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A" w:rsidRDefault="003251FA">
      <w:pPr>
        <w:pStyle w:val="Textoindependiente"/>
        <w:spacing w:before="4"/>
        <w:rPr>
          <w:rFonts w:ascii="Times New Roman"/>
          <w:sz w:val="20"/>
        </w:rPr>
      </w:pPr>
      <w:r>
        <w:rPr>
          <w:rFonts w:ascii="Times New Roman"/>
          <w:noProof/>
          <w:sz w:val="20"/>
          <w:lang w:bidi="ar-SA"/>
        </w:rPr>
        <w:t xml:space="preserve">         </w:t>
      </w:r>
      <w:r>
        <w:rPr>
          <w:rFonts w:ascii="Times New Roman"/>
          <w:noProof/>
          <w:sz w:val="20"/>
          <w:lang w:val="es-MX" w:eastAsia="es-MX" w:bidi="ar-SA"/>
        </w:rPr>
        <w:drawing>
          <wp:inline distT="0" distB="0" distL="0" distR="0" wp14:anchorId="3B67913A" wp14:editId="0F3B2C39">
            <wp:extent cx="1383527" cy="577378"/>
            <wp:effectExtent l="0" t="0" r="762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1395928" cy="582553"/>
                    </a:xfrm>
                    <a:prstGeom prst="rect">
                      <a:avLst/>
                    </a:prstGeom>
                  </pic:spPr>
                </pic:pic>
              </a:graphicData>
            </a:graphic>
          </wp:inline>
        </w:drawing>
      </w:r>
      <w:r>
        <w:rPr>
          <w:rFonts w:ascii="Times New Roman"/>
          <w:noProof/>
          <w:sz w:val="20"/>
          <w:lang w:bidi="ar-SA"/>
        </w:rPr>
        <w:t xml:space="preserve">                                                                                                                                         </w:t>
      </w:r>
      <w:r>
        <w:rPr>
          <w:rFonts w:ascii="Times New Roman"/>
          <w:noProof/>
          <w:sz w:val="20"/>
          <w:lang w:val="es-MX" w:eastAsia="es-MX" w:bidi="ar-SA"/>
        </w:rPr>
        <w:drawing>
          <wp:inline distT="0" distB="0" distL="0" distR="0" wp14:anchorId="15521904" wp14:editId="09967A36">
            <wp:extent cx="683812" cy="706810"/>
            <wp:effectExtent l="0" t="0" r="254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05583"/>
                    </a:xfrm>
                    <a:prstGeom prst="rect">
                      <a:avLst/>
                    </a:prstGeom>
                    <a:noFill/>
                  </pic:spPr>
                </pic:pic>
              </a:graphicData>
            </a:graphic>
          </wp:inline>
        </w:drawing>
      </w:r>
    </w:p>
    <w:p w:rsidR="0046242A" w:rsidRDefault="0046242A">
      <w:pPr>
        <w:pStyle w:val="Textoindependiente"/>
        <w:ind w:left="102"/>
        <w:rPr>
          <w:rFonts w:ascii="Times New Roman"/>
          <w:sz w:val="20"/>
        </w:rPr>
      </w:pPr>
    </w:p>
    <w:p w:rsidR="0046242A" w:rsidRDefault="0046242A">
      <w:pPr>
        <w:pStyle w:val="Textoindependiente"/>
        <w:spacing w:before="2"/>
        <w:rPr>
          <w:rFonts w:ascii="Times New Roman"/>
          <w:sz w:val="8"/>
        </w:rPr>
      </w:pPr>
    </w:p>
    <w:p w:rsidR="0046242A" w:rsidRDefault="003251FA">
      <w:pPr>
        <w:pStyle w:val="Textoindependiente"/>
        <w:spacing w:line="157" w:lineRule="exact"/>
        <w:ind w:left="697"/>
        <w:rPr>
          <w:rFonts w:ascii="Times New Roman"/>
          <w:sz w:val="15"/>
        </w:rPr>
      </w:pPr>
      <w:r>
        <w:rPr>
          <w:rFonts w:ascii="Times New Roman"/>
          <w:noProof/>
          <w:position w:val="-2"/>
          <w:sz w:val="15"/>
          <w:lang w:val="es-MX" w:eastAsia="es-MX" w:bidi="ar-SA"/>
        </w:rPr>
        <w:drawing>
          <wp:anchor distT="0" distB="0" distL="114300" distR="114300" simplePos="0" relativeHeight="251667456" behindDoc="0" locked="0" layoutInCell="1" allowOverlap="1">
            <wp:simplePos x="695325" y="1190625"/>
            <wp:positionH relativeFrom="column">
              <wp:align>left</wp:align>
            </wp:positionH>
            <wp:positionV relativeFrom="paragraph">
              <wp:align>top</wp:align>
            </wp:positionV>
            <wp:extent cx="1071434" cy="100012"/>
            <wp:effectExtent l="0" t="0" r="0" b="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434" cy="100012"/>
                    </a:xfrm>
                    <a:prstGeom prst="rect">
                      <a:avLst/>
                    </a:prstGeom>
                  </pic:spPr>
                </pic:pic>
              </a:graphicData>
            </a:graphic>
          </wp:anchor>
        </w:drawing>
      </w:r>
      <w:r w:rsidR="007E0532">
        <w:rPr>
          <w:rFonts w:ascii="Times New Roman"/>
          <w:sz w:val="15"/>
        </w:rPr>
        <w:br w:type="textWrapping" w:clear="all"/>
      </w:r>
    </w:p>
    <w:p w:rsidR="0046242A" w:rsidRDefault="0046242A">
      <w:pPr>
        <w:pStyle w:val="Textoindependiente"/>
        <w:rPr>
          <w:rFonts w:ascii="Times New Roman"/>
          <w:sz w:val="20"/>
        </w:rPr>
      </w:pPr>
    </w:p>
    <w:p w:rsidR="00571EB2" w:rsidRDefault="003251FA">
      <w:pPr>
        <w:pStyle w:val="Ttulo1"/>
        <w:spacing w:before="206"/>
        <w:ind w:left="3045" w:right="2263"/>
        <w:jc w:val="center"/>
        <w:rPr>
          <w:rFonts w:asciiTheme="majorHAnsi" w:hAnsiTheme="majorHAnsi"/>
          <w:u w:val="none"/>
        </w:rPr>
      </w:pPr>
      <w:r w:rsidRPr="00264E3D">
        <w:rPr>
          <w:rFonts w:asciiTheme="majorHAnsi" w:hAnsiTheme="majorHAnsi"/>
          <w:u w:val="none"/>
        </w:rPr>
        <w:t>REPUBLICA DE HONDURAS</w:t>
      </w:r>
      <w:r>
        <w:rPr>
          <w:rFonts w:asciiTheme="majorHAnsi" w:hAnsiTheme="majorHAnsi"/>
          <w:u w:val="none"/>
        </w:rPr>
        <w:t xml:space="preserve">  </w:t>
      </w:r>
    </w:p>
    <w:p w:rsidR="0046242A" w:rsidRPr="00264E3D" w:rsidRDefault="003251FA" w:rsidP="00571EB2">
      <w:pPr>
        <w:pStyle w:val="Ttulo1"/>
        <w:spacing w:before="206"/>
        <w:ind w:left="3045" w:right="2263"/>
        <w:jc w:val="center"/>
        <w:rPr>
          <w:rFonts w:asciiTheme="majorHAnsi" w:hAnsiTheme="majorHAnsi"/>
          <w:b w:val="0"/>
        </w:rPr>
      </w:pPr>
      <w:r w:rsidRPr="00264E3D">
        <w:rPr>
          <w:rFonts w:asciiTheme="majorHAnsi" w:hAnsiTheme="majorHAnsi"/>
          <w:u w:val="none"/>
        </w:rPr>
        <w:t xml:space="preserve"> </w:t>
      </w:r>
    </w:p>
    <w:p w:rsidR="00264E3D" w:rsidRPr="00264E3D" w:rsidRDefault="003251FA" w:rsidP="00264E3D">
      <w:pPr>
        <w:tabs>
          <w:tab w:val="left" w:pos="8068"/>
        </w:tabs>
        <w:spacing w:before="88" w:line="480" w:lineRule="auto"/>
        <w:ind w:left="2432" w:right="1641" w:hanging="4"/>
        <w:jc w:val="center"/>
        <w:rPr>
          <w:rFonts w:asciiTheme="majorHAnsi" w:hAnsiTheme="majorHAnsi"/>
          <w:b/>
          <w:i/>
          <w:sz w:val="28"/>
          <w:szCs w:val="28"/>
          <w:lang w:val="es-MX" w:eastAsia="es-MX" w:bidi="es-MX"/>
        </w:rPr>
      </w:pPr>
      <w:r w:rsidRPr="00264E3D">
        <w:rPr>
          <w:rFonts w:asciiTheme="majorHAnsi" w:hAnsiTheme="majorHAnsi"/>
          <w:b/>
          <w:sz w:val="28"/>
          <w:szCs w:val="28"/>
        </w:rPr>
        <w:t>PLIEGOS DE</w:t>
      </w:r>
      <w:r w:rsidRPr="00264E3D">
        <w:rPr>
          <w:rFonts w:asciiTheme="majorHAnsi" w:hAnsiTheme="majorHAnsi"/>
          <w:b/>
          <w:spacing w:val="-4"/>
          <w:sz w:val="28"/>
          <w:szCs w:val="28"/>
        </w:rPr>
        <w:t xml:space="preserve"> </w:t>
      </w:r>
      <w:r w:rsidRPr="00264E3D">
        <w:rPr>
          <w:rFonts w:asciiTheme="majorHAnsi" w:hAnsiTheme="majorHAnsi"/>
          <w:b/>
          <w:sz w:val="28"/>
          <w:szCs w:val="28"/>
        </w:rPr>
        <w:t>CONDICIONES</w:t>
      </w:r>
      <w:r w:rsidRPr="00264E3D">
        <w:rPr>
          <w:rFonts w:asciiTheme="majorHAnsi" w:hAnsiTheme="majorHAnsi"/>
          <w:b/>
          <w:spacing w:val="1"/>
          <w:sz w:val="28"/>
          <w:szCs w:val="28"/>
        </w:rPr>
        <w:t xml:space="preserve"> </w:t>
      </w:r>
      <w:r w:rsidR="00542968">
        <w:rPr>
          <w:rFonts w:asciiTheme="majorHAnsi" w:hAnsiTheme="majorHAnsi"/>
          <w:b/>
          <w:sz w:val="28"/>
          <w:szCs w:val="28"/>
        </w:rPr>
        <w:t>DE</w:t>
      </w:r>
      <w:r w:rsidRPr="00264E3D">
        <w:rPr>
          <w:rFonts w:asciiTheme="majorHAnsi" w:hAnsiTheme="majorHAnsi"/>
          <w:b/>
          <w:sz w:val="28"/>
          <w:szCs w:val="28"/>
        </w:rPr>
        <w:t xml:space="preserve"> LICITACION PRIVADA</w:t>
      </w:r>
      <w:r w:rsidRPr="00264E3D">
        <w:rPr>
          <w:rFonts w:asciiTheme="majorHAnsi" w:hAnsiTheme="majorHAnsi"/>
          <w:b/>
          <w:spacing w:val="-6"/>
          <w:sz w:val="28"/>
          <w:szCs w:val="28"/>
        </w:rPr>
        <w:t xml:space="preserve"> </w:t>
      </w:r>
      <w:r w:rsidRPr="00264E3D">
        <w:rPr>
          <w:rFonts w:asciiTheme="majorHAnsi" w:hAnsiTheme="majorHAnsi"/>
          <w:b/>
          <w:sz w:val="28"/>
          <w:szCs w:val="28"/>
        </w:rPr>
        <w:t>No.</w:t>
      </w:r>
      <w:r w:rsidR="00264E3D" w:rsidRPr="00264E3D">
        <w:rPr>
          <w:rFonts w:asciiTheme="majorHAnsi" w:hAnsiTheme="majorHAnsi"/>
          <w:b/>
          <w:i/>
          <w:sz w:val="28"/>
          <w:szCs w:val="28"/>
          <w:lang w:val="es-MX" w:eastAsia="es-MX" w:bidi="es-MX"/>
        </w:rPr>
        <w:t>0</w:t>
      </w:r>
      <w:r w:rsidR="00BD7562">
        <w:rPr>
          <w:rFonts w:asciiTheme="majorHAnsi" w:hAnsiTheme="majorHAnsi"/>
          <w:b/>
          <w:i/>
          <w:sz w:val="28"/>
          <w:szCs w:val="28"/>
          <w:lang w:val="es-MX" w:eastAsia="es-MX" w:bidi="es-MX"/>
        </w:rPr>
        <w:t>05</w:t>
      </w:r>
      <w:r w:rsidR="00264E3D" w:rsidRPr="00264E3D">
        <w:rPr>
          <w:rFonts w:asciiTheme="majorHAnsi" w:hAnsiTheme="majorHAnsi"/>
          <w:b/>
          <w:i/>
          <w:sz w:val="28"/>
          <w:szCs w:val="28"/>
          <w:lang w:val="es-MX" w:eastAsia="es-MX" w:bidi="es-MX"/>
        </w:rPr>
        <w:t>-</w:t>
      </w:r>
      <w:r w:rsidR="0009134E">
        <w:rPr>
          <w:rFonts w:asciiTheme="majorHAnsi" w:hAnsiTheme="majorHAnsi"/>
          <w:b/>
          <w:i/>
          <w:sz w:val="28"/>
          <w:szCs w:val="28"/>
          <w:lang w:val="es-MX" w:eastAsia="es-MX" w:bidi="es-MX"/>
        </w:rPr>
        <w:t>2019</w:t>
      </w:r>
      <w:r w:rsidR="00BF0E36">
        <w:rPr>
          <w:rFonts w:asciiTheme="majorHAnsi" w:hAnsiTheme="majorHAnsi"/>
          <w:b/>
          <w:i/>
          <w:sz w:val="28"/>
          <w:szCs w:val="28"/>
          <w:lang w:val="es-MX" w:eastAsia="es-MX" w:bidi="es-MX"/>
        </w:rPr>
        <w:t>-</w:t>
      </w:r>
      <w:r w:rsidR="00264E3D" w:rsidRPr="00264E3D">
        <w:rPr>
          <w:rFonts w:asciiTheme="majorHAnsi" w:hAnsiTheme="majorHAnsi"/>
          <w:b/>
          <w:i/>
          <w:sz w:val="28"/>
          <w:szCs w:val="28"/>
          <w:lang w:val="es-MX" w:eastAsia="es-MX" w:bidi="es-MX"/>
        </w:rPr>
        <w:t>FUNDAGES-HEAC</w:t>
      </w:r>
    </w:p>
    <w:p w:rsidR="00264E3D" w:rsidRPr="00264E3D" w:rsidRDefault="00264E3D" w:rsidP="00264E3D">
      <w:pPr>
        <w:spacing w:before="11"/>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Institución Responsable: </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Fundación Gestora de Servicios de Salud Hospital Enrique Aguilar Cerrato</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FUNDAGES-HEAC</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2D4CC5" w:rsidRPr="00264E3D" w:rsidRDefault="00264E3D" w:rsidP="002D4CC5">
      <w:pPr>
        <w:spacing w:before="227"/>
        <w:ind w:left="1064" w:right="286" w:hanging="3"/>
        <w:jc w:val="center"/>
        <w:rPr>
          <w:rFonts w:asciiTheme="majorHAnsi" w:hAnsiTheme="majorHAnsi"/>
          <w:b/>
          <w:sz w:val="28"/>
          <w:szCs w:val="28"/>
        </w:rPr>
      </w:pPr>
      <w:r w:rsidRPr="00264E3D">
        <w:rPr>
          <w:rFonts w:asciiTheme="majorHAnsi" w:hAnsiTheme="majorHAnsi"/>
          <w:b/>
          <w:sz w:val="28"/>
          <w:szCs w:val="28"/>
        </w:rPr>
        <w:t>“</w:t>
      </w:r>
      <w:r w:rsidR="00663BF2">
        <w:rPr>
          <w:rFonts w:asciiTheme="majorHAnsi" w:hAnsiTheme="majorHAnsi"/>
          <w:b/>
          <w:sz w:val="28"/>
          <w:szCs w:val="28"/>
        </w:rPr>
        <w:t>DIESEL  35620</w:t>
      </w:r>
      <w:r w:rsidR="002D4CC5">
        <w:rPr>
          <w:rFonts w:asciiTheme="majorHAnsi" w:hAnsiTheme="majorHAnsi"/>
          <w:b/>
          <w:i/>
          <w:sz w:val="28"/>
          <w:szCs w:val="28"/>
          <w:lang w:val="es-MX" w:eastAsia="es-MX" w:bidi="es-MX"/>
        </w:rPr>
        <w:t>”</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spacing w:before="2"/>
        <w:rPr>
          <w:rFonts w:asciiTheme="majorHAnsi" w:hAnsiTheme="majorHAnsi"/>
          <w:b/>
          <w:sz w:val="28"/>
          <w:szCs w:val="28"/>
        </w:rPr>
      </w:pPr>
    </w:p>
    <w:p w:rsidR="0046242A" w:rsidRPr="00264E3D" w:rsidRDefault="003251FA">
      <w:pPr>
        <w:tabs>
          <w:tab w:val="left" w:pos="7129"/>
        </w:tabs>
        <w:spacing w:line="480" w:lineRule="auto"/>
        <w:ind w:left="3691" w:right="2908" w:firstLine="821"/>
        <w:rPr>
          <w:rFonts w:asciiTheme="majorHAnsi" w:hAnsiTheme="majorHAnsi"/>
          <w:b/>
          <w:sz w:val="28"/>
          <w:szCs w:val="28"/>
        </w:rPr>
      </w:pPr>
      <w:r w:rsidRPr="00264E3D">
        <w:rPr>
          <w:rFonts w:asciiTheme="majorHAnsi" w:hAnsiTheme="majorHAnsi"/>
          <w:b/>
          <w:sz w:val="28"/>
          <w:szCs w:val="28"/>
        </w:rPr>
        <w:t>FINANCIAMIENTO FONDOS</w:t>
      </w:r>
      <w:r w:rsidRPr="00264E3D">
        <w:rPr>
          <w:rFonts w:asciiTheme="majorHAnsi" w:hAnsiTheme="majorHAnsi"/>
          <w:b/>
          <w:spacing w:val="72"/>
          <w:sz w:val="28"/>
          <w:szCs w:val="28"/>
        </w:rPr>
        <w:t xml:space="preserve"> </w:t>
      </w:r>
      <w:r w:rsidRPr="00264E3D">
        <w:rPr>
          <w:rFonts w:asciiTheme="majorHAnsi" w:hAnsiTheme="majorHAnsi"/>
          <w:b/>
          <w:sz w:val="28"/>
          <w:szCs w:val="28"/>
        </w:rPr>
        <w:t>NACIONALES</w:t>
      </w:r>
      <w:r w:rsidR="0009134E">
        <w:rPr>
          <w:rFonts w:asciiTheme="majorHAnsi" w:hAnsiTheme="majorHAnsi"/>
          <w:b/>
          <w:sz w:val="28"/>
          <w:szCs w:val="28"/>
        </w:rPr>
        <w:t xml:space="preserve"> 2019</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AD229C" w:rsidRDefault="002D4CC5">
      <w:pPr>
        <w:ind w:left="3045" w:right="2269"/>
        <w:jc w:val="center"/>
        <w:rPr>
          <w:rFonts w:asciiTheme="majorHAnsi" w:hAnsiTheme="majorHAnsi"/>
          <w:b/>
          <w:sz w:val="28"/>
          <w:szCs w:val="28"/>
        </w:rPr>
      </w:pPr>
      <w:r>
        <w:rPr>
          <w:rFonts w:asciiTheme="majorHAnsi" w:hAnsiTheme="majorHAnsi"/>
          <w:b/>
          <w:sz w:val="28"/>
          <w:szCs w:val="28"/>
        </w:rPr>
        <w:t>Intibucá,</w:t>
      </w:r>
      <w:r w:rsidR="00AD229C">
        <w:rPr>
          <w:rFonts w:asciiTheme="majorHAnsi" w:hAnsiTheme="majorHAnsi"/>
          <w:b/>
          <w:sz w:val="28"/>
          <w:szCs w:val="28"/>
        </w:rPr>
        <w:t xml:space="preserve"> Intibucá</w:t>
      </w:r>
    </w:p>
    <w:p w:rsidR="000E7F32" w:rsidRDefault="003251FA" w:rsidP="00AD229C">
      <w:pPr>
        <w:ind w:left="3045" w:right="2269"/>
        <w:jc w:val="center"/>
        <w:rPr>
          <w:rFonts w:asciiTheme="majorHAnsi" w:hAnsiTheme="majorHAnsi"/>
          <w:b/>
          <w:sz w:val="28"/>
          <w:szCs w:val="28"/>
        </w:rPr>
      </w:pPr>
      <w:r w:rsidRPr="00264E3D">
        <w:rPr>
          <w:rFonts w:asciiTheme="majorHAnsi" w:hAnsiTheme="majorHAnsi"/>
          <w:b/>
          <w:sz w:val="28"/>
          <w:szCs w:val="28"/>
        </w:rPr>
        <w:t xml:space="preserve"> HONDURAS, C.A.</w:t>
      </w:r>
    </w:p>
    <w:p w:rsidR="000E7F32" w:rsidRPr="000E7F32" w:rsidRDefault="000E7F32" w:rsidP="000E7F32">
      <w:pPr>
        <w:rPr>
          <w:rFonts w:asciiTheme="majorHAnsi" w:hAnsiTheme="majorHAnsi"/>
          <w:sz w:val="28"/>
          <w:szCs w:val="28"/>
        </w:rPr>
      </w:pPr>
    </w:p>
    <w:p w:rsidR="000E7F32" w:rsidRPr="000E7F32" w:rsidRDefault="000E7F32" w:rsidP="000E7F32">
      <w:pPr>
        <w:rPr>
          <w:rFonts w:asciiTheme="majorHAnsi" w:hAnsiTheme="majorHAnsi"/>
          <w:sz w:val="28"/>
          <w:szCs w:val="28"/>
        </w:rPr>
      </w:pPr>
    </w:p>
    <w:p w:rsidR="000E7F32" w:rsidRDefault="001E4AFC" w:rsidP="001E4AFC">
      <w:pPr>
        <w:tabs>
          <w:tab w:val="left" w:pos="8665"/>
        </w:tabs>
        <w:rPr>
          <w:rFonts w:asciiTheme="majorHAnsi" w:hAnsiTheme="majorHAnsi"/>
          <w:sz w:val="28"/>
          <w:szCs w:val="28"/>
        </w:rPr>
      </w:pPr>
      <w:r>
        <w:rPr>
          <w:rFonts w:asciiTheme="majorHAnsi" w:hAnsiTheme="majorHAnsi"/>
          <w:sz w:val="28"/>
          <w:szCs w:val="28"/>
        </w:rPr>
        <w:tab/>
      </w: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Pr="000E7F32" w:rsidRDefault="001E4AFC" w:rsidP="001E4AFC">
      <w:pPr>
        <w:tabs>
          <w:tab w:val="left" w:pos="8665"/>
        </w:tabs>
        <w:rPr>
          <w:rFonts w:asciiTheme="majorHAnsi" w:hAnsiTheme="majorHAnsi"/>
          <w:sz w:val="28"/>
          <w:szCs w:val="28"/>
        </w:rPr>
      </w:pPr>
    </w:p>
    <w:p w:rsidR="000E7F32" w:rsidRPr="000E7F32" w:rsidRDefault="000E7F32" w:rsidP="000E7F32">
      <w:pPr>
        <w:rPr>
          <w:rFonts w:asciiTheme="majorHAnsi" w:hAnsiTheme="majorHAnsi"/>
          <w:sz w:val="28"/>
          <w:szCs w:val="28"/>
        </w:rPr>
      </w:pPr>
    </w:p>
    <w:p w:rsidR="0046242A" w:rsidRPr="000E7F32" w:rsidRDefault="0046242A" w:rsidP="000E7F32">
      <w:pPr>
        <w:rPr>
          <w:rFonts w:asciiTheme="majorHAnsi" w:hAnsiTheme="majorHAnsi"/>
          <w:sz w:val="28"/>
          <w:szCs w:val="28"/>
        </w:rPr>
        <w:sectPr w:rsidR="0046242A" w:rsidRPr="000E7F32">
          <w:footerReference w:type="default" r:id="rId10"/>
          <w:type w:val="continuous"/>
          <w:pgSz w:w="12240" w:h="15840"/>
          <w:pgMar w:top="440" w:right="1180" w:bottom="280" w:left="400" w:header="720" w:footer="720" w:gutter="0"/>
          <w:cols w:space="720"/>
        </w:sectPr>
      </w:pPr>
    </w:p>
    <w:p w:rsidR="0046242A" w:rsidRPr="002D4CC5" w:rsidRDefault="005C3400" w:rsidP="00AD7A77">
      <w:pPr>
        <w:pStyle w:val="Textoindependiente"/>
        <w:spacing w:before="10"/>
        <w:jc w:val="center"/>
        <w:rPr>
          <w:rFonts w:asciiTheme="majorHAnsi" w:hAnsiTheme="majorHAnsi"/>
          <w:b/>
          <w:sz w:val="24"/>
          <w:szCs w:val="24"/>
        </w:rPr>
      </w:pPr>
      <w:r w:rsidRPr="002D4CC5">
        <w:rPr>
          <w:rFonts w:asciiTheme="majorHAnsi" w:hAnsiTheme="majorHAnsi"/>
          <w:b/>
          <w:sz w:val="24"/>
          <w:szCs w:val="24"/>
        </w:rPr>
        <w:lastRenderedPageBreak/>
        <w:t>AVISO DE PRENSA</w:t>
      </w:r>
    </w:p>
    <w:p w:rsidR="0046242A" w:rsidRPr="002D4CC5" w:rsidRDefault="003251FA" w:rsidP="00542968">
      <w:pPr>
        <w:pStyle w:val="Ttulo2"/>
        <w:spacing w:line="242" w:lineRule="auto"/>
        <w:ind w:left="4094" w:right="3312"/>
        <w:jc w:val="center"/>
        <w:rPr>
          <w:rFonts w:asciiTheme="majorHAnsi" w:hAnsiTheme="majorHAnsi"/>
          <w:b w:val="0"/>
        </w:rPr>
      </w:pPr>
      <w:r w:rsidRPr="002D4CC5">
        <w:rPr>
          <w:rFonts w:asciiTheme="majorHAnsi" w:hAnsiTheme="majorHAnsi"/>
        </w:rPr>
        <w:t>REPUBLICA DE HONDURAS</w:t>
      </w:r>
    </w:p>
    <w:p w:rsidR="0046242A" w:rsidRPr="002D4CC5" w:rsidRDefault="0046242A" w:rsidP="00542968">
      <w:pPr>
        <w:pStyle w:val="Textoindependiente"/>
        <w:jc w:val="center"/>
        <w:rPr>
          <w:rFonts w:asciiTheme="majorHAnsi" w:hAnsiTheme="majorHAnsi"/>
          <w:b/>
          <w:sz w:val="24"/>
          <w:szCs w:val="24"/>
        </w:rPr>
      </w:pPr>
    </w:p>
    <w:p w:rsidR="0046242A" w:rsidRPr="002D4CC5" w:rsidRDefault="0046242A">
      <w:pPr>
        <w:pStyle w:val="Textoindependiente"/>
        <w:spacing w:before="3"/>
        <w:rPr>
          <w:rFonts w:asciiTheme="majorHAnsi" w:hAnsiTheme="majorHAnsi"/>
          <w:b/>
          <w:sz w:val="24"/>
          <w:szCs w:val="24"/>
        </w:rPr>
      </w:pPr>
    </w:p>
    <w:p w:rsidR="0046242A" w:rsidRPr="00BD7562" w:rsidRDefault="00AD229C">
      <w:pPr>
        <w:pStyle w:val="Textoindependiente"/>
        <w:rPr>
          <w:rFonts w:asciiTheme="majorHAnsi" w:hAnsiTheme="majorHAnsi"/>
          <w:b/>
          <w:sz w:val="24"/>
          <w:szCs w:val="24"/>
          <w:lang w:val="en-US"/>
        </w:rPr>
      </w:pPr>
      <w:r w:rsidRPr="002D4CC5">
        <w:rPr>
          <w:rFonts w:asciiTheme="majorHAnsi" w:hAnsiTheme="majorHAnsi"/>
          <w:b/>
          <w:sz w:val="24"/>
          <w:szCs w:val="24"/>
        </w:rPr>
        <w:t xml:space="preserve">                                   </w:t>
      </w:r>
      <w:r w:rsidR="002D4CC5" w:rsidRPr="002D4CC5">
        <w:rPr>
          <w:rFonts w:asciiTheme="majorHAnsi" w:hAnsiTheme="majorHAnsi"/>
          <w:b/>
          <w:sz w:val="24"/>
          <w:szCs w:val="24"/>
        </w:rPr>
        <w:t>LICITACION</w:t>
      </w:r>
      <w:r w:rsidRPr="002D4CC5">
        <w:rPr>
          <w:rFonts w:asciiTheme="majorHAnsi" w:hAnsiTheme="majorHAnsi"/>
          <w:b/>
          <w:sz w:val="24"/>
          <w:szCs w:val="24"/>
        </w:rPr>
        <w:t xml:space="preserve">  </w:t>
      </w:r>
      <w:r w:rsidR="00C01A9A">
        <w:rPr>
          <w:rFonts w:asciiTheme="majorHAnsi" w:hAnsiTheme="majorHAnsi"/>
          <w:b/>
          <w:sz w:val="24"/>
          <w:szCs w:val="24"/>
        </w:rPr>
        <w:t xml:space="preserve">PRIVADA No. </w:t>
      </w:r>
      <w:r w:rsidR="00C01A9A" w:rsidRPr="00BD7562">
        <w:rPr>
          <w:rFonts w:asciiTheme="majorHAnsi" w:hAnsiTheme="majorHAnsi"/>
          <w:b/>
          <w:sz w:val="24"/>
          <w:szCs w:val="24"/>
          <w:lang w:val="en-US"/>
        </w:rPr>
        <w:t>LP-0</w:t>
      </w:r>
      <w:r w:rsidR="00BD7562" w:rsidRPr="00BD7562">
        <w:rPr>
          <w:rFonts w:asciiTheme="majorHAnsi" w:hAnsiTheme="majorHAnsi"/>
          <w:b/>
          <w:sz w:val="24"/>
          <w:szCs w:val="24"/>
          <w:lang w:val="en-US"/>
        </w:rPr>
        <w:t>05</w:t>
      </w:r>
      <w:r w:rsidRPr="00BD7562">
        <w:rPr>
          <w:rFonts w:asciiTheme="majorHAnsi" w:hAnsiTheme="majorHAnsi"/>
          <w:b/>
          <w:sz w:val="24"/>
          <w:szCs w:val="24"/>
          <w:lang w:val="en-US"/>
        </w:rPr>
        <w:t>-</w:t>
      </w:r>
      <w:r w:rsidR="00BD7562" w:rsidRPr="00BD7562">
        <w:rPr>
          <w:rFonts w:asciiTheme="majorHAnsi" w:hAnsiTheme="majorHAnsi"/>
          <w:b/>
          <w:sz w:val="24"/>
          <w:szCs w:val="24"/>
          <w:lang w:val="en-US"/>
        </w:rPr>
        <w:t>2019</w:t>
      </w:r>
      <w:r w:rsidR="005158F0" w:rsidRPr="00BD7562">
        <w:rPr>
          <w:rFonts w:asciiTheme="majorHAnsi" w:hAnsiTheme="majorHAnsi"/>
          <w:b/>
          <w:sz w:val="24"/>
          <w:szCs w:val="24"/>
          <w:lang w:val="en-US"/>
        </w:rPr>
        <w:t xml:space="preserve"> FUNDAGES-H.E.A.C.</w:t>
      </w:r>
    </w:p>
    <w:p w:rsidR="0046242A" w:rsidRPr="00BD7562" w:rsidRDefault="0046242A">
      <w:pPr>
        <w:pStyle w:val="Textoindependiente"/>
        <w:spacing w:before="2"/>
        <w:rPr>
          <w:rFonts w:asciiTheme="majorHAnsi" w:hAnsiTheme="majorHAnsi"/>
          <w:b/>
          <w:sz w:val="24"/>
          <w:szCs w:val="24"/>
          <w:lang w:val="en-US"/>
        </w:rPr>
      </w:pPr>
    </w:p>
    <w:p w:rsidR="0046242A" w:rsidRPr="002D4CC5" w:rsidRDefault="00AD229C" w:rsidP="00154BE5">
      <w:pPr>
        <w:rPr>
          <w:rFonts w:asciiTheme="majorHAnsi" w:hAnsiTheme="majorHAnsi"/>
          <w:sz w:val="24"/>
          <w:szCs w:val="24"/>
        </w:rPr>
      </w:pPr>
      <w:r w:rsidRPr="002D4CC5">
        <w:rPr>
          <w:rFonts w:asciiTheme="majorHAnsi" w:hAnsiTheme="majorHAnsi"/>
          <w:b/>
          <w:sz w:val="24"/>
          <w:szCs w:val="24"/>
        </w:rPr>
        <w:t xml:space="preserve">LA </w:t>
      </w:r>
      <w:r w:rsidRPr="002D4CC5">
        <w:rPr>
          <w:rFonts w:asciiTheme="majorHAnsi" w:hAnsiTheme="majorHAnsi"/>
          <w:b/>
          <w:i/>
          <w:sz w:val="24"/>
          <w:szCs w:val="24"/>
          <w:lang w:val="es-MX" w:eastAsia="es-MX" w:bidi="es-MX"/>
        </w:rPr>
        <w:t>FUNDACIÓN GESTORA DE SERVICIOS DE SALUD HOSPITAL ENRIQUE AGUILAR CERRATO”</w:t>
      </w:r>
      <w:r w:rsidR="003251FA" w:rsidRPr="002D4CC5">
        <w:rPr>
          <w:rFonts w:asciiTheme="majorHAnsi" w:hAnsiTheme="majorHAnsi"/>
          <w:sz w:val="24"/>
          <w:szCs w:val="24"/>
        </w:rPr>
        <w:t>, en aplicación al Artículo 38 numeral</w:t>
      </w:r>
      <w:r w:rsidR="005C3400" w:rsidRPr="002D4CC5">
        <w:rPr>
          <w:rFonts w:asciiTheme="majorHAnsi" w:hAnsiTheme="majorHAnsi"/>
          <w:sz w:val="24"/>
          <w:szCs w:val="24"/>
        </w:rPr>
        <w:t xml:space="preserve"> </w:t>
      </w:r>
      <w:r w:rsidR="003251FA" w:rsidRPr="002D4CC5">
        <w:rPr>
          <w:rFonts w:asciiTheme="majorHAnsi" w:hAnsiTheme="majorHAnsi"/>
          <w:sz w:val="24"/>
          <w:szCs w:val="24"/>
        </w:rPr>
        <w:t>4 y 59 de la Ley de Contratación del Estado, por este medio invita a fabricantes, distribuidores y/o representantes de empresas a presentar ofertas de:</w:t>
      </w: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663BF2" w:rsidRDefault="003251FA" w:rsidP="00AD229C">
      <w:pPr>
        <w:spacing w:before="227"/>
        <w:ind w:left="1064" w:right="286" w:hanging="3"/>
        <w:jc w:val="center"/>
        <w:rPr>
          <w:rFonts w:asciiTheme="majorHAnsi" w:hAnsiTheme="majorHAnsi"/>
          <w:b/>
          <w:sz w:val="24"/>
          <w:szCs w:val="24"/>
        </w:rPr>
      </w:pPr>
      <w:r w:rsidRPr="002D4CC5">
        <w:rPr>
          <w:rFonts w:asciiTheme="majorHAnsi" w:hAnsiTheme="majorHAnsi"/>
          <w:b/>
          <w:sz w:val="24"/>
          <w:szCs w:val="24"/>
        </w:rPr>
        <w:t>“</w:t>
      </w:r>
      <w:r w:rsidR="00663BF2">
        <w:rPr>
          <w:rFonts w:asciiTheme="majorHAnsi" w:hAnsiTheme="majorHAnsi"/>
          <w:b/>
          <w:sz w:val="24"/>
          <w:szCs w:val="24"/>
        </w:rPr>
        <w:t>DIESEL 35620”</w:t>
      </w:r>
    </w:p>
    <w:p w:rsidR="0046242A" w:rsidRPr="002D4CC5" w:rsidRDefault="00663BF2" w:rsidP="00AD229C">
      <w:pPr>
        <w:spacing w:before="227"/>
        <w:ind w:left="1064" w:right="286" w:hanging="3"/>
        <w:jc w:val="center"/>
        <w:rPr>
          <w:rFonts w:asciiTheme="majorHAnsi" w:hAnsiTheme="majorHAnsi"/>
          <w:b/>
          <w:sz w:val="24"/>
          <w:szCs w:val="24"/>
        </w:rPr>
      </w:pPr>
      <w:r>
        <w:rPr>
          <w:rFonts w:asciiTheme="majorHAnsi" w:hAnsiTheme="majorHAnsi"/>
          <w:b/>
          <w:sz w:val="24"/>
          <w:szCs w:val="24"/>
        </w:rPr>
        <w:t xml:space="preserve"> HOSPITAL </w:t>
      </w:r>
      <w:r w:rsidR="00AD229C" w:rsidRPr="002D4CC5">
        <w:rPr>
          <w:rFonts w:asciiTheme="majorHAnsi" w:hAnsiTheme="majorHAnsi"/>
          <w:b/>
          <w:i/>
          <w:sz w:val="24"/>
          <w:szCs w:val="24"/>
          <w:lang w:val="es-MX" w:eastAsia="es-MX" w:bidi="es-MX"/>
        </w:rPr>
        <w:t xml:space="preserve"> </w:t>
      </w:r>
      <w:r w:rsidR="002D4CC5" w:rsidRPr="002D4CC5">
        <w:rPr>
          <w:rFonts w:asciiTheme="majorHAnsi" w:hAnsiTheme="majorHAnsi"/>
          <w:b/>
          <w:i/>
          <w:sz w:val="24"/>
          <w:szCs w:val="24"/>
          <w:lang w:val="es-MX" w:eastAsia="es-MX" w:bidi="es-MX"/>
        </w:rPr>
        <w:t xml:space="preserve">DR </w:t>
      </w:r>
      <w:r w:rsidR="00AD229C" w:rsidRPr="002D4CC5">
        <w:rPr>
          <w:rFonts w:asciiTheme="majorHAnsi" w:hAnsiTheme="majorHAnsi"/>
          <w:b/>
          <w:i/>
          <w:sz w:val="24"/>
          <w:szCs w:val="24"/>
          <w:lang w:val="es-MX" w:eastAsia="es-MX" w:bidi="es-MX"/>
        </w:rPr>
        <w:t>ENRIQUE AGUILAR CERRATO”</w:t>
      </w:r>
    </w:p>
    <w:p w:rsidR="0046242A" w:rsidRPr="002D4CC5" w:rsidRDefault="0046242A">
      <w:pPr>
        <w:pStyle w:val="Textoindependiente"/>
        <w:rPr>
          <w:rFonts w:asciiTheme="majorHAnsi" w:hAnsiTheme="majorHAnsi"/>
          <w:b/>
          <w:sz w:val="24"/>
          <w:szCs w:val="24"/>
        </w:rPr>
      </w:pPr>
    </w:p>
    <w:p w:rsidR="0046242A" w:rsidRPr="002D4CC5" w:rsidRDefault="003251FA" w:rsidP="002D4CC5">
      <w:pPr>
        <w:ind w:left="344" w:firstLine="720"/>
        <w:rPr>
          <w:rFonts w:asciiTheme="majorHAnsi" w:hAnsiTheme="majorHAnsi"/>
          <w:sz w:val="24"/>
          <w:szCs w:val="24"/>
        </w:rPr>
      </w:pPr>
      <w:r w:rsidRPr="002D4CC5">
        <w:rPr>
          <w:rFonts w:asciiTheme="majorHAnsi" w:hAnsiTheme="majorHAnsi"/>
          <w:sz w:val="24"/>
          <w:szCs w:val="24"/>
        </w:rPr>
        <w:t>La cual, será financiado con Fondos Nacionales del Presupuesto 201</w:t>
      </w:r>
      <w:r w:rsidR="00BD7562">
        <w:rPr>
          <w:rFonts w:asciiTheme="majorHAnsi" w:hAnsiTheme="majorHAnsi"/>
          <w:sz w:val="24"/>
          <w:szCs w:val="24"/>
        </w:rPr>
        <w:t>9</w:t>
      </w:r>
    </w:p>
    <w:p w:rsidR="0046242A" w:rsidRPr="002D4CC5" w:rsidRDefault="0046242A">
      <w:pPr>
        <w:pStyle w:val="Textoindependiente"/>
        <w:spacing w:before="6"/>
        <w:rPr>
          <w:rFonts w:asciiTheme="majorHAnsi" w:hAnsiTheme="majorHAnsi"/>
          <w:sz w:val="24"/>
          <w:szCs w:val="24"/>
        </w:rPr>
      </w:pPr>
    </w:p>
    <w:p w:rsidR="0046242A" w:rsidRPr="002D4CC5" w:rsidRDefault="003251FA">
      <w:pPr>
        <w:spacing w:before="1"/>
        <w:ind w:left="3081"/>
        <w:rPr>
          <w:rFonts w:asciiTheme="majorHAnsi" w:hAnsiTheme="majorHAnsi"/>
          <w:b/>
          <w:sz w:val="24"/>
          <w:szCs w:val="24"/>
        </w:rPr>
      </w:pPr>
      <w:r w:rsidRPr="002D4CC5">
        <w:rPr>
          <w:rFonts w:asciiTheme="majorHAnsi" w:hAnsiTheme="majorHAnsi"/>
          <w:b/>
          <w:sz w:val="24"/>
          <w:szCs w:val="24"/>
        </w:rPr>
        <w:t>ADQUISICIÓN DE LAS BASES DE LICITACIÓN</w:t>
      </w:r>
    </w:p>
    <w:p w:rsidR="0046242A" w:rsidRPr="002D4CC5" w:rsidRDefault="0046242A">
      <w:pPr>
        <w:pStyle w:val="Textoindependiente"/>
        <w:spacing w:before="4"/>
        <w:rPr>
          <w:rFonts w:asciiTheme="majorHAnsi" w:hAnsiTheme="majorHAnsi"/>
          <w:b/>
          <w:sz w:val="24"/>
          <w:szCs w:val="24"/>
        </w:rPr>
      </w:pPr>
    </w:p>
    <w:p w:rsidR="00584B92" w:rsidRDefault="003251FA" w:rsidP="00584B92">
      <w:pPr>
        <w:ind w:right="254"/>
        <w:jc w:val="both"/>
        <w:rPr>
          <w:rFonts w:asciiTheme="majorHAnsi" w:hAnsiTheme="majorHAnsi"/>
          <w:sz w:val="24"/>
          <w:szCs w:val="24"/>
        </w:rPr>
      </w:pPr>
      <w:r w:rsidRPr="002D4CC5">
        <w:rPr>
          <w:rFonts w:asciiTheme="majorHAnsi" w:hAnsiTheme="majorHAnsi"/>
          <w:sz w:val="24"/>
          <w:szCs w:val="24"/>
        </w:rPr>
        <w:t xml:space="preserve">Las bases de Licitación </w:t>
      </w:r>
      <w:r w:rsidR="00BD7562">
        <w:rPr>
          <w:rFonts w:asciiTheme="majorHAnsi" w:hAnsiTheme="majorHAnsi"/>
          <w:sz w:val="24"/>
          <w:szCs w:val="24"/>
        </w:rPr>
        <w:t xml:space="preserve"> se adjuntan a la presente Invitación y quienes al recibo de la misma estén interesados en participar deberán notificarlo por escrito mediante envió de correo electrónico</w:t>
      </w:r>
      <w:r w:rsidR="00584B92">
        <w:rPr>
          <w:rFonts w:asciiTheme="majorHAnsi" w:hAnsiTheme="majorHAnsi"/>
          <w:sz w:val="24"/>
          <w:szCs w:val="24"/>
        </w:rPr>
        <w:t xml:space="preserve"> dirigido </w:t>
      </w:r>
      <w:r w:rsidR="00AD229C" w:rsidRPr="002D4CC5">
        <w:rPr>
          <w:rFonts w:asciiTheme="majorHAnsi" w:hAnsiTheme="majorHAnsi"/>
          <w:sz w:val="24"/>
          <w:szCs w:val="24"/>
        </w:rPr>
        <w:t xml:space="preserve"> </w:t>
      </w:r>
      <w:r w:rsidR="00584B92">
        <w:rPr>
          <w:rFonts w:asciiTheme="majorHAnsi" w:hAnsiTheme="majorHAnsi"/>
          <w:sz w:val="24"/>
          <w:szCs w:val="24"/>
        </w:rPr>
        <w:t xml:space="preserve">a Lic Francisco cruz Flores (sub Director </w:t>
      </w:r>
      <w:r w:rsidR="00AD229C" w:rsidRPr="002D4CC5">
        <w:rPr>
          <w:rFonts w:asciiTheme="majorHAnsi" w:hAnsiTheme="majorHAnsi"/>
          <w:sz w:val="24"/>
          <w:szCs w:val="24"/>
        </w:rPr>
        <w:t>de</w:t>
      </w:r>
      <w:r w:rsidR="00840401">
        <w:rPr>
          <w:rFonts w:asciiTheme="majorHAnsi" w:hAnsiTheme="majorHAnsi"/>
          <w:sz w:val="24"/>
          <w:szCs w:val="24"/>
        </w:rPr>
        <w:t xml:space="preserve"> Gestion de</w:t>
      </w:r>
      <w:r w:rsidR="00AD229C" w:rsidRPr="002D4CC5">
        <w:rPr>
          <w:rFonts w:asciiTheme="majorHAnsi" w:hAnsiTheme="majorHAnsi"/>
          <w:sz w:val="24"/>
          <w:szCs w:val="24"/>
        </w:rPr>
        <w:t xml:space="preserve"> Recursos </w:t>
      </w:r>
      <w:r w:rsidRPr="002D4CC5">
        <w:rPr>
          <w:rFonts w:asciiTheme="majorHAnsi" w:hAnsiTheme="majorHAnsi"/>
          <w:sz w:val="24"/>
          <w:szCs w:val="24"/>
        </w:rPr>
        <w:t xml:space="preserve"> </w:t>
      </w:r>
      <w:r w:rsidR="00AD229C" w:rsidRPr="002D4CC5">
        <w:rPr>
          <w:rFonts w:asciiTheme="majorHAnsi" w:hAnsiTheme="majorHAnsi"/>
          <w:sz w:val="24"/>
          <w:szCs w:val="24"/>
        </w:rPr>
        <w:t>del Hospital Enrique Aguilar Cerrato</w:t>
      </w:r>
      <w:r w:rsidR="00584B92">
        <w:rPr>
          <w:rFonts w:asciiTheme="majorHAnsi" w:hAnsiTheme="majorHAnsi"/>
          <w:sz w:val="24"/>
          <w:szCs w:val="24"/>
        </w:rPr>
        <w:t>)</w:t>
      </w:r>
      <w:r w:rsidR="007861E2">
        <w:rPr>
          <w:rFonts w:asciiTheme="majorHAnsi" w:hAnsiTheme="majorHAnsi"/>
          <w:sz w:val="24"/>
          <w:szCs w:val="24"/>
        </w:rPr>
        <w:t xml:space="preserve"> </w:t>
      </w:r>
      <w:r w:rsidR="00840401">
        <w:rPr>
          <w:rFonts w:asciiTheme="majorHAnsi" w:hAnsiTheme="majorHAnsi"/>
          <w:sz w:val="24"/>
          <w:szCs w:val="24"/>
        </w:rPr>
        <w:t xml:space="preserve">al </w:t>
      </w:r>
      <w:bookmarkStart w:id="0" w:name="_GoBack"/>
      <w:bookmarkEnd w:id="0"/>
      <w:r w:rsidR="00584B92">
        <w:rPr>
          <w:rFonts w:asciiTheme="majorHAnsi" w:hAnsiTheme="majorHAnsi"/>
          <w:sz w:val="24"/>
          <w:szCs w:val="24"/>
        </w:rPr>
        <w:t xml:space="preserve">correo electrónico </w:t>
      </w:r>
      <w:hyperlink r:id="rId11" w:history="1">
        <w:r w:rsidR="005F7A26" w:rsidRPr="00EA5A7C">
          <w:rPr>
            <w:rStyle w:val="Hipervnculo"/>
            <w:rFonts w:asciiTheme="majorHAnsi" w:hAnsiTheme="majorHAnsi"/>
            <w:sz w:val="24"/>
            <w:szCs w:val="24"/>
          </w:rPr>
          <w:t>franciscocruz27@hotmail.com</w:t>
        </w:r>
      </w:hyperlink>
      <w:r w:rsidR="005F7A26">
        <w:rPr>
          <w:rFonts w:asciiTheme="majorHAnsi" w:hAnsiTheme="majorHAnsi"/>
          <w:sz w:val="24"/>
          <w:szCs w:val="24"/>
        </w:rPr>
        <w:t xml:space="preserve"> a partir de la fecha y antes de la apertura de las ofertas</w:t>
      </w:r>
    </w:p>
    <w:p w:rsidR="0046242A" w:rsidRPr="002D4CC5" w:rsidRDefault="0046242A" w:rsidP="00584B92">
      <w:pPr>
        <w:ind w:right="254"/>
        <w:jc w:val="both"/>
        <w:rPr>
          <w:rFonts w:asciiTheme="majorHAnsi" w:hAnsiTheme="majorHAnsi"/>
          <w:b/>
          <w:sz w:val="24"/>
          <w:szCs w:val="24"/>
        </w:rPr>
      </w:pPr>
    </w:p>
    <w:p w:rsidR="0046242A" w:rsidRPr="002D4CC5" w:rsidRDefault="0046242A">
      <w:pPr>
        <w:pStyle w:val="Textoindependiente"/>
        <w:rPr>
          <w:rFonts w:asciiTheme="majorHAnsi" w:hAnsiTheme="majorHAnsi"/>
          <w:b/>
          <w:sz w:val="24"/>
          <w:szCs w:val="24"/>
        </w:rPr>
      </w:pPr>
    </w:p>
    <w:p w:rsidR="0046242A" w:rsidRPr="002D4CC5" w:rsidRDefault="003251FA" w:rsidP="00154BE5">
      <w:pPr>
        <w:spacing w:line="242" w:lineRule="auto"/>
        <w:ind w:right="234"/>
        <w:jc w:val="both"/>
        <w:rPr>
          <w:rFonts w:asciiTheme="majorHAnsi" w:hAnsiTheme="majorHAnsi"/>
          <w:sz w:val="24"/>
          <w:szCs w:val="24"/>
        </w:rPr>
      </w:pPr>
      <w:r w:rsidRPr="002D4CC5">
        <w:rPr>
          <w:rFonts w:asciiTheme="majorHAnsi" w:hAnsiTheme="majorHAnsi"/>
          <w:sz w:val="24"/>
          <w:szCs w:val="24"/>
        </w:rPr>
        <w:t xml:space="preserve">Los Sobres conteniendo las ofertas se recibirán </w:t>
      </w:r>
      <w:r w:rsidR="00303229" w:rsidRPr="002D4CC5">
        <w:rPr>
          <w:rFonts w:asciiTheme="majorHAnsi" w:hAnsiTheme="majorHAnsi"/>
          <w:sz w:val="24"/>
          <w:szCs w:val="24"/>
        </w:rPr>
        <w:t>en las oficinas de la Sub Dirección de Recursos  del Hospital Enrique Aguilar Cerrato, Col.</w:t>
      </w:r>
      <w:r w:rsidR="00542968" w:rsidRPr="002D4CC5">
        <w:rPr>
          <w:rFonts w:asciiTheme="majorHAnsi" w:hAnsiTheme="majorHAnsi"/>
          <w:sz w:val="24"/>
          <w:szCs w:val="24"/>
        </w:rPr>
        <w:t xml:space="preserve"> </w:t>
      </w:r>
      <w:r w:rsidR="00303229" w:rsidRPr="002D4CC5">
        <w:rPr>
          <w:rFonts w:asciiTheme="majorHAnsi" w:hAnsiTheme="majorHAnsi"/>
          <w:sz w:val="24"/>
          <w:szCs w:val="24"/>
        </w:rPr>
        <w:t>Venecia</w:t>
      </w:r>
      <w:r w:rsidR="00E87BDF" w:rsidRPr="002D4CC5">
        <w:rPr>
          <w:rFonts w:asciiTheme="majorHAnsi" w:hAnsiTheme="majorHAnsi"/>
          <w:sz w:val="24"/>
          <w:szCs w:val="24"/>
        </w:rPr>
        <w:t>, Entrada</w:t>
      </w:r>
      <w:r w:rsidR="00303229" w:rsidRPr="002D4CC5">
        <w:rPr>
          <w:rFonts w:asciiTheme="majorHAnsi" w:hAnsiTheme="majorHAnsi"/>
          <w:sz w:val="24"/>
          <w:szCs w:val="24"/>
        </w:rPr>
        <w:t xml:space="preserve"> Principal cuidad  </w:t>
      </w:r>
      <w:r w:rsidR="00EF63BD">
        <w:rPr>
          <w:rFonts w:asciiTheme="majorHAnsi" w:hAnsiTheme="majorHAnsi"/>
          <w:sz w:val="24"/>
          <w:szCs w:val="24"/>
        </w:rPr>
        <w:t>Intibuc</w:t>
      </w:r>
      <w:r w:rsidR="00EF63BD" w:rsidRPr="002D4CC5">
        <w:rPr>
          <w:rFonts w:asciiTheme="majorHAnsi" w:hAnsiTheme="majorHAnsi"/>
          <w:sz w:val="24"/>
          <w:szCs w:val="24"/>
        </w:rPr>
        <w:t>á</w:t>
      </w:r>
      <w:r w:rsidR="00303229" w:rsidRPr="002D4CC5">
        <w:rPr>
          <w:rFonts w:asciiTheme="majorHAnsi" w:hAnsiTheme="majorHAnsi"/>
          <w:sz w:val="24"/>
          <w:szCs w:val="24"/>
        </w:rPr>
        <w:t>. Municipio Intibucá. Honduras C.A.</w:t>
      </w:r>
      <w:r w:rsidRPr="002D4CC5">
        <w:rPr>
          <w:rFonts w:asciiTheme="majorHAnsi" w:hAnsiTheme="majorHAnsi"/>
          <w:sz w:val="24"/>
          <w:szCs w:val="24"/>
        </w:rPr>
        <w:t xml:space="preserve"> por la Comisión de Evaluación y se abrirán en dicho salón el día </w:t>
      </w:r>
      <w:r w:rsidR="005F3B7E">
        <w:rPr>
          <w:rFonts w:asciiTheme="majorHAnsi" w:hAnsiTheme="majorHAnsi"/>
          <w:sz w:val="24"/>
          <w:szCs w:val="24"/>
        </w:rPr>
        <w:t>1</w:t>
      </w:r>
      <w:r w:rsidR="00BD7562">
        <w:rPr>
          <w:rFonts w:asciiTheme="majorHAnsi" w:hAnsiTheme="majorHAnsi"/>
          <w:sz w:val="24"/>
          <w:szCs w:val="24"/>
        </w:rPr>
        <w:t>5</w:t>
      </w:r>
      <w:r w:rsidR="00303229" w:rsidRPr="002D4CC5">
        <w:rPr>
          <w:rFonts w:asciiTheme="majorHAnsi" w:hAnsiTheme="majorHAnsi"/>
          <w:sz w:val="24"/>
          <w:szCs w:val="24"/>
        </w:rPr>
        <w:t xml:space="preserve"> de </w:t>
      </w:r>
      <w:r w:rsidR="00EF63BD">
        <w:rPr>
          <w:rFonts w:asciiTheme="majorHAnsi" w:hAnsiTheme="majorHAnsi"/>
          <w:sz w:val="24"/>
          <w:szCs w:val="24"/>
        </w:rPr>
        <w:t>Ju</w:t>
      </w:r>
      <w:r w:rsidR="005F7A26">
        <w:rPr>
          <w:rFonts w:asciiTheme="majorHAnsi" w:hAnsiTheme="majorHAnsi"/>
          <w:sz w:val="24"/>
          <w:szCs w:val="24"/>
        </w:rPr>
        <w:t>l</w:t>
      </w:r>
      <w:r w:rsidR="00EF63BD">
        <w:rPr>
          <w:rFonts w:asciiTheme="majorHAnsi" w:hAnsiTheme="majorHAnsi"/>
          <w:sz w:val="24"/>
          <w:szCs w:val="24"/>
        </w:rPr>
        <w:t>io</w:t>
      </w:r>
      <w:r w:rsidRPr="002D4CC5">
        <w:rPr>
          <w:rFonts w:asciiTheme="majorHAnsi" w:hAnsiTheme="majorHAnsi"/>
          <w:sz w:val="24"/>
          <w:szCs w:val="24"/>
        </w:rPr>
        <w:t xml:space="preserve"> del 201</w:t>
      </w:r>
      <w:r w:rsidR="00EF63BD">
        <w:rPr>
          <w:rFonts w:asciiTheme="majorHAnsi" w:hAnsiTheme="majorHAnsi"/>
          <w:sz w:val="24"/>
          <w:szCs w:val="24"/>
        </w:rPr>
        <w:t>9</w:t>
      </w:r>
      <w:r w:rsidRPr="002D4CC5">
        <w:rPr>
          <w:rFonts w:asciiTheme="majorHAnsi" w:hAnsiTheme="majorHAnsi"/>
          <w:sz w:val="24"/>
          <w:szCs w:val="24"/>
        </w:rPr>
        <w:t>, a las (</w:t>
      </w:r>
      <w:r w:rsidR="00EF63BD">
        <w:rPr>
          <w:rFonts w:asciiTheme="majorHAnsi" w:hAnsiTheme="majorHAnsi"/>
          <w:sz w:val="24"/>
          <w:szCs w:val="24"/>
        </w:rPr>
        <w:t>10</w:t>
      </w:r>
      <w:r w:rsidRPr="002D4CC5">
        <w:rPr>
          <w:rFonts w:asciiTheme="majorHAnsi" w:hAnsiTheme="majorHAnsi"/>
          <w:sz w:val="24"/>
          <w:szCs w:val="24"/>
        </w:rPr>
        <w:t>.00 p.m.), fecha y hora señalada para celebrar la audiencia de apertura de las ofertas, por la Comisión de Evaluación en presencia de</w:t>
      </w:r>
      <w:r w:rsidR="00542968" w:rsidRPr="002D4CC5">
        <w:rPr>
          <w:rFonts w:asciiTheme="majorHAnsi" w:hAnsiTheme="majorHAnsi"/>
          <w:sz w:val="24"/>
          <w:szCs w:val="24"/>
        </w:rPr>
        <w:t>l Asesor l</w:t>
      </w:r>
      <w:r w:rsidR="00303229" w:rsidRPr="002D4CC5">
        <w:rPr>
          <w:rFonts w:asciiTheme="majorHAnsi" w:hAnsiTheme="majorHAnsi"/>
          <w:sz w:val="24"/>
          <w:szCs w:val="24"/>
        </w:rPr>
        <w:t>ega</w:t>
      </w:r>
      <w:r w:rsidR="00E87BDF" w:rsidRPr="002D4CC5">
        <w:rPr>
          <w:rFonts w:asciiTheme="majorHAnsi" w:hAnsiTheme="majorHAnsi"/>
          <w:sz w:val="24"/>
          <w:szCs w:val="24"/>
        </w:rPr>
        <w:t>l</w:t>
      </w:r>
      <w:r w:rsidR="00303229" w:rsidRPr="002D4CC5">
        <w:rPr>
          <w:rFonts w:asciiTheme="majorHAnsi" w:hAnsiTheme="majorHAnsi"/>
          <w:sz w:val="24"/>
          <w:szCs w:val="24"/>
        </w:rPr>
        <w:t xml:space="preserve"> de la Fundación  Gestora de la Salud</w:t>
      </w:r>
      <w:r w:rsidR="002D4CC5" w:rsidRPr="002D4CC5">
        <w:rPr>
          <w:rFonts w:asciiTheme="majorHAnsi" w:hAnsiTheme="majorHAnsi"/>
          <w:sz w:val="24"/>
          <w:szCs w:val="24"/>
        </w:rPr>
        <w:t>.</w:t>
      </w:r>
    </w:p>
    <w:p w:rsidR="0046242A" w:rsidRPr="002D4CC5" w:rsidRDefault="0046242A">
      <w:pPr>
        <w:pStyle w:val="Textoindependiente"/>
        <w:spacing w:before="2"/>
        <w:rPr>
          <w:rFonts w:asciiTheme="majorHAnsi" w:hAnsiTheme="majorHAnsi"/>
          <w:sz w:val="24"/>
          <w:szCs w:val="24"/>
        </w:rPr>
      </w:pPr>
    </w:p>
    <w:p w:rsidR="0046242A" w:rsidRPr="002D4CC5" w:rsidRDefault="00E87BDF" w:rsidP="00663BF2">
      <w:pPr>
        <w:spacing w:before="1"/>
        <w:ind w:right="2232"/>
        <w:rPr>
          <w:rFonts w:asciiTheme="majorHAnsi" w:hAnsiTheme="majorHAnsi"/>
          <w:sz w:val="24"/>
          <w:szCs w:val="24"/>
        </w:rPr>
      </w:pPr>
      <w:r w:rsidRPr="002D4CC5">
        <w:rPr>
          <w:rFonts w:asciiTheme="majorHAnsi" w:hAnsiTheme="majorHAnsi"/>
          <w:sz w:val="24"/>
          <w:szCs w:val="24"/>
        </w:rPr>
        <w:t xml:space="preserve">                                </w:t>
      </w:r>
      <w:r w:rsidR="00663BF2">
        <w:rPr>
          <w:rFonts w:asciiTheme="majorHAnsi" w:hAnsiTheme="majorHAnsi"/>
          <w:sz w:val="24"/>
          <w:szCs w:val="24"/>
        </w:rPr>
        <w:t xml:space="preserve">      Intibucá</w:t>
      </w:r>
      <w:r w:rsidR="00BE73A6" w:rsidRPr="002D4CC5">
        <w:rPr>
          <w:rFonts w:asciiTheme="majorHAnsi" w:hAnsiTheme="majorHAnsi"/>
          <w:sz w:val="24"/>
          <w:szCs w:val="24"/>
        </w:rPr>
        <w:t xml:space="preserve">, Intibucá </w:t>
      </w:r>
      <w:r w:rsidR="00BD7562">
        <w:rPr>
          <w:rFonts w:asciiTheme="majorHAnsi" w:hAnsiTheme="majorHAnsi"/>
          <w:sz w:val="24"/>
          <w:szCs w:val="24"/>
        </w:rPr>
        <w:t>09</w:t>
      </w:r>
      <w:r w:rsidR="002872E1">
        <w:rPr>
          <w:rFonts w:asciiTheme="majorHAnsi" w:hAnsiTheme="majorHAnsi"/>
          <w:sz w:val="24"/>
          <w:szCs w:val="24"/>
        </w:rPr>
        <w:t xml:space="preserve"> </w:t>
      </w:r>
      <w:r w:rsidR="00663BF2">
        <w:rPr>
          <w:rFonts w:asciiTheme="majorHAnsi" w:hAnsiTheme="majorHAnsi"/>
          <w:sz w:val="24"/>
          <w:szCs w:val="24"/>
        </w:rPr>
        <w:t xml:space="preserve">de </w:t>
      </w:r>
      <w:r w:rsidR="00EF63BD">
        <w:rPr>
          <w:rFonts w:asciiTheme="majorHAnsi" w:hAnsiTheme="majorHAnsi"/>
          <w:sz w:val="24"/>
          <w:szCs w:val="24"/>
        </w:rPr>
        <w:t>Ju</w:t>
      </w:r>
      <w:r w:rsidR="00BD7562">
        <w:rPr>
          <w:rFonts w:asciiTheme="majorHAnsi" w:hAnsiTheme="majorHAnsi"/>
          <w:sz w:val="24"/>
          <w:szCs w:val="24"/>
        </w:rPr>
        <w:t>l</w:t>
      </w:r>
      <w:r w:rsidR="00EF63BD">
        <w:rPr>
          <w:rFonts w:asciiTheme="majorHAnsi" w:hAnsiTheme="majorHAnsi"/>
          <w:sz w:val="24"/>
          <w:szCs w:val="24"/>
        </w:rPr>
        <w:t xml:space="preserve">io </w:t>
      </w:r>
      <w:r w:rsidRPr="002D4CC5">
        <w:rPr>
          <w:rFonts w:asciiTheme="majorHAnsi" w:hAnsiTheme="majorHAnsi"/>
          <w:sz w:val="24"/>
          <w:szCs w:val="24"/>
        </w:rPr>
        <w:t>del año</w:t>
      </w:r>
      <w:r w:rsidR="003251FA" w:rsidRPr="002D4CC5">
        <w:rPr>
          <w:rFonts w:asciiTheme="majorHAnsi" w:hAnsiTheme="majorHAnsi"/>
          <w:sz w:val="24"/>
          <w:szCs w:val="24"/>
        </w:rPr>
        <w:t xml:space="preserve"> 201</w:t>
      </w:r>
      <w:r w:rsidR="00EF63BD">
        <w:rPr>
          <w:rFonts w:asciiTheme="majorHAnsi" w:hAnsiTheme="majorHAnsi"/>
          <w:sz w:val="24"/>
          <w:szCs w:val="24"/>
        </w:rPr>
        <w:t>9</w:t>
      </w:r>
      <w:r w:rsidR="003251FA" w:rsidRPr="002D4CC5">
        <w:rPr>
          <w:rFonts w:asciiTheme="majorHAnsi" w:hAnsiTheme="majorHAnsi"/>
          <w:sz w:val="24"/>
          <w:szCs w:val="24"/>
        </w:rPr>
        <w:t>.</w:t>
      </w:r>
    </w:p>
    <w:p w:rsidR="0046242A" w:rsidRPr="002D4CC5" w:rsidRDefault="0046242A" w:rsidP="005E32A6">
      <w:pPr>
        <w:pStyle w:val="Textoindependiente"/>
        <w:jc w:val="center"/>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066C32" w:rsidRPr="00066C32" w:rsidRDefault="00E47EA8" w:rsidP="00066C32">
      <w:pPr>
        <w:pStyle w:val="Textoindependiente"/>
        <w:jc w:val="center"/>
        <w:rPr>
          <w:rFonts w:asciiTheme="majorHAnsi" w:hAnsiTheme="majorHAnsi"/>
          <w:b/>
          <w:sz w:val="24"/>
          <w:szCs w:val="24"/>
        </w:rPr>
      </w:pPr>
      <w:r>
        <w:rPr>
          <w:rFonts w:asciiTheme="majorHAnsi" w:hAnsiTheme="majorHAnsi"/>
          <w:b/>
          <w:sz w:val="24"/>
          <w:szCs w:val="24"/>
        </w:rPr>
        <w:t>LICDO: FRANCISCO A CRUZ</w:t>
      </w:r>
    </w:p>
    <w:p w:rsidR="00066C32" w:rsidRPr="00066C32" w:rsidRDefault="00E47EA8" w:rsidP="00E47EA8">
      <w:pPr>
        <w:pStyle w:val="Textoindependiente"/>
        <w:jc w:val="center"/>
        <w:rPr>
          <w:rFonts w:asciiTheme="majorHAnsi" w:hAnsiTheme="majorHAnsi"/>
          <w:b/>
          <w:sz w:val="24"/>
          <w:szCs w:val="24"/>
        </w:rPr>
      </w:pPr>
      <w:r>
        <w:rPr>
          <w:rFonts w:asciiTheme="majorHAnsi" w:hAnsiTheme="majorHAnsi"/>
          <w:b/>
          <w:sz w:val="24"/>
          <w:szCs w:val="24"/>
        </w:rPr>
        <w:t>S.D.G.R.</w:t>
      </w:r>
      <w:r w:rsidR="00066C32" w:rsidRPr="00066C32">
        <w:rPr>
          <w:rFonts w:asciiTheme="majorHAnsi" w:hAnsiTheme="majorHAnsi"/>
          <w:b/>
          <w:sz w:val="24"/>
          <w:szCs w:val="24"/>
        </w:rPr>
        <w:t xml:space="preserve"> FUNDAGES H</w:t>
      </w:r>
      <w:r w:rsidR="00066C32">
        <w:rPr>
          <w:rFonts w:asciiTheme="majorHAnsi" w:hAnsiTheme="majorHAnsi"/>
          <w:b/>
          <w:sz w:val="24"/>
          <w:szCs w:val="24"/>
        </w:rPr>
        <w:t>.</w:t>
      </w:r>
      <w:r w:rsidR="00066C32" w:rsidRPr="00066C32">
        <w:rPr>
          <w:rFonts w:asciiTheme="majorHAnsi" w:hAnsiTheme="majorHAnsi"/>
          <w:b/>
          <w:sz w:val="24"/>
          <w:szCs w:val="24"/>
        </w:rPr>
        <w:t>E</w:t>
      </w:r>
      <w:r w:rsidR="00066C32">
        <w:rPr>
          <w:rFonts w:asciiTheme="majorHAnsi" w:hAnsiTheme="majorHAnsi"/>
          <w:b/>
          <w:sz w:val="24"/>
          <w:szCs w:val="24"/>
        </w:rPr>
        <w:t>.</w:t>
      </w:r>
      <w:r w:rsidR="00066C32" w:rsidRPr="00066C32">
        <w:rPr>
          <w:rFonts w:asciiTheme="majorHAnsi" w:hAnsiTheme="majorHAnsi"/>
          <w:b/>
          <w:sz w:val="24"/>
          <w:szCs w:val="24"/>
        </w:rPr>
        <w:t>A</w:t>
      </w:r>
      <w:r w:rsidR="00066C32">
        <w:rPr>
          <w:rFonts w:asciiTheme="majorHAnsi" w:hAnsiTheme="majorHAnsi"/>
          <w:b/>
          <w:sz w:val="24"/>
          <w:szCs w:val="24"/>
        </w:rPr>
        <w:t>.</w:t>
      </w:r>
      <w:r w:rsidR="00066C32" w:rsidRPr="00066C32">
        <w:rPr>
          <w:rFonts w:asciiTheme="majorHAnsi" w:hAnsiTheme="majorHAnsi"/>
          <w:b/>
          <w:sz w:val="24"/>
          <w:szCs w:val="24"/>
        </w:rPr>
        <w:t>C</w:t>
      </w:r>
      <w:r w:rsidR="00066C32">
        <w:rPr>
          <w:rFonts w:asciiTheme="majorHAnsi" w:hAnsiTheme="majorHAnsi"/>
          <w:b/>
          <w:sz w:val="24"/>
          <w:szCs w:val="24"/>
        </w:rPr>
        <w:t>.</w:t>
      </w:r>
    </w:p>
    <w:p w:rsidR="00066C32" w:rsidRPr="00066C32" w:rsidRDefault="00066C32" w:rsidP="00066C32">
      <w:pPr>
        <w:jc w:val="center"/>
        <w:rPr>
          <w:b/>
        </w:rPr>
      </w:pPr>
    </w:p>
    <w:p w:rsidR="00066C32" w:rsidRDefault="00066C32" w:rsidP="002B33E7">
      <w:pPr>
        <w:spacing w:before="162"/>
        <w:jc w:val="center"/>
        <w:rPr>
          <w:rFonts w:asciiTheme="majorHAnsi" w:hAnsiTheme="majorHAnsi"/>
          <w:b/>
          <w:sz w:val="24"/>
          <w:szCs w:val="24"/>
        </w:rPr>
      </w:pPr>
    </w:p>
    <w:p w:rsidR="00066C32" w:rsidRDefault="00066C32" w:rsidP="002B33E7">
      <w:pPr>
        <w:spacing w:before="162"/>
        <w:jc w:val="center"/>
        <w:rPr>
          <w:rFonts w:asciiTheme="majorHAnsi" w:hAnsiTheme="majorHAnsi"/>
          <w:b/>
          <w:sz w:val="24"/>
          <w:szCs w:val="24"/>
        </w:rPr>
      </w:pPr>
    </w:p>
    <w:p w:rsidR="00066C32" w:rsidRDefault="00066C32" w:rsidP="002B33E7">
      <w:pPr>
        <w:spacing w:before="162"/>
        <w:jc w:val="center"/>
        <w:rPr>
          <w:rFonts w:asciiTheme="majorHAnsi" w:hAnsiTheme="majorHAnsi"/>
          <w:b/>
          <w:sz w:val="24"/>
          <w:szCs w:val="24"/>
        </w:rPr>
      </w:pPr>
    </w:p>
    <w:p w:rsidR="00066C32" w:rsidRDefault="00E47EA8" w:rsidP="00E47EA8">
      <w:pPr>
        <w:tabs>
          <w:tab w:val="left" w:pos="1785"/>
        </w:tabs>
        <w:spacing w:before="162"/>
        <w:rPr>
          <w:rFonts w:asciiTheme="majorHAnsi" w:hAnsiTheme="majorHAnsi"/>
          <w:b/>
          <w:sz w:val="24"/>
          <w:szCs w:val="24"/>
        </w:rPr>
      </w:pPr>
      <w:r>
        <w:rPr>
          <w:rFonts w:asciiTheme="majorHAnsi" w:hAnsiTheme="majorHAnsi"/>
          <w:b/>
          <w:sz w:val="24"/>
          <w:szCs w:val="24"/>
        </w:rPr>
        <w:tab/>
      </w:r>
    </w:p>
    <w:p w:rsidR="00066C32" w:rsidRDefault="00066C32" w:rsidP="002B33E7">
      <w:pPr>
        <w:spacing w:before="162"/>
        <w:jc w:val="center"/>
        <w:rPr>
          <w:rFonts w:asciiTheme="majorHAnsi" w:hAnsiTheme="majorHAnsi"/>
          <w:b/>
          <w:sz w:val="24"/>
          <w:szCs w:val="24"/>
        </w:rPr>
      </w:pPr>
    </w:p>
    <w:p w:rsidR="00066C32" w:rsidRDefault="00066C32" w:rsidP="002B33E7">
      <w:pPr>
        <w:spacing w:before="162"/>
        <w:jc w:val="center"/>
        <w:rPr>
          <w:rFonts w:asciiTheme="majorHAnsi" w:hAnsiTheme="majorHAnsi"/>
          <w:b/>
          <w:sz w:val="24"/>
          <w:szCs w:val="24"/>
        </w:rPr>
      </w:pPr>
    </w:p>
    <w:p w:rsidR="0046242A" w:rsidRPr="002B33E7" w:rsidRDefault="003251FA" w:rsidP="002B33E7">
      <w:pPr>
        <w:spacing w:before="162"/>
        <w:jc w:val="center"/>
        <w:rPr>
          <w:rFonts w:asciiTheme="majorHAnsi" w:hAnsiTheme="majorHAnsi"/>
          <w:b/>
          <w:sz w:val="24"/>
          <w:szCs w:val="24"/>
        </w:rPr>
      </w:pPr>
      <w:r w:rsidRPr="002B33E7">
        <w:rPr>
          <w:rFonts w:asciiTheme="majorHAnsi" w:hAnsiTheme="majorHAnsi"/>
          <w:b/>
          <w:sz w:val="24"/>
          <w:szCs w:val="24"/>
        </w:rPr>
        <w:t>CONDICIONES GENERALES</w:t>
      </w:r>
    </w:p>
    <w:p w:rsidR="0046242A" w:rsidRPr="002B33E7" w:rsidRDefault="0046242A">
      <w:pPr>
        <w:pStyle w:val="Textoindependiente"/>
        <w:spacing w:before="1"/>
        <w:rPr>
          <w:rFonts w:asciiTheme="majorHAnsi" w:hAnsiTheme="majorHAnsi"/>
          <w:b/>
          <w:sz w:val="24"/>
          <w:szCs w:val="24"/>
        </w:rPr>
      </w:pPr>
    </w:p>
    <w:p w:rsidR="0046242A" w:rsidRPr="002B33E7" w:rsidRDefault="003251FA">
      <w:pPr>
        <w:pStyle w:val="Prrafodelista"/>
        <w:numPr>
          <w:ilvl w:val="0"/>
          <w:numId w:val="6"/>
        </w:numPr>
        <w:tabs>
          <w:tab w:val="left" w:pos="3402"/>
          <w:tab w:val="left" w:pos="3403"/>
        </w:tabs>
        <w:rPr>
          <w:rFonts w:asciiTheme="majorHAnsi" w:hAnsiTheme="majorHAnsi"/>
          <w:b/>
          <w:sz w:val="24"/>
          <w:szCs w:val="24"/>
        </w:rPr>
      </w:pPr>
      <w:r w:rsidRPr="002B33E7">
        <w:rPr>
          <w:rFonts w:asciiTheme="majorHAnsi" w:hAnsiTheme="majorHAnsi"/>
          <w:b/>
          <w:sz w:val="24"/>
          <w:szCs w:val="24"/>
          <w:u w:val="thick"/>
        </w:rPr>
        <w:t>INSTRUCCIONES Y</w:t>
      </w:r>
      <w:r w:rsidRPr="002B33E7">
        <w:rPr>
          <w:rFonts w:asciiTheme="majorHAnsi" w:hAnsiTheme="majorHAnsi"/>
          <w:b/>
          <w:spacing w:val="-1"/>
          <w:sz w:val="24"/>
          <w:szCs w:val="24"/>
          <w:u w:val="thick"/>
        </w:rPr>
        <w:t xml:space="preserve"> </w:t>
      </w:r>
      <w:r w:rsidRPr="002B33E7">
        <w:rPr>
          <w:rFonts w:asciiTheme="majorHAnsi" w:hAnsiTheme="majorHAnsi"/>
          <w:b/>
          <w:sz w:val="24"/>
          <w:szCs w:val="24"/>
          <w:u w:val="thick"/>
        </w:rPr>
        <w:t>CONDICIONES</w:t>
      </w:r>
    </w:p>
    <w:p w:rsidR="0046242A" w:rsidRPr="002B33E7" w:rsidRDefault="0046242A">
      <w:pPr>
        <w:pStyle w:val="Textoindependiente"/>
        <w:spacing w:before="3"/>
        <w:rPr>
          <w:rFonts w:asciiTheme="majorHAnsi" w:hAnsiTheme="majorHAnsi"/>
          <w:b/>
          <w:sz w:val="24"/>
          <w:szCs w:val="24"/>
        </w:rPr>
      </w:pPr>
    </w:p>
    <w:p w:rsidR="0046242A" w:rsidRPr="002B33E7" w:rsidRDefault="003251FA" w:rsidP="00154BE5">
      <w:pPr>
        <w:pStyle w:val="Textoindependiente"/>
        <w:spacing w:before="96" w:line="237" w:lineRule="auto"/>
        <w:ind w:right="241"/>
        <w:jc w:val="both"/>
        <w:rPr>
          <w:rFonts w:asciiTheme="majorHAnsi" w:hAnsiTheme="majorHAnsi"/>
          <w:sz w:val="24"/>
          <w:szCs w:val="24"/>
        </w:rPr>
      </w:pPr>
      <w:r w:rsidRPr="002B33E7">
        <w:rPr>
          <w:rFonts w:asciiTheme="majorHAnsi" w:hAnsiTheme="majorHAnsi"/>
          <w:sz w:val="24"/>
          <w:szCs w:val="24"/>
        </w:rPr>
        <w:t>Las presentes instrucciones y condiciones constituyen la base de cualquier oferta y se consideran incluidas en ella, y formarán parte integral de la orden de compra.</w:t>
      </w:r>
    </w:p>
    <w:p w:rsidR="0046242A" w:rsidRPr="002B33E7" w:rsidRDefault="0046242A">
      <w:pPr>
        <w:pStyle w:val="Textoindependiente"/>
        <w:spacing w:before="2"/>
        <w:rPr>
          <w:rFonts w:asciiTheme="majorHAnsi" w:hAnsiTheme="majorHAnsi"/>
          <w:sz w:val="24"/>
          <w:szCs w:val="24"/>
        </w:rPr>
      </w:pPr>
    </w:p>
    <w:p w:rsidR="0046242A" w:rsidRPr="002B33E7" w:rsidRDefault="003251FA" w:rsidP="005F3B7E">
      <w:pPr>
        <w:pStyle w:val="Textoindependiente"/>
        <w:ind w:right="242"/>
        <w:jc w:val="both"/>
        <w:rPr>
          <w:rFonts w:asciiTheme="majorHAnsi" w:hAnsiTheme="majorHAnsi"/>
          <w:sz w:val="24"/>
          <w:szCs w:val="24"/>
        </w:rPr>
      </w:pPr>
      <w:r w:rsidRPr="002B33E7">
        <w:rPr>
          <w:rFonts w:asciiTheme="majorHAnsi" w:hAnsiTheme="majorHAnsi"/>
          <w:sz w:val="24"/>
          <w:szCs w:val="24"/>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FD4C18" w:rsidRPr="002B33E7">
        <w:rPr>
          <w:rFonts w:asciiTheme="majorHAnsi" w:hAnsiTheme="majorHAnsi"/>
          <w:sz w:val="24"/>
          <w:szCs w:val="24"/>
        </w:rPr>
        <w:t>Fundación Gestora De Servicios De Salud Hospital Enrique Aguilar Cerrato”</w:t>
      </w:r>
      <w:r w:rsidR="00BE73A6" w:rsidRPr="002B33E7">
        <w:rPr>
          <w:rFonts w:asciiTheme="majorHAnsi" w:hAnsiTheme="majorHAnsi"/>
          <w:sz w:val="24"/>
          <w:szCs w:val="24"/>
        </w:rPr>
        <w:t xml:space="preserve"> </w:t>
      </w:r>
      <w:r w:rsidRPr="002B33E7">
        <w:rPr>
          <w:rFonts w:asciiTheme="majorHAnsi" w:hAnsiTheme="majorHAnsi"/>
          <w:sz w:val="24"/>
          <w:szCs w:val="24"/>
        </w:rPr>
        <w:t>Los licitadores presentarán sus ofertas (original y copias) escritas a máquina, firmadas, selladas y foliadas, cada una de sus páginas por el representante legal de la empresa.</w:t>
      </w:r>
    </w:p>
    <w:p w:rsidR="0046242A" w:rsidRPr="002B33E7" w:rsidRDefault="0046242A">
      <w:pPr>
        <w:pStyle w:val="Textoindependiente"/>
        <w:spacing w:before="10"/>
        <w:rPr>
          <w:rFonts w:asciiTheme="majorHAnsi" w:hAnsiTheme="majorHAnsi"/>
          <w:sz w:val="24"/>
          <w:szCs w:val="24"/>
        </w:rPr>
      </w:pPr>
    </w:p>
    <w:p w:rsidR="0046242A" w:rsidRPr="002B33E7" w:rsidRDefault="003251FA" w:rsidP="005F3B7E">
      <w:pPr>
        <w:ind w:right="229"/>
        <w:jc w:val="both"/>
        <w:rPr>
          <w:rFonts w:asciiTheme="majorHAnsi" w:hAnsiTheme="majorHAnsi"/>
          <w:b/>
          <w:sz w:val="24"/>
          <w:szCs w:val="24"/>
        </w:rPr>
      </w:pPr>
      <w:r w:rsidRPr="002B33E7">
        <w:rPr>
          <w:rFonts w:asciiTheme="majorHAnsi" w:hAnsiTheme="majorHAnsi"/>
          <w:b/>
          <w:sz w:val="24"/>
          <w:szCs w:val="24"/>
        </w:rPr>
        <w:t>SE SUGIERE A LOS LICITADORES LEER DETENIDAMENTE LAS BASES DE ESTA LICITACION A FIN DE NO INCURRIR EN ERRORES QUE PUEDAN DESCALIFICARLE.</w:t>
      </w:r>
    </w:p>
    <w:p w:rsidR="0046242A" w:rsidRPr="002B33E7" w:rsidRDefault="0046242A">
      <w:pPr>
        <w:pStyle w:val="Textoindependiente"/>
        <w:spacing w:before="8"/>
        <w:rPr>
          <w:rFonts w:asciiTheme="majorHAnsi" w:hAnsiTheme="majorHAnsi"/>
          <w:b/>
          <w:sz w:val="24"/>
          <w:szCs w:val="24"/>
        </w:rPr>
      </w:pPr>
    </w:p>
    <w:p w:rsidR="0046242A" w:rsidRPr="002B33E7" w:rsidRDefault="003251FA" w:rsidP="005F3B7E">
      <w:pPr>
        <w:ind w:right="239"/>
        <w:jc w:val="both"/>
        <w:rPr>
          <w:rFonts w:asciiTheme="majorHAnsi" w:hAnsiTheme="majorHAnsi"/>
          <w:b/>
          <w:sz w:val="24"/>
          <w:szCs w:val="24"/>
        </w:rPr>
      </w:pPr>
      <w:r w:rsidRPr="002B33E7">
        <w:rPr>
          <w:rFonts w:asciiTheme="majorHAnsi" w:hAnsiTheme="majorHAnsi"/>
          <w:b/>
          <w:sz w:val="24"/>
          <w:szCs w:val="24"/>
        </w:rPr>
        <w:t xml:space="preserve">TODA EMPRESA QUE LICITE CON </w:t>
      </w:r>
      <w:r w:rsidR="00FD4C18" w:rsidRPr="002B33E7">
        <w:rPr>
          <w:rFonts w:asciiTheme="majorHAnsi" w:hAnsiTheme="majorHAnsi"/>
          <w:b/>
          <w:sz w:val="24"/>
          <w:szCs w:val="24"/>
        </w:rPr>
        <w:t>LA FUNDACIÓN GESTORA DE SERVICIOS DE SALUD HO</w:t>
      </w:r>
      <w:r w:rsidR="00571EB2" w:rsidRPr="002B33E7">
        <w:rPr>
          <w:rFonts w:asciiTheme="majorHAnsi" w:hAnsiTheme="majorHAnsi"/>
          <w:b/>
          <w:sz w:val="24"/>
          <w:szCs w:val="24"/>
        </w:rPr>
        <w:t>SPITAL ENRIQUE AGUILAR CERRATO”</w:t>
      </w:r>
      <w:r w:rsidR="00FD4C18" w:rsidRPr="002B33E7">
        <w:rPr>
          <w:rFonts w:asciiTheme="majorHAnsi" w:hAnsiTheme="majorHAnsi"/>
          <w:b/>
          <w:sz w:val="24"/>
          <w:szCs w:val="24"/>
        </w:rPr>
        <w:t xml:space="preserve">, </w:t>
      </w:r>
      <w:r w:rsidRPr="002B33E7">
        <w:rPr>
          <w:rFonts w:asciiTheme="majorHAnsi" w:hAnsiTheme="majorHAnsi"/>
          <w:b/>
          <w:sz w:val="24"/>
          <w:szCs w:val="24"/>
        </w:rPr>
        <w:t>ESTA OBLIGADA A RESPETAR LOS TÉRMINOS Y CONDICIONES ESTABLECIDOS DEBIENDO CONSIGNARLOS CLARAMENTE EN SU</w:t>
      </w:r>
      <w:r w:rsidRPr="002B33E7">
        <w:rPr>
          <w:rFonts w:asciiTheme="majorHAnsi" w:hAnsiTheme="majorHAnsi"/>
          <w:b/>
          <w:spacing w:val="-5"/>
          <w:sz w:val="24"/>
          <w:szCs w:val="24"/>
        </w:rPr>
        <w:t xml:space="preserve"> </w:t>
      </w:r>
      <w:r w:rsidRPr="002B33E7">
        <w:rPr>
          <w:rFonts w:asciiTheme="majorHAnsi" w:hAnsiTheme="majorHAnsi"/>
          <w:b/>
          <w:sz w:val="24"/>
          <w:szCs w:val="24"/>
        </w:rPr>
        <w:t>OFERTA.</w:t>
      </w:r>
    </w:p>
    <w:p w:rsidR="0046242A" w:rsidRPr="002B33E7" w:rsidRDefault="0046242A">
      <w:pPr>
        <w:pStyle w:val="Textoindependiente"/>
        <w:spacing w:before="3"/>
        <w:rPr>
          <w:rFonts w:asciiTheme="majorHAnsi" w:hAnsiTheme="majorHAnsi"/>
          <w:b/>
          <w:sz w:val="24"/>
          <w:szCs w:val="24"/>
        </w:rPr>
      </w:pPr>
    </w:p>
    <w:p w:rsidR="0046242A" w:rsidRPr="002B33E7" w:rsidRDefault="003251FA">
      <w:pPr>
        <w:pStyle w:val="Ttulo1"/>
        <w:numPr>
          <w:ilvl w:val="0"/>
          <w:numId w:val="6"/>
        </w:numPr>
        <w:tabs>
          <w:tab w:val="left" w:pos="2279"/>
          <w:tab w:val="left" w:pos="2280"/>
        </w:tabs>
        <w:spacing w:before="1"/>
        <w:ind w:left="2279" w:hanging="1239"/>
        <w:rPr>
          <w:rFonts w:asciiTheme="majorHAnsi" w:hAnsiTheme="majorHAnsi"/>
          <w:sz w:val="24"/>
          <w:szCs w:val="24"/>
          <w:u w:val="none"/>
        </w:rPr>
      </w:pPr>
      <w:r w:rsidRPr="002B33E7">
        <w:rPr>
          <w:rFonts w:asciiTheme="majorHAnsi" w:hAnsiTheme="majorHAnsi"/>
          <w:sz w:val="24"/>
          <w:szCs w:val="24"/>
          <w:u w:val="thick"/>
        </w:rPr>
        <w:t>OBSERVACIONES, ACLARACIONES Y</w:t>
      </w:r>
      <w:r w:rsidRPr="002B33E7">
        <w:rPr>
          <w:rFonts w:asciiTheme="majorHAnsi" w:hAnsiTheme="majorHAnsi"/>
          <w:spacing w:val="-3"/>
          <w:sz w:val="24"/>
          <w:szCs w:val="24"/>
          <w:u w:val="thick"/>
        </w:rPr>
        <w:t xml:space="preserve"> </w:t>
      </w:r>
      <w:r w:rsidRPr="002B33E7">
        <w:rPr>
          <w:rFonts w:asciiTheme="majorHAnsi" w:hAnsiTheme="majorHAnsi"/>
          <w:sz w:val="24"/>
          <w:szCs w:val="24"/>
          <w:u w:val="thick"/>
        </w:rPr>
        <w:t>ENMIENDAS</w:t>
      </w:r>
    </w:p>
    <w:p w:rsidR="0046242A" w:rsidRPr="002B33E7" w:rsidRDefault="003251FA" w:rsidP="005F3B7E">
      <w:pPr>
        <w:spacing w:before="234"/>
        <w:ind w:right="237"/>
        <w:jc w:val="both"/>
        <w:rPr>
          <w:rFonts w:asciiTheme="majorHAnsi" w:hAnsiTheme="majorHAnsi"/>
          <w:sz w:val="24"/>
          <w:szCs w:val="24"/>
        </w:rPr>
      </w:pPr>
      <w:r w:rsidRPr="002B33E7">
        <w:rPr>
          <w:rFonts w:asciiTheme="majorHAnsi" w:hAnsiTheme="majorHAnsi"/>
          <w:sz w:val="24"/>
          <w:szCs w:val="24"/>
        </w:rPr>
        <w:t xml:space="preserve">A ningún licitador se le hará aclaración oral del contenido de este documento, en caso que las personas que se </w:t>
      </w:r>
      <w:r w:rsidR="005E32A6" w:rsidRPr="002B33E7">
        <w:rPr>
          <w:rFonts w:asciiTheme="majorHAnsi" w:hAnsiTheme="majorHAnsi"/>
          <w:sz w:val="24"/>
          <w:szCs w:val="24"/>
        </w:rPr>
        <w:t>invitó</w:t>
      </w:r>
      <w:r w:rsidRPr="002B33E7">
        <w:rPr>
          <w:rFonts w:asciiTheme="majorHAnsi" w:hAnsiTheme="majorHAnsi"/>
          <w:sz w:val="24"/>
          <w:szCs w:val="24"/>
        </w:rPr>
        <w:t xml:space="preserve"> deseen cualquier aclaración o encuentre discrepancias  u omisiones en este documento de licitación, deberá de inmediato notificarlas por escrito a la Sub </w:t>
      </w:r>
      <w:r w:rsidR="004C1311" w:rsidRPr="002B33E7">
        <w:rPr>
          <w:rFonts w:asciiTheme="majorHAnsi" w:hAnsiTheme="majorHAnsi"/>
          <w:sz w:val="24"/>
          <w:szCs w:val="24"/>
        </w:rPr>
        <w:t xml:space="preserve">Dirección </w:t>
      </w:r>
      <w:r w:rsidRPr="002B33E7">
        <w:rPr>
          <w:rFonts w:asciiTheme="majorHAnsi" w:hAnsiTheme="majorHAnsi"/>
          <w:sz w:val="24"/>
          <w:szCs w:val="24"/>
        </w:rPr>
        <w:t xml:space="preserve">de Recursos </w:t>
      </w:r>
      <w:r w:rsidR="004C1311" w:rsidRPr="002B33E7">
        <w:rPr>
          <w:rFonts w:asciiTheme="majorHAnsi" w:hAnsiTheme="majorHAnsi"/>
          <w:sz w:val="24"/>
          <w:szCs w:val="24"/>
        </w:rPr>
        <w:t>del Hospital Enrique Aguilar Cerrato</w:t>
      </w:r>
      <w:r w:rsidRPr="002B33E7">
        <w:rPr>
          <w:rFonts w:asciiTheme="majorHAnsi" w:hAnsiTheme="majorHAnsi"/>
          <w:sz w:val="24"/>
          <w:szCs w:val="24"/>
        </w:rPr>
        <w:t xml:space="preserve">, dentro de los tres (3) primeros días hábiles, contados a partir </w:t>
      </w:r>
      <w:r w:rsidRPr="002B33E7">
        <w:rPr>
          <w:rFonts w:asciiTheme="majorHAnsi" w:hAnsiTheme="majorHAnsi"/>
          <w:spacing w:val="-3"/>
          <w:sz w:val="24"/>
          <w:szCs w:val="24"/>
        </w:rPr>
        <w:t xml:space="preserve">del </w:t>
      </w:r>
      <w:r w:rsidRPr="002B33E7">
        <w:rPr>
          <w:rFonts w:asciiTheme="majorHAnsi" w:hAnsiTheme="majorHAnsi"/>
          <w:sz w:val="24"/>
          <w:szCs w:val="24"/>
        </w:rPr>
        <w:t>primer día hábil posterior al retiro de la</w:t>
      </w:r>
      <w:r w:rsidRPr="002B33E7">
        <w:rPr>
          <w:rFonts w:asciiTheme="majorHAnsi" w:hAnsiTheme="majorHAnsi"/>
          <w:spacing w:val="-8"/>
          <w:sz w:val="24"/>
          <w:szCs w:val="24"/>
        </w:rPr>
        <w:t xml:space="preserve"> </w:t>
      </w:r>
      <w:r w:rsidRPr="002B33E7">
        <w:rPr>
          <w:rFonts w:asciiTheme="majorHAnsi" w:hAnsiTheme="majorHAnsi"/>
          <w:sz w:val="24"/>
          <w:szCs w:val="24"/>
        </w:rPr>
        <w:t>base.</w:t>
      </w:r>
    </w:p>
    <w:p w:rsidR="0046242A" w:rsidRPr="002B33E7" w:rsidRDefault="0046242A">
      <w:pPr>
        <w:pStyle w:val="Textoindependiente"/>
        <w:spacing w:before="1"/>
        <w:rPr>
          <w:rFonts w:asciiTheme="majorHAnsi" w:hAnsiTheme="majorHAnsi"/>
          <w:sz w:val="24"/>
          <w:szCs w:val="24"/>
        </w:rPr>
      </w:pPr>
    </w:p>
    <w:p w:rsidR="0046242A" w:rsidRPr="002B33E7" w:rsidRDefault="004C1311" w:rsidP="005F3B7E">
      <w:pPr>
        <w:pStyle w:val="Textoindependiente"/>
        <w:rPr>
          <w:rFonts w:asciiTheme="majorHAnsi" w:hAnsiTheme="majorHAnsi"/>
          <w:sz w:val="24"/>
          <w:szCs w:val="24"/>
        </w:rPr>
      </w:pPr>
      <w:r w:rsidRPr="002B33E7">
        <w:rPr>
          <w:rFonts w:asciiTheme="majorHAnsi" w:hAnsiTheme="majorHAnsi"/>
          <w:sz w:val="24"/>
          <w:szCs w:val="24"/>
        </w:rPr>
        <w:t xml:space="preserve">La Sub Dirección de Recursos del Hospital Enrique Aguilar Cerrato, </w:t>
      </w:r>
      <w:r w:rsidR="003251FA" w:rsidRPr="002B33E7">
        <w:rPr>
          <w:rFonts w:asciiTheme="majorHAnsi" w:hAnsiTheme="majorHAnsi"/>
          <w:sz w:val="24"/>
          <w:szCs w:val="24"/>
        </w:rPr>
        <w:t xml:space="preserve"> contestará por escrito en los tres</w:t>
      </w:r>
      <w:r w:rsidRPr="002B33E7">
        <w:rPr>
          <w:rFonts w:asciiTheme="majorHAnsi" w:hAnsiTheme="majorHAnsi"/>
          <w:sz w:val="24"/>
          <w:szCs w:val="24"/>
        </w:rPr>
        <w:t xml:space="preserve"> </w:t>
      </w:r>
      <w:r w:rsidR="003251FA" w:rsidRPr="002B33E7">
        <w:rPr>
          <w:rFonts w:asciiTheme="majorHAnsi" w:hAnsiTheme="majorHAnsi"/>
          <w:sz w:val="24"/>
          <w:szCs w:val="24"/>
        </w:rPr>
        <w:t>(3) días hábiles siguientes de recibida la solicitud de observación, aclaración y enmienda en caso de considerarse procedente.</w:t>
      </w:r>
    </w:p>
    <w:p w:rsidR="0046242A" w:rsidRPr="002B33E7" w:rsidRDefault="0046242A">
      <w:pPr>
        <w:pStyle w:val="Textoindependiente"/>
        <w:spacing w:before="5"/>
        <w:rPr>
          <w:rFonts w:asciiTheme="majorHAnsi" w:hAnsiTheme="majorHAnsi"/>
          <w:sz w:val="24"/>
          <w:szCs w:val="24"/>
        </w:rPr>
      </w:pPr>
    </w:p>
    <w:p w:rsidR="0046242A" w:rsidRPr="002B33E7" w:rsidRDefault="003251FA" w:rsidP="005F3B7E">
      <w:pPr>
        <w:pStyle w:val="Textoindependiente"/>
        <w:spacing w:line="237" w:lineRule="auto"/>
        <w:ind w:right="250"/>
        <w:jc w:val="both"/>
        <w:rPr>
          <w:rFonts w:asciiTheme="majorHAnsi" w:hAnsiTheme="majorHAnsi"/>
          <w:sz w:val="24"/>
          <w:szCs w:val="24"/>
        </w:rPr>
      </w:pPr>
      <w:r w:rsidRPr="002B33E7">
        <w:rPr>
          <w:rFonts w:asciiTheme="majorHAnsi" w:hAnsiTheme="majorHAnsi"/>
          <w:sz w:val="24"/>
          <w:szCs w:val="24"/>
        </w:rPr>
        <w:t xml:space="preserve">Si posteriormente, resultare a juicio </w:t>
      </w:r>
      <w:r w:rsidR="004C1311" w:rsidRPr="002B33E7">
        <w:rPr>
          <w:rFonts w:asciiTheme="majorHAnsi" w:hAnsiTheme="majorHAnsi"/>
          <w:sz w:val="24"/>
          <w:szCs w:val="24"/>
        </w:rPr>
        <w:t xml:space="preserve">La Fundación Gestora De Servicios De Salud Hospital Enrique Aguilar Cerrato”, </w:t>
      </w:r>
      <w:r w:rsidRPr="002B33E7">
        <w:rPr>
          <w:rFonts w:asciiTheme="majorHAnsi" w:hAnsiTheme="majorHAnsi"/>
          <w:sz w:val="24"/>
          <w:szCs w:val="24"/>
        </w:rPr>
        <w:t>que es necesario la emisión de un adendum, este se les notificara personalmente.</w:t>
      </w:r>
    </w:p>
    <w:p w:rsidR="0046242A" w:rsidRDefault="0046242A">
      <w:pPr>
        <w:pStyle w:val="Textoindependiente"/>
        <w:rPr>
          <w:rFonts w:asciiTheme="majorHAnsi" w:hAnsiTheme="majorHAnsi"/>
          <w:sz w:val="28"/>
          <w:szCs w:val="28"/>
        </w:rPr>
      </w:pPr>
    </w:p>
    <w:p w:rsidR="005F3B7E" w:rsidRDefault="003251FA" w:rsidP="005F3B7E">
      <w:pPr>
        <w:pStyle w:val="Ttulo1"/>
        <w:numPr>
          <w:ilvl w:val="0"/>
          <w:numId w:val="6"/>
        </w:numPr>
        <w:tabs>
          <w:tab w:val="left" w:pos="4502"/>
          <w:tab w:val="left" w:pos="4503"/>
        </w:tabs>
        <w:spacing w:before="182"/>
        <w:rPr>
          <w:rFonts w:asciiTheme="majorHAnsi" w:hAnsiTheme="majorHAnsi"/>
          <w:sz w:val="24"/>
          <w:szCs w:val="24"/>
          <w:u w:val="thick"/>
        </w:rPr>
      </w:pPr>
      <w:r w:rsidRPr="005F3B7E">
        <w:rPr>
          <w:rFonts w:asciiTheme="majorHAnsi" w:hAnsiTheme="majorHAnsi"/>
          <w:sz w:val="24"/>
          <w:szCs w:val="24"/>
          <w:u w:val="thick"/>
        </w:rPr>
        <w:t>IDIOMA</w:t>
      </w:r>
      <w:r w:rsidRPr="005F3B7E">
        <w:rPr>
          <w:rFonts w:asciiTheme="majorHAnsi" w:hAnsiTheme="majorHAnsi"/>
          <w:spacing w:val="-6"/>
          <w:sz w:val="24"/>
          <w:szCs w:val="24"/>
          <w:u w:val="thick"/>
        </w:rPr>
        <w:t xml:space="preserve"> </w:t>
      </w:r>
      <w:r w:rsidRPr="005F3B7E">
        <w:rPr>
          <w:rFonts w:asciiTheme="majorHAnsi" w:hAnsiTheme="majorHAnsi"/>
          <w:sz w:val="24"/>
          <w:szCs w:val="24"/>
          <w:u w:val="thick"/>
        </w:rPr>
        <w:t>ESPAÑOL</w:t>
      </w:r>
    </w:p>
    <w:p w:rsidR="0046242A" w:rsidRPr="005F3B7E" w:rsidRDefault="003251FA" w:rsidP="005F3B7E">
      <w:pPr>
        <w:pStyle w:val="Ttulo1"/>
        <w:tabs>
          <w:tab w:val="left" w:pos="4502"/>
          <w:tab w:val="left" w:pos="4503"/>
        </w:tabs>
        <w:spacing w:before="182"/>
        <w:ind w:left="0"/>
        <w:rPr>
          <w:rFonts w:asciiTheme="majorHAnsi" w:hAnsiTheme="majorHAnsi"/>
          <w:sz w:val="24"/>
          <w:szCs w:val="24"/>
          <w:u w:val="none"/>
        </w:rPr>
      </w:pPr>
      <w:r w:rsidRPr="002B33E7">
        <w:rPr>
          <w:rFonts w:asciiTheme="majorHAnsi" w:hAnsiTheme="majorHAnsi"/>
          <w:sz w:val="24"/>
          <w:szCs w:val="24"/>
        </w:rPr>
        <w:t>El español es el único idioma para todas las ofertas relativas a los documentos y comunicaciones de esta licitación incluyendo literatura y las especificaciones técnicas.</w:t>
      </w:r>
    </w:p>
    <w:p w:rsidR="0046242A" w:rsidRPr="002B33E7" w:rsidRDefault="003251FA">
      <w:pPr>
        <w:pStyle w:val="Ttulo1"/>
        <w:numPr>
          <w:ilvl w:val="0"/>
          <w:numId w:val="6"/>
        </w:numPr>
        <w:tabs>
          <w:tab w:val="left" w:pos="4286"/>
          <w:tab w:val="left" w:pos="4287"/>
        </w:tabs>
        <w:spacing w:before="162"/>
        <w:ind w:left="4286" w:hanging="3246"/>
        <w:rPr>
          <w:rFonts w:asciiTheme="majorHAnsi" w:hAnsiTheme="majorHAnsi"/>
          <w:sz w:val="24"/>
          <w:szCs w:val="24"/>
          <w:u w:val="none"/>
        </w:rPr>
      </w:pPr>
      <w:r w:rsidRPr="002B33E7">
        <w:rPr>
          <w:rFonts w:asciiTheme="majorHAnsi" w:hAnsiTheme="majorHAnsi"/>
          <w:sz w:val="24"/>
          <w:szCs w:val="24"/>
          <w:u w:val="thick"/>
        </w:rPr>
        <w:t>CORRESPONDENCIA</w:t>
      </w:r>
    </w:p>
    <w:p w:rsidR="0046242A" w:rsidRPr="002B33E7" w:rsidRDefault="003251FA">
      <w:pPr>
        <w:pStyle w:val="Textoindependiente"/>
        <w:spacing w:before="234" w:line="242" w:lineRule="auto"/>
        <w:ind w:left="1040"/>
        <w:rPr>
          <w:rFonts w:asciiTheme="majorHAnsi" w:hAnsiTheme="majorHAnsi"/>
          <w:sz w:val="24"/>
          <w:szCs w:val="24"/>
        </w:rPr>
      </w:pPr>
      <w:r w:rsidRPr="002B33E7">
        <w:rPr>
          <w:rFonts w:asciiTheme="majorHAnsi" w:hAnsiTheme="majorHAnsi"/>
          <w:sz w:val="24"/>
          <w:szCs w:val="24"/>
        </w:rPr>
        <w:t>Toda la correspondencia oficial relativa a esta licitación deberá redactarse en idioma español y dirigirse al:</w:t>
      </w:r>
    </w:p>
    <w:p w:rsidR="005F3B7E" w:rsidRDefault="005F3B7E" w:rsidP="005F3B7E">
      <w:pPr>
        <w:pStyle w:val="Textoindependiente"/>
        <w:spacing w:line="247" w:lineRule="exact"/>
        <w:rPr>
          <w:rFonts w:asciiTheme="majorHAnsi" w:hAnsiTheme="majorHAnsi"/>
          <w:sz w:val="24"/>
          <w:szCs w:val="24"/>
        </w:rPr>
      </w:pPr>
    </w:p>
    <w:p w:rsidR="005F3B7E" w:rsidRDefault="005F3B7E" w:rsidP="005F3B7E">
      <w:pPr>
        <w:pStyle w:val="Textoindependiente"/>
        <w:spacing w:line="247" w:lineRule="exact"/>
        <w:rPr>
          <w:rFonts w:asciiTheme="majorHAnsi" w:hAnsiTheme="majorHAnsi"/>
          <w:sz w:val="24"/>
          <w:szCs w:val="24"/>
        </w:rPr>
      </w:pPr>
    </w:p>
    <w:p w:rsidR="005F3B7E" w:rsidRDefault="005F3B7E" w:rsidP="005F3B7E">
      <w:pPr>
        <w:pStyle w:val="Textoindependiente"/>
        <w:spacing w:line="247" w:lineRule="exact"/>
        <w:rPr>
          <w:rFonts w:asciiTheme="majorHAnsi" w:hAnsiTheme="majorHAnsi"/>
          <w:sz w:val="24"/>
          <w:szCs w:val="24"/>
        </w:rPr>
      </w:pPr>
    </w:p>
    <w:p w:rsidR="0046242A" w:rsidRPr="002B33E7" w:rsidRDefault="003251FA" w:rsidP="005F3B7E">
      <w:pPr>
        <w:pStyle w:val="Textoindependiente"/>
        <w:spacing w:line="247" w:lineRule="exact"/>
        <w:rPr>
          <w:rFonts w:asciiTheme="majorHAnsi" w:hAnsiTheme="majorHAnsi"/>
          <w:b/>
          <w:sz w:val="24"/>
          <w:szCs w:val="24"/>
        </w:rPr>
      </w:pPr>
      <w:r w:rsidRPr="002B33E7">
        <w:rPr>
          <w:rFonts w:asciiTheme="majorHAnsi" w:hAnsiTheme="majorHAnsi"/>
          <w:b/>
          <w:sz w:val="24"/>
          <w:szCs w:val="24"/>
        </w:rPr>
        <w:t>Señor</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Subdirección De Gestión De Recursos </w:t>
      </w:r>
    </w:p>
    <w:p w:rsidR="003251FA"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Lic. Francisco </w:t>
      </w:r>
      <w:r w:rsidR="005E32A6" w:rsidRPr="002B33E7">
        <w:rPr>
          <w:rFonts w:asciiTheme="majorHAnsi" w:hAnsiTheme="majorHAnsi"/>
          <w:sz w:val="24"/>
          <w:szCs w:val="24"/>
        </w:rPr>
        <w:t>Andrés</w:t>
      </w:r>
      <w:r w:rsidRPr="002B33E7">
        <w:rPr>
          <w:rFonts w:asciiTheme="majorHAnsi" w:hAnsiTheme="majorHAnsi"/>
          <w:sz w:val="24"/>
          <w:szCs w:val="24"/>
        </w:rPr>
        <w:t xml:space="preserve"> Cruz</w:t>
      </w:r>
      <w:r w:rsidR="00BE73A6" w:rsidRPr="002B33E7">
        <w:rPr>
          <w:rFonts w:asciiTheme="majorHAnsi" w:hAnsiTheme="majorHAnsi"/>
          <w:sz w:val="24"/>
          <w:szCs w:val="24"/>
        </w:rPr>
        <w:t xml:space="preserve"> Flores </w:t>
      </w:r>
    </w:p>
    <w:p w:rsidR="003251FA"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Fundación Gestora de la Salud-Hospital Enrique Aguilar Cerrato</w:t>
      </w:r>
      <w:r w:rsidR="002B266E" w:rsidRPr="002B33E7">
        <w:rPr>
          <w:rFonts w:asciiTheme="majorHAnsi" w:hAnsiTheme="majorHAnsi"/>
          <w:sz w:val="24"/>
          <w:szCs w:val="24"/>
        </w:rPr>
        <w:t xml:space="preserve">  </w:t>
      </w:r>
      <w:r w:rsidRPr="002B33E7">
        <w:rPr>
          <w:rFonts w:asciiTheme="majorHAnsi" w:hAnsiTheme="majorHAnsi"/>
          <w:sz w:val="24"/>
          <w:szCs w:val="24"/>
        </w:rPr>
        <w:t>(FUNDAGES-HEAC)</w:t>
      </w:r>
    </w:p>
    <w:p w:rsidR="003251FA"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Hospital Enrique Aguilar Cerrato, Col.</w:t>
      </w:r>
      <w:r w:rsidR="005E32A6" w:rsidRPr="002B33E7">
        <w:rPr>
          <w:rFonts w:asciiTheme="majorHAnsi" w:hAnsiTheme="majorHAnsi"/>
          <w:sz w:val="24"/>
          <w:szCs w:val="24"/>
        </w:rPr>
        <w:t xml:space="preserve"> Venecia, Entrada</w:t>
      </w:r>
      <w:r w:rsidR="00BE73A6" w:rsidRPr="002B33E7">
        <w:rPr>
          <w:rFonts w:asciiTheme="majorHAnsi" w:hAnsiTheme="majorHAnsi"/>
          <w:sz w:val="24"/>
          <w:szCs w:val="24"/>
        </w:rPr>
        <w:t xml:space="preserve"> Principal ciudad de </w:t>
      </w:r>
      <w:r w:rsidR="002B266E" w:rsidRPr="002B33E7">
        <w:rPr>
          <w:rFonts w:asciiTheme="majorHAnsi" w:hAnsiTheme="majorHAnsi"/>
          <w:sz w:val="24"/>
          <w:szCs w:val="24"/>
        </w:rPr>
        <w:t>Intibucá,</w:t>
      </w:r>
      <w:r w:rsidR="00BE73A6" w:rsidRPr="002B33E7">
        <w:rPr>
          <w:rFonts w:asciiTheme="majorHAnsi" w:hAnsiTheme="majorHAnsi"/>
          <w:sz w:val="24"/>
          <w:szCs w:val="24"/>
        </w:rPr>
        <w:t xml:space="preserve"> Dpto. de</w:t>
      </w:r>
      <w:r w:rsidRPr="002B33E7">
        <w:rPr>
          <w:rFonts w:asciiTheme="majorHAnsi" w:hAnsiTheme="majorHAnsi"/>
          <w:sz w:val="24"/>
          <w:szCs w:val="24"/>
        </w:rPr>
        <w:t xml:space="preserve"> </w:t>
      </w:r>
      <w:r w:rsidR="004C382B" w:rsidRPr="002B33E7">
        <w:rPr>
          <w:rFonts w:asciiTheme="majorHAnsi" w:hAnsiTheme="majorHAnsi"/>
          <w:sz w:val="24"/>
          <w:szCs w:val="24"/>
        </w:rPr>
        <w:t>Intibucá</w:t>
      </w:r>
      <w:r w:rsidR="00BE73A6" w:rsidRPr="002B33E7">
        <w:rPr>
          <w:rFonts w:asciiTheme="majorHAnsi" w:hAnsiTheme="majorHAnsi"/>
          <w:sz w:val="24"/>
          <w:szCs w:val="24"/>
        </w:rPr>
        <w:t xml:space="preserve">. Honduras </w:t>
      </w:r>
      <w:r w:rsidRPr="002B33E7">
        <w:rPr>
          <w:rFonts w:asciiTheme="majorHAnsi" w:hAnsiTheme="majorHAnsi"/>
          <w:sz w:val="24"/>
          <w:szCs w:val="24"/>
        </w:rPr>
        <w:t>C.A.</w:t>
      </w:r>
    </w:p>
    <w:p w:rsidR="0046242A"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Licitación Privada  LP-0</w:t>
      </w:r>
      <w:r w:rsidR="00BD7562">
        <w:rPr>
          <w:rFonts w:asciiTheme="majorHAnsi" w:hAnsiTheme="majorHAnsi"/>
          <w:sz w:val="24"/>
          <w:szCs w:val="24"/>
        </w:rPr>
        <w:t>05</w:t>
      </w:r>
      <w:r w:rsidRPr="002B33E7">
        <w:rPr>
          <w:rFonts w:asciiTheme="majorHAnsi" w:hAnsiTheme="majorHAnsi"/>
          <w:sz w:val="24"/>
          <w:szCs w:val="24"/>
        </w:rPr>
        <w:t>-</w:t>
      </w:r>
      <w:r w:rsidR="00EF63BD">
        <w:rPr>
          <w:rFonts w:asciiTheme="majorHAnsi" w:hAnsiTheme="majorHAnsi"/>
          <w:sz w:val="24"/>
          <w:szCs w:val="24"/>
        </w:rPr>
        <w:t>2019</w:t>
      </w:r>
      <w:r w:rsidR="00066C32">
        <w:rPr>
          <w:rFonts w:asciiTheme="majorHAnsi" w:hAnsiTheme="majorHAnsi"/>
          <w:sz w:val="24"/>
          <w:szCs w:val="24"/>
        </w:rPr>
        <w:t>-FUNDAGES-H.E.A.C.</w:t>
      </w:r>
    </w:p>
    <w:p w:rsidR="00BE73A6" w:rsidRPr="002B33E7" w:rsidRDefault="00BE73A6" w:rsidP="003251FA">
      <w:pPr>
        <w:pStyle w:val="Textoindependiente"/>
        <w:spacing w:before="1"/>
        <w:ind w:left="1040" w:right="3889"/>
        <w:rPr>
          <w:rFonts w:asciiTheme="majorHAnsi" w:hAnsiTheme="majorHAnsi"/>
          <w:sz w:val="24"/>
          <w:szCs w:val="24"/>
        </w:rPr>
      </w:pPr>
    </w:p>
    <w:p w:rsidR="00BE73A6" w:rsidRPr="002B33E7" w:rsidRDefault="00BE73A6" w:rsidP="003251FA">
      <w:pPr>
        <w:pStyle w:val="Textoindependiente"/>
        <w:spacing w:before="1"/>
        <w:ind w:left="1040" w:right="3889"/>
        <w:rPr>
          <w:rFonts w:asciiTheme="majorHAnsi" w:hAnsiTheme="majorHAnsi"/>
          <w:b/>
          <w:sz w:val="24"/>
          <w:szCs w:val="24"/>
        </w:rPr>
      </w:pPr>
    </w:p>
    <w:p w:rsidR="004C382B" w:rsidRPr="002B33E7" w:rsidRDefault="004C382B">
      <w:pPr>
        <w:pStyle w:val="Ttulo1"/>
        <w:numPr>
          <w:ilvl w:val="0"/>
          <w:numId w:val="6"/>
        </w:numPr>
        <w:tabs>
          <w:tab w:val="left" w:pos="3599"/>
          <w:tab w:val="left" w:pos="3600"/>
        </w:tabs>
        <w:spacing w:before="1"/>
        <w:ind w:left="3599" w:hanging="2559"/>
        <w:rPr>
          <w:rFonts w:asciiTheme="majorHAnsi" w:hAnsiTheme="majorHAnsi"/>
          <w:sz w:val="24"/>
          <w:szCs w:val="24"/>
          <w:u w:val="none"/>
        </w:rPr>
      </w:pPr>
    </w:p>
    <w:p w:rsidR="0046242A" w:rsidRPr="002B33E7" w:rsidRDefault="003251FA" w:rsidP="004C382B">
      <w:pPr>
        <w:pStyle w:val="Ttulo1"/>
        <w:tabs>
          <w:tab w:val="left" w:pos="3599"/>
          <w:tab w:val="left" w:pos="3600"/>
        </w:tabs>
        <w:spacing w:before="1"/>
        <w:ind w:left="3599"/>
        <w:rPr>
          <w:rFonts w:asciiTheme="majorHAnsi" w:hAnsiTheme="majorHAnsi"/>
          <w:sz w:val="24"/>
          <w:szCs w:val="24"/>
          <w:u w:val="none"/>
        </w:rPr>
      </w:pPr>
      <w:r w:rsidRPr="002B33E7">
        <w:rPr>
          <w:rFonts w:asciiTheme="majorHAnsi" w:hAnsiTheme="majorHAnsi"/>
          <w:sz w:val="24"/>
          <w:szCs w:val="24"/>
          <w:u w:val="thick"/>
        </w:rPr>
        <w:t>ROTULACIÓN DE LOS</w:t>
      </w:r>
      <w:r w:rsidRPr="002B33E7">
        <w:rPr>
          <w:rFonts w:asciiTheme="majorHAnsi" w:hAnsiTheme="majorHAnsi"/>
          <w:spacing w:val="1"/>
          <w:sz w:val="24"/>
          <w:szCs w:val="24"/>
          <w:u w:val="thick"/>
        </w:rPr>
        <w:t xml:space="preserve"> </w:t>
      </w:r>
      <w:r w:rsidRPr="002B33E7">
        <w:rPr>
          <w:rFonts w:asciiTheme="majorHAnsi" w:hAnsiTheme="majorHAnsi"/>
          <w:sz w:val="24"/>
          <w:szCs w:val="24"/>
          <w:u w:val="thick"/>
        </w:rPr>
        <w:t>SOBRES</w:t>
      </w:r>
    </w:p>
    <w:p w:rsidR="00A80216"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Parte Central: </w:t>
      </w:r>
    </w:p>
    <w:p w:rsidR="00A80216" w:rsidRPr="002B33E7" w:rsidRDefault="00A80216" w:rsidP="00A80216">
      <w:pPr>
        <w:pStyle w:val="Textoindependiente"/>
        <w:spacing w:before="1"/>
        <w:ind w:left="1040" w:right="3889"/>
        <w:rPr>
          <w:rFonts w:asciiTheme="majorHAnsi" w:hAnsiTheme="majorHAnsi"/>
          <w:sz w:val="24"/>
          <w:szCs w:val="24"/>
        </w:rPr>
      </w:pP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Subdirección De Gestión De Recursos </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Lic. Francisco </w:t>
      </w:r>
      <w:r w:rsidR="005E32A6" w:rsidRPr="002B33E7">
        <w:rPr>
          <w:rFonts w:asciiTheme="majorHAnsi" w:hAnsiTheme="majorHAnsi"/>
          <w:sz w:val="24"/>
          <w:szCs w:val="24"/>
        </w:rPr>
        <w:t>Andrés</w:t>
      </w:r>
      <w:r w:rsidRPr="002B33E7">
        <w:rPr>
          <w:rFonts w:asciiTheme="majorHAnsi" w:hAnsiTheme="majorHAnsi"/>
          <w:sz w:val="24"/>
          <w:szCs w:val="24"/>
        </w:rPr>
        <w:t xml:space="preserve"> Cruz</w:t>
      </w:r>
      <w:r w:rsidR="00BE73A6" w:rsidRPr="002B33E7">
        <w:rPr>
          <w:rFonts w:asciiTheme="majorHAnsi" w:hAnsiTheme="majorHAnsi"/>
          <w:sz w:val="24"/>
          <w:szCs w:val="24"/>
        </w:rPr>
        <w:t xml:space="preserve"> Flores</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Fundación Gestora de la Salud-Hospital Enrique Aguilar Cerrato</w:t>
      </w:r>
      <w:r w:rsidR="0035322C" w:rsidRPr="002B33E7">
        <w:rPr>
          <w:rFonts w:asciiTheme="majorHAnsi" w:hAnsiTheme="majorHAnsi"/>
          <w:sz w:val="24"/>
          <w:szCs w:val="24"/>
        </w:rPr>
        <w:t xml:space="preserve"> </w:t>
      </w:r>
      <w:r w:rsidRPr="002B33E7">
        <w:rPr>
          <w:rFonts w:asciiTheme="majorHAnsi" w:hAnsiTheme="majorHAnsi"/>
          <w:sz w:val="24"/>
          <w:szCs w:val="24"/>
        </w:rPr>
        <w:t>(FUNDAGES-HEAC)</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Hospital Enrique Aguilar Cerrato, Col.</w:t>
      </w:r>
      <w:r w:rsidR="005E32A6" w:rsidRPr="002B33E7">
        <w:rPr>
          <w:rFonts w:asciiTheme="majorHAnsi" w:hAnsiTheme="majorHAnsi"/>
          <w:sz w:val="24"/>
          <w:szCs w:val="24"/>
        </w:rPr>
        <w:t xml:space="preserve"> Venecia, Entrada</w:t>
      </w:r>
      <w:r w:rsidR="00BE73A6" w:rsidRPr="002B33E7">
        <w:rPr>
          <w:rFonts w:asciiTheme="majorHAnsi" w:hAnsiTheme="majorHAnsi"/>
          <w:sz w:val="24"/>
          <w:szCs w:val="24"/>
        </w:rPr>
        <w:t xml:space="preserve"> Principal ciudad de </w:t>
      </w:r>
      <w:r w:rsidR="005E32A6" w:rsidRPr="002B33E7">
        <w:rPr>
          <w:rFonts w:asciiTheme="majorHAnsi" w:hAnsiTheme="majorHAnsi"/>
          <w:sz w:val="24"/>
          <w:szCs w:val="24"/>
        </w:rPr>
        <w:t>Intibucá,</w:t>
      </w:r>
      <w:r w:rsidR="00BE73A6" w:rsidRPr="002B33E7">
        <w:rPr>
          <w:rFonts w:asciiTheme="majorHAnsi" w:hAnsiTheme="majorHAnsi"/>
          <w:sz w:val="24"/>
          <w:szCs w:val="24"/>
        </w:rPr>
        <w:t xml:space="preserve"> Departamento de </w:t>
      </w:r>
      <w:r w:rsidRPr="002B33E7">
        <w:rPr>
          <w:rFonts w:asciiTheme="majorHAnsi" w:hAnsiTheme="majorHAnsi"/>
          <w:sz w:val="24"/>
          <w:szCs w:val="24"/>
        </w:rPr>
        <w:t xml:space="preserve"> Intibucá. Honduras C.A.</w:t>
      </w:r>
    </w:p>
    <w:p w:rsidR="00B13375"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Licitación Privada  LP-0</w:t>
      </w:r>
      <w:r w:rsidR="00BD7562">
        <w:rPr>
          <w:rFonts w:asciiTheme="majorHAnsi" w:hAnsiTheme="majorHAnsi"/>
          <w:sz w:val="24"/>
          <w:szCs w:val="24"/>
        </w:rPr>
        <w:t>05</w:t>
      </w:r>
      <w:r w:rsidR="00EF63BD">
        <w:rPr>
          <w:rFonts w:asciiTheme="majorHAnsi" w:hAnsiTheme="majorHAnsi"/>
          <w:sz w:val="24"/>
          <w:szCs w:val="24"/>
        </w:rPr>
        <w:t>-2019</w:t>
      </w:r>
    </w:p>
    <w:p w:rsidR="004C382B" w:rsidRPr="002B33E7" w:rsidRDefault="00066C32" w:rsidP="005F3B7E">
      <w:pPr>
        <w:pStyle w:val="Textoindependiente"/>
        <w:spacing w:before="1"/>
        <w:ind w:right="3889"/>
        <w:rPr>
          <w:rFonts w:asciiTheme="majorHAnsi" w:hAnsiTheme="majorHAnsi"/>
          <w:b/>
          <w:sz w:val="24"/>
          <w:szCs w:val="24"/>
        </w:rPr>
      </w:pPr>
      <w:r>
        <w:rPr>
          <w:rFonts w:asciiTheme="majorHAnsi" w:hAnsiTheme="majorHAnsi"/>
          <w:sz w:val="24"/>
          <w:szCs w:val="24"/>
        </w:rPr>
        <w:t>FUNDAGES-HEAC.</w:t>
      </w:r>
    </w:p>
    <w:p w:rsidR="00A80216" w:rsidRPr="002B33E7" w:rsidRDefault="00A80216">
      <w:pPr>
        <w:pStyle w:val="Textoindependiente"/>
        <w:ind w:left="1040"/>
        <w:rPr>
          <w:rFonts w:asciiTheme="majorHAnsi" w:hAnsiTheme="majorHAnsi"/>
          <w:sz w:val="24"/>
          <w:szCs w:val="24"/>
        </w:rPr>
      </w:pPr>
    </w:p>
    <w:p w:rsidR="00A80216" w:rsidRPr="002B33E7" w:rsidRDefault="00A80216">
      <w:pPr>
        <w:pStyle w:val="Textoindependiente"/>
        <w:ind w:left="1040"/>
        <w:rPr>
          <w:rFonts w:asciiTheme="majorHAnsi" w:hAnsiTheme="majorHAnsi"/>
          <w:sz w:val="24"/>
          <w:szCs w:val="24"/>
        </w:rPr>
      </w:pPr>
    </w:p>
    <w:p w:rsidR="0046242A" w:rsidRPr="002B33E7" w:rsidRDefault="003251FA" w:rsidP="005F3B7E">
      <w:pPr>
        <w:pStyle w:val="Textoindependiente"/>
        <w:rPr>
          <w:rFonts w:asciiTheme="majorHAnsi" w:hAnsiTheme="majorHAnsi"/>
          <w:sz w:val="24"/>
          <w:szCs w:val="24"/>
        </w:rPr>
      </w:pPr>
      <w:r w:rsidRPr="002B33E7">
        <w:rPr>
          <w:rFonts w:asciiTheme="majorHAnsi" w:hAnsiTheme="majorHAnsi"/>
          <w:sz w:val="24"/>
          <w:szCs w:val="24"/>
        </w:rPr>
        <w:t>Esq. Sup. Izq.:</w:t>
      </w:r>
    </w:p>
    <w:p w:rsidR="0046242A" w:rsidRPr="002B33E7" w:rsidRDefault="003251FA" w:rsidP="005F3B7E">
      <w:pPr>
        <w:pStyle w:val="Textoindependiente"/>
        <w:spacing w:before="3" w:line="237" w:lineRule="auto"/>
        <w:ind w:right="6469"/>
        <w:rPr>
          <w:rFonts w:asciiTheme="majorHAnsi" w:hAnsiTheme="majorHAnsi"/>
          <w:sz w:val="24"/>
          <w:szCs w:val="24"/>
        </w:rPr>
      </w:pPr>
      <w:r w:rsidRPr="002B33E7">
        <w:rPr>
          <w:rFonts w:asciiTheme="majorHAnsi" w:hAnsiTheme="majorHAnsi"/>
          <w:sz w:val="24"/>
          <w:szCs w:val="24"/>
        </w:rPr>
        <w:t xml:space="preserve">Remitente y dirección </w:t>
      </w:r>
      <w:r w:rsidR="00BE73A6" w:rsidRPr="002B33E7">
        <w:rPr>
          <w:rFonts w:asciiTheme="majorHAnsi" w:hAnsiTheme="majorHAnsi"/>
          <w:sz w:val="24"/>
          <w:szCs w:val="24"/>
        </w:rPr>
        <w:t xml:space="preserve"> </w:t>
      </w:r>
      <w:r w:rsidRPr="002B33E7">
        <w:rPr>
          <w:rFonts w:asciiTheme="majorHAnsi" w:hAnsiTheme="majorHAnsi"/>
          <w:sz w:val="24"/>
          <w:szCs w:val="24"/>
        </w:rPr>
        <w:t>completa. Esq. Inf. Izq.:</w:t>
      </w:r>
    </w:p>
    <w:p w:rsidR="0046242A" w:rsidRPr="002B33E7" w:rsidRDefault="003251FA" w:rsidP="005F3B7E">
      <w:pPr>
        <w:spacing w:line="249" w:lineRule="exact"/>
        <w:rPr>
          <w:rFonts w:asciiTheme="majorHAnsi" w:hAnsiTheme="majorHAnsi"/>
          <w:b/>
          <w:sz w:val="24"/>
          <w:szCs w:val="24"/>
        </w:rPr>
      </w:pPr>
      <w:r w:rsidRPr="002B33E7">
        <w:rPr>
          <w:rFonts w:asciiTheme="majorHAnsi" w:hAnsiTheme="majorHAnsi"/>
          <w:sz w:val="24"/>
          <w:szCs w:val="24"/>
        </w:rPr>
        <w:t xml:space="preserve">Oferta de la </w:t>
      </w:r>
      <w:r w:rsidR="00A80216" w:rsidRPr="002B33E7">
        <w:rPr>
          <w:rFonts w:asciiTheme="majorHAnsi" w:hAnsiTheme="majorHAnsi"/>
          <w:b/>
          <w:sz w:val="24"/>
          <w:szCs w:val="24"/>
        </w:rPr>
        <w:t>Licitación Privada  LP-0</w:t>
      </w:r>
      <w:r w:rsidR="00BD7562">
        <w:rPr>
          <w:rFonts w:asciiTheme="majorHAnsi" w:hAnsiTheme="majorHAnsi"/>
          <w:b/>
          <w:sz w:val="24"/>
          <w:szCs w:val="24"/>
        </w:rPr>
        <w:t>05</w:t>
      </w:r>
      <w:r w:rsidR="00EF63BD">
        <w:rPr>
          <w:rFonts w:asciiTheme="majorHAnsi" w:hAnsiTheme="majorHAnsi"/>
          <w:b/>
          <w:sz w:val="24"/>
          <w:szCs w:val="24"/>
        </w:rPr>
        <w:t>-2019</w:t>
      </w:r>
      <w:r w:rsidR="00EA4A61" w:rsidRPr="002B33E7">
        <w:rPr>
          <w:rFonts w:asciiTheme="majorHAnsi" w:hAnsiTheme="majorHAnsi"/>
          <w:b/>
          <w:sz w:val="24"/>
          <w:szCs w:val="24"/>
        </w:rPr>
        <w:t xml:space="preserve"> </w:t>
      </w:r>
      <w:r w:rsidR="00066C32">
        <w:rPr>
          <w:rFonts w:asciiTheme="majorHAnsi" w:hAnsiTheme="majorHAnsi"/>
          <w:b/>
          <w:sz w:val="24"/>
          <w:szCs w:val="24"/>
        </w:rPr>
        <w:t>FUNDAGES-HEAC.</w:t>
      </w:r>
    </w:p>
    <w:p w:rsidR="00A80216" w:rsidRDefault="00A80216">
      <w:pPr>
        <w:pStyle w:val="Textoindependiente"/>
        <w:ind w:left="1040"/>
        <w:rPr>
          <w:rFonts w:asciiTheme="majorHAnsi" w:hAnsiTheme="majorHAnsi"/>
          <w:sz w:val="28"/>
          <w:szCs w:val="28"/>
        </w:rPr>
      </w:pPr>
    </w:p>
    <w:p w:rsidR="004C382B" w:rsidRDefault="004C382B">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E47EA8" w:rsidRDefault="00E47EA8" w:rsidP="00E47EA8">
      <w:pPr>
        <w:pStyle w:val="Textoindependiente"/>
        <w:rPr>
          <w:rFonts w:asciiTheme="majorHAnsi" w:hAnsiTheme="majorHAnsi"/>
          <w:sz w:val="28"/>
          <w:szCs w:val="28"/>
        </w:rPr>
      </w:pPr>
    </w:p>
    <w:p w:rsidR="0046242A" w:rsidRPr="00EB2179" w:rsidRDefault="003251FA" w:rsidP="005F3B7E">
      <w:pPr>
        <w:pStyle w:val="Textoindependiente"/>
        <w:rPr>
          <w:rFonts w:asciiTheme="majorHAnsi" w:hAnsiTheme="majorHAnsi"/>
          <w:sz w:val="24"/>
          <w:szCs w:val="24"/>
        </w:rPr>
      </w:pPr>
      <w:r w:rsidRPr="00EB2179">
        <w:rPr>
          <w:rFonts w:asciiTheme="majorHAnsi" w:hAnsiTheme="majorHAnsi"/>
          <w:sz w:val="24"/>
          <w:szCs w:val="24"/>
        </w:rPr>
        <w:t>Esq. Sup. Der.:</w:t>
      </w:r>
    </w:p>
    <w:p w:rsidR="004C382B" w:rsidRPr="00EB2179" w:rsidRDefault="003251FA" w:rsidP="005F3B7E">
      <w:pPr>
        <w:pStyle w:val="Textoindependiente"/>
        <w:spacing w:before="2"/>
        <w:ind w:right="5249"/>
        <w:rPr>
          <w:rFonts w:asciiTheme="majorHAnsi" w:hAnsiTheme="majorHAnsi"/>
          <w:sz w:val="24"/>
          <w:szCs w:val="24"/>
        </w:rPr>
      </w:pPr>
      <w:r w:rsidRPr="00EB2179">
        <w:rPr>
          <w:rFonts w:asciiTheme="majorHAnsi" w:hAnsiTheme="majorHAnsi"/>
          <w:sz w:val="24"/>
          <w:szCs w:val="24"/>
        </w:rPr>
        <w:t xml:space="preserve">Fecha de apertura: </w:t>
      </w:r>
      <w:r w:rsidR="00BD7562">
        <w:rPr>
          <w:rFonts w:asciiTheme="majorHAnsi" w:hAnsiTheme="majorHAnsi"/>
          <w:sz w:val="24"/>
          <w:szCs w:val="24"/>
        </w:rPr>
        <w:t>15</w:t>
      </w:r>
      <w:r w:rsidR="004C382B" w:rsidRPr="00EB2179">
        <w:rPr>
          <w:rFonts w:asciiTheme="majorHAnsi" w:hAnsiTheme="majorHAnsi"/>
          <w:sz w:val="24"/>
          <w:szCs w:val="24"/>
        </w:rPr>
        <w:t xml:space="preserve"> </w:t>
      </w:r>
      <w:r w:rsidR="00BF0E36">
        <w:rPr>
          <w:rFonts w:asciiTheme="majorHAnsi" w:hAnsiTheme="majorHAnsi"/>
          <w:sz w:val="24"/>
          <w:szCs w:val="24"/>
        </w:rPr>
        <w:t xml:space="preserve"> </w:t>
      </w:r>
      <w:r w:rsidR="005F3B7E">
        <w:rPr>
          <w:rFonts w:asciiTheme="majorHAnsi" w:hAnsiTheme="majorHAnsi"/>
          <w:sz w:val="24"/>
          <w:szCs w:val="24"/>
        </w:rPr>
        <w:t xml:space="preserve">de </w:t>
      </w:r>
      <w:r w:rsidR="00BD7562">
        <w:rPr>
          <w:rFonts w:asciiTheme="majorHAnsi" w:hAnsiTheme="majorHAnsi"/>
          <w:sz w:val="24"/>
          <w:szCs w:val="24"/>
        </w:rPr>
        <w:t>Jul</w:t>
      </w:r>
      <w:r w:rsidR="00EF63BD">
        <w:rPr>
          <w:rFonts w:asciiTheme="majorHAnsi" w:hAnsiTheme="majorHAnsi"/>
          <w:sz w:val="24"/>
          <w:szCs w:val="24"/>
        </w:rPr>
        <w:t>io</w:t>
      </w:r>
      <w:r w:rsidR="002B266E" w:rsidRPr="00EB2179">
        <w:rPr>
          <w:rFonts w:asciiTheme="majorHAnsi" w:hAnsiTheme="majorHAnsi"/>
          <w:sz w:val="24"/>
          <w:szCs w:val="24"/>
        </w:rPr>
        <w:t>.</w:t>
      </w:r>
      <w:r w:rsidR="004C382B" w:rsidRPr="00EB2179">
        <w:rPr>
          <w:rFonts w:asciiTheme="majorHAnsi" w:hAnsiTheme="majorHAnsi"/>
          <w:sz w:val="24"/>
          <w:szCs w:val="24"/>
        </w:rPr>
        <w:t xml:space="preserve"> </w:t>
      </w:r>
      <w:r w:rsidR="005B46F8" w:rsidRPr="00EB2179">
        <w:rPr>
          <w:rFonts w:asciiTheme="majorHAnsi" w:hAnsiTheme="majorHAnsi"/>
          <w:sz w:val="24"/>
          <w:szCs w:val="24"/>
        </w:rPr>
        <w:t>Del</w:t>
      </w:r>
      <w:r w:rsidRPr="00EB2179">
        <w:rPr>
          <w:rFonts w:asciiTheme="majorHAnsi" w:hAnsiTheme="majorHAnsi"/>
          <w:sz w:val="24"/>
          <w:szCs w:val="24"/>
        </w:rPr>
        <w:t xml:space="preserve"> </w:t>
      </w:r>
      <w:r w:rsidR="00BE73A6" w:rsidRPr="00EB2179">
        <w:rPr>
          <w:rFonts w:asciiTheme="majorHAnsi" w:hAnsiTheme="majorHAnsi"/>
          <w:sz w:val="24"/>
          <w:szCs w:val="24"/>
        </w:rPr>
        <w:t xml:space="preserve"> </w:t>
      </w:r>
      <w:r w:rsidR="00EF63BD">
        <w:rPr>
          <w:rFonts w:asciiTheme="majorHAnsi" w:hAnsiTheme="majorHAnsi"/>
          <w:sz w:val="24"/>
          <w:szCs w:val="24"/>
        </w:rPr>
        <w:t>año 2019</w:t>
      </w:r>
      <w:r w:rsidRPr="00EB2179">
        <w:rPr>
          <w:rFonts w:asciiTheme="majorHAnsi" w:hAnsiTheme="majorHAnsi"/>
          <w:sz w:val="24"/>
          <w:szCs w:val="24"/>
        </w:rPr>
        <w:t xml:space="preserve">. </w:t>
      </w:r>
    </w:p>
    <w:p w:rsidR="0046242A" w:rsidRPr="00EB2179" w:rsidRDefault="003251FA" w:rsidP="005F3B7E">
      <w:pPr>
        <w:pStyle w:val="Textoindependiente"/>
        <w:spacing w:before="2"/>
        <w:ind w:right="5249"/>
        <w:rPr>
          <w:rFonts w:asciiTheme="majorHAnsi" w:hAnsiTheme="majorHAnsi"/>
          <w:sz w:val="24"/>
          <w:szCs w:val="24"/>
        </w:rPr>
      </w:pPr>
      <w:r w:rsidRPr="00EB2179">
        <w:rPr>
          <w:rFonts w:asciiTheme="majorHAnsi" w:hAnsiTheme="majorHAnsi"/>
          <w:sz w:val="24"/>
          <w:szCs w:val="24"/>
        </w:rPr>
        <w:t>Hora de apertura</w:t>
      </w:r>
      <w:r w:rsidR="00A41D27" w:rsidRPr="00EB2179">
        <w:rPr>
          <w:rFonts w:asciiTheme="majorHAnsi" w:hAnsiTheme="majorHAnsi"/>
          <w:sz w:val="24"/>
          <w:szCs w:val="24"/>
        </w:rPr>
        <w:t>:</w:t>
      </w:r>
      <w:r w:rsidR="00A41D27">
        <w:rPr>
          <w:rFonts w:asciiTheme="majorHAnsi" w:hAnsiTheme="majorHAnsi"/>
          <w:sz w:val="24"/>
          <w:szCs w:val="24"/>
        </w:rPr>
        <w:t xml:space="preserve"> 10:00</w:t>
      </w:r>
      <w:r w:rsidRPr="00EB2179">
        <w:rPr>
          <w:rFonts w:asciiTheme="majorHAnsi" w:hAnsiTheme="majorHAnsi"/>
          <w:sz w:val="24"/>
          <w:szCs w:val="24"/>
        </w:rPr>
        <w:t xml:space="preserve"> </w:t>
      </w:r>
      <w:r w:rsidR="00A6019C">
        <w:rPr>
          <w:rFonts w:asciiTheme="majorHAnsi" w:hAnsiTheme="majorHAnsi"/>
          <w:sz w:val="24"/>
          <w:szCs w:val="24"/>
        </w:rPr>
        <w:t>a.m.</w:t>
      </w:r>
    </w:p>
    <w:p w:rsidR="0046242A" w:rsidRPr="00EB2179" w:rsidRDefault="0046242A">
      <w:pPr>
        <w:pStyle w:val="Textoindependiente"/>
        <w:spacing w:before="11"/>
        <w:rPr>
          <w:rFonts w:asciiTheme="majorHAnsi" w:hAnsiTheme="majorHAnsi"/>
          <w:sz w:val="24"/>
          <w:szCs w:val="24"/>
        </w:rPr>
      </w:pPr>
    </w:p>
    <w:p w:rsidR="0046242A" w:rsidRPr="00EB2179" w:rsidRDefault="003251FA" w:rsidP="005F3B7E">
      <w:pPr>
        <w:pStyle w:val="Textoindependiente"/>
        <w:ind w:right="232"/>
        <w:jc w:val="both"/>
        <w:rPr>
          <w:rFonts w:asciiTheme="majorHAnsi" w:hAnsiTheme="majorHAnsi"/>
          <w:sz w:val="24"/>
          <w:szCs w:val="24"/>
        </w:rPr>
      </w:pPr>
      <w:r w:rsidRPr="00EB2179">
        <w:rPr>
          <w:rFonts w:asciiTheme="majorHAnsi" w:hAnsiTheme="majorHAnsi"/>
          <w:sz w:val="24"/>
          <w:szCs w:val="24"/>
        </w:rPr>
        <w:t xml:space="preserve">Los licitadores presentaran sus ofertas en un sobre la oferta original y en otro sobre una copia las </w:t>
      </w:r>
      <w:r w:rsidR="00FB2B8A" w:rsidRPr="00EB2179">
        <w:rPr>
          <w:rFonts w:asciiTheme="majorHAnsi" w:hAnsiTheme="majorHAnsi"/>
          <w:sz w:val="24"/>
          <w:szCs w:val="24"/>
        </w:rPr>
        <w:t>cuales deberá</w:t>
      </w:r>
      <w:r w:rsidR="00571EB2" w:rsidRPr="00EB2179">
        <w:rPr>
          <w:rFonts w:asciiTheme="majorHAnsi" w:hAnsiTheme="majorHAnsi"/>
          <w:sz w:val="24"/>
          <w:szCs w:val="24"/>
        </w:rPr>
        <w:t>n estar escritas en computadora</w:t>
      </w:r>
      <w:r w:rsidRPr="00EB2179">
        <w:rPr>
          <w:rFonts w:asciiTheme="majorHAnsi" w:hAnsiTheme="majorHAnsi"/>
          <w:sz w:val="24"/>
          <w:szCs w:val="24"/>
        </w:rPr>
        <w:t xml:space="preserve">, firmadas, selladas y foliadas cada una de sus </w:t>
      </w:r>
      <w:r w:rsidR="00FB2B8A" w:rsidRPr="00EB2179">
        <w:rPr>
          <w:rFonts w:asciiTheme="majorHAnsi" w:hAnsiTheme="majorHAnsi"/>
          <w:sz w:val="24"/>
          <w:szCs w:val="24"/>
        </w:rPr>
        <w:t>páginas</w:t>
      </w:r>
      <w:r w:rsidRPr="00EB2179">
        <w:rPr>
          <w:rFonts w:asciiTheme="majorHAnsi" w:hAnsiTheme="majorHAnsi"/>
          <w:sz w:val="24"/>
          <w:szCs w:val="24"/>
        </w:rPr>
        <w:t xml:space="preserve"> por el Representante, los sobres que contienen  las ofertas original y copias deberán de llevar en </w:t>
      </w:r>
      <w:r w:rsidRPr="00EB2179">
        <w:rPr>
          <w:rFonts w:asciiTheme="majorHAnsi" w:hAnsiTheme="majorHAnsi"/>
          <w:spacing w:val="-3"/>
          <w:sz w:val="24"/>
          <w:szCs w:val="24"/>
        </w:rPr>
        <w:t xml:space="preserve">la </w:t>
      </w:r>
      <w:r w:rsidRPr="00EB2179">
        <w:rPr>
          <w:rFonts w:asciiTheme="majorHAnsi" w:hAnsiTheme="majorHAnsi"/>
          <w:sz w:val="24"/>
          <w:szCs w:val="24"/>
        </w:rPr>
        <w:t>portada el No. de Licitación y el Nombre de la Casa</w:t>
      </w:r>
      <w:r w:rsidRPr="00EB2179">
        <w:rPr>
          <w:rFonts w:asciiTheme="majorHAnsi" w:hAnsiTheme="majorHAnsi"/>
          <w:spacing w:val="-9"/>
          <w:sz w:val="24"/>
          <w:szCs w:val="24"/>
        </w:rPr>
        <w:t xml:space="preserve"> </w:t>
      </w:r>
      <w:r w:rsidRPr="00EB2179">
        <w:rPr>
          <w:rFonts w:asciiTheme="majorHAnsi" w:hAnsiTheme="majorHAnsi"/>
          <w:sz w:val="24"/>
          <w:szCs w:val="24"/>
        </w:rPr>
        <w:t>Comercial.</w:t>
      </w:r>
    </w:p>
    <w:p w:rsidR="0046242A" w:rsidRPr="00EB2179" w:rsidRDefault="0046242A">
      <w:pPr>
        <w:pStyle w:val="Textoindependiente"/>
        <w:spacing w:before="11"/>
        <w:rPr>
          <w:rFonts w:asciiTheme="majorHAnsi" w:hAnsiTheme="majorHAnsi"/>
          <w:sz w:val="24"/>
          <w:szCs w:val="24"/>
        </w:rPr>
      </w:pPr>
    </w:p>
    <w:p w:rsidR="0046242A" w:rsidRPr="00EB2179" w:rsidRDefault="003251FA">
      <w:pPr>
        <w:pStyle w:val="Ttulo1"/>
        <w:numPr>
          <w:ilvl w:val="0"/>
          <w:numId w:val="6"/>
        </w:numPr>
        <w:tabs>
          <w:tab w:val="left" w:pos="3071"/>
          <w:tab w:val="left" w:pos="3072"/>
        </w:tabs>
        <w:ind w:left="3071" w:hanging="2031"/>
        <w:rPr>
          <w:rFonts w:asciiTheme="majorHAnsi" w:hAnsiTheme="majorHAnsi"/>
          <w:sz w:val="24"/>
          <w:szCs w:val="24"/>
          <w:u w:val="none"/>
        </w:rPr>
      </w:pPr>
      <w:r w:rsidRPr="00EB2179">
        <w:rPr>
          <w:rFonts w:asciiTheme="majorHAnsi" w:hAnsiTheme="majorHAnsi"/>
          <w:sz w:val="24"/>
          <w:szCs w:val="24"/>
          <w:u w:val="thick"/>
        </w:rPr>
        <w:t>LEYES Y REGLAMENTOS</w:t>
      </w:r>
      <w:r w:rsidRPr="00EB2179">
        <w:rPr>
          <w:rFonts w:asciiTheme="majorHAnsi" w:hAnsiTheme="majorHAnsi"/>
          <w:spacing w:val="5"/>
          <w:sz w:val="24"/>
          <w:szCs w:val="24"/>
          <w:u w:val="thick"/>
        </w:rPr>
        <w:t xml:space="preserve"> </w:t>
      </w:r>
      <w:r w:rsidRPr="00EB2179">
        <w:rPr>
          <w:rFonts w:asciiTheme="majorHAnsi" w:hAnsiTheme="majorHAnsi"/>
          <w:sz w:val="24"/>
          <w:szCs w:val="24"/>
          <w:u w:val="thick"/>
        </w:rPr>
        <w:t>APLICABLES</w:t>
      </w:r>
    </w:p>
    <w:p w:rsidR="0046242A" w:rsidRPr="00EB2179" w:rsidRDefault="0046242A">
      <w:pPr>
        <w:pStyle w:val="Textoindependiente"/>
        <w:spacing w:before="3"/>
        <w:rPr>
          <w:rFonts w:asciiTheme="majorHAnsi" w:hAnsiTheme="majorHAnsi"/>
          <w:b/>
          <w:sz w:val="24"/>
          <w:szCs w:val="24"/>
        </w:rPr>
      </w:pPr>
    </w:p>
    <w:p w:rsidR="00A6019C" w:rsidRDefault="003251FA" w:rsidP="005F3B7E">
      <w:pPr>
        <w:pStyle w:val="Textoindependiente"/>
        <w:spacing w:before="93"/>
        <w:ind w:right="232"/>
        <w:jc w:val="both"/>
        <w:rPr>
          <w:rFonts w:asciiTheme="majorHAnsi" w:hAnsiTheme="majorHAnsi"/>
          <w:sz w:val="24"/>
          <w:szCs w:val="24"/>
        </w:rPr>
      </w:pPr>
      <w:r w:rsidRPr="00EB2179">
        <w:rPr>
          <w:rFonts w:asciiTheme="majorHAnsi" w:hAnsiTheme="majorHAnsi"/>
          <w:sz w:val="24"/>
          <w:szCs w:val="24"/>
        </w:rPr>
        <w:t xml:space="preserve">Son aplicables en esta licitación, La Constitución de la República, Ley de Contratación del Estado y su Reglamento, Ley de Procedimiento Administrativo, Ley Orgánica del Presupuesto. Disposiciones </w:t>
      </w:r>
      <w:r w:rsidRPr="00EB2179">
        <w:rPr>
          <w:rFonts w:asciiTheme="majorHAnsi" w:hAnsiTheme="majorHAnsi"/>
          <w:sz w:val="24"/>
          <w:szCs w:val="24"/>
        </w:rPr>
        <w:lastRenderedPageBreak/>
        <w:t xml:space="preserve">Generales del Presupuesto General de Ingresos y Egresos de la República vigente y su Reglamento, Bases de la Licitación Privada </w:t>
      </w:r>
      <w:r w:rsidR="00A80216" w:rsidRPr="00EB2179">
        <w:rPr>
          <w:rFonts w:asciiTheme="majorHAnsi" w:hAnsiTheme="majorHAnsi"/>
          <w:sz w:val="24"/>
          <w:szCs w:val="24"/>
        </w:rPr>
        <w:t xml:space="preserve">  LP-0</w:t>
      </w:r>
      <w:r w:rsidR="005F7A26">
        <w:rPr>
          <w:rFonts w:asciiTheme="majorHAnsi" w:hAnsiTheme="majorHAnsi"/>
          <w:sz w:val="24"/>
          <w:szCs w:val="24"/>
        </w:rPr>
        <w:t>05</w:t>
      </w:r>
      <w:r w:rsidR="00EF63BD">
        <w:rPr>
          <w:rFonts w:asciiTheme="majorHAnsi" w:hAnsiTheme="majorHAnsi"/>
          <w:sz w:val="24"/>
          <w:szCs w:val="24"/>
        </w:rPr>
        <w:t>-2019</w:t>
      </w:r>
    </w:p>
    <w:p w:rsidR="00A6019C" w:rsidRDefault="00A6019C" w:rsidP="005F3B7E">
      <w:pPr>
        <w:pStyle w:val="Textoindependiente"/>
        <w:spacing w:before="93"/>
        <w:ind w:right="232"/>
        <w:jc w:val="both"/>
        <w:rPr>
          <w:rFonts w:asciiTheme="majorHAnsi" w:hAnsiTheme="majorHAnsi"/>
          <w:sz w:val="24"/>
          <w:szCs w:val="24"/>
        </w:rPr>
      </w:pPr>
    </w:p>
    <w:p w:rsidR="0046242A" w:rsidRPr="00EB2179" w:rsidRDefault="000B50EB" w:rsidP="005F3B7E">
      <w:pPr>
        <w:pStyle w:val="Textoindependiente"/>
        <w:spacing w:before="93"/>
        <w:ind w:right="232"/>
        <w:jc w:val="both"/>
        <w:rPr>
          <w:rFonts w:asciiTheme="majorHAnsi" w:hAnsiTheme="majorHAnsi"/>
          <w:sz w:val="24"/>
          <w:szCs w:val="24"/>
        </w:rPr>
      </w:pPr>
      <w:r w:rsidRPr="00EB2179">
        <w:rPr>
          <w:rFonts w:asciiTheme="majorHAnsi" w:hAnsiTheme="majorHAnsi"/>
          <w:sz w:val="24"/>
          <w:szCs w:val="24"/>
        </w:rPr>
        <w:t xml:space="preserve"> </w:t>
      </w:r>
      <w:r w:rsidR="005F3B7E">
        <w:rPr>
          <w:rFonts w:asciiTheme="majorHAnsi" w:hAnsiTheme="majorHAnsi"/>
          <w:sz w:val="24"/>
          <w:szCs w:val="24"/>
        </w:rPr>
        <w:t>FUNDAGES-H.E.A.C.</w:t>
      </w:r>
      <w:r w:rsidR="00394803" w:rsidRPr="00EB2179">
        <w:rPr>
          <w:rFonts w:asciiTheme="majorHAnsi" w:hAnsiTheme="majorHAnsi"/>
          <w:sz w:val="24"/>
          <w:szCs w:val="24"/>
        </w:rPr>
        <w:t xml:space="preserve"> </w:t>
      </w:r>
      <w:r w:rsidR="003251FA" w:rsidRPr="00EB2179">
        <w:rPr>
          <w:rFonts w:asciiTheme="majorHAnsi" w:hAnsiTheme="majorHAnsi"/>
          <w:sz w:val="24"/>
          <w:szCs w:val="24"/>
        </w:rPr>
        <w:t>y demás disposiciones legales aplicables a la materia.</w:t>
      </w:r>
    </w:p>
    <w:p w:rsidR="0046242A" w:rsidRPr="00EB2179" w:rsidRDefault="0046242A">
      <w:pPr>
        <w:pStyle w:val="Textoindependiente"/>
        <w:spacing w:before="10"/>
        <w:rPr>
          <w:rFonts w:asciiTheme="majorHAnsi" w:hAnsiTheme="majorHAnsi"/>
          <w:sz w:val="24"/>
          <w:szCs w:val="24"/>
        </w:rPr>
      </w:pPr>
    </w:p>
    <w:p w:rsidR="0046242A" w:rsidRPr="00EB2179" w:rsidRDefault="003251FA" w:rsidP="005F3B7E">
      <w:pPr>
        <w:pStyle w:val="Textoindependiente"/>
        <w:ind w:right="249"/>
        <w:jc w:val="both"/>
        <w:rPr>
          <w:rFonts w:asciiTheme="majorHAnsi" w:hAnsiTheme="majorHAnsi"/>
          <w:sz w:val="24"/>
          <w:szCs w:val="24"/>
        </w:rPr>
      </w:pPr>
      <w:r w:rsidRPr="00EB2179">
        <w:rPr>
          <w:rFonts w:asciiTheme="majorHAnsi" w:hAnsiTheme="majorHAnsi"/>
          <w:sz w:val="24"/>
          <w:szCs w:val="24"/>
        </w:rPr>
        <w:t>En base a los precitados instrumentos legales se dirimirán las controversias que se susciten en el presente proceso de licitación.</w:t>
      </w:r>
    </w:p>
    <w:p w:rsidR="00571EB2" w:rsidRPr="00EB2179" w:rsidRDefault="00571EB2">
      <w:pPr>
        <w:pStyle w:val="Textoindependiente"/>
        <w:ind w:left="1040" w:right="249"/>
        <w:jc w:val="both"/>
        <w:rPr>
          <w:rFonts w:asciiTheme="majorHAnsi" w:hAnsiTheme="majorHAnsi"/>
          <w:sz w:val="24"/>
          <w:szCs w:val="24"/>
        </w:rPr>
      </w:pPr>
    </w:p>
    <w:p w:rsidR="0046242A" w:rsidRPr="00EB2179" w:rsidRDefault="003251FA">
      <w:pPr>
        <w:pStyle w:val="Ttulo1"/>
        <w:numPr>
          <w:ilvl w:val="0"/>
          <w:numId w:val="6"/>
        </w:numPr>
        <w:tabs>
          <w:tab w:val="left" w:pos="3594"/>
          <w:tab w:val="left" w:pos="3595"/>
        </w:tabs>
        <w:spacing w:before="162"/>
        <w:ind w:left="3595" w:hanging="2555"/>
        <w:rPr>
          <w:rFonts w:asciiTheme="majorHAnsi" w:hAnsiTheme="majorHAnsi"/>
          <w:sz w:val="24"/>
          <w:szCs w:val="24"/>
          <w:u w:val="none"/>
        </w:rPr>
      </w:pPr>
      <w:r w:rsidRPr="00EB2179">
        <w:rPr>
          <w:rFonts w:asciiTheme="majorHAnsi" w:hAnsiTheme="majorHAnsi"/>
          <w:sz w:val="24"/>
          <w:szCs w:val="24"/>
          <w:u w:val="thick"/>
        </w:rPr>
        <w:t>DOCUMENTOS DEL</w:t>
      </w:r>
      <w:r w:rsidRPr="00EB2179">
        <w:rPr>
          <w:rFonts w:asciiTheme="majorHAnsi" w:hAnsiTheme="majorHAnsi"/>
          <w:spacing w:val="2"/>
          <w:sz w:val="24"/>
          <w:szCs w:val="24"/>
          <w:u w:val="thick"/>
        </w:rPr>
        <w:t xml:space="preserve"> </w:t>
      </w:r>
      <w:r w:rsidRPr="00EB2179">
        <w:rPr>
          <w:rFonts w:asciiTheme="majorHAnsi" w:hAnsiTheme="majorHAnsi"/>
          <w:sz w:val="24"/>
          <w:szCs w:val="24"/>
          <w:u w:val="thick"/>
        </w:rPr>
        <w:t>LICITADOR</w:t>
      </w:r>
    </w:p>
    <w:p w:rsidR="0046242A" w:rsidRPr="00EB2179" w:rsidRDefault="0046242A">
      <w:pPr>
        <w:pStyle w:val="Textoindependiente"/>
        <w:spacing w:before="3"/>
        <w:rPr>
          <w:rFonts w:asciiTheme="majorHAnsi" w:hAnsiTheme="majorHAnsi"/>
          <w:b/>
          <w:sz w:val="24"/>
          <w:szCs w:val="24"/>
        </w:rPr>
      </w:pPr>
    </w:p>
    <w:p w:rsidR="0046242A" w:rsidRPr="00EB2179" w:rsidRDefault="003251FA">
      <w:pPr>
        <w:pStyle w:val="Prrafodelista"/>
        <w:numPr>
          <w:ilvl w:val="1"/>
          <w:numId w:val="6"/>
        </w:numPr>
        <w:tabs>
          <w:tab w:val="left" w:pos="1531"/>
        </w:tabs>
        <w:spacing w:before="94"/>
        <w:ind w:left="1607" w:right="236" w:hanging="567"/>
        <w:jc w:val="left"/>
        <w:rPr>
          <w:rFonts w:asciiTheme="majorHAnsi" w:hAnsiTheme="majorHAnsi"/>
          <w:sz w:val="24"/>
          <w:szCs w:val="24"/>
        </w:rPr>
      </w:pPr>
      <w:r w:rsidRPr="00EB2179">
        <w:rPr>
          <w:rFonts w:asciiTheme="majorHAnsi" w:hAnsiTheme="majorHAnsi"/>
          <w:sz w:val="24"/>
          <w:szCs w:val="24"/>
        </w:rPr>
        <w:t>"Carta Propuesta" La cual debe de presentarse de conformidad con el formato que se Acompaña (Anexo A), firmada y sellada por la persona legalmente responsable de todo acto relacionado con la</w:t>
      </w:r>
      <w:r w:rsidRPr="00EB2179">
        <w:rPr>
          <w:rFonts w:asciiTheme="majorHAnsi" w:hAnsiTheme="majorHAnsi"/>
          <w:spacing w:val="-3"/>
          <w:sz w:val="24"/>
          <w:szCs w:val="24"/>
        </w:rPr>
        <w:t xml:space="preserve"> </w:t>
      </w:r>
      <w:r w:rsidRPr="00EB2179">
        <w:rPr>
          <w:rFonts w:asciiTheme="majorHAnsi" w:hAnsiTheme="majorHAnsi"/>
          <w:sz w:val="24"/>
          <w:szCs w:val="24"/>
        </w:rPr>
        <w:t>oferta.</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4"/>
        <w:rPr>
          <w:rFonts w:asciiTheme="majorHAnsi" w:hAnsiTheme="majorHAnsi"/>
          <w:sz w:val="24"/>
          <w:szCs w:val="24"/>
        </w:rPr>
      </w:pPr>
    </w:p>
    <w:p w:rsidR="0046242A" w:rsidRPr="00EB2179" w:rsidRDefault="003251FA" w:rsidP="005F3B7E">
      <w:pPr>
        <w:pStyle w:val="Textoindependiente"/>
        <w:spacing w:before="1"/>
        <w:ind w:right="240"/>
        <w:jc w:val="both"/>
        <w:rPr>
          <w:rFonts w:asciiTheme="majorHAnsi" w:hAnsiTheme="majorHAnsi"/>
          <w:b/>
          <w:sz w:val="24"/>
          <w:szCs w:val="24"/>
        </w:rPr>
      </w:pPr>
      <w:r w:rsidRPr="00EB2179">
        <w:rPr>
          <w:rFonts w:asciiTheme="majorHAnsi" w:hAnsiTheme="majorHAnsi"/>
          <w:sz w:val="24"/>
          <w:szCs w:val="24"/>
        </w:rPr>
        <w:t xml:space="preserve">El monto total de la oferta </w:t>
      </w:r>
      <w:r w:rsidRPr="00EB2179">
        <w:rPr>
          <w:rFonts w:asciiTheme="majorHAnsi" w:hAnsiTheme="majorHAnsi"/>
          <w:b/>
          <w:sz w:val="24"/>
          <w:szCs w:val="24"/>
        </w:rPr>
        <w:t>ANEXO “A”</w:t>
      </w:r>
      <w:r w:rsidRPr="00EB2179">
        <w:rPr>
          <w:rFonts w:asciiTheme="majorHAnsi" w:hAnsiTheme="majorHAnsi"/>
          <w:sz w:val="24"/>
          <w:szCs w:val="24"/>
        </w:rPr>
        <w:t xml:space="preserve">, deberá coincidir exactamente con la suma total de las partidas contenidas en el </w:t>
      </w:r>
      <w:r w:rsidRPr="00EB2179">
        <w:rPr>
          <w:rFonts w:asciiTheme="majorHAnsi" w:hAnsiTheme="majorHAnsi"/>
          <w:b/>
          <w:sz w:val="24"/>
          <w:szCs w:val="24"/>
        </w:rPr>
        <w:t>ANEXO “B”.</w:t>
      </w:r>
    </w:p>
    <w:p w:rsidR="0046242A" w:rsidRPr="00EB2179" w:rsidRDefault="0046242A">
      <w:pPr>
        <w:pStyle w:val="Textoindependiente"/>
        <w:spacing w:before="4"/>
        <w:rPr>
          <w:rFonts w:asciiTheme="majorHAnsi" w:hAnsiTheme="majorHAnsi"/>
          <w:b/>
          <w:sz w:val="24"/>
          <w:szCs w:val="24"/>
        </w:rPr>
      </w:pPr>
    </w:p>
    <w:p w:rsidR="0046242A" w:rsidRPr="00EB2179" w:rsidRDefault="00394803">
      <w:pPr>
        <w:pStyle w:val="Prrafodelista"/>
        <w:numPr>
          <w:ilvl w:val="1"/>
          <w:numId w:val="6"/>
        </w:numPr>
        <w:tabs>
          <w:tab w:val="left" w:pos="1469"/>
        </w:tabs>
        <w:ind w:left="1468" w:right="233" w:hanging="428"/>
        <w:jc w:val="left"/>
        <w:rPr>
          <w:rFonts w:asciiTheme="majorHAnsi" w:hAnsiTheme="majorHAnsi"/>
          <w:sz w:val="24"/>
          <w:szCs w:val="24"/>
        </w:rPr>
      </w:pPr>
      <w:r w:rsidRPr="00EB2179">
        <w:rPr>
          <w:rFonts w:asciiTheme="majorHAnsi" w:hAnsiTheme="majorHAnsi"/>
          <w:sz w:val="24"/>
          <w:szCs w:val="24"/>
        </w:rPr>
        <w:t>-</w:t>
      </w:r>
      <w:r w:rsidR="003251FA" w:rsidRPr="00EB2179">
        <w:rPr>
          <w:rFonts w:asciiTheme="majorHAnsi" w:hAnsiTheme="majorHAnsi"/>
          <w:sz w:val="24"/>
          <w:szCs w:val="24"/>
        </w:rPr>
        <w:t>Acompañar Garantía de Mantenimiento de la Oferta conforme el contenido del numeral 13 de esta</w:t>
      </w:r>
      <w:r w:rsidR="003251FA" w:rsidRPr="00EB2179">
        <w:rPr>
          <w:rFonts w:asciiTheme="majorHAnsi" w:hAnsiTheme="majorHAnsi"/>
          <w:spacing w:val="-1"/>
          <w:sz w:val="24"/>
          <w:szCs w:val="24"/>
        </w:rPr>
        <w:t xml:space="preserve"> </w:t>
      </w:r>
      <w:r w:rsidR="003251FA" w:rsidRPr="00EB2179">
        <w:rPr>
          <w:rFonts w:asciiTheme="majorHAnsi" w:hAnsiTheme="majorHAnsi"/>
          <w:sz w:val="24"/>
          <w:szCs w:val="24"/>
        </w:rPr>
        <w:t>base.</w:t>
      </w:r>
    </w:p>
    <w:p w:rsidR="0046242A" w:rsidRPr="00EB2179" w:rsidRDefault="0046242A">
      <w:pPr>
        <w:pStyle w:val="Textoindependiente"/>
        <w:spacing w:before="6"/>
        <w:rPr>
          <w:rFonts w:asciiTheme="majorHAnsi" w:hAnsiTheme="majorHAnsi"/>
          <w:sz w:val="24"/>
          <w:szCs w:val="24"/>
        </w:rPr>
      </w:pPr>
    </w:p>
    <w:p w:rsidR="0046242A" w:rsidRPr="00EB2179" w:rsidRDefault="00394803">
      <w:pPr>
        <w:pStyle w:val="Prrafodelista"/>
        <w:numPr>
          <w:ilvl w:val="1"/>
          <w:numId w:val="6"/>
        </w:numPr>
        <w:tabs>
          <w:tab w:val="left" w:pos="1401"/>
        </w:tabs>
        <w:spacing w:line="244" w:lineRule="auto"/>
        <w:ind w:left="1400" w:right="227" w:hanging="360"/>
        <w:jc w:val="left"/>
        <w:rPr>
          <w:rFonts w:asciiTheme="majorHAnsi" w:hAnsiTheme="majorHAnsi"/>
          <w:sz w:val="24"/>
          <w:szCs w:val="24"/>
        </w:rPr>
      </w:pPr>
      <w:r w:rsidRPr="00EB2179">
        <w:rPr>
          <w:rFonts w:asciiTheme="majorHAnsi" w:hAnsiTheme="majorHAnsi"/>
          <w:sz w:val="24"/>
          <w:szCs w:val="24"/>
        </w:rPr>
        <w:t>-</w:t>
      </w:r>
      <w:r w:rsidR="003251FA" w:rsidRPr="00EB2179">
        <w:rPr>
          <w:rFonts w:asciiTheme="majorHAnsi" w:hAnsiTheme="majorHAnsi"/>
          <w:sz w:val="24"/>
          <w:szCs w:val="24"/>
        </w:rPr>
        <w:t xml:space="preserve">Cuadro de Presentación de Ofertas por partida individual ajustándose al </w:t>
      </w:r>
      <w:r w:rsidR="003251FA" w:rsidRPr="00EB2179">
        <w:rPr>
          <w:rFonts w:asciiTheme="majorHAnsi" w:hAnsiTheme="majorHAnsi"/>
          <w:b/>
          <w:spacing w:val="-3"/>
          <w:sz w:val="24"/>
          <w:szCs w:val="24"/>
        </w:rPr>
        <w:t xml:space="preserve">Anexo </w:t>
      </w:r>
      <w:r w:rsidR="003251FA" w:rsidRPr="00EB2179">
        <w:rPr>
          <w:rFonts w:asciiTheme="majorHAnsi" w:hAnsiTheme="majorHAnsi"/>
          <w:b/>
          <w:sz w:val="24"/>
          <w:szCs w:val="24"/>
        </w:rPr>
        <w:t xml:space="preserve">“B” </w:t>
      </w:r>
      <w:r w:rsidR="003251FA" w:rsidRPr="00EB2179">
        <w:rPr>
          <w:rFonts w:asciiTheme="majorHAnsi" w:hAnsiTheme="majorHAnsi"/>
          <w:sz w:val="24"/>
          <w:szCs w:val="24"/>
        </w:rPr>
        <w:t xml:space="preserve">firmado y sellado por el Representante de </w:t>
      </w:r>
      <w:r w:rsidR="003251FA" w:rsidRPr="00EB2179">
        <w:rPr>
          <w:rFonts w:asciiTheme="majorHAnsi" w:hAnsiTheme="majorHAnsi"/>
          <w:spacing w:val="-3"/>
          <w:sz w:val="24"/>
          <w:szCs w:val="24"/>
        </w:rPr>
        <w:t>la</w:t>
      </w:r>
      <w:r w:rsidR="003251FA" w:rsidRPr="00EB2179">
        <w:rPr>
          <w:rFonts w:asciiTheme="majorHAnsi" w:hAnsiTheme="majorHAnsi"/>
          <w:spacing w:val="-1"/>
          <w:sz w:val="24"/>
          <w:szCs w:val="24"/>
        </w:rPr>
        <w:t xml:space="preserve"> </w:t>
      </w:r>
      <w:r w:rsidR="003251FA" w:rsidRPr="00EB2179">
        <w:rPr>
          <w:rFonts w:asciiTheme="majorHAnsi" w:hAnsiTheme="majorHAnsi"/>
          <w:sz w:val="24"/>
          <w:szCs w:val="24"/>
        </w:rPr>
        <w:t>Empresa.</w:t>
      </w:r>
    </w:p>
    <w:p w:rsidR="0046242A" w:rsidRPr="00EB2179" w:rsidRDefault="0046242A">
      <w:pPr>
        <w:pStyle w:val="Textoindependiente"/>
        <w:spacing w:before="2"/>
        <w:rPr>
          <w:rFonts w:asciiTheme="majorHAnsi" w:hAnsiTheme="majorHAnsi"/>
          <w:sz w:val="24"/>
          <w:szCs w:val="24"/>
        </w:rPr>
      </w:pPr>
    </w:p>
    <w:p w:rsidR="0046242A" w:rsidRPr="00264E3D" w:rsidRDefault="00394803">
      <w:pPr>
        <w:pStyle w:val="Prrafodelista"/>
        <w:numPr>
          <w:ilvl w:val="1"/>
          <w:numId w:val="6"/>
        </w:numPr>
        <w:tabs>
          <w:tab w:val="left" w:pos="1401"/>
        </w:tabs>
        <w:spacing w:line="237" w:lineRule="auto"/>
        <w:ind w:left="1410" w:right="871" w:hanging="370"/>
        <w:jc w:val="left"/>
        <w:rPr>
          <w:rFonts w:asciiTheme="majorHAnsi" w:hAnsiTheme="majorHAnsi"/>
          <w:sz w:val="28"/>
          <w:szCs w:val="28"/>
        </w:rPr>
      </w:pPr>
      <w:r w:rsidRPr="00EB2179">
        <w:rPr>
          <w:rFonts w:asciiTheme="majorHAnsi" w:hAnsiTheme="majorHAnsi"/>
          <w:sz w:val="24"/>
          <w:szCs w:val="24"/>
        </w:rPr>
        <w:t>-</w:t>
      </w:r>
      <w:r w:rsidR="003251FA" w:rsidRPr="00EB2179">
        <w:rPr>
          <w:rFonts w:asciiTheme="majorHAnsi" w:hAnsiTheme="majorHAnsi"/>
          <w:sz w:val="24"/>
          <w:szCs w:val="24"/>
        </w:rPr>
        <w:t>Constancia de estar inscrito en el Registro de Proveedores y Contratistas de la</w:t>
      </w:r>
      <w:r w:rsidR="003251FA" w:rsidRPr="00EB2179">
        <w:rPr>
          <w:rFonts w:asciiTheme="majorHAnsi" w:hAnsiTheme="majorHAnsi"/>
          <w:spacing w:val="-38"/>
          <w:sz w:val="24"/>
          <w:szCs w:val="24"/>
        </w:rPr>
        <w:t xml:space="preserve"> </w:t>
      </w:r>
      <w:r w:rsidR="003251FA" w:rsidRPr="00EB2179">
        <w:rPr>
          <w:rFonts w:asciiTheme="majorHAnsi" w:hAnsiTheme="majorHAnsi"/>
          <w:sz w:val="24"/>
          <w:szCs w:val="24"/>
        </w:rPr>
        <w:t>oficina Normativa de Contrataciones y</w:t>
      </w:r>
      <w:r w:rsidR="003251FA" w:rsidRPr="00264E3D">
        <w:rPr>
          <w:rFonts w:asciiTheme="majorHAnsi" w:hAnsiTheme="majorHAnsi"/>
          <w:sz w:val="28"/>
          <w:szCs w:val="28"/>
        </w:rPr>
        <w:t xml:space="preserve"> Adquisiciones </w:t>
      </w:r>
      <w:r w:rsidR="002B266E" w:rsidRPr="00264E3D">
        <w:rPr>
          <w:rFonts w:asciiTheme="majorHAnsi" w:hAnsiTheme="majorHAnsi"/>
          <w:sz w:val="28"/>
          <w:szCs w:val="28"/>
        </w:rPr>
        <w:t>o</w:t>
      </w:r>
      <w:r w:rsidR="003251FA" w:rsidRPr="00264E3D">
        <w:rPr>
          <w:rFonts w:asciiTheme="majorHAnsi" w:hAnsiTheme="majorHAnsi"/>
          <w:sz w:val="28"/>
          <w:szCs w:val="28"/>
        </w:rPr>
        <w:t xml:space="preserve"> Constancia de estar en</w:t>
      </w:r>
      <w:r w:rsidR="003251FA" w:rsidRPr="00264E3D">
        <w:rPr>
          <w:rFonts w:asciiTheme="majorHAnsi" w:hAnsiTheme="majorHAnsi"/>
          <w:spacing w:val="-28"/>
          <w:sz w:val="28"/>
          <w:szCs w:val="28"/>
        </w:rPr>
        <w:t xml:space="preserve"> </w:t>
      </w:r>
      <w:r w:rsidR="003251FA" w:rsidRPr="00264E3D">
        <w:rPr>
          <w:rFonts w:asciiTheme="majorHAnsi" w:hAnsiTheme="majorHAnsi"/>
          <w:sz w:val="28"/>
          <w:szCs w:val="28"/>
        </w:rPr>
        <w:t>trámite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EB2179" w:rsidRDefault="003251FA">
      <w:pPr>
        <w:pStyle w:val="Prrafodelista"/>
        <w:numPr>
          <w:ilvl w:val="1"/>
          <w:numId w:val="6"/>
        </w:numPr>
        <w:tabs>
          <w:tab w:val="left" w:pos="1507"/>
        </w:tabs>
        <w:spacing w:before="1"/>
        <w:ind w:left="1468" w:right="231" w:hanging="428"/>
        <w:jc w:val="both"/>
        <w:rPr>
          <w:rFonts w:asciiTheme="majorHAnsi" w:hAnsiTheme="majorHAnsi"/>
          <w:sz w:val="24"/>
          <w:szCs w:val="24"/>
        </w:rPr>
      </w:pPr>
      <w:r w:rsidRPr="00EB2179">
        <w:rPr>
          <w:rFonts w:asciiTheme="majorHAnsi" w:hAnsiTheme="majorHAnsi"/>
          <w:sz w:val="24"/>
          <w:szCs w:val="24"/>
        </w:rPr>
        <w:t>Declaración jurada  de la empresa y del representante legal de no estar   Comprendidos  en ninguno de los casos a q</w:t>
      </w:r>
      <w:r w:rsidR="00747E01" w:rsidRPr="00EB2179">
        <w:rPr>
          <w:rFonts w:asciiTheme="majorHAnsi" w:hAnsiTheme="majorHAnsi"/>
          <w:sz w:val="24"/>
          <w:szCs w:val="24"/>
        </w:rPr>
        <w:t>ue se refieren los Artículos No</w:t>
      </w:r>
      <w:r w:rsidRPr="00EB2179">
        <w:rPr>
          <w:rFonts w:asciiTheme="majorHAnsi" w:hAnsiTheme="majorHAnsi"/>
          <w:sz w:val="24"/>
          <w:szCs w:val="24"/>
        </w:rPr>
        <w:t>. 15 y 16 de la Ley de contratación del Estado,</w:t>
      </w:r>
      <w:r w:rsidRPr="00EB2179">
        <w:rPr>
          <w:rFonts w:asciiTheme="majorHAnsi" w:hAnsiTheme="majorHAnsi"/>
          <w:spacing w:val="-4"/>
          <w:sz w:val="24"/>
          <w:szCs w:val="24"/>
        </w:rPr>
        <w:t xml:space="preserve"> </w:t>
      </w:r>
      <w:r w:rsidRPr="00EB2179">
        <w:rPr>
          <w:rFonts w:asciiTheme="majorHAnsi" w:hAnsiTheme="majorHAnsi"/>
          <w:sz w:val="24"/>
          <w:szCs w:val="24"/>
        </w:rPr>
        <w:t>autenticada</w:t>
      </w:r>
    </w:p>
    <w:p w:rsidR="0046242A" w:rsidRDefault="0046242A">
      <w:pPr>
        <w:pStyle w:val="Textoindependiente"/>
        <w:spacing w:before="1"/>
        <w:rPr>
          <w:rFonts w:asciiTheme="majorHAnsi" w:hAnsiTheme="majorHAnsi"/>
          <w:sz w:val="28"/>
          <w:szCs w:val="28"/>
        </w:rPr>
      </w:pPr>
    </w:p>
    <w:p w:rsidR="00EB2179" w:rsidRPr="00264E3D" w:rsidRDefault="00EB2179">
      <w:pPr>
        <w:pStyle w:val="Textoindependiente"/>
        <w:spacing w:before="1"/>
        <w:rPr>
          <w:rFonts w:asciiTheme="majorHAnsi" w:hAnsiTheme="majorHAnsi"/>
          <w:sz w:val="28"/>
          <w:szCs w:val="28"/>
        </w:rPr>
      </w:pPr>
    </w:p>
    <w:p w:rsidR="0046242A" w:rsidRPr="00264E3D" w:rsidRDefault="003251FA">
      <w:pPr>
        <w:pStyle w:val="Prrafodelista"/>
        <w:numPr>
          <w:ilvl w:val="1"/>
          <w:numId w:val="6"/>
        </w:numPr>
        <w:tabs>
          <w:tab w:val="left" w:pos="1550"/>
        </w:tabs>
        <w:ind w:left="1607" w:right="230" w:hanging="567"/>
        <w:jc w:val="both"/>
        <w:rPr>
          <w:rFonts w:asciiTheme="majorHAnsi" w:hAnsiTheme="majorHAnsi"/>
          <w:sz w:val="28"/>
          <w:szCs w:val="28"/>
        </w:rPr>
      </w:pPr>
      <w:r w:rsidRPr="00264E3D">
        <w:rPr>
          <w:rFonts w:asciiTheme="majorHAnsi" w:hAnsiTheme="majorHAnsi"/>
          <w:sz w:val="28"/>
          <w:szCs w:val="28"/>
        </w:rPr>
        <w:t xml:space="preserve">Fotocopia de la Escritura de Constitución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Sociedad o de Comerciante Individual según el caso (y sus reformas), inscrita en el Registro de </w:t>
      </w:r>
      <w:r w:rsidRPr="00264E3D">
        <w:rPr>
          <w:rFonts w:asciiTheme="majorHAnsi" w:hAnsiTheme="majorHAnsi"/>
          <w:spacing w:val="-3"/>
          <w:sz w:val="28"/>
          <w:szCs w:val="28"/>
        </w:rPr>
        <w:t xml:space="preserve">la </w:t>
      </w:r>
      <w:r w:rsidRPr="00264E3D">
        <w:rPr>
          <w:rFonts w:asciiTheme="majorHAnsi" w:hAnsiTheme="majorHAnsi"/>
          <w:sz w:val="28"/>
          <w:szCs w:val="28"/>
        </w:rPr>
        <w:t>Propiedad Inmueble y Mercantil de su</w:t>
      </w:r>
      <w:r w:rsidRPr="00264E3D">
        <w:rPr>
          <w:rFonts w:asciiTheme="majorHAnsi" w:hAnsiTheme="majorHAnsi"/>
          <w:spacing w:val="-3"/>
          <w:sz w:val="28"/>
          <w:szCs w:val="28"/>
        </w:rPr>
        <w:t xml:space="preserve"> </w:t>
      </w:r>
      <w:r w:rsidRPr="00264E3D">
        <w:rPr>
          <w:rFonts w:asciiTheme="majorHAnsi" w:hAnsiTheme="majorHAnsi"/>
          <w:sz w:val="28"/>
          <w:szCs w:val="28"/>
        </w:rPr>
        <w:t>Localidad.</w:t>
      </w:r>
    </w:p>
    <w:p w:rsidR="0046242A" w:rsidRPr="00264E3D" w:rsidRDefault="0046242A">
      <w:pPr>
        <w:pStyle w:val="Textoindependiente"/>
        <w:spacing w:before="1"/>
        <w:rPr>
          <w:rFonts w:asciiTheme="majorHAnsi" w:hAnsiTheme="majorHAnsi"/>
          <w:sz w:val="28"/>
          <w:szCs w:val="28"/>
        </w:rPr>
      </w:pPr>
    </w:p>
    <w:p w:rsidR="0046242A" w:rsidRPr="00264E3D" w:rsidRDefault="00571EB2">
      <w:pPr>
        <w:pStyle w:val="Prrafodelista"/>
        <w:numPr>
          <w:ilvl w:val="1"/>
          <w:numId w:val="6"/>
        </w:numPr>
        <w:tabs>
          <w:tab w:val="left" w:pos="1411"/>
        </w:tabs>
        <w:ind w:left="1410" w:right="233" w:hanging="370"/>
        <w:jc w:val="left"/>
        <w:rPr>
          <w:rFonts w:asciiTheme="majorHAnsi" w:hAnsiTheme="majorHAnsi"/>
          <w:sz w:val="28"/>
          <w:szCs w:val="28"/>
        </w:rPr>
      </w:pPr>
      <w:r>
        <w:rPr>
          <w:rFonts w:asciiTheme="majorHAnsi" w:hAnsiTheme="majorHAnsi"/>
          <w:sz w:val="28"/>
          <w:szCs w:val="28"/>
        </w:rPr>
        <w:t xml:space="preserve"> </w:t>
      </w:r>
      <w:r w:rsidR="003251FA" w:rsidRPr="00264E3D">
        <w:rPr>
          <w:rFonts w:asciiTheme="majorHAnsi" w:hAnsiTheme="majorHAnsi"/>
          <w:sz w:val="28"/>
          <w:szCs w:val="28"/>
        </w:rPr>
        <w:t xml:space="preserve">Fotocopia del poder con que actúa el representante legal del oferente, el que deberá contar Con suficientes facultades para asumir cualquier asunto que </w:t>
      </w:r>
      <w:r w:rsidR="003251FA" w:rsidRPr="00264E3D">
        <w:rPr>
          <w:rFonts w:asciiTheme="majorHAnsi" w:hAnsiTheme="majorHAnsi"/>
          <w:spacing w:val="5"/>
          <w:sz w:val="28"/>
          <w:szCs w:val="28"/>
        </w:rPr>
        <w:t xml:space="preserve">se </w:t>
      </w:r>
      <w:r w:rsidR="003251FA" w:rsidRPr="00264E3D">
        <w:rPr>
          <w:rFonts w:asciiTheme="majorHAnsi" w:hAnsiTheme="majorHAnsi"/>
          <w:sz w:val="28"/>
          <w:szCs w:val="28"/>
        </w:rPr>
        <w:t xml:space="preserve">relacione con el trámite de la Licitación con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 xml:space="preserve">obligaciones que </w:t>
      </w:r>
      <w:r w:rsidR="003251FA" w:rsidRPr="00264E3D">
        <w:rPr>
          <w:rFonts w:asciiTheme="majorHAnsi" w:hAnsiTheme="majorHAnsi"/>
          <w:spacing w:val="-3"/>
          <w:sz w:val="28"/>
          <w:szCs w:val="28"/>
        </w:rPr>
        <w:t xml:space="preserve">se </w:t>
      </w:r>
      <w:r w:rsidR="003251FA" w:rsidRPr="00264E3D">
        <w:rPr>
          <w:rFonts w:asciiTheme="majorHAnsi" w:hAnsiTheme="majorHAnsi"/>
          <w:sz w:val="28"/>
          <w:szCs w:val="28"/>
        </w:rPr>
        <w:t>deriven de ello, el que deberá estar inscrito en el Registro de la Propiedad Inmueble y Mercantil</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correspondiente.</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Prrafodelista"/>
        <w:numPr>
          <w:ilvl w:val="1"/>
          <w:numId w:val="6"/>
        </w:numPr>
        <w:tabs>
          <w:tab w:val="left" w:pos="1445"/>
        </w:tabs>
        <w:spacing w:before="1" w:line="237" w:lineRule="auto"/>
        <w:ind w:left="1607" w:right="235" w:hanging="567"/>
        <w:jc w:val="left"/>
        <w:rPr>
          <w:rFonts w:asciiTheme="majorHAnsi" w:hAnsiTheme="majorHAnsi"/>
          <w:sz w:val="28"/>
          <w:szCs w:val="28"/>
        </w:rPr>
      </w:pPr>
      <w:r w:rsidRPr="00264E3D">
        <w:rPr>
          <w:rFonts w:asciiTheme="majorHAnsi" w:hAnsiTheme="majorHAnsi"/>
          <w:sz w:val="28"/>
          <w:szCs w:val="28"/>
        </w:rPr>
        <w:lastRenderedPageBreak/>
        <w:t>Fotocopia de la Tarjeta de identidad (Anverso y Reverso) del Representante Legal de la Empresa.</w:t>
      </w:r>
      <w:r w:rsidRPr="00264E3D">
        <w:rPr>
          <w:rFonts w:asciiTheme="majorHAnsi" w:hAnsiTheme="majorHAnsi"/>
          <w:spacing w:val="1"/>
          <w:sz w:val="28"/>
          <w:szCs w:val="28"/>
        </w:rPr>
        <w:t xml:space="preserve"> </w:t>
      </w:r>
    </w:p>
    <w:p w:rsidR="0046242A" w:rsidRPr="00264E3D" w:rsidRDefault="0046242A">
      <w:pPr>
        <w:pStyle w:val="Textoindependiente"/>
        <w:spacing w:before="2"/>
        <w:rPr>
          <w:rFonts w:asciiTheme="majorHAnsi" w:hAnsiTheme="majorHAnsi"/>
          <w:sz w:val="28"/>
          <w:szCs w:val="28"/>
        </w:rPr>
      </w:pPr>
    </w:p>
    <w:p w:rsidR="0046242A" w:rsidRPr="00264E3D" w:rsidRDefault="004F6819">
      <w:pPr>
        <w:pStyle w:val="Prrafodelista"/>
        <w:numPr>
          <w:ilvl w:val="1"/>
          <w:numId w:val="6"/>
        </w:numPr>
        <w:tabs>
          <w:tab w:val="left" w:pos="1411"/>
        </w:tabs>
        <w:spacing w:before="1"/>
        <w:ind w:left="1410"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Presentar permiso de Operación Municipal de la localidad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empresa</w:t>
      </w:r>
      <w:r w:rsidR="003251FA" w:rsidRPr="00264E3D">
        <w:rPr>
          <w:rFonts w:asciiTheme="majorHAnsi" w:hAnsiTheme="majorHAnsi"/>
          <w:spacing w:val="-21"/>
          <w:sz w:val="28"/>
          <w:szCs w:val="28"/>
        </w:rPr>
        <w:t xml:space="preserve"> </w:t>
      </w:r>
      <w:r w:rsidR="003251FA" w:rsidRPr="00264E3D">
        <w:rPr>
          <w:rFonts w:asciiTheme="majorHAnsi" w:hAnsiTheme="majorHAnsi"/>
          <w:sz w:val="28"/>
          <w:szCs w:val="28"/>
        </w:rPr>
        <w:t>oferente</w:t>
      </w:r>
      <w:r w:rsidR="005E32A6">
        <w:rPr>
          <w:rFonts w:asciiTheme="majorHAnsi" w:hAnsiTheme="majorHAnsi"/>
          <w:sz w:val="28"/>
          <w:szCs w:val="28"/>
        </w:rPr>
        <w:t xml:space="preserve"> Y Vigente.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Default="003251FA">
      <w:pPr>
        <w:pStyle w:val="Ttulo1"/>
        <w:spacing w:before="156"/>
        <w:ind w:right="239"/>
        <w:jc w:val="both"/>
        <w:rPr>
          <w:rFonts w:asciiTheme="majorHAnsi" w:hAnsiTheme="majorHAnsi"/>
          <w:u w:val="none"/>
        </w:rPr>
      </w:pPr>
      <w:r w:rsidRPr="00264E3D">
        <w:rPr>
          <w:rFonts w:asciiTheme="majorHAnsi" w:hAnsiTheme="majorHAnsi"/>
          <w:u w:val="none"/>
        </w:rPr>
        <w:t>TODOS LOS DOCUMENTOS QUE SE PRESENTEN EN FOTOCOPIA DEBERÁN ESTAR AUTENTICADOS EN RELACIÓN CON EL DECRETO 1059 DE JULIO DE 1980.</w:t>
      </w:r>
    </w:p>
    <w:p w:rsidR="00571EB2" w:rsidRPr="00264E3D" w:rsidRDefault="00571EB2">
      <w:pPr>
        <w:pStyle w:val="Ttulo1"/>
        <w:spacing w:before="156"/>
        <w:ind w:right="239"/>
        <w:jc w:val="both"/>
        <w:rPr>
          <w:rFonts w:asciiTheme="majorHAnsi" w:hAnsiTheme="majorHAnsi"/>
          <w:u w:val="none"/>
        </w:rPr>
      </w:pPr>
    </w:p>
    <w:p w:rsidR="0046242A" w:rsidRPr="00264E3D" w:rsidRDefault="003251FA">
      <w:pPr>
        <w:pStyle w:val="Prrafodelista"/>
        <w:numPr>
          <w:ilvl w:val="0"/>
          <w:numId w:val="6"/>
        </w:numPr>
        <w:tabs>
          <w:tab w:val="left" w:pos="4680"/>
          <w:tab w:val="left" w:pos="4681"/>
        </w:tabs>
        <w:spacing w:before="162"/>
        <w:ind w:left="4680" w:hanging="3640"/>
        <w:rPr>
          <w:rFonts w:asciiTheme="majorHAnsi" w:hAnsiTheme="majorHAnsi"/>
          <w:b/>
          <w:sz w:val="28"/>
          <w:szCs w:val="28"/>
        </w:rPr>
      </w:pPr>
      <w:r w:rsidRPr="00264E3D">
        <w:rPr>
          <w:rFonts w:asciiTheme="majorHAnsi" w:hAnsiTheme="majorHAnsi"/>
          <w:b/>
          <w:sz w:val="28"/>
          <w:szCs w:val="28"/>
          <w:u w:val="thick"/>
        </w:rPr>
        <w:t>SUBSANACIÓN</w:t>
      </w:r>
    </w:p>
    <w:p w:rsidR="0046242A" w:rsidRPr="00264E3D" w:rsidRDefault="0046242A">
      <w:pPr>
        <w:pStyle w:val="Textoindependiente"/>
        <w:spacing w:before="3"/>
        <w:rPr>
          <w:rFonts w:asciiTheme="majorHAnsi" w:hAnsiTheme="majorHAnsi"/>
          <w:b/>
          <w:sz w:val="28"/>
          <w:szCs w:val="28"/>
        </w:rPr>
      </w:pPr>
    </w:p>
    <w:p w:rsidR="0046242A" w:rsidRPr="00264E3D" w:rsidRDefault="003251FA" w:rsidP="005F3B7E">
      <w:pPr>
        <w:pStyle w:val="Textoindependiente"/>
        <w:spacing w:before="94"/>
        <w:ind w:right="403"/>
        <w:jc w:val="both"/>
        <w:rPr>
          <w:rFonts w:asciiTheme="majorHAnsi" w:hAnsiTheme="majorHAnsi"/>
          <w:sz w:val="28"/>
          <w:szCs w:val="28"/>
        </w:rPr>
      </w:pPr>
      <w:r w:rsidRPr="00264E3D">
        <w:rPr>
          <w:rFonts w:asciiTheme="majorHAnsi" w:hAnsiTheme="majorHAnsi"/>
          <w:sz w:val="28"/>
          <w:szCs w:val="28"/>
        </w:rPr>
        <w:t>Podrá ser subsanado los defectos u omisiones contenidos en las ofertas en cuando no impliquen modificaciones del precio, objeto y condiciones ofrecidos de acuerdo con lo previsto en el Artículo No. 5 párrafo segundo. De la Ley de Contratación del Estado</w:t>
      </w:r>
    </w:p>
    <w:p w:rsidR="0046242A" w:rsidRPr="00264E3D" w:rsidRDefault="0046242A">
      <w:pPr>
        <w:pStyle w:val="Textoindependiente"/>
        <w:spacing w:before="3"/>
        <w:rPr>
          <w:rFonts w:asciiTheme="majorHAnsi" w:hAnsiTheme="majorHAnsi"/>
          <w:sz w:val="28"/>
          <w:szCs w:val="28"/>
        </w:rPr>
      </w:pPr>
    </w:p>
    <w:p w:rsidR="0046242A" w:rsidRPr="00264E3D" w:rsidRDefault="003251FA" w:rsidP="005F3B7E">
      <w:pPr>
        <w:pStyle w:val="Textoindependiente"/>
        <w:spacing w:line="237" w:lineRule="auto"/>
        <w:ind w:right="406"/>
        <w:jc w:val="both"/>
        <w:rPr>
          <w:rFonts w:asciiTheme="majorHAnsi" w:hAnsiTheme="majorHAnsi"/>
          <w:sz w:val="28"/>
          <w:szCs w:val="28"/>
        </w:rPr>
      </w:pPr>
      <w:r w:rsidRPr="00264E3D">
        <w:rPr>
          <w:rFonts w:asciiTheme="majorHAnsi" w:hAnsiTheme="majorHAnsi"/>
          <w:sz w:val="28"/>
          <w:szCs w:val="28"/>
        </w:rPr>
        <w:t xml:space="preserve">Para los fines anteriores se </w:t>
      </w:r>
      <w:r w:rsidR="004F6819" w:rsidRPr="00264E3D">
        <w:rPr>
          <w:rFonts w:asciiTheme="majorHAnsi" w:hAnsiTheme="majorHAnsi"/>
          <w:sz w:val="28"/>
          <w:szCs w:val="28"/>
        </w:rPr>
        <w:t>entenderá</w:t>
      </w:r>
      <w:r w:rsidRPr="00264E3D">
        <w:rPr>
          <w:rFonts w:asciiTheme="majorHAnsi" w:hAnsiTheme="majorHAnsi"/>
          <w:sz w:val="28"/>
          <w:szCs w:val="28"/>
        </w:rPr>
        <w:t xml:space="preserve"> subsanable la </w:t>
      </w:r>
      <w:r w:rsidR="004F6819" w:rsidRPr="00264E3D">
        <w:rPr>
          <w:rFonts w:asciiTheme="majorHAnsi" w:hAnsiTheme="majorHAnsi"/>
          <w:sz w:val="28"/>
          <w:szCs w:val="28"/>
        </w:rPr>
        <w:t>omisión</w:t>
      </w:r>
      <w:r w:rsidRPr="00264E3D">
        <w:rPr>
          <w:rFonts w:asciiTheme="majorHAnsi" w:hAnsiTheme="majorHAnsi"/>
          <w:sz w:val="28"/>
          <w:szCs w:val="28"/>
        </w:rPr>
        <w:t xml:space="preserve"> de la </w:t>
      </w:r>
      <w:r w:rsidR="004F6819" w:rsidRPr="00264E3D">
        <w:rPr>
          <w:rFonts w:asciiTheme="majorHAnsi" w:hAnsiTheme="majorHAnsi"/>
          <w:sz w:val="28"/>
          <w:szCs w:val="28"/>
        </w:rPr>
        <w:t>información</w:t>
      </w:r>
      <w:r w:rsidRPr="00264E3D">
        <w:rPr>
          <w:rFonts w:asciiTheme="majorHAnsi" w:hAnsiTheme="majorHAnsi"/>
          <w:sz w:val="28"/>
          <w:szCs w:val="28"/>
        </w:rPr>
        <w:t xml:space="preserve"> o de los documentos siguientes:</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Prrafodelista"/>
        <w:numPr>
          <w:ilvl w:val="0"/>
          <w:numId w:val="5"/>
        </w:numPr>
        <w:tabs>
          <w:tab w:val="left" w:pos="2481"/>
        </w:tabs>
        <w:rPr>
          <w:rFonts w:asciiTheme="majorHAnsi" w:hAnsiTheme="majorHAnsi"/>
          <w:sz w:val="28"/>
          <w:szCs w:val="28"/>
        </w:rPr>
      </w:pPr>
      <w:r w:rsidRPr="00264E3D">
        <w:rPr>
          <w:rFonts w:asciiTheme="majorHAnsi" w:hAnsiTheme="majorHAnsi"/>
          <w:sz w:val="28"/>
          <w:szCs w:val="28"/>
        </w:rPr>
        <w:t xml:space="preserve">La falta de copias de </w:t>
      </w:r>
      <w:r w:rsidRPr="00264E3D">
        <w:rPr>
          <w:rFonts w:asciiTheme="majorHAnsi" w:hAnsiTheme="majorHAnsi"/>
          <w:spacing w:val="-3"/>
          <w:sz w:val="28"/>
          <w:szCs w:val="28"/>
        </w:rPr>
        <w:t>la</w:t>
      </w:r>
      <w:r w:rsidRPr="00264E3D">
        <w:rPr>
          <w:rFonts w:asciiTheme="majorHAnsi" w:hAnsiTheme="majorHAnsi"/>
          <w:sz w:val="28"/>
          <w:szCs w:val="28"/>
        </w:rPr>
        <w:t xml:space="preserve"> oferta</w:t>
      </w:r>
    </w:p>
    <w:p w:rsidR="0046242A" w:rsidRPr="00264E3D" w:rsidRDefault="003251FA">
      <w:pPr>
        <w:pStyle w:val="Prrafodelista"/>
        <w:numPr>
          <w:ilvl w:val="0"/>
          <w:numId w:val="5"/>
        </w:numPr>
        <w:tabs>
          <w:tab w:val="left" w:pos="2481"/>
        </w:tabs>
        <w:spacing w:before="192" w:line="230" w:lineRule="auto"/>
        <w:ind w:right="398"/>
        <w:rPr>
          <w:rFonts w:asciiTheme="majorHAnsi" w:hAnsiTheme="majorHAnsi"/>
          <w:sz w:val="28"/>
          <w:szCs w:val="28"/>
        </w:rPr>
      </w:pPr>
      <w:r w:rsidRPr="00264E3D">
        <w:rPr>
          <w:rFonts w:asciiTheme="majorHAnsi" w:hAnsiTheme="majorHAnsi"/>
          <w:sz w:val="28"/>
          <w:szCs w:val="28"/>
        </w:rPr>
        <w:t>la falta de literatura descriptiva o de muestra, salvo que el pliego de condiciones dispusiere lo contrario.</w:t>
      </w:r>
    </w:p>
    <w:p w:rsidR="0046242A" w:rsidRPr="00264E3D" w:rsidRDefault="003251FA">
      <w:pPr>
        <w:pStyle w:val="Prrafodelista"/>
        <w:numPr>
          <w:ilvl w:val="0"/>
          <w:numId w:val="5"/>
        </w:numPr>
        <w:tabs>
          <w:tab w:val="left" w:pos="2481"/>
        </w:tabs>
        <w:spacing w:before="193" w:line="237" w:lineRule="auto"/>
        <w:ind w:right="405"/>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omisión</w:t>
      </w:r>
      <w:r w:rsidRPr="00264E3D">
        <w:rPr>
          <w:rFonts w:asciiTheme="majorHAnsi" w:hAnsiTheme="majorHAnsi"/>
          <w:sz w:val="28"/>
          <w:szCs w:val="28"/>
        </w:rPr>
        <w:t xml:space="preserve"> de datos que no tenga </w:t>
      </w:r>
      <w:r w:rsidR="004F6819" w:rsidRPr="00264E3D">
        <w:rPr>
          <w:rFonts w:asciiTheme="majorHAnsi" w:hAnsiTheme="majorHAnsi"/>
          <w:sz w:val="28"/>
          <w:szCs w:val="28"/>
        </w:rPr>
        <w:t>relación</w:t>
      </w:r>
      <w:r w:rsidRPr="00264E3D">
        <w:rPr>
          <w:rFonts w:asciiTheme="majorHAnsi" w:hAnsiTheme="majorHAnsi"/>
          <w:sz w:val="28"/>
          <w:szCs w:val="28"/>
        </w:rPr>
        <w:t xml:space="preserve"> directa </w:t>
      </w:r>
      <w:r w:rsidRPr="00264E3D">
        <w:rPr>
          <w:rFonts w:asciiTheme="majorHAnsi" w:hAnsiTheme="majorHAnsi"/>
          <w:spacing w:val="-3"/>
          <w:sz w:val="28"/>
          <w:szCs w:val="28"/>
        </w:rPr>
        <w:t xml:space="preserve">con </w:t>
      </w:r>
      <w:r w:rsidRPr="00264E3D">
        <w:rPr>
          <w:rFonts w:asciiTheme="majorHAnsi" w:hAnsiTheme="majorHAnsi"/>
          <w:sz w:val="28"/>
          <w:szCs w:val="28"/>
        </w:rPr>
        <w:t>el precio, según disponga el pliego de condiciones;</w:t>
      </w:r>
    </w:p>
    <w:p w:rsidR="0046242A" w:rsidRPr="00264E3D" w:rsidRDefault="003251FA">
      <w:pPr>
        <w:pStyle w:val="Prrafodelista"/>
        <w:numPr>
          <w:ilvl w:val="0"/>
          <w:numId w:val="5"/>
        </w:numPr>
        <w:tabs>
          <w:tab w:val="left" w:pos="2481"/>
        </w:tabs>
        <w:spacing w:before="184"/>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inclusión</w:t>
      </w:r>
      <w:r w:rsidRPr="00264E3D">
        <w:rPr>
          <w:rFonts w:asciiTheme="majorHAnsi" w:hAnsiTheme="majorHAnsi"/>
          <w:sz w:val="28"/>
          <w:szCs w:val="28"/>
        </w:rPr>
        <w:t xml:space="preserve"> de datos en unidades de medida</w:t>
      </w:r>
      <w:r w:rsidRPr="00264E3D">
        <w:rPr>
          <w:rFonts w:asciiTheme="majorHAnsi" w:hAnsiTheme="majorHAnsi"/>
          <w:spacing w:val="-18"/>
          <w:sz w:val="28"/>
          <w:szCs w:val="28"/>
        </w:rPr>
        <w:t xml:space="preserve"> </w:t>
      </w:r>
      <w:r w:rsidRPr="00264E3D">
        <w:rPr>
          <w:rFonts w:asciiTheme="majorHAnsi" w:hAnsiTheme="majorHAnsi"/>
          <w:sz w:val="28"/>
          <w:szCs w:val="28"/>
        </w:rPr>
        <w:t>diferente;</w:t>
      </w:r>
    </w:p>
    <w:p w:rsidR="00EB2179" w:rsidRPr="00EB2179" w:rsidRDefault="00EB2179" w:rsidP="00EB2179">
      <w:pPr>
        <w:tabs>
          <w:tab w:val="left" w:pos="2481"/>
        </w:tabs>
        <w:spacing w:before="184"/>
        <w:ind w:left="2121" w:right="405"/>
        <w:rPr>
          <w:rFonts w:asciiTheme="majorHAnsi" w:hAnsiTheme="majorHAnsi"/>
          <w:sz w:val="24"/>
          <w:szCs w:val="24"/>
        </w:rPr>
      </w:pPr>
    </w:p>
    <w:p w:rsidR="0046242A" w:rsidRPr="00EB2179" w:rsidRDefault="003251FA">
      <w:pPr>
        <w:pStyle w:val="Prrafodelista"/>
        <w:numPr>
          <w:ilvl w:val="0"/>
          <w:numId w:val="5"/>
        </w:numPr>
        <w:tabs>
          <w:tab w:val="left" w:pos="2481"/>
        </w:tabs>
        <w:spacing w:before="184"/>
        <w:ind w:right="405"/>
        <w:rPr>
          <w:rFonts w:asciiTheme="majorHAnsi" w:hAnsiTheme="majorHAnsi"/>
          <w:sz w:val="24"/>
          <w:szCs w:val="24"/>
        </w:rPr>
      </w:pPr>
      <w:r w:rsidRPr="00EB2179">
        <w:rPr>
          <w:rFonts w:asciiTheme="majorHAnsi" w:hAnsiTheme="majorHAnsi"/>
          <w:sz w:val="24"/>
          <w:szCs w:val="24"/>
        </w:rPr>
        <w:t xml:space="preserve">La falta de </w:t>
      </w:r>
      <w:r w:rsidR="004F6819" w:rsidRPr="00EB2179">
        <w:rPr>
          <w:rFonts w:asciiTheme="majorHAnsi" w:hAnsiTheme="majorHAnsi"/>
          <w:sz w:val="24"/>
          <w:szCs w:val="24"/>
        </w:rPr>
        <w:t>presentación</w:t>
      </w:r>
      <w:r w:rsidRPr="00EB2179">
        <w:rPr>
          <w:rFonts w:asciiTheme="majorHAnsi" w:hAnsiTheme="majorHAnsi"/>
          <w:sz w:val="24"/>
          <w:szCs w:val="24"/>
        </w:rPr>
        <w:t xml:space="preserve"> de la credencial de </w:t>
      </w:r>
      <w:r w:rsidR="004F6819" w:rsidRPr="00EB2179">
        <w:rPr>
          <w:rFonts w:asciiTheme="majorHAnsi" w:hAnsiTheme="majorHAnsi"/>
          <w:sz w:val="24"/>
          <w:szCs w:val="24"/>
        </w:rPr>
        <w:t>inscripción</w:t>
      </w:r>
      <w:r w:rsidRPr="00EB2179">
        <w:rPr>
          <w:rFonts w:asciiTheme="majorHAnsi" w:hAnsiTheme="majorHAnsi"/>
          <w:sz w:val="24"/>
          <w:szCs w:val="24"/>
        </w:rPr>
        <w:t xml:space="preserve"> en el Registro de Proveedores y</w:t>
      </w:r>
      <w:r w:rsidRPr="00EB2179">
        <w:rPr>
          <w:rFonts w:asciiTheme="majorHAnsi" w:hAnsiTheme="majorHAnsi"/>
          <w:spacing w:val="60"/>
          <w:sz w:val="24"/>
          <w:szCs w:val="24"/>
        </w:rPr>
        <w:t xml:space="preserve"> </w:t>
      </w:r>
      <w:r w:rsidRPr="00EB2179">
        <w:rPr>
          <w:rFonts w:asciiTheme="majorHAnsi" w:hAnsiTheme="majorHAnsi"/>
          <w:sz w:val="24"/>
          <w:szCs w:val="24"/>
        </w:rPr>
        <w:t>Contratistas.</w:t>
      </w:r>
    </w:p>
    <w:p w:rsidR="0046242A" w:rsidRPr="00EB2179" w:rsidRDefault="003251FA">
      <w:pPr>
        <w:pStyle w:val="Prrafodelista"/>
        <w:numPr>
          <w:ilvl w:val="0"/>
          <w:numId w:val="5"/>
        </w:numPr>
        <w:tabs>
          <w:tab w:val="left" w:pos="2480"/>
          <w:tab w:val="left" w:pos="2481"/>
        </w:tabs>
        <w:spacing w:before="185"/>
        <w:ind w:right="404"/>
        <w:rPr>
          <w:rFonts w:asciiTheme="majorHAnsi" w:hAnsiTheme="majorHAnsi"/>
          <w:sz w:val="24"/>
          <w:szCs w:val="24"/>
        </w:rPr>
      </w:pPr>
      <w:r w:rsidRPr="00EB2179">
        <w:rPr>
          <w:rFonts w:asciiTheme="majorHAnsi" w:hAnsiTheme="majorHAnsi"/>
          <w:sz w:val="24"/>
          <w:szCs w:val="24"/>
        </w:rPr>
        <w:t xml:space="preserve">Los </w:t>
      </w:r>
      <w:r w:rsidR="004F6819" w:rsidRPr="00EB2179">
        <w:rPr>
          <w:rFonts w:asciiTheme="majorHAnsi" w:hAnsiTheme="majorHAnsi"/>
          <w:sz w:val="24"/>
          <w:szCs w:val="24"/>
        </w:rPr>
        <w:t>demás</w:t>
      </w:r>
      <w:r w:rsidRPr="00EB2179">
        <w:rPr>
          <w:rFonts w:asciiTheme="majorHAnsi" w:hAnsiTheme="majorHAnsi"/>
          <w:sz w:val="24"/>
          <w:szCs w:val="24"/>
        </w:rPr>
        <w:t xml:space="preserve"> defectos u omisiones no sustanciales previstas en el pliego de condiciones en el primer </w:t>
      </w:r>
      <w:r w:rsidR="00571EB2" w:rsidRPr="00EB2179">
        <w:rPr>
          <w:rFonts w:asciiTheme="majorHAnsi" w:hAnsiTheme="majorHAnsi"/>
          <w:sz w:val="24"/>
          <w:szCs w:val="24"/>
        </w:rPr>
        <w:t>párrafo</w:t>
      </w:r>
      <w:r w:rsidRPr="00EB2179">
        <w:rPr>
          <w:rFonts w:asciiTheme="majorHAnsi" w:hAnsiTheme="majorHAnsi"/>
          <w:sz w:val="24"/>
          <w:szCs w:val="24"/>
        </w:rPr>
        <w:t xml:space="preserve"> de este</w:t>
      </w:r>
      <w:r w:rsidRPr="00EB2179">
        <w:rPr>
          <w:rFonts w:asciiTheme="majorHAnsi" w:hAnsiTheme="majorHAnsi"/>
          <w:spacing w:val="-15"/>
          <w:sz w:val="24"/>
          <w:szCs w:val="24"/>
        </w:rPr>
        <w:t xml:space="preserve"> </w:t>
      </w:r>
      <w:r w:rsidRPr="00EB2179">
        <w:rPr>
          <w:rFonts w:asciiTheme="majorHAnsi" w:hAnsiTheme="majorHAnsi"/>
          <w:sz w:val="24"/>
          <w:szCs w:val="24"/>
        </w:rPr>
        <w:t>numeral</w:t>
      </w:r>
      <w:r w:rsidR="00571EB2" w:rsidRPr="00EB2179">
        <w:rPr>
          <w:rFonts w:asciiTheme="majorHAnsi" w:hAnsiTheme="majorHAnsi"/>
          <w:sz w:val="24"/>
          <w:szCs w:val="24"/>
        </w:rPr>
        <w:t>.</w:t>
      </w:r>
    </w:p>
    <w:p w:rsidR="0046242A" w:rsidRPr="00EB2179" w:rsidRDefault="0046242A">
      <w:pPr>
        <w:pStyle w:val="Textoindependiente"/>
        <w:spacing w:before="8"/>
        <w:rPr>
          <w:rFonts w:asciiTheme="majorHAnsi" w:hAnsiTheme="majorHAnsi"/>
          <w:sz w:val="24"/>
          <w:szCs w:val="24"/>
        </w:rPr>
      </w:pPr>
    </w:p>
    <w:p w:rsidR="0046242A" w:rsidRPr="00EB2179" w:rsidRDefault="003251FA">
      <w:pPr>
        <w:pStyle w:val="Ttulo1"/>
        <w:numPr>
          <w:ilvl w:val="0"/>
          <w:numId w:val="6"/>
        </w:numPr>
        <w:tabs>
          <w:tab w:val="left" w:pos="4406"/>
          <w:tab w:val="left" w:pos="4407"/>
        </w:tabs>
        <w:ind w:left="4406" w:hanging="3366"/>
        <w:jc w:val="both"/>
        <w:rPr>
          <w:rFonts w:asciiTheme="majorHAnsi" w:hAnsiTheme="majorHAnsi"/>
          <w:sz w:val="24"/>
          <w:szCs w:val="24"/>
          <w:u w:val="none"/>
        </w:rPr>
      </w:pPr>
      <w:r w:rsidRPr="00EB2179">
        <w:rPr>
          <w:rFonts w:asciiTheme="majorHAnsi" w:hAnsiTheme="majorHAnsi"/>
          <w:sz w:val="24"/>
          <w:szCs w:val="24"/>
          <w:u w:val="thick"/>
        </w:rPr>
        <w:t>TIEMPO DE</w:t>
      </w:r>
      <w:r w:rsidRPr="00EB2179">
        <w:rPr>
          <w:rFonts w:asciiTheme="majorHAnsi" w:hAnsiTheme="majorHAnsi"/>
          <w:spacing w:val="-6"/>
          <w:sz w:val="24"/>
          <w:szCs w:val="24"/>
          <w:u w:val="thick"/>
        </w:rPr>
        <w:t xml:space="preserve"> </w:t>
      </w:r>
      <w:r w:rsidRPr="00EB2179">
        <w:rPr>
          <w:rFonts w:asciiTheme="majorHAnsi" w:hAnsiTheme="majorHAnsi"/>
          <w:sz w:val="24"/>
          <w:szCs w:val="24"/>
          <w:u w:val="thick"/>
        </w:rPr>
        <w:t>ENTREGA</w:t>
      </w:r>
    </w:p>
    <w:p w:rsidR="0046242A" w:rsidRPr="00EB2179" w:rsidRDefault="0046242A">
      <w:pPr>
        <w:pStyle w:val="Textoindependiente"/>
        <w:spacing w:before="3"/>
        <w:rPr>
          <w:rFonts w:asciiTheme="majorHAnsi" w:hAnsiTheme="majorHAnsi"/>
          <w:b/>
          <w:sz w:val="24"/>
          <w:szCs w:val="24"/>
        </w:rPr>
      </w:pPr>
    </w:p>
    <w:p w:rsidR="0046242A" w:rsidRPr="00EB2179" w:rsidRDefault="003251FA" w:rsidP="005F3B7E">
      <w:pPr>
        <w:pStyle w:val="Textoindependiente"/>
        <w:spacing w:before="93"/>
        <w:ind w:right="233"/>
        <w:jc w:val="both"/>
        <w:rPr>
          <w:rFonts w:asciiTheme="majorHAnsi" w:hAnsiTheme="majorHAnsi"/>
          <w:sz w:val="24"/>
          <w:szCs w:val="24"/>
        </w:rPr>
      </w:pPr>
      <w:r w:rsidRPr="00EB2179">
        <w:rPr>
          <w:rFonts w:asciiTheme="majorHAnsi" w:hAnsiTheme="majorHAnsi"/>
          <w:sz w:val="24"/>
          <w:szCs w:val="24"/>
        </w:rPr>
        <w:t xml:space="preserve">Los plazos de tiempos para entrega serán de acuerdo a lo solicitado por la </w:t>
      </w:r>
      <w:r w:rsidR="00A80216" w:rsidRPr="00EB2179">
        <w:rPr>
          <w:rFonts w:asciiTheme="majorHAnsi" w:hAnsiTheme="majorHAnsi"/>
          <w:sz w:val="24"/>
          <w:szCs w:val="24"/>
        </w:rPr>
        <w:t>Fundación Gestora de la Salud-Hospital Enrique Aguilar Cerrato</w:t>
      </w:r>
      <w:r w:rsidR="00C12223" w:rsidRPr="00EB2179">
        <w:rPr>
          <w:rFonts w:asciiTheme="majorHAnsi" w:hAnsiTheme="majorHAnsi"/>
          <w:sz w:val="24"/>
          <w:szCs w:val="24"/>
        </w:rPr>
        <w:t xml:space="preserve"> </w:t>
      </w:r>
      <w:r w:rsidR="00A80216" w:rsidRPr="00EB2179">
        <w:rPr>
          <w:rFonts w:asciiTheme="majorHAnsi" w:hAnsiTheme="majorHAnsi"/>
          <w:sz w:val="24"/>
          <w:szCs w:val="24"/>
        </w:rPr>
        <w:t xml:space="preserve">(FUNDAGES-HEAC) </w:t>
      </w:r>
      <w:r w:rsidRPr="00EB2179">
        <w:rPr>
          <w:rFonts w:asciiTheme="majorHAnsi" w:hAnsiTheme="majorHAnsi"/>
          <w:sz w:val="24"/>
          <w:szCs w:val="24"/>
        </w:rPr>
        <w:t>los cuales serán no mayor de 30 días</w:t>
      </w:r>
    </w:p>
    <w:p w:rsidR="0046242A" w:rsidRPr="00EB2179" w:rsidRDefault="0046242A">
      <w:pPr>
        <w:pStyle w:val="Textoindependiente"/>
        <w:rPr>
          <w:rFonts w:asciiTheme="majorHAnsi" w:hAnsiTheme="majorHAnsi"/>
          <w:sz w:val="24"/>
          <w:szCs w:val="24"/>
        </w:rPr>
      </w:pPr>
    </w:p>
    <w:p w:rsidR="0046242A" w:rsidRPr="00EB2179" w:rsidRDefault="003251FA" w:rsidP="005F3B7E">
      <w:pPr>
        <w:pStyle w:val="Textoindependiente"/>
        <w:ind w:right="232"/>
        <w:jc w:val="both"/>
        <w:rPr>
          <w:rFonts w:asciiTheme="majorHAnsi" w:hAnsiTheme="majorHAnsi"/>
          <w:sz w:val="24"/>
          <w:szCs w:val="24"/>
        </w:rPr>
      </w:pPr>
      <w:r w:rsidRPr="00EB2179">
        <w:rPr>
          <w:rFonts w:asciiTheme="majorHAnsi" w:hAnsiTheme="majorHAnsi"/>
          <w:sz w:val="24"/>
          <w:szCs w:val="24"/>
        </w:rPr>
        <w:lastRenderedPageBreak/>
        <w:t>El tiempo de entrega de los bienes iniciara a partir del siguiente día hábil de haber recibido la Orden de Compra por el oferente adjudicado. El oferente que notificado de la adjudicación de una o más partidas no se presentara a retirar la Orden de Compra dentro del plazo de (3) tres días hábiles, se le deducirán las responsabilidades legales que corresponda.</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9"/>
        <w:rPr>
          <w:rFonts w:asciiTheme="majorHAnsi" w:hAnsiTheme="majorHAnsi"/>
          <w:sz w:val="24"/>
          <w:szCs w:val="24"/>
        </w:rPr>
      </w:pPr>
    </w:p>
    <w:p w:rsidR="0046242A" w:rsidRPr="00EB2179" w:rsidRDefault="003251FA">
      <w:pPr>
        <w:pStyle w:val="Ttulo1"/>
        <w:numPr>
          <w:ilvl w:val="0"/>
          <w:numId w:val="6"/>
        </w:numPr>
        <w:tabs>
          <w:tab w:val="left" w:pos="4733"/>
          <w:tab w:val="left" w:pos="4734"/>
        </w:tabs>
        <w:ind w:left="4733" w:hanging="3693"/>
        <w:rPr>
          <w:rFonts w:asciiTheme="majorHAnsi" w:hAnsiTheme="majorHAnsi"/>
          <w:sz w:val="24"/>
          <w:szCs w:val="24"/>
          <w:u w:val="none"/>
        </w:rPr>
      </w:pPr>
      <w:r w:rsidRPr="00EB2179">
        <w:rPr>
          <w:rFonts w:asciiTheme="majorHAnsi" w:hAnsiTheme="majorHAnsi"/>
          <w:sz w:val="24"/>
          <w:szCs w:val="24"/>
          <w:u w:val="thick"/>
        </w:rPr>
        <w:t>MUESTRAS</w:t>
      </w:r>
    </w:p>
    <w:p w:rsidR="0046242A" w:rsidRPr="00EB2179" w:rsidRDefault="0046242A">
      <w:pPr>
        <w:pStyle w:val="Textoindependiente"/>
        <w:spacing w:before="3"/>
        <w:rPr>
          <w:rFonts w:asciiTheme="majorHAnsi" w:hAnsiTheme="majorHAnsi"/>
          <w:b/>
          <w:sz w:val="24"/>
          <w:szCs w:val="24"/>
        </w:rPr>
      </w:pPr>
    </w:p>
    <w:p w:rsidR="0046242A" w:rsidRPr="00EB2179" w:rsidRDefault="00882350" w:rsidP="005F3B7E">
      <w:pPr>
        <w:pStyle w:val="Textoindependiente"/>
        <w:spacing w:before="94"/>
        <w:ind w:right="235"/>
        <w:jc w:val="both"/>
        <w:rPr>
          <w:rFonts w:asciiTheme="majorHAnsi" w:hAnsiTheme="majorHAnsi"/>
          <w:sz w:val="24"/>
          <w:szCs w:val="24"/>
        </w:rPr>
      </w:pPr>
      <w:r w:rsidRPr="00EB2179">
        <w:rPr>
          <w:rFonts w:asciiTheme="majorHAnsi" w:hAnsiTheme="majorHAnsi"/>
          <w:sz w:val="24"/>
          <w:szCs w:val="24"/>
        </w:rPr>
        <w:t>Se entenderá</w:t>
      </w:r>
      <w:r w:rsidR="003251FA" w:rsidRPr="00EB2179">
        <w:rPr>
          <w:rFonts w:asciiTheme="majorHAnsi" w:hAnsiTheme="majorHAnsi"/>
          <w:sz w:val="24"/>
          <w:szCs w:val="24"/>
        </w:rPr>
        <w:t xml:space="preserve"> como muestra en esta licitació</w:t>
      </w:r>
      <w:r w:rsidRPr="00EB2179">
        <w:rPr>
          <w:rFonts w:asciiTheme="majorHAnsi" w:hAnsiTheme="majorHAnsi"/>
          <w:sz w:val="24"/>
          <w:szCs w:val="24"/>
        </w:rPr>
        <w:t xml:space="preserve">n la presentación </w:t>
      </w:r>
      <w:r w:rsidR="00EF2D6C" w:rsidRPr="00EB2179">
        <w:rPr>
          <w:rFonts w:asciiTheme="majorHAnsi" w:hAnsiTheme="majorHAnsi"/>
          <w:sz w:val="24"/>
          <w:szCs w:val="24"/>
        </w:rPr>
        <w:t>de los insumos</w:t>
      </w:r>
      <w:r w:rsidR="003251FA" w:rsidRPr="00EB2179">
        <w:rPr>
          <w:rFonts w:asciiTheme="majorHAnsi" w:hAnsiTheme="majorHAnsi"/>
          <w:sz w:val="24"/>
          <w:szCs w:val="24"/>
        </w:rPr>
        <w:t xml:space="preserve"> ofertad</w:t>
      </w:r>
      <w:r w:rsidR="00EF2D6C" w:rsidRPr="00EB2179">
        <w:rPr>
          <w:rFonts w:asciiTheme="majorHAnsi" w:hAnsiTheme="majorHAnsi"/>
          <w:sz w:val="24"/>
          <w:szCs w:val="24"/>
        </w:rPr>
        <w:t>os</w:t>
      </w:r>
      <w:r w:rsidR="003251FA" w:rsidRPr="00EB2179">
        <w:rPr>
          <w:rFonts w:asciiTheme="majorHAnsi" w:hAnsiTheme="majorHAnsi"/>
          <w:sz w:val="24"/>
          <w:szCs w:val="24"/>
        </w:rPr>
        <w:t>, se aclara a los interesados que no se tomara en cuenta ninguna oferta que no venga respaldada con la muestra correspondiente La muestra será devuelta las empresas participantes una vez adjudicada la licitac</w:t>
      </w:r>
      <w:r w:rsidRPr="00EB2179">
        <w:rPr>
          <w:rFonts w:asciiTheme="majorHAnsi" w:hAnsiTheme="majorHAnsi"/>
          <w:sz w:val="24"/>
          <w:szCs w:val="24"/>
        </w:rPr>
        <w:t>ión a excepción del adjudicado.</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10"/>
        <w:rPr>
          <w:rFonts w:asciiTheme="majorHAnsi" w:hAnsiTheme="majorHAnsi"/>
          <w:sz w:val="24"/>
          <w:szCs w:val="24"/>
        </w:rPr>
      </w:pPr>
    </w:p>
    <w:p w:rsidR="0046242A" w:rsidRPr="00EB2179" w:rsidRDefault="003251FA">
      <w:pPr>
        <w:pStyle w:val="Ttulo1"/>
        <w:numPr>
          <w:ilvl w:val="0"/>
          <w:numId w:val="6"/>
        </w:numPr>
        <w:tabs>
          <w:tab w:val="left" w:pos="2903"/>
          <w:tab w:val="left" w:pos="2904"/>
        </w:tabs>
        <w:ind w:left="2903" w:hanging="1863"/>
        <w:jc w:val="both"/>
        <w:rPr>
          <w:rFonts w:asciiTheme="majorHAnsi" w:hAnsiTheme="majorHAnsi"/>
          <w:sz w:val="24"/>
          <w:szCs w:val="24"/>
          <w:u w:val="none"/>
        </w:rPr>
      </w:pPr>
      <w:r w:rsidRPr="00EB2179">
        <w:rPr>
          <w:rFonts w:asciiTheme="majorHAnsi" w:hAnsiTheme="majorHAnsi"/>
          <w:sz w:val="24"/>
          <w:szCs w:val="24"/>
          <w:u w:val="thick"/>
        </w:rPr>
        <w:t>PRESENTACION DE LA OFERTA</w:t>
      </w:r>
      <w:r w:rsidRPr="00EB2179">
        <w:rPr>
          <w:rFonts w:asciiTheme="majorHAnsi" w:hAnsiTheme="majorHAnsi"/>
          <w:spacing w:val="-5"/>
          <w:sz w:val="24"/>
          <w:szCs w:val="24"/>
          <w:u w:val="thick"/>
        </w:rPr>
        <w:t xml:space="preserve"> </w:t>
      </w:r>
      <w:r w:rsidRPr="00EB2179">
        <w:rPr>
          <w:rFonts w:asciiTheme="majorHAnsi" w:hAnsiTheme="majorHAnsi"/>
          <w:sz w:val="24"/>
          <w:szCs w:val="24"/>
          <w:u w:val="thick"/>
        </w:rPr>
        <w:t>ECONOMICA</w:t>
      </w:r>
    </w:p>
    <w:p w:rsidR="0046242A" w:rsidRPr="00EB2179" w:rsidRDefault="0046242A">
      <w:pPr>
        <w:pStyle w:val="Textoindependiente"/>
        <w:spacing w:before="10"/>
        <w:rPr>
          <w:rFonts w:asciiTheme="majorHAnsi" w:hAnsiTheme="majorHAnsi"/>
          <w:b/>
          <w:sz w:val="24"/>
          <w:szCs w:val="24"/>
        </w:rPr>
      </w:pPr>
    </w:p>
    <w:p w:rsidR="0046242A" w:rsidRPr="00EB2179" w:rsidRDefault="003251FA" w:rsidP="005F3B7E">
      <w:pPr>
        <w:pStyle w:val="Textoindependiente"/>
        <w:spacing w:before="93"/>
        <w:ind w:right="237"/>
        <w:jc w:val="both"/>
        <w:rPr>
          <w:rFonts w:asciiTheme="majorHAnsi" w:hAnsiTheme="majorHAnsi"/>
          <w:b/>
          <w:sz w:val="24"/>
          <w:szCs w:val="24"/>
        </w:rPr>
      </w:pPr>
      <w:r w:rsidRPr="00EB2179">
        <w:rPr>
          <w:rFonts w:asciiTheme="majorHAnsi" w:hAnsiTheme="majorHAnsi"/>
          <w:sz w:val="24"/>
          <w:szCs w:val="24"/>
        </w:rPr>
        <w:t xml:space="preserve">La oferta económica deberá ser incluida en el sobre, en el entendido, de que tanto la oferta original como la copia deberá ser adecuadamente presentadas, firmadas y foliadas llenando la información con montos globales </w:t>
      </w:r>
      <w:r w:rsidRPr="00EB2179">
        <w:rPr>
          <w:rFonts w:asciiTheme="majorHAnsi" w:hAnsiTheme="majorHAnsi"/>
          <w:b/>
          <w:sz w:val="24"/>
          <w:szCs w:val="24"/>
        </w:rPr>
        <w:t>(CARTA PROPUESTA).</w:t>
      </w:r>
    </w:p>
    <w:p w:rsidR="00EB2179" w:rsidRDefault="00EB2179">
      <w:pPr>
        <w:jc w:val="both"/>
        <w:rPr>
          <w:rFonts w:asciiTheme="majorHAnsi" w:hAnsiTheme="majorHAnsi"/>
          <w:sz w:val="24"/>
          <w:szCs w:val="24"/>
        </w:rPr>
      </w:pPr>
    </w:p>
    <w:p w:rsidR="0046242A" w:rsidRPr="00FB2725" w:rsidRDefault="003251FA" w:rsidP="00E47EA8">
      <w:pPr>
        <w:pStyle w:val="Textoindependiente"/>
        <w:spacing w:before="161" w:line="242" w:lineRule="auto"/>
        <w:ind w:right="233"/>
        <w:jc w:val="both"/>
        <w:rPr>
          <w:rFonts w:asciiTheme="majorHAnsi" w:hAnsiTheme="majorHAnsi"/>
          <w:sz w:val="24"/>
          <w:szCs w:val="24"/>
        </w:rPr>
      </w:pPr>
      <w:r w:rsidRPr="00FB2725">
        <w:rPr>
          <w:rFonts w:asciiTheme="majorHAnsi" w:hAnsiTheme="majorHAnsi"/>
          <w:b/>
          <w:sz w:val="24"/>
          <w:szCs w:val="24"/>
        </w:rPr>
        <w:t xml:space="preserve">El ANEXO "B" </w:t>
      </w:r>
      <w:r w:rsidRPr="00FB2725">
        <w:rPr>
          <w:rFonts w:asciiTheme="majorHAnsi" w:hAnsiTheme="majorHAnsi"/>
          <w:sz w:val="24"/>
          <w:szCs w:val="24"/>
        </w:rPr>
        <w:t xml:space="preserve">deberá ser firmado por la persona autorizada por la empresa </w:t>
      </w:r>
      <w:r w:rsidRPr="00FB2725">
        <w:rPr>
          <w:rFonts w:asciiTheme="majorHAnsi" w:hAnsiTheme="majorHAnsi"/>
          <w:sz w:val="24"/>
          <w:szCs w:val="24"/>
          <w:u w:val="single"/>
        </w:rPr>
        <w:t>que tenga</w:t>
      </w:r>
      <w:r w:rsidRPr="00FB2725">
        <w:rPr>
          <w:rFonts w:asciiTheme="majorHAnsi" w:hAnsiTheme="majorHAnsi"/>
          <w:sz w:val="24"/>
          <w:szCs w:val="24"/>
        </w:rPr>
        <w:t xml:space="preserve"> </w:t>
      </w:r>
      <w:r w:rsidRPr="00FB2725">
        <w:rPr>
          <w:rFonts w:asciiTheme="majorHAnsi" w:hAnsiTheme="majorHAnsi"/>
          <w:sz w:val="24"/>
          <w:szCs w:val="24"/>
          <w:u w:val="single"/>
        </w:rPr>
        <w:t>todas las facultades para ese tipo de actos</w:t>
      </w:r>
      <w:r w:rsidRPr="00FB2725">
        <w:rPr>
          <w:rFonts w:asciiTheme="majorHAnsi" w:hAnsiTheme="majorHAnsi"/>
          <w:sz w:val="24"/>
          <w:szCs w:val="24"/>
        </w:rPr>
        <w:t xml:space="preserve">, quien responderá a todos los requerimientos que le haga la </w:t>
      </w:r>
      <w:r w:rsidR="00A80216" w:rsidRPr="00FB2725">
        <w:rPr>
          <w:rFonts w:asciiTheme="majorHAnsi" w:hAnsiTheme="majorHAnsi"/>
          <w:sz w:val="24"/>
          <w:szCs w:val="24"/>
        </w:rPr>
        <w:t>Fundación Gestora de la Salud-Hospital Enrique Aguilar Cerrato</w:t>
      </w:r>
      <w:r w:rsidR="002B266E" w:rsidRPr="00FB2725">
        <w:rPr>
          <w:rFonts w:asciiTheme="majorHAnsi" w:hAnsiTheme="majorHAnsi"/>
          <w:sz w:val="24"/>
          <w:szCs w:val="24"/>
        </w:rPr>
        <w:t xml:space="preserve"> </w:t>
      </w:r>
      <w:r w:rsidR="00A80216" w:rsidRPr="00FB2725">
        <w:rPr>
          <w:rFonts w:asciiTheme="majorHAnsi" w:hAnsiTheme="majorHAnsi"/>
          <w:sz w:val="24"/>
          <w:szCs w:val="24"/>
        </w:rPr>
        <w:t xml:space="preserve">(FUNDAGES-HEAC) </w:t>
      </w:r>
      <w:r w:rsidRPr="00FB2725">
        <w:rPr>
          <w:rFonts w:asciiTheme="majorHAnsi" w:hAnsiTheme="majorHAnsi"/>
          <w:sz w:val="24"/>
          <w:szCs w:val="24"/>
        </w:rPr>
        <w:t>en relación a las obligaciones contraídas.</w:t>
      </w:r>
    </w:p>
    <w:p w:rsidR="0046242A" w:rsidRPr="00FB2725" w:rsidRDefault="0046242A">
      <w:pPr>
        <w:pStyle w:val="Textoindependiente"/>
        <w:spacing w:before="10"/>
        <w:rPr>
          <w:rFonts w:asciiTheme="majorHAnsi" w:hAnsiTheme="majorHAnsi"/>
          <w:sz w:val="24"/>
          <w:szCs w:val="24"/>
        </w:rPr>
      </w:pPr>
    </w:p>
    <w:p w:rsidR="0046242A" w:rsidRPr="00FB2725" w:rsidRDefault="005E01EB" w:rsidP="005F3B7E">
      <w:pPr>
        <w:pStyle w:val="Textoindependiente"/>
        <w:ind w:right="241"/>
        <w:jc w:val="both"/>
        <w:rPr>
          <w:rFonts w:asciiTheme="majorHAnsi" w:hAnsiTheme="majorHAnsi"/>
          <w:sz w:val="24"/>
          <w:szCs w:val="24"/>
        </w:rPr>
      </w:pPr>
      <w:r w:rsidRPr="00FB2725">
        <w:rPr>
          <w:rFonts w:asciiTheme="majorHAnsi" w:hAnsiTheme="majorHAnsi"/>
          <w:sz w:val="24"/>
          <w:szCs w:val="24"/>
        </w:rPr>
        <w:t>L</w:t>
      </w:r>
      <w:r w:rsidR="00A80216" w:rsidRPr="00FB2725">
        <w:rPr>
          <w:rFonts w:asciiTheme="majorHAnsi" w:hAnsiTheme="majorHAnsi"/>
          <w:sz w:val="24"/>
          <w:szCs w:val="24"/>
        </w:rPr>
        <w:t>a Fundación Gestora de la Salud-Hospital Enrique Aguilar Cerrato</w:t>
      </w:r>
      <w:r w:rsidR="00E15E59" w:rsidRPr="00FB2725">
        <w:rPr>
          <w:rFonts w:asciiTheme="majorHAnsi" w:hAnsiTheme="majorHAnsi"/>
          <w:sz w:val="24"/>
          <w:szCs w:val="24"/>
        </w:rPr>
        <w:t xml:space="preserve"> </w:t>
      </w:r>
      <w:r w:rsidR="00A80216" w:rsidRPr="00FB2725">
        <w:rPr>
          <w:rFonts w:asciiTheme="majorHAnsi" w:hAnsiTheme="majorHAnsi"/>
          <w:sz w:val="24"/>
          <w:szCs w:val="24"/>
        </w:rPr>
        <w:t>(FUNDAGES-HEAC)</w:t>
      </w:r>
      <w:r w:rsidRPr="00FB2725">
        <w:rPr>
          <w:rFonts w:asciiTheme="majorHAnsi" w:hAnsiTheme="majorHAnsi"/>
          <w:sz w:val="24"/>
          <w:szCs w:val="24"/>
        </w:rPr>
        <w:t xml:space="preserve"> </w:t>
      </w:r>
      <w:r w:rsidR="003251FA" w:rsidRPr="00FB2725">
        <w:rPr>
          <w:rFonts w:asciiTheme="majorHAnsi" w:hAnsiTheme="majorHAnsi"/>
          <w:sz w:val="24"/>
          <w:szCs w:val="24"/>
        </w:rPr>
        <w:t xml:space="preserve">a través de </w:t>
      </w:r>
      <w:r w:rsidR="003251FA" w:rsidRPr="00FB2725">
        <w:rPr>
          <w:rFonts w:asciiTheme="majorHAnsi" w:hAnsiTheme="majorHAnsi"/>
          <w:spacing w:val="-3"/>
          <w:sz w:val="24"/>
          <w:szCs w:val="24"/>
        </w:rPr>
        <w:t xml:space="preserve">la </w:t>
      </w:r>
      <w:r w:rsidR="003251FA" w:rsidRPr="00FB2725">
        <w:rPr>
          <w:rFonts w:asciiTheme="majorHAnsi" w:hAnsiTheme="majorHAnsi"/>
          <w:sz w:val="24"/>
          <w:szCs w:val="24"/>
        </w:rPr>
        <w:t>Comisión de Evaluación está facultada para solicitar a cualesquiera de los licitadores que aclare su oferta y que presente</w:t>
      </w:r>
      <w:r w:rsidR="003251FA" w:rsidRPr="00FB2725">
        <w:rPr>
          <w:rFonts w:asciiTheme="majorHAnsi" w:hAnsiTheme="majorHAnsi"/>
          <w:spacing w:val="-43"/>
          <w:sz w:val="24"/>
          <w:szCs w:val="24"/>
        </w:rPr>
        <w:t xml:space="preserve"> </w:t>
      </w:r>
      <w:r w:rsidR="003251FA" w:rsidRPr="00FB2725">
        <w:rPr>
          <w:rFonts w:asciiTheme="majorHAnsi" w:hAnsiTheme="majorHAnsi"/>
          <w:sz w:val="24"/>
          <w:szCs w:val="24"/>
        </w:rPr>
        <w:t xml:space="preserve">información adicional </w:t>
      </w:r>
      <w:r w:rsidR="003251FA" w:rsidRPr="00FB2725">
        <w:rPr>
          <w:rFonts w:asciiTheme="majorHAnsi" w:hAnsiTheme="majorHAnsi"/>
          <w:spacing w:val="-3"/>
          <w:sz w:val="24"/>
          <w:szCs w:val="24"/>
        </w:rPr>
        <w:t xml:space="preserve">sobre </w:t>
      </w:r>
      <w:r w:rsidR="003251FA" w:rsidRPr="00FB2725">
        <w:rPr>
          <w:rFonts w:asciiTheme="majorHAnsi" w:hAnsiTheme="majorHAnsi"/>
          <w:sz w:val="24"/>
          <w:szCs w:val="24"/>
        </w:rPr>
        <w:t>la misma, dicha información adicional no modificará el contenido de la oferta</w:t>
      </w:r>
      <w:r w:rsidR="003251FA" w:rsidRPr="00FB2725">
        <w:rPr>
          <w:rFonts w:asciiTheme="majorHAnsi" w:hAnsiTheme="majorHAnsi"/>
          <w:spacing w:val="-3"/>
          <w:sz w:val="24"/>
          <w:szCs w:val="24"/>
        </w:rPr>
        <w:t xml:space="preserve"> </w:t>
      </w:r>
      <w:r w:rsidR="003251FA" w:rsidRPr="00FB2725">
        <w:rPr>
          <w:rFonts w:asciiTheme="majorHAnsi" w:hAnsiTheme="majorHAnsi"/>
          <w:sz w:val="24"/>
          <w:szCs w:val="24"/>
        </w:rPr>
        <w:t>original.</w:t>
      </w:r>
    </w:p>
    <w:p w:rsidR="0046242A" w:rsidRPr="00FB2725" w:rsidRDefault="0046242A">
      <w:pPr>
        <w:pStyle w:val="Textoindependiente"/>
        <w:spacing w:before="6"/>
        <w:rPr>
          <w:rFonts w:asciiTheme="majorHAnsi" w:hAnsiTheme="majorHAnsi"/>
          <w:sz w:val="24"/>
          <w:szCs w:val="24"/>
        </w:rPr>
      </w:pPr>
    </w:p>
    <w:p w:rsidR="0046242A" w:rsidRPr="00FB2725" w:rsidRDefault="003251FA">
      <w:pPr>
        <w:pStyle w:val="Ttulo1"/>
        <w:numPr>
          <w:ilvl w:val="0"/>
          <w:numId w:val="6"/>
        </w:numPr>
        <w:tabs>
          <w:tab w:val="left" w:pos="4267"/>
          <w:tab w:val="left" w:pos="4268"/>
        </w:tabs>
        <w:ind w:left="4267" w:hanging="3227"/>
        <w:rPr>
          <w:rFonts w:asciiTheme="majorHAnsi" w:hAnsiTheme="majorHAnsi"/>
          <w:sz w:val="24"/>
          <w:szCs w:val="24"/>
          <w:u w:val="none"/>
        </w:rPr>
      </w:pPr>
      <w:r w:rsidRPr="00FB2725">
        <w:rPr>
          <w:rFonts w:asciiTheme="majorHAnsi" w:hAnsiTheme="majorHAnsi"/>
          <w:sz w:val="24"/>
          <w:szCs w:val="24"/>
          <w:u w:val="thick"/>
        </w:rPr>
        <w:t>PRECIOS DE LAS</w:t>
      </w:r>
      <w:r w:rsidRPr="00FB2725">
        <w:rPr>
          <w:rFonts w:asciiTheme="majorHAnsi" w:hAnsiTheme="majorHAnsi"/>
          <w:spacing w:val="6"/>
          <w:sz w:val="24"/>
          <w:szCs w:val="24"/>
          <w:u w:val="thick"/>
        </w:rPr>
        <w:t xml:space="preserve"> </w:t>
      </w:r>
      <w:r w:rsidRPr="00FB2725">
        <w:rPr>
          <w:rFonts w:asciiTheme="majorHAnsi" w:hAnsiTheme="majorHAnsi"/>
          <w:sz w:val="24"/>
          <w:szCs w:val="24"/>
          <w:u w:val="thick"/>
        </w:rPr>
        <w:t>OFERTAS</w:t>
      </w:r>
    </w:p>
    <w:p w:rsidR="0046242A" w:rsidRPr="00FB2725" w:rsidRDefault="003251FA" w:rsidP="005F3B7E">
      <w:pPr>
        <w:pStyle w:val="Textoindependiente"/>
        <w:spacing w:before="234"/>
        <w:ind w:right="231"/>
        <w:jc w:val="both"/>
        <w:rPr>
          <w:rFonts w:asciiTheme="majorHAnsi" w:hAnsiTheme="majorHAnsi"/>
          <w:b/>
          <w:sz w:val="24"/>
          <w:szCs w:val="24"/>
        </w:rPr>
      </w:pPr>
      <w:r w:rsidRPr="00FB2725">
        <w:rPr>
          <w:rFonts w:asciiTheme="majorHAnsi" w:hAnsiTheme="majorHAnsi"/>
          <w:sz w:val="24"/>
          <w:szCs w:val="24"/>
        </w:rPr>
        <w:t xml:space="preserve">Los licitadores presentarán los precios unitarios y totales de los bienes ofertados por partida individual y en moneda nacional (Lempira), para lo cual utilizarán el formato diseñado para este fin </w:t>
      </w:r>
      <w:r w:rsidRPr="00FB2725">
        <w:rPr>
          <w:rFonts w:asciiTheme="majorHAnsi" w:hAnsiTheme="majorHAnsi"/>
          <w:b/>
          <w:sz w:val="24"/>
          <w:szCs w:val="24"/>
        </w:rPr>
        <w:t>(ANEXO B).</w:t>
      </w:r>
    </w:p>
    <w:p w:rsidR="0046242A" w:rsidRPr="00FB2725" w:rsidRDefault="0046242A">
      <w:pPr>
        <w:pStyle w:val="Textoindependiente"/>
        <w:rPr>
          <w:rFonts w:asciiTheme="majorHAnsi" w:hAnsiTheme="majorHAnsi"/>
          <w:b/>
          <w:sz w:val="24"/>
          <w:szCs w:val="24"/>
        </w:rPr>
      </w:pPr>
    </w:p>
    <w:p w:rsidR="0046242A" w:rsidRPr="00FB2725" w:rsidRDefault="003251FA">
      <w:pPr>
        <w:pStyle w:val="Ttulo1"/>
        <w:numPr>
          <w:ilvl w:val="0"/>
          <w:numId w:val="6"/>
        </w:numPr>
        <w:tabs>
          <w:tab w:val="left" w:pos="3254"/>
          <w:tab w:val="left" w:pos="3255"/>
        </w:tabs>
        <w:spacing w:before="181"/>
        <w:ind w:left="3254" w:hanging="2214"/>
        <w:rPr>
          <w:rFonts w:asciiTheme="majorHAnsi" w:hAnsiTheme="majorHAnsi"/>
          <w:sz w:val="24"/>
          <w:szCs w:val="24"/>
          <w:u w:val="none"/>
        </w:rPr>
      </w:pPr>
      <w:r w:rsidRPr="00FB2725">
        <w:rPr>
          <w:rFonts w:asciiTheme="majorHAnsi" w:hAnsiTheme="majorHAnsi"/>
          <w:sz w:val="24"/>
          <w:szCs w:val="24"/>
          <w:u w:val="thick"/>
        </w:rPr>
        <w:t>GARANTÍA DE MANTENIMIENTO DE</w:t>
      </w:r>
      <w:r w:rsidRPr="00FB2725">
        <w:rPr>
          <w:rFonts w:asciiTheme="majorHAnsi" w:hAnsiTheme="majorHAnsi"/>
          <w:spacing w:val="-4"/>
          <w:sz w:val="24"/>
          <w:szCs w:val="24"/>
          <w:u w:val="thick"/>
        </w:rPr>
        <w:t xml:space="preserve"> </w:t>
      </w:r>
      <w:r w:rsidRPr="00FB2725">
        <w:rPr>
          <w:rFonts w:asciiTheme="majorHAnsi" w:hAnsiTheme="majorHAnsi"/>
          <w:sz w:val="24"/>
          <w:szCs w:val="24"/>
          <w:u w:val="thick"/>
        </w:rPr>
        <w:t>OFERTA</w:t>
      </w:r>
    </w:p>
    <w:p w:rsidR="0046242A" w:rsidRPr="00FB2725" w:rsidRDefault="003251FA" w:rsidP="005F3B7E">
      <w:pPr>
        <w:pStyle w:val="Textoindependiente"/>
        <w:spacing w:before="233"/>
        <w:ind w:right="228"/>
        <w:jc w:val="both"/>
        <w:rPr>
          <w:rFonts w:asciiTheme="majorHAnsi" w:hAnsiTheme="majorHAnsi"/>
          <w:sz w:val="24"/>
          <w:szCs w:val="24"/>
        </w:rPr>
      </w:pPr>
      <w:r w:rsidRPr="00FB2725">
        <w:rPr>
          <w:rFonts w:asciiTheme="majorHAnsi" w:hAnsiTheme="majorHAnsi"/>
          <w:sz w:val="24"/>
          <w:szCs w:val="24"/>
        </w:rPr>
        <w:t xml:space="preserve">Los licitadores deberán acompañar a su oferta económica una Garantía de Mantenimiento de Oferta en moneda nacional (Lempira), por el </w:t>
      </w:r>
      <w:r w:rsidRPr="00FB2725">
        <w:rPr>
          <w:rFonts w:asciiTheme="majorHAnsi" w:hAnsiTheme="majorHAnsi"/>
          <w:b/>
          <w:sz w:val="24"/>
          <w:szCs w:val="24"/>
        </w:rPr>
        <w:t xml:space="preserve">DOS POR </w:t>
      </w:r>
      <w:r w:rsidRPr="00FB2725">
        <w:rPr>
          <w:rFonts w:asciiTheme="majorHAnsi" w:hAnsiTheme="majorHAnsi"/>
          <w:b/>
          <w:spacing w:val="-3"/>
          <w:sz w:val="24"/>
          <w:szCs w:val="24"/>
        </w:rPr>
        <w:t xml:space="preserve">CIENTO </w:t>
      </w:r>
      <w:r w:rsidRPr="00FB2725">
        <w:rPr>
          <w:rFonts w:asciiTheme="majorHAnsi" w:hAnsiTheme="majorHAnsi"/>
          <w:b/>
          <w:sz w:val="24"/>
          <w:szCs w:val="24"/>
        </w:rPr>
        <w:t xml:space="preserve">(2%) </w:t>
      </w:r>
      <w:r w:rsidRPr="00FB2725">
        <w:rPr>
          <w:rFonts w:asciiTheme="majorHAnsi" w:hAnsiTheme="majorHAnsi"/>
          <w:sz w:val="24"/>
          <w:szCs w:val="24"/>
        </w:rPr>
        <w:t xml:space="preserve">del valor total ofertado. Dicha garantía deberá ser extendida en Lempiras, a nombre </w:t>
      </w:r>
      <w:r w:rsidR="005E01EB" w:rsidRPr="00FB2725">
        <w:rPr>
          <w:rFonts w:asciiTheme="majorHAnsi" w:hAnsiTheme="majorHAnsi"/>
          <w:sz w:val="24"/>
          <w:szCs w:val="24"/>
        </w:rPr>
        <w:t>de La Fundación Gestora de la Salud-Hospital Enrique Aguilar Cerrato</w:t>
      </w:r>
      <w:r w:rsidR="0035322C" w:rsidRPr="00FB2725">
        <w:rPr>
          <w:rFonts w:asciiTheme="majorHAnsi" w:hAnsiTheme="majorHAnsi"/>
          <w:sz w:val="24"/>
          <w:szCs w:val="24"/>
        </w:rPr>
        <w:t xml:space="preserve"> </w:t>
      </w:r>
      <w:r w:rsidR="005E01EB" w:rsidRPr="00FB2725">
        <w:rPr>
          <w:rFonts w:asciiTheme="majorHAnsi" w:hAnsiTheme="majorHAnsi"/>
          <w:sz w:val="24"/>
          <w:szCs w:val="24"/>
        </w:rPr>
        <w:t xml:space="preserve">(FUNDAGES-HEAC) </w:t>
      </w:r>
      <w:r w:rsidRPr="00FB2725">
        <w:rPr>
          <w:rFonts w:asciiTheme="majorHAnsi" w:hAnsiTheme="majorHAnsi"/>
          <w:sz w:val="24"/>
          <w:szCs w:val="24"/>
        </w:rPr>
        <w:t>y podrá consistir en: Cheque Certificado, Garantía bancaria o fianza expedida por institución bancaria o asegurada del país, y servirá para garantizar el fiel cumplimiento de la oferta</w:t>
      </w:r>
      <w:r w:rsidRPr="00FB2725">
        <w:rPr>
          <w:rFonts w:asciiTheme="majorHAnsi" w:hAnsiTheme="majorHAnsi"/>
          <w:spacing w:val="-11"/>
          <w:sz w:val="24"/>
          <w:szCs w:val="24"/>
        </w:rPr>
        <w:t xml:space="preserve"> </w:t>
      </w:r>
      <w:r w:rsidRPr="00FB2725">
        <w:rPr>
          <w:rFonts w:asciiTheme="majorHAnsi" w:hAnsiTheme="majorHAnsi"/>
          <w:sz w:val="24"/>
          <w:szCs w:val="24"/>
        </w:rPr>
        <w:t>presentada.</w:t>
      </w:r>
    </w:p>
    <w:p w:rsidR="0046242A" w:rsidRPr="00FB2725" w:rsidRDefault="0046242A">
      <w:pPr>
        <w:pStyle w:val="Textoindependiente"/>
        <w:spacing w:before="1"/>
        <w:rPr>
          <w:rFonts w:asciiTheme="majorHAnsi" w:hAnsiTheme="majorHAnsi"/>
          <w:sz w:val="24"/>
          <w:szCs w:val="24"/>
        </w:rPr>
      </w:pPr>
    </w:p>
    <w:p w:rsidR="0046242A" w:rsidRPr="00FB2725" w:rsidRDefault="003251FA" w:rsidP="005F3B7E">
      <w:pPr>
        <w:pStyle w:val="Textoindependiente"/>
        <w:ind w:right="230"/>
        <w:jc w:val="both"/>
        <w:rPr>
          <w:rFonts w:asciiTheme="majorHAnsi" w:hAnsiTheme="majorHAnsi"/>
          <w:sz w:val="24"/>
          <w:szCs w:val="24"/>
        </w:rPr>
      </w:pPr>
      <w:r w:rsidRPr="00FB2725">
        <w:rPr>
          <w:rFonts w:asciiTheme="majorHAnsi" w:hAnsiTheme="majorHAnsi"/>
          <w:sz w:val="24"/>
          <w:szCs w:val="24"/>
        </w:rPr>
        <w:t xml:space="preserve">La garantía en mención tendrá vigencia de Cuarenta y cinco (45) días hábiles a partir desde el día de apertura de las ofertas ésta deberá indicar además de la cláusula obligatoria el tipo y número de licitación </w:t>
      </w:r>
      <w:r w:rsidRPr="00FB2725">
        <w:rPr>
          <w:rFonts w:asciiTheme="majorHAnsi" w:hAnsiTheme="majorHAnsi"/>
          <w:sz w:val="24"/>
          <w:szCs w:val="24"/>
        </w:rPr>
        <w:lastRenderedPageBreak/>
        <w:t>a cuenta de quién se rinde y la denominación o nombre de quien paga. La Garantía de mantenimiento será devuelta a los licitadores tan pronto como se decida la adjudicación, previa solicitud de devolución por escrito excepto a los licitadores favorecidos.</w:t>
      </w:r>
    </w:p>
    <w:p w:rsidR="0046242A" w:rsidRPr="00FB2725" w:rsidRDefault="0046242A">
      <w:pPr>
        <w:pStyle w:val="Textoindependiente"/>
        <w:spacing w:before="1"/>
        <w:rPr>
          <w:rFonts w:asciiTheme="majorHAnsi" w:hAnsiTheme="majorHAnsi"/>
          <w:sz w:val="24"/>
          <w:szCs w:val="24"/>
        </w:rPr>
      </w:pPr>
    </w:p>
    <w:p w:rsidR="0046242A" w:rsidRPr="00FB2725" w:rsidRDefault="003251FA" w:rsidP="005F3B7E">
      <w:pPr>
        <w:pStyle w:val="Textoindependiente"/>
        <w:ind w:right="229"/>
        <w:jc w:val="both"/>
        <w:rPr>
          <w:rFonts w:asciiTheme="majorHAnsi" w:hAnsiTheme="majorHAnsi"/>
          <w:sz w:val="24"/>
          <w:szCs w:val="24"/>
        </w:rPr>
      </w:pPr>
      <w:r w:rsidRPr="00FB2725">
        <w:rPr>
          <w:rFonts w:asciiTheme="majorHAnsi" w:hAnsiTheme="majorHAnsi"/>
          <w:sz w:val="24"/>
          <w:szCs w:val="24"/>
        </w:rPr>
        <w:t xml:space="preserve">En las garantías bancarias o fianzas deberá incluirse la cláusula obligatoria: "La presente garantía será ejecutada al simple requerimiento </w:t>
      </w:r>
      <w:r w:rsidR="0004771C" w:rsidRPr="00FB2725">
        <w:rPr>
          <w:rFonts w:asciiTheme="majorHAnsi" w:hAnsiTheme="majorHAnsi"/>
          <w:sz w:val="24"/>
          <w:szCs w:val="24"/>
        </w:rPr>
        <w:t>de La Fundación Gestora de la Salud-Hospital Enrique Aguilar Cerrato</w:t>
      </w:r>
      <w:r w:rsidR="00E15E59" w:rsidRPr="00FB2725">
        <w:rPr>
          <w:rFonts w:asciiTheme="majorHAnsi" w:hAnsiTheme="majorHAnsi"/>
          <w:sz w:val="24"/>
          <w:szCs w:val="24"/>
        </w:rPr>
        <w:t xml:space="preserve"> </w:t>
      </w:r>
      <w:r w:rsidR="0004771C" w:rsidRPr="00FB2725">
        <w:rPr>
          <w:rFonts w:asciiTheme="majorHAnsi" w:hAnsiTheme="majorHAnsi"/>
          <w:sz w:val="24"/>
          <w:szCs w:val="24"/>
        </w:rPr>
        <w:t>(FUNDAGES-HEAC)</w:t>
      </w:r>
      <w:r w:rsidRPr="00FB2725">
        <w:rPr>
          <w:rFonts w:asciiTheme="majorHAnsi" w:hAnsiTheme="majorHAnsi"/>
          <w:sz w:val="24"/>
          <w:szCs w:val="24"/>
        </w:rPr>
        <w:t xml:space="preserve">, sin </w:t>
      </w:r>
      <w:r w:rsidR="0004771C" w:rsidRPr="00FB2725">
        <w:rPr>
          <w:rFonts w:asciiTheme="majorHAnsi" w:hAnsiTheme="majorHAnsi"/>
          <w:sz w:val="24"/>
          <w:szCs w:val="24"/>
        </w:rPr>
        <w:t>más</w:t>
      </w:r>
      <w:r w:rsidRPr="00FB2725">
        <w:rPr>
          <w:rFonts w:asciiTheme="majorHAnsi" w:hAnsiTheme="majorHAnsi"/>
          <w:sz w:val="24"/>
          <w:szCs w:val="24"/>
        </w:rPr>
        <w:t xml:space="preserve"> </w:t>
      </w:r>
      <w:r w:rsidR="0004771C" w:rsidRPr="00FB2725">
        <w:rPr>
          <w:rFonts w:asciiTheme="majorHAnsi" w:hAnsiTheme="majorHAnsi"/>
          <w:sz w:val="24"/>
          <w:szCs w:val="24"/>
        </w:rPr>
        <w:t>trámite</w:t>
      </w:r>
      <w:r w:rsidRPr="00FB2725">
        <w:rPr>
          <w:rFonts w:asciiTheme="majorHAnsi" w:hAnsiTheme="majorHAnsi"/>
          <w:sz w:val="24"/>
          <w:szCs w:val="24"/>
        </w:rPr>
        <w:t xml:space="preserve"> que la presentación de plazo de </w:t>
      </w:r>
      <w:r w:rsidRPr="00FB2725">
        <w:rPr>
          <w:rFonts w:asciiTheme="majorHAnsi" w:hAnsiTheme="majorHAnsi"/>
          <w:spacing w:val="-3"/>
          <w:sz w:val="24"/>
          <w:szCs w:val="24"/>
        </w:rPr>
        <w:t xml:space="preserve">la </w:t>
      </w:r>
      <w:r w:rsidRPr="00FB2725">
        <w:rPr>
          <w:rFonts w:asciiTheme="majorHAnsi" w:hAnsiTheme="majorHAnsi"/>
          <w:sz w:val="24"/>
          <w:szCs w:val="24"/>
        </w:rPr>
        <w:t>garantía de</w:t>
      </w:r>
      <w:r w:rsidRPr="00FB2725">
        <w:rPr>
          <w:rFonts w:asciiTheme="majorHAnsi" w:hAnsiTheme="majorHAnsi"/>
          <w:spacing w:val="-8"/>
          <w:sz w:val="24"/>
          <w:szCs w:val="24"/>
        </w:rPr>
        <w:t xml:space="preserve"> </w:t>
      </w:r>
      <w:r w:rsidRPr="00FB2725">
        <w:rPr>
          <w:rFonts w:asciiTheme="majorHAnsi" w:hAnsiTheme="majorHAnsi"/>
          <w:sz w:val="24"/>
          <w:szCs w:val="24"/>
        </w:rPr>
        <w:t>Mantenimiento</w:t>
      </w:r>
    </w:p>
    <w:p w:rsidR="00FB2725" w:rsidRPr="00FB2725" w:rsidRDefault="00FB2725" w:rsidP="00E47EA8">
      <w:pPr>
        <w:pStyle w:val="Ttulo1"/>
        <w:tabs>
          <w:tab w:val="left" w:pos="2456"/>
          <w:tab w:val="left" w:pos="2457"/>
        </w:tabs>
        <w:spacing w:before="181"/>
        <w:ind w:left="0"/>
        <w:rPr>
          <w:rFonts w:asciiTheme="majorHAnsi" w:hAnsiTheme="majorHAnsi"/>
          <w:u w:val="none"/>
        </w:rPr>
      </w:pPr>
    </w:p>
    <w:p w:rsidR="0046242A" w:rsidRPr="00FB2725" w:rsidRDefault="00FB2725" w:rsidP="00FB2725">
      <w:pPr>
        <w:pStyle w:val="Ttulo1"/>
        <w:tabs>
          <w:tab w:val="left" w:pos="2456"/>
          <w:tab w:val="left" w:pos="2457"/>
        </w:tabs>
        <w:spacing w:before="181"/>
        <w:jc w:val="both"/>
        <w:rPr>
          <w:rFonts w:asciiTheme="majorHAnsi" w:hAnsiTheme="majorHAnsi"/>
          <w:sz w:val="24"/>
          <w:szCs w:val="24"/>
          <w:u w:val="none"/>
        </w:rPr>
      </w:pPr>
      <w:r w:rsidRPr="00FB2725">
        <w:rPr>
          <w:rFonts w:asciiTheme="majorHAnsi" w:hAnsiTheme="majorHAnsi"/>
          <w:sz w:val="24"/>
          <w:szCs w:val="24"/>
          <w:u w:val="thick"/>
        </w:rPr>
        <w:t>14.    VA</w:t>
      </w:r>
      <w:r w:rsidR="003251FA" w:rsidRPr="00FB2725">
        <w:rPr>
          <w:rFonts w:asciiTheme="majorHAnsi" w:hAnsiTheme="majorHAnsi"/>
          <w:sz w:val="24"/>
          <w:szCs w:val="24"/>
          <w:u w:val="thick"/>
        </w:rPr>
        <w:t>LIDEZ DE LA OFERTA O PLAZO DE</w:t>
      </w:r>
      <w:r w:rsidR="003251FA" w:rsidRPr="00FB2725">
        <w:rPr>
          <w:rFonts w:asciiTheme="majorHAnsi" w:hAnsiTheme="majorHAnsi"/>
          <w:spacing w:val="-8"/>
          <w:sz w:val="24"/>
          <w:szCs w:val="24"/>
          <w:u w:val="thick"/>
        </w:rPr>
        <w:t xml:space="preserve"> </w:t>
      </w:r>
      <w:r w:rsidR="003251FA" w:rsidRPr="00FB2725">
        <w:rPr>
          <w:rFonts w:asciiTheme="majorHAnsi" w:hAnsiTheme="majorHAnsi"/>
          <w:sz w:val="24"/>
          <w:szCs w:val="24"/>
          <w:u w:val="thick"/>
        </w:rPr>
        <w:t>MANTENIMIENTO</w:t>
      </w:r>
    </w:p>
    <w:p w:rsidR="0046242A" w:rsidRPr="00FB2725" w:rsidRDefault="003251FA" w:rsidP="00FB2725">
      <w:pPr>
        <w:pStyle w:val="Textoindependiente"/>
        <w:spacing w:before="234"/>
        <w:ind w:left="1761" w:right="230"/>
        <w:jc w:val="both"/>
        <w:rPr>
          <w:rFonts w:asciiTheme="majorHAnsi" w:hAnsiTheme="majorHAnsi"/>
          <w:sz w:val="24"/>
          <w:szCs w:val="24"/>
        </w:rPr>
      </w:pPr>
      <w:r w:rsidRPr="00FB2725">
        <w:rPr>
          <w:rFonts w:asciiTheme="majorHAnsi" w:hAnsiTheme="majorHAnsi"/>
          <w:sz w:val="24"/>
          <w:szCs w:val="24"/>
        </w:rPr>
        <w:t>Cuarenta y Cinco (45) días hábiles contados a partir de la fecha de la apertura de las ofertas.</w:t>
      </w:r>
    </w:p>
    <w:p w:rsidR="0046242A" w:rsidRPr="00FB2725" w:rsidRDefault="0046242A" w:rsidP="00FB2725">
      <w:pPr>
        <w:pStyle w:val="Textoindependiente"/>
        <w:jc w:val="both"/>
        <w:rPr>
          <w:rFonts w:asciiTheme="majorHAnsi" w:hAnsiTheme="majorHAnsi"/>
          <w:sz w:val="24"/>
          <w:szCs w:val="24"/>
        </w:rPr>
      </w:pPr>
    </w:p>
    <w:p w:rsidR="0046242A" w:rsidRPr="00FB2725" w:rsidRDefault="0046242A" w:rsidP="00FB2725">
      <w:pPr>
        <w:pStyle w:val="Textoindependiente"/>
        <w:spacing w:before="9"/>
        <w:jc w:val="both"/>
        <w:rPr>
          <w:rFonts w:asciiTheme="majorHAnsi" w:hAnsiTheme="majorHAnsi"/>
          <w:sz w:val="24"/>
          <w:szCs w:val="24"/>
        </w:rPr>
      </w:pPr>
    </w:p>
    <w:p w:rsidR="0046242A" w:rsidRPr="00FB2725" w:rsidRDefault="00FB2725" w:rsidP="00FB2725">
      <w:pPr>
        <w:pStyle w:val="Ttulo1"/>
        <w:tabs>
          <w:tab w:val="left" w:pos="3878"/>
          <w:tab w:val="left" w:pos="3879"/>
        </w:tabs>
        <w:jc w:val="both"/>
        <w:rPr>
          <w:rFonts w:asciiTheme="majorHAnsi" w:hAnsiTheme="majorHAnsi"/>
          <w:sz w:val="24"/>
          <w:szCs w:val="24"/>
          <w:u w:val="none"/>
        </w:rPr>
      </w:pPr>
      <w:r w:rsidRPr="00FB2725">
        <w:rPr>
          <w:rFonts w:asciiTheme="majorHAnsi" w:hAnsiTheme="majorHAnsi"/>
          <w:sz w:val="24"/>
          <w:szCs w:val="24"/>
          <w:u w:val="thick"/>
        </w:rPr>
        <w:t xml:space="preserve">14.1           </w:t>
      </w:r>
      <w:r w:rsidR="003251FA" w:rsidRPr="00FB2725">
        <w:rPr>
          <w:rFonts w:asciiTheme="majorHAnsi" w:hAnsiTheme="majorHAnsi"/>
          <w:sz w:val="24"/>
          <w:szCs w:val="24"/>
          <w:u w:val="thick"/>
        </w:rPr>
        <w:t>CAMBIO Y RETIRO DE</w:t>
      </w:r>
      <w:r w:rsidR="003251FA" w:rsidRPr="00FB2725">
        <w:rPr>
          <w:rFonts w:asciiTheme="majorHAnsi" w:hAnsiTheme="majorHAnsi"/>
          <w:spacing w:val="1"/>
          <w:sz w:val="24"/>
          <w:szCs w:val="24"/>
          <w:u w:val="thick"/>
        </w:rPr>
        <w:t xml:space="preserve"> </w:t>
      </w:r>
      <w:r w:rsidRPr="00FB2725">
        <w:rPr>
          <w:rFonts w:asciiTheme="majorHAnsi" w:hAnsiTheme="majorHAnsi"/>
          <w:sz w:val="24"/>
          <w:szCs w:val="24"/>
          <w:u w:val="thick"/>
        </w:rPr>
        <w:t>OFERTA</w:t>
      </w:r>
    </w:p>
    <w:p w:rsidR="0046242A" w:rsidRPr="00FB2725" w:rsidRDefault="003251FA" w:rsidP="00FB2725">
      <w:pPr>
        <w:pStyle w:val="Textoindependiente"/>
        <w:spacing w:before="236" w:line="237" w:lineRule="auto"/>
        <w:ind w:left="1761" w:right="249"/>
        <w:jc w:val="both"/>
        <w:rPr>
          <w:rFonts w:asciiTheme="majorHAnsi" w:hAnsiTheme="majorHAnsi"/>
          <w:sz w:val="24"/>
          <w:szCs w:val="24"/>
        </w:rPr>
      </w:pPr>
      <w:r w:rsidRPr="00FB2725">
        <w:rPr>
          <w:rFonts w:asciiTheme="majorHAnsi" w:hAnsiTheme="majorHAnsi"/>
          <w:sz w:val="24"/>
          <w:szCs w:val="24"/>
        </w:rPr>
        <w:t xml:space="preserve">No es permitido que ningún licitador modifique o retire su oferta después de que ésta haya sido </w:t>
      </w:r>
      <w:r w:rsidR="00EF2D6C" w:rsidRPr="00FB2725">
        <w:rPr>
          <w:rFonts w:asciiTheme="majorHAnsi" w:hAnsiTheme="majorHAnsi"/>
          <w:sz w:val="24"/>
          <w:szCs w:val="24"/>
        </w:rPr>
        <w:t>apertura da</w:t>
      </w:r>
      <w:r w:rsidRPr="00FB2725">
        <w:rPr>
          <w:rFonts w:asciiTheme="majorHAnsi" w:hAnsiTheme="majorHAnsi"/>
          <w:sz w:val="24"/>
          <w:szCs w:val="24"/>
        </w:rPr>
        <w:t>.</w:t>
      </w:r>
    </w:p>
    <w:p w:rsidR="00882350" w:rsidRPr="00FB2725" w:rsidRDefault="00882350" w:rsidP="00FB2725">
      <w:pPr>
        <w:pStyle w:val="Textoindependiente"/>
        <w:spacing w:before="236" w:line="237" w:lineRule="auto"/>
        <w:ind w:left="1761" w:right="249"/>
        <w:jc w:val="both"/>
        <w:rPr>
          <w:rFonts w:asciiTheme="majorHAnsi" w:hAnsiTheme="majorHAnsi"/>
          <w:sz w:val="24"/>
          <w:szCs w:val="24"/>
        </w:rPr>
      </w:pPr>
    </w:p>
    <w:p w:rsidR="0046242A" w:rsidRPr="00FB2725" w:rsidRDefault="003251FA" w:rsidP="00FB2725">
      <w:pPr>
        <w:pStyle w:val="Ttulo1"/>
        <w:numPr>
          <w:ilvl w:val="1"/>
          <w:numId w:val="8"/>
        </w:numPr>
        <w:tabs>
          <w:tab w:val="left" w:pos="2380"/>
          <w:tab w:val="left" w:pos="2381"/>
        </w:tabs>
        <w:spacing w:before="162"/>
        <w:jc w:val="both"/>
        <w:rPr>
          <w:rFonts w:asciiTheme="majorHAnsi" w:hAnsiTheme="majorHAnsi"/>
          <w:sz w:val="24"/>
          <w:szCs w:val="24"/>
          <w:u w:val="none"/>
        </w:rPr>
      </w:pPr>
      <w:r w:rsidRPr="00FB2725">
        <w:rPr>
          <w:rFonts w:asciiTheme="majorHAnsi" w:hAnsiTheme="majorHAnsi"/>
          <w:sz w:val="24"/>
          <w:szCs w:val="24"/>
          <w:u w:val="thick"/>
        </w:rPr>
        <w:t>SELLO DE LAS OFERTAS, FECHA Y HORA DE</w:t>
      </w:r>
      <w:r w:rsidRPr="00FB2725">
        <w:rPr>
          <w:rFonts w:asciiTheme="majorHAnsi" w:hAnsiTheme="majorHAnsi"/>
          <w:spacing w:val="-4"/>
          <w:sz w:val="24"/>
          <w:szCs w:val="24"/>
          <w:u w:val="thick"/>
        </w:rPr>
        <w:t xml:space="preserve"> </w:t>
      </w:r>
      <w:r w:rsidRPr="00FB2725">
        <w:rPr>
          <w:rFonts w:asciiTheme="majorHAnsi" w:hAnsiTheme="majorHAnsi"/>
          <w:sz w:val="24"/>
          <w:szCs w:val="24"/>
          <w:u w:val="thick"/>
        </w:rPr>
        <w:t>RECIBO</w:t>
      </w:r>
    </w:p>
    <w:p w:rsidR="0046242A" w:rsidRPr="00FB2725" w:rsidRDefault="003251FA" w:rsidP="005F3B7E">
      <w:pPr>
        <w:spacing w:before="234"/>
        <w:ind w:right="234"/>
        <w:jc w:val="both"/>
        <w:rPr>
          <w:rFonts w:asciiTheme="majorHAnsi" w:hAnsiTheme="majorHAnsi"/>
          <w:sz w:val="24"/>
          <w:szCs w:val="24"/>
        </w:rPr>
      </w:pPr>
      <w:r w:rsidRPr="00FB2725">
        <w:rPr>
          <w:rFonts w:asciiTheme="majorHAnsi" w:hAnsiTheme="majorHAnsi"/>
          <w:sz w:val="24"/>
          <w:szCs w:val="24"/>
        </w:rPr>
        <w:t xml:space="preserve">Las ofertas en dos sobres cerrados, deberán presentarse antes de la hora de apertura de ofertas en el </w:t>
      </w:r>
      <w:r w:rsidR="00A80216" w:rsidRPr="00FB2725">
        <w:rPr>
          <w:rFonts w:asciiTheme="majorHAnsi" w:hAnsiTheme="majorHAnsi"/>
          <w:sz w:val="24"/>
          <w:szCs w:val="24"/>
        </w:rPr>
        <w:t>l</w:t>
      </w:r>
      <w:r w:rsidR="00882350" w:rsidRPr="00FB2725">
        <w:rPr>
          <w:rFonts w:asciiTheme="majorHAnsi" w:hAnsiTheme="majorHAnsi"/>
          <w:sz w:val="24"/>
          <w:szCs w:val="24"/>
        </w:rPr>
        <w:t>a sala de J</w:t>
      </w:r>
      <w:r w:rsidR="00A80216" w:rsidRPr="00FB2725">
        <w:rPr>
          <w:rFonts w:asciiTheme="majorHAnsi" w:hAnsiTheme="majorHAnsi"/>
          <w:sz w:val="24"/>
          <w:szCs w:val="24"/>
        </w:rPr>
        <w:t>untas  del Hospital Enrique Aguilar Cerrato</w:t>
      </w:r>
      <w:r w:rsidR="00EF2D6C" w:rsidRPr="00FB2725">
        <w:rPr>
          <w:rFonts w:asciiTheme="majorHAnsi" w:hAnsiTheme="majorHAnsi"/>
          <w:sz w:val="24"/>
          <w:szCs w:val="24"/>
        </w:rPr>
        <w:t xml:space="preserve"> </w:t>
      </w:r>
      <w:r w:rsidR="00A80216" w:rsidRPr="00FB2725">
        <w:rPr>
          <w:rFonts w:asciiTheme="majorHAnsi" w:hAnsiTheme="majorHAnsi"/>
          <w:sz w:val="24"/>
          <w:szCs w:val="24"/>
        </w:rPr>
        <w:t>(FUNDAGES-HEAC)</w:t>
      </w:r>
      <w:r w:rsidRPr="00FB2725">
        <w:rPr>
          <w:rFonts w:asciiTheme="majorHAnsi" w:hAnsiTheme="majorHAnsi"/>
          <w:b/>
          <w:sz w:val="24"/>
          <w:szCs w:val="24"/>
        </w:rPr>
        <w:t xml:space="preserve"> </w:t>
      </w:r>
      <w:r w:rsidRPr="00FB2725">
        <w:rPr>
          <w:rFonts w:asciiTheme="majorHAnsi" w:hAnsiTheme="majorHAnsi"/>
          <w:sz w:val="24"/>
          <w:szCs w:val="24"/>
        </w:rPr>
        <w:t xml:space="preserve">ubicado en </w:t>
      </w:r>
      <w:r w:rsidR="00BD7560" w:rsidRPr="00FB2725">
        <w:rPr>
          <w:rFonts w:asciiTheme="majorHAnsi" w:hAnsiTheme="majorHAnsi"/>
          <w:sz w:val="24"/>
          <w:szCs w:val="24"/>
        </w:rPr>
        <w:t>Col.</w:t>
      </w:r>
      <w:r w:rsidR="00EF2D6C" w:rsidRPr="00FB2725">
        <w:rPr>
          <w:rFonts w:asciiTheme="majorHAnsi" w:hAnsiTheme="majorHAnsi"/>
          <w:sz w:val="24"/>
          <w:szCs w:val="24"/>
        </w:rPr>
        <w:t xml:space="preserve"> Venecia, Entrada</w:t>
      </w:r>
      <w:r w:rsidR="00BD7560" w:rsidRPr="00FB2725">
        <w:rPr>
          <w:rFonts w:asciiTheme="majorHAnsi" w:hAnsiTheme="majorHAnsi"/>
          <w:sz w:val="24"/>
          <w:szCs w:val="24"/>
        </w:rPr>
        <w:t xml:space="preserve"> Principa</w:t>
      </w:r>
      <w:r w:rsidR="00882350" w:rsidRPr="00FB2725">
        <w:rPr>
          <w:rFonts w:asciiTheme="majorHAnsi" w:hAnsiTheme="majorHAnsi"/>
          <w:sz w:val="24"/>
          <w:szCs w:val="24"/>
        </w:rPr>
        <w:t xml:space="preserve">l ciudad de </w:t>
      </w:r>
      <w:r w:rsidR="00BD7560" w:rsidRPr="00FB2725">
        <w:rPr>
          <w:rFonts w:asciiTheme="majorHAnsi" w:hAnsiTheme="majorHAnsi"/>
          <w:sz w:val="24"/>
          <w:szCs w:val="24"/>
        </w:rPr>
        <w:t xml:space="preserve"> </w:t>
      </w:r>
      <w:r w:rsidR="00EF2D6C" w:rsidRPr="00FB2725">
        <w:rPr>
          <w:rFonts w:asciiTheme="majorHAnsi" w:hAnsiTheme="majorHAnsi"/>
          <w:sz w:val="24"/>
          <w:szCs w:val="24"/>
        </w:rPr>
        <w:t>Intibucá</w:t>
      </w:r>
      <w:r w:rsidR="00882350" w:rsidRPr="00FB2725">
        <w:rPr>
          <w:rFonts w:asciiTheme="majorHAnsi" w:hAnsiTheme="majorHAnsi"/>
          <w:sz w:val="24"/>
          <w:szCs w:val="24"/>
        </w:rPr>
        <w:t xml:space="preserve">, Departamento de </w:t>
      </w:r>
      <w:r w:rsidR="00EF2D6C" w:rsidRPr="00FB2725">
        <w:rPr>
          <w:rFonts w:asciiTheme="majorHAnsi" w:hAnsiTheme="majorHAnsi"/>
          <w:sz w:val="24"/>
          <w:szCs w:val="24"/>
        </w:rPr>
        <w:t>Intibucá</w:t>
      </w:r>
      <w:r w:rsidR="00BD7560" w:rsidRPr="00FB2725">
        <w:rPr>
          <w:rFonts w:asciiTheme="majorHAnsi" w:hAnsiTheme="majorHAnsi"/>
          <w:sz w:val="24"/>
          <w:szCs w:val="24"/>
        </w:rPr>
        <w:t>. Honduras C.A</w:t>
      </w:r>
      <w:r w:rsidR="00882350" w:rsidRPr="00FB2725">
        <w:rPr>
          <w:rFonts w:asciiTheme="majorHAnsi" w:hAnsiTheme="majorHAnsi"/>
          <w:sz w:val="24"/>
          <w:szCs w:val="24"/>
        </w:rPr>
        <w:t xml:space="preserve">. </w:t>
      </w:r>
      <w:r w:rsidRPr="00FB2725">
        <w:rPr>
          <w:rFonts w:asciiTheme="majorHAnsi" w:hAnsiTheme="majorHAnsi"/>
          <w:sz w:val="24"/>
          <w:szCs w:val="24"/>
        </w:rPr>
        <w:t>las que serán recepcionadas por la Comisión de Evaluación quién extenderá el comprobante respectivo.</w:t>
      </w:r>
    </w:p>
    <w:p w:rsidR="0046242A" w:rsidRPr="00FB2725" w:rsidRDefault="0046242A" w:rsidP="00FB2725">
      <w:pPr>
        <w:pStyle w:val="Textoindependiente"/>
        <w:spacing w:before="9"/>
        <w:jc w:val="both"/>
        <w:rPr>
          <w:rFonts w:asciiTheme="majorHAnsi" w:hAnsiTheme="majorHAnsi"/>
          <w:sz w:val="24"/>
          <w:szCs w:val="24"/>
        </w:rPr>
      </w:pPr>
    </w:p>
    <w:p w:rsidR="0046242A" w:rsidRPr="00FB2725" w:rsidRDefault="003251FA" w:rsidP="00FB2725">
      <w:pPr>
        <w:pStyle w:val="Ttulo1"/>
        <w:numPr>
          <w:ilvl w:val="0"/>
          <w:numId w:val="8"/>
        </w:numPr>
        <w:tabs>
          <w:tab w:val="left" w:pos="4109"/>
          <w:tab w:val="left" w:pos="4110"/>
        </w:tabs>
        <w:ind w:left="4109" w:hanging="3069"/>
        <w:jc w:val="both"/>
        <w:rPr>
          <w:rFonts w:asciiTheme="majorHAnsi" w:hAnsiTheme="majorHAnsi"/>
          <w:sz w:val="24"/>
          <w:szCs w:val="24"/>
          <w:u w:val="none"/>
        </w:rPr>
      </w:pPr>
      <w:r w:rsidRPr="00FB2725">
        <w:rPr>
          <w:rFonts w:asciiTheme="majorHAnsi" w:hAnsiTheme="majorHAnsi"/>
          <w:sz w:val="24"/>
          <w:szCs w:val="24"/>
          <w:u w:val="thick"/>
        </w:rPr>
        <w:t>REVISION DE LA</w:t>
      </w:r>
      <w:r w:rsidRPr="00FB2725">
        <w:rPr>
          <w:rFonts w:asciiTheme="majorHAnsi" w:hAnsiTheme="majorHAnsi"/>
          <w:spacing w:val="1"/>
          <w:sz w:val="24"/>
          <w:szCs w:val="24"/>
          <w:u w:val="thick"/>
        </w:rPr>
        <w:t xml:space="preserve"> </w:t>
      </w:r>
      <w:r w:rsidRPr="00FB2725">
        <w:rPr>
          <w:rFonts w:asciiTheme="majorHAnsi" w:hAnsiTheme="majorHAnsi"/>
          <w:sz w:val="24"/>
          <w:szCs w:val="24"/>
          <w:u w:val="thick"/>
        </w:rPr>
        <w:t>OFERTA</w:t>
      </w:r>
    </w:p>
    <w:p w:rsidR="0046242A" w:rsidRPr="00FB2725" w:rsidRDefault="0046242A" w:rsidP="00FB2725">
      <w:pPr>
        <w:pStyle w:val="Textoindependiente"/>
        <w:spacing w:before="10"/>
        <w:jc w:val="both"/>
        <w:rPr>
          <w:rFonts w:asciiTheme="majorHAnsi" w:hAnsiTheme="majorHAnsi"/>
          <w:b/>
          <w:sz w:val="24"/>
          <w:szCs w:val="24"/>
        </w:rPr>
      </w:pPr>
    </w:p>
    <w:p w:rsidR="0046242A" w:rsidRPr="00FB2725" w:rsidRDefault="003251FA" w:rsidP="005F3B7E">
      <w:pPr>
        <w:pStyle w:val="Textoindependiente"/>
        <w:spacing w:before="94"/>
        <w:ind w:right="233"/>
        <w:jc w:val="both"/>
        <w:rPr>
          <w:rFonts w:asciiTheme="majorHAnsi" w:hAnsiTheme="majorHAnsi"/>
          <w:sz w:val="24"/>
          <w:szCs w:val="24"/>
        </w:rPr>
      </w:pPr>
      <w:r w:rsidRPr="00FB2725">
        <w:rPr>
          <w:rFonts w:asciiTheme="majorHAnsi" w:hAnsiTheme="majorHAnsi"/>
          <w:sz w:val="24"/>
          <w:szCs w:val="24"/>
        </w:rPr>
        <w:t xml:space="preserve">Inmediatamente después de la apertura de las ofertas, se otorgará a </w:t>
      </w:r>
      <w:r w:rsidRPr="00FB2725">
        <w:rPr>
          <w:rFonts w:asciiTheme="majorHAnsi" w:hAnsiTheme="majorHAnsi"/>
          <w:spacing w:val="3"/>
          <w:sz w:val="24"/>
          <w:szCs w:val="24"/>
        </w:rPr>
        <w:t xml:space="preserve">los </w:t>
      </w:r>
      <w:r w:rsidRPr="00FB2725">
        <w:rPr>
          <w:rFonts w:asciiTheme="majorHAnsi" w:hAnsiTheme="majorHAnsi"/>
          <w:sz w:val="24"/>
          <w:szCs w:val="24"/>
        </w:rPr>
        <w:t xml:space="preserve">licitadores un plazo de un (1) día hábiles para revisión, comparación y toma de datos </w:t>
      </w:r>
      <w:r w:rsidRPr="00FB2725">
        <w:rPr>
          <w:rFonts w:asciiTheme="majorHAnsi" w:hAnsiTheme="majorHAnsi"/>
          <w:spacing w:val="2"/>
          <w:sz w:val="24"/>
          <w:szCs w:val="24"/>
        </w:rPr>
        <w:t xml:space="preserve">de </w:t>
      </w:r>
      <w:r w:rsidRPr="00FB2725">
        <w:rPr>
          <w:rFonts w:asciiTheme="majorHAnsi" w:hAnsiTheme="majorHAnsi"/>
          <w:sz w:val="24"/>
          <w:szCs w:val="24"/>
        </w:rPr>
        <w:t>las ofertas,</w:t>
      </w:r>
      <w:r w:rsidRPr="00FB2725">
        <w:rPr>
          <w:rFonts w:asciiTheme="majorHAnsi" w:hAnsiTheme="majorHAnsi"/>
          <w:spacing w:val="-41"/>
          <w:sz w:val="24"/>
          <w:szCs w:val="24"/>
        </w:rPr>
        <w:t xml:space="preserve"> </w:t>
      </w:r>
      <w:r w:rsidRPr="00FB2725">
        <w:rPr>
          <w:rFonts w:asciiTheme="majorHAnsi" w:hAnsiTheme="majorHAnsi"/>
          <w:sz w:val="24"/>
          <w:szCs w:val="24"/>
        </w:rPr>
        <w:t xml:space="preserve">se concederá un (1) día hábil adicionales, para que los oferentes puedan presentar oficialmente por escrito cualquier comentario, dirigido a la Comisión de Evaluación. </w:t>
      </w:r>
      <w:r w:rsidRPr="00FB2725">
        <w:rPr>
          <w:rFonts w:asciiTheme="majorHAnsi" w:hAnsiTheme="majorHAnsi"/>
          <w:spacing w:val="-3"/>
          <w:sz w:val="24"/>
          <w:szCs w:val="24"/>
        </w:rPr>
        <w:t xml:space="preserve">No </w:t>
      </w:r>
      <w:r w:rsidRPr="00FB2725">
        <w:rPr>
          <w:rFonts w:asciiTheme="majorHAnsi" w:hAnsiTheme="majorHAnsi"/>
          <w:sz w:val="24"/>
          <w:szCs w:val="24"/>
        </w:rPr>
        <w:t>se aceptaran comentarios pasado dicho</w:t>
      </w:r>
      <w:r w:rsidRPr="00FB2725">
        <w:rPr>
          <w:rFonts w:asciiTheme="majorHAnsi" w:hAnsiTheme="majorHAnsi"/>
          <w:spacing w:val="2"/>
          <w:sz w:val="24"/>
          <w:szCs w:val="24"/>
        </w:rPr>
        <w:t xml:space="preserve"> </w:t>
      </w:r>
      <w:r w:rsidRPr="00FB2725">
        <w:rPr>
          <w:rFonts w:asciiTheme="majorHAnsi" w:hAnsiTheme="majorHAnsi"/>
          <w:sz w:val="24"/>
          <w:szCs w:val="24"/>
        </w:rPr>
        <w:t>plazo.</w:t>
      </w:r>
    </w:p>
    <w:p w:rsidR="0046242A" w:rsidRPr="00FB2725" w:rsidRDefault="0046242A" w:rsidP="00FB2725">
      <w:pPr>
        <w:pStyle w:val="Textoindependiente"/>
        <w:jc w:val="both"/>
        <w:rPr>
          <w:rFonts w:asciiTheme="majorHAnsi" w:hAnsiTheme="majorHAnsi"/>
          <w:sz w:val="24"/>
          <w:szCs w:val="24"/>
        </w:rPr>
      </w:pPr>
    </w:p>
    <w:p w:rsidR="0046242A" w:rsidRPr="00FB2725" w:rsidRDefault="003251FA" w:rsidP="00FB2725">
      <w:pPr>
        <w:pStyle w:val="Ttulo1"/>
        <w:numPr>
          <w:ilvl w:val="0"/>
          <w:numId w:val="8"/>
        </w:numPr>
        <w:tabs>
          <w:tab w:val="left" w:pos="4037"/>
          <w:tab w:val="left" w:pos="4038"/>
        </w:tabs>
        <w:spacing w:before="184"/>
        <w:ind w:left="4037" w:hanging="2997"/>
        <w:jc w:val="both"/>
        <w:rPr>
          <w:rFonts w:asciiTheme="majorHAnsi" w:hAnsiTheme="majorHAnsi"/>
          <w:sz w:val="24"/>
          <w:szCs w:val="24"/>
          <w:u w:val="none"/>
        </w:rPr>
      </w:pPr>
      <w:r w:rsidRPr="00FB2725">
        <w:rPr>
          <w:rFonts w:asciiTheme="majorHAnsi" w:hAnsiTheme="majorHAnsi"/>
          <w:sz w:val="24"/>
          <w:szCs w:val="24"/>
          <w:u w:val="thick"/>
        </w:rPr>
        <w:t>ACEPTACIÓN DE LA</w:t>
      </w:r>
      <w:r w:rsidRPr="00FB2725">
        <w:rPr>
          <w:rFonts w:asciiTheme="majorHAnsi" w:hAnsiTheme="majorHAnsi"/>
          <w:spacing w:val="-3"/>
          <w:sz w:val="24"/>
          <w:szCs w:val="24"/>
          <w:u w:val="thick"/>
        </w:rPr>
        <w:t xml:space="preserve"> </w:t>
      </w:r>
      <w:r w:rsidRPr="00FB2725">
        <w:rPr>
          <w:rFonts w:asciiTheme="majorHAnsi" w:hAnsiTheme="majorHAnsi"/>
          <w:sz w:val="24"/>
          <w:szCs w:val="24"/>
          <w:u w:val="thick"/>
        </w:rPr>
        <w:t>OFERTA</w:t>
      </w:r>
    </w:p>
    <w:p w:rsidR="0046242A" w:rsidRPr="00FB2725" w:rsidRDefault="00B24570" w:rsidP="005F3B7E">
      <w:pPr>
        <w:pStyle w:val="Textoindependiente"/>
        <w:spacing w:before="234"/>
        <w:jc w:val="both"/>
        <w:rPr>
          <w:rFonts w:asciiTheme="majorHAnsi" w:hAnsiTheme="majorHAnsi"/>
          <w:sz w:val="24"/>
          <w:szCs w:val="24"/>
        </w:rPr>
      </w:pPr>
      <w:r w:rsidRPr="00FB2725">
        <w:rPr>
          <w:rFonts w:asciiTheme="majorHAnsi" w:hAnsiTheme="majorHAnsi"/>
          <w:sz w:val="24"/>
          <w:szCs w:val="24"/>
        </w:rPr>
        <w:t>La Fundación Gestora de la Salud-Hospital Enrique Aguilar Cerrato</w:t>
      </w:r>
      <w:r w:rsidR="00EF2D6C" w:rsidRPr="00FB2725">
        <w:rPr>
          <w:rFonts w:asciiTheme="majorHAnsi" w:hAnsiTheme="majorHAnsi"/>
          <w:sz w:val="24"/>
          <w:szCs w:val="24"/>
        </w:rPr>
        <w:t xml:space="preserve"> </w:t>
      </w:r>
      <w:r w:rsidRPr="00FB2725">
        <w:rPr>
          <w:rFonts w:asciiTheme="majorHAnsi" w:hAnsiTheme="majorHAnsi"/>
          <w:sz w:val="24"/>
          <w:szCs w:val="24"/>
        </w:rPr>
        <w:t>(FUNDAGES-HEAC)</w:t>
      </w:r>
      <w:r w:rsidR="003251FA" w:rsidRPr="00FB2725">
        <w:rPr>
          <w:rFonts w:asciiTheme="majorHAnsi" w:hAnsiTheme="majorHAnsi"/>
          <w:sz w:val="24"/>
          <w:szCs w:val="24"/>
        </w:rPr>
        <w:t xml:space="preserve">, podrá adjudicar o rechazar total o parcialmente las ofertas presentadas o cancelar la licitación si así conviene a los intereses del Estado, en tales casos los licitadores no </w:t>
      </w:r>
      <w:r w:rsidR="0035322C" w:rsidRPr="00FB2725">
        <w:rPr>
          <w:rFonts w:asciiTheme="majorHAnsi" w:hAnsiTheme="majorHAnsi"/>
          <w:sz w:val="24"/>
          <w:szCs w:val="24"/>
        </w:rPr>
        <w:t>podrá</w:t>
      </w:r>
      <w:r w:rsidR="003251FA" w:rsidRPr="00FB2725">
        <w:rPr>
          <w:rFonts w:asciiTheme="majorHAnsi" w:hAnsiTheme="majorHAnsi"/>
          <w:sz w:val="24"/>
          <w:szCs w:val="24"/>
        </w:rPr>
        <w:t xml:space="preserve"> reclamar indemnización alguna, siempre y cuando no se contradigan las Leyes Administrativas especiales y la Ley de Contratación del Estado.</w:t>
      </w:r>
    </w:p>
    <w:p w:rsidR="0046242A" w:rsidRPr="00264E3D" w:rsidRDefault="0046242A">
      <w:pPr>
        <w:pStyle w:val="Textoindependiente"/>
        <w:spacing w:before="7"/>
        <w:rPr>
          <w:rFonts w:asciiTheme="majorHAnsi" w:hAnsiTheme="majorHAnsi"/>
          <w:sz w:val="28"/>
          <w:szCs w:val="28"/>
        </w:rPr>
      </w:pPr>
    </w:p>
    <w:p w:rsidR="0046242A" w:rsidRPr="005E35C9" w:rsidRDefault="003251FA" w:rsidP="00FB2725">
      <w:pPr>
        <w:pStyle w:val="Ttulo1"/>
        <w:numPr>
          <w:ilvl w:val="0"/>
          <w:numId w:val="8"/>
        </w:numPr>
        <w:tabs>
          <w:tab w:val="left" w:pos="2202"/>
          <w:tab w:val="left" w:pos="2203"/>
        </w:tabs>
        <w:ind w:left="2202" w:hanging="1162"/>
        <w:rPr>
          <w:rFonts w:asciiTheme="majorHAnsi" w:hAnsiTheme="majorHAnsi"/>
          <w:sz w:val="24"/>
          <w:szCs w:val="24"/>
          <w:u w:val="none"/>
        </w:rPr>
      </w:pPr>
      <w:r w:rsidRPr="005E35C9">
        <w:rPr>
          <w:rFonts w:asciiTheme="majorHAnsi" w:hAnsiTheme="majorHAnsi"/>
          <w:sz w:val="24"/>
          <w:szCs w:val="24"/>
          <w:u w:val="thick"/>
        </w:rPr>
        <w:t>OFERTAS IRREGULARES Y MOTIVOS DE</w:t>
      </w:r>
      <w:r w:rsidRPr="005E35C9">
        <w:rPr>
          <w:rFonts w:asciiTheme="majorHAnsi" w:hAnsiTheme="majorHAnsi"/>
          <w:spacing w:val="-11"/>
          <w:sz w:val="24"/>
          <w:szCs w:val="24"/>
          <w:u w:val="thick"/>
        </w:rPr>
        <w:t xml:space="preserve"> </w:t>
      </w:r>
      <w:r w:rsidRPr="005E35C9">
        <w:rPr>
          <w:rFonts w:asciiTheme="majorHAnsi" w:hAnsiTheme="majorHAnsi"/>
          <w:sz w:val="24"/>
          <w:szCs w:val="24"/>
          <w:u w:val="thick"/>
        </w:rPr>
        <w:t>DESCALIFICACIÓN</w:t>
      </w:r>
    </w:p>
    <w:p w:rsidR="0046242A" w:rsidRPr="005E35C9" w:rsidRDefault="003251FA" w:rsidP="005F3B7E">
      <w:pPr>
        <w:pStyle w:val="Textoindependiente"/>
        <w:spacing w:before="234"/>
        <w:ind w:right="368"/>
        <w:rPr>
          <w:rFonts w:asciiTheme="majorHAnsi" w:hAnsiTheme="majorHAnsi"/>
          <w:sz w:val="24"/>
          <w:szCs w:val="24"/>
        </w:rPr>
      </w:pPr>
      <w:r w:rsidRPr="005E35C9">
        <w:rPr>
          <w:rFonts w:asciiTheme="majorHAnsi" w:hAnsiTheme="majorHAnsi"/>
          <w:sz w:val="24"/>
          <w:szCs w:val="24"/>
        </w:rPr>
        <w:t>Una oferta será considerada como irregular y será descalificada por incumplimiento de las bases por las siguientes razones:</w:t>
      </w:r>
    </w:p>
    <w:p w:rsidR="0046242A" w:rsidRPr="005E35C9" w:rsidRDefault="003251FA" w:rsidP="00FB2725">
      <w:pPr>
        <w:pStyle w:val="Prrafodelista"/>
        <w:numPr>
          <w:ilvl w:val="1"/>
          <w:numId w:val="8"/>
        </w:numPr>
        <w:tabs>
          <w:tab w:val="left" w:pos="1781"/>
        </w:tabs>
        <w:spacing w:before="188" w:line="237" w:lineRule="auto"/>
        <w:ind w:left="1717" w:right="461" w:hanging="677"/>
        <w:jc w:val="both"/>
        <w:rPr>
          <w:rFonts w:asciiTheme="majorHAnsi" w:hAnsiTheme="majorHAnsi"/>
          <w:b/>
          <w:sz w:val="24"/>
          <w:szCs w:val="24"/>
        </w:rPr>
      </w:pPr>
      <w:r w:rsidRPr="005E35C9">
        <w:rPr>
          <w:rFonts w:asciiTheme="majorHAnsi" w:hAnsiTheme="majorHAnsi"/>
          <w:spacing w:val="-4"/>
          <w:sz w:val="24"/>
          <w:szCs w:val="24"/>
        </w:rPr>
        <w:t xml:space="preserve">Si </w:t>
      </w:r>
      <w:r w:rsidRPr="005E35C9">
        <w:rPr>
          <w:rFonts w:asciiTheme="majorHAnsi" w:hAnsiTheme="majorHAnsi"/>
          <w:sz w:val="24"/>
          <w:szCs w:val="24"/>
        </w:rPr>
        <w:t xml:space="preserve">tiene borrones o enmiendas que no </w:t>
      </w:r>
      <w:r w:rsidRPr="005E35C9">
        <w:rPr>
          <w:rFonts w:asciiTheme="majorHAnsi" w:hAnsiTheme="majorHAnsi"/>
          <w:spacing w:val="-3"/>
          <w:sz w:val="24"/>
          <w:szCs w:val="24"/>
        </w:rPr>
        <w:t xml:space="preserve">se </w:t>
      </w:r>
      <w:r w:rsidRPr="005E35C9">
        <w:rPr>
          <w:rFonts w:asciiTheme="majorHAnsi" w:hAnsiTheme="majorHAnsi"/>
          <w:sz w:val="24"/>
          <w:szCs w:val="24"/>
        </w:rPr>
        <w:t xml:space="preserve">hayan salvado previamente y que no lleve </w:t>
      </w:r>
      <w:r w:rsidRPr="005E35C9">
        <w:rPr>
          <w:rFonts w:asciiTheme="majorHAnsi" w:hAnsiTheme="majorHAnsi"/>
          <w:spacing w:val="-3"/>
          <w:sz w:val="24"/>
          <w:szCs w:val="24"/>
        </w:rPr>
        <w:t xml:space="preserve">la </w:t>
      </w:r>
      <w:r w:rsidRPr="005E35C9">
        <w:rPr>
          <w:rFonts w:asciiTheme="majorHAnsi" w:hAnsiTheme="majorHAnsi"/>
          <w:sz w:val="24"/>
          <w:szCs w:val="24"/>
        </w:rPr>
        <w:lastRenderedPageBreak/>
        <w:t xml:space="preserve">firma de la persona responsable de la oferta, la Carta Propuesta </w:t>
      </w:r>
      <w:r w:rsidRPr="005E35C9">
        <w:rPr>
          <w:rFonts w:asciiTheme="majorHAnsi" w:hAnsiTheme="majorHAnsi"/>
          <w:b/>
          <w:sz w:val="24"/>
          <w:szCs w:val="24"/>
        </w:rPr>
        <w:t xml:space="preserve">(Anexo </w:t>
      </w:r>
      <w:r w:rsidRPr="005E35C9">
        <w:rPr>
          <w:rFonts w:asciiTheme="majorHAnsi" w:hAnsiTheme="majorHAnsi"/>
          <w:b/>
          <w:spacing w:val="-3"/>
          <w:sz w:val="24"/>
          <w:szCs w:val="24"/>
        </w:rPr>
        <w:t xml:space="preserve">A) </w:t>
      </w:r>
      <w:r w:rsidRPr="005E35C9">
        <w:rPr>
          <w:rFonts w:asciiTheme="majorHAnsi" w:hAnsiTheme="majorHAnsi"/>
          <w:sz w:val="24"/>
          <w:szCs w:val="24"/>
        </w:rPr>
        <w:t xml:space="preserve">y Cuadro de Presentación de las Ofertas </w:t>
      </w:r>
      <w:r w:rsidRPr="005E35C9">
        <w:rPr>
          <w:rFonts w:asciiTheme="majorHAnsi" w:hAnsiTheme="majorHAnsi"/>
          <w:b/>
          <w:spacing w:val="-3"/>
          <w:sz w:val="24"/>
          <w:szCs w:val="24"/>
        </w:rPr>
        <w:t>(Anexo</w:t>
      </w:r>
      <w:r w:rsidRPr="005E35C9">
        <w:rPr>
          <w:rFonts w:asciiTheme="majorHAnsi" w:hAnsiTheme="majorHAnsi"/>
          <w:b/>
          <w:spacing w:val="3"/>
          <w:sz w:val="24"/>
          <w:szCs w:val="24"/>
        </w:rPr>
        <w:t xml:space="preserve"> </w:t>
      </w:r>
      <w:r w:rsidRPr="005E35C9">
        <w:rPr>
          <w:rFonts w:asciiTheme="majorHAnsi" w:hAnsiTheme="majorHAnsi"/>
          <w:b/>
          <w:sz w:val="24"/>
          <w:szCs w:val="24"/>
        </w:rPr>
        <w:t>B).</w:t>
      </w:r>
    </w:p>
    <w:p w:rsidR="0046242A" w:rsidRPr="005E35C9" w:rsidRDefault="0046242A">
      <w:pPr>
        <w:pStyle w:val="Textoindependiente"/>
        <w:spacing w:before="2"/>
        <w:rPr>
          <w:rFonts w:asciiTheme="majorHAnsi" w:hAnsiTheme="majorHAnsi"/>
          <w:b/>
          <w:sz w:val="24"/>
          <w:szCs w:val="24"/>
        </w:rPr>
      </w:pPr>
    </w:p>
    <w:p w:rsidR="0046242A" w:rsidRPr="005E35C9" w:rsidRDefault="003251FA" w:rsidP="00FB2725">
      <w:pPr>
        <w:pStyle w:val="Prrafodelista"/>
        <w:numPr>
          <w:ilvl w:val="1"/>
          <w:numId w:val="8"/>
        </w:numPr>
        <w:tabs>
          <w:tab w:val="left" w:pos="1760"/>
          <w:tab w:val="left" w:pos="1761"/>
        </w:tabs>
        <w:ind w:left="1761" w:hanging="721"/>
        <w:rPr>
          <w:rFonts w:asciiTheme="majorHAnsi" w:hAnsiTheme="majorHAnsi"/>
          <w:sz w:val="24"/>
          <w:szCs w:val="24"/>
        </w:rPr>
      </w:pPr>
      <w:r w:rsidRPr="005E35C9">
        <w:rPr>
          <w:rFonts w:asciiTheme="majorHAnsi" w:hAnsiTheme="majorHAnsi"/>
          <w:sz w:val="24"/>
          <w:szCs w:val="24"/>
        </w:rPr>
        <w:t>El incumplimiento de presentación de precios unitarios y totales conforme se</w:t>
      </w:r>
      <w:r w:rsidRPr="005E35C9">
        <w:rPr>
          <w:rFonts w:asciiTheme="majorHAnsi" w:hAnsiTheme="majorHAnsi"/>
          <w:spacing w:val="-33"/>
          <w:sz w:val="24"/>
          <w:szCs w:val="24"/>
        </w:rPr>
        <w:t xml:space="preserve"> </w:t>
      </w:r>
      <w:r w:rsidRPr="005E35C9">
        <w:rPr>
          <w:rFonts w:asciiTheme="majorHAnsi" w:hAnsiTheme="majorHAnsi"/>
          <w:sz w:val="24"/>
          <w:szCs w:val="24"/>
        </w:rPr>
        <w:t>solicita.</w:t>
      </w:r>
    </w:p>
    <w:p w:rsidR="0046242A" w:rsidRPr="005E35C9" w:rsidRDefault="0046242A">
      <w:pPr>
        <w:pStyle w:val="Textoindependiente"/>
        <w:spacing w:before="5"/>
        <w:rPr>
          <w:rFonts w:asciiTheme="majorHAnsi" w:hAnsiTheme="majorHAnsi"/>
          <w:sz w:val="24"/>
          <w:szCs w:val="24"/>
        </w:rPr>
      </w:pPr>
    </w:p>
    <w:p w:rsidR="0046242A" w:rsidRPr="005E35C9" w:rsidRDefault="003251FA" w:rsidP="00FB2725">
      <w:pPr>
        <w:pStyle w:val="Prrafodelista"/>
        <w:numPr>
          <w:ilvl w:val="1"/>
          <w:numId w:val="8"/>
        </w:numPr>
        <w:tabs>
          <w:tab w:val="left" w:pos="1760"/>
          <w:tab w:val="left" w:pos="1761"/>
        </w:tabs>
        <w:spacing w:before="1" w:line="237" w:lineRule="auto"/>
        <w:ind w:left="1761" w:right="233" w:hanging="721"/>
        <w:rPr>
          <w:rFonts w:asciiTheme="majorHAnsi" w:hAnsiTheme="majorHAnsi"/>
          <w:sz w:val="24"/>
          <w:szCs w:val="24"/>
        </w:rPr>
      </w:pPr>
      <w:r w:rsidRPr="005E35C9">
        <w:rPr>
          <w:rFonts w:asciiTheme="majorHAnsi" w:hAnsiTheme="majorHAnsi"/>
          <w:sz w:val="24"/>
          <w:szCs w:val="24"/>
        </w:rPr>
        <w:t>Por contener adiciones, condiciones no autorizadas por las bases que tiendan a hacer la oferta incompleta, indefinida o</w:t>
      </w:r>
      <w:r w:rsidRPr="005E35C9">
        <w:rPr>
          <w:rFonts w:asciiTheme="majorHAnsi" w:hAnsiTheme="majorHAnsi"/>
          <w:spacing w:val="1"/>
          <w:sz w:val="24"/>
          <w:szCs w:val="24"/>
        </w:rPr>
        <w:t xml:space="preserve"> </w:t>
      </w:r>
      <w:r w:rsidRPr="005E35C9">
        <w:rPr>
          <w:rFonts w:asciiTheme="majorHAnsi" w:hAnsiTheme="majorHAnsi"/>
          <w:sz w:val="24"/>
          <w:szCs w:val="24"/>
        </w:rPr>
        <w:t>ambigua.</w:t>
      </w: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Prrafodelista"/>
        <w:numPr>
          <w:ilvl w:val="1"/>
          <w:numId w:val="8"/>
        </w:numPr>
        <w:tabs>
          <w:tab w:val="left" w:pos="1775"/>
          <w:tab w:val="left" w:pos="1776"/>
        </w:tabs>
        <w:spacing w:line="244" w:lineRule="auto"/>
        <w:ind w:left="1866" w:right="2204" w:hanging="826"/>
        <w:rPr>
          <w:rFonts w:asciiTheme="majorHAnsi" w:hAnsiTheme="majorHAnsi"/>
          <w:sz w:val="24"/>
          <w:szCs w:val="24"/>
        </w:rPr>
      </w:pPr>
      <w:r w:rsidRPr="005E35C9">
        <w:rPr>
          <w:rFonts w:asciiTheme="majorHAnsi" w:hAnsiTheme="majorHAnsi"/>
          <w:sz w:val="24"/>
          <w:szCs w:val="24"/>
        </w:rPr>
        <w:t xml:space="preserve">Si el </w:t>
      </w:r>
      <w:r w:rsidRPr="005E35C9">
        <w:rPr>
          <w:rFonts w:asciiTheme="majorHAnsi" w:hAnsiTheme="majorHAnsi"/>
          <w:b/>
          <w:spacing w:val="-3"/>
          <w:sz w:val="24"/>
          <w:szCs w:val="24"/>
        </w:rPr>
        <w:t xml:space="preserve">ANEXO </w:t>
      </w:r>
      <w:r w:rsidRPr="005E35C9">
        <w:rPr>
          <w:rFonts w:asciiTheme="majorHAnsi" w:hAnsiTheme="majorHAnsi"/>
          <w:b/>
          <w:sz w:val="24"/>
          <w:szCs w:val="24"/>
        </w:rPr>
        <w:t xml:space="preserve">“B” </w:t>
      </w:r>
      <w:r w:rsidRPr="005E35C9">
        <w:rPr>
          <w:rFonts w:asciiTheme="majorHAnsi" w:hAnsiTheme="majorHAnsi"/>
          <w:sz w:val="24"/>
          <w:szCs w:val="24"/>
        </w:rPr>
        <w:t>no indica el lugar exacto de entrega de los bienes. Estar escrita la Oferta en lápiz</w:t>
      </w:r>
      <w:r w:rsidRPr="005E35C9">
        <w:rPr>
          <w:rFonts w:asciiTheme="majorHAnsi" w:hAnsiTheme="majorHAnsi"/>
          <w:spacing w:val="57"/>
          <w:sz w:val="24"/>
          <w:szCs w:val="24"/>
        </w:rPr>
        <w:t xml:space="preserve"> </w:t>
      </w:r>
      <w:r w:rsidRPr="005E35C9">
        <w:rPr>
          <w:rFonts w:asciiTheme="majorHAnsi" w:hAnsiTheme="majorHAnsi"/>
          <w:sz w:val="24"/>
          <w:szCs w:val="24"/>
        </w:rPr>
        <w:t>“grafito”</w:t>
      </w:r>
    </w:p>
    <w:p w:rsidR="0046242A" w:rsidRPr="005E35C9" w:rsidRDefault="0046242A">
      <w:pPr>
        <w:pStyle w:val="Textoindependiente"/>
        <w:spacing w:before="6"/>
        <w:rPr>
          <w:rFonts w:asciiTheme="majorHAnsi" w:hAnsiTheme="majorHAnsi"/>
          <w:sz w:val="24"/>
          <w:szCs w:val="24"/>
        </w:rPr>
      </w:pPr>
    </w:p>
    <w:p w:rsidR="0046242A" w:rsidRPr="005E35C9" w:rsidRDefault="003251FA" w:rsidP="00FB2725">
      <w:pPr>
        <w:pStyle w:val="Prrafodelista"/>
        <w:numPr>
          <w:ilvl w:val="1"/>
          <w:numId w:val="8"/>
        </w:numPr>
        <w:tabs>
          <w:tab w:val="left" w:pos="1722"/>
          <w:tab w:val="left" w:pos="1723"/>
        </w:tabs>
        <w:ind w:left="1751" w:right="230" w:hanging="711"/>
        <w:rPr>
          <w:rFonts w:asciiTheme="majorHAnsi" w:hAnsiTheme="majorHAnsi"/>
          <w:sz w:val="24"/>
          <w:szCs w:val="24"/>
        </w:rPr>
      </w:pPr>
      <w:r w:rsidRPr="005E35C9">
        <w:rPr>
          <w:rFonts w:asciiTheme="majorHAnsi" w:hAnsiTheme="majorHAnsi"/>
          <w:sz w:val="24"/>
          <w:szCs w:val="24"/>
        </w:rPr>
        <w:t xml:space="preserve">Haberse omitido la Garantía de Mantenimiento de Oferta, o cuando </w:t>
      </w:r>
      <w:r w:rsidRPr="005E35C9">
        <w:rPr>
          <w:rFonts w:asciiTheme="majorHAnsi" w:hAnsiTheme="majorHAnsi"/>
          <w:spacing w:val="1"/>
          <w:sz w:val="24"/>
          <w:szCs w:val="24"/>
        </w:rPr>
        <w:t xml:space="preserve">fuere </w:t>
      </w:r>
      <w:r w:rsidRPr="005E35C9">
        <w:rPr>
          <w:rFonts w:asciiTheme="majorHAnsi" w:hAnsiTheme="majorHAnsi"/>
          <w:sz w:val="24"/>
          <w:szCs w:val="24"/>
        </w:rPr>
        <w:t xml:space="preserve">presentada por un </w:t>
      </w:r>
      <w:r w:rsidRPr="005E35C9">
        <w:rPr>
          <w:rFonts w:asciiTheme="majorHAnsi" w:hAnsiTheme="majorHAnsi"/>
          <w:spacing w:val="-3"/>
          <w:sz w:val="24"/>
          <w:szCs w:val="24"/>
        </w:rPr>
        <w:t xml:space="preserve">monto </w:t>
      </w:r>
      <w:r w:rsidRPr="005E35C9">
        <w:rPr>
          <w:rFonts w:asciiTheme="majorHAnsi" w:hAnsiTheme="majorHAnsi"/>
          <w:sz w:val="24"/>
          <w:szCs w:val="24"/>
        </w:rPr>
        <w:t>o vigencia inferior al exigido o sin ajustarse a los tipos de garantía</w:t>
      </w:r>
      <w:r w:rsidRPr="005E35C9">
        <w:rPr>
          <w:rFonts w:asciiTheme="majorHAnsi" w:hAnsiTheme="majorHAnsi"/>
          <w:spacing w:val="-29"/>
          <w:sz w:val="24"/>
          <w:szCs w:val="24"/>
        </w:rPr>
        <w:t xml:space="preserve"> </w:t>
      </w:r>
      <w:r w:rsidRPr="005E35C9">
        <w:rPr>
          <w:rFonts w:asciiTheme="majorHAnsi" w:hAnsiTheme="majorHAnsi"/>
          <w:sz w:val="24"/>
          <w:szCs w:val="24"/>
        </w:rPr>
        <w:t>admisibles;</w:t>
      </w:r>
    </w:p>
    <w:p w:rsidR="0046242A" w:rsidRPr="005E35C9" w:rsidRDefault="0046242A">
      <w:pPr>
        <w:pStyle w:val="Textoindependiente"/>
        <w:spacing w:before="11"/>
        <w:rPr>
          <w:rFonts w:asciiTheme="majorHAnsi" w:hAnsiTheme="majorHAnsi"/>
          <w:sz w:val="24"/>
          <w:szCs w:val="24"/>
        </w:rPr>
      </w:pPr>
    </w:p>
    <w:p w:rsidR="0046242A" w:rsidRPr="005E35C9" w:rsidRDefault="003251FA" w:rsidP="00FB2725">
      <w:pPr>
        <w:pStyle w:val="Prrafodelista"/>
        <w:numPr>
          <w:ilvl w:val="1"/>
          <w:numId w:val="8"/>
        </w:numPr>
        <w:tabs>
          <w:tab w:val="left" w:pos="1804"/>
          <w:tab w:val="left" w:pos="1805"/>
          <w:tab w:val="left" w:pos="4488"/>
        </w:tabs>
        <w:ind w:left="1751" w:right="244" w:hanging="711"/>
        <w:rPr>
          <w:rFonts w:asciiTheme="majorHAnsi" w:hAnsiTheme="majorHAnsi"/>
          <w:sz w:val="24"/>
          <w:szCs w:val="24"/>
        </w:rPr>
      </w:pPr>
      <w:r w:rsidRPr="005E35C9">
        <w:rPr>
          <w:rFonts w:asciiTheme="majorHAnsi" w:hAnsiTheme="majorHAnsi"/>
          <w:sz w:val="24"/>
          <w:szCs w:val="24"/>
        </w:rPr>
        <w:t>Haberse</w:t>
      </w:r>
      <w:r w:rsidRPr="005E35C9">
        <w:rPr>
          <w:rFonts w:asciiTheme="majorHAnsi" w:hAnsiTheme="majorHAnsi"/>
          <w:spacing w:val="45"/>
          <w:sz w:val="24"/>
          <w:szCs w:val="24"/>
        </w:rPr>
        <w:t xml:space="preserve"> </w:t>
      </w:r>
      <w:r w:rsidRPr="005E35C9">
        <w:rPr>
          <w:rFonts w:asciiTheme="majorHAnsi" w:hAnsiTheme="majorHAnsi"/>
          <w:sz w:val="24"/>
          <w:szCs w:val="24"/>
        </w:rPr>
        <w:t>presentado</w:t>
      </w:r>
      <w:r w:rsidRPr="005E35C9">
        <w:rPr>
          <w:rFonts w:asciiTheme="majorHAnsi" w:hAnsiTheme="majorHAnsi"/>
          <w:spacing w:val="41"/>
          <w:sz w:val="24"/>
          <w:szCs w:val="24"/>
        </w:rPr>
        <w:t xml:space="preserve"> </w:t>
      </w:r>
      <w:r w:rsidRPr="005E35C9">
        <w:rPr>
          <w:rFonts w:asciiTheme="majorHAnsi" w:hAnsiTheme="majorHAnsi"/>
          <w:sz w:val="24"/>
          <w:szCs w:val="24"/>
        </w:rPr>
        <w:t>por</w:t>
      </w:r>
      <w:r w:rsidRPr="005E35C9">
        <w:rPr>
          <w:rFonts w:asciiTheme="majorHAnsi" w:hAnsiTheme="majorHAnsi"/>
          <w:sz w:val="24"/>
          <w:szCs w:val="24"/>
        </w:rPr>
        <w:tab/>
        <w:t>compañías o personas inhabilitadas para contratar con el Estado, de acuerdo a los artículos 15 y 16 de la Ley de Contratación del</w:t>
      </w:r>
      <w:r w:rsidRPr="005E35C9">
        <w:rPr>
          <w:rFonts w:asciiTheme="majorHAnsi" w:hAnsiTheme="majorHAnsi"/>
          <w:spacing w:val="-21"/>
          <w:sz w:val="24"/>
          <w:szCs w:val="24"/>
        </w:rPr>
        <w:t xml:space="preserve"> </w:t>
      </w:r>
      <w:r w:rsidRPr="005E35C9">
        <w:rPr>
          <w:rFonts w:asciiTheme="majorHAnsi" w:hAnsiTheme="majorHAnsi"/>
          <w:sz w:val="24"/>
          <w:szCs w:val="24"/>
        </w:rPr>
        <w:t>Estado.</w:t>
      </w:r>
    </w:p>
    <w:p w:rsidR="0046242A" w:rsidRPr="005E35C9" w:rsidRDefault="0046242A">
      <w:pPr>
        <w:pStyle w:val="Textoindependiente"/>
        <w:spacing w:before="11"/>
        <w:rPr>
          <w:rFonts w:asciiTheme="majorHAnsi" w:hAnsiTheme="majorHAnsi"/>
          <w:sz w:val="24"/>
          <w:szCs w:val="24"/>
        </w:rPr>
      </w:pPr>
    </w:p>
    <w:p w:rsidR="0046242A" w:rsidRPr="005E35C9" w:rsidRDefault="003251FA" w:rsidP="00FB2725">
      <w:pPr>
        <w:pStyle w:val="Prrafodelista"/>
        <w:numPr>
          <w:ilvl w:val="1"/>
          <w:numId w:val="8"/>
        </w:numPr>
        <w:tabs>
          <w:tab w:val="left" w:pos="1832"/>
          <w:tab w:val="left" w:pos="1833"/>
        </w:tabs>
        <w:spacing w:before="166"/>
        <w:ind w:left="1751" w:hanging="793"/>
        <w:rPr>
          <w:rFonts w:asciiTheme="majorHAnsi" w:hAnsiTheme="majorHAnsi"/>
          <w:sz w:val="24"/>
          <w:szCs w:val="24"/>
        </w:rPr>
      </w:pPr>
      <w:r w:rsidRPr="005E35C9">
        <w:rPr>
          <w:rFonts w:asciiTheme="majorHAnsi" w:hAnsiTheme="majorHAnsi"/>
          <w:sz w:val="24"/>
          <w:szCs w:val="24"/>
        </w:rPr>
        <w:t>Haberse presentado con raspaduras o enmiendas en el precio, plazo de</w:t>
      </w:r>
      <w:r w:rsidRPr="005E35C9">
        <w:rPr>
          <w:rFonts w:asciiTheme="majorHAnsi" w:hAnsiTheme="majorHAnsi"/>
          <w:spacing w:val="22"/>
          <w:sz w:val="24"/>
          <w:szCs w:val="24"/>
        </w:rPr>
        <w:t xml:space="preserve"> </w:t>
      </w:r>
      <w:r w:rsidR="00F11F50" w:rsidRPr="005E35C9">
        <w:rPr>
          <w:rFonts w:asciiTheme="majorHAnsi" w:hAnsiTheme="majorHAnsi"/>
          <w:sz w:val="24"/>
          <w:szCs w:val="24"/>
        </w:rPr>
        <w:t>entrega, cantidad</w:t>
      </w:r>
      <w:r w:rsidRPr="005E35C9">
        <w:rPr>
          <w:rFonts w:asciiTheme="majorHAnsi" w:hAnsiTheme="majorHAnsi"/>
          <w:sz w:val="24"/>
          <w:szCs w:val="24"/>
        </w:rPr>
        <w:t xml:space="preserve"> o en otro aspecto sustancial de la propuesta, salvo cuando hubiere sido expresamente salvadas por el oferente en el mismo documento</w:t>
      </w:r>
    </w:p>
    <w:p w:rsidR="0046242A" w:rsidRPr="005E35C9" w:rsidRDefault="0046242A">
      <w:pPr>
        <w:pStyle w:val="Textoindependiente"/>
        <w:rPr>
          <w:rFonts w:asciiTheme="majorHAnsi" w:hAnsiTheme="majorHAnsi"/>
          <w:sz w:val="24"/>
          <w:szCs w:val="24"/>
        </w:rPr>
      </w:pPr>
    </w:p>
    <w:p w:rsidR="0046242A" w:rsidRPr="005E35C9" w:rsidRDefault="003251FA" w:rsidP="00FB2725">
      <w:pPr>
        <w:pStyle w:val="Prrafodelista"/>
        <w:numPr>
          <w:ilvl w:val="1"/>
          <w:numId w:val="8"/>
        </w:numPr>
        <w:tabs>
          <w:tab w:val="left" w:pos="1717"/>
          <w:tab w:val="left" w:pos="1718"/>
        </w:tabs>
        <w:ind w:left="1717" w:hanging="677"/>
        <w:rPr>
          <w:rFonts w:asciiTheme="majorHAnsi" w:hAnsiTheme="majorHAnsi"/>
          <w:sz w:val="24"/>
          <w:szCs w:val="24"/>
        </w:rPr>
      </w:pPr>
      <w:r w:rsidRPr="005E35C9">
        <w:rPr>
          <w:rFonts w:asciiTheme="majorHAnsi" w:hAnsiTheme="majorHAnsi"/>
          <w:sz w:val="24"/>
          <w:szCs w:val="24"/>
        </w:rPr>
        <w:t>Establecer condicionamientos que no fueren</w:t>
      </w:r>
      <w:r w:rsidRPr="005E35C9">
        <w:rPr>
          <w:rFonts w:asciiTheme="majorHAnsi" w:hAnsiTheme="majorHAnsi"/>
          <w:spacing w:val="-10"/>
          <w:sz w:val="24"/>
          <w:szCs w:val="24"/>
        </w:rPr>
        <w:t xml:space="preserve"> </w:t>
      </w:r>
      <w:r w:rsidRPr="005E35C9">
        <w:rPr>
          <w:rFonts w:asciiTheme="majorHAnsi" w:hAnsiTheme="majorHAnsi"/>
          <w:sz w:val="24"/>
          <w:szCs w:val="24"/>
        </w:rPr>
        <w:t>requeridos;</w:t>
      </w: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Prrafodelista"/>
        <w:numPr>
          <w:ilvl w:val="1"/>
          <w:numId w:val="8"/>
        </w:numPr>
        <w:tabs>
          <w:tab w:val="left" w:pos="1733"/>
        </w:tabs>
        <w:ind w:left="1751" w:right="246" w:hanging="711"/>
        <w:jc w:val="both"/>
        <w:rPr>
          <w:rFonts w:asciiTheme="majorHAnsi" w:hAnsiTheme="majorHAnsi"/>
          <w:sz w:val="24"/>
          <w:szCs w:val="24"/>
        </w:rPr>
      </w:pPr>
      <w:r w:rsidRPr="005E35C9">
        <w:rPr>
          <w:rFonts w:asciiTheme="majorHAnsi" w:hAnsiTheme="majorHAnsi"/>
          <w:sz w:val="24"/>
          <w:szCs w:val="24"/>
        </w:rPr>
        <w:t xml:space="preserve">Haberse presentado por oferentes que hubieren ofrecido pagos u otros beneficios indebidos a funcionarios o empleados para influir en </w:t>
      </w:r>
      <w:r w:rsidRPr="005E35C9">
        <w:rPr>
          <w:rFonts w:asciiTheme="majorHAnsi" w:hAnsiTheme="majorHAnsi"/>
          <w:spacing w:val="-3"/>
          <w:sz w:val="24"/>
          <w:szCs w:val="24"/>
        </w:rPr>
        <w:t xml:space="preserve">la </w:t>
      </w:r>
      <w:r w:rsidRPr="005E35C9">
        <w:rPr>
          <w:rFonts w:asciiTheme="majorHAnsi" w:hAnsiTheme="majorHAnsi"/>
          <w:sz w:val="24"/>
          <w:szCs w:val="24"/>
        </w:rPr>
        <w:t>adjudicación del</w:t>
      </w:r>
      <w:r w:rsidRPr="005E35C9">
        <w:rPr>
          <w:rFonts w:asciiTheme="majorHAnsi" w:hAnsiTheme="majorHAnsi"/>
          <w:spacing w:val="-23"/>
          <w:sz w:val="24"/>
          <w:szCs w:val="24"/>
        </w:rPr>
        <w:t xml:space="preserve"> </w:t>
      </w:r>
      <w:r w:rsidRPr="005E35C9">
        <w:rPr>
          <w:rFonts w:asciiTheme="majorHAnsi" w:hAnsiTheme="majorHAnsi"/>
          <w:sz w:val="24"/>
          <w:szCs w:val="24"/>
        </w:rPr>
        <w:t>contrato;</w:t>
      </w:r>
    </w:p>
    <w:p w:rsidR="0046242A" w:rsidRPr="005E35C9" w:rsidRDefault="0046242A">
      <w:pPr>
        <w:pStyle w:val="Textoindependiente"/>
        <w:spacing w:before="6"/>
        <w:rPr>
          <w:rFonts w:asciiTheme="majorHAnsi" w:hAnsiTheme="majorHAnsi"/>
          <w:sz w:val="24"/>
          <w:szCs w:val="24"/>
        </w:rPr>
      </w:pPr>
    </w:p>
    <w:p w:rsidR="0046242A" w:rsidRPr="005E35C9" w:rsidRDefault="00F11F50" w:rsidP="00FB2725">
      <w:pPr>
        <w:pStyle w:val="Prrafodelista"/>
        <w:numPr>
          <w:ilvl w:val="1"/>
          <w:numId w:val="8"/>
        </w:numPr>
        <w:tabs>
          <w:tab w:val="left" w:pos="1709"/>
        </w:tabs>
        <w:spacing w:before="1" w:line="237" w:lineRule="auto"/>
        <w:ind w:left="1751" w:right="229" w:hanging="711"/>
        <w:jc w:val="both"/>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Incurrir en otras causales de admisibilidad previstas en las Leyes o que expresa y fundadamente dispusiera el pliego de</w:t>
      </w:r>
      <w:r w:rsidR="003251FA" w:rsidRPr="005E35C9">
        <w:rPr>
          <w:rFonts w:asciiTheme="majorHAnsi" w:hAnsiTheme="majorHAnsi"/>
          <w:spacing w:val="-15"/>
          <w:sz w:val="24"/>
          <w:szCs w:val="24"/>
        </w:rPr>
        <w:t xml:space="preserve"> </w:t>
      </w:r>
      <w:r w:rsidR="003251FA" w:rsidRPr="005E35C9">
        <w:rPr>
          <w:rFonts w:asciiTheme="majorHAnsi" w:hAnsiTheme="majorHAnsi"/>
          <w:sz w:val="24"/>
          <w:szCs w:val="24"/>
        </w:rPr>
        <w:t>condiciones.</w:t>
      </w:r>
    </w:p>
    <w:p w:rsidR="0046242A" w:rsidRPr="005E35C9" w:rsidRDefault="0046242A">
      <w:pPr>
        <w:pStyle w:val="Textoindependiente"/>
        <w:spacing w:before="2"/>
        <w:rPr>
          <w:rFonts w:asciiTheme="majorHAnsi" w:hAnsiTheme="majorHAnsi"/>
          <w:sz w:val="24"/>
          <w:szCs w:val="24"/>
        </w:rPr>
      </w:pPr>
    </w:p>
    <w:p w:rsidR="0046242A" w:rsidRPr="005E35C9" w:rsidRDefault="003251FA" w:rsidP="00FB2725">
      <w:pPr>
        <w:pStyle w:val="Prrafodelista"/>
        <w:numPr>
          <w:ilvl w:val="1"/>
          <w:numId w:val="8"/>
        </w:numPr>
        <w:tabs>
          <w:tab w:val="left" w:pos="1685"/>
        </w:tabs>
        <w:spacing w:before="1"/>
        <w:ind w:left="1751" w:right="232" w:hanging="711"/>
        <w:jc w:val="both"/>
        <w:rPr>
          <w:rFonts w:asciiTheme="majorHAnsi" w:hAnsiTheme="majorHAnsi"/>
          <w:sz w:val="24"/>
          <w:szCs w:val="24"/>
        </w:rPr>
      </w:pPr>
      <w:r w:rsidRPr="005E35C9">
        <w:rPr>
          <w:rFonts w:asciiTheme="majorHAnsi" w:hAnsiTheme="majorHAnsi"/>
          <w:sz w:val="24"/>
          <w:szCs w:val="24"/>
        </w:rPr>
        <w:t>Porque el licitador agregue cualquier disposición, por la cual se reserva el derecho de aceptar o rechazar la adjudicación o subordine su oferta a un cambio en las especificaciones o cualquier otra</w:t>
      </w:r>
      <w:r w:rsidRPr="005E35C9">
        <w:rPr>
          <w:rFonts w:asciiTheme="majorHAnsi" w:hAnsiTheme="majorHAnsi"/>
          <w:spacing w:val="-7"/>
          <w:sz w:val="24"/>
          <w:szCs w:val="24"/>
        </w:rPr>
        <w:t xml:space="preserve"> </w:t>
      </w:r>
      <w:r w:rsidRPr="005E35C9">
        <w:rPr>
          <w:rFonts w:asciiTheme="majorHAnsi" w:hAnsiTheme="majorHAnsi"/>
          <w:sz w:val="24"/>
          <w:szCs w:val="24"/>
        </w:rPr>
        <w:t>condición</w:t>
      </w:r>
    </w:p>
    <w:p w:rsidR="0046242A" w:rsidRPr="00264E3D" w:rsidRDefault="0046242A">
      <w:pPr>
        <w:pStyle w:val="Textoindependiente"/>
        <w:spacing w:before="7"/>
        <w:rPr>
          <w:rFonts w:asciiTheme="majorHAnsi" w:hAnsiTheme="majorHAnsi"/>
          <w:sz w:val="28"/>
          <w:szCs w:val="28"/>
        </w:rPr>
      </w:pPr>
    </w:p>
    <w:p w:rsidR="0046242A" w:rsidRPr="005E35C9" w:rsidRDefault="00F11F50" w:rsidP="00FB2725">
      <w:pPr>
        <w:pStyle w:val="Prrafodelista"/>
        <w:numPr>
          <w:ilvl w:val="1"/>
          <w:numId w:val="8"/>
        </w:numPr>
        <w:tabs>
          <w:tab w:val="left" w:pos="1723"/>
        </w:tabs>
        <w:spacing w:line="242" w:lineRule="auto"/>
        <w:ind w:left="1751" w:right="228" w:hanging="711"/>
        <w:jc w:val="both"/>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Si hay evidencias de acuerdos o entendimientos maliciosos o malintencionados entre los Licitadores. Los participantes en tales arreglos quedarán inhabilitados  para participar  en futuras licitaciones por un término no menor de un (1) año a partir de la presente licitación.</w:t>
      </w:r>
    </w:p>
    <w:p w:rsidR="00F11F50" w:rsidRPr="005E35C9" w:rsidRDefault="00F11F50" w:rsidP="00F11F50">
      <w:pPr>
        <w:tabs>
          <w:tab w:val="left" w:pos="1723"/>
        </w:tabs>
        <w:spacing w:line="242" w:lineRule="auto"/>
        <w:ind w:right="228"/>
        <w:jc w:val="both"/>
        <w:rPr>
          <w:rFonts w:asciiTheme="majorHAnsi" w:hAnsiTheme="majorHAnsi"/>
          <w:sz w:val="24"/>
          <w:szCs w:val="24"/>
        </w:rPr>
      </w:pPr>
    </w:p>
    <w:p w:rsidR="0046242A" w:rsidRPr="005E35C9" w:rsidRDefault="00F11F50" w:rsidP="00FB2725">
      <w:pPr>
        <w:pStyle w:val="Prrafodelista"/>
        <w:numPr>
          <w:ilvl w:val="1"/>
          <w:numId w:val="8"/>
        </w:numPr>
        <w:tabs>
          <w:tab w:val="left" w:pos="1718"/>
        </w:tabs>
        <w:spacing w:line="244" w:lineRule="exact"/>
        <w:ind w:left="1717" w:hanging="677"/>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Por no subsanar los documentos</w:t>
      </w:r>
      <w:r w:rsidR="003251FA" w:rsidRPr="005E35C9">
        <w:rPr>
          <w:rFonts w:asciiTheme="majorHAnsi" w:hAnsiTheme="majorHAnsi"/>
          <w:spacing w:val="-2"/>
          <w:sz w:val="24"/>
          <w:szCs w:val="24"/>
        </w:rPr>
        <w:t xml:space="preserve"> </w:t>
      </w:r>
      <w:r w:rsidR="003251FA" w:rsidRPr="005E35C9">
        <w:rPr>
          <w:rFonts w:asciiTheme="majorHAnsi" w:hAnsiTheme="majorHAnsi"/>
          <w:sz w:val="24"/>
          <w:szCs w:val="24"/>
        </w:rPr>
        <w:t>solicitados.</w:t>
      </w:r>
    </w:p>
    <w:p w:rsidR="0046242A" w:rsidRPr="005E35C9" w:rsidRDefault="0046242A">
      <w:pPr>
        <w:pStyle w:val="Textoindependiente"/>
        <w:rPr>
          <w:rFonts w:asciiTheme="majorHAnsi" w:hAnsiTheme="majorHAnsi"/>
          <w:sz w:val="24"/>
          <w:szCs w:val="24"/>
        </w:rPr>
      </w:pPr>
    </w:p>
    <w:p w:rsidR="005E35C9" w:rsidRDefault="005E35C9">
      <w:pPr>
        <w:pStyle w:val="Textoindependiente"/>
        <w:rPr>
          <w:rFonts w:asciiTheme="majorHAnsi" w:hAnsiTheme="majorHAnsi"/>
          <w:sz w:val="28"/>
          <w:szCs w:val="28"/>
        </w:rPr>
      </w:pPr>
    </w:p>
    <w:p w:rsidR="005E35C9" w:rsidRPr="00264E3D" w:rsidRDefault="005E35C9">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5E35C9" w:rsidRDefault="003251FA" w:rsidP="00FB2725">
      <w:pPr>
        <w:pStyle w:val="Ttulo1"/>
        <w:numPr>
          <w:ilvl w:val="0"/>
          <w:numId w:val="8"/>
        </w:numPr>
        <w:tabs>
          <w:tab w:val="left" w:pos="2716"/>
          <w:tab w:val="left" w:pos="2717"/>
        </w:tabs>
        <w:spacing w:before="1"/>
        <w:ind w:left="2716" w:hanging="1676"/>
        <w:rPr>
          <w:rFonts w:asciiTheme="majorHAnsi" w:hAnsiTheme="majorHAnsi"/>
          <w:sz w:val="24"/>
          <w:szCs w:val="24"/>
          <w:u w:val="none"/>
        </w:rPr>
      </w:pPr>
      <w:r w:rsidRPr="005E35C9">
        <w:rPr>
          <w:rFonts w:asciiTheme="majorHAnsi" w:hAnsiTheme="majorHAnsi"/>
          <w:sz w:val="24"/>
          <w:szCs w:val="24"/>
          <w:u w:val="thick"/>
        </w:rPr>
        <w:t>ADMISIÓN Y EVALUACIÓN DE LAS</w:t>
      </w:r>
      <w:r w:rsidRPr="005E35C9">
        <w:rPr>
          <w:rFonts w:asciiTheme="majorHAnsi" w:hAnsiTheme="majorHAnsi"/>
          <w:spacing w:val="2"/>
          <w:sz w:val="24"/>
          <w:szCs w:val="24"/>
          <w:u w:val="thick"/>
        </w:rPr>
        <w:t xml:space="preserve"> </w:t>
      </w:r>
      <w:r w:rsidRPr="005E35C9">
        <w:rPr>
          <w:rFonts w:asciiTheme="majorHAnsi" w:hAnsiTheme="majorHAnsi"/>
          <w:sz w:val="24"/>
          <w:szCs w:val="24"/>
          <w:u w:val="thick"/>
        </w:rPr>
        <w:t>OFERTAS</w:t>
      </w:r>
    </w:p>
    <w:p w:rsidR="0046242A" w:rsidRPr="005E35C9" w:rsidRDefault="0046242A">
      <w:pPr>
        <w:pStyle w:val="Textoindependiente"/>
        <w:spacing w:before="3"/>
        <w:rPr>
          <w:rFonts w:asciiTheme="majorHAnsi" w:hAnsiTheme="majorHAnsi"/>
          <w:b/>
          <w:sz w:val="24"/>
          <w:szCs w:val="24"/>
        </w:rPr>
      </w:pPr>
    </w:p>
    <w:p w:rsidR="0046242A" w:rsidRPr="005E35C9" w:rsidRDefault="006039E1">
      <w:pPr>
        <w:pStyle w:val="Textoindependiente"/>
        <w:spacing w:before="94"/>
        <w:ind w:left="1655"/>
        <w:rPr>
          <w:rFonts w:asciiTheme="majorHAnsi" w:hAnsiTheme="majorHAnsi"/>
          <w:sz w:val="24"/>
          <w:szCs w:val="24"/>
        </w:rPr>
      </w:pPr>
      <w:r w:rsidRPr="005E35C9">
        <w:rPr>
          <w:rFonts w:asciiTheme="majorHAnsi" w:hAnsiTheme="majorHAnsi"/>
          <w:sz w:val="24"/>
          <w:szCs w:val="24"/>
        </w:rPr>
        <w:t>Fundación Gestora de la Salud-Hospital Enrique Aguilar Cerrato</w:t>
      </w:r>
      <w:r w:rsidR="00F11F50" w:rsidRPr="005E35C9">
        <w:rPr>
          <w:rFonts w:asciiTheme="majorHAnsi" w:hAnsiTheme="majorHAnsi"/>
          <w:sz w:val="24"/>
          <w:szCs w:val="24"/>
        </w:rPr>
        <w:t xml:space="preserve"> </w:t>
      </w:r>
      <w:r w:rsidRPr="005E35C9">
        <w:rPr>
          <w:rFonts w:asciiTheme="majorHAnsi" w:hAnsiTheme="majorHAnsi"/>
          <w:sz w:val="24"/>
          <w:szCs w:val="24"/>
        </w:rPr>
        <w:t>(FUNDAGES-HEAC)</w:t>
      </w:r>
      <w:r w:rsidR="0047371E" w:rsidRPr="005E35C9">
        <w:rPr>
          <w:rFonts w:asciiTheme="majorHAnsi" w:hAnsiTheme="majorHAnsi"/>
          <w:sz w:val="24"/>
          <w:szCs w:val="24"/>
        </w:rPr>
        <w:t xml:space="preserve"> </w:t>
      </w:r>
      <w:r w:rsidR="003251FA" w:rsidRPr="005E35C9">
        <w:rPr>
          <w:rFonts w:asciiTheme="majorHAnsi" w:hAnsiTheme="majorHAnsi"/>
          <w:sz w:val="24"/>
          <w:szCs w:val="24"/>
        </w:rPr>
        <w:lastRenderedPageBreak/>
        <w:t>utilizará para la evaluación de ofertas fundamentalmente los siguientes parámetros:</w:t>
      </w:r>
    </w:p>
    <w:p w:rsidR="0046242A" w:rsidRPr="005E35C9" w:rsidRDefault="00F11F50">
      <w:pPr>
        <w:pStyle w:val="Textoindependiente"/>
        <w:spacing w:before="11"/>
        <w:rPr>
          <w:rFonts w:asciiTheme="majorHAnsi" w:hAnsiTheme="majorHAnsi"/>
          <w:sz w:val="24"/>
          <w:szCs w:val="24"/>
        </w:rPr>
      </w:pPr>
      <w:r w:rsidRPr="005E35C9">
        <w:rPr>
          <w:rFonts w:asciiTheme="majorHAnsi" w:hAnsiTheme="majorHAnsi"/>
          <w:sz w:val="24"/>
          <w:szCs w:val="24"/>
        </w:rPr>
        <w:t xml:space="preserve">  </w:t>
      </w:r>
    </w:p>
    <w:p w:rsidR="0046242A" w:rsidRPr="005E35C9" w:rsidRDefault="003251FA" w:rsidP="00FB2725">
      <w:pPr>
        <w:pStyle w:val="Prrafodelista"/>
        <w:numPr>
          <w:ilvl w:val="1"/>
          <w:numId w:val="8"/>
        </w:numPr>
        <w:tabs>
          <w:tab w:val="left" w:pos="1747"/>
        </w:tabs>
        <w:ind w:left="1746" w:right="243" w:hanging="706"/>
        <w:jc w:val="both"/>
        <w:rPr>
          <w:rFonts w:asciiTheme="majorHAnsi" w:hAnsiTheme="majorHAnsi"/>
          <w:sz w:val="24"/>
          <w:szCs w:val="24"/>
        </w:rPr>
      </w:pPr>
      <w:r w:rsidRPr="005E35C9">
        <w:rPr>
          <w:rFonts w:asciiTheme="majorHAnsi" w:hAnsiTheme="majorHAnsi"/>
          <w:sz w:val="24"/>
          <w:szCs w:val="24"/>
        </w:rPr>
        <w:t>Cumplimiento de las condiciones generales y especiales según lo señalen las bases de licitación, requisitos con los cuales la oferta se considerará habilitada para la fase de adjudicación.</w:t>
      </w:r>
    </w:p>
    <w:p w:rsidR="0046242A" w:rsidRPr="005E35C9" w:rsidRDefault="0046242A">
      <w:pPr>
        <w:pStyle w:val="Textoindependiente"/>
        <w:spacing w:before="2"/>
        <w:rPr>
          <w:rFonts w:asciiTheme="majorHAnsi" w:hAnsiTheme="majorHAnsi"/>
          <w:sz w:val="24"/>
          <w:szCs w:val="24"/>
        </w:rPr>
      </w:pPr>
    </w:p>
    <w:p w:rsidR="0046242A" w:rsidRPr="005E35C9" w:rsidRDefault="003251FA" w:rsidP="00FB2725">
      <w:pPr>
        <w:pStyle w:val="Prrafodelista"/>
        <w:numPr>
          <w:ilvl w:val="1"/>
          <w:numId w:val="8"/>
        </w:numPr>
        <w:tabs>
          <w:tab w:val="left" w:pos="1761"/>
        </w:tabs>
        <w:ind w:left="1761" w:right="234" w:hanging="721"/>
        <w:jc w:val="both"/>
        <w:rPr>
          <w:rFonts w:asciiTheme="majorHAnsi" w:hAnsiTheme="majorHAnsi"/>
          <w:sz w:val="24"/>
          <w:szCs w:val="24"/>
        </w:rPr>
      </w:pPr>
      <w:r w:rsidRPr="005E35C9">
        <w:rPr>
          <w:rFonts w:asciiTheme="majorHAnsi" w:hAnsiTheme="majorHAnsi"/>
          <w:sz w:val="24"/>
          <w:szCs w:val="24"/>
        </w:rPr>
        <w:t xml:space="preserve">El oferente que ajustándose a los requisitos establecidos en los pliegos de condiciones y en los demás documentos de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licitación, presente el precio más bajo, sin </w:t>
      </w:r>
      <w:r w:rsidR="0047371E" w:rsidRPr="005E35C9">
        <w:rPr>
          <w:rFonts w:asciiTheme="majorHAnsi" w:hAnsiTheme="majorHAnsi"/>
          <w:sz w:val="24"/>
          <w:szCs w:val="24"/>
        </w:rPr>
        <w:t>embargo,</w:t>
      </w:r>
      <w:r w:rsidRPr="005E35C9">
        <w:rPr>
          <w:rFonts w:asciiTheme="majorHAnsi" w:hAnsiTheme="majorHAnsi"/>
          <w:sz w:val="24"/>
          <w:szCs w:val="24"/>
        </w:rPr>
        <w:t xml:space="preserve"> la adjudicación podrá hacerse a la oferta más conveniente a los intereses de la Administración</w:t>
      </w:r>
      <w:r w:rsidRPr="005E35C9">
        <w:rPr>
          <w:rFonts w:asciiTheme="majorHAnsi" w:hAnsiTheme="majorHAnsi"/>
          <w:spacing w:val="-3"/>
          <w:sz w:val="24"/>
          <w:szCs w:val="24"/>
        </w:rPr>
        <w:t xml:space="preserve"> </w:t>
      </w:r>
      <w:r w:rsidRPr="005E35C9">
        <w:rPr>
          <w:rFonts w:asciiTheme="majorHAnsi" w:hAnsiTheme="majorHAnsi"/>
          <w:sz w:val="24"/>
          <w:szCs w:val="24"/>
        </w:rPr>
        <w:t>Pública.</w:t>
      </w:r>
    </w:p>
    <w:p w:rsidR="0046242A" w:rsidRPr="005E35C9" w:rsidRDefault="003251FA" w:rsidP="00FB2725">
      <w:pPr>
        <w:pStyle w:val="Prrafodelista"/>
        <w:numPr>
          <w:ilvl w:val="1"/>
          <w:numId w:val="8"/>
        </w:numPr>
        <w:tabs>
          <w:tab w:val="left" w:pos="1712"/>
          <w:tab w:val="left" w:pos="1713"/>
        </w:tabs>
        <w:spacing w:before="2"/>
        <w:ind w:left="1713" w:hanging="673"/>
        <w:rPr>
          <w:rFonts w:asciiTheme="majorHAnsi" w:hAnsiTheme="majorHAnsi"/>
          <w:sz w:val="24"/>
          <w:szCs w:val="24"/>
        </w:rPr>
      </w:pPr>
      <w:r w:rsidRPr="005E35C9">
        <w:rPr>
          <w:rFonts w:asciiTheme="majorHAnsi" w:hAnsiTheme="majorHAnsi"/>
          <w:spacing w:val="-4"/>
          <w:sz w:val="24"/>
          <w:szCs w:val="24"/>
        </w:rPr>
        <w:t xml:space="preserve">Si </w:t>
      </w:r>
      <w:r w:rsidRPr="005E35C9">
        <w:rPr>
          <w:rFonts w:asciiTheme="majorHAnsi" w:hAnsiTheme="majorHAnsi"/>
          <w:sz w:val="24"/>
          <w:szCs w:val="24"/>
        </w:rPr>
        <w:t>solamente se presentare una oferta, esta será analizada y</w:t>
      </w:r>
      <w:r w:rsidRPr="005E35C9">
        <w:rPr>
          <w:rFonts w:asciiTheme="majorHAnsi" w:hAnsiTheme="majorHAnsi"/>
          <w:spacing w:val="-9"/>
          <w:sz w:val="24"/>
          <w:szCs w:val="24"/>
        </w:rPr>
        <w:t xml:space="preserve"> </w:t>
      </w:r>
      <w:r w:rsidR="00932DA8" w:rsidRPr="005E35C9">
        <w:rPr>
          <w:rFonts w:asciiTheme="majorHAnsi" w:hAnsiTheme="majorHAnsi"/>
          <w:sz w:val="24"/>
          <w:szCs w:val="24"/>
        </w:rPr>
        <w:t xml:space="preserve">evaluada para efectos de adjudicación </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6"/>
        <w:rPr>
          <w:rFonts w:asciiTheme="majorHAnsi" w:hAnsiTheme="majorHAnsi"/>
          <w:sz w:val="24"/>
          <w:szCs w:val="24"/>
        </w:rPr>
      </w:pPr>
    </w:p>
    <w:p w:rsidR="0046242A" w:rsidRPr="005E35C9" w:rsidRDefault="003251FA" w:rsidP="00FB2725">
      <w:pPr>
        <w:pStyle w:val="Prrafodelista"/>
        <w:numPr>
          <w:ilvl w:val="0"/>
          <w:numId w:val="8"/>
        </w:numPr>
        <w:tabs>
          <w:tab w:val="left" w:pos="3998"/>
          <w:tab w:val="left" w:pos="3999"/>
        </w:tabs>
        <w:ind w:left="3998" w:hanging="2958"/>
        <w:rPr>
          <w:rFonts w:asciiTheme="majorHAnsi" w:hAnsiTheme="majorHAnsi"/>
          <w:b/>
          <w:sz w:val="24"/>
          <w:szCs w:val="24"/>
        </w:rPr>
      </w:pPr>
      <w:r w:rsidRPr="005E35C9">
        <w:rPr>
          <w:rFonts w:asciiTheme="majorHAnsi" w:hAnsiTheme="majorHAnsi"/>
          <w:b/>
          <w:sz w:val="24"/>
          <w:szCs w:val="24"/>
          <w:u w:val="thick"/>
        </w:rPr>
        <w:t>DESIERTA O</w:t>
      </w:r>
      <w:r w:rsidRPr="005E35C9">
        <w:rPr>
          <w:rFonts w:asciiTheme="majorHAnsi" w:hAnsiTheme="majorHAnsi"/>
          <w:b/>
          <w:spacing w:val="-4"/>
          <w:sz w:val="24"/>
          <w:szCs w:val="24"/>
          <w:u w:val="thick"/>
        </w:rPr>
        <w:t xml:space="preserve"> </w:t>
      </w:r>
      <w:r w:rsidRPr="005E35C9">
        <w:rPr>
          <w:rFonts w:asciiTheme="majorHAnsi" w:hAnsiTheme="majorHAnsi"/>
          <w:b/>
          <w:sz w:val="24"/>
          <w:szCs w:val="24"/>
          <w:u w:val="thick"/>
        </w:rPr>
        <w:t>FRACASADA</w:t>
      </w:r>
    </w:p>
    <w:p w:rsidR="0046242A" w:rsidRPr="005E35C9" w:rsidRDefault="0046242A">
      <w:pPr>
        <w:pStyle w:val="Textoindependiente"/>
        <w:spacing w:before="4"/>
        <w:rPr>
          <w:rFonts w:asciiTheme="majorHAnsi" w:hAnsiTheme="majorHAnsi"/>
          <w:b/>
          <w:sz w:val="24"/>
          <w:szCs w:val="24"/>
        </w:rPr>
      </w:pPr>
    </w:p>
    <w:p w:rsidR="0046242A" w:rsidRPr="005E35C9" w:rsidRDefault="003251FA" w:rsidP="0047371E">
      <w:pPr>
        <w:pStyle w:val="Textoindependiente"/>
        <w:spacing w:before="93"/>
        <w:rPr>
          <w:rFonts w:asciiTheme="majorHAnsi" w:hAnsiTheme="majorHAnsi"/>
          <w:sz w:val="24"/>
          <w:szCs w:val="24"/>
        </w:rPr>
      </w:pPr>
      <w:r w:rsidRPr="005E35C9">
        <w:rPr>
          <w:rFonts w:asciiTheme="majorHAnsi" w:hAnsiTheme="majorHAnsi"/>
          <w:sz w:val="24"/>
          <w:szCs w:val="24"/>
        </w:rPr>
        <w:t>Se declarara Desierta o Fracasada la presente licitación en los casos siguientes:</w:t>
      </w:r>
    </w:p>
    <w:p w:rsidR="0046242A" w:rsidRPr="005E35C9" w:rsidRDefault="0046242A">
      <w:pPr>
        <w:pStyle w:val="Textoindependiente"/>
        <w:rPr>
          <w:rFonts w:asciiTheme="majorHAnsi" w:hAnsiTheme="majorHAnsi"/>
          <w:sz w:val="24"/>
          <w:szCs w:val="24"/>
        </w:rPr>
      </w:pPr>
    </w:p>
    <w:p w:rsidR="0046242A" w:rsidRPr="005E35C9" w:rsidRDefault="003251FA" w:rsidP="00FB2725">
      <w:pPr>
        <w:pStyle w:val="Prrafodelista"/>
        <w:numPr>
          <w:ilvl w:val="1"/>
          <w:numId w:val="8"/>
        </w:numPr>
        <w:tabs>
          <w:tab w:val="left" w:pos="1598"/>
        </w:tabs>
        <w:spacing w:line="251" w:lineRule="exact"/>
        <w:ind w:left="1761" w:hanging="721"/>
        <w:rPr>
          <w:rFonts w:asciiTheme="majorHAnsi" w:hAnsiTheme="majorHAnsi"/>
          <w:sz w:val="24"/>
          <w:szCs w:val="24"/>
        </w:rPr>
      </w:pPr>
      <w:r w:rsidRPr="005E35C9">
        <w:rPr>
          <w:rFonts w:asciiTheme="majorHAnsi" w:hAnsiTheme="majorHAnsi"/>
          <w:sz w:val="24"/>
          <w:szCs w:val="24"/>
        </w:rPr>
        <w:t xml:space="preserve">Cuando no </w:t>
      </w:r>
      <w:r w:rsidRPr="005E35C9">
        <w:rPr>
          <w:rFonts w:asciiTheme="majorHAnsi" w:hAnsiTheme="majorHAnsi"/>
          <w:spacing w:val="-3"/>
          <w:sz w:val="24"/>
          <w:szCs w:val="24"/>
        </w:rPr>
        <w:t xml:space="preserve">se </w:t>
      </w:r>
      <w:r w:rsidRPr="005E35C9">
        <w:rPr>
          <w:rFonts w:asciiTheme="majorHAnsi" w:hAnsiTheme="majorHAnsi"/>
          <w:sz w:val="24"/>
          <w:szCs w:val="24"/>
        </w:rPr>
        <w:t>recibiera ninguna</w:t>
      </w:r>
      <w:r w:rsidRPr="005E35C9">
        <w:rPr>
          <w:rFonts w:asciiTheme="majorHAnsi" w:hAnsiTheme="majorHAnsi"/>
          <w:spacing w:val="6"/>
          <w:sz w:val="24"/>
          <w:szCs w:val="24"/>
        </w:rPr>
        <w:t xml:space="preserve"> </w:t>
      </w:r>
      <w:r w:rsidRPr="005E35C9">
        <w:rPr>
          <w:rFonts w:asciiTheme="majorHAnsi" w:hAnsiTheme="majorHAnsi"/>
          <w:sz w:val="24"/>
          <w:szCs w:val="24"/>
        </w:rPr>
        <w:t>oferta.</w:t>
      </w:r>
    </w:p>
    <w:p w:rsidR="0046242A" w:rsidRPr="005E35C9" w:rsidRDefault="003251FA" w:rsidP="00FB2725">
      <w:pPr>
        <w:pStyle w:val="Prrafodelista"/>
        <w:numPr>
          <w:ilvl w:val="1"/>
          <w:numId w:val="8"/>
        </w:numPr>
        <w:tabs>
          <w:tab w:val="left" w:pos="1608"/>
        </w:tabs>
        <w:ind w:left="1761" w:right="249" w:hanging="721"/>
        <w:rPr>
          <w:rFonts w:asciiTheme="majorHAnsi" w:hAnsiTheme="majorHAnsi"/>
          <w:sz w:val="24"/>
          <w:szCs w:val="24"/>
        </w:rPr>
      </w:pPr>
      <w:r w:rsidRPr="005E35C9">
        <w:rPr>
          <w:rFonts w:asciiTheme="majorHAnsi" w:hAnsiTheme="majorHAnsi"/>
          <w:sz w:val="24"/>
          <w:szCs w:val="24"/>
        </w:rPr>
        <w:t xml:space="preserve">Cuando </w:t>
      </w:r>
      <w:r w:rsidRPr="005E35C9">
        <w:rPr>
          <w:rFonts w:asciiTheme="majorHAnsi" w:hAnsiTheme="majorHAnsi"/>
          <w:spacing w:val="-3"/>
          <w:sz w:val="24"/>
          <w:szCs w:val="24"/>
        </w:rPr>
        <w:t xml:space="preserve">se </w:t>
      </w:r>
      <w:r w:rsidRPr="005E35C9">
        <w:rPr>
          <w:rFonts w:asciiTheme="majorHAnsi" w:hAnsiTheme="majorHAnsi"/>
          <w:sz w:val="24"/>
          <w:szCs w:val="24"/>
        </w:rPr>
        <w:t xml:space="preserve">hubiera omitido en el procedimiento algunos de los requisitos esenciales en la Ley de Contratación del Estado o en </w:t>
      </w:r>
      <w:r w:rsidRPr="005E35C9">
        <w:rPr>
          <w:rFonts w:asciiTheme="majorHAnsi" w:hAnsiTheme="majorHAnsi"/>
          <w:spacing w:val="-3"/>
          <w:sz w:val="24"/>
          <w:szCs w:val="24"/>
        </w:rPr>
        <w:t>su</w:t>
      </w:r>
      <w:r w:rsidRPr="005E35C9">
        <w:rPr>
          <w:rFonts w:asciiTheme="majorHAnsi" w:hAnsiTheme="majorHAnsi"/>
          <w:spacing w:val="-11"/>
          <w:sz w:val="24"/>
          <w:szCs w:val="24"/>
        </w:rPr>
        <w:t xml:space="preserve"> </w:t>
      </w:r>
      <w:r w:rsidRPr="005E35C9">
        <w:rPr>
          <w:rFonts w:asciiTheme="majorHAnsi" w:hAnsiTheme="majorHAnsi"/>
          <w:sz w:val="24"/>
          <w:szCs w:val="24"/>
        </w:rPr>
        <w:t>Reglamento.</w:t>
      </w:r>
    </w:p>
    <w:p w:rsidR="0046242A" w:rsidRPr="005E35C9" w:rsidRDefault="003251FA" w:rsidP="00FB2725">
      <w:pPr>
        <w:pStyle w:val="Prrafodelista"/>
        <w:numPr>
          <w:ilvl w:val="1"/>
          <w:numId w:val="8"/>
        </w:numPr>
        <w:tabs>
          <w:tab w:val="left" w:pos="1693"/>
          <w:tab w:val="left" w:pos="1694"/>
        </w:tabs>
        <w:spacing w:before="1"/>
        <w:ind w:left="1761" w:right="237" w:hanging="721"/>
        <w:rPr>
          <w:rFonts w:asciiTheme="majorHAnsi" w:hAnsiTheme="majorHAnsi"/>
          <w:sz w:val="24"/>
          <w:szCs w:val="24"/>
        </w:rPr>
      </w:pPr>
      <w:r w:rsidRPr="005E35C9">
        <w:rPr>
          <w:rFonts w:asciiTheme="majorHAnsi" w:hAnsiTheme="majorHAnsi"/>
          <w:sz w:val="24"/>
          <w:szCs w:val="24"/>
        </w:rPr>
        <w:t>Cuando las ofertas que no se ajusten a los requisitos esenciales establecidos en el Reglamento o en las bases de Licitación.</w:t>
      </w:r>
    </w:p>
    <w:p w:rsidR="0046242A" w:rsidRPr="005E35C9" w:rsidRDefault="003251FA" w:rsidP="00FB2725">
      <w:pPr>
        <w:pStyle w:val="Prrafodelista"/>
        <w:numPr>
          <w:ilvl w:val="1"/>
          <w:numId w:val="8"/>
        </w:numPr>
        <w:tabs>
          <w:tab w:val="left" w:pos="1598"/>
        </w:tabs>
        <w:spacing w:line="251" w:lineRule="exact"/>
        <w:ind w:left="1761" w:hanging="721"/>
        <w:rPr>
          <w:rFonts w:asciiTheme="majorHAnsi" w:hAnsiTheme="majorHAnsi"/>
          <w:sz w:val="24"/>
          <w:szCs w:val="24"/>
        </w:rPr>
      </w:pPr>
      <w:r w:rsidRPr="005E35C9">
        <w:rPr>
          <w:rFonts w:asciiTheme="majorHAnsi" w:hAnsiTheme="majorHAnsi"/>
          <w:sz w:val="24"/>
          <w:szCs w:val="24"/>
        </w:rPr>
        <w:t xml:space="preserve">Cuando </w:t>
      </w:r>
      <w:r w:rsidRPr="005E35C9">
        <w:rPr>
          <w:rFonts w:asciiTheme="majorHAnsi" w:hAnsiTheme="majorHAnsi"/>
          <w:spacing w:val="-3"/>
          <w:sz w:val="24"/>
          <w:szCs w:val="24"/>
        </w:rPr>
        <w:t xml:space="preserve">se </w:t>
      </w:r>
      <w:r w:rsidRPr="005E35C9">
        <w:rPr>
          <w:rFonts w:asciiTheme="majorHAnsi" w:hAnsiTheme="majorHAnsi"/>
          <w:sz w:val="24"/>
          <w:szCs w:val="24"/>
        </w:rPr>
        <w:t>comprobare que ha existido colusión.</w:t>
      </w:r>
    </w:p>
    <w:p w:rsidR="0046242A" w:rsidRPr="005E35C9" w:rsidRDefault="003251FA" w:rsidP="00FB2725">
      <w:pPr>
        <w:pStyle w:val="Prrafodelista"/>
        <w:numPr>
          <w:ilvl w:val="1"/>
          <w:numId w:val="8"/>
        </w:numPr>
        <w:tabs>
          <w:tab w:val="left" w:pos="1598"/>
        </w:tabs>
        <w:spacing w:before="2"/>
        <w:ind w:left="1761" w:hanging="721"/>
        <w:rPr>
          <w:rFonts w:asciiTheme="majorHAnsi" w:hAnsiTheme="majorHAnsi"/>
          <w:sz w:val="24"/>
          <w:szCs w:val="24"/>
        </w:rPr>
      </w:pPr>
      <w:r w:rsidRPr="005E35C9">
        <w:rPr>
          <w:rFonts w:asciiTheme="majorHAnsi" w:hAnsiTheme="majorHAnsi"/>
          <w:sz w:val="24"/>
          <w:szCs w:val="24"/>
        </w:rPr>
        <w:t xml:space="preserve">Cuando la oferta </w:t>
      </w:r>
      <w:r w:rsidR="005B46F8" w:rsidRPr="005E35C9">
        <w:rPr>
          <w:rFonts w:asciiTheme="majorHAnsi" w:hAnsiTheme="majorHAnsi"/>
          <w:sz w:val="24"/>
          <w:szCs w:val="24"/>
        </w:rPr>
        <w:t>más</w:t>
      </w:r>
      <w:r w:rsidRPr="005E35C9">
        <w:rPr>
          <w:rFonts w:asciiTheme="majorHAnsi" w:hAnsiTheme="majorHAnsi"/>
          <w:sz w:val="24"/>
          <w:szCs w:val="24"/>
        </w:rPr>
        <w:t xml:space="preserve"> baja sea superior al presupuestado por</w:t>
      </w:r>
      <w:r w:rsidR="0047371E" w:rsidRPr="005E35C9">
        <w:rPr>
          <w:rFonts w:asciiTheme="majorHAnsi" w:hAnsiTheme="majorHAnsi"/>
          <w:sz w:val="24"/>
          <w:szCs w:val="24"/>
        </w:rPr>
        <w:t xml:space="preserve"> </w:t>
      </w:r>
      <w:r w:rsidRPr="005E35C9">
        <w:rPr>
          <w:rFonts w:asciiTheme="majorHAnsi" w:hAnsiTheme="majorHAnsi"/>
          <w:sz w:val="24"/>
          <w:szCs w:val="24"/>
        </w:rPr>
        <w:t>administración.</w:t>
      </w:r>
    </w:p>
    <w:p w:rsidR="007317D6" w:rsidRPr="005E35C9" w:rsidRDefault="007317D6" w:rsidP="007317D6">
      <w:pPr>
        <w:pStyle w:val="Ttulo1"/>
        <w:tabs>
          <w:tab w:val="left" w:pos="4737"/>
          <w:tab w:val="left" w:pos="4738"/>
        </w:tabs>
        <w:spacing w:before="162"/>
        <w:ind w:left="4738"/>
        <w:rPr>
          <w:rFonts w:asciiTheme="majorHAnsi" w:hAnsiTheme="majorHAnsi"/>
          <w:sz w:val="24"/>
          <w:szCs w:val="24"/>
          <w:u w:val="none"/>
        </w:rPr>
      </w:pPr>
    </w:p>
    <w:p w:rsidR="0046242A" w:rsidRPr="005E35C9" w:rsidRDefault="003251FA" w:rsidP="00FB2725">
      <w:pPr>
        <w:pStyle w:val="Ttulo1"/>
        <w:numPr>
          <w:ilvl w:val="0"/>
          <w:numId w:val="8"/>
        </w:numPr>
        <w:tabs>
          <w:tab w:val="left" w:pos="4737"/>
          <w:tab w:val="left" w:pos="4738"/>
        </w:tabs>
        <w:spacing w:before="162"/>
        <w:ind w:left="4738" w:hanging="3698"/>
        <w:rPr>
          <w:rFonts w:asciiTheme="majorHAnsi" w:hAnsiTheme="majorHAnsi"/>
          <w:sz w:val="24"/>
          <w:szCs w:val="24"/>
          <w:u w:val="none"/>
        </w:rPr>
      </w:pPr>
      <w:r w:rsidRPr="005E35C9">
        <w:rPr>
          <w:rFonts w:asciiTheme="majorHAnsi" w:hAnsiTheme="majorHAnsi"/>
          <w:sz w:val="24"/>
          <w:szCs w:val="24"/>
          <w:u w:val="thick"/>
        </w:rPr>
        <w:t>ADJUDICACIÓN</w:t>
      </w:r>
    </w:p>
    <w:p w:rsidR="0046242A" w:rsidRPr="005E35C9" w:rsidRDefault="0047371E" w:rsidP="005F3B7E">
      <w:pPr>
        <w:pStyle w:val="Textoindependiente"/>
        <w:spacing w:before="234"/>
        <w:ind w:right="234"/>
        <w:jc w:val="both"/>
        <w:rPr>
          <w:rFonts w:asciiTheme="majorHAnsi" w:hAnsiTheme="majorHAnsi"/>
          <w:sz w:val="24"/>
          <w:szCs w:val="24"/>
        </w:rPr>
      </w:pPr>
      <w:r w:rsidRPr="005E35C9">
        <w:rPr>
          <w:rFonts w:asciiTheme="majorHAnsi" w:hAnsiTheme="majorHAnsi"/>
          <w:sz w:val="24"/>
          <w:szCs w:val="24"/>
        </w:rPr>
        <w:t xml:space="preserve">La </w:t>
      </w:r>
      <w:r w:rsidR="006039E1" w:rsidRPr="005E35C9">
        <w:rPr>
          <w:rFonts w:asciiTheme="majorHAnsi" w:hAnsiTheme="majorHAnsi"/>
          <w:sz w:val="24"/>
          <w:szCs w:val="24"/>
        </w:rPr>
        <w:t>Fundación Gestora de la Salud-Hospital Enrique Aguilar Cerrato</w:t>
      </w:r>
      <w:r w:rsidR="00EF2D6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3251FA" w:rsidRPr="005E35C9">
        <w:rPr>
          <w:rFonts w:asciiTheme="majorHAnsi" w:hAnsiTheme="majorHAnsi"/>
          <w:sz w:val="24"/>
          <w:szCs w:val="24"/>
        </w:rPr>
        <w:t>,  previa recomendación de adjudicación de  la Comisión de Evaluación, adju</w:t>
      </w:r>
      <w:r w:rsidRPr="005E35C9">
        <w:rPr>
          <w:rFonts w:asciiTheme="majorHAnsi" w:hAnsiTheme="majorHAnsi"/>
          <w:sz w:val="24"/>
          <w:szCs w:val="24"/>
        </w:rPr>
        <w:t xml:space="preserve">dicará </w:t>
      </w:r>
      <w:r w:rsidR="003251FA" w:rsidRPr="005E35C9">
        <w:rPr>
          <w:rFonts w:asciiTheme="majorHAnsi" w:hAnsiTheme="majorHAnsi"/>
          <w:sz w:val="24"/>
          <w:szCs w:val="24"/>
        </w:rPr>
        <w:t xml:space="preserve"> al licitador cuyo precio sea él más bajo, tomando en consideración que cumpla con las especificaciones, términos y condiciones de la presente</w:t>
      </w:r>
      <w:r w:rsidR="003251FA" w:rsidRPr="005E35C9">
        <w:rPr>
          <w:rFonts w:asciiTheme="majorHAnsi" w:hAnsiTheme="majorHAnsi"/>
          <w:spacing w:val="-11"/>
          <w:sz w:val="24"/>
          <w:szCs w:val="24"/>
        </w:rPr>
        <w:t xml:space="preserve"> </w:t>
      </w:r>
      <w:r w:rsidR="003251FA" w:rsidRPr="005E35C9">
        <w:rPr>
          <w:rFonts w:asciiTheme="majorHAnsi" w:hAnsiTheme="majorHAnsi"/>
          <w:sz w:val="24"/>
          <w:szCs w:val="24"/>
        </w:rPr>
        <w:t>base.</w:t>
      </w:r>
    </w:p>
    <w:p w:rsidR="0046242A" w:rsidRPr="005E35C9" w:rsidRDefault="0046242A">
      <w:pPr>
        <w:pStyle w:val="Textoindependiente"/>
        <w:spacing w:before="9"/>
        <w:rPr>
          <w:rFonts w:asciiTheme="majorHAnsi" w:hAnsiTheme="majorHAnsi"/>
          <w:sz w:val="24"/>
          <w:szCs w:val="24"/>
        </w:rPr>
      </w:pPr>
    </w:p>
    <w:p w:rsidR="0046242A" w:rsidRPr="005E35C9" w:rsidRDefault="006039E1" w:rsidP="005F3B7E">
      <w:pPr>
        <w:pStyle w:val="Textoindependiente"/>
        <w:rPr>
          <w:rFonts w:asciiTheme="majorHAnsi" w:hAnsiTheme="majorHAnsi"/>
          <w:sz w:val="24"/>
          <w:szCs w:val="24"/>
        </w:rPr>
      </w:pPr>
      <w:r w:rsidRPr="005E35C9">
        <w:rPr>
          <w:rFonts w:asciiTheme="majorHAnsi" w:hAnsiTheme="majorHAnsi"/>
          <w:sz w:val="24"/>
          <w:szCs w:val="24"/>
        </w:rPr>
        <w:t>Fundación Gestora de la Salud-Hospital Enrique Aguilar Cerrato</w:t>
      </w:r>
      <w:r w:rsidR="00EF2D6C" w:rsidRPr="005E35C9">
        <w:rPr>
          <w:rFonts w:asciiTheme="majorHAnsi" w:hAnsiTheme="majorHAnsi"/>
          <w:sz w:val="24"/>
          <w:szCs w:val="24"/>
        </w:rPr>
        <w:t xml:space="preserve"> </w:t>
      </w:r>
      <w:r w:rsidRPr="005E35C9">
        <w:rPr>
          <w:rFonts w:asciiTheme="majorHAnsi" w:hAnsiTheme="majorHAnsi"/>
          <w:sz w:val="24"/>
          <w:szCs w:val="24"/>
        </w:rPr>
        <w:t xml:space="preserve">(FUNDAGES-HEAC) </w:t>
      </w:r>
      <w:r w:rsidR="003251FA" w:rsidRPr="005E35C9">
        <w:rPr>
          <w:rFonts w:asciiTheme="majorHAnsi" w:hAnsiTheme="majorHAnsi"/>
          <w:sz w:val="24"/>
          <w:szCs w:val="24"/>
        </w:rPr>
        <w:t>especificará en la Resolución de Ad</w:t>
      </w:r>
      <w:r w:rsidR="004B6BDF" w:rsidRPr="005E35C9">
        <w:rPr>
          <w:rFonts w:asciiTheme="majorHAnsi" w:hAnsiTheme="majorHAnsi"/>
          <w:sz w:val="24"/>
          <w:szCs w:val="24"/>
        </w:rPr>
        <w:t>judicación, el nombre del oferente adjudicado.</w:t>
      </w:r>
    </w:p>
    <w:p w:rsidR="0047371E" w:rsidRPr="005E35C9" w:rsidRDefault="0047371E">
      <w:pPr>
        <w:pStyle w:val="Textoindependiente"/>
        <w:ind w:left="1040"/>
        <w:rPr>
          <w:rFonts w:asciiTheme="majorHAnsi" w:hAnsiTheme="majorHAnsi"/>
          <w:sz w:val="24"/>
          <w:szCs w:val="24"/>
        </w:rPr>
      </w:pPr>
    </w:p>
    <w:p w:rsidR="0046242A" w:rsidRPr="00264E3D" w:rsidRDefault="003251FA" w:rsidP="005F3B7E">
      <w:pPr>
        <w:pStyle w:val="Textoindependiente"/>
        <w:tabs>
          <w:tab w:val="left" w:pos="9501"/>
        </w:tabs>
        <w:spacing w:before="4"/>
        <w:ind w:right="229"/>
        <w:rPr>
          <w:rFonts w:asciiTheme="majorHAnsi" w:hAnsiTheme="majorHAnsi"/>
          <w:sz w:val="28"/>
          <w:szCs w:val="28"/>
        </w:rPr>
      </w:pPr>
      <w:r w:rsidRPr="005E35C9">
        <w:rPr>
          <w:rFonts w:asciiTheme="majorHAnsi" w:hAnsiTheme="majorHAnsi"/>
          <w:sz w:val="24"/>
          <w:szCs w:val="24"/>
        </w:rPr>
        <w:t xml:space="preserve">Previa   a   la   formalización   de   la   orden   de   compra   el </w:t>
      </w:r>
      <w:r w:rsidRPr="005E35C9">
        <w:rPr>
          <w:rFonts w:asciiTheme="majorHAnsi" w:hAnsiTheme="majorHAnsi"/>
          <w:spacing w:val="18"/>
          <w:sz w:val="24"/>
          <w:szCs w:val="24"/>
        </w:rPr>
        <w:t xml:space="preserve"> </w:t>
      </w:r>
      <w:r w:rsidRPr="005E35C9">
        <w:rPr>
          <w:rFonts w:asciiTheme="majorHAnsi" w:hAnsiTheme="majorHAnsi"/>
          <w:sz w:val="24"/>
          <w:szCs w:val="24"/>
        </w:rPr>
        <w:t xml:space="preserve">adjudicado </w:t>
      </w:r>
      <w:r w:rsidRPr="005E35C9">
        <w:rPr>
          <w:rFonts w:asciiTheme="majorHAnsi" w:hAnsiTheme="majorHAnsi"/>
          <w:spacing w:val="55"/>
          <w:sz w:val="24"/>
          <w:szCs w:val="24"/>
        </w:rPr>
        <w:t xml:space="preserve"> </w:t>
      </w:r>
      <w:r w:rsidRPr="005E35C9">
        <w:rPr>
          <w:rFonts w:asciiTheme="majorHAnsi" w:hAnsiTheme="majorHAnsi"/>
          <w:sz w:val="24"/>
          <w:szCs w:val="24"/>
        </w:rPr>
        <w:t>deberá</w:t>
      </w:r>
      <w:r w:rsidR="006039E1">
        <w:rPr>
          <w:rFonts w:asciiTheme="majorHAnsi" w:hAnsiTheme="majorHAnsi"/>
          <w:sz w:val="28"/>
          <w:szCs w:val="28"/>
        </w:rPr>
        <w:t xml:space="preserve"> </w:t>
      </w:r>
      <w:r w:rsidRPr="00264E3D">
        <w:rPr>
          <w:rFonts w:asciiTheme="majorHAnsi" w:hAnsiTheme="majorHAnsi"/>
          <w:spacing w:val="-1"/>
          <w:sz w:val="28"/>
          <w:szCs w:val="28"/>
        </w:rPr>
        <w:t xml:space="preserve">presentar </w:t>
      </w:r>
      <w:r w:rsidRPr="00264E3D">
        <w:rPr>
          <w:rFonts w:asciiTheme="majorHAnsi" w:hAnsiTheme="majorHAnsi"/>
          <w:sz w:val="28"/>
          <w:szCs w:val="28"/>
        </w:rPr>
        <w:t xml:space="preserve">obligatoriamente </w:t>
      </w:r>
      <w:r w:rsidRPr="00264E3D">
        <w:rPr>
          <w:rFonts w:asciiTheme="majorHAnsi" w:hAnsiTheme="majorHAnsi"/>
          <w:spacing w:val="-3"/>
          <w:sz w:val="28"/>
          <w:szCs w:val="28"/>
        </w:rPr>
        <w:t xml:space="preserve">la </w:t>
      </w:r>
      <w:r w:rsidRPr="00264E3D">
        <w:rPr>
          <w:rFonts w:asciiTheme="majorHAnsi" w:hAnsiTheme="majorHAnsi"/>
          <w:sz w:val="28"/>
          <w:szCs w:val="28"/>
        </w:rPr>
        <w:t>constancia de estar Inscrito en el Registro de Proveedores y</w:t>
      </w:r>
      <w:r w:rsidRPr="00264E3D">
        <w:rPr>
          <w:rFonts w:asciiTheme="majorHAnsi" w:hAnsiTheme="majorHAnsi"/>
          <w:spacing w:val="-17"/>
          <w:sz w:val="28"/>
          <w:szCs w:val="28"/>
        </w:rPr>
        <w:t xml:space="preserve"> </w:t>
      </w:r>
      <w:r w:rsidRPr="00264E3D">
        <w:rPr>
          <w:rFonts w:asciiTheme="majorHAnsi" w:hAnsiTheme="majorHAnsi"/>
          <w:sz w:val="28"/>
          <w:szCs w:val="28"/>
        </w:rPr>
        <w:t>Contratista.</w:t>
      </w:r>
    </w:p>
    <w:p w:rsidR="0046242A" w:rsidRPr="00264E3D" w:rsidRDefault="006039E1" w:rsidP="00E47EA8">
      <w:pPr>
        <w:pStyle w:val="Textoindependiente"/>
        <w:rPr>
          <w:rFonts w:asciiTheme="majorHAnsi" w:hAnsiTheme="majorHAnsi"/>
          <w:sz w:val="28"/>
          <w:szCs w:val="28"/>
        </w:rPr>
      </w:pPr>
      <w:r>
        <w:rPr>
          <w:rFonts w:asciiTheme="majorHAnsi" w:hAnsiTheme="majorHAnsi"/>
          <w:sz w:val="28"/>
          <w:szCs w:val="28"/>
        </w:rPr>
        <w:t xml:space="preserve"> </w:t>
      </w:r>
    </w:p>
    <w:p w:rsidR="0046242A" w:rsidRPr="005E35C9" w:rsidRDefault="003251FA" w:rsidP="00FB2725">
      <w:pPr>
        <w:pStyle w:val="Ttulo1"/>
        <w:numPr>
          <w:ilvl w:val="0"/>
          <w:numId w:val="8"/>
        </w:numPr>
        <w:tabs>
          <w:tab w:val="left" w:pos="3412"/>
          <w:tab w:val="left" w:pos="3413"/>
        </w:tabs>
        <w:spacing w:before="1"/>
        <w:ind w:left="3412" w:hanging="2372"/>
        <w:jc w:val="both"/>
        <w:rPr>
          <w:rFonts w:asciiTheme="majorHAnsi" w:hAnsiTheme="majorHAnsi"/>
          <w:sz w:val="24"/>
          <w:szCs w:val="24"/>
          <w:u w:val="none"/>
        </w:rPr>
      </w:pPr>
      <w:r w:rsidRPr="005E35C9">
        <w:rPr>
          <w:rFonts w:asciiTheme="majorHAnsi" w:hAnsiTheme="majorHAnsi"/>
          <w:sz w:val="24"/>
          <w:szCs w:val="24"/>
          <w:u w:val="thick"/>
        </w:rPr>
        <w:t>CANCELACIÓN DE LA</w:t>
      </w:r>
      <w:r w:rsidRPr="005E35C9">
        <w:rPr>
          <w:rFonts w:asciiTheme="majorHAnsi" w:hAnsiTheme="majorHAnsi"/>
          <w:spacing w:val="5"/>
          <w:sz w:val="24"/>
          <w:szCs w:val="24"/>
          <w:u w:val="thick"/>
        </w:rPr>
        <w:t xml:space="preserve"> </w:t>
      </w:r>
      <w:r w:rsidRPr="005E35C9">
        <w:rPr>
          <w:rFonts w:asciiTheme="majorHAnsi" w:hAnsiTheme="majorHAnsi"/>
          <w:sz w:val="24"/>
          <w:szCs w:val="24"/>
          <w:u w:val="thick"/>
        </w:rPr>
        <w:t>ADJUDICACIÓN</w:t>
      </w:r>
    </w:p>
    <w:p w:rsidR="0046242A" w:rsidRPr="005E35C9" w:rsidRDefault="0046242A">
      <w:pPr>
        <w:pStyle w:val="Textoindependiente"/>
        <w:spacing w:before="9"/>
        <w:rPr>
          <w:rFonts w:asciiTheme="majorHAnsi" w:hAnsiTheme="majorHAnsi"/>
          <w:b/>
          <w:sz w:val="24"/>
          <w:szCs w:val="24"/>
        </w:rPr>
      </w:pPr>
    </w:p>
    <w:p w:rsidR="0046242A" w:rsidRPr="005E35C9" w:rsidRDefault="003251FA" w:rsidP="005F3B7E">
      <w:pPr>
        <w:pStyle w:val="Textoindependiente"/>
        <w:spacing w:before="94" w:line="242" w:lineRule="auto"/>
        <w:ind w:right="234"/>
        <w:jc w:val="both"/>
        <w:rPr>
          <w:rFonts w:asciiTheme="majorHAnsi" w:hAnsiTheme="majorHAnsi"/>
          <w:sz w:val="24"/>
          <w:szCs w:val="24"/>
        </w:rPr>
      </w:pPr>
      <w:r w:rsidRPr="005E35C9">
        <w:rPr>
          <w:rFonts w:asciiTheme="majorHAnsi" w:hAnsiTheme="majorHAnsi"/>
          <w:sz w:val="24"/>
          <w:szCs w:val="24"/>
        </w:rPr>
        <w:t xml:space="preserve">Notificada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adjudicación y antes de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emisión de la Orden de Compra , se podrá cancelar sin responsabilidad alguna para </w:t>
      </w:r>
      <w:r w:rsidR="006039E1" w:rsidRPr="005E35C9">
        <w:rPr>
          <w:rFonts w:asciiTheme="majorHAnsi" w:hAnsiTheme="majorHAnsi"/>
          <w:sz w:val="24"/>
          <w:szCs w:val="24"/>
        </w:rPr>
        <w:t>Fundación Gestora de la Salud-Hospital Enrique Aguilar Cerrato(FUNDAGES-HEAC)</w:t>
      </w:r>
      <w:r w:rsidRPr="005E35C9">
        <w:rPr>
          <w:rFonts w:asciiTheme="majorHAnsi" w:hAnsiTheme="majorHAnsi"/>
          <w:sz w:val="24"/>
          <w:szCs w:val="24"/>
        </w:rPr>
        <w:t xml:space="preserve">, cuando ocurran recortes presupuestarios de fondos nacionales que </w:t>
      </w:r>
      <w:r w:rsidRPr="005E35C9">
        <w:rPr>
          <w:rFonts w:asciiTheme="majorHAnsi" w:hAnsiTheme="majorHAnsi"/>
          <w:spacing w:val="-3"/>
          <w:sz w:val="24"/>
          <w:szCs w:val="24"/>
        </w:rPr>
        <w:t xml:space="preserve">se </w:t>
      </w:r>
      <w:r w:rsidRPr="005E35C9">
        <w:rPr>
          <w:rFonts w:asciiTheme="majorHAnsi" w:hAnsiTheme="majorHAnsi"/>
          <w:sz w:val="24"/>
          <w:szCs w:val="24"/>
        </w:rPr>
        <w:t>efectúen en base a la Ley Orgánica del Presupuesto y las Disposiciones Generales del</w:t>
      </w:r>
      <w:r w:rsidRPr="005E35C9">
        <w:rPr>
          <w:rFonts w:asciiTheme="majorHAnsi" w:hAnsiTheme="majorHAnsi"/>
          <w:spacing w:val="-14"/>
          <w:sz w:val="24"/>
          <w:szCs w:val="24"/>
        </w:rPr>
        <w:t xml:space="preserve"> </w:t>
      </w:r>
      <w:r w:rsidRPr="005E35C9">
        <w:rPr>
          <w:rFonts w:asciiTheme="majorHAnsi" w:hAnsiTheme="majorHAnsi"/>
          <w:sz w:val="24"/>
          <w:szCs w:val="24"/>
        </w:rPr>
        <w:t>Presupuesto.</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10"/>
        <w:rPr>
          <w:rFonts w:asciiTheme="majorHAnsi" w:hAnsiTheme="majorHAnsi"/>
          <w:sz w:val="24"/>
          <w:szCs w:val="24"/>
        </w:rPr>
      </w:pPr>
    </w:p>
    <w:p w:rsidR="0046242A" w:rsidRPr="005E35C9" w:rsidRDefault="003251FA" w:rsidP="00FB2725">
      <w:pPr>
        <w:pStyle w:val="Ttulo1"/>
        <w:numPr>
          <w:ilvl w:val="0"/>
          <w:numId w:val="8"/>
        </w:numPr>
        <w:tabs>
          <w:tab w:val="left" w:pos="3878"/>
          <w:tab w:val="left" w:pos="3879"/>
        </w:tabs>
        <w:spacing w:before="1"/>
        <w:ind w:left="3878" w:hanging="2833"/>
        <w:jc w:val="both"/>
        <w:rPr>
          <w:rFonts w:asciiTheme="majorHAnsi" w:hAnsiTheme="majorHAnsi"/>
          <w:sz w:val="24"/>
          <w:szCs w:val="24"/>
          <w:u w:val="none"/>
        </w:rPr>
      </w:pPr>
      <w:r w:rsidRPr="005E35C9">
        <w:rPr>
          <w:rFonts w:asciiTheme="majorHAnsi" w:hAnsiTheme="majorHAnsi"/>
          <w:sz w:val="24"/>
          <w:szCs w:val="24"/>
          <w:u w:val="thick"/>
        </w:rPr>
        <w:t>GARANTÍA DE</w:t>
      </w:r>
      <w:r w:rsidRPr="005E35C9">
        <w:rPr>
          <w:rFonts w:asciiTheme="majorHAnsi" w:hAnsiTheme="majorHAnsi"/>
          <w:spacing w:val="-1"/>
          <w:sz w:val="24"/>
          <w:szCs w:val="24"/>
          <w:u w:val="thick"/>
        </w:rPr>
        <w:t xml:space="preserve"> </w:t>
      </w:r>
      <w:r w:rsidRPr="005E35C9">
        <w:rPr>
          <w:rFonts w:asciiTheme="majorHAnsi" w:hAnsiTheme="majorHAnsi"/>
          <w:sz w:val="24"/>
          <w:szCs w:val="24"/>
          <w:u w:val="thick"/>
        </w:rPr>
        <w:t>CUMPLIMIENTO</w:t>
      </w:r>
    </w:p>
    <w:p w:rsidR="0046242A" w:rsidRPr="005E35C9" w:rsidRDefault="003251FA" w:rsidP="005F3B7E">
      <w:pPr>
        <w:pStyle w:val="Textoindependiente"/>
        <w:spacing w:before="234"/>
        <w:ind w:right="239"/>
        <w:jc w:val="both"/>
        <w:rPr>
          <w:rFonts w:asciiTheme="majorHAnsi" w:hAnsiTheme="majorHAnsi"/>
          <w:sz w:val="24"/>
          <w:szCs w:val="24"/>
        </w:rPr>
      </w:pPr>
      <w:r w:rsidRPr="005E35C9">
        <w:rPr>
          <w:rFonts w:asciiTheme="majorHAnsi" w:hAnsiTheme="majorHAnsi"/>
          <w:sz w:val="24"/>
          <w:szCs w:val="24"/>
        </w:rPr>
        <w:t xml:space="preserve">El suplidor o suplidores favorecidos con la adjudicación de alguna(s) partida(s) deberán rendir una Garantía de Cumplimiento.- Esta garantía se emitirá a favor </w:t>
      </w:r>
      <w:r w:rsidR="006039E1" w:rsidRPr="005E35C9">
        <w:rPr>
          <w:rFonts w:asciiTheme="majorHAnsi" w:hAnsiTheme="majorHAnsi"/>
          <w:sz w:val="24"/>
          <w:szCs w:val="24"/>
        </w:rPr>
        <w:t>Fundación Gestora de la Salud-Hospital Enrique Aguilar Cerrato</w:t>
      </w:r>
      <w:r w:rsidR="00BD73B1"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Pr="005E35C9">
        <w:rPr>
          <w:rFonts w:asciiTheme="majorHAnsi" w:hAnsiTheme="majorHAnsi"/>
          <w:sz w:val="24"/>
          <w:szCs w:val="24"/>
        </w:rPr>
        <w:t>, en moneda nacional (lempira) por el quince por ciento (15%) del monto total adjudicado; la que deberá tener una vigencia equivalente al tiempo de entrega ofrecido, más tres (3) meses adicionales que establece la Ley.</w:t>
      </w:r>
    </w:p>
    <w:p w:rsidR="0046242A" w:rsidRPr="005E35C9" w:rsidRDefault="0046242A">
      <w:pPr>
        <w:pStyle w:val="Textoindependiente"/>
        <w:spacing w:before="10"/>
        <w:rPr>
          <w:rFonts w:asciiTheme="majorHAnsi" w:hAnsiTheme="majorHAnsi"/>
          <w:sz w:val="24"/>
          <w:szCs w:val="24"/>
        </w:rPr>
      </w:pPr>
    </w:p>
    <w:p w:rsidR="0046242A" w:rsidRPr="005E35C9" w:rsidRDefault="003251FA" w:rsidP="005F3B7E">
      <w:pPr>
        <w:pStyle w:val="Textoindependiente"/>
        <w:ind w:right="230"/>
        <w:jc w:val="both"/>
        <w:rPr>
          <w:rFonts w:asciiTheme="majorHAnsi" w:hAnsiTheme="majorHAnsi"/>
          <w:sz w:val="24"/>
          <w:szCs w:val="24"/>
        </w:rPr>
      </w:pPr>
      <w:r w:rsidRPr="005E35C9">
        <w:rPr>
          <w:rFonts w:asciiTheme="majorHAnsi" w:hAnsiTheme="majorHAnsi"/>
          <w:sz w:val="24"/>
          <w:szCs w:val="24"/>
        </w:rPr>
        <w:t xml:space="preserve">El tipo de garantía será cheque certificado, Garantía bancaria o fianza extendida por una institución bancaria o aseguradora que opere en el país. El documento que sirva de garantía será devuelto a los oferentes adjudicados al extenderse por parte de </w:t>
      </w:r>
      <w:r w:rsidR="006039E1" w:rsidRPr="005E35C9">
        <w:rPr>
          <w:rFonts w:asciiTheme="majorHAnsi" w:hAnsiTheme="majorHAnsi"/>
          <w:sz w:val="24"/>
          <w:szCs w:val="24"/>
        </w:rPr>
        <w:t>Fundación Gestora de la Salud-Hospital Enrique Aguilar Cerrato</w:t>
      </w:r>
      <w:r w:rsidR="0035322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35322C" w:rsidRPr="005E35C9">
        <w:rPr>
          <w:rFonts w:asciiTheme="majorHAnsi" w:hAnsiTheme="majorHAnsi"/>
          <w:sz w:val="24"/>
          <w:szCs w:val="24"/>
        </w:rPr>
        <w:t xml:space="preserve"> </w:t>
      </w:r>
      <w:r w:rsidRPr="005E35C9">
        <w:rPr>
          <w:rFonts w:asciiTheme="majorHAnsi" w:hAnsiTheme="majorHAnsi"/>
          <w:sz w:val="24"/>
          <w:szCs w:val="24"/>
        </w:rPr>
        <w:t>el finiquito correspondiente.</w:t>
      </w:r>
    </w:p>
    <w:p w:rsidR="0046242A" w:rsidRPr="005E35C9" w:rsidRDefault="0046242A">
      <w:pPr>
        <w:pStyle w:val="Textoindependiente"/>
        <w:spacing w:before="3"/>
        <w:rPr>
          <w:rFonts w:asciiTheme="majorHAnsi" w:hAnsiTheme="majorHAnsi"/>
          <w:sz w:val="24"/>
          <w:szCs w:val="24"/>
        </w:rPr>
      </w:pPr>
    </w:p>
    <w:p w:rsidR="0046242A" w:rsidRPr="005E35C9" w:rsidRDefault="003251FA" w:rsidP="005F3B7E">
      <w:pPr>
        <w:pStyle w:val="Textoindependiente"/>
        <w:ind w:right="244"/>
        <w:jc w:val="both"/>
        <w:rPr>
          <w:rFonts w:asciiTheme="majorHAnsi" w:hAnsiTheme="majorHAnsi"/>
          <w:sz w:val="24"/>
          <w:szCs w:val="24"/>
        </w:rPr>
      </w:pPr>
      <w:r w:rsidRPr="005E35C9">
        <w:rPr>
          <w:rFonts w:asciiTheme="majorHAnsi" w:hAnsiTheme="majorHAnsi"/>
          <w:sz w:val="24"/>
          <w:szCs w:val="24"/>
        </w:rPr>
        <w:t xml:space="preserve">En las garantías bancarias o fianzas deberá incluirse la cláusula obligatoria siguiente: "La presente garantía será ejecutada al simple requerimiento de la </w:t>
      </w:r>
      <w:r w:rsidR="006039E1" w:rsidRPr="005E35C9">
        <w:rPr>
          <w:rFonts w:asciiTheme="majorHAnsi" w:hAnsiTheme="majorHAnsi"/>
          <w:sz w:val="24"/>
          <w:szCs w:val="24"/>
        </w:rPr>
        <w:t>Fundación Gestora de la Salud-Hospital Enrique Aguilar Cerrato</w:t>
      </w:r>
      <w:r w:rsidR="0035322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Pr="005E35C9">
        <w:rPr>
          <w:rFonts w:asciiTheme="majorHAnsi" w:hAnsiTheme="majorHAnsi"/>
          <w:sz w:val="24"/>
          <w:szCs w:val="24"/>
        </w:rPr>
        <w:t>, sin más trámite que la presentación de la garantía y documento de incumplimiento".</w:t>
      </w:r>
    </w:p>
    <w:p w:rsidR="0046242A" w:rsidRPr="005E35C9" w:rsidRDefault="0046242A">
      <w:pPr>
        <w:pStyle w:val="Textoindependiente"/>
        <w:spacing w:before="3"/>
        <w:rPr>
          <w:rFonts w:asciiTheme="majorHAnsi" w:hAnsiTheme="majorHAnsi"/>
          <w:sz w:val="24"/>
          <w:szCs w:val="24"/>
        </w:rPr>
      </w:pPr>
    </w:p>
    <w:p w:rsidR="0046242A" w:rsidRPr="005E35C9" w:rsidRDefault="003251FA" w:rsidP="005F3B7E">
      <w:pPr>
        <w:pStyle w:val="Textoindependiente"/>
        <w:spacing w:line="237" w:lineRule="auto"/>
        <w:ind w:right="246"/>
        <w:jc w:val="both"/>
        <w:rPr>
          <w:rFonts w:asciiTheme="majorHAnsi" w:hAnsiTheme="majorHAnsi"/>
          <w:sz w:val="24"/>
          <w:szCs w:val="24"/>
        </w:rPr>
      </w:pPr>
      <w:r w:rsidRPr="005E35C9">
        <w:rPr>
          <w:rFonts w:asciiTheme="majorHAnsi" w:hAnsiTheme="majorHAnsi"/>
          <w:sz w:val="24"/>
          <w:szCs w:val="24"/>
        </w:rPr>
        <w:t>Esta garantía se ejecutará a los oferentes adjudicados que no cumplen con lo pactado en la Orden de Compra o Contrato y en este documento de licitación.</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Ttulo1"/>
        <w:numPr>
          <w:ilvl w:val="0"/>
          <w:numId w:val="8"/>
        </w:numPr>
        <w:tabs>
          <w:tab w:val="left" w:pos="3921"/>
          <w:tab w:val="left" w:pos="3922"/>
        </w:tabs>
        <w:ind w:left="3922" w:hanging="2906"/>
        <w:jc w:val="both"/>
        <w:rPr>
          <w:rFonts w:asciiTheme="majorHAnsi" w:hAnsiTheme="majorHAnsi"/>
          <w:sz w:val="24"/>
          <w:szCs w:val="24"/>
          <w:u w:val="none"/>
        </w:rPr>
      </w:pPr>
      <w:r w:rsidRPr="005E35C9">
        <w:rPr>
          <w:rFonts w:asciiTheme="majorHAnsi" w:hAnsiTheme="majorHAnsi"/>
          <w:sz w:val="24"/>
          <w:szCs w:val="24"/>
          <w:u w:val="thick"/>
        </w:rPr>
        <w:t>EJECUCIÓN DE LA GARANTÍA</w:t>
      </w:r>
    </w:p>
    <w:p w:rsidR="0046242A" w:rsidRPr="005E35C9" w:rsidRDefault="0046242A">
      <w:pPr>
        <w:pStyle w:val="Textoindependiente"/>
        <w:spacing w:before="3"/>
        <w:rPr>
          <w:rFonts w:asciiTheme="majorHAnsi" w:hAnsiTheme="majorHAnsi"/>
          <w:b/>
          <w:sz w:val="24"/>
          <w:szCs w:val="24"/>
        </w:rPr>
      </w:pPr>
    </w:p>
    <w:p w:rsidR="0046242A" w:rsidRPr="005E35C9" w:rsidRDefault="003251FA" w:rsidP="005F3B7E">
      <w:pPr>
        <w:pStyle w:val="Textoindependiente"/>
        <w:spacing w:before="94"/>
        <w:ind w:right="233"/>
        <w:jc w:val="both"/>
        <w:rPr>
          <w:rFonts w:asciiTheme="majorHAnsi" w:hAnsiTheme="majorHAnsi"/>
          <w:sz w:val="24"/>
          <w:szCs w:val="24"/>
        </w:rPr>
      </w:pPr>
      <w:r w:rsidRPr="005E35C9">
        <w:rPr>
          <w:rFonts w:asciiTheme="majorHAnsi" w:hAnsiTheme="majorHAnsi"/>
          <w:sz w:val="24"/>
          <w:szCs w:val="24"/>
        </w:rPr>
        <w:t xml:space="preserve">Si el licitador a quien se hiciere la adjudicación, que fuere convocado para ello, o no otorgare la Garantía de Cumplimiento, </w:t>
      </w:r>
      <w:r w:rsidR="006039E1" w:rsidRPr="005E35C9">
        <w:rPr>
          <w:rFonts w:asciiTheme="majorHAnsi" w:hAnsiTheme="majorHAnsi"/>
          <w:sz w:val="24"/>
          <w:szCs w:val="24"/>
        </w:rPr>
        <w:t>Fundación Gestora de la Salud-Hospital Enrique Aguilar Cerrato</w:t>
      </w:r>
      <w:r w:rsidR="00EA4A61" w:rsidRPr="005E35C9">
        <w:rPr>
          <w:rFonts w:asciiTheme="majorHAnsi" w:hAnsiTheme="majorHAnsi"/>
          <w:sz w:val="24"/>
          <w:szCs w:val="24"/>
        </w:rPr>
        <w:t xml:space="preserve"> </w:t>
      </w:r>
      <w:r w:rsidR="006E3A15"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6E3A15" w:rsidRPr="005E35C9">
        <w:rPr>
          <w:rFonts w:asciiTheme="majorHAnsi" w:hAnsiTheme="majorHAnsi"/>
          <w:sz w:val="24"/>
          <w:szCs w:val="24"/>
        </w:rPr>
        <w:t xml:space="preserve"> </w:t>
      </w:r>
      <w:r w:rsidRPr="005E35C9">
        <w:rPr>
          <w:rFonts w:asciiTheme="majorHAnsi" w:hAnsiTheme="majorHAnsi"/>
          <w:sz w:val="24"/>
          <w:szCs w:val="24"/>
        </w:rPr>
        <w:t>hará efectiva la Garantía de Mantenimiento de Oferta y optará por las alternativas siguientes:</w:t>
      </w:r>
    </w:p>
    <w:p w:rsidR="0046242A" w:rsidRPr="005E35C9" w:rsidRDefault="003251FA" w:rsidP="00FB2725">
      <w:pPr>
        <w:pStyle w:val="Prrafodelista"/>
        <w:numPr>
          <w:ilvl w:val="1"/>
          <w:numId w:val="8"/>
        </w:numPr>
        <w:tabs>
          <w:tab w:val="left" w:pos="1702"/>
          <w:tab w:val="left" w:pos="1703"/>
        </w:tabs>
        <w:spacing w:before="166"/>
        <w:ind w:hanging="615"/>
        <w:rPr>
          <w:rFonts w:asciiTheme="majorHAnsi" w:hAnsiTheme="majorHAnsi"/>
          <w:sz w:val="24"/>
          <w:szCs w:val="24"/>
        </w:rPr>
      </w:pPr>
      <w:r w:rsidRPr="005E35C9">
        <w:rPr>
          <w:rFonts w:asciiTheme="majorHAnsi" w:hAnsiTheme="majorHAnsi"/>
          <w:sz w:val="24"/>
          <w:szCs w:val="24"/>
        </w:rPr>
        <w:t>Cancelar la</w:t>
      </w:r>
      <w:r w:rsidRPr="005E35C9">
        <w:rPr>
          <w:rFonts w:asciiTheme="majorHAnsi" w:hAnsiTheme="majorHAnsi"/>
          <w:spacing w:val="-4"/>
          <w:sz w:val="24"/>
          <w:szCs w:val="24"/>
        </w:rPr>
        <w:t xml:space="preserve"> </w:t>
      </w:r>
      <w:r w:rsidRPr="005E35C9">
        <w:rPr>
          <w:rFonts w:asciiTheme="majorHAnsi" w:hAnsiTheme="majorHAnsi"/>
          <w:sz w:val="24"/>
          <w:szCs w:val="24"/>
        </w:rPr>
        <w:t>adjudicación</w:t>
      </w:r>
    </w:p>
    <w:p w:rsidR="0046242A" w:rsidRPr="005E35C9" w:rsidRDefault="0046242A">
      <w:pPr>
        <w:pStyle w:val="Textoindependiente"/>
        <w:spacing w:before="9"/>
        <w:rPr>
          <w:rFonts w:asciiTheme="majorHAnsi" w:hAnsiTheme="majorHAnsi"/>
          <w:sz w:val="24"/>
          <w:szCs w:val="24"/>
        </w:rPr>
      </w:pPr>
    </w:p>
    <w:p w:rsidR="0046242A" w:rsidRPr="00264E3D" w:rsidRDefault="007317D6" w:rsidP="00FB2725">
      <w:pPr>
        <w:pStyle w:val="Prrafodelista"/>
        <w:numPr>
          <w:ilvl w:val="1"/>
          <w:numId w:val="8"/>
        </w:numPr>
        <w:tabs>
          <w:tab w:val="left" w:pos="1759"/>
          <w:tab w:val="left" w:pos="1760"/>
        </w:tabs>
        <w:spacing w:line="242" w:lineRule="auto"/>
        <w:ind w:right="637" w:hanging="552"/>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Adjudicar al segundo licitador calificado </w:t>
      </w:r>
      <w:r w:rsidR="003251FA" w:rsidRPr="00264E3D">
        <w:rPr>
          <w:rFonts w:asciiTheme="majorHAnsi" w:hAnsiTheme="majorHAnsi"/>
          <w:spacing w:val="-3"/>
          <w:sz w:val="28"/>
          <w:szCs w:val="28"/>
        </w:rPr>
        <w:t xml:space="preserve">más </w:t>
      </w:r>
      <w:r w:rsidR="003251FA" w:rsidRPr="00264E3D">
        <w:rPr>
          <w:rFonts w:asciiTheme="majorHAnsi" w:hAnsiTheme="majorHAnsi"/>
          <w:sz w:val="28"/>
          <w:szCs w:val="28"/>
        </w:rPr>
        <w:t>bajo en precio, con bienes de calidad y conveniente plazo de entrega.</w:t>
      </w:r>
    </w:p>
    <w:p w:rsidR="0046242A" w:rsidRPr="00264E3D" w:rsidRDefault="0046242A">
      <w:pPr>
        <w:pStyle w:val="Textoindependiente"/>
        <w:spacing w:before="7"/>
        <w:rPr>
          <w:rFonts w:asciiTheme="majorHAnsi" w:hAnsiTheme="majorHAnsi"/>
          <w:sz w:val="28"/>
          <w:szCs w:val="28"/>
        </w:rPr>
      </w:pPr>
    </w:p>
    <w:p w:rsidR="0046242A" w:rsidRPr="00264E3D" w:rsidRDefault="003251FA" w:rsidP="00FB2725">
      <w:pPr>
        <w:pStyle w:val="Prrafodelista"/>
        <w:numPr>
          <w:ilvl w:val="1"/>
          <w:numId w:val="8"/>
        </w:numPr>
        <w:tabs>
          <w:tab w:val="left" w:pos="1708"/>
          <w:tab w:val="left" w:pos="1709"/>
        </w:tabs>
        <w:ind w:left="1708" w:hanging="673"/>
        <w:rPr>
          <w:rFonts w:asciiTheme="majorHAnsi" w:hAnsiTheme="majorHAnsi"/>
          <w:sz w:val="28"/>
          <w:szCs w:val="28"/>
        </w:rPr>
      </w:pPr>
      <w:r w:rsidRPr="00264E3D">
        <w:rPr>
          <w:rFonts w:asciiTheme="majorHAnsi" w:hAnsiTheme="majorHAnsi"/>
          <w:sz w:val="28"/>
          <w:szCs w:val="28"/>
        </w:rPr>
        <w:t xml:space="preserve">Adjudicar al tercer licitador calificado </w:t>
      </w:r>
      <w:r w:rsidRPr="00264E3D">
        <w:rPr>
          <w:rFonts w:asciiTheme="majorHAnsi" w:hAnsiTheme="majorHAnsi"/>
          <w:spacing w:val="-4"/>
          <w:sz w:val="28"/>
          <w:szCs w:val="28"/>
        </w:rPr>
        <w:t xml:space="preserve">más </w:t>
      </w:r>
      <w:r w:rsidRPr="00264E3D">
        <w:rPr>
          <w:rFonts w:asciiTheme="majorHAnsi" w:hAnsiTheme="majorHAnsi"/>
          <w:sz w:val="28"/>
          <w:szCs w:val="28"/>
        </w:rPr>
        <w:t>bajo en</w:t>
      </w:r>
      <w:r w:rsidRPr="00264E3D">
        <w:rPr>
          <w:rFonts w:asciiTheme="majorHAnsi" w:hAnsiTheme="majorHAnsi"/>
          <w:spacing w:val="3"/>
          <w:sz w:val="28"/>
          <w:szCs w:val="28"/>
        </w:rPr>
        <w:t xml:space="preserve"> </w:t>
      </w:r>
      <w:r w:rsidRPr="00264E3D">
        <w:rPr>
          <w:rFonts w:asciiTheme="majorHAnsi" w:hAnsiTheme="majorHAnsi"/>
          <w:sz w:val="28"/>
          <w:szCs w:val="28"/>
        </w:rPr>
        <w:t>precio.</w:t>
      </w:r>
    </w:p>
    <w:p w:rsidR="005E35C9" w:rsidRPr="00264E3D" w:rsidRDefault="005E35C9" w:rsidP="00E47EA8">
      <w:pPr>
        <w:pStyle w:val="Textoindependiente"/>
        <w:spacing w:before="94"/>
        <w:rPr>
          <w:rFonts w:asciiTheme="majorHAnsi" w:hAnsiTheme="majorHAnsi"/>
          <w:sz w:val="28"/>
          <w:szCs w:val="28"/>
        </w:rPr>
      </w:pPr>
    </w:p>
    <w:p w:rsidR="0046242A" w:rsidRPr="005E35C9" w:rsidRDefault="003251FA">
      <w:pPr>
        <w:pStyle w:val="Ttulo1"/>
        <w:tabs>
          <w:tab w:val="left" w:pos="2788"/>
        </w:tabs>
        <w:spacing w:before="1"/>
        <w:rPr>
          <w:rFonts w:asciiTheme="majorHAnsi" w:hAnsiTheme="majorHAnsi"/>
          <w:sz w:val="24"/>
          <w:szCs w:val="24"/>
          <w:u w:val="none"/>
        </w:rPr>
      </w:pPr>
      <w:r w:rsidRPr="00264E3D">
        <w:rPr>
          <w:rFonts w:asciiTheme="majorHAnsi" w:hAnsiTheme="majorHAnsi"/>
          <w:u w:val="none"/>
        </w:rPr>
        <w:t>26</w:t>
      </w:r>
      <w:r w:rsidRPr="00264E3D">
        <w:rPr>
          <w:rFonts w:asciiTheme="majorHAnsi" w:hAnsiTheme="majorHAnsi"/>
          <w:u w:val="none"/>
        </w:rPr>
        <w:tab/>
      </w:r>
      <w:r w:rsidRPr="005E35C9">
        <w:rPr>
          <w:rFonts w:asciiTheme="majorHAnsi" w:hAnsiTheme="majorHAnsi"/>
          <w:sz w:val="24"/>
          <w:szCs w:val="24"/>
          <w:u w:val="thick"/>
        </w:rPr>
        <w:t>FORMA, LUGAR DE ENTREGA Y RECEPCIÓN</w:t>
      </w:r>
    </w:p>
    <w:p w:rsidR="0046242A" w:rsidRPr="005E35C9" w:rsidRDefault="0046242A">
      <w:pPr>
        <w:pStyle w:val="Textoindependiente"/>
        <w:spacing w:before="1"/>
        <w:rPr>
          <w:rFonts w:asciiTheme="majorHAnsi" w:hAnsiTheme="majorHAnsi"/>
          <w:b/>
          <w:sz w:val="24"/>
          <w:szCs w:val="24"/>
        </w:rPr>
      </w:pPr>
    </w:p>
    <w:p w:rsidR="0046242A" w:rsidRPr="005E35C9" w:rsidRDefault="003251FA" w:rsidP="005F3B7E">
      <w:pPr>
        <w:pStyle w:val="Textoindependiente"/>
        <w:spacing w:before="93"/>
        <w:ind w:right="228"/>
        <w:jc w:val="both"/>
        <w:rPr>
          <w:rFonts w:asciiTheme="majorHAnsi" w:hAnsiTheme="majorHAnsi"/>
          <w:sz w:val="24"/>
          <w:szCs w:val="24"/>
        </w:rPr>
      </w:pPr>
      <w:r w:rsidRPr="005E35C9">
        <w:rPr>
          <w:rFonts w:asciiTheme="majorHAnsi" w:hAnsiTheme="majorHAnsi"/>
          <w:sz w:val="24"/>
          <w:szCs w:val="24"/>
        </w:rPr>
        <w:t>La entrega de</w:t>
      </w:r>
      <w:r w:rsidR="00EA4A61" w:rsidRPr="005E35C9">
        <w:rPr>
          <w:rFonts w:asciiTheme="majorHAnsi" w:hAnsiTheme="majorHAnsi"/>
          <w:sz w:val="24"/>
          <w:szCs w:val="24"/>
        </w:rPr>
        <w:t xml:space="preserve">  este producto será en la gasolinera </w:t>
      </w:r>
      <w:r w:rsidR="00777927">
        <w:rPr>
          <w:rFonts w:asciiTheme="majorHAnsi" w:hAnsiTheme="majorHAnsi"/>
          <w:sz w:val="24"/>
          <w:szCs w:val="24"/>
        </w:rPr>
        <w:t xml:space="preserve">Donde el </w:t>
      </w:r>
      <w:r w:rsidRPr="005E35C9">
        <w:rPr>
          <w:rFonts w:asciiTheme="majorHAnsi" w:hAnsiTheme="majorHAnsi"/>
          <w:sz w:val="24"/>
          <w:szCs w:val="24"/>
        </w:rPr>
        <w:t xml:space="preserve"> adjudicado</w:t>
      </w:r>
      <w:r w:rsidR="00777927">
        <w:rPr>
          <w:rFonts w:asciiTheme="majorHAnsi" w:hAnsiTheme="majorHAnsi"/>
          <w:sz w:val="24"/>
          <w:szCs w:val="24"/>
        </w:rPr>
        <w:t xml:space="preserve"> tenga su lugar de domicilio </w:t>
      </w:r>
      <w:r w:rsidR="00A0588F">
        <w:rPr>
          <w:rFonts w:asciiTheme="majorHAnsi" w:hAnsiTheme="majorHAnsi"/>
          <w:sz w:val="24"/>
          <w:szCs w:val="24"/>
        </w:rPr>
        <w:t xml:space="preserve">el negocio, </w:t>
      </w:r>
      <w:r w:rsidR="00777927">
        <w:rPr>
          <w:rFonts w:asciiTheme="majorHAnsi" w:hAnsiTheme="majorHAnsi"/>
          <w:sz w:val="24"/>
          <w:szCs w:val="24"/>
        </w:rPr>
        <w:t xml:space="preserve">y el motorista asignado acompañado por un vigilante en turno llevara una orden de combustible enumerada, firmada y sellada  por el responsable </w:t>
      </w:r>
      <w:r w:rsidRPr="005E35C9">
        <w:rPr>
          <w:rFonts w:asciiTheme="majorHAnsi" w:hAnsiTheme="majorHAnsi"/>
          <w:sz w:val="24"/>
          <w:szCs w:val="24"/>
        </w:rPr>
        <w:t xml:space="preserve"> </w:t>
      </w:r>
      <w:r w:rsidR="00777927">
        <w:rPr>
          <w:rFonts w:asciiTheme="majorHAnsi" w:hAnsiTheme="majorHAnsi"/>
          <w:sz w:val="24"/>
          <w:szCs w:val="24"/>
        </w:rPr>
        <w:t>de la gestión financiera, y luego el bombero procederá con el llenado del tanque o tambo en este caso para la planta de emergencia y emitirá factura con el precio actual.</w:t>
      </w:r>
    </w:p>
    <w:p w:rsidR="0046242A" w:rsidRPr="005E35C9" w:rsidRDefault="003251FA" w:rsidP="005F3B7E">
      <w:pPr>
        <w:pStyle w:val="Textoindependiente"/>
        <w:ind w:right="234"/>
        <w:jc w:val="both"/>
        <w:rPr>
          <w:rFonts w:asciiTheme="majorHAnsi" w:hAnsiTheme="majorHAnsi"/>
          <w:sz w:val="24"/>
          <w:szCs w:val="24"/>
        </w:rPr>
      </w:pPr>
      <w:r w:rsidRPr="005E35C9">
        <w:rPr>
          <w:rFonts w:asciiTheme="majorHAnsi" w:hAnsiTheme="majorHAnsi"/>
          <w:sz w:val="24"/>
          <w:szCs w:val="24"/>
        </w:rPr>
        <w:t xml:space="preserve">Después de haberse constatado que los bienes </w:t>
      </w:r>
      <w:r w:rsidRPr="005E35C9">
        <w:rPr>
          <w:rFonts w:asciiTheme="majorHAnsi" w:hAnsiTheme="majorHAnsi"/>
          <w:spacing w:val="-3"/>
          <w:sz w:val="24"/>
          <w:szCs w:val="24"/>
        </w:rPr>
        <w:t xml:space="preserve">se </w:t>
      </w:r>
      <w:r w:rsidRPr="005E35C9">
        <w:rPr>
          <w:rFonts w:asciiTheme="majorHAnsi" w:hAnsiTheme="majorHAnsi"/>
          <w:sz w:val="24"/>
          <w:szCs w:val="24"/>
        </w:rPr>
        <w:t>ajustan a las características y especificaciones técnicas exigidas, se procederá a extender el Acta de recepción satisfactoria suscrita por una Comisión integrada</w:t>
      </w:r>
      <w:r w:rsidRPr="005E35C9">
        <w:rPr>
          <w:rFonts w:asciiTheme="majorHAnsi" w:hAnsiTheme="majorHAnsi"/>
          <w:spacing w:val="-4"/>
          <w:sz w:val="24"/>
          <w:szCs w:val="24"/>
        </w:rPr>
        <w:t xml:space="preserve"> </w:t>
      </w:r>
      <w:r w:rsidRPr="005E35C9">
        <w:rPr>
          <w:rFonts w:asciiTheme="majorHAnsi" w:hAnsiTheme="majorHAnsi"/>
          <w:sz w:val="24"/>
          <w:szCs w:val="24"/>
        </w:rPr>
        <w:t>por:</w:t>
      </w:r>
    </w:p>
    <w:p w:rsidR="0046242A" w:rsidRPr="005E35C9" w:rsidRDefault="0046242A">
      <w:pPr>
        <w:pStyle w:val="Textoindependiente"/>
        <w:rPr>
          <w:rFonts w:asciiTheme="majorHAnsi" w:hAnsiTheme="majorHAnsi"/>
          <w:sz w:val="24"/>
          <w:szCs w:val="24"/>
        </w:rPr>
      </w:pPr>
    </w:p>
    <w:p w:rsidR="0046242A" w:rsidRPr="005E35C9" w:rsidRDefault="00A0588F">
      <w:pPr>
        <w:pStyle w:val="Prrafodelista"/>
        <w:numPr>
          <w:ilvl w:val="0"/>
          <w:numId w:val="1"/>
        </w:numPr>
        <w:tabs>
          <w:tab w:val="left" w:pos="2480"/>
          <w:tab w:val="left" w:pos="2481"/>
        </w:tabs>
        <w:spacing w:line="269" w:lineRule="exact"/>
        <w:rPr>
          <w:rFonts w:asciiTheme="majorHAnsi" w:hAnsiTheme="majorHAnsi"/>
          <w:sz w:val="24"/>
          <w:szCs w:val="24"/>
        </w:rPr>
      </w:pPr>
      <w:r>
        <w:rPr>
          <w:rFonts w:asciiTheme="majorHAnsi" w:hAnsiTheme="majorHAnsi"/>
          <w:sz w:val="24"/>
          <w:szCs w:val="24"/>
        </w:rPr>
        <w:t xml:space="preserve">Por el responsable en este caso de servicios generales y Jefe de </w:t>
      </w:r>
      <w:r w:rsidR="006E3A15" w:rsidRPr="005E35C9">
        <w:rPr>
          <w:rFonts w:asciiTheme="majorHAnsi" w:hAnsiTheme="majorHAnsi"/>
          <w:sz w:val="24"/>
          <w:szCs w:val="24"/>
        </w:rPr>
        <w:t xml:space="preserve">logística y </w:t>
      </w:r>
      <w:r>
        <w:rPr>
          <w:rFonts w:asciiTheme="majorHAnsi" w:hAnsiTheme="majorHAnsi"/>
          <w:sz w:val="24"/>
          <w:szCs w:val="24"/>
        </w:rPr>
        <w:t>suministros</w:t>
      </w:r>
      <w:r w:rsidR="004B6BDF" w:rsidRPr="005E35C9">
        <w:rPr>
          <w:rFonts w:asciiTheme="majorHAnsi" w:hAnsiTheme="majorHAnsi"/>
          <w:sz w:val="24"/>
          <w:szCs w:val="24"/>
        </w:rPr>
        <w:t>.</w:t>
      </w:r>
    </w:p>
    <w:p w:rsidR="0046242A" w:rsidRPr="005E35C9" w:rsidRDefault="003251FA">
      <w:pPr>
        <w:pStyle w:val="Prrafodelista"/>
        <w:numPr>
          <w:ilvl w:val="0"/>
          <w:numId w:val="1"/>
        </w:numPr>
        <w:tabs>
          <w:tab w:val="left" w:pos="2480"/>
          <w:tab w:val="left" w:pos="2481"/>
        </w:tabs>
        <w:spacing w:line="267" w:lineRule="exact"/>
        <w:rPr>
          <w:rFonts w:asciiTheme="majorHAnsi" w:hAnsiTheme="majorHAnsi"/>
          <w:sz w:val="24"/>
          <w:szCs w:val="24"/>
        </w:rPr>
      </w:pPr>
      <w:r w:rsidRPr="005E35C9">
        <w:rPr>
          <w:rFonts w:asciiTheme="majorHAnsi" w:hAnsiTheme="majorHAnsi"/>
          <w:sz w:val="24"/>
          <w:szCs w:val="24"/>
        </w:rPr>
        <w:t>un miembro representante de la empresa que suministra los</w:t>
      </w:r>
      <w:r w:rsidRPr="005E35C9">
        <w:rPr>
          <w:rFonts w:asciiTheme="majorHAnsi" w:hAnsiTheme="majorHAnsi"/>
          <w:spacing w:val="-3"/>
          <w:sz w:val="24"/>
          <w:szCs w:val="24"/>
        </w:rPr>
        <w:t xml:space="preserve"> </w:t>
      </w:r>
      <w:r w:rsidRPr="005E35C9">
        <w:rPr>
          <w:rFonts w:asciiTheme="majorHAnsi" w:hAnsiTheme="majorHAnsi"/>
          <w:sz w:val="24"/>
          <w:szCs w:val="24"/>
        </w:rPr>
        <w:t>bienes</w:t>
      </w:r>
    </w:p>
    <w:p w:rsidR="0046242A" w:rsidRPr="005E35C9" w:rsidRDefault="003251FA" w:rsidP="000068EB">
      <w:pPr>
        <w:pStyle w:val="Prrafodelista"/>
        <w:numPr>
          <w:ilvl w:val="0"/>
          <w:numId w:val="1"/>
        </w:numPr>
        <w:tabs>
          <w:tab w:val="left" w:pos="2480"/>
          <w:tab w:val="left" w:pos="2481"/>
        </w:tabs>
        <w:spacing w:before="9" w:line="267" w:lineRule="exact"/>
        <w:rPr>
          <w:rFonts w:asciiTheme="majorHAnsi" w:hAnsiTheme="majorHAnsi"/>
          <w:sz w:val="24"/>
          <w:szCs w:val="24"/>
        </w:rPr>
      </w:pPr>
      <w:r w:rsidRPr="005E35C9">
        <w:rPr>
          <w:rFonts w:asciiTheme="majorHAnsi" w:hAnsiTheme="majorHAnsi"/>
          <w:sz w:val="24"/>
          <w:szCs w:val="24"/>
        </w:rPr>
        <w:t xml:space="preserve">un miembro de Bienes Nacionales </w:t>
      </w:r>
      <w:r w:rsidR="000068EB" w:rsidRPr="005E35C9">
        <w:rPr>
          <w:rFonts w:asciiTheme="majorHAnsi" w:hAnsiTheme="majorHAnsi"/>
          <w:sz w:val="24"/>
          <w:szCs w:val="24"/>
        </w:rPr>
        <w:t xml:space="preserve"> del Hospital Enrique Aguilar Cerrato</w:t>
      </w:r>
      <w:r w:rsidR="00A6019C">
        <w:rPr>
          <w:rFonts w:asciiTheme="majorHAnsi" w:hAnsiTheme="majorHAnsi"/>
          <w:sz w:val="24"/>
          <w:szCs w:val="24"/>
        </w:rPr>
        <w:t xml:space="preserve"> </w:t>
      </w:r>
      <w:r w:rsidR="000068EB" w:rsidRPr="005E35C9">
        <w:rPr>
          <w:rFonts w:asciiTheme="majorHAnsi" w:hAnsiTheme="majorHAnsi"/>
          <w:sz w:val="24"/>
          <w:szCs w:val="24"/>
        </w:rPr>
        <w:t>(FUNDAGES-HEAC)</w:t>
      </w:r>
    </w:p>
    <w:p w:rsidR="007317D6" w:rsidRPr="005E35C9" w:rsidRDefault="007317D6" w:rsidP="007317D6">
      <w:pPr>
        <w:tabs>
          <w:tab w:val="left" w:pos="2480"/>
          <w:tab w:val="left" w:pos="2481"/>
        </w:tabs>
        <w:spacing w:before="9" w:line="267" w:lineRule="exact"/>
        <w:rPr>
          <w:rFonts w:asciiTheme="majorHAnsi" w:hAnsiTheme="majorHAnsi"/>
          <w:sz w:val="24"/>
          <w:szCs w:val="24"/>
        </w:rPr>
      </w:pPr>
    </w:p>
    <w:p w:rsidR="007317D6" w:rsidRPr="005E35C9" w:rsidRDefault="007317D6" w:rsidP="007317D6">
      <w:pPr>
        <w:tabs>
          <w:tab w:val="left" w:pos="2480"/>
          <w:tab w:val="left" w:pos="2481"/>
        </w:tabs>
        <w:spacing w:before="9" w:line="267" w:lineRule="exact"/>
        <w:rPr>
          <w:rFonts w:asciiTheme="majorHAnsi" w:hAnsiTheme="majorHAnsi"/>
          <w:sz w:val="24"/>
          <w:szCs w:val="24"/>
        </w:rPr>
      </w:pPr>
    </w:p>
    <w:p w:rsidR="0046242A" w:rsidRPr="005E35C9" w:rsidRDefault="006E3A15" w:rsidP="00A41D27">
      <w:pPr>
        <w:pStyle w:val="Ttulo1"/>
        <w:tabs>
          <w:tab w:val="left" w:pos="3878"/>
          <w:tab w:val="left" w:pos="3879"/>
          <w:tab w:val="center" w:pos="5876"/>
        </w:tabs>
        <w:ind w:left="0"/>
        <w:rPr>
          <w:rFonts w:asciiTheme="majorHAnsi" w:hAnsiTheme="majorHAnsi"/>
          <w:sz w:val="24"/>
          <w:szCs w:val="24"/>
          <w:u w:val="none"/>
        </w:rPr>
      </w:pPr>
      <w:r w:rsidRPr="005E35C9">
        <w:rPr>
          <w:rFonts w:asciiTheme="majorHAnsi" w:hAnsiTheme="majorHAnsi"/>
          <w:sz w:val="24"/>
          <w:szCs w:val="24"/>
          <w:u w:val="thick"/>
        </w:rPr>
        <w:t>27</w:t>
      </w:r>
      <w:r w:rsidRPr="005E35C9">
        <w:rPr>
          <w:rFonts w:asciiTheme="majorHAnsi" w:hAnsiTheme="majorHAnsi"/>
          <w:sz w:val="24"/>
          <w:szCs w:val="24"/>
          <w:u w:val="thick"/>
        </w:rPr>
        <w:tab/>
      </w:r>
      <w:r w:rsidRPr="005E35C9">
        <w:rPr>
          <w:rFonts w:asciiTheme="majorHAnsi" w:hAnsiTheme="majorHAnsi"/>
          <w:sz w:val="24"/>
          <w:szCs w:val="24"/>
          <w:u w:val="thick"/>
        </w:rPr>
        <w:tab/>
      </w:r>
      <w:r w:rsidRPr="005E35C9">
        <w:rPr>
          <w:rFonts w:asciiTheme="majorHAnsi" w:hAnsiTheme="majorHAnsi"/>
          <w:sz w:val="24"/>
          <w:szCs w:val="24"/>
          <w:u w:val="thick"/>
        </w:rPr>
        <w:tab/>
      </w:r>
      <w:r w:rsidR="003251FA" w:rsidRPr="005E35C9">
        <w:rPr>
          <w:rFonts w:asciiTheme="majorHAnsi" w:hAnsiTheme="majorHAnsi"/>
          <w:sz w:val="24"/>
          <w:szCs w:val="24"/>
          <w:u w:val="thick"/>
        </w:rPr>
        <w:t>MONEDA Y FORMA DE</w:t>
      </w:r>
      <w:r w:rsidR="003251FA" w:rsidRPr="005E35C9">
        <w:rPr>
          <w:rFonts w:asciiTheme="majorHAnsi" w:hAnsiTheme="majorHAnsi"/>
          <w:spacing w:val="-3"/>
          <w:sz w:val="24"/>
          <w:szCs w:val="24"/>
          <w:u w:val="thick"/>
        </w:rPr>
        <w:t xml:space="preserve"> </w:t>
      </w:r>
      <w:r w:rsidR="003251FA" w:rsidRPr="005E35C9">
        <w:rPr>
          <w:rFonts w:asciiTheme="majorHAnsi" w:hAnsiTheme="majorHAnsi"/>
          <w:sz w:val="24"/>
          <w:szCs w:val="24"/>
          <w:u w:val="thick"/>
        </w:rPr>
        <w:t>PAGO</w:t>
      </w:r>
    </w:p>
    <w:p w:rsidR="0046242A" w:rsidRPr="005E35C9" w:rsidRDefault="0046242A">
      <w:pPr>
        <w:pStyle w:val="Textoindependiente"/>
        <w:spacing w:before="3"/>
        <w:rPr>
          <w:rFonts w:asciiTheme="majorHAnsi" w:hAnsiTheme="majorHAnsi"/>
          <w:b/>
          <w:sz w:val="24"/>
          <w:szCs w:val="24"/>
        </w:rPr>
      </w:pPr>
    </w:p>
    <w:p w:rsidR="0046242A" w:rsidRPr="005E35C9" w:rsidRDefault="005E1555" w:rsidP="005F3B7E">
      <w:pPr>
        <w:pStyle w:val="Textoindependiente"/>
        <w:spacing w:before="96" w:line="237" w:lineRule="auto"/>
        <w:ind w:right="306"/>
        <w:jc w:val="both"/>
        <w:rPr>
          <w:rFonts w:asciiTheme="majorHAnsi" w:hAnsiTheme="majorHAnsi"/>
          <w:sz w:val="24"/>
          <w:szCs w:val="24"/>
        </w:rPr>
      </w:pPr>
      <w:r w:rsidRPr="005E35C9">
        <w:rPr>
          <w:rFonts w:asciiTheme="majorHAnsi" w:hAnsiTheme="majorHAnsi"/>
          <w:sz w:val="24"/>
          <w:szCs w:val="24"/>
        </w:rPr>
        <w:t>Fundación Gestora de la Salud-Hospital Enrique Aguilar Cerrato</w:t>
      </w:r>
      <w:r w:rsidR="006E3A15" w:rsidRPr="005E35C9">
        <w:rPr>
          <w:rFonts w:asciiTheme="majorHAnsi" w:hAnsiTheme="majorHAnsi"/>
          <w:sz w:val="24"/>
          <w:szCs w:val="24"/>
        </w:rPr>
        <w:t xml:space="preserve"> </w:t>
      </w:r>
      <w:r w:rsidRPr="005E35C9">
        <w:rPr>
          <w:rFonts w:asciiTheme="majorHAnsi" w:hAnsiTheme="majorHAnsi"/>
          <w:sz w:val="24"/>
          <w:szCs w:val="24"/>
        </w:rPr>
        <w:t>(FUNDAGES-HEAC</w:t>
      </w:r>
      <w:r w:rsidR="006E3A15" w:rsidRPr="005E35C9">
        <w:rPr>
          <w:rFonts w:asciiTheme="majorHAnsi" w:hAnsiTheme="majorHAnsi"/>
          <w:sz w:val="24"/>
          <w:szCs w:val="24"/>
        </w:rPr>
        <w:t>) efectuará</w:t>
      </w:r>
      <w:r w:rsidR="003251FA" w:rsidRPr="005E35C9">
        <w:rPr>
          <w:rFonts w:asciiTheme="majorHAnsi" w:hAnsiTheme="majorHAnsi"/>
          <w:sz w:val="24"/>
          <w:szCs w:val="24"/>
        </w:rPr>
        <w:t xml:space="preserve"> los pagos en moneda nacional (lempira.) conforme al Procedimiento</w:t>
      </w:r>
      <w:r w:rsidR="003251FA" w:rsidRPr="005E35C9">
        <w:rPr>
          <w:rFonts w:asciiTheme="majorHAnsi" w:hAnsiTheme="majorHAnsi"/>
          <w:spacing w:val="-2"/>
          <w:sz w:val="24"/>
          <w:szCs w:val="24"/>
        </w:rPr>
        <w:t xml:space="preserve"> </w:t>
      </w:r>
      <w:r w:rsidR="003251FA" w:rsidRPr="005E35C9">
        <w:rPr>
          <w:rFonts w:asciiTheme="majorHAnsi" w:hAnsiTheme="majorHAnsi"/>
          <w:sz w:val="24"/>
          <w:szCs w:val="24"/>
        </w:rPr>
        <w:t>establecido</w:t>
      </w:r>
      <w:r w:rsidR="007317D6" w:rsidRPr="005E35C9">
        <w:rPr>
          <w:rFonts w:asciiTheme="majorHAnsi" w:hAnsiTheme="majorHAnsi"/>
          <w:sz w:val="24"/>
          <w:szCs w:val="24"/>
        </w:rPr>
        <w:t>.</w:t>
      </w:r>
      <w:r w:rsidR="003251FA" w:rsidRPr="005E35C9">
        <w:rPr>
          <w:rFonts w:asciiTheme="majorHAnsi" w:hAnsiTheme="majorHAnsi"/>
          <w:spacing w:val="-5"/>
          <w:sz w:val="24"/>
          <w:szCs w:val="24"/>
        </w:rPr>
        <w:t xml:space="preserve"> </w:t>
      </w:r>
      <w:r w:rsidR="006E3A15" w:rsidRPr="005E35C9">
        <w:rPr>
          <w:rFonts w:asciiTheme="majorHAnsi" w:hAnsiTheme="majorHAnsi"/>
          <w:sz w:val="24"/>
          <w:szCs w:val="24"/>
        </w:rPr>
        <w:t>Por</w:t>
      </w:r>
      <w:r w:rsidR="003251FA" w:rsidRPr="005E35C9">
        <w:rPr>
          <w:rFonts w:asciiTheme="majorHAnsi" w:hAnsiTheme="majorHAnsi"/>
          <w:spacing w:val="-8"/>
          <w:sz w:val="24"/>
          <w:szCs w:val="24"/>
        </w:rPr>
        <w:t xml:space="preserve"> </w:t>
      </w:r>
      <w:r w:rsidR="007317D6" w:rsidRPr="005E35C9">
        <w:rPr>
          <w:rFonts w:asciiTheme="majorHAnsi" w:hAnsiTheme="majorHAnsi"/>
          <w:spacing w:val="-8"/>
          <w:sz w:val="24"/>
          <w:szCs w:val="24"/>
        </w:rPr>
        <w:t xml:space="preserve">Fundación Gestora de la Salud </w:t>
      </w:r>
      <w:r w:rsidR="003251FA" w:rsidRPr="005E35C9">
        <w:rPr>
          <w:rFonts w:asciiTheme="majorHAnsi" w:hAnsiTheme="majorHAnsi"/>
          <w:spacing w:val="-6"/>
          <w:sz w:val="24"/>
          <w:szCs w:val="24"/>
        </w:rPr>
        <w:t xml:space="preserve"> </w:t>
      </w:r>
      <w:r w:rsidR="003251FA" w:rsidRPr="005E35C9">
        <w:rPr>
          <w:rFonts w:asciiTheme="majorHAnsi" w:hAnsiTheme="majorHAnsi"/>
          <w:sz w:val="24"/>
          <w:szCs w:val="24"/>
        </w:rPr>
        <w:t>a</w:t>
      </w:r>
      <w:r w:rsidR="003251FA" w:rsidRPr="005E35C9">
        <w:rPr>
          <w:rFonts w:asciiTheme="majorHAnsi" w:hAnsiTheme="majorHAnsi"/>
          <w:spacing w:val="-1"/>
          <w:sz w:val="24"/>
          <w:szCs w:val="24"/>
        </w:rPr>
        <w:t xml:space="preserve"> </w:t>
      </w:r>
      <w:r w:rsidR="003251FA" w:rsidRPr="005E35C9">
        <w:rPr>
          <w:rFonts w:asciiTheme="majorHAnsi" w:hAnsiTheme="majorHAnsi"/>
          <w:sz w:val="24"/>
          <w:szCs w:val="24"/>
        </w:rPr>
        <w:t>través</w:t>
      </w:r>
      <w:r w:rsidR="003251FA" w:rsidRPr="005E35C9">
        <w:rPr>
          <w:rFonts w:asciiTheme="majorHAnsi" w:hAnsiTheme="majorHAnsi"/>
          <w:spacing w:val="-6"/>
          <w:sz w:val="24"/>
          <w:szCs w:val="24"/>
        </w:rPr>
        <w:t xml:space="preserve"> </w:t>
      </w:r>
      <w:r w:rsidR="003251FA" w:rsidRPr="005E35C9">
        <w:rPr>
          <w:rFonts w:asciiTheme="majorHAnsi" w:hAnsiTheme="majorHAnsi"/>
          <w:sz w:val="24"/>
          <w:szCs w:val="24"/>
        </w:rPr>
        <w:t>de</w:t>
      </w:r>
      <w:r w:rsidR="007317D6" w:rsidRPr="005E35C9">
        <w:rPr>
          <w:rFonts w:asciiTheme="majorHAnsi" w:hAnsiTheme="majorHAnsi"/>
          <w:sz w:val="24"/>
          <w:szCs w:val="24"/>
        </w:rPr>
        <w:t xml:space="preserve"> la unidad de </w:t>
      </w:r>
      <w:r w:rsidR="003251FA" w:rsidRPr="005E35C9">
        <w:rPr>
          <w:rFonts w:asciiTheme="majorHAnsi" w:hAnsiTheme="majorHAnsi"/>
          <w:sz w:val="24"/>
          <w:szCs w:val="24"/>
        </w:rPr>
        <w:t>Finanzas.</w:t>
      </w:r>
      <w:r w:rsidR="007317D6" w:rsidRPr="005E35C9">
        <w:rPr>
          <w:rFonts w:asciiTheme="majorHAnsi" w:hAnsiTheme="majorHAnsi"/>
          <w:sz w:val="24"/>
          <w:szCs w:val="24"/>
        </w:rPr>
        <w:t xml:space="preserve"> </w:t>
      </w:r>
      <w:r w:rsidR="00FD7F5D" w:rsidRPr="005E35C9">
        <w:rPr>
          <w:rFonts w:asciiTheme="majorHAnsi" w:hAnsiTheme="majorHAnsi"/>
          <w:sz w:val="24"/>
          <w:szCs w:val="24"/>
        </w:rPr>
        <w:t>Del</w:t>
      </w:r>
      <w:r w:rsidR="007317D6" w:rsidRPr="005E35C9">
        <w:rPr>
          <w:rFonts w:asciiTheme="majorHAnsi" w:hAnsiTheme="majorHAnsi"/>
          <w:sz w:val="24"/>
          <w:szCs w:val="24"/>
        </w:rPr>
        <w:t xml:space="preserve"> Hospital </w:t>
      </w:r>
      <w:r w:rsidR="006E3A15" w:rsidRPr="005E35C9">
        <w:rPr>
          <w:rFonts w:asciiTheme="majorHAnsi" w:hAnsiTheme="majorHAnsi"/>
          <w:sz w:val="24"/>
          <w:szCs w:val="24"/>
        </w:rPr>
        <w:t>Enrique</w:t>
      </w:r>
      <w:r w:rsidR="007317D6" w:rsidRPr="005E35C9">
        <w:rPr>
          <w:rFonts w:asciiTheme="majorHAnsi" w:hAnsiTheme="majorHAnsi"/>
          <w:sz w:val="24"/>
          <w:szCs w:val="24"/>
        </w:rPr>
        <w:t xml:space="preserve"> </w:t>
      </w:r>
      <w:r w:rsidR="006E3A15" w:rsidRPr="005E35C9">
        <w:rPr>
          <w:rFonts w:asciiTheme="majorHAnsi" w:hAnsiTheme="majorHAnsi"/>
          <w:sz w:val="24"/>
          <w:szCs w:val="24"/>
        </w:rPr>
        <w:t>Aguilar</w:t>
      </w:r>
      <w:r w:rsidR="007317D6" w:rsidRPr="005E35C9">
        <w:rPr>
          <w:rFonts w:asciiTheme="majorHAnsi" w:hAnsiTheme="majorHAnsi"/>
          <w:sz w:val="24"/>
          <w:szCs w:val="24"/>
        </w:rPr>
        <w:t xml:space="preserve"> Cerrato</w:t>
      </w:r>
      <w:r w:rsidR="0035322C" w:rsidRPr="005E35C9">
        <w:rPr>
          <w:rFonts w:asciiTheme="majorHAnsi" w:hAnsiTheme="majorHAnsi"/>
          <w:sz w:val="24"/>
          <w:szCs w:val="24"/>
        </w:rPr>
        <w:t>.</w:t>
      </w:r>
    </w:p>
    <w:p w:rsidR="0046242A" w:rsidRPr="005E35C9" w:rsidRDefault="0046242A">
      <w:pPr>
        <w:pStyle w:val="Textoindependiente"/>
        <w:spacing w:before="3"/>
        <w:rPr>
          <w:rFonts w:asciiTheme="majorHAnsi" w:hAnsiTheme="majorHAnsi"/>
          <w:sz w:val="24"/>
          <w:szCs w:val="24"/>
        </w:rPr>
      </w:pPr>
    </w:p>
    <w:p w:rsidR="0046242A" w:rsidRPr="005E35C9" w:rsidRDefault="0093188C" w:rsidP="005F3B7E">
      <w:pPr>
        <w:pStyle w:val="Textoindependiente"/>
        <w:ind w:right="232"/>
        <w:jc w:val="both"/>
        <w:rPr>
          <w:rFonts w:asciiTheme="majorHAnsi" w:hAnsiTheme="majorHAnsi"/>
          <w:sz w:val="24"/>
          <w:szCs w:val="24"/>
        </w:rPr>
      </w:pPr>
      <w:r>
        <w:rPr>
          <w:rFonts w:asciiTheme="majorHAnsi" w:hAnsiTheme="majorHAnsi"/>
          <w:sz w:val="24"/>
          <w:szCs w:val="24"/>
        </w:rPr>
        <w:t xml:space="preserve">Los pagos se harán el total del proceso, el cual se dividirá en  3 pagos parciales </w:t>
      </w:r>
      <w:r w:rsidR="003251FA" w:rsidRPr="005E35C9">
        <w:rPr>
          <w:rFonts w:asciiTheme="majorHAnsi" w:hAnsiTheme="majorHAnsi"/>
          <w:sz w:val="24"/>
          <w:szCs w:val="24"/>
        </w:rPr>
        <w:t xml:space="preserve"> por medio de las oficinas </w:t>
      </w:r>
      <w:r>
        <w:rPr>
          <w:rFonts w:asciiTheme="majorHAnsi" w:hAnsiTheme="majorHAnsi"/>
          <w:sz w:val="24"/>
          <w:szCs w:val="24"/>
        </w:rPr>
        <w:t xml:space="preserve">de Gestión financiera </w:t>
      </w:r>
      <w:r w:rsidR="003251FA" w:rsidRPr="005E35C9">
        <w:rPr>
          <w:rFonts w:asciiTheme="majorHAnsi" w:hAnsiTheme="majorHAnsi"/>
          <w:sz w:val="24"/>
          <w:szCs w:val="24"/>
        </w:rPr>
        <w:t xml:space="preserve"> </w:t>
      </w:r>
      <w:r w:rsidR="005E1555" w:rsidRPr="005E35C9">
        <w:rPr>
          <w:rFonts w:asciiTheme="majorHAnsi" w:hAnsiTheme="majorHAnsi"/>
          <w:sz w:val="24"/>
          <w:szCs w:val="24"/>
        </w:rPr>
        <w:t xml:space="preserve">de la </w:t>
      </w:r>
      <w:r w:rsidR="007317D6" w:rsidRPr="005E35C9">
        <w:rPr>
          <w:rFonts w:asciiTheme="majorHAnsi" w:hAnsiTheme="majorHAnsi"/>
          <w:sz w:val="24"/>
          <w:szCs w:val="24"/>
        </w:rPr>
        <w:t>Subdirección</w:t>
      </w:r>
      <w:r w:rsidR="005E1555" w:rsidRPr="005E35C9">
        <w:rPr>
          <w:rFonts w:asciiTheme="majorHAnsi" w:hAnsiTheme="majorHAnsi"/>
          <w:sz w:val="24"/>
          <w:szCs w:val="24"/>
        </w:rPr>
        <w:t xml:space="preserve"> de </w:t>
      </w:r>
      <w:r w:rsidR="007317D6" w:rsidRPr="005E35C9">
        <w:rPr>
          <w:rFonts w:asciiTheme="majorHAnsi" w:hAnsiTheme="majorHAnsi"/>
          <w:sz w:val="24"/>
          <w:szCs w:val="24"/>
        </w:rPr>
        <w:t xml:space="preserve">Gestión </w:t>
      </w:r>
      <w:r w:rsidR="005E1555" w:rsidRPr="005E35C9">
        <w:rPr>
          <w:rFonts w:asciiTheme="majorHAnsi" w:hAnsiTheme="majorHAnsi"/>
          <w:sz w:val="24"/>
          <w:szCs w:val="24"/>
        </w:rPr>
        <w:t>Recursos de la Fundación Gestora de la Salud-Hospital Enrique Aguilar Cerrato</w:t>
      </w:r>
      <w:r w:rsidR="006E3A15" w:rsidRPr="005E35C9">
        <w:rPr>
          <w:rFonts w:asciiTheme="majorHAnsi" w:hAnsiTheme="majorHAnsi"/>
          <w:sz w:val="24"/>
          <w:szCs w:val="24"/>
        </w:rPr>
        <w:t xml:space="preserve"> </w:t>
      </w:r>
      <w:r w:rsidR="005E1555" w:rsidRPr="005E35C9">
        <w:rPr>
          <w:rFonts w:asciiTheme="majorHAnsi" w:hAnsiTheme="majorHAnsi"/>
          <w:sz w:val="24"/>
          <w:szCs w:val="24"/>
        </w:rPr>
        <w:t>(FUNDAGES-HEAC</w:t>
      </w:r>
      <w:r w:rsidR="006E3A15" w:rsidRPr="005E35C9">
        <w:rPr>
          <w:rFonts w:asciiTheme="majorHAnsi" w:hAnsiTheme="majorHAnsi"/>
          <w:sz w:val="24"/>
          <w:szCs w:val="24"/>
        </w:rPr>
        <w:t>) para</w:t>
      </w:r>
      <w:r w:rsidR="003251FA" w:rsidRPr="005E35C9">
        <w:rPr>
          <w:rFonts w:asciiTheme="majorHAnsi" w:hAnsiTheme="majorHAnsi"/>
          <w:sz w:val="24"/>
          <w:szCs w:val="24"/>
        </w:rPr>
        <w:t xml:space="preserve"> tal efecto se emitirán las respectivas órdenes de pago, afectando la cuenta respectiva para este tipo de servicios, debiéndose presentar </w:t>
      </w:r>
      <w:r>
        <w:rPr>
          <w:rFonts w:asciiTheme="majorHAnsi" w:hAnsiTheme="majorHAnsi"/>
          <w:sz w:val="24"/>
          <w:szCs w:val="24"/>
        </w:rPr>
        <w:t xml:space="preserve">Por cada pago que se realice </w:t>
      </w:r>
      <w:r w:rsidR="003251FA" w:rsidRPr="005E35C9">
        <w:rPr>
          <w:rFonts w:asciiTheme="majorHAnsi" w:hAnsiTheme="majorHAnsi"/>
          <w:sz w:val="24"/>
          <w:szCs w:val="24"/>
        </w:rPr>
        <w:t xml:space="preserve"> los siguientes documentos:</w:t>
      </w:r>
    </w:p>
    <w:p w:rsidR="0046242A" w:rsidRPr="005E35C9" w:rsidRDefault="0046242A">
      <w:pPr>
        <w:pStyle w:val="Textoindependiente"/>
        <w:spacing w:before="8"/>
        <w:rPr>
          <w:rFonts w:asciiTheme="majorHAnsi" w:hAnsiTheme="majorHAnsi"/>
          <w:sz w:val="24"/>
          <w:szCs w:val="24"/>
        </w:rPr>
      </w:pPr>
    </w:p>
    <w:p w:rsidR="005E1555" w:rsidRPr="005E35C9"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Factura comercial</w:t>
      </w:r>
      <w:r w:rsidR="005E1555" w:rsidRPr="005E35C9">
        <w:rPr>
          <w:rFonts w:asciiTheme="majorHAnsi" w:hAnsiTheme="majorHAnsi"/>
          <w:sz w:val="24"/>
          <w:szCs w:val="24"/>
        </w:rPr>
        <w:t xml:space="preserve"> CAI </w:t>
      </w:r>
      <w:r w:rsidRPr="005E35C9">
        <w:rPr>
          <w:rFonts w:asciiTheme="majorHAnsi" w:hAnsiTheme="majorHAnsi"/>
          <w:sz w:val="24"/>
          <w:szCs w:val="24"/>
        </w:rPr>
        <w:t xml:space="preserve"> a nombre de la </w:t>
      </w:r>
      <w:r w:rsidR="005E1555" w:rsidRPr="005E35C9">
        <w:rPr>
          <w:rFonts w:asciiTheme="majorHAnsi" w:hAnsiTheme="majorHAnsi"/>
          <w:sz w:val="24"/>
          <w:szCs w:val="24"/>
        </w:rPr>
        <w:t>Fundación Gestora de la Salud-Hospital Enrique Aguilar Cerrato(FUNDAGES-HEAC)</w:t>
      </w:r>
    </w:p>
    <w:p w:rsidR="00174854" w:rsidRPr="005E35C9" w:rsidRDefault="00174854" w:rsidP="00174854">
      <w:pPr>
        <w:pStyle w:val="Prrafodelista"/>
        <w:tabs>
          <w:tab w:val="left" w:pos="1761"/>
        </w:tabs>
        <w:spacing w:line="269" w:lineRule="exact"/>
        <w:ind w:firstLine="0"/>
        <w:rPr>
          <w:rFonts w:asciiTheme="majorHAnsi" w:hAnsiTheme="majorHAnsi"/>
          <w:sz w:val="24"/>
          <w:szCs w:val="24"/>
        </w:rPr>
      </w:pPr>
    </w:p>
    <w:p w:rsidR="0046242A" w:rsidRPr="005E35C9"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 xml:space="preserve">Recibo a nombre </w:t>
      </w:r>
      <w:r w:rsidR="005E1555" w:rsidRPr="005E35C9">
        <w:rPr>
          <w:rFonts w:asciiTheme="majorHAnsi" w:hAnsiTheme="majorHAnsi"/>
          <w:sz w:val="24"/>
          <w:szCs w:val="24"/>
        </w:rPr>
        <w:t>Fundación Gestora de la Salud-Hospital Enrique Aguilar Cerrato(FUNDAGES-HEAC)</w:t>
      </w:r>
    </w:p>
    <w:p w:rsidR="00174854" w:rsidRPr="005E35C9" w:rsidRDefault="00174854" w:rsidP="00174854">
      <w:pPr>
        <w:pStyle w:val="Prrafodelista"/>
        <w:rPr>
          <w:rFonts w:asciiTheme="majorHAnsi" w:hAnsiTheme="majorHAnsi"/>
          <w:sz w:val="24"/>
          <w:szCs w:val="24"/>
        </w:rPr>
      </w:pPr>
    </w:p>
    <w:p w:rsidR="00174854" w:rsidRDefault="00174854" w:rsidP="00174854">
      <w:pPr>
        <w:pStyle w:val="Prrafodelista"/>
        <w:tabs>
          <w:tab w:val="left" w:pos="1761"/>
        </w:tabs>
        <w:spacing w:line="269" w:lineRule="exact"/>
        <w:ind w:firstLine="0"/>
        <w:rPr>
          <w:rFonts w:asciiTheme="majorHAnsi" w:hAnsiTheme="majorHAnsi"/>
          <w:sz w:val="24"/>
          <w:szCs w:val="24"/>
        </w:rPr>
      </w:pPr>
    </w:p>
    <w:p w:rsidR="00777927" w:rsidRPr="005E35C9" w:rsidRDefault="00777927" w:rsidP="00174854">
      <w:pPr>
        <w:pStyle w:val="Prrafodelista"/>
        <w:tabs>
          <w:tab w:val="left" w:pos="1761"/>
        </w:tabs>
        <w:spacing w:line="269" w:lineRule="exact"/>
        <w:ind w:firstLine="0"/>
        <w:rPr>
          <w:rFonts w:asciiTheme="majorHAnsi" w:hAnsiTheme="majorHAnsi"/>
          <w:sz w:val="24"/>
          <w:szCs w:val="24"/>
        </w:rPr>
      </w:pPr>
    </w:p>
    <w:p w:rsidR="0046242A" w:rsidRPr="005E35C9" w:rsidRDefault="003251FA">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Acta de Recepción</w:t>
      </w:r>
      <w:r w:rsidRPr="005E35C9">
        <w:rPr>
          <w:rFonts w:asciiTheme="majorHAnsi" w:hAnsiTheme="majorHAnsi"/>
          <w:spacing w:val="-3"/>
          <w:sz w:val="24"/>
          <w:szCs w:val="24"/>
        </w:rPr>
        <w:t xml:space="preserve"> </w:t>
      </w:r>
      <w:r w:rsidRPr="005E35C9">
        <w:rPr>
          <w:rFonts w:asciiTheme="majorHAnsi" w:hAnsiTheme="majorHAnsi"/>
          <w:sz w:val="24"/>
          <w:szCs w:val="24"/>
        </w:rPr>
        <w:t>original</w:t>
      </w:r>
    </w:p>
    <w:p w:rsidR="007317D6" w:rsidRPr="005E35C9" w:rsidRDefault="007317D6" w:rsidP="007317D6">
      <w:pPr>
        <w:pStyle w:val="Prrafodelista"/>
        <w:tabs>
          <w:tab w:val="left" w:pos="1761"/>
        </w:tabs>
        <w:spacing w:line="269" w:lineRule="exact"/>
        <w:ind w:firstLine="0"/>
        <w:rPr>
          <w:rFonts w:asciiTheme="majorHAnsi" w:hAnsiTheme="majorHAnsi"/>
          <w:sz w:val="24"/>
          <w:szCs w:val="24"/>
        </w:rPr>
      </w:pPr>
    </w:p>
    <w:p w:rsidR="007317D6" w:rsidRPr="005E35C9" w:rsidRDefault="007317D6">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 xml:space="preserve">Comprobantes de entrega de los insumos </w:t>
      </w:r>
      <w:r w:rsidR="00A86727" w:rsidRPr="005E35C9">
        <w:rPr>
          <w:rFonts w:asciiTheme="majorHAnsi" w:hAnsiTheme="majorHAnsi"/>
          <w:sz w:val="24"/>
          <w:szCs w:val="24"/>
        </w:rPr>
        <w:t xml:space="preserve">ya recepcionados  por el </w:t>
      </w:r>
      <w:r w:rsidR="005B46F8" w:rsidRPr="005E35C9">
        <w:rPr>
          <w:rFonts w:asciiTheme="majorHAnsi" w:hAnsiTheme="majorHAnsi"/>
          <w:sz w:val="24"/>
          <w:szCs w:val="24"/>
        </w:rPr>
        <w:t>por</w:t>
      </w:r>
      <w:r w:rsidR="00066C32">
        <w:rPr>
          <w:rFonts w:asciiTheme="majorHAnsi" w:hAnsiTheme="majorHAnsi"/>
          <w:sz w:val="24"/>
          <w:szCs w:val="24"/>
        </w:rPr>
        <w:t xml:space="preserve"> el responsable </w:t>
      </w:r>
      <w:r w:rsidR="005B46F8" w:rsidRPr="005E35C9">
        <w:rPr>
          <w:rFonts w:asciiTheme="majorHAnsi" w:hAnsiTheme="majorHAnsi"/>
          <w:sz w:val="24"/>
          <w:szCs w:val="24"/>
        </w:rPr>
        <w:t xml:space="preserve"> de</w:t>
      </w:r>
      <w:r w:rsidR="00066C32">
        <w:rPr>
          <w:rFonts w:asciiTheme="majorHAnsi" w:hAnsiTheme="majorHAnsi"/>
          <w:sz w:val="24"/>
          <w:szCs w:val="24"/>
        </w:rPr>
        <w:t xml:space="preserve"> SERVICIOS GENERALES DE </w:t>
      </w:r>
      <w:r w:rsidR="005B46F8" w:rsidRPr="005E35C9">
        <w:rPr>
          <w:rFonts w:asciiTheme="majorHAnsi" w:hAnsiTheme="majorHAnsi"/>
          <w:sz w:val="24"/>
          <w:szCs w:val="24"/>
        </w:rPr>
        <w:t xml:space="preserve"> este Hospital</w:t>
      </w:r>
      <w:r w:rsidR="00A86727" w:rsidRPr="005E35C9">
        <w:rPr>
          <w:rFonts w:asciiTheme="majorHAnsi" w:hAnsiTheme="majorHAnsi"/>
          <w:sz w:val="24"/>
          <w:szCs w:val="24"/>
        </w:rPr>
        <w:t>.</w:t>
      </w:r>
    </w:p>
    <w:p w:rsidR="00E47EA8" w:rsidRDefault="00E47EA8" w:rsidP="00E47EA8">
      <w:pPr>
        <w:pStyle w:val="Textoindependiente"/>
        <w:rPr>
          <w:rFonts w:asciiTheme="majorHAnsi" w:hAnsiTheme="majorHAnsi"/>
          <w:sz w:val="28"/>
          <w:szCs w:val="28"/>
        </w:rPr>
      </w:pPr>
    </w:p>
    <w:p w:rsidR="0046242A" w:rsidRPr="00687EC3" w:rsidRDefault="003251FA" w:rsidP="00E47EA8">
      <w:pPr>
        <w:pStyle w:val="Textoindependiente"/>
        <w:ind w:left="509" w:firstLine="720"/>
        <w:rPr>
          <w:rFonts w:asciiTheme="majorHAnsi" w:hAnsiTheme="majorHAnsi"/>
          <w:sz w:val="24"/>
          <w:szCs w:val="24"/>
        </w:rPr>
      </w:pPr>
      <w:r w:rsidRPr="00687EC3">
        <w:rPr>
          <w:rFonts w:asciiTheme="majorHAnsi" w:hAnsiTheme="majorHAnsi"/>
          <w:sz w:val="24"/>
          <w:szCs w:val="24"/>
        </w:rPr>
        <w:t xml:space="preserve">Estos documentos deberán presentarse en original y </w:t>
      </w:r>
      <w:r w:rsidR="00174854" w:rsidRPr="00687EC3">
        <w:rPr>
          <w:rFonts w:asciiTheme="majorHAnsi" w:hAnsiTheme="majorHAnsi"/>
          <w:sz w:val="24"/>
          <w:szCs w:val="24"/>
        </w:rPr>
        <w:t xml:space="preserve">dos </w:t>
      </w:r>
      <w:r w:rsidRPr="00687EC3">
        <w:rPr>
          <w:rFonts w:asciiTheme="majorHAnsi" w:hAnsiTheme="majorHAnsi"/>
          <w:sz w:val="24"/>
          <w:szCs w:val="24"/>
        </w:rPr>
        <w:t xml:space="preserve"> copias.</w:t>
      </w:r>
    </w:p>
    <w:p w:rsidR="0046242A" w:rsidRPr="00687EC3" w:rsidRDefault="0046242A">
      <w:pPr>
        <w:pStyle w:val="Textoindependiente"/>
        <w:rPr>
          <w:rFonts w:asciiTheme="majorHAnsi" w:hAnsiTheme="majorHAnsi"/>
          <w:sz w:val="24"/>
          <w:szCs w:val="24"/>
        </w:rPr>
      </w:pPr>
    </w:p>
    <w:p w:rsidR="0046242A" w:rsidRPr="00066C32" w:rsidRDefault="0046242A">
      <w:pPr>
        <w:pStyle w:val="Textoindependiente"/>
        <w:spacing w:before="9"/>
        <w:rPr>
          <w:rFonts w:asciiTheme="majorHAnsi" w:hAnsiTheme="majorHAnsi"/>
        </w:rPr>
      </w:pPr>
    </w:p>
    <w:p w:rsidR="0046242A" w:rsidRPr="00066C32" w:rsidRDefault="003251FA">
      <w:pPr>
        <w:pStyle w:val="Ttulo1"/>
        <w:numPr>
          <w:ilvl w:val="0"/>
          <w:numId w:val="4"/>
        </w:numPr>
        <w:tabs>
          <w:tab w:val="left" w:pos="3450"/>
          <w:tab w:val="left" w:pos="3451"/>
        </w:tabs>
        <w:ind w:left="3451" w:hanging="2411"/>
        <w:jc w:val="both"/>
        <w:rPr>
          <w:rFonts w:asciiTheme="majorHAnsi" w:hAnsiTheme="majorHAnsi"/>
          <w:sz w:val="22"/>
          <w:szCs w:val="22"/>
          <w:u w:val="none"/>
        </w:rPr>
      </w:pPr>
      <w:r w:rsidRPr="00066C32">
        <w:rPr>
          <w:rFonts w:asciiTheme="majorHAnsi" w:hAnsiTheme="majorHAnsi"/>
          <w:sz w:val="22"/>
          <w:szCs w:val="22"/>
          <w:u w:val="thick"/>
        </w:rPr>
        <w:t>FUERZA MAYOR O CASO</w:t>
      </w:r>
      <w:r w:rsidRPr="00066C32">
        <w:rPr>
          <w:rFonts w:asciiTheme="majorHAnsi" w:hAnsiTheme="majorHAnsi"/>
          <w:spacing w:val="-4"/>
          <w:sz w:val="22"/>
          <w:szCs w:val="22"/>
          <w:u w:val="thick"/>
        </w:rPr>
        <w:t xml:space="preserve"> </w:t>
      </w:r>
      <w:r w:rsidRPr="00066C32">
        <w:rPr>
          <w:rFonts w:asciiTheme="majorHAnsi" w:hAnsiTheme="majorHAnsi"/>
          <w:sz w:val="22"/>
          <w:szCs w:val="22"/>
          <w:u w:val="thick"/>
        </w:rPr>
        <w:t>FORTUITO</w:t>
      </w:r>
    </w:p>
    <w:p w:rsidR="0046242A" w:rsidRPr="00066C32" w:rsidRDefault="003251FA" w:rsidP="005F3B7E">
      <w:pPr>
        <w:pStyle w:val="Textoindependiente"/>
        <w:spacing w:before="234"/>
        <w:ind w:right="233"/>
        <w:jc w:val="both"/>
        <w:rPr>
          <w:rFonts w:asciiTheme="majorHAnsi" w:hAnsiTheme="majorHAnsi"/>
        </w:rPr>
      </w:pPr>
      <w:r w:rsidRPr="00066C32">
        <w:rPr>
          <w:rFonts w:asciiTheme="majorHAnsi" w:hAnsiTheme="majorHAnsi"/>
        </w:rPr>
        <w:t>El incumplimiento total o parcial por las partes sobre las obligaciones que le corresponden de acuerdo a las presentes bases de licitación no será considerado como incumplimiento sí se atribuye a fuerza mayor o caso fortuito.- Entendiéndose como fuerza mayor: Accidentes, Huelgas, Revoluciones, Insurrección, Naufragios, Motines...y caso fortuito situaciones como Catástrofes provocadas por Fenómenos Naturales.</w:t>
      </w:r>
    </w:p>
    <w:p w:rsidR="005E6B80" w:rsidRDefault="005E6B80">
      <w:pPr>
        <w:pStyle w:val="Ttulo1"/>
        <w:spacing w:before="90"/>
        <w:ind w:left="3609"/>
        <w:rPr>
          <w:rFonts w:asciiTheme="majorHAnsi" w:hAnsiTheme="majorHAnsi"/>
          <w:u w:val="thick"/>
        </w:rPr>
      </w:pPr>
    </w:p>
    <w:p w:rsidR="005E6B80" w:rsidRPr="00932DA8" w:rsidRDefault="00932DA8" w:rsidP="005E6B80">
      <w:pPr>
        <w:pStyle w:val="Ttulo1"/>
        <w:spacing w:before="90"/>
        <w:ind w:left="0"/>
        <w:rPr>
          <w:rFonts w:asciiTheme="majorHAnsi" w:hAnsiTheme="majorHAnsi"/>
        </w:rPr>
      </w:pPr>
      <w:r w:rsidRPr="00932DA8">
        <w:rPr>
          <w:rFonts w:asciiTheme="majorHAnsi" w:hAnsiTheme="majorHAnsi"/>
        </w:rPr>
        <w:t>2.9</w:t>
      </w:r>
    </w:p>
    <w:p w:rsidR="00A0588F" w:rsidRPr="00E47EA8" w:rsidRDefault="00932DA8" w:rsidP="00E47EA8">
      <w:pPr>
        <w:tabs>
          <w:tab w:val="left" w:pos="0"/>
        </w:tabs>
        <w:adjustRightInd w:val="0"/>
        <w:jc w:val="both"/>
        <w:rPr>
          <w:rFonts w:ascii="Times New Roman" w:eastAsia="Times New Roman" w:hAnsi="Times New Roman" w:cs="Times New Roman"/>
          <w:sz w:val="24"/>
          <w:szCs w:val="24"/>
          <w:lang w:val="es-ES" w:eastAsia="es-ES"/>
        </w:rPr>
      </w:pPr>
      <w:r w:rsidRPr="00066C32">
        <w:rPr>
          <w:rFonts w:ascii="Times New Roman" w:eastAsia="Times New Roman" w:hAnsi="Times New Roman" w:cs="Times New Roman"/>
          <w:sz w:val="24"/>
          <w:szCs w:val="24"/>
          <w:lang w:val="es-ES" w:eastAsia="es-ES"/>
        </w:rPr>
        <w:t xml:space="preserve">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 Esta multa estará relacionada con el monto total del contrato, estableciéndose este en cero punto treinta seis por ciento </w:t>
      </w:r>
      <w:r w:rsidRPr="00066C32">
        <w:rPr>
          <w:rFonts w:ascii="Times New Roman" w:eastAsia="Times New Roman" w:hAnsi="Times New Roman" w:cs="Times New Roman"/>
          <w:sz w:val="24"/>
          <w:szCs w:val="24"/>
          <w:lang w:val="es-ES" w:eastAsia="es-ES"/>
        </w:rPr>
        <w:lastRenderedPageBreak/>
        <w:t>(0.36%).</w:t>
      </w: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5E6B80" w:rsidP="00ED61BD">
      <w:pPr>
        <w:pStyle w:val="Ttulo1"/>
        <w:spacing w:before="90"/>
        <w:ind w:left="0"/>
        <w:jc w:val="center"/>
        <w:rPr>
          <w:rFonts w:asciiTheme="majorHAnsi" w:hAnsiTheme="majorHAnsi"/>
          <w:u w:val="thick"/>
        </w:rPr>
      </w:pPr>
      <w:r>
        <w:rPr>
          <w:rFonts w:asciiTheme="majorHAnsi" w:hAnsiTheme="majorHAnsi"/>
          <w:u w:val="thick"/>
        </w:rPr>
        <w:t>Especificaciones</w:t>
      </w:r>
    </w:p>
    <w:p w:rsidR="005E6B80" w:rsidRDefault="00ED61BD" w:rsidP="00ED61BD">
      <w:pPr>
        <w:pStyle w:val="Ttulo1"/>
        <w:spacing w:before="90"/>
        <w:ind w:left="0"/>
        <w:jc w:val="center"/>
        <w:rPr>
          <w:rFonts w:asciiTheme="majorHAnsi" w:hAnsiTheme="majorHAnsi"/>
          <w:u w:val="thick"/>
        </w:rPr>
      </w:pPr>
      <w:r>
        <w:rPr>
          <w:rFonts w:asciiTheme="majorHAnsi" w:hAnsiTheme="majorHAnsi"/>
          <w:u w:val="thick"/>
        </w:rPr>
        <w:t>tec</w:t>
      </w:r>
      <w:r w:rsidR="005E6B80">
        <w:rPr>
          <w:rFonts w:asciiTheme="majorHAnsi" w:hAnsiTheme="majorHAnsi"/>
          <w:u w:val="thick"/>
        </w:rPr>
        <w:t xml:space="preserve">nicas del </w:t>
      </w:r>
      <w:r w:rsidR="00A0588F">
        <w:rPr>
          <w:rFonts w:asciiTheme="majorHAnsi" w:hAnsiTheme="majorHAnsi"/>
          <w:u w:val="thick"/>
        </w:rPr>
        <w:t>suministro</w:t>
      </w:r>
      <w:r w:rsidR="005E6B80">
        <w:rPr>
          <w:rFonts w:asciiTheme="majorHAnsi" w:hAnsiTheme="majorHAnsi"/>
          <w:u w:val="thick"/>
        </w:rPr>
        <w:t xml:space="preserve"> solicitado</w:t>
      </w:r>
      <w:r w:rsidR="00EC5904">
        <w:rPr>
          <w:rFonts w:asciiTheme="majorHAnsi" w:hAnsiTheme="majorHAnsi"/>
          <w:u w:val="thick"/>
        </w:rPr>
        <w:t>.</w:t>
      </w:r>
    </w:p>
    <w:tbl>
      <w:tblPr>
        <w:tblpPr w:leftFromText="141" w:rightFromText="141" w:vertAnchor="text" w:horzAnchor="margin" w:tblpY="237"/>
        <w:tblW w:w="9783" w:type="dxa"/>
        <w:tblCellMar>
          <w:left w:w="70" w:type="dxa"/>
          <w:right w:w="70" w:type="dxa"/>
        </w:tblCellMar>
        <w:tblLook w:val="04A0" w:firstRow="1" w:lastRow="0" w:firstColumn="1" w:lastColumn="0" w:noHBand="0" w:noVBand="1"/>
      </w:tblPr>
      <w:tblGrid>
        <w:gridCol w:w="741"/>
        <w:gridCol w:w="4803"/>
        <w:gridCol w:w="2072"/>
        <w:gridCol w:w="2167"/>
      </w:tblGrid>
      <w:tr w:rsidR="007E0532" w:rsidRPr="005E6B80" w:rsidTr="007E0532">
        <w:trPr>
          <w:trHeight w:val="312"/>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sidRPr="00BB7321">
              <w:rPr>
                <w:rFonts w:ascii="Calibri" w:eastAsia="Times New Roman" w:hAnsi="Calibri" w:cs="Times New Roman"/>
                <w:b/>
                <w:bCs/>
                <w:color w:val="000000"/>
                <w:sz w:val="40"/>
                <w:szCs w:val="40"/>
                <w:lang w:val="es-MX" w:eastAsia="es-MX" w:bidi="ar-SA"/>
              </w:rPr>
              <w:t>N°</w:t>
            </w:r>
          </w:p>
        </w:tc>
        <w:tc>
          <w:tcPr>
            <w:tcW w:w="4803" w:type="dxa"/>
            <w:tcBorders>
              <w:top w:val="single" w:sz="4" w:space="0" w:color="auto"/>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sidRPr="00BB7321">
              <w:rPr>
                <w:rFonts w:ascii="Calibri" w:eastAsia="Times New Roman" w:hAnsi="Calibri" w:cs="Times New Roman"/>
                <w:b/>
                <w:bCs/>
                <w:color w:val="000000"/>
                <w:sz w:val="40"/>
                <w:szCs w:val="40"/>
                <w:lang w:val="es-MX" w:eastAsia="es-MX" w:bidi="ar-SA"/>
              </w:rPr>
              <w:t>DESCRIPCION</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Pr>
                <w:rFonts w:ascii="Calibri" w:eastAsia="Times New Roman" w:hAnsi="Calibri" w:cs="Times New Roman"/>
                <w:b/>
                <w:bCs/>
                <w:color w:val="000000"/>
                <w:sz w:val="40"/>
                <w:szCs w:val="40"/>
                <w:lang w:val="es-MX" w:eastAsia="es-MX" w:bidi="ar-SA"/>
              </w:rPr>
              <w:t>U</w:t>
            </w:r>
            <w:r w:rsidRPr="00BB7321">
              <w:rPr>
                <w:rFonts w:ascii="Calibri" w:eastAsia="Times New Roman" w:hAnsi="Calibri" w:cs="Times New Roman"/>
                <w:b/>
                <w:bCs/>
                <w:color w:val="000000"/>
                <w:sz w:val="40"/>
                <w:szCs w:val="40"/>
                <w:lang w:val="es-MX" w:eastAsia="es-MX" w:bidi="ar-SA"/>
              </w:rPr>
              <w:t>/</w:t>
            </w:r>
            <w:r>
              <w:rPr>
                <w:rFonts w:ascii="Calibri" w:eastAsia="Times New Roman" w:hAnsi="Calibri" w:cs="Times New Roman"/>
                <w:b/>
                <w:bCs/>
                <w:color w:val="000000"/>
                <w:sz w:val="40"/>
                <w:szCs w:val="40"/>
                <w:lang w:val="es-MX" w:eastAsia="es-MX" w:bidi="ar-SA"/>
              </w:rPr>
              <w:t>MEDIDA</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sidRPr="00BB7321">
              <w:rPr>
                <w:rFonts w:ascii="Calibri" w:eastAsia="Times New Roman" w:hAnsi="Calibri" w:cs="Times New Roman"/>
                <w:b/>
                <w:bCs/>
                <w:color w:val="000000"/>
                <w:sz w:val="40"/>
                <w:szCs w:val="40"/>
                <w:lang w:val="es-MX" w:eastAsia="es-MX" w:bidi="ar-SA"/>
              </w:rPr>
              <w:t>CANTIDAD</w:t>
            </w:r>
          </w:p>
        </w:tc>
      </w:tr>
      <w:tr w:rsidR="007E0532" w:rsidRPr="005E6B80" w:rsidTr="007E0532">
        <w:trPr>
          <w:trHeight w:val="551"/>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color w:val="000000"/>
                <w:sz w:val="40"/>
                <w:szCs w:val="40"/>
                <w:lang w:val="es-MX" w:eastAsia="es-MX" w:bidi="ar-SA"/>
              </w:rPr>
            </w:pPr>
            <w:r w:rsidRPr="00BB7321">
              <w:rPr>
                <w:rFonts w:ascii="Calibri" w:eastAsia="Times New Roman" w:hAnsi="Calibri" w:cs="Times New Roman"/>
                <w:color w:val="000000"/>
                <w:sz w:val="40"/>
                <w:szCs w:val="40"/>
                <w:lang w:val="es-MX" w:eastAsia="es-MX" w:bidi="ar-SA"/>
              </w:rPr>
              <w:t>1</w:t>
            </w:r>
          </w:p>
        </w:tc>
        <w:tc>
          <w:tcPr>
            <w:tcW w:w="4803" w:type="dxa"/>
            <w:tcBorders>
              <w:top w:val="nil"/>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color w:val="000000"/>
                <w:sz w:val="40"/>
                <w:szCs w:val="40"/>
                <w:lang w:val="es-MX" w:eastAsia="es-MX" w:bidi="ar-SA"/>
              </w:rPr>
            </w:pPr>
            <w:r w:rsidRPr="00BB7321">
              <w:rPr>
                <w:rFonts w:ascii="Calibri" w:eastAsia="Times New Roman" w:hAnsi="Calibri" w:cs="Times New Roman"/>
                <w:color w:val="000000"/>
                <w:sz w:val="40"/>
                <w:szCs w:val="40"/>
                <w:lang w:val="es-MX" w:eastAsia="es-MX" w:bidi="ar-SA"/>
              </w:rPr>
              <w:t>DIESEL</w:t>
            </w:r>
          </w:p>
        </w:tc>
        <w:tc>
          <w:tcPr>
            <w:tcW w:w="2072" w:type="dxa"/>
            <w:tcBorders>
              <w:top w:val="nil"/>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color w:val="000000"/>
                <w:sz w:val="40"/>
                <w:szCs w:val="40"/>
                <w:lang w:val="es-MX" w:eastAsia="es-MX" w:bidi="ar-SA"/>
              </w:rPr>
            </w:pPr>
            <w:r w:rsidRPr="00BB7321">
              <w:rPr>
                <w:rFonts w:ascii="Calibri" w:eastAsia="Times New Roman" w:hAnsi="Calibri" w:cs="Times New Roman"/>
                <w:color w:val="000000"/>
                <w:sz w:val="40"/>
                <w:szCs w:val="40"/>
                <w:lang w:val="es-MX" w:eastAsia="es-MX" w:bidi="ar-SA"/>
              </w:rPr>
              <w:t>LITROS</w:t>
            </w:r>
          </w:p>
        </w:tc>
        <w:tc>
          <w:tcPr>
            <w:tcW w:w="2167" w:type="dxa"/>
            <w:tcBorders>
              <w:top w:val="nil"/>
              <w:left w:val="nil"/>
              <w:bottom w:val="single" w:sz="4" w:space="0" w:color="auto"/>
              <w:right w:val="single" w:sz="4" w:space="0" w:color="auto"/>
            </w:tcBorders>
            <w:shd w:val="clear" w:color="auto" w:fill="auto"/>
            <w:noWrap/>
            <w:vAlign w:val="bottom"/>
            <w:hideMark/>
          </w:tcPr>
          <w:p w:rsidR="007E0532" w:rsidRPr="00BB7321" w:rsidRDefault="005F7A26" w:rsidP="0093188C">
            <w:pPr>
              <w:widowControl/>
              <w:autoSpaceDE/>
              <w:autoSpaceDN/>
              <w:jc w:val="center"/>
              <w:rPr>
                <w:rFonts w:ascii="Calibri" w:eastAsia="Times New Roman" w:hAnsi="Calibri" w:cs="Times New Roman"/>
                <w:color w:val="000000"/>
                <w:sz w:val="40"/>
                <w:szCs w:val="40"/>
                <w:lang w:val="es-MX" w:eastAsia="es-MX" w:bidi="ar-SA"/>
              </w:rPr>
            </w:pPr>
            <w:r>
              <w:rPr>
                <w:rFonts w:ascii="Calibri" w:eastAsia="Times New Roman" w:hAnsi="Calibri" w:cs="Times New Roman"/>
                <w:color w:val="000000"/>
                <w:sz w:val="40"/>
                <w:szCs w:val="40"/>
                <w:lang w:val="es-MX" w:eastAsia="es-MX" w:bidi="ar-SA"/>
              </w:rPr>
              <w:t>52,7</w:t>
            </w:r>
            <w:r w:rsidR="002B5670">
              <w:rPr>
                <w:rFonts w:ascii="Calibri" w:eastAsia="Times New Roman" w:hAnsi="Calibri" w:cs="Times New Roman"/>
                <w:color w:val="000000"/>
                <w:sz w:val="40"/>
                <w:szCs w:val="40"/>
                <w:lang w:val="es-MX" w:eastAsia="es-MX" w:bidi="ar-SA"/>
              </w:rPr>
              <w:t>20</w:t>
            </w:r>
            <w:r>
              <w:rPr>
                <w:rFonts w:ascii="Calibri" w:eastAsia="Times New Roman" w:hAnsi="Calibri" w:cs="Times New Roman"/>
                <w:color w:val="000000"/>
                <w:sz w:val="40"/>
                <w:szCs w:val="40"/>
                <w:lang w:val="es-MX" w:eastAsia="es-MX" w:bidi="ar-SA"/>
              </w:rPr>
              <w:t>.</w:t>
            </w:r>
            <w:r w:rsidR="0093188C">
              <w:rPr>
                <w:rFonts w:ascii="Calibri" w:eastAsia="Times New Roman" w:hAnsi="Calibri" w:cs="Times New Roman"/>
                <w:color w:val="000000"/>
                <w:sz w:val="40"/>
                <w:szCs w:val="40"/>
                <w:lang w:val="es-MX" w:eastAsia="es-MX" w:bidi="ar-SA"/>
              </w:rPr>
              <w:t>06</w:t>
            </w:r>
          </w:p>
        </w:tc>
      </w:tr>
    </w:tbl>
    <w:p w:rsidR="005E6B80" w:rsidRDefault="005E6B80" w:rsidP="004B6BDF">
      <w:pPr>
        <w:pStyle w:val="Ttulo1"/>
        <w:spacing w:before="90"/>
        <w:ind w:left="6711"/>
        <w:jc w:val="center"/>
        <w:rPr>
          <w:rFonts w:asciiTheme="majorHAnsi" w:hAnsiTheme="majorHAnsi"/>
          <w:u w:val="none"/>
        </w:rPr>
      </w:pPr>
    </w:p>
    <w:p w:rsidR="00BB7321" w:rsidRDefault="00BB7321" w:rsidP="004B6BDF">
      <w:pPr>
        <w:pStyle w:val="Ttulo1"/>
        <w:spacing w:before="90"/>
        <w:ind w:left="6711"/>
        <w:jc w:val="center"/>
        <w:rPr>
          <w:rFonts w:asciiTheme="majorHAnsi" w:hAnsiTheme="majorHAnsi"/>
          <w:u w:val="none"/>
        </w:rPr>
      </w:pPr>
    </w:p>
    <w:p w:rsidR="00BB7321" w:rsidRDefault="00BB7321"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863088" w:rsidRDefault="00863088" w:rsidP="00863088">
      <w:pPr>
        <w:pStyle w:val="Ttulo1"/>
        <w:tabs>
          <w:tab w:val="left" w:pos="3720"/>
          <w:tab w:val="left" w:pos="3900"/>
        </w:tabs>
        <w:spacing w:before="90"/>
        <w:ind w:left="0"/>
        <w:rPr>
          <w:rFonts w:asciiTheme="majorHAnsi" w:hAnsiTheme="majorHAnsi"/>
          <w:u w:val="none"/>
        </w:rPr>
      </w:pPr>
    </w:p>
    <w:p w:rsidR="00C24281" w:rsidRDefault="00863088" w:rsidP="000E7F32">
      <w:pPr>
        <w:pStyle w:val="Ttulo1"/>
        <w:tabs>
          <w:tab w:val="left" w:pos="3720"/>
          <w:tab w:val="left" w:pos="3900"/>
        </w:tabs>
        <w:spacing w:before="90"/>
        <w:ind w:left="0"/>
        <w:rPr>
          <w:rFonts w:asciiTheme="majorHAnsi" w:hAnsiTheme="majorHAnsi"/>
          <w:u w:val="none"/>
        </w:rPr>
      </w:pPr>
      <w:r>
        <w:rPr>
          <w:rFonts w:asciiTheme="majorHAnsi" w:hAnsiTheme="majorHAnsi"/>
          <w:noProof/>
          <w:u w:val="none"/>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2381249</wp:posOffset>
                </wp:positionH>
                <wp:positionV relativeFrom="paragraph">
                  <wp:posOffset>210820</wp:posOffset>
                </wp:positionV>
                <wp:extent cx="170497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17E81"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6.6pt" to="32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" strokecolor="#4579b8 [3044]"/>
            </w:pict>
          </mc:Fallback>
        </mc:AlternateContent>
      </w:r>
      <w:r>
        <w:rPr>
          <w:rFonts w:asciiTheme="majorHAnsi" w:hAnsiTheme="majorHAnsi"/>
          <w:noProof/>
          <w:u w:val="none"/>
          <w:lang w:val="es-MX" w:eastAsia="es-MX" w:bidi="ar-SA"/>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248920</wp:posOffset>
                </wp:positionV>
                <wp:extent cx="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1943D"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19.6pt" to="18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" strokecolor="#4579b8 [3044]"/>
            </w:pict>
          </mc:Fallback>
        </mc:AlternateContent>
      </w:r>
      <w:r>
        <w:rPr>
          <w:rFonts w:asciiTheme="majorHAnsi" w:hAnsiTheme="majorHAnsi"/>
          <w:u w:val="none"/>
        </w:rPr>
        <w:tab/>
      </w:r>
    </w:p>
    <w:p w:rsidR="000E7F32" w:rsidRDefault="000E7F32" w:rsidP="000E7F32">
      <w:pPr>
        <w:pStyle w:val="Ttulo1"/>
        <w:tabs>
          <w:tab w:val="left" w:pos="3720"/>
          <w:tab w:val="left" w:pos="3900"/>
        </w:tabs>
        <w:spacing w:before="90"/>
        <w:ind w:left="0"/>
        <w:jc w:val="center"/>
        <w:rPr>
          <w:rFonts w:asciiTheme="majorHAnsi" w:hAnsiTheme="majorHAnsi"/>
          <w:u w:val="none"/>
        </w:rPr>
      </w:pPr>
      <w:r>
        <w:rPr>
          <w:rFonts w:asciiTheme="majorHAnsi" w:hAnsiTheme="majorHAnsi"/>
          <w:u w:val="none"/>
        </w:rPr>
        <w:t>Licdo Francisco Cruz</w:t>
      </w:r>
    </w:p>
    <w:p w:rsidR="000E7F32" w:rsidRPr="00ED61BD" w:rsidRDefault="000E7F32" w:rsidP="000E7F32">
      <w:pPr>
        <w:pStyle w:val="Ttulo1"/>
        <w:tabs>
          <w:tab w:val="left" w:pos="3720"/>
          <w:tab w:val="left" w:pos="3900"/>
        </w:tabs>
        <w:spacing w:before="90"/>
        <w:ind w:left="0"/>
        <w:jc w:val="center"/>
        <w:rPr>
          <w:rFonts w:asciiTheme="majorHAnsi" w:hAnsiTheme="majorHAnsi"/>
          <w:u w:val="none"/>
          <w:lang w:val="en-US"/>
        </w:rPr>
      </w:pPr>
      <w:r w:rsidRPr="00ED61BD">
        <w:rPr>
          <w:rFonts w:asciiTheme="majorHAnsi" w:hAnsiTheme="majorHAnsi"/>
          <w:u w:val="none"/>
          <w:lang w:val="en-US"/>
        </w:rPr>
        <w:t>S.D.G.R. FUNDAGES H.E.A.C.</w:t>
      </w:r>
    </w:p>
    <w:p w:rsidR="00E47EA8" w:rsidRPr="00ED61BD" w:rsidRDefault="00E47EA8" w:rsidP="00E47EA8">
      <w:pPr>
        <w:pStyle w:val="Ttulo1"/>
        <w:spacing w:before="90"/>
        <w:ind w:left="0"/>
        <w:rPr>
          <w:rFonts w:asciiTheme="majorHAnsi" w:hAnsiTheme="majorHAnsi"/>
          <w:u w:val="none"/>
          <w:lang w:val="en-US"/>
        </w:rPr>
      </w:pPr>
    </w:p>
    <w:p w:rsidR="00D21587" w:rsidRPr="00ED61BD" w:rsidRDefault="00D21587" w:rsidP="00E47EA8">
      <w:pPr>
        <w:pStyle w:val="Ttulo1"/>
        <w:spacing w:before="90"/>
        <w:ind w:left="0"/>
        <w:jc w:val="center"/>
        <w:rPr>
          <w:rFonts w:asciiTheme="majorHAnsi" w:hAnsiTheme="majorHAnsi"/>
          <w:lang w:val="en-US"/>
        </w:rPr>
      </w:pPr>
    </w:p>
    <w:p w:rsidR="00D21587" w:rsidRPr="00ED61BD" w:rsidRDefault="00D21587" w:rsidP="00E47EA8">
      <w:pPr>
        <w:pStyle w:val="Ttulo1"/>
        <w:spacing w:before="90"/>
        <w:ind w:left="0"/>
        <w:jc w:val="center"/>
        <w:rPr>
          <w:rFonts w:asciiTheme="majorHAnsi" w:hAnsiTheme="majorHAnsi"/>
          <w:lang w:val="en-US"/>
        </w:rPr>
      </w:pPr>
    </w:p>
    <w:p w:rsidR="00D21587" w:rsidRPr="00ED61BD" w:rsidRDefault="00D21587"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A41D27" w:rsidRDefault="00A41D27" w:rsidP="00A41D27">
      <w:pPr>
        <w:pStyle w:val="Ttulo1"/>
        <w:spacing w:before="90"/>
        <w:ind w:left="0"/>
        <w:rPr>
          <w:rFonts w:asciiTheme="majorHAnsi" w:hAnsiTheme="majorHAnsi"/>
          <w:lang w:val="en-US"/>
        </w:rPr>
      </w:pPr>
    </w:p>
    <w:p w:rsidR="00A41D27" w:rsidRDefault="00A41D27" w:rsidP="00A41D27">
      <w:pPr>
        <w:pStyle w:val="Ttulo1"/>
        <w:spacing w:before="90"/>
        <w:ind w:left="0"/>
        <w:rPr>
          <w:rFonts w:asciiTheme="majorHAnsi" w:hAnsiTheme="majorHAnsi"/>
          <w:lang w:val="en-US"/>
        </w:rPr>
      </w:pPr>
    </w:p>
    <w:p w:rsidR="00A41D27" w:rsidRDefault="00A41D27" w:rsidP="00A41D27">
      <w:pPr>
        <w:pStyle w:val="Ttulo1"/>
        <w:spacing w:before="90"/>
        <w:ind w:left="0"/>
        <w:rPr>
          <w:rFonts w:asciiTheme="majorHAnsi" w:hAnsiTheme="majorHAnsi"/>
          <w:lang w:val="en-US"/>
        </w:rPr>
      </w:pPr>
    </w:p>
    <w:p w:rsidR="00992A2D" w:rsidRPr="00D557F8" w:rsidRDefault="00992A2D" w:rsidP="00A41D27">
      <w:pPr>
        <w:pStyle w:val="Ttulo1"/>
        <w:spacing w:before="90"/>
        <w:ind w:left="0"/>
        <w:jc w:val="center"/>
        <w:rPr>
          <w:rFonts w:asciiTheme="majorHAnsi" w:hAnsiTheme="majorHAnsi"/>
        </w:rPr>
      </w:pPr>
      <w:r w:rsidRPr="00D557F8">
        <w:rPr>
          <w:rFonts w:asciiTheme="majorHAnsi" w:hAnsiTheme="majorHAnsi"/>
        </w:rPr>
        <w:t>ANEXO B</w:t>
      </w:r>
    </w:p>
    <w:p w:rsidR="0046242A" w:rsidRPr="00264E3D" w:rsidRDefault="0046242A">
      <w:pPr>
        <w:pStyle w:val="Textoindependiente"/>
        <w:spacing w:before="4"/>
        <w:rPr>
          <w:rFonts w:asciiTheme="majorHAnsi" w:hAnsiTheme="majorHAnsi"/>
          <w:sz w:val="28"/>
          <w:szCs w:val="28"/>
        </w:rPr>
      </w:pPr>
    </w:p>
    <w:p w:rsidR="00992A2D" w:rsidRPr="00687EC3" w:rsidRDefault="00992A2D" w:rsidP="005B46F8">
      <w:pPr>
        <w:jc w:val="center"/>
        <w:rPr>
          <w:rFonts w:asciiTheme="majorHAnsi" w:hAnsiTheme="majorHAnsi"/>
          <w:b/>
          <w:sz w:val="28"/>
          <w:szCs w:val="28"/>
          <w:u w:val="single"/>
        </w:rPr>
      </w:pPr>
      <w:r w:rsidRPr="00687EC3">
        <w:rPr>
          <w:rFonts w:asciiTheme="majorHAnsi" w:hAnsiTheme="majorHAnsi"/>
          <w:b/>
          <w:sz w:val="28"/>
          <w:szCs w:val="28"/>
          <w:u w:val="single"/>
        </w:rPr>
        <w:t>CUADRO DE PRESENTACIÓN DE OFERTAS</w:t>
      </w:r>
    </w:p>
    <w:p w:rsidR="00992A2D" w:rsidRPr="00992A2D" w:rsidRDefault="00992A2D" w:rsidP="00992A2D">
      <w:pPr>
        <w:rPr>
          <w:rFonts w:asciiTheme="majorHAnsi" w:hAnsiTheme="majorHAnsi"/>
          <w:sz w:val="28"/>
          <w:szCs w:val="28"/>
        </w:rPr>
      </w:pPr>
    </w:p>
    <w:p w:rsidR="000E7F32" w:rsidRDefault="00992A2D" w:rsidP="00992A2D">
      <w:pPr>
        <w:rPr>
          <w:rFonts w:asciiTheme="majorHAnsi" w:hAnsiTheme="majorHAnsi"/>
          <w:sz w:val="24"/>
          <w:szCs w:val="24"/>
        </w:rPr>
      </w:pPr>
      <w:r w:rsidRPr="00687EC3">
        <w:rPr>
          <w:rFonts w:asciiTheme="majorHAnsi" w:hAnsiTheme="majorHAnsi"/>
          <w:sz w:val="24"/>
          <w:szCs w:val="24"/>
        </w:rPr>
        <w:t>LICITADOR:</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000E7F32">
        <w:rPr>
          <w:rFonts w:asciiTheme="majorHAnsi" w:hAnsiTheme="majorHAnsi"/>
          <w:sz w:val="24"/>
          <w:szCs w:val="24"/>
          <w:u w:val="single"/>
        </w:rPr>
        <w:t>_____________________________________________________________________________</w:t>
      </w:r>
      <w:r w:rsidRPr="00687EC3">
        <w:rPr>
          <w:rFonts w:asciiTheme="majorHAnsi" w:hAnsiTheme="majorHAnsi"/>
          <w:sz w:val="24"/>
          <w:szCs w:val="24"/>
        </w:rPr>
        <w:tab/>
      </w:r>
      <w:r w:rsidRPr="00687EC3">
        <w:rPr>
          <w:rFonts w:asciiTheme="majorHAnsi" w:hAnsiTheme="majorHAnsi"/>
          <w:sz w:val="24"/>
          <w:szCs w:val="24"/>
        </w:rPr>
        <w:tab/>
      </w:r>
    </w:p>
    <w:p w:rsidR="00687EC3" w:rsidRPr="00687EC3" w:rsidRDefault="00992A2D" w:rsidP="00992A2D">
      <w:pPr>
        <w:rPr>
          <w:rFonts w:asciiTheme="majorHAnsi" w:hAnsiTheme="majorHAnsi"/>
          <w:sz w:val="24"/>
          <w:szCs w:val="24"/>
        </w:rPr>
      </w:pPr>
      <w:r w:rsidRPr="00687EC3">
        <w:rPr>
          <w:rFonts w:asciiTheme="majorHAnsi" w:hAnsiTheme="majorHAnsi"/>
          <w:sz w:val="24"/>
          <w:szCs w:val="24"/>
        </w:rPr>
        <w:t>RAZÓN O DENOMINACIÓN SOCIAL: DIRECCIÓN:</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Pr="00687EC3">
        <w:rPr>
          <w:rFonts w:asciiTheme="majorHAnsi" w:hAnsiTheme="majorHAnsi"/>
          <w:sz w:val="24"/>
          <w:szCs w:val="24"/>
          <w:u w:val="single"/>
        </w:rPr>
        <w:tab/>
      </w:r>
      <w:r w:rsidR="000E7F32">
        <w:rPr>
          <w:rFonts w:asciiTheme="majorHAnsi" w:hAnsiTheme="majorHAnsi"/>
          <w:sz w:val="24"/>
          <w:szCs w:val="24"/>
          <w:u w:val="single"/>
        </w:rPr>
        <w:t>____________________________</w:t>
      </w:r>
      <w:r w:rsidR="00687EC3" w:rsidRPr="00687EC3">
        <w:rPr>
          <w:rFonts w:asciiTheme="majorHAnsi" w:hAnsiTheme="majorHAnsi"/>
          <w:sz w:val="24"/>
          <w:szCs w:val="24"/>
        </w:rPr>
        <w:tab/>
      </w:r>
    </w:p>
    <w:p w:rsidR="00992A2D" w:rsidRPr="00687EC3" w:rsidRDefault="00992A2D" w:rsidP="00992A2D">
      <w:pPr>
        <w:rPr>
          <w:rFonts w:asciiTheme="majorHAnsi" w:hAnsiTheme="majorHAnsi"/>
          <w:sz w:val="24"/>
          <w:szCs w:val="24"/>
        </w:rPr>
      </w:pPr>
      <w:r w:rsidRPr="00687EC3">
        <w:rPr>
          <w:rFonts w:asciiTheme="majorHAnsi" w:hAnsiTheme="majorHAnsi"/>
          <w:sz w:val="24"/>
          <w:szCs w:val="24"/>
        </w:rPr>
        <w:t>TELÉFONO:</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Pr="00687EC3">
        <w:rPr>
          <w:rFonts w:asciiTheme="majorHAnsi" w:hAnsiTheme="majorHAnsi"/>
          <w:sz w:val="24"/>
          <w:szCs w:val="24"/>
        </w:rPr>
        <w:t>_</w:t>
      </w:r>
      <w:r w:rsidR="000E7F32">
        <w:rPr>
          <w:rFonts w:asciiTheme="majorHAnsi" w:hAnsiTheme="majorHAnsi"/>
          <w:sz w:val="24"/>
          <w:szCs w:val="24"/>
        </w:rPr>
        <w:t>___________________________________________________</w:t>
      </w:r>
    </w:p>
    <w:p w:rsidR="00687EC3" w:rsidRPr="00687EC3" w:rsidRDefault="00992A2D" w:rsidP="00992A2D">
      <w:pPr>
        <w:rPr>
          <w:rFonts w:asciiTheme="majorHAnsi" w:hAnsiTheme="majorHAnsi"/>
          <w:sz w:val="24"/>
          <w:szCs w:val="24"/>
          <w:u w:val="thick"/>
        </w:rPr>
      </w:pPr>
      <w:r w:rsidRPr="00687EC3">
        <w:rPr>
          <w:rFonts w:asciiTheme="majorHAnsi" w:hAnsiTheme="majorHAnsi"/>
          <w:sz w:val="24"/>
          <w:szCs w:val="24"/>
        </w:rPr>
        <w:t>NOMBRE FABRICANTE DEL PRODUCTO:</w:t>
      </w:r>
      <w:r w:rsidRPr="00687EC3">
        <w:rPr>
          <w:rFonts w:asciiTheme="majorHAnsi" w:hAnsiTheme="majorHAnsi"/>
          <w:sz w:val="24"/>
          <w:szCs w:val="24"/>
          <w:u w:val="thick"/>
        </w:rPr>
        <w:t xml:space="preserve"> </w:t>
      </w:r>
      <w:r w:rsidRPr="00687EC3">
        <w:rPr>
          <w:rFonts w:asciiTheme="majorHAnsi" w:hAnsiTheme="majorHAnsi"/>
          <w:sz w:val="24"/>
          <w:szCs w:val="24"/>
          <w:u w:val="thick"/>
        </w:rPr>
        <w:tab/>
      </w:r>
      <w:r w:rsidR="00687EC3">
        <w:rPr>
          <w:rFonts w:asciiTheme="majorHAnsi" w:hAnsiTheme="majorHAnsi"/>
          <w:sz w:val="24"/>
          <w:szCs w:val="24"/>
          <w:u w:val="thick"/>
        </w:rPr>
        <w:t>____________________________________________________</w:t>
      </w:r>
    </w:p>
    <w:p w:rsidR="00992A2D" w:rsidRPr="00687EC3" w:rsidRDefault="00992A2D" w:rsidP="00992A2D">
      <w:pPr>
        <w:rPr>
          <w:rFonts w:asciiTheme="majorHAnsi" w:hAnsiTheme="majorHAnsi"/>
          <w:sz w:val="24"/>
          <w:szCs w:val="24"/>
        </w:rPr>
      </w:pPr>
      <w:r w:rsidRPr="00687EC3">
        <w:rPr>
          <w:rFonts w:asciiTheme="majorHAnsi" w:hAnsiTheme="majorHAnsi"/>
          <w:sz w:val="24"/>
          <w:szCs w:val="24"/>
        </w:rPr>
        <w:t>PAÍS ORIGEN DEL PRODUCTO:</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00687EC3">
        <w:rPr>
          <w:rFonts w:asciiTheme="majorHAnsi" w:hAnsiTheme="majorHAnsi"/>
          <w:sz w:val="24"/>
          <w:szCs w:val="24"/>
          <w:u w:val="single"/>
        </w:rPr>
        <w:t>____________________________________________________________</w:t>
      </w:r>
    </w:p>
    <w:p w:rsidR="00992A2D" w:rsidRPr="00687EC3" w:rsidRDefault="00992A2D" w:rsidP="00992A2D">
      <w:pPr>
        <w:rPr>
          <w:rFonts w:asciiTheme="majorHAnsi" w:hAnsiTheme="majorHAnsi"/>
          <w:sz w:val="24"/>
          <w:szCs w:val="24"/>
        </w:rPr>
      </w:pPr>
    </w:p>
    <w:p w:rsidR="00992A2D" w:rsidRPr="00687EC3" w:rsidRDefault="00992A2D" w:rsidP="00992A2D">
      <w:pPr>
        <w:rPr>
          <w:rFonts w:asciiTheme="majorHAnsi" w:hAnsiTheme="majorHAnsi"/>
          <w:sz w:val="24"/>
          <w:szCs w:val="24"/>
        </w:rPr>
      </w:pPr>
      <w:r w:rsidRPr="00687EC3">
        <w:rPr>
          <w:rFonts w:asciiTheme="majorHAnsi" w:hAnsiTheme="majorHAnsi"/>
          <w:sz w:val="24"/>
          <w:szCs w:val="24"/>
        </w:rPr>
        <w:t>PLAZO DE ENTREGA</w:t>
      </w:r>
      <w:r w:rsidRPr="00687EC3">
        <w:rPr>
          <w:rFonts w:asciiTheme="majorHAnsi" w:hAnsiTheme="majorHAnsi"/>
          <w:sz w:val="24"/>
          <w:szCs w:val="24"/>
          <w:u w:val="thick"/>
        </w:rPr>
        <w:t>:</w:t>
      </w:r>
      <w:r w:rsidRPr="00687EC3">
        <w:rPr>
          <w:rFonts w:asciiTheme="majorHAnsi" w:hAnsiTheme="majorHAnsi"/>
          <w:sz w:val="24"/>
          <w:szCs w:val="24"/>
          <w:u w:val="thick"/>
        </w:rPr>
        <w:tab/>
      </w:r>
      <w:r w:rsidR="00687EC3" w:rsidRPr="00687EC3">
        <w:rPr>
          <w:rFonts w:asciiTheme="majorHAnsi" w:hAnsiTheme="majorHAnsi"/>
          <w:sz w:val="24"/>
          <w:szCs w:val="24"/>
          <w:u w:val="thick"/>
        </w:rPr>
        <w:t>__________________________________________</w:t>
      </w:r>
    </w:p>
    <w:p w:rsidR="00D557F8" w:rsidRPr="005E35C9" w:rsidRDefault="00992A2D" w:rsidP="00D557F8">
      <w:pPr>
        <w:pStyle w:val="Textoindependiente"/>
        <w:spacing w:before="93"/>
        <w:ind w:right="228"/>
        <w:jc w:val="both"/>
        <w:rPr>
          <w:rFonts w:asciiTheme="majorHAnsi" w:hAnsiTheme="majorHAnsi"/>
          <w:sz w:val="24"/>
          <w:szCs w:val="24"/>
        </w:rPr>
      </w:pPr>
      <w:r w:rsidRPr="00687EC3">
        <w:rPr>
          <w:rFonts w:asciiTheme="majorHAnsi" w:hAnsiTheme="majorHAnsi"/>
          <w:sz w:val="24"/>
          <w:szCs w:val="24"/>
        </w:rPr>
        <w:t>LUGAR Y PLAZO DE ENTREGA:</w:t>
      </w:r>
      <w:r w:rsidR="00D557F8" w:rsidRPr="00687EC3">
        <w:rPr>
          <w:rFonts w:asciiTheme="majorHAnsi" w:hAnsiTheme="majorHAnsi"/>
          <w:sz w:val="24"/>
          <w:szCs w:val="24"/>
        </w:rPr>
        <w:t xml:space="preserve"> La entrega</w:t>
      </w:r>
      <w:r w:rsidR="00D557F8" w:rsidRPr="005E35C9">
        <w:rPr>
          <w:rFonts w:asciiTheme="majorHAnsi" w:hAnsiTheme="majorHAnsi"/>
          <w:sz w:val="24"/>
          <w:szCs w:val="24"/>
        </w:rPr>
        <w:t xml:space="preserve"> de  este producto será en la gasolinera </w:t>
      </w:r>
      <w:r w:rsidR="00D557F8">
        <w:rPr>
          <w:rFonts w:asciiTheme="majorHAnsi" w:hAnsiTheme="majorHAnsi"/>
          <w:sz w:val="24"/>
          <w:szCs w:val="24"/>
        </w:rPr>
        <w:t xml:space="preserve">Donde el </w:t>
      </w:r>
      <w:r w:rsidR="00D557F8" w:rsidRPr="005E35C9">
        <w:rPr>
          <w:rFonts w:asciiTheme="majorHAnsi" w:hAnsiTheme="majorHAnsi"/>
          <w:sz w:val="24"/>
          <w:szCs w:val="24"/>
        </w:rPr>
        <w:t xml:space="preserve"> adjudicado</w:t>
      </w:r>
      <w:r w:rsidR="00D557F8">
        <w:rPr>
          <w:rFonts w:asciiTheme="majorHAnsi" w:hAnsiTheme="majorHAnsi"/>
          <w:sz w:val="24"/>
          <w:szCs w:val="24"/>
        </w:rPr>
        <w:t xml:space="preserve"> tenga su lugar de domicilio el negocio, y el motorista asignado en turno acompañado por un vigilante en turno llevara una orden de combustible enumerada, firmada y sellada  por el responsable </w:t>
      </w:r>
      <w:r w:rsidR="00D557F8" w:rsidRPr="005E35C9">
        <w:rPr>
          <w:rFonts w:asciiTheme="majorHAnsi" w:hAnsiTheme="majorHAnsi"/>
          <w:sz w:val="24"/>
          <w:szCs w:val="24"/>
        </w:rPr>
        <w:t xml:space="preserve"> </w:t>
      </w:r>
      <w:r w:rsidR="00D557F8">
        <w:rPr>
          <w:rFonts w:asciiTheme="majorHAnsi" w:hAnsiTheme="majorHAnsi"/>
          <w:sz w:val="24"/>
          <w:szCs w:val="24"/>
        </w:rPr>
        <w:t>de la gestión financiera, y luego el bombero procederá con el llenado del tanque o tambo en este caso para la planta de emergencia y emitirá factura con el precio actual.</w:t>
      </w:r>
    </w:p>
    <w:p w:rsidR="00D557F8" w:rsidRPr="005E35C9" w:rsidRDefault="00D557F8" w:rsidP="00D557F8">
      <w:pPr>
        <w:pStyle w:val="Textoindependiente"/>
        <w:ind w:right="234"/>
        <w:jc w:val="both"/>
        <w:rPr>
          <w:rFonts w:asciiTheme="majorHAnsi" w:hAnsiTheme="majorHAnsi"/>
          <w:sz w:val="24"/>
          <w:szCs w:val="24"/>
        </w:rPr>
      </w:pPr>
      <w:r w:rsidRPr="005E35C9">
        <w:rPr>
          <w:rFonts w:asciiTheme="majorHAnsi" w:hAnsiTheme="majorHAnsi"/>
          <w:sz w:val="24"/>
          <w:szCs w:val="24"/>
        </w:rPr>
        <w:t xml:space="preserve">Después de haberse constatado que los bienes </w:t>
      </w:r>
      <w:r w:rsidRPr="005E35C9">
        <w:rPr>
          <w:rFonts w:asciiTheme="majorHAnsi" w:hAnsiTheme="majorHAnsi"/>
          <w:spacing w:val="-3"/>
          <w:sz w:val="24"/>
          <w:szCs w:val="24"/>
        </w:rPr>
        <w:t xml:space="preserve">se </w:t>
      </w:r>
      <w:r w:rsidRPr="005E35C9">
        <w:rPr>
          <w:rFonts w:asciiTheme="majorHAnsi" w:hAnsiTheme="majorHAnsi"/>
          <w:sz w:val="24"/>
          <w:szCs w:val="24"/>
        </w:rPr>
        <w:t>ajustan a las características y especificaciones técnicas exigidas, se procederá a extender el Acta de recepción satisfactoria suscrita por una Comisión integrada</w:t>
      </w:r>
      <w:r w:rsidRPr="005E35C9">
        <w:rPr>
          <w:rFonts w:asciiTheme="majorHAnsi" w:hAnsiTheme="majorHAnsi"/>
          <w:spacing w:val="-4"/>
          <w:sz w:val="24"/>
          <w:szCs w:val="24"/>
        </w:rPr>
        <w:t xml:space="preserve"> </w:t>
      </w:r>
      <w:r w:rsidRPr="005E35C9">
        <w:rPr>
          <w:rFonts w:asciiTheme="majorHAnsi" w:hAnsiTheme="majorHAnsi"/>
          <w:sz w:val="24"/>
          <w:szCs w:val="24"/>
        </w:rPr>
        <w:t>por:</w:t>
      </w: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ab/>
      </w:r>
    </w:p>
    <w:tbl>
      <w:tblPr>
        <w:tblW w:w="10210" w:type="dxa"/>
        <w:tblInd w:w="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1"/>
        <w:gridCol w:w="1187"/>
        <w:gridCol w:w="1203"/>
        <w:gridCol w:w="2395"/>
        <w:gridCol w:w="1671"/>
        <w:gridCol w:w="156"/>
        <w:gridCol w:w="381"/>
        <w:gridCol w:w="1401"/>
        <w:gridCol w:w="535"/>
      </w:tblGrid>
      <w:tr w:rsidR="00992A2D" w:rsidRPr="00992A2D" w:rsidTr="00596DB6">
        <w:trPr>
          <w:trHeight w:val="204"/>
        </w:trPr>
        <w:tc>
          <w:tcPr>
            <w:tcW w:w="1281"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PARTIDA</w:t>
            </w:r>
          </w:p>
        </w:tc>
        <w:tc>
          <w:tcPr>
            <w:tcW w:w="118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CANTIDAD</w:t>
            </w:r>
          </w:p>
        </w:tc>
        <w:tc>
          <w:tcPr>
            <w:tcW w:w="1203"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UNIDAD</w:t>
            </w:r>
          </w:p>
        </w:tc>
        <w:tc>
          <w:tcPr>
            <w:tcW w:w="2395"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NOMBRE COMERCIAL</w:t>
            </w:r>
          </w:p>
        </w:tc>
        <w:tc>
          <w:tcPr>
            <w:tcW w:w="4144" w:type="dxa"/>
            <w:gridSpan w:val="5"/>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VALOR EN LEMPIRAS</w:t>
            </w:r>
          </w:p>
        </w:tc>
      </w:tr>
      <w:tr w:rsidR="00992A2D" w:rsidRPr="00992A2D" w:rsidTr="00596DB6">
        <w:trPr>
          <w:trHeight w:val="192"/>
        </w:trPr>
        <w:tc>
          <w:tcPr>
            <w:tcW w:w="6066" w:type="dxa"/>
            <w:gridSpan w:val="4"/>
            <w:tcBorders>
              <w:top w:val="nil"/>
              <w:left w:val="nil"/>
              <w:bottom w:val="nil"/>
              <w:right w:val="nil"/>
            </w:tcBorders>
            <w:shd w:val="clear" w:color="auto" w:fill="000000"/>
          </w:tcPr>
          <w:p w:rsidR="00992A2D" w:rsidRPr="00992A2D" w:rsidRDefault="00992A2D" w:rsidP="00992A2D">
            <w:pPr>
              <w:rPr>
                <w:rFonts w:asciiTheme="majorHAnsi" w:hAnsiTheme="majorHAnsi"/>
                <w:sz w:val="28"/>
                <w:szCs w:val="28"/>
              </w:rPr>
            </w:pPr>
          </w:p>
        </w:tc>
        <w:tc>
          <w:tcPr>
            <w:tcW w:w="1827"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UNITARIO</w:t>
            </w:r>
          </w:p>
        </w:tc>
        <w:tc>
          <w:tcPr>
            <w:tcW w:w="2317" w:type="dxa"/>
            <w:gridSpan w:val="3"/>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TOTAL</w:t>
            </w: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596DB6" w:rsidRPr="00992A2D" w:rsidRDefault="00596DB6" w:rsidP="00992A2D">
            <w:pPr>
              <w:rPr>
                <w:rFonts w:asciiTheme="majorHAnsi" w:hAnsiTheme="majorHAnsi"/>
                <w:sz w:val="28"/>
                <w:szCs w:val="28"/>
              </w:rPr>
            </w:pPr>
          </w:p>
        </w:tc>
        <w:tc>
          <w:tcPr>
            <w:tcW w:w="1671" w:type="dxa"/>
          </w:tcPr>
          <w:p w:rsidR="00992A2D" w:rsidRPr="00992A2D" w:rsidRDefault="00992A2D" w:rsidP="00596DB6">
            <w:pPr>
              <w:jc w:val="right"/>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596DB6">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6"/>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bl>
    <w:p w:rsidR="00992A2D" w:rsidRPr="00992A2D" w:rsidRDefault="00992A2D" w:rsidP="00992A2D">
      <w:pPr>
        <w:rPr>
          <w:rFonts w:asciiTheme="majorHAnsi" w:hAnsiTheme="majorHAnsi"/>
          <w:b/>
          <w:sz w:val="28"/>
          <w:szCs w:val="28"/>
        </w:rPr>
      </w:pPr>
      <w:r w:rsidRPr="00992A2D">
        <w:rPr>
          <w:rFonts w:asciiTheme="majorHAnsi" w:hAnsiTheme="majorHAnsi"/>
          <w:b/>
          <w:sz w:val="28"/>
          <w:szCs w:val="28"/>
        </w:rPr>
        <w:t xml:space="preserve">                            1</w:t>
      </w:r>
      <w:r w:rsidR="00D557F8">
        <w:rPr>
          <w:rFonts w:asciiTheme="majorHAnsi" w:hAnsiTheme="majorHAnsi"/>
          <w:b/>
          <w:sz w:val="28"/>
          <w:szCs w:val="28"/>
        </w:rPr>
        <w:t>5</w:t>
      </w:r>
      <w:r w:rsidRPr="00992A2D">
        <w:rPr>
          <w:rFonts w:asciiTheme="majorHAnsi" w:hAnsiTheme="majorHAnsi"/>
          <w:b/>
          <w:sz w:val="28"/>
          <w:szCs w:val="28"/>
        </w:rPr>
        <w:t>% IMPUESTO SOBRE  VENTAS</w:t>
      </w:r>
    </w:p>
    <w:p w:rsidR="00992A2D" w:rsidRPr="00992A2D" w:rsidRDefault="00992A2D" w:rsidP="00992A2D">
      <w:pPr>
        <w:rPr>
          <w:rFonts w:asciiTheme="majorHAnsi" w:hAnsiTheme="majorHAnsi"/>
          <w:b/>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u w:val="single"/>
        </w:rPr>
        <w:t>OBSERVACION</w:t>
      </w:r>
      <w:r w:rsidRPr="00992A2D">
        <w:rPr>
          <w:rFonts w:asciiTheme="majorHAnsi" w:hAnsiTheme="majorHAnsi"/>
          <w:sz w:val="28"/>
          <w:szCs w:val="28"/>
        </w:rPr>
        <w:t>: este cuadro debe usarse estrictamente por partida individual</w:t>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p>
    <w:p w:rsidR="00687EC3" w:rsidRDefault="00992A2D" w:rsidP="00992A2D">
      <w:pPr>
        <w:rPr>
          <w:rFonts w:asciiTheme="majorHAnsi" w:hAnsiTheme="majorHAnsi"/>
          <w:sz w:val="28"/>
          <w:szCs w:val="28"/>
        </w:rPr>
      </w:pPr>
      <w:r w:rsidRPr="00992A2D">
        <w:rPr>
          <w:rFonts w:asciiTheme="majorHAnsi" w:hAnsiTheme="majorHAnsi"/>
          <w:sz w:val="28"/>
          <w:szCs w:val="28"/>
        </w:rPr>
        <w:t>LUGAR Y FECHA</w:t>
      </w:r>
      <w:r w:rsidR="000E7F32">
        <w:rPr>
          <w:rFonts w:asciiTheme="majorHAnsi" w:hAnsiTheme="majorHAnsi"/>
          <w:sz w:val="28"/>
          <w:szCs w:val="28"/>
          <w:u w:val="single"/>
        </w:rPr>
        <w:t>:</w:t>
      </w:r>
      <w:r w:rsidRPr="00992A2D">
        <w:rPr>
          <w:rFonts w:asciiTheme="majorHAnsi" w:hAnsiTheme="majorHAnsi"/>
          <w:sz w:val="28"/>
          <w:szCs w:val="28"/>
        </w:rPr>
        <w:tab/>
      </w:r>
    </w:p>
    <w:p w:rsidR="00687EC3" w:rsidRDefault="00687EC3" w:rsidP="00992A2D">
      <w:pPr>
        <w:rPr>
          <w:rFonts w:asciiTheme="majorHAnsi" w:hAnsiTheme="majorHAnsi"/>
          <w:sz w:val="28"/>
          <w:szCs w:val="28"/>
        </w:rPr>
      </w:pPr>
    </w:p>
    <w:p w:rsidR="00687EC3" w:rsidRDefault="00687EC3" w:rsidP="00992A2D">
      <w:pPr>
        <w:rPr>
          <w:rFonts w:asciiTheme="majorHAnsi" w:hAnsiTheme="majorHAnsi"/>
          <w:sz w:val="28"/>
          <w:szCs w:val="28"/>
        </w:rPr>
      </w:pPr>
    </w:p>
    <w:p w:rsidR="00687EC3" w:rsidRDefault="00687EC3" w:rsidP="00992A2D">
      <w:pPr>
        <w:rPr>
          <w:rFonts w:asciiTheme="majorHAnsi" w:hAnsiTheme="majorHAnsi"/>
          <w:sz w:val="28"/>
          <w:szCs w:val="28"/>
        </w:rPr>
      </w:pPr>
    </w:p>
    <w:p w:rsidR="00992A2D" w:rsidRPr="00992A2D" w:rsidRDefault="00992A2D" w:rsidP="00A6019C">
      <w:pPr>
        <w:jc w:val="center"/>
        <w:rPr>
          <w:rFonts w:asciiTheme="majorHAnsi" w:hAnsiTheme="majorHAnsi"/>
          <w:sz w:val="28"/>
          <w:szCs w:val="28"/>
        </w:rPr>
      </w:pPr>
      <w:r w:rsidRPr="00992A2D">
        <w:rPr>
          <w:rFonts w:asciiTheme="majorHAnsi" w:hAnsiTheme="majorHAnsi"/>
          <w:sz w:val="28"/>
          <w:szCs w:val="28"/>
        </w:rPr>
        <w:t>FIRMA /SELLO</w:t>
      </w:r>
      <w:r w:rsidR="000E7F32">
        <w:rPr>
          <w:rFonts w:asciiTheme="majorHAnsi" w:hAnsiTheme="majorHAnsi"/>
          <w:sz w:val="28"/>
          <w:szCs w:val="28"/>
          <w:u w:val="single"/>
        </w:rPr>
        <w:t>:</w:t>
      </w:r>
    </w:p>
    <w:p w:rsidR="0046242A" w:rsidRDefault="0046242A">
      <w:pPr>
        <w:rPr>
          <w:rFonts w:asciiTheme="majorHAnsi" w:hAnsiTheme="majorHAnsi"/>
          <w:sz w:val="28"/>
          <w:szCs w:val="28"/>
        </w:rPr>
      </w:pPr>
    </w:p>
    <w:p w:rsidR="00992A2D" w:rsidRPr="00264E3D" w:rsidRDefault="00992A2D">
      <w:pPr>
        <w:rPr>
          <w:rFonts w:asciiTheme="majorHAnsi" w:hAnsiTheme="majorHAnsi"/>
          <w:sz w:val="28"/>
          <w:szCs w:val="28"/>
        </w:rPr>
        <w:sectPr w:rsidR="00992A2D" w:rsidRPr="00264E3D" w:rsidSect="00992A2D">
          <w:pgSz w:w="12240" w:h="15840"/>
          <w:pgMar w:top="1100" w:right="280" w:bottom="380" w:left="1140" w:header="720" w:footer="720" w:gutter="0"/>
          <w:cols w:space="720"/>
          <w:docGrid w:linePitch="299"/>
        </w:sectPr>
      </w:pPr>
    </w:p>
    <w:p w:rsidR="0046242A" w:rsidRPr="00264E3D" w:rsidRDefault="0046242A">
      <w:pPr>
        <w:pStyle w:val="Textoindependiente"/>
        <w:spacing w:before="4"/>
        <w:rPr>
          <w:rFonts w:asciiTheme="majorHAnsi" w:hAnsiTheme="majorHAnsi"/>
          <w:sz w:val="28"/>
          <w:szCs w:val="28"/>
        </w:rPr>
      </w:pPr>
    </w:p>
    <w:p w:rsidR="00687EC3" w:rsidRPr="00687EC3" w:rsidRDefault="00687EC3" w:rsidP="008C056E">
      <w:pPr>
        <w:pStyle w:val="Encabezado"/>
        <w:jc w:val="center"/>
      </w:pPr>
      <w:r w:rsidRPr="004A278C">
        <w:rPr>
          <w:rFonts w:ascii="Calibri" w:eastAsia="Times New Roman" w:hAnsi="Calibri" w:cs="Times New Roman"/>
          <w:noProof/>
          <w:color w:val="000000"/>
          <w:lang w:val="es-MX" w:eastAsia="es-MX" w:bidi="ar-SA"/>
        </w:rPr>
        <w:drawing>
          <wp:anchor distT="0" distB="0" distL="114300" distR="114300" simplePos="0" relativeHeight="251666432" behindDoc="0" locked="0" layoutInCell="1" allowOverlap="1" wp14:anchorId="740C646C" wp14:editId="1A758084">
            <wp:simplePos x="0" y="0"/>
            <wp:positionH relativeFrom="column">
              <wp:posOffset>7705725</wp:posOffset>
            </wp:positionH>
            <wp:positionV relativeFrom="paragraph">
              <wp:posOffset>-402590</wp:posOffset>
            </wp:positionV>
            <wp:extent cx="523875" cy="4953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2" cstate="print">
                      <a:extLst>
                        <a:ext uri="{28A0092B-C50C-407E-A947-70E740481C1C}">
                          <a14:useLocalDpi xmlns:a14="http://schemas.microsoft.com/office/drawing/2010/main" val="0"/>
                        </a:ext>
                      </a:extLst>
                    </a:blip>
                    <a:srcRect t="11565" b="11424"/>
                    <a:stretch>
                      <a:fillRect/>
                    </a:stretch>
                  </pic:blipFill>
                  <pic:spPr bwMode="auto">
                    <a:xfrm>
                      <a:off x="0" y="0"/>
                      <a:ext cx="523875" cy="495300"/>
                    </a:xfrm>
                    <a:prstGeom prst="rect">
                      <a:avLst/>
                    </a:prstGeom>
                    <a:noFill/>
                    <a:extLst/>
                  </pic:spPr>
                </pic:pic>
              </a:graphicData>
            </a:graphic>
            <wp14:sizeRelH relativeFrom="page">
              <wp14:pctWidth>0</wp14:pctWidth>
            </wp14:sizeRelH>
            <wp14:sizeRelV relativeFrom="page">
              <wp14:pctHeight>0</wp14:pctHeight>
            </wp14:sizeRelV>
          </wp:anchor>
        </w:drawing>
      </w:r>
      <w:r w:rsidRPr="00475300">
        <w:rPr>
          <w:b/>
          <w:sz w:val="18"/>
          <w:szCs w:val="18"/>
        </w:rPr>
        <w:t xml:space="preserve">A N E X O </w:t>
      </w:r>
      <w:r>
        <w:rPr>
          <w:b/>
          <w:sz w:val="18"/>
          <w:szCs w:val="18"/>
        </w:rPr>
        <w:t>1</w:t>
      </w:r>
    </w:p>
    <w:p w:rsidR="00687EC3" w:rsidRPr="00475300" w:rsidRDefault="00687EC3" w:rsidP="00687EC3">
      <w:pPr>
        <w:jc w:val="center"/>
        <w:rPr>
          <w:b/>
          <w:sz w:val="18"/>
          <w:szCs w:val="18"/>
        </w:rPr>
      </w:pPr>
      <w:r w:rsidRPr="00475300">
        <w:rPr>
          <w:b/>
          <w:sz w:val="18"/>
          <w:szCs w:val="18"/>
        </w:rPr>
        <w:t>CARTA PROPUESTA</w:t>
      </w:r>
    </w:p>
    <w:p w:rsidR="00687EC3" w:rsidRPr="008C056E" w:rsidRDefault="008C056E" w:rsidP="00687EC3">
      <w:pPr>
        <w:jc w:val="both"/>
      </w:pPr>
      <w:r w:rsidRPr="008C056E">
        <w:t>SEÑORES</w:t>
      </w:r>
      <w:r w:rsidR="00687EC3" w:rsidRPr="008C056E">
        <w:t xml:space="preserve">  </w:t>
      </w:r>
    </w:p>
    <w:p w:rsidR="00687EC3" w:rsidRPr="008C056E" w:rsidRDefault="00687EC3" w:rsidP="00687EC3">
      <w:pPr>
        <w:jc w:val="both"/>
      </w:pPr>
      <w:r w:rsidRPr="008C056E">
        <w:t>Fundación Gestora de la Salud (FUNDAGES</w:t>
      </w:r>
      <w:r w:rsidR="008C056E">
        <w:t xml:space="preserve"> H.E.A.C.</w:t>
      </w:r>
      <w:r w:rsidRPr="008C056E">
        <w:t xml:space="preserve">) </w:t>
      </w:r>
    </w:p>
    <w:p w:rsidR="00687EC3" w:rsidRPr="008C056E" w:rsidRDefault="00687EC3" w:rsidP="00687EC3">
      <w:pPr>
        <w:jc w:val="both"/>
      </w:pPr>
      <w:r w:rsidRPr="008C056E">
        <w:t>Intibucá, Intibucá</w:t>
      </w:r>
      <w:r w:rsidR="008C056E">
        <w:t>.</w:t>
      </w:r>
    </w:p>
    <w:p w:rsidR="00687EC3" w:rsidRPr="008C056E" w:rsidRDefault="00687EC3" w:rsidP="00687EC3">
      <w:pPr>
        <w:jc w:val="both"/>
      </w:pPr>
    </w:p>
    <w:p w:rsidR="00687EC3" w:rsidRPr="008C056E" w:rsidRDefault="005F3B7E" w:rsidP="00687EC3">
      <w:pPr>
        <w:jc w:val="both"/>
      </w:pPr>
      <w:r>
        <w:t>REF. LICITACION PRIVADA No. 0</w:t>
      </w:r>
      <w:r w:rsidR="005F7A26">
        <w:t>05</w:t>
      </w:r>
      <w:r w:rsidR="00A6019C">
        <w:t>-2019</w:t>
      </w:r>
      <w:r w:rsidR="00687EC3" w:rsidRPr="008C056E">
        <w:t xml:space="preserve"> HEAC </w:t>
      </w:r>
    </w:p>
    <w:p w:rsidR="00687EC3" w:rsidRPr="008C056E" w:rsidRDefault="00687EC3" w:rsidP="005F3B7E">
      <w:pPr>
        <w:jc w:val="center"/>
      </w:pPr>
      <w:r w:rsidRPr="008C056E">
        <w:t>“</w:t>
      </w:r>
      <w:r w:rsidRPr="008C056E">
        <w:rPr>
          <w:b/>
        </w:rPr>
        <w:t>ADQUISICION DE</w:t>
      </w:r>
      <w:r w:rsidR="008C056E">
        <w:rPr>
          <w:b/>
        </w:rPr>
        <w:t xml:space="preserve"> DIESEL</w:t>
      </w:r>
      <w:r w:rsidR="005F3B7E">
        <w:rPr>
          <w:b/>
        </w:rPr>
        <w:t xml:space="preserve"> (35620)</w:t>
      </w:r>
      <w:r w:rsidRPr="008C056E">
        <w:rPr>
          <w:b/>
        </w:rPr>
        <w:t>”</w:t>
      </w:r>
    </w:p>
    <w:p w:rsidR="008C056E" w:rsidRDefault="008C056E" w:rsidP="00687EC3">
      <w:pPr>
        <w:jc w:val="both"/>
      </w:pPr>
    </w:p>
    <w:p w:rsidR="00687EC3" w:rsidRPr="008C056E" w:rsidRDefault="00687EC3" w:rsidP="00687EC3">
      <w:pPr>
        <w:jc w:val="both"/>
      </w:pPr>
      <w:r w:rsidRPr="008C056E">
        <w:t xml:space="preserve">  Actuando en mi condición de representante de la Empresa Mercantil denominada </w:t>
      </w:r>
    </w:p>
    <w:p w:rsidR="00687EC3" w:rsidRPr="008C056E" w:rsidRDefault="00687EC3" w:rsidP="00687EC3">
      <w:pPr>
        <w:jc w:val="both"/>
      </w:pPr>
      <w:r w:rsidRPr="008C056E">
        <w:t xml:space="preserve">____________________________________________________ por este medio DECLARO: haber obtenido y examinado las bases administrativas y listado de bienes y especificaciones técnicas de la licitación en referencia, cuyos servicios serán destinados para uso del Hospital Dr. Enrique Aguilar Cerrato, de conformidad con la misma, ofrezco suministrar el bienes mencionado por un monto total de </w:t>
      </w:r>
    </w:p>
    <w:p w:rsidR="00687EC3" w:rsidRPr="008C056E" w:rsidRDefault="00687EC3" w:rsidP="00687EC3">
      <w:pPr>
        <w:jc w:val="both"/>
      </w:pPr>
      <w:r w:rsidRPr="008C056E">
        <w:t>Lps___________________________________________________________________</w:t>
      </w:r>
    </w:p>
    <w:p w:rsidR="00687EC3" w:rsidRPr="008C056E" w:rsidRDefault="00687EC3" w:rsidP="00687EC3">
      <w:pPr>
        <w:jc w:val="both"/>
      </w:pPr>
      <w:r w:rsidRPr="008C056E">
        <w:t xml:space="preserve">(Letras y números) </w:t>
      </w:r>
    </w:p>
    <w:p w:rsidR="008C056E" w:rsidRDefault="008C056E" w:rsidP="00687EC3">
      <w:pPr>
        <w:jc w:val="both"/>
      </w:pPr>
    </w:p>
    <w:p w:rsidR="00687EC3" w:rsidRPr="008C056E" w:rsidRDefault="00687EC3" w:rsidP="00687EC3">
      <w:pPr>
        <w:jc w:val="both"/>
      </w:pPr>
      <w:r w:rsidRPr="008C056E">
        <w:t xml:space="preserve">Acepto que la forma de pago será en moneda nacional (Lempira) y me comprometo a realizar la entrega de los servicios conforme al plazo que se encuentra comprendido dentro del tiempo señalado por el Pliego de Condiciones de la Licitación el que aparece descrito en el Anexo "B" (Cuadro Presentación de Ofertas). </w:t>
      </w:r>
    </w:p>
    <w:p w:rsidR="008C056E" w:rsidRDefault="008C056E" w:rsidP="00687EC3">
      <w:pPr>
        <w:jc w:val="both"/>
      </w:pPr>
    </w:p>
    <w:p w:rsidR="00687EC3" w:rsidRPr="008C056E" w:rsidRDefault="00687EC3" w:rsidP="00687EC3">
      <w:pPr>
        <w:jc w:val="both"/>
      </w:pPr>
      <w:r w:rsidRPr="008C056E">
        <w:t xml:space="preserve">Asimismo, declaro que de resultar mi oferta como la más conveniente a los intereses de la Fundación Apoyo al Hospital Dr. Enrique Aguilar Cerrato, me comprometo a aceptar la orden de compra que se emita al efecto. Rendir la garantía de </w:t>
      </w:r>
      <w:r w:rsidR="008C056E" w:rsidRPr="008C056E">
        <w:t>mantenimiento correspondiente</w:t>
      </w:r>
      <w:r w:rsidRPr="008C056E">
        <w:t xml:space="preserve"> por el </w:t>
      </w:r>
      <w:r w:rsidR="008C056E">
        <w:t>dos</w:t>
      </w:r>
      <w:r w:rsidRPr="008C056E">
        <w:t xml:space="preserve"> por ciento (2%) del valor adjudicado, la cual estará vigente hasta tres (3) meses después del plazo previsto para la entrega de los productos. </w:t>
      </w:r>
    </w:p>
    <w:p w:rsidR="00687EC3" w:rsidRPr="008C056E" w:rsidRDefault="00687EC3" w:rsidP="00687EC3">
      <w:pPr>
        <w:jc w:val="both"/>
      </w:pPr>
      <w:r w:rsidRPr="008C056E">
        <w:t>Se adjunta Garantía de Mantenimiento de Oferta por el dos por ciento (2%) del valor ofertado que equivale a un monto de___________ ( ), cuya vigencia es desde el día de _</w:t>
      </w:r>
      <w:r w:rsidR="00A6019C">
        <w:t>__al ___de ______del 2019</w:t>
      </w:r>
      <w:r w:rsidRPr="008C056E">
        <w:t xml:space="preserve">. </w:t>
      </w:r>
    </w:p>
    <w:p w:rsidR="008C056E" w:rsidRDefault="008C056E" w:rsidP="00687EC3">
      <w:pPr>
        <w:jc w:val="both"/>
      </w:pPr>
    </w:p>
    <w:p w:rsidR="00687EC3" w:rsidRPr="008C056E" w:rsidRDefault="00687EC3" w:rsidP="00687EC3">
      <w:pPr>
        <w:jc w:val="both"/>
      </w:pPr>
      <w:r w:rsidRPr="008C056E">
        <w:t xml:space="preserve">Expresamente declaro que esta oferta permanecerá en absoluta vigencia por un período de sesenta (60) DÍAS HÁBILES contados a partir de la fecha de recepción de ofertas. </w:t>
      </w:r>
    </w:p>
    <w:p w:rsidR="00687EC3" w:rsidRPr="008C056E" w:rsidRDefault="00687EC3" w:rsidP="00687EC3">
      <w:pPr>
        <w:jc w:val="both"/>
      </w:pPr>
      <w:r w:rsidRPr="008C056E">
        <w:t xml:space="preserve">Finalmente designo el nombre, cargo, dirección y teléfono de la persona que tiene plena autoridad para solventar cualquier reclamación que pueda surgir en relación a la oferta presentada, como lo detallo a continuación: </w:t>
      </w:r>
    </w:p>
    <w:p w:rsidR="008C056E" w:rsidRDefault="008C056E" w:rsidP="00687EC3">
      <w:pPr>
        <w:jc w:val="both"/>
      </w:pPr>
    </w:p>
    <w:p w:rsidR="00687EC3" w:rsidRPr="008C056E" w:rsidRDefault="00687EC3" w:rsidP="00687EC3">
      <w:pPr>
        <w:jc w:val="both"/>
      </w:pPr>
      <w:r w:rsidRPr="008C056E">
        <w:t>NOMBRE: ________________________________________________________________________</w:t>
      </w:r>
    </w:p>
    <w:p w:rsidR="008C056E" w:rsidRDefault="008C056E" w:rsidP="00687EC3">
      <w:pPr>
        <w:jc w:val="both"/>
      </w:pPr>
    </w:p>
    <w:p w:rsidR="00687EC3" w:rsidRPr="008C056E" w:rsidRDefault="00687EC3" w:rsidP="00687EC3">
      <w:pPr>
        <w:jc w:val="both"/>
      </w:pPr>
      <w:r w:rsidRPr="008C056E">
        <w:t>CARGO: ________________________________________________________________________</w:t>
      </w:r>
    </w:p>
    <w:p w:rsidR="008C056E" w:rsidRDefault="008C056E" w:rsidP="00687EC3">
      <w:pPr>
        <w:jc w:val="both"/>
      </w:pPr>
    </w:p>
    <w:p w:rsidR="00687EC3" w:rsidRPr="008C056E" w:rsidRDefault="00687EC3" w:rsidP="00687EC3">
      <w:pPr>
        <w:jc w:val="both"/>
      </w:pPr>
      <w:r w:rsidRPr="008C056E">
        <w:t>DIRECCIÓN: ________________________________________________________________________</w:t>
      </w:r>
    </w:p>
    <w:p w:rsidR="008C056E" w:rsidRDefault="008C056E" w:rsidP="00687EC3">
      <w:pPr>
        <w:jc w:val="both"/>
      </w:pPr>
    </w:p>
    <w:p w:rsidR="00687EC3" w:rsidRPr="008C056E" w:rsidRDefault="00687EC3" w:rsidP="00687EC3">
      <w:pPr>
        <w:jc w:val="both"/>
      </w:pPr>
      <w:r w:rsidRPr="008C056E">
        <w:t>TELÉFONO: ________________________________________________________________________</w:t>
      </w:r>
    </w:p>
    <w:p w:rsidR="00687EC3" w:rsidRPr="008C056E" w:rsidRDefault="00687EC3" w:rsidP="00687EC3">
      <w:pPr>
        <w:jc w:val="both"/>
      </w:pPr>
      <w:r w:rsidRPr="008C056E">
        <w:t xml:space="preserve">La presente oferta consta de ____folios útiles. </w:t>
      </w:r>
    </w:p>
    <w:p w:rsidR="008C056E" w:rsidRDefault="008C056E" w:rsidP="00687EC3">
      <w:pPr>
        <w:pBdr>
          <w:bottom w:val="single" w:sz="12" w:space="31" w:color="auto"/>
        </w:pBdr>
        <w:jc w:val="both"/>
      </w:pPr>
    </w:p>
    <w:p w:rsidR="00687EC3" w:rsidRPr="008C056E" w:rsidRDefault="008C056E" w:rsidP="00687EC3">
      <w:pPr>
        <w:pBdr>
          <w:bottom w:val="single" w:sz="12" w:space="31" w:color="auto"/>
        </w:pBdr>
        <w:jc w:val="both"/>
      </w:pPr>
      <w:r>
        <w:t>En</w:t>
      </w:r>
      <w:r w:rsidR="00687EC3" w:rsidRPr="008C056E">
        <w:t xml:space="preserve"> fe de lo cual y para seguridad de la Fundación Gestora  Hospital </w:t>
      </w:r>
      <w:r w:rsidRPr="008C056E">
        <w:t>Dr.</w:t>
      </w:r>
      <w:r w:rsidR="00687EC3" w:rsidRPr="008C056E">
        <w:t xml:space="preserve"> Enrique Aguilar Cerrato, firmo la presente </w:t>
      </w:r>
    </w:p>
    <w:p w:rsidR="00687EC3" w:rsidRPr="008C056E" w:rsidRDefault="00687EC3" w:rsidP="00687EC3">
      <w:pPr>
        <w:pBdr>
          <w:bottom w:val="single" w:sz="12" w:space="31" w:color="auto"/>
        </w:pBdr>
        <w:jc w:val="both"/>
      </w:pPr>
    </w:p>
    <w:p w:rsidR="00687EC3" w:rsidRPr="008C056E" w:rsidRDefault="008C056E" w:rsidP="00687EC3">
      <w:pPr>
        <w:pBdr>
          <w:bottom w:val="single" w:sz="12" w:space="31" w:color="auto"/>
        </w:pBdr>
        <w:jc w:val="both"/>
      </w:pPr>
      <w:r w:rsidRPr="008C056E">
        <w:t>A</w:t>
      </w:r>
      <w:r w:rsidR="00687EC3" w:rsidRPr="008C056E">
        <w:t xml:space="preserve"> los _____días del mes de _________del dos mil die</w:t>
      </w:r>
      <w:r w:rsidR="00A6019C">
        <w:t>z y nueve</w:t>
      </w:r>
      <w:r w:rsidR="00687EC3" w:rsidRPr="008C056E">
        <w:t>.</w:t>
      </w:r>
    </w:p>
    <w:p w:rsidR="00687EC3" w:rsidRPr="008C056E" w:rsidRDefault="00687EC3" w:rsidP="00687EC3">
      <w:pPr>
        <w:pBdr>
          <w:bottom w:val="single" w:sz="12" w:space="31" w:color="auto"/>
        </w:pBdr>
        <w:jc w:val="both"/>
      </w:pPr>
    </w:p>
    <w:p w:rsidR="00687EC3" w:rsidRPr="008C056E" w:rsidRDefault="00687EC3" w:rsidP="00687EC3">
      <w:pPr>
        <w:pBdr>
          <w:bottom w:val="single" w:sz="12" w:space="31" w:color="auto"/>
        </w:pBdr>
        <w:jc w:val="both"/>
      </w:pPr>
    </w:p>
    <w:p w:rsidR="00687EC3" w:rsidRPr="008C056E" w:rsidRDefault="00687EC3" w:rsidP="00687EC3">
      <w:pPr>
        <w:pBdr>
          <w:bottom w:val="single" w:sz="12" w:space="31" w:color="auto"/>
        </w:pBdr>
        <w:jc w:val="both"/>
      </w:pPr>
    </w:p>
    <w:p w:rsidR="00687EC3" w:rsidRPr="008C056E" w:rsidRDefault="00687EC3" w:rsidP="00687EC3">
      <w:pPr>
        <w:jc w:val="center"/>
        <w:rPr>
          <w:b/>
          <w:sz w:val="24"/>
          <w:szCs w:val="24"/>
        </w:rPr>
      </w:pPr>
      <w:r w:rsidRPr="008C056E">
        <w:rPr>
          <w:b/>
        </w:rPr>
        <w:t>NOMBRE Y FIRMA DEL GERENTE</w:t>
      </w:r>
    </w:p>
    <w:p w:rsidR="0046242A" w:rsidRPr="008C056E" w:rsidRDefault="00687EC3" w:rsidP="008C056E">
      <w:pPr>
        <w:tabs>
          <w:tab w:val="left" w:pos="1080"/>
        </w:tabs>
        <w:jc w:val="center"/>
        <w:rPr>
          <w:rFonts w:asciiTheme="majorHAnsi" w:hAnsiTheme="majorHAnsi"/>
          <w:b/>
          <w:sz w:val="24"/>
          <w:szCs w:val="24"/>
        </w:rPr>
        <w:sectPr w:rsidR="0046242A" w:rsidRPr="008C056E" w:rsidSect="00687EC3">
          <w:pgSz w:w="12240" w:h="15840" w:code="1"/>
          <w:pgMar w:top="1100" w:right="280" w:bottom="380" w:left="1140" w:header="720" w:footer="720" w:gutter="0"/>
          <w:cols w:space="720"/>
          <w:docGrid w:linePitch="299"/>
        </w:sectPr>
      </w:pPr>
      <w:r w:rsidRPr="008C056E">
        <w:rPr>
          <w:b/>
          <w:sz w:val="24"/>
          <w:szCs w:val="24"/>
        </w:rPr>
        <w:t>O REPRESENTANTE LEGALSELLO DE LA EMPRESA</w:t>
      </w:r>
    </w:p>
    <w:p w:rsidR="008C056E" w:rsidRPr="00FE60D0" w:rsidRDefault="008C056E" w:rsidP="008C056E">
      <w:pPr>
        <w:spacing w:before="120" w:after="240"/>
        <w:jc w:val="center"/>
        <w:rPr>
          <w:rFonts w:ascii="Times New Roman" w:eastAsia="Times New Roman" w:hAnsi="Times New Roman" w:cs="Times New Roman"/>
          <w:b/>
          <w:sz w:val="36"/>
          <w:szCs w:val="20"/>
          <w:lang w:val="es-ES"/>
        </w:rPr>
      </w:pPr>
      <w:bookmarkStart w:id="1" w:name="_Toc473813029"/>
      <w:r w:rsidRPr="00FE60D0">
        <w:rPr>
          <w:rFonts w:ascii="Times New Roman" w:eastAsia="Times New Roman" w:hAnsi="Times New Roman" w:cs="Times New Roman"/>
          <w:b/>
          <w:sz w:val="36"/>
          <w:szCs w:val="20"/>
          <w:lang w:val="es-ES"/>
        </w:rPr>
        <w:lastRenderedPageBreak/>
        <w:t>Declaración Jurada sobre Prohibiciones o Inhabilidades</w:t>
      </w:r>
      <w:bookmarkEnd w:id="1"/>
    </w:p>
    <w:p w:rsidR="008C056E" w:rsidRPr="00FE60D0" w:rsidRDefault="008C056E" w:rsidP="008C056E">
      <w:pPr>
        <w:rPr>
          <w:rFonts w:ascii="Times New Roman" w:eastAsia="Times New Roman" w:hAnsi="Times New Roman" w:cs="Times New Roman"/>
          <w:sz w:val="24"/>
          <w:szCs w:val="24"/>
          <w:lang w:val="es-ES_tradnl"/>
        </w:rPr>
      </w:pPr>
    </w:p>
    <w:p w:rsidR="008C056E" w:rsidRPr="00FE60D0" w:rsidRDefault="008C056E" w:rsidP="008C056E">
      <w:pPr>
        <w:rPr>
          <w:rFonts w:ascii="Times New Roman" w:eastAsia="Times New Roman" w:hAnsi="Times New Roman" w:cs="Times New Roman"/>
          <w:sz w:val="24"/>
          <w:szCs w:val="24"/>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w:t>
      </w:r>
      <w:r w:rsidR="00AA1648" w:rsidRPr="000E7F32">
        <w:rPr>
          <w:rFonts w:ascii="Times New Roman" w:eastAsia="Times New Roman" w:hAnsi="Times New Roman" w:cs="Times New Roman"/>
          <w:sz w:val="28"/>
          <w:szCs w:val="28"/>
          <w:lang w:val="es-ES_tradnl"/>
        </w:rPr>
        <w:t>_</w:t>
      </w:r>
      <w:r w:rsidR="00AA1648" w:rsidRPr="000E7F32">
        <w:rPr>
          <w:rFonts w:ascii="Times New Roman" w:eastAsia="Times New Roman" w:hAnsi="Times New Roman" w:cs="Times New Roman"/>
          <w:sz w:val="28"/>
          <w:szCs w:val="28"/>
          <w:u w:val="single"/>
          <w:lang w:val="es-ES_tradnl"/>
        </w:rPr>
        <w:t xml:space="preserve"> (</w:t>
      </w:r>
      <w:r w:rsidRPr="000E7F32">
        <w:rPr>
          <w:rFonts w:ascii="Times New Roman" w:eastAsia="Times New Roman" w:hAnsi="Times New Roman" w:cs="Times New Roman"/>
          <w:sz w:val="28"/>
          <w:szCs w:val="28"/>
          <w:u w:val="single"/>
          <w:lang w:val="es-ES_tradnl"/>
        </w:rPr>
        <w:t>Indicar el Nombre de la Empresa Oferente / En caso de Consorcio indicar al Consorcio y a las empresas que lo integran</w:t>
      </w:r>
      <w:r w:rsidR="00AA1648" w:rsidRPr="000E7F32">
        <w:rPr>
          <w:rFonts w:ascii="Times New Roman" w:eastAsia="Times New Roman" w:hAnsi="Times New Roman" w:cs="Times New Roman"/>
          <w:sz w:val="28"/>
          <w:szCs w:val="28"/>
          <w:u w:val="single"/>
          <w:lang w:val="es-ES_tradnl"/>
        </w:rPr>
        <w:t>)</w:t>
      </w:r>
      <w:r w:rsidR="00AA1648" w:rsidRPr="000E7F32">
        <w:rPr>
          <w:rFonts w:ascii="Times New Roman" w:eastAsia="Times New Roman" w:hAnsi="Times New Roman" w:cs="Times New Roman"/>
          <w:sz w:val="28"/>
          <w:szCs w:val="28"/>
          <w:lang w:val="es-ES_tradnl"/>
        </w:rPr>
        <w:t xml:space="preserve"> _</w:t>
      </w:r>
      <w:r w:rsidRPr="000E7F32">
        <w:rPr>
          <w:rFonts w:ascii="Times New Roman" w:eastAsia="Times New Roman" w:hAnsi="Times New Roman" w:cs="Times New Roman"/>
          <w:sz w:val="28"/>
          <w:szCs w:val="28"/>
          <w:lang w:val="es-ES_tradnl"/>
        </w:rPr>
        <w:t xml:space="preserve">________________ ______________________, por la presente </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HAGO DECLARACIÓN JURADA: Que ni mi persona ni mi representada se </w:t>
      </w:r>
      <w:r w:rsidR="000E7F32" w:rsidRPr="000E7F32">
        <w:rPr>
          <w:rFonts w:ascii="Times New Roman" w:eastAsia="Times New Roman" w:hAnsi="Times New Roman" w:cs="Times New Roman"/>
          <w:sz w:val="28"/>
          <w:szCs w:val="28"/>
          <w:lang w:val="es-ES_tradnl"/>
        </w:rPr>
        <w:t>encuentra</w:t>
      </w:r>
      <w:r w:rsidRPr="000E7F32">
        <w:rPr>
          <w:rFonts w:ascii="Times New Roman" w:eastAsia="Times New Roman" w:hAnsi="Times New Roman" w:cs="Times New Roman"/>
          <w:sz w:val="28"/>
          <w:szCs w:val="28"/>
          <w:lang w:val="es-ES_tradnl"/>
        </w:rPr>
        <w:t xml:space="preserve">  comprendidos en ninguna de las prohibiciones o inhabilidades a que se refieren los artículos 15 y 16 de la Ley de Contratación del Estado, que a continuación se transcriben:</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2) DEROGADO;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3) Haber sido declarado en quiebra o en concurso de acreedores, mientras no fueren rehabilitados;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7) Tratarse de sociedades mercantiles en cuyo capital social participen funcionarios o empleados públicos que tuvieren influencia por razón de sus cargos o participaren directa o indirectamente </w:t>
      </w:r>
      <w:r w:rsidRPr="000E7F32">
        <w:rPr>
          <w:rFonts w:ascii="Times New Roman" w:eastAsia="Times New Roman" w:hAnsi="Times New Roman" w:cs="Times New Roman"/>
          <w:sz w:val="28"/>
          <w:szCs w:val="28"/>
          <w:lang w:val="es-ES_tradnl"/>
        </w:rPr>
        <w:lastRenderedPageBreak/>
        <w:t xml:space="preserve">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8C056E" w:rsidRPr="000E7F32" w:rsidRDefault="008C056E" w:rsidP="008C056E">
      <w:pPr>
        <w:jc w:val="both"/>
        <w:rPr>
          <w:rFonts w:ascii="Times New Roman" w:eastAsia="Times New Roman" w:hAnsi="Times New Roman" w:cs="Times New Roman"/>
          <w:sz w:val="28"/>
          <w:szCs w:val="28"/>
          <w:lang w:val="es-ES_tradnl"/>
        </w:rPr>
      </w:pPr>
    </w:p>
    <w:p w:rsidR="008C056E" w:rsidRPr="000E7F32" w:rsidRDefault="008C056E" w:rsidP="008C056E">
      <w:pPr>
        <w:jc w:val="both"/>
        <w:rPr>
          <w:rFonts w:ascii="Times New Roman" w:eastAsia="Times New Roman" w:hAnsi="Times New Roman" w:cs="Times New Roman"/>
          <w:sz w:val="28"/>
          <w:szCs w:val="28"/>
          <w:lang w:val="es-ES"/>
        </w:rPr>
      </w:pPr>
      <w:r w:rsidRPr="000E7F32">
        <w:rPr>
          <w:rFonts w:ascii="Times New Roman" w:eastAsia="Times New Roman" w:hAnsi="Times New Roman" w:cs="Times New Roman"/>
          <w:sz w:val="28"/>
          <w:szCs w:val="28"/>
          <w:lang w:val="es-ES_tradnl"/>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En fe de lo cual firmo la presente en la ciudad de _____________________________, Departamento de ____________, a los ____________ días de mes de ________________________ de ______________.</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Firma: _______________________</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Esta Declaración Jurada debe presentarse en original con la firma autenticada ante Notario (En caso de autenticarse por Notario Extranjero debe ser apostillado).</w:t>
      </w:r>
    </w:p>
    <w:p w:rsidR="0046242A" w:rsidRPr="000E7F32" w:rsidRDefault="0046242A" w:rsidP="00264E3D">
      <w:pPr>
        <w:pStyle w:val="Textoindependiente"/>
        <w:rPr>
          <w:rFonts w:asciiTheme="majorHAnsi" w:hAnsiTheme="majorHAnsi"/>
          <w:sz w:val="28"/>
          <w:szCs w:val="28"/>
          <w:lang w:val="es-ES_tradnl"/>
        </w:rPr>
      </w:pPr>
    </w:p>
    <w:sectPr w:rsidR="0046242A" w:rsidRPr="000E7F32" w:rsidSect="008C056E">
      <w:pgSz w:w="12240" w:h="15840" w:code="1"/>
      <w:pgMar w:top="1100" w:right="280" w:bottom="380" w:left="11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37" w:rsidRDefault="00A56437" w:rsidP="00BD73B1">
      <w:r>
        <w:separator/>
      </w:r>
    </w:p>
  </w:endnote>
  <w:endnote w:type="continuationSeparator" w:id="0">
    <w:p w:rsidR="00A56437" w:rsidRDefault="00A56437" w:rsidP="00B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A8" w:rsidRDefault="00E47EA8">
    <w:pPr>
      <w:pStyle w:val="Piedepgina"/>
    </w:pPr>
    <w:r>
      <w:rPr>
        <w:noProof/>
        <w:color w:val="4F81BD" w:themeColor="accent1"/>
        <w:lang w:val="es-MX" w:eastAsia="es-MX"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EFCF64"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sz w:val="20"/>
        <w:szCs w:val="20"/>
        <w:lang w:val="es-ES"/>
      </w:rPr>
      <w:t xml:space="preserve">pág.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840401" w:rsidRPr="00840401">
      <w:rPr>
        <w:rFonts w:asciiTheme="majorHAnsi" w:eastAsiaTheme="majorEastAsia" w:hAnsiTheme="majorHAnsi" w:cstheme="majorBidi"/>
        <w:noProof/>
        <w:color w:val="4F81BD" w:themeColor="accent1"/>
        <w:sz w:val="20"/>
        <w:szCs w:val="20"/>
        <w:lang w:val="es-ES"/>
      </w:rPr>
      <w:t>4</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37" w:rsidRDefault="00A56437" w:rsidP="00BD73B1">
      <w:r>
        <w:separator/>
      </w:r>
    </w:p>
  </w:footnote>
  <w:footnote w:type="continuationSeparator" w:id="0">
    <w:p w:rsidR="00A56437" w:rsidRDefault="00A56437" w:rsidP="00B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532"/>
    <w:multiLevelType w:val="hybridMultilevel"/>
    <w:tmpl w:val="1B4A3622"/>
    <w:lvl w:ilvl="0" w:tplc="09009336">
      <w:start w:val="27"/>
      <w:numFmt w:val="decimal"/>
      <w:lvlText w:val="%1."/>
      <w:lvlJc w:val="left"/>
      <w:pPr>
        <w:ind w:left="3495" w:hanging="2786"/>
      </w:pPr>
      <w:rPr>
        <w:rFonts w:ascii="Arial" w:eastAsia="Arial" w:hAnsi="Arial" w:cs="Arial" w:hint="default"/>
        <w:b/>
        <w:bCs/>
        <w:spacing w:val="-1"/>
        <w:w w:val="99"/>
        <w:sz w:val="28"/>
        <w:szCs w:val="28"/>
        <w:lang w:val="es-HN" w:eastAsia="es-HN" w:bidi="es-HN"/>
      </w:rPr>
    </w:lvl>
    <w:lvl w:ilvl="1" w:tplc="0D9A11C4">
      <w:numFmt w:val="bullet"/>
      <w:lvlText w:val=""/>
      <w:lvlJc w:val="left"/>
      <w:pPr>
        <w:ind w:left="1378" w:hanging="149"/>
      </w:pPr>
      <w:rPr>
        <w:rFonts w:ascii="Symbol" w:eastAsia="Symbol" w:hAnsi="Symbol" w:cs="Symbol" w:hint="default"/>
        <w:w w:val="100"/>
        <w:sz w:val="22"/>
        <w:szCs w:val="22"/>
        <w:lang w:val="es-HN" w:eastAsia="es-HN" w:bidi="es-HN"/>
      </w:rPr>
    </w:lvl>
    <w:lvl w:ilvl="2" w:tplc="D618E476">
      <w:numFmt w:val="bullet"/>
      <w:lvlText w:val="•"/>
      <w:lvlJc w:val="left"/>
      <w:pPr>
        <w:ind w:left="4250" w:hanging="149"/>
      </w:pPr>
      <w:rPr>
        <w:rFonts w:hint="default"/>
        <w:lang w:val="es-HN" w:eastAsia="es-HN" w:bidi="es-HN"/>
      </w:rPr>
    </w:lvl>
    <w:lvl w:ilvl="3" w:tplc="0B12EB88">
      <w:numFmt w:val="bullet"/>
      <w:lvlText w:val="•"/>
      <w:lvlJc w:val="left"/>
      <w:pPr>
        <w:ind w:left="5003" w:hanging="149"/>
      </w:pPr>
      <w:rPr>
        <w:rFonts w:hint="default"/>
        <w:lang w:val="es-HN" w:eastAsia="es-HN" w:bidi="es-HN"/>
      </w:rPr>
    </w:lvl>
    <w:lvl w:ilvl="4" w:tplc="465A5BF2">
      <w:numFmt w:val="bullet"/>
      <w:lvlText w:val="•"/>
      <w:lvlJc w:val="left"/>
      <w:pPr>
        <w:ind w:left="5757" w:hanging="149"/>
      </w:pPr>
      <w:rPr>
        <w:rFonts w:hint="default"/>
        <w:lang w:val="es-HN" w:eastAsia="es-HN" w:bidi="es-HN"/>
      </w:rPr>
    </w:lvl>
    <w:lvl w:ilvl="5" w:tplc="C174F51E">
      <w:numFmt w:val="bullet"/>
      <w:lvlText w:val="•"/>
      <w:lvlJc w:val="left"/>
      <w:pPr>
        <w:ind w:left="6510" w:hanging="149"/>
      </w:pPr>
      <w:rPr>
        <w:rFonts w:hint="default"/>
        <w:lang w:val="es-HN" w:eastAsia="es-HN" w:bidi="es-HN"/>
      </w:rPr>
    </w:lvl>
    <w:lvl w:ilvl="6" w:tplc="12E2C74A">
      <w:numFmt w:val="bullet"/>
      <w:lvlText w:val="•"/>
      <w:lvlJc w:val="left"/>
      <w:pPr>
        <w:ind w:left="7263" w:hanging="149"/>
      </w:pPr>
      <w:rPr>
        <w:rFonts w:hint="default"/>
        <w:lang w:val="es-HN" w:eastAsia="es-HN" w:bidi="es-HN"/>
      </w:rPr>
    </w:lvl>
    <w:lvl w:ilvl="7" w:tplc="1ACE9342">
      <w:numFmt w:val="bullet"/>
      <w:lvlText w:val="•"/>
      <w:lvlJc w:val="left"/>
      <w:pPr>
        <w:ind w:left="8017" w:hanging="149"/>
      </w:pPr>
      <w:rPr>
        <w:rFonts w:hint="default"/>
        <w:lang w:val="es-HN" w:eastAsia="es-HN" w:bidi="es-HN"/>
      </w:rPr>
    </w:lvl>
    <w:lvl w:ilvl="8" w:tplc="B4686E4A">
      <w:numFmt w:val="bullet"/>
      <w:lvlText w:val="•"/>
      <w:lvlJc w:val="left"/>
      <w:pPr>
        <w:ind w:left="8770" w:hanging="149"/>
      </w:pPr>
      <w:rPr>
        <w:rFonts w:hint="default"/>
        <w:lang w:val="es-HN" w:eastAsia="es-HN" w:bidi="es-HN"/>
      </w:rPr>
    </w:lvl>
  </w:abstractNum>
  <w:abstractNum w:abstractNumId="1">
    <w:nsid w:val="3EA0348A"/>
    <w:multiLevelType w:val="multilevel"/>
    <w:tmpl w:val="96DA9808"/>
    <w:lvl w:ilvl="0">
      <w:start w:val="14"/>
      <w:numFmt w:val="decimal"/>
      <w:lvlText w:val="%1"/>
      <w:lvlJc w:val="left"/>
      <w:pPr>
        <w:ind w:left="555" w:hanging="555"/>
      </w:pPr>
      <w:rPr>
        <w:rFonts w:hint="default"/>
        <w:u w:val="thick"/>
      </w:rPr>
    </w:lvl>
    <w:lvl w:ilvl="1">
      <w:start w:val="2"/>
      <w:numFmt w:val="decimal"/>
      <w:lvlText w:val="%1.%2"/>
      <w:lvlJc w:val="left"/>
      <w:pPr>
        <w:ind w:left="1996" w:hanging="720"/>
      </w:pPr>
      <w:rPr>
        <w:rFonts w:hint="default"/>
        <w:u w:val="thick"/>
      </w:rPr>
    </w:lvl>
    <w:lvl w:ilvl="2">
      <w:start w:val="1"/>
      <w:numFmt w:val="decimal"/>
      <w:lvlText w:val="%1.%2.%3"/>
      <w:lvlJc w:val="left"/>
      <w:pPr>
        <w:ind w:left="2800" w:hanging="720"/>
      </w:pPr>
      <w:rPr>
        <w:rFonts w:hint="default"/>
        <w:u w:val="thick"/>
      </w:rPr>
    </w:lvl>
    <w:lvl w:ilvl="3">
      <w:start w:val="1"/>
      <w:numFmt w:val="decimal"/>
      <w:lvlText w:val="%1.%2.%3.%4"/>
      <w:lvlJc w:val="left"/>
      <w:pPr>
        <w:ind w:left="4200" w:hanging="1080"/>
      </w:pPr>
      <w:rPr>
        <w:rFonts w:hint="default"/>
        <w:u w:val="thick"/>
      </w:rPr>
    </w:lvl>
    <w:lvl w:ilvl="4">
      <w:start w:val="1"/>
      <w:numFmt w:val="decimal"/>
      <w:lvlText w:val="%1.%2.%3.%4.%5"/>
      <w:lvlJc w:val="left"/>
      <w:pPr>
        <w:ind w:left="5600" w:hanging="1440"/>
      </w:pPr>
      <w:rPr>
        <w:rFonts w:hint="default"/>
        <w:u w:val="thick"/>
      </w:rPr>
    </w:lvl>
    <w:lvl w:ilvl="5">
      <w:start w:val="1"/>
      <w:numFmt w:val="decimal"/>
      <w:lvlText w:val="%1.%2.%3.%4.%5.%6"/>
      <w:lvlJc w:val="left"/>
      <w:pPr>
        <w:ind w:left="6640" w:hanging="1440"/>
      </w:pPr>
      <w:rPr>
        <w:rFonts w:hint="default"/>
        <w:u w:val="thick"/>
      </w:rPr>
    </w:lvl>
    <w:lvl w:ilvl="6">
      <w:start w:val="1"/>
      <w:numFmt w:val="decimal"/>
      <w:lvlText w:val="%1.%2.%3.%4.%5.%6.%7"/>
      <w:lvlJc w:val="left"/>
      <w:pPr>
        <w:ind w:left="8040" w:hanging="1800"/>
      </w:pPr>
      <w:rPr>
        <w:rFonts w:hint="default"/>
        <w:u w:val="thick"/>
      </w:rPr>
    </w:lvl>
    <w:lvl w:ilvl="7">
      <w:start w:val="1"/>
      <w:numFmt w:val="decimal"/>
      <w:lvlText w:val="%1.%2.%3.%4.%5.%6.%7.%8"/>
      <w:lvlJc w:val="left"/>
      <w:pPr>
        <w:ind w:left="9440" w:hanging="2160"/>
      </w:pPr>
      <w:rPr>
        <w:rFonts w:hint="default"/>
        <w:u w:val="thick"/>
      </w:rPr>
    </w:lvl>
    <w:lvl w:ilvl="8">
      <w:start w:val="1"/>
      <w:numFmt w:val="decimal"/>
      <w:lvlText w:val="%1.%2.%3.%4.%5.%6.%7.%8.%9"/>
      <w:lvlJc w:val="left"/>
      <w:pPr>
        <w:ind w:left="10480" w:hanging="2160"/>
      </w:pPr>
      <w:rPr>
        <w:rFonts w:hint="default"/>
        <w:u w:val="thick"/>
      </w:rPr>
    </w:lvl>
  </w:abstractNum>
  <w:abstractNum w:abstractNumId="2">
    <w:nsid w:val="4B9258B1"/>
    <w:multiLevelType w:val="multilevel"/>
    <w:tmpl w:val="E410D34E"/>
    <w:lvl w:ilvl="0">
      <w:start w:val="1"/>
      <w:numFmt w:val="decimal"/>
      <w:lvlText w:val="%1."/>
      <w:lvlJc w:val="left"/>
      <w:pPr>
        <w:ind w:left="3403" w:hanging="2363"/>
      </w:pPr>
      <w:rPr>
        <w:rFonts w:ascii="Arial" w:eastAsia="Arial" w:hAnsi="Arial" w:cs="Arial" w:hint="default"/>
        <w:b/>
        <w:bCs/>
        <w:spacing w:val="-2"/>
        <w:w w:val="99"/>
        <w:sz w:val="28"/>
        <w:szCs w:val="28"/>
        <w:lang w:val="es-HN" w:eastAsia="es-HN" w:bidi="es-HN"/>
      </w:rPr>
    </w:lvl>
    <w:lvl w:ilvl="1">
      <w:start w:val="1"/>
      <w:numFmt w:val="decimal"/>
      <w:lvlText w:val="%1.%2"/>
      <w:lvlJc w:val="left"/>
      <w:pPr>
        <w:ind w:left="1578" w:hanging="739"/>
        <w:jc w:val="right"/>
      </w:pPr>
      <w:rPr>
        <w:rFonts w:hint="default"/>
        <w:spacing w:val="-4"/>
        <w:w w:val="100"/>
        <w:lang w:val="es-HN" w:eastAsia="es-HN" w:bidi="es-HN"/>
      </w:rPr>
    </w:lvl>
    <w:lvl w:ilvl="2">
      <w:numFmt w:val="bullet"/>
      <w:lvlText w:val="•"/>
      <w:lvlJc w:val="left"/>
      <w:pPr>
        <w:ind w:left="1720" w:hanging="739"/>
      </w:pPr>
      <w:rPr>
        <w:rFonts w:hint="default"/>
        <w:lang w:val="es-HN" w:eastAsia="es-HN" w:bidi="es-HN"/>
      </w:rPr>
    </w:lvl>
    <w:lvl w:ilvl="3">
      <w:numFmt w:val="bullet"/>
      <w:lvlText w:val="•"/>
      <w:lvlJc w:val="left"/>
      <w:pPr>
        <w:ind w:left="1740" w:hanging="739"/>
      </w:pPr>
      <w:rPr>
        <w:rFonts w:hint="default"/>
        <w:lang w:val="es-HN" w:eastAsia="es-HN" w:bidi="es-HN"/>
      </w:rPr>
    </w:lvl>
    <w:lvl w:ilvl="4">
      <w:numFmt w:val="bullet"/>
      <w:lvlText w:val="•"/>
      <w:lvlJc w:val="left"/>
      <w:pPr>
        <w:ind w:left="1760" w:hanging="739"/>
      </w:pPr>
      <w:rPr>
        <w:rFonts w:hint="default"/>
        <w:lang w:val="es-HN" w:eastAsia="es-HN" w:bidi="es-HN"/>
      </w:rPr>
    </w:lvl>
    <w:lvl w:ilvl="5">
      <w:numFmt w:val="bullet"/>
      <w:lvlText w:val="•"/>
      <w:lvlJc w:val="left"/>
      <w:pPr>
        <w:ind w:left="3400" w:hanging="739"/>
      </w:pPr>
      <w:rPr>
        <w:rFonts w:hint="default"/>
        <w:lang w:val="es-HN" w:eastAsia="es-HN" w:bidi="es-HN"/>
      </w:rPr>
    </w:lvl>
    <w:lvl w:ilvl="6">
      <w:numFmt w:val="bullet"/>
      <w:lvlText w:val="•"/>
      <w:lvlJc w:val="left"/>
      <w:pPr>
        <w:ind w:left="4852" w:hanging="739"/>
      </w:pPr>
      <w:rPr>
        <w:rFonts w:hint="default"/>
        <w:lang w:val="es-HN" w:eastAsia="es-HN" w:bidi="es-HN"/>
      </w:rPr>
    </w:lvl>
    <w:lvl w:ilvl="7">
      <w:numFmt w:val="bullet"/>
      <w:lvlText w:val="•"/>
      <w:lvlJc w:val="left"/>
      <w:pPr>
        <w:ind w:left="6304" w:hanging="739"/>
      </w:pPr>
      <w:rPr>
        <w:rFonts w:hint="default"/>
        <w:lang w:val="es-HN" w:eastAsia="es-HN" w:bidi="es-HN"/>
      </w:rPr>
    </w:lvl>
    <w:lvl w:ilvl="8">
      <w:numFmt w:val="bullet"/>
      <w:lvlText w:val="•"/>
      <w:lvlJc w:val="left"/>
      <w:pPr>
        <w:ind w:left="7756" w:hanging="739"/>
      </w:pPr>
      <w:rPr>
        <w:rFonts w:hint="default"/>
        <w:lang w:val="es-HN" w:eastAsia="es-HN" w:bidi="es-HN"/>
      </w:rPr>
    </w:lvl>
  </w:abstractNum>
  <w:abstractNum w:abstractNumId="3">
    <w:nsid w:val="530E767B"/>
    <w:multiLevelType w:val="multilevel"/>
    <w:tmpl w:val="FFC82602"/>
    <w:lvl w:ilvl="0">
      <w:start w:val="29"/>
      <w:numFmt w:val="decimal"/>
      <w:lvlText w:val="%1"/>
      <w:lvlJc w:val="left"/>
      <w:pPr>
        <w:ind w:left="1472" w:hanging="491"/>
      </w:pPr>
      <w:rPr>
        <w:rFonts w:hint="default"/>
        <w:lang w:val="es-HN" w:eastAsia="es-HN" w:bidi="es-HN"/>
      </w:rPr>
    </w:lvl>
    <w:lvl w:ilvl="1">
      <w:start w:val="1"/>
      <w:numFmt w:val="decimal"/>
      <w:lvlText w:val="%1.%2"/>
      <w:lvlJc w:val="left"/>
      <w:pPr>
        <w:ind w:left="1472" w:hanging="491"/>
      </w:pPr>
      <w:rPr>
        <w:rFonts w:ascii="Arial" w:eastAsia="Arial" w:hAnsi="Arial" w:cs="Arial" w:hint="default"/>
        <w:b/>
        <w:bCs/>
        <w:spacing w:val="-4"/>
        <w:w w:val="100"/>
        <w:sz w:val="22"/>
        <w:szCs w:val="22"/>
        <w:lang w:val="es-HN" w:eastAsia="es-HN" w:bidi="es-HN"/>
      </w:rPr>
    </w:lvl>
    <w:lvl w:ilvl="2">
      <w:numFmt w:val="bullet"/>
      <w:lvlText w:val=""/>
      <w:lvlJc w:val="left"/>
      <w:pPr>
        <w:ind w:left="1761" w:hanging="361"/>
      </w:pPr>
      <w:rPr>
        <w:rFonts w:ascii="Symbol" w:eastAsia="Symbol" w:hAnsi="Symbol" w:cs="Symbol" w:hint="default"/>
        <w:w w:val="100"/>
        <w:sz w:val="24"/>
        <w:szCs w:val="24"/>
        <w:lang w:val="es-HN" w:eastAsia="es-HN" w:bidi="es-HN"/>
      </w:rPr>
    </w:lvl>
    <w:lvl w:ilvl="3">
      <w:numFmt w:val="bullet"/>
      <w:lvlText w:val="•"/>
      <w:lvlJc w:val="left"/>
      <w:pPr>
        <w:ind w:left="3737" w:hanging="361"/>
      </w:pPr>
      <w:rPr>
        <w:rFonts w:hint="default"/>
        <w:lang w:val="es-HN" w:eastAsia="es-HN" w:bidi="es-HN"/>
      </w:rPr>
    </w:lvl>
    <w:lvl w:ilvl="4">
      <w:numFmt w:val="bullet"/>
      <w:lvlText w:val="•"/>
      <w:lvlJc w:val="left"/>
      <w:pPr>
        <w:ind w:left="4726" w:hanging="361"/>
      </w:pPr>
      <w:rPr>
        <w:rFonts w:hint="default"/>
        <w:lang w:val="es-HN" w:eastAsia="es-HN" w:bidi="es-HN"/>
      </w:rPr>
    </w:lvl>
    <w:lvl w:ilvl="5">
      <w:numFmt w:val="bullet"/>
      <w:lvlText w:val="•"/>
      <w:lvlJc w:val="left"/>
      <w:pPr>
        <w:ind w:left="5715" w:hanging="361"/>
      </w:pPr>
      <w:rPr>
        <w:rFonts w:hint="default"/>
        <w:lang w:val="es-HN" w:eastAsia="es-HN" w:bidi="es-HN"/>
      </w:rPr>
    </w:lvl>
    <w:lvl w:ilvl="6">
      <w:numFmt w:val="bullet"/>
      <w:lvlText w:val="•"/>
      <w:lvlJc w:val="left"/>
      <w:pPr>
        <w:ind w:left="6704" w:hanging="361"/>
      </w:pPr>
      <w:rPr>
        <w:rFonts w:hint="default"/>
        <w:lang w:val="es-HN" w:eastAsia="es-HN" w:bidi="es-HN"/>
      </w:rPr>
    </w:lvl>
    <w:lvl w:ilvl="7">
      <w:numFmt w:val="bullet"/>
      <w:lvlText w:val="•"/>
      <w:lvlJc w:val="left"/>
      <w:pPr>
        <w:ind w:left="7693" w:hanging="361"/>
      </w:pPr>
      <w:rPr>
        <w:rFonts w:hint="default"/>
        <w:lang w:val="es-HN" w:eastAsia="es-HN" w:bidi="es-HN"/>
      </w:rPr>
    </w:lvl>
    <w:lvl w:ilvl="8">
      <w:numFmt w:val="bullet"/>
      <w:lvlText w:val="•"/>
      <w:lvlJc w:val="left"/>
      <w:pPr>
        <w:ind w:left="8682" w:hanging="361"/>
      </w:pPr>
      <w:rPr>
        <w:rFonts w:hint="default"/>
        <w:lang w:val="es-HN" w:eastAsia="es-HN" w:bidi="es-HN"/>
      </w:rPr>
    </w:lvl>
  </w:abstractNum>
  <w:abstractNum w:abstractNumId="4">
    <w:nsid w:val="5327457C"/>
    <w:multiLevelType w:val="hybridMultilevel"/>
    <w:tmpl w:val="B8E0ECDA"/>
    <w:lvl w:ilvl="0" w:tplc="EA78898C">
      <w:start w:val="1"/>
      <w:numFmt w:val="lowerLetter"/>
      <w:lvlText w:val="%1)"/>
      <w:lvlJc w:val="left"/>
      <w:pPr>
        <w:ind w:left="2481" w:hanging="360"/>
      </w:pPr>
      <w:rPr>
        <w:rFonts w:ascii="Arial" w:eastAsia="Arial" w:hAnsi="Arial" w:cs="Arial" w:hint="default"/>
        <w:spacing w:val="0"/>
        <w:w w:val="100"/>
        <w:sz w:val="22"/>
        <w:szCs w:val="22"/>
        <w:lang w:val="es-HN" w:eastAsia="es-HN" w:bidi="es-HN"/>
      </w:rPr>
    </w:lvl>
    <w:lvl w:ilvl="1" w:tplc="634E38CA">
      <w:numFmt w:val="bullet"/>
      <w:lvlText w:val="•"/>
      <w:lvlJc w:val="left"/>
      <w:pPr>
        <w:ind w:left="3298" w:hanging="360"/>
      </w:pPr>
      <w:rPr>
        <w:rFonts w:hint="default"/>
        <w:lang w:val="es-HN" w:eastAsia="es-HN" w:bidi="es-HN"/>
      </w:rPr>
    </w:lvl>
    <w:lvl w:ilvl="2" w:tplc="224C38E2">
      <w:numFmt w:val="bullet"/>
      <w:lvlText w:val="•"/>
      <w:lvlJc w:val="left"/>
      <w:pPr>
        <w:ind w:left="4116" w:hanging="360"/>
      </w:pPr>
      <w:rPr>
        <w:rFonts w:hint="default"/>
        <w:lang w:val="es-HN" w:eastAsia="es-HN" w:bidi="es-HN"/>
      </w:rPr>
    </w:lvl>
    <w:lvl w:ilvl="3" w:tplc="8FF4F10E">
      <w:numFmt w:val="bullet"/>
      <w:lvlText w:val="•"/>
      <w:lvlJc w:val="left"/>
      <w:pPr>
        <w:ind w:left="4934" w:hanging="360"/>
      </w:pPr>
      <w:rPr>
        <w:rFonts w:hint="default"/>
        <w:lang w:val="es-HN" w:eastAsia="es-HN" w:bidi="es-HN"/>
      </w:rPr>
    </w:lvl>
    <w:lvl w:ilvl="4" w:tplc="39503C40">
      <w:numFmt w:val="bullet"/>
      <w:lvlText w:val="•"/>
      <w:lvlJc w:val="left"/>
      <w:pPr>
        <w:ind w:left="5752" w:hanging="360"/>
      </w:pPr>
      <w:rPr>
        <w:rFonts w:hint="default"/>
        <w:lang w:val="es-HN" w:eastAsia="es-HN" w:bidi="es-HN"/>
      </w:rPr>
    </w:lvl>
    <w:lvl w:ilvl="5" w:tplc="C7F20C24">
      <w:numFmt w:val="bullet"/>
      <w:lvlText w:val="•"/>
      <w:lvlJc w:val="left"/>
      <w:pPr>
        <w:ind w:left="6570" w:hanging="360"/>
      </w:pPr>
      <w:rPr>
        <w:rFonts w:hint="default"/>
        <w:lang w:val="es-HN" w:eastAsia="es-HN" w:bidi="es-HN"/>
      </w:rPr>
    </w:lvl>
    <w:lvl w:ilvl="6" w:tplc="FB266864">
      <w:numFmt w:val="bullet"/>
      <w:lvlText w:val="•"/>
      <w:lvlJc w:val="left"/>
      <w:pPr>
        <w:ind w:left="7388" w:hanging="360"/>
      </w:pPr>
      <w:rPr>
        <w:rFonts w:hint="default"/>
        <w:lang w:val="es-HN" w:eastAsia="es-HN" w:bidi="es-HN"/>
      </w:rPr>
    </w:lvl>
    <w:lvl w:ilvl="7" w:tplc="28661656">
      <w:numFmt w:val="bullet"/>
      <w:lvlText w:val="•"/>
      <w:lvlJc w:val="left"/>
      <w:pPr>
        <w:ind w:left="8206" w:hanging="360"/>
      </w:pPr>
      <w:rPr>
        <w:rFonts w:hint="default"/>
        <w:lang w:val="es-HN" w:eastAsia="es-HN" w:bidi="es-HN"/>
      </w:rPr>
    </w:lvl>
    <w:lvl w:ilvl="8" w:tplc="52061128">
      <w:numFmt w:val="bullet"/>
      <w:lvlText w:val="•"/>
      <w:lvlJc w:val="left"/>
      <w:pPr>
        <w:ind w:left="9024" w:hanging="360"/>
      </w:pPr>
      <w:rPr>
        <w:rFonts w:hint="default"/>
        <w:lang w:val="es-HN" w:eastAsia="es-HN" w:bidi="es-HN"/>
      </w:rPr>
    </w:lvl>
  </w:abstractNum>
  <w:abstractNum w:abstractNumId="5">
    <w:nsid w:val="65565042"/>
    <w:multiLevelType w:val="hybridMultilevel"/>
    <w:tmpl w:val="E2C6629E"/>
    <w:lvl w:ilvl="0" w:tplc="45A2CF14">
      <w:start w:val="15"/>
      <w:numFmt w:val="decimal"/>
      <w:lvlText w:val="%1"/>
      <w:lvlJc w:val="left"/>
      <w:pPr>
        <w:ind w:left="1400" w:hanging="360"/>
      </w:pPr>
      <w:rPr>
        <w:rFonts w:hint="default"/>
        <w:u w:val="thick"/>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6">
    <w:nsid w:val="722A1339"/>
    <w:multiLevelType w:val="hybridMultilevel"/>
    <w:tmpl w:val="65D6269A"/>
    <w:lvl w:ilvl="0" w:tplc="581E049A">
      <w:start w:val="9"/>
      <w:numFmt w:val="decimal"/>
      <w:lvlText w:val="%1-"/>
      <w:lvlJc w:val="left"/>
      <w:pPr>
        <w:ind w:left="105" w:hanging="169"/>
      </w:pPr>
      <w:rPr>
        <w:rFonts w:ascii="Times New Roman" w:eastAsia="Times New Roman" w:hAnsi="Times New Roman" w:cs="Times New Roman" w:hint="default"/>
        <w:w w:val="100"/>
        <w:sz w:val="18"/>
        <w:szCs w:val="18"/>
        <w:lang w:val="es-HN" w:eastAsia="es-HN" w:bidi="es-HN"/>
      </w:rPr>
    </w:lvl>
    <w:lvl w:ilvl="1" w:tplc="0B1EC0EE">
      <w:numFmt w:val="bullet"/>
      <w:lvlText w:val="•"/>
      <w:lvlJc w:val="left"/>
      <w:pPr>
        <w:ind w:left="1095" w:hanging="169"/>
      </w:pPr>
      <w:rPr>
        <w:rFonts w:hint="default"/>
        <w:lang w:val="es-HN" w:eastAsia="es-HN" w:bidi="es-HN"/>
      </w:rPr>
    </w:lvl>
    <w:lvl w:ilvl="2" w:tplc="0A4A0FBE">
      <w:numFmt w:val="bullet"/>
      <w:lvlText w:val="•"/>
      <w:lvlJc w:val="left"/>
      <w:pPr>
        <w:ind w:left="2091" w:hanging="169"/>
      </w:pPr>
      <w:rPr>
        <w:rFonts w:hint="default"/>
        <w:lang w:val="es-HN" w:eastAsia="es-HN" w:bidi="es-HN"/>
      </w:rPr>
    </w:lvl>
    <w:lvl w:ilvl="3" w:tplc="6E983040">
      <w:numFmt w:val="bullet"/>
      <w:lvlText w:val="•"/>
      <w:lvlJc w:val="left"/>
      <w:pPr>
        <w:ind w:left="3087" w:hanging="169"/>
      </w:pPr>
      <w:rPr>
        <w:rFonts w:hint="default"/>
        <w:lang w:val="es-HN" w:eastAsia="es-HN" w:bidi="es-HN"/>
      </w:rPr>
    </w:lvl>
    <w:lvl w:ilvl="4" w:tplc="7CA41ADA">
      <w:numFmt w:val="bullet"/>
      <w:lvlText w:val="•"/>
      <w:lvlJc w:val="left"/>
      <w:pPr>
        <w:ind w:left="4083" w:hanging="169"/>
      </w:pPr>
      <w:rPr>
        <w:rFonts w:hint="default"/>
        <w:lang w:val="es-HN" w:eastAsia="es-HN" w:bidi="es-HN"/>
      </w:rPr>
    </w:lvl>
    <w:lvl w:ilvl="5" w:tplc="5E52EB1A">
      <w:numFmt w:val="bullet"/>
      <w:lvlText w:val="•"/>
      <w:lvlJc w:val="left"/>
      <w:pPr>
        <w:ind w:left="5079" w:hanging="169"/>
      </w:pPr>
      <w:rPr>
        <w:rFonts w:hint="default"/>
        <w:lang w:val="es-HN" w:eastAsia="es-HN" w:bidi="es-HN"/>
      </w:rPr>
    </w:lvl>
    <w:lvl w:ilvl="6" w:tplc="04C07C3A">
      <w:numFmt w:val="bullet"/>
      <w:lvlText w:val="•"/>
      <w:lvlJc w:val="left"/>
      <w:pPr>
        <w:ind w:left="6075" w:hanging="169"/>
      </w:pPr>
      <w:rPr>
        <w:rFonts w:hint="default"/>
        <w:lang w:val="es-HN" w:eastAsia="es-HN" w:bidi="es-HN"/>
      </w:rPr>
    </w:lvl>
    <w:lvl w:ilvl="7" w:tplc="5AE81052">
      <w:numFmt w:val="bullet"/>
      <w:lvlText w:val="•"/>
      <w:lvlJc w:val="left"/>
      <w:pPr>
        <w:ind w:left="7071" w:hanging="169"/>
      </w:pPr>
      <w:rPr>
        <w:rFonts w:hint="default"/>
        <w:lang w:val="es-HN" w:eastAsia="es-HN" w:bidi="es-HN"/>
      </w:rPr>
    </w:lvl>
    <w:lvl w:ilvl="8" w:tplc="67F6A5EA">
      <w:numFmt w:val="bullet"/>
      <w:lvlText w:val="•"/>
      <w:lvlJc w:val="left"/>
      <w:pPr>
        <w:ind w:left="8067" w:hanging="169"/>
      </w:pPr>
      <w:rPr>
        <w:rFonts w:hint="default"/>
        <w:lang w:val="es-HN" w:eastAsia="es-HN" w:bidi="es-HN"/>
      </w:rPr>
    </w:lvl>
  </w:abstractNum>
  <w:abstractNum w:abstractNumId="7">
    <w:nsid w:val="73AC5E2C"/>
    <w:multiLevelType w:val="hybridMultilevel"/>
    <w:tmpl w:val="25021B0A"/>
    <w:lvl w:ilvl="0" w:tplc="C8D4EAE2">
      <w:numFmt w:val="bullet"/>
      <w:lvlText w:val=""/>
      <w:lvlJc w:val="left"/>
      <w:pPr>
        <w:ind w:left="2481" w:hanging="792"/>
      </w:pPr>
      <w:rPr>
        <w:rFonts w:ascii="Symbol" w:eastAsia="Symbol" w:hAnsi="Symbol" w:cs="Symbol" w:hint="default"/>
        <w:w w:val="100"/>
        <w:sz w:val="22"/>
        <w:szCs w:val="22"/>
        <w:lang w:val="es-HN" w:eastAsia="es-HN" w:bidi="es-HN"/>
      </w:rPr>
    </w:lvl>
    <w:lvl w:ilvl="1" w:tplc="60DC72EE">
      <w:numFmt w:val="bullet"/>
      <w:lvlText w:val="•"/>
      <w:lvlJc w:val="left"/>
      <w:pPr>
        <w:ind w:left="3298" w:hanging="792"/>
      </w:pPr>
      <w:rPr>
        <w:rFonts w:hint="default"/>
        <w:lang w:val="es-HN" w:eastAsia="es-HN" w:bidi="es-HN"/>
      </w:rPr>
    </w:lvl>
    <w:lvl w:ilvl="2" w:tplc="A9107666">
      <w:numFmt w:val="bullet"/>
      <w:lvlText w:val="•"/>
      <w:lvlJc w:val="left"/>
      <w:pPr>
        <w:ind w:left="4116" w:hanging="792"/>
      </w:pPr>
      <w:rPr>
        <w:rFonts w:hint="default"/>
        <w:lang w:val="es-HN" w:eastAsia="es-HN" w:bidi="es-HN"/>
      </w:rPr>
    </w:lvl>
    <w:lvl w:ilvl="3" w:tplc="A6768EBC">
      <w:numFmt w:val="bullet"/>
      <w:lvlText w:val="•"/>
      <w:lvlJc w:val="left"/>
      <w:pPr>
        <w:ind w:left="4934" w:hanging="792"/>
      </w:pPr>
      <w:rPr>
        <w:rFonts w:hint="default"/>
        <w:lang w:val="es-HN" w:eastAsia="es-HN" w:bidi="es-HN"/>
      </w:rPr>
    </w:lvl>
    <w:lvl w:ilvl="4" w:tplc="3E2A5442">
      <w:numFmt w:val="bullet"/>
      <w:lvlText w:val="•"/>
      <w:lvlJc w:val="left"/>
      <w:pPr>
        <w:ind w:left="5752" w:hanging="792"/>
      </w:pPr>
      <w:rPr>
        <w:rFonts w:hint="default"/>
        <w:lang w:val="es-HN" w:eastAsia="es-HN" w:bidi="es-HN"/>
      </w:rPr>
    </w:lvl>
    <w:lvl w:ilvl="5" w:tplc="E0CC92D8">
      <w:numFmt w:val="bullet"/>
      <w:lvlText w:val="•"/>
      <w:lvlJc w:val="left"/>
      <w:pPr>
        <w:ind w:left="6570" w:hanging="792"/>
      </w:pPr>
      <w:rPr>
        <w:rFonts w:hint="default"/>
        <w:lang w:val="es-HN" w:eastAsia="es-HN" w:bidi="es-HN"/>
      </w:rPr>
    </w:lvl>
    <w:lvl w:ilvl="6" w:tplc="F21CCED6">
      <w:numFmt w:val="bullet"/>
      <w:lvlText w:val="•"/>
      <w:lvlJc w:val="left"/>
      <w:pPr>
        <w:ind w:left="7388" w:hanging="792"/>
      </w:pPr>
      <w:rPr>
        <w:rFonts w:hint="default"/>
        <w:lang w:val="es-HN" w:eastAsia="es-HN" w:bidi="es-HN"/>
      </w:rPr>
    </w:lvl>
    <w:lvl w:ilvl="7" w:tplc="7D2EE96A">
      <w:numFmt w:val="bullet"/>
      <w:lvlText w:val="•"/>
      <w:lvlJc w:val="left"/>
      <w:pPr>
        <w:ind w:left="8206" w:hanging="792"/>
      </w:pPr>
      <w:rPr>
        <w:rFonts w:hint="default"/>
        <w:lang w:val="es-HN" w:eastAsia="es-HN" w:bidi="es-HN"/>
      </w:rPr>
    </w:lvl>
    <w:lvl w:ilvl="8" w:tplc="0AD04B2A">
      <w:numFmt w:val="bullet"/>
      <w:lvlText w:val="•"/>
      <w:lvlJc w:val="left"/>
      <w:pPr>
        <w:ind w:left="9024" w:hanging="792"/>
      </w:pPr>
      <w:rPr>
        <w:rFonts w:hint="default"/>
        <w:lang w:val="es-HN" w:eastAsia="es-HN" w:bidi="es-HN"/>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A"/>
    <w:rsid w:val="000068EB"/>
    <w:rsid w:val="00011182"/>
    <w:rsid w:val="0004771C"/>
    <w:rsid w:val="00054124"/>
    <w:rsid w:val="00062221"/>
    <w:rsid w:val="00066C32"/>
    <w:rsid w:val="000856AB"/>
    <w:rsid w:val="0009134E"/>
    <w:rsid w:val="00093476"/>
    <w:rsid w:val="000A3C32"/>
    <w:rsid w:val="000B50EB"/>
    <w:rsid w:val="000E7BE2"/>
    <w:rsid w:val="000E7F32"/>
    <w:rsid w:val="000F592B"/>
    <w:rsid w:val="00113D6D"/>
    <w:rsid w:val="001201EA"/>
    <w:rsid w:val="00122A33"/>
    <w:rsid w:val="001257C1"/>
    <w:rsid w:val="00154BE5"/>
    <w:rsid w:val="0016600E"/>
    <w:rsid w:val="00173CAB"/>
    <w:rsid w:val="00174854"/>
    <w:rsid w:val="00196868"/>
    <w:rsid w:val="001E4AFC"/>
    <w:rsid w:val="001F087B"/>
    <w:rsid w:val="00264E3D"/>
    <w:rsid w:val="002773A4"/>
    <w:rsid w:val="002872E1"/>
    <w:rsid w:val="002B266E"/>
    <w:rsid w:val="002B33E7"/>
    <w:rsid w:val="002B5670"/>
    <w:rsid w:val="002C3389"/>
    <w:rsid w:val="002D4CC5"/>
    <w:rsid w:val="00303229"/>
    <w:rsid w:val="00306E55"/>
    <w:rsid w:val="003251FA"/>
    <w:rsid w:val="00332112"/>
    <w:rsid w:val="00333F01"/>
    <w:rsid w:val="0035322C"/>
    <w:rsid w:val="00360015"/>
    <w:rsid w:val="00394803"/>
    <w:rsid w:val="00396010"/>
    <w:rsid w:val="003B058E"/>
    <w:rsid w:val="00400FF1"/>
    <w:rsid w:val="004414A6"/>
    <w:rsid w:val="0046242A"/>
    <w:rsid w:val="0047371E"/>
    <w:rsid w:val="004B6BDF"/>
    <w:rsid w:val="004B6F08"/>
    <w:rsid w:val="004C1311"/>
    <w:rsid w:val="004C382B"/>
    <w:rsid w:val="004D041C"/>
    <w:rsid w:val="004F6819"/>
    <w:rsid w:val="005158F0"/>
    <w:rsid w:val="00524FBD"/>
    <w:rsid w:val="00542968"/>
    <w:rsid w:val="00571EB2"/>
    <w:rsid w:val="00584B92"/>
    <w:rsid w:val="00596DB6"/>
    <w:rsid w:val="005B46F8"/>
    <w:rsid w:val="005C3400"/>
    <w:rsid w:val="005C4C1B"/>
    <w:rsid w:val="005E01EB"/>
    <w:rsid w:val="005E1362"/>
    <w:rsid w:val="005E1555"/>
    <w:rsid w:val="005E32A6"/>
    <w:rsid w:val="005E35C9"/>
    <w:rsid w:val="005E6B80"/>
    <w:rsid w:val="005F0A28"/>
    <w:rsid w:val="005F3B7E"/>
    <w:rsid w:val="005F7A26"/>
    <w:rsid w:val="006039E1"/>
    <w:rsid w:val="00663BF2"/>
    <w:rsid w:val="00687EC3"/>
    <w:rsid w:val="006954B3"/>
    <w:rsid w:val="006E3A15"/>
    <w:rsid w:val="007317D6"/>
    <w:rsid w:val="0074214B"/>
    <w:rsid w:val="00747E01"/>
    <w:rsid w:val="00777927"/>
    <w:rsid w:val="00782021"/>
    <w:rsid w:val="007861E2"/>
    <w:rsid w:val="007E0532"/>
    <w:rsid w:val="007E5B39"/>
    <w:rsid w:val="0080348D"/>
    <w:rsid w:val="0081494E"/>
    <w:rsid w:val="00830037"/>
    <w:rsid w:val="00840401"/>
    <w:rsid w:val="00863088"/>
    <w:rsid w:val="00880962"/>
    <w:rsid w:val="00882180"/>
    <w:rsid w:val="00882350"/>
    <w:rsid w:val="008C056E"/>
    <w:rsid w:val="008F2DF9"/>
    <w:rsid w:val="008F50D4"/>
    <w:rsid w:val="0093188C"/>
    <w:rsid w:val="00932DA8"/>
    <w:rsid w:val="00981DFF"/>
    <w:rsid w:val="009839B4"/>
    <w:rsid w:val="00992A2D"/>
    <w:rsid w:val="009A796C"/>
    <w:rsid w:val="009D3C6A"/>
    <w:rsid w:val="00A0588F"/>
    <w:rsid w:val="00A321FC"/>
    <w:rsid w:val="00A41D27"/>
    <w:rsid w:val="00A4259A"/>
    <w:rsid w:val="00A56437"/>
    <w:rsid w:val="00A6019C"/>
    <w:rsid w:val="00A6314E"/>
    <w:rsid w:val="00A76B12"/>
    <w:rsid w:val="00A80216"/>
    <w:rsid w:val="00A86727"/>
    <w:rsid w:val="00AA1648"/>
    <w:rsid w:val="00AC3B9C"/>
    <w:rsid w:val="00AC4EF2"/>
    <w:rsid w:val="00AD229C"/>
    <w:rsid w:val="00AD4031"/>
    <w:rsid w:val="00AD7A77"/>
    <w:rsid w:val="00AF043F"/>
    <w:rsid w:val="00B13375"/>
    <w:rsid w:val="00B15B37"/>
    <w:rsid w:val="00B162F0"/>
    <w:rsid w:val="00B16526"/>
    <w:rsid w:val="00B2146D"/>
    <w:rsid w:val="00B24570"/>
    <w:rsid w:val="00B32320"/>
    <w:rsid w:val="00B472C6"/>
    <w:rsid w:val="00B66F97"/>
    <w:rsid w:val="00BB7321"/>
    <w:rsid w:val="00BC4055"/>
    <w:rsid w:val="00BD73B1"/>
    <w:rsid w:val="00BD7560"/>
    <w:rsid w:val="00BD7562"/>
    <w:rsid w:val="00BE73A6"/>
    <w:rsid w:val="00BF0E36"/>
    <w:rsid w:val="00C00A94"/>
    <w:rsid w:val="00C01A9A"/>
    <w:rsid w:val="00C12223"/>
    <w:rsid w:val="00C24281"/>
    <w:rsid w:val="00C93BD5"/>
    <w:rsid w:val="00D17547"/>
    <w:rsid w:val="00D21587"/>
    <w:rsid w:val="00D2202F"/>
    <w:rsid w:val="00D33AFF"/>
    <w:rsid w:val="00D35EF7"/>
    <w:rsid w:val="00D45010"/>
    <w:rsid w:val="00D557F8"/>
    <w:rsid w:val="00D70A65"/>
    <w:rsid w:val="00D71ECD"/>
    <w:rsid w:val="00D9524D"/>
    <w:rsid w:val="00DA72FB"/>
    <w:rsid w:val="00DD57E5"/>
    <w:rsid w:val="00E11A5F"/>
    <w:rsid w:val="00E15E59"/>
    <w:rsid w:val="00E22564"/>
    <w:rsid w:val="00E30206"/>
    <w:rsid w:val="00E31598"/>
    <w:rsid w:val="00E47EA8"/>
    <w:rsid w:val="00E5018B"/>
    <w:rsid w:val="00E87BDF"/>
    <w:rsid w:val="00EA4A61"/>
    <w:rsid w:val="00EB2179"/>
    <w:rsid w:val="00EC5904"/>
    <w:rsid w:val="00ED61BD"/>
    <w:rsid w:val="00EF2D6C"/>
    <w:rsid w:val="00EF4539"/>
    <w:rsid w:val="00EF63BD"/>
    <w:rsid w:val="00F11F50"/>
    <w:rsid w:val="00F367E1"/>
    <w:rsid w:val="00F42D06"/>
    <w:rsid w:val="00F87ED7"/>
    <w:rsid w:val="00FA6F7D"/>
    <w:rsid w:val="00FB2725"/>
    <w:rsid w:val="00FB2B8A"/>
    <w:rsid w:val="00FD4C18"/>
    <w:rsid w:val="00FD7F5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8BFF9-42CD-49E6-82BD-253222E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HN" w:eastAsia="es-HN" w:bidi="es-HN"/>
    </w:rPr>
  </w:style>
  <w:style w:type="paragraph" w:styleId="Ttulo1">
    <w:name w:val="heading 1"/>
    <w:basedOn w:val="Normal"/>
    <w:uiPriority w:val="1"/>
    <w:qFormat/>
    <w:pPr>
      <w:ind w:left="1040"/>
      <w:outlineLvl w:val="0"/>
    </w:pPr>
    <w:rPr>
      <w:b/>
      <w:bCs/>
      <w:sz w:val="28"/>
      <w:szCs w:val="28"/>
      <w:u w:val="single" w:color="000000"/>
    </w:rPr>
  </w:style>
  <w:style w:type="paragraph" w:styleId="Ttulo2">
    <w:name w:val="heading 2"/>
    <w:basedOn w:val="Normal"/>
    <w:uiPriority w:val="1"/>
    <w:qFormat/>
    <w:pPr>
      <w:ind w:left="1040"/>
      <w:outlineLvl w:val="1"/>
    </w:pPr>
    <w:rPr>
      <w:b/>
      <w:bCs/>
      <w:sz w:val="24"/>
      <w:szCs w:val="24"/>
    </w:rPr>
  </w:style>
  <w:style w:type="paragraph" w:styleId="Ttulo5">
    <w:name w:val="heading 5"/>
    <w:basedOn w:val="Normal"/>
    <w:next w:val="Normal"/>
    <w:link w:val="Ttulo5Car"/>
    <w:uiPriority w:val="9"/>
    <w:semiHidden/>
    <w:unhideWhenUsed/>
    <w:qFormat/>
    <w:rsid w:val="006039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761" w:hanging="361"/>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B162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2F0"/>
    <w:rPr>
      <w:rFonts w:ascii="Tahoma" w:eastAsia="Arial" w:hAnsi="Tahoma" w:cs="Tahoma"/>
      <w:sz w:val="16"/>
      <w:szCs w:val="16"/>
      <w:lang w:val="es-HN" w:eastAsia="es-HN" w:bidi="es-HN"/>
    </w:rPr>
  </w:style>
  <w:style w:type="character" w:customStyle="1" w:styleId="TextoindependienteCar">
    <w:name w:val="Texto independiente Car"/>
    <w:basedOn w:val="Fuentedeprrafopredeter"/>
    <w:link w:val="Textoindependiente"/>
    <w:uiPriority w:val="1"/>
    <w:rsid w:val="00A80216"/>
    <w:rPr>
      <w:rFonts w:ascii="Arial" w:eastAsia="Arial" w:hAnsi="Arial" w:cs="Arial"/>
      <w:lang w:val="es-HN" w:eastAsia="es-HN" w:bidi="es-HN"/>
    </w:rPr>
  </w:style>
  <w:style w:type="character" w:customStyle="1" w:styleId="Ttulo5Car">
    <w:name w:val="Título 5 Car"/>
    <w:basedOn w:val="Fuentedeprrafopredeter"/>
    <w:link w:val="Ttulo5"/>
    <w:uiPriority w:val="9"/>
    <w:semiHidden/>
    <w:rsid w:val="006039E1"/>
    <w:rPr>
      <w:rFonts w:asciiTheme="majorHAnsi" w:eastAsiaTheme="majorEastAsia" w:hAnsiTheme="majorHAnsi" w:cstheme="majorBidi"/>
      <w:color w:val="243F60" w:themeColor="accent1" w:themeShade="7F"/>
      <w:lang w:val="es-HN" w:eastAsia="es-HN" w:bidi="es-HN"/>
    </w:rPr>
  </w:style>
  <w:style w:type="paragraph" w:styleId="Encabezado">
    <w:name w:val="header"/>
    <w:basedOn w:val="Normal"/>
    <w:link w:val="EncabezadoCar"/>
    <w:uiPriority w:val="99"/>
    <w:unhideWhenUsed/>
    <w:rsid w:val="00BD73B1"/>
    <w:pPr>
      <w:tabs>
        <w:tab w:val="center" w:pos="4419"/>
        <w:tab w:val="right" w:pos="8838"/>
      </w:tabs>
    </w:pPr>
  </w:style>
  <w:style w:type="character" w:customStyle="1" w:styleId="EncabezadoCar">
    <w:name w:val="Encabezado Car"/>
    <w:basedOn w:val="Fuentedeprrafopredeter"/>
    <w:link w:val="Encabezado"/>
    <w:uiPriority w:val="99"/>
    <w:rsid w:val="00BD73B1"/>
    <w:rPr>
      <w:rFonts w:ascii="Arial" w:eastAsia="Arial" w:hAnsi="Arial" w:cs="Arial"/>
      <w:lang w:val="es-HN" w:eastAsia="es-HN" w:bidi="es-HN"/>
    </w:rPr>
  </w:style>
  <w:style w:type="paragraph" w:styleId="Piedepgina">
    <w:name w:val="footer"/>
    <w:basedOn w:val="Normal"/>
    <w:link w:val="PiedepginaCar"/>
    <w:uiPriority w:val="99"/>
    <w:unhideWhenUsed/>
    <w:rsid w:val="00BD73B1"/>
    <w:pPr>
      <w:tabs>
        <w:tab w:val="center" w:pos="4419"/>
        <w:tab w:val="right" w:pos="8838"/>
      </w:tabs>
    </w:pPr>
  </w:style>
  <w:style w:type="character" w:customStyle="1" w:styleId="PiedepginaCar">
    <w:name w:val="Pie de página Car"/>
    <w:basedOn w:val="Fuentedeprrafopredeter"/>
    <w:link w:val="Piedepgina"/>
    <w:uiPriority w:val="99"/>
    <w:rsid w:val="00BD73B1"/>
    <w:rPr>
      <w:rFonts w:ascii="Arial" w:eastAsia="Arial" w:hAnsi="Arial" w:cs="Arial"/>
      <w:lang w:val="es-HN" w:eastAsia="es-HN" w:bidi="es-HN"/>
    </w:rPr>
  </w:style>
  <w:style w:type="character" w:styleId="Hipervnculo">
    <w:name w:val="Hyperlink"/>
    <w:basedOn w:val="Fuentedeprrafopredeter"/>
    <w:uiPriority w:val="99"/>
    <w:unhideWhenUsed/>
    <w:rsid w:val="005F7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cocruz27@hot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5117</Words>
  <Characters>28146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Usuario</cp:lastModifiedBy>
  <cp:revision>2</cp:revision>
  <cp:lastPrinted>2019-06-07T21:31:00Z</cp:lastPrinted>
  <dcterms:created xsi:type="dcterms:W3CDTF">2019-07-09T20:38:00Z</dcterms:created>
  <dcterms:modified xsi:type="dcterms:W3CDTF">2019-07-09T20:38:00Z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Microsoft® Office Word 2007</vt:lpwstr>
  </property>
  <property fmtid="{D5CDD505-2E9C-101B-9397-08002B2CF9AE}" pid="4" name="LastSaved">
    <vt:filetime>2017-12-11T00:00:00Z</vt:filetime>
  </property>
</Properties>
</file>