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3B" w:rsidRPr="00D566C1" w:rsidRDefault="00C0073B" w:rsidP="00C0073B">
      <w:pPr>
        <w:spacing w:line="240" w:lineRule="auto"/>
        <w:jc w:val="center"/>
        <w:rPr>
          <w:rFonts w:ascii="Times New Roman" w:hAnsi="Times New Roman" w:cs="Times New Roman"/>
          <w:b/>
          <w:u w:val="single"/>
        </w:rPr>
      </w:pPr>
      <w:r w:rsidRPr="00D566C1">
        <w:rPr>
          <w:rFonts w:ascii="Times New Roman" w:hAnsi="Times New Roman" w:cs="Times New Roman"/>
          <w:b/>
          <w:u w:val="single"/>
        </w:rPr>
        <w:t>SECRETARIA DE COORDINACION GENERAL DE GOBIERNO (SCGG)</w:t>
      </w:r>
    </w:p>
    <w:p w:rsidR="00C0073B" w:rsidRPr="00D566C1" w:rsidRDefault="00C0073B" w:rsidP="00C0073B">
      <w:pPr>
        <w:spacing w:line="240" w:lineRule="auto"/>
        <w:jc w:val="both"/>
        <w:rPr>
          <w:rFonts w:ascii="Times New Roman" w:hAnsi="Times New Roman" w:cs="Times New Roman"/>
          <w:b/>
          <w:u w:val="single"/>
        </w:rPr>
      </w:pPr>
      <w:r w:rsidRPr="00D566C1">
        <w:rPr>
          <w:rFonts w:ascii="Times New Roman" w:hAnsi="Times New Roman" w:cs="Times New Roman"/>
          <w:b/>
          <w:u w:val="single"/>
        </w:rPr>
        <w:t>UNIDAD TECNICA DE SEGURIDAD ALIMENTARIA Y NUTRICIONAL (UTSAN)</w:t>
      </w:r>
    </w:p>
    <w:p w:rsidR="00C0073B" w:rsidRPr="00D566C1" w:rsidRDefault="00C0073B" w:rsidP="00C0073B">
      <w:pPr>
        <w:spacing w:line="240" w:lineRule="auto"/>
        <w:jc w:val="both"/>
        <w:rPr>
          <w:rFonts w:ascii="Times New Roman" w:hAnsi="Times New Roman" w:cs="Times New Roman"/>
          <w:b/>
          <w:u w:val="single"/>
        </w:rPr>
      </w:pPr>
    </w:p>
    <w:p w:rsidR="00C0073B" w:rsidRPr="00D566C1" w:rsidRDefault="00C0073B" w:rsidP="00D566C1">
      <w:pPr>
        <w:spacing w:line="240" w:lineRule="auto"/>
        <w:jc w:val="center"/>
        <w:rPr>
          <w:rFonts w:ascii="Times New Roman" w:hAnsi="Times New Roman" w:cs="Times New Roman"/>
          <w:b/>
          <w:u w:val="single"/>
        </w:rPr>
      </w:pPr>
      <w:r w:rsidRPr="00D566C1">
        <w:rPr>
          <w:rFonts w:ascii="Times New Roman" w:hAnsi="Times New Roman" w:cs="Times New Roman"/>
          <w:b/>
          <w:u w:val="single"/>
        </w:rPr>
        <w:t>TERMINOS DE REFERENCIA PARA LA CONTRATACION DE SERVICIOS PROFESIONALES.</w:t>
      </w:r>
    </w:p>
    <w:p w:rsidR="00C0073B" w:rsidRPr="00D566C1" w:rsidRDefault="00C0073B" w:rsidP="00C0073B">
      <w:pPr>
        <w:spacing w:line="240" w:lineRule="auto"/>
        <w:jc w:val="both"/>
        <w:rPr>
          <w:rFonts w:ascii="Times New Roman" w:hAnsi="Times New Roman" w:cs="Times New Roman"/>
          <w:b/>
          <w:u w:val="single"/>
        </w:rPr>
      </w:pPr>
    </w:p>
    <w:p w:rsidR="00C0073B" w:rsidRPr="00D566C1" w:rsidRDefault="00C0073B" w:rsidP="00D566C1">
      <w:pPr>
        <w:spacing w:line="240" w:lineRule="auto"/>
        <w:jc w:val="center"/>
        <w:rPr>
          <w:rFonts w:ascii="Times New Roman" w:hAnsi="Times New Roman" w:cs="Times New Roman"/>
          <w:b/>
          <w:u w:val="single"/>
        </w:rPr>
      </w:pPr>
      <w:r w:rsidRPr="00D566C1">
        <w:rPr>
          <w:rFonts w:ascii="Times New Roman" w:hAnsi="Times New Roman" w:cs="Times New Roman"/>
          <w:b/>
          <w:u w:val="single"/>
        </w:rPr>
        <w:t xml:space="preserve">TITULO: TECNICO </w:t>
      </w:r>
      <w:r w:rsidR="00F15152">
        <w:rPr>
          <w:rFonts w:ascii="Times New Roman" w:hAnsi="Times New Roman" w:cs="Times New Roman"/>
          <w:b/>
          <w:u w:val="single"/>
        </w:rPr>
        <w:t xml:space="preserve">ESPECIALISTA </w:t>
      </w:r>
      <w:r w:rsidRPr="00D566C1">
        <w:rPr>
          <w:rFonts w:ascii="Times New Roman" w:hAnsi="Times New Roman" w:cs="Times New Roman"/>
          <w:b/>
          <w:u w:val="single"/>
        </w:rPr>
        <w:t xml:space="preserve"> EN </w:t>
      </w:r>
      <w:r w:rsidR="00644B07">
        <w:rPr>
          <w:rFonts w:ascii="Times New Roman" w:hAnsi="Times New Roman" w:cs="Times New Roman"/>
          <w:b/>
          <w:u w:val="single"/>
        </w:rPr>
        <w:t xml:space="preserve">SISTEMAS INFORMATICOS DE </w:t>
      </w:r>
      <w:r w:rsidR="00513EAF">
        <w:rPr>
          <w:rFonts w:ascii="Times New Roman" w:hAnsi="Times New Roman" w:cs="Times New Roman"/>
          <w:b/>
          <w:u w:val="single"/>
        </w:rPr>
        <w:t xml:space="preserve"> SEGURIDAD ALIMENTARIA Y NUTRICIONAL </w:t>
      </w:r>
    </w:p>
    <w:p w:rsidR="00C0073B" w:rsidRPr="00020DD7" w:rsidRDefault="00C0073B" w:rsidP="00C0073B">
      <w:pPr>
        <w:spacing w:line="240" w:lineRule="auto"/>
        <w:jc w:val="both"/>
        <w:rPr>
          <w:rFonts w:ascii="Times New Roman" w:hAnsi="Times New Roman" w:cs="Times New Roman"/>
        </w:rPr>
      </w:pPr>
    </w:p>
    <w:p w:rsidR="00C0073B" w:rsidRPr="000A39B8" w:rsidRDefault="002C27DF" w:rsidP="00C0073B">
      <w:pPr>
        <w:spacing w:line="240" w:lineRule="auto"/>
        <w:jc w:val="both"/>
        <w:rPr>
          <w:rFonts w:ascii="Times New Roman" w:hAnsi="Times New Roman" w:cs="Times New Roman"/>
          <w:b/>
        </w:rPr>
      </w:pPr>
      <w:r>
        <w:rPr>
          <w:rFonts w:ascii="Times New Roman" w:hAnsi="Times New Roman" w:cs="Times New Roman"/>
          <w:b/>
        </w:rPr>
        <w:t>1</w:t>
      </w:r>
      <w:r w:rsidR="00C0073B" w:rsidRPr="000A39B8">
        <w:rPr>
          <w:rFonts w:ascii="Times New Roman" w:hAnsi="Times New Roman" w:cs="Times New Roman"/>
          <w:b/>
        </w:rPr>
        <w:t>.- INFORMACION GENERAL</w:t>
      </w:r>
    </w:p>
    <w:p w:rsidR="00F15152" w:rsidRPr="00F15152" w:rsidRDefault="00F15152" w:rsidP="00F15152">
      <w:pPr>
        <w:spacing w:after="120" w:line="240" w:lineRule="auto"/>
        <w:jc w:val="both"/>
        <w:rPr>
          <w:rFonts w:ascii="Times New Roman" w:eastAsiaTheme="minorEastAsia" w:hAnsi="Times New Roman" w:cs="Times New Roman"/>
          <w:lang w:val="es-HN" w:eastAsia="es-HN"/>
        </w:rPr>
      </w:pPr>
      <w:r w:rsidRPr="00F15152">
        <w:rPr>
          <w:rFonts w:ascii="Times New Roman" w:eastAsiaTheme="minorEastAsia" w:hAnsi="Times New Roman" w:cs="Times New Roman"/>
          <w:lang w:val="es-HN" w:eastAsia="es-HN"/>
        </w:rPr>
        <w:t xml:space="preserve">La UTSAN es una instancia técnica la cual asume las funciones de coordinación, planificación, seguimiento, monitoreo, evaluación y la formulación de procedimientos metodológicos relacionados con la implementación de la Política </w:t>
      </w:r>
      <w:r>
        <w:rPr>
          <w:rFonts w:ascii="Times New Roman" w:eastAsiaTheme="minorEastAsia" w:hAnsi="Times New Roman" w:cs="Times New Roman"/>
          <w:lang w:val="es-HN" w:eastAsia="es-HN"/>
        </w:rPr>
        <w:t xml:space="preserve">y la Estrategia </w:t>
      </w:r>
      <w:r w:rsidRPr="00F15152">
        <w:rPr>
          <w:rFonts w:ascii="Times New Roman" w:eastAsiaTheme="minorEastAsia" w:hAnsi="Times New Roman" w:cs="Times New Roman"/>
          <w:lang w:val="es-HN" w:eastAsia="es-HN"/>
        </w:rPr>
        <w:t>de Seguridad Alimentaria y N</w:t>
      </w:r>
      <w:r>
        <w:rPr>
          <w:rFonts w:ascii="Times New Roman" w:eastAsiaTheme="minorEastAsia" w:hAnsi="Times New Roman" w:cs="Times New Roman"/>
          <w:lang w:val="es-HN" w:eastAsia="es-HN"/>
        </w:rPr>
        <w:t>utricional.</w:t>
      </w:r>
    </w:p>
    <w:p w:rsidR="00F15152" w:rsidRPr="00644B07" w:rsidRDefault="00F15152" w:rsidP="00F15152">
      <w:pPr>
        <w:spacing w:after="120" w:line="240" w:lineRule="auto"/>
        <w:jc w:val="both"/>
        <w:rPr>
          <w:rFonts w:ascii="Times New Roman" w:eastAsiaTheme="minorEastAsia" w:hAnsi="Times New Roman" w:cs="Times New Roman"/>
          <w:b/>
          <w:lang w:val="es-HN" w:eastAsia="es-HN"/>
        </w:rPr>
      </w:pPr>
      <w:r w:rsidRPr="00F15152">
        <w:rPr>
          <w:rFonts w:ascii="Times New Roman" w:eastAsiaTheme="minorEastAsia" w:hAnsi="Times New Roman" w:cs="Times New Roman"/>
          <w:lang w:val="es-HN" w:eastAsia="es-HN"/>
        </w:rPr>
        <w:t>De acuerdo a ello, entre sus funciones, constan: i)</w:t>
      </w:r>
      <w:r w:rsidRPr="00513EAF">
        <w:rPr>
          <w:rFonts w:ascii="Times New Roman" w:eastAsiaTheme="minorEastAsia" w:hAnsi="Times New Roman" w:cs="Times New Roman"/>
          <w:b/>
          <w:lang w:val="es-HN" w:eastAsia="es-HN"/>
        </w:rPr>
        <w:t xml:space="preserve"> Adecuar e integrar un sistema de monitoreo y seguimiento de la Seguridad Alimentaria y Nutricional</w:t>
      </w:r>
      <w:r w:rsidRPr="00F15152">
        <w:rPr>
          <w:rFonts w:ascii="Times New Roman" w:eastAsiaTheme="minorEastAsia" w:hAnsi="Times New Roman" w:cs="Times New Roman"/>
          <w:lang w:val="es-HN" w:eastAsia="es-HN"/>
        </w:rPr>
        <w:t xml:space="preserve">; ii) </w:t>
      </w:r>
      <w:r w:rsidRPr="00644B07">
        <w:rPr>
          <w:rFonts w:ascii="Times New Roman" w:eastAsiaTheme="minorEastAsia" w:hAnsi="Times New Roman" w:cs="Times New Roman"/>
          <w:b/>
          <w:lang w:val="es-HN" w:eastAsia="es-HN"/>
        </w:rPr>
        <w:t xml:space="preserve">Asegurar la información, el seguimiento y evaluación de la implementación de la Estrategia de Seguridad Alimentaria y Nutricional. </w:t>
      </w:r>
    </w:p>
    <w:p w:rsidR="00F15152" w:rsidRDefault="00F15152" w:rsidP="00F15152">
      <w:pPr>
        <w:spacing w:after="120" w:line="240" w:lineRule="auto"/>
        <w:jc w:val="both"/>
        <w:rPr>
          <w:rFonts w:ascii="Times New Roman" w:eastAsiaTheme="minorEastAsia" w:hAnsi="Times New Roman" w:cs="Times New Roman"/>
          <w:lang w:val="es-HN" w:eastAsia="es-HN"/>
        </w:rPr>
      </w:pPr>
      <w:r w:rsidRPr="00F15152">
        <w:rPr>
          <w:rFonts w:ascii="Times New Roman" w:eastAsiaTheme="minorEastAsia" w:hAnsi="Times New Roman" w:cs="Times New Roman"/>
          <w:lang w:val="es-HN" w:eastAsia="es-HN"/>
        </w:rPr>
        <w:t xml:space="preserve">La Ley para el establecimiento de una Visión de País y la adopción de un Plan de Nación (Decreto Legislativo 286-2009), contiene entre los principios orientadores de la gestión del desarrollo nacional, el objetivo cuatro que estable que Honduras tendrá “Un Estado moderno, transparente, responsable, eficiente y competitivo”. Para lograr este objetivo se establece en la meta 4.1 “Mejorar la posición de Honduras en el índice de competitividad” </w:t>
      </w:r>
    </w:p>
    <w:p w:rsidR="00636EF4" w:rsidRPr="000D0B70" w:rsidRDefault="00636EF4" w:rsidP="00636EF4">
      <w:pPr>
        <w:spacing w:after="120" w:line="240" w:lineRule="auto"/>
        <w:jc w:val="both"/>
        <w:rPr>
          <w:rFonts w:ascii="Times New Roman" w:eastAsiaTheme="minorEastAsia" w:hAnsi="Times New Roman" w:cs="Times New Roman"/>
          <w:sz w:val="14"/>
          <w:lang w:val="es-HN" w:eastAsia="es-HN"/>
        </w:rPr>
      </w:pPr>
      <w:r w:rsidRPr="00F15152">
        <w:rPr>
          <w:rFonts w:ascii="Times New Roman" w:eastAsiaTheme="minorEastAsia" w:hAnsi="Times New Roman" w:cs="Times New Roman"/>
          <w:lang w:val="es-HN" w:eastAsia="es-HN"/>
        </w:rPr>
        <w:t>Los servicios solicitados en estos Términos de Referenc</w:t>
      </w:r>
      <w:r>
        <w:rPr>
          <w:rFonts w:ascii="Times New Roman" w:eastAsiaTheme="minorEastAsia" w:hAnsi="Times New Roman" w:cs="Times New Roman"/>
          <w:lang w:val="es-HN" w:eastAsia="es-HN"/>
        </w:rPr>
        <w:t xml:space="preserve">ia se insertan en el </w:t>
      </w:r>
      <w:r w:rsidRPr="00793397">
        <w:rPr>
          <w:rFonts w:ascii="Times New Roman" w:eastAsiaTheme="minorEastAsia" w:hAnsi="Times New Roman" w:cs="Times New Roman"/>
          <w:b/>
          <w:lang w:val="es-HN" w:eastAsia="es-HN"/>
        </w:rPr>
        <w:t>Resultado</w:t>
      </w:r>
      <w:r w:rsidR="000D0B70" w:rsidRPr="00793397">
        <w:rPr>
          <w:rFonts w:ascii="Times New Roman" w:eastAsiaTheme="minorEastAsia" w:hAnsi="Times New Roman" w:cs="Times New Roman"/>
          <w:b/>
          <w:lang w:val="es-HN" w:eastAsia="es-HN"/>
        </w:rPr>
        <w:t xml:space="preserve"> 2 </w:t>
      </w:r>
      <w:r w:rsidR="000D0B70" w:rsidRPr="00793397">
        <w:rPr>
          <w:rFonts w:ascii="Times New Roman" w:eastAsiaTheme="minorEastAsia" w:hAnsi="Times New Roman" w:cs="Times New Roman"/>
          <w:b/>
          <w:bCs/>
          <w:color w:val="000000" w:themeColor="text1"/>
          <w:kern w:val="24"/>
          <w:szCs w:val="36"/>
        </w:rPr>
        <w:t>Generada y Sistematizada la información necesaria para la planificación, monitoreo y evaluación de la política de Seguridad Alimentaria y Nutricional del Convenio Eurosan Budget;</w:t>
      </w:r>
      <w:r w:rsidR="000D0B70">
        <w:rPr>
          <w:rFonts w:ascii="Times New Roman" w:eastAsiaTheme="minorEastAsia" w:hAnsi="Times New Roman" w:cs="Times New Roman"/>
          <w:bCs/>
          <w:color w:val="000000" w:themeColor="text1"/>
          <w:kern w:val="24"/>
          <w:szCs w:val="36"/>
        </w:rPr>
        <w:t xml:space="preserve"> Resultado </w:t>
      </w:r>
      <w:r w:rsidR="000D0B70">
        <w:rPr>
          <w:rFonts w:ascii="Times New Roman" w:eastAsiaTheme="minorEastAsia" w:hAnsi="Times New Roman" w:cs="Times New Roman"/>
          <w:sz w:val="14"/>
          <w:lang w:val="es-HN" w:eastAsia="es-HN"/>
        </w:rPr>
        <w:t xml:space="preserve"> </w:t>
      </w:r>
      <w:r w:rsidR="000D0B70" w:rsidRPr="000D0B70">
        <w:rPr>
          <w:rFonts w:ascii="Times New Roman" w:eastAsiaTheme="minorEastAsia" w:hAnsi="Times New Roman" w:cs="Times New Roman"/>
          <w:lang w:val="es-HN" w:eastAsia="es-HN"/>
        </w:rPr>
        <w:t>4</w:t>
      </w:r>
      <w:r w:rsidRPr="000D0B70">
        <w:rPr>
          <w:rFonts w:ascii="Times New Roman" w:eastAsiaTheme="minorEastAsia" w:hAnsi="Times New Roman" w:cs="Times New Roman"/>
          <w:sz w:val="36"/>
          <w:lang w:val="es-HN" w:eastAsia="es-HN"/>
        </w:rPr>
        <w:t xml:space="preserve"> </w:t>
      </w:r>
      <w:r>
        <w:rPr>
          <w:rFonts w:ascii="Times New Roman" w:eastAsiaTheme="minorEastAsia" w:hAnsi="Times New Roman" w:cs="Times New Roman"/>
          <w:lang w:val="es-HN" w:eastAsia="es-HN"/>
        </w:rPr>
        <w:t>“</w:t>
      </w:r>
      <w:r w:rsidR="000D0B70">
        <w:rPr>
          <w:rFonts w:ascii="Times New Roman" w:eastAsiaTheme="minorEastAsia" w:hAnsi="Times New Roman" w:cs="Times New Roman"/>
          <w:lang w:val="es-HN" w:eastAsia="es-HN"/>
        </w:rPr>
        <w:t>Apoyo a la formulación de políticas nacionales en materia de seguridad alimentaria y nutricional</w:t>
      </w:r>
      <w:r w:rsidR="0058770B">
        <w:rPr>
          <w:rFonts w:ascii="Times New Roman" w:eastAsiaTheme="minorEastAsia" w:hAnsi="Times New Roman" w:cs="Times New Roman"/>
          <w:lang w:val="es-HN" w:eastAsia="es-HN"/>
        </w:rPr>
        <w:t xml:space="preserve">”, del Proyecto Eurosan Occidente. </w:t>
      </w:r>
      <w:r w:rsidR="00793397">
        <w:rPr>
          <w:rFonts w:ascii="Times New Roman" w:eastAsiaTheme="minorEastAsia" w:hAnsi="Times New Roman" w:cs="Times New Roman"/>
          <w:lang w:val="es-HN" w:eastAsia="es-HN"/>
        </w:rPr>
        <w:t xml:space="preserve">Actividad: establecimiento y formalización del Sistema de Monitoreo de la SAN a través de la sistematización y operatividad del Software correspondiente. </w:t>
      </w:r>
    </w:p>
    <w:p w:rsidR="0058770B"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El  Técnico</w:t>
      </w:r>
      <w:r w:rsidR="00F6047F">
        <w:rPr>
          <w:rFonts w:ascii="Times New Roman" w:hAnsi="Times New Roman" w:cs="Times New Roman"/>
        </w:rPr>
        <w:t xml:space="preserve"> contratado a través de estos</w:t>
      </w:r>
      <w:r w:rsidRPr="00020DD7">
        <w:rPr>
          <w:rFonts w:ascii="Times New Roman" w:hAnsi="Times New Roman" w:cs="Times New Roman"/>
        </w:rPr>
        <w:t xml:space="preserve"> TDR </w:t>
      </w:r>
      <w:r w:rsidR="00B04868" w:rsidRPr="00020DD7">
        <w:rPr>
          <w:rFonts w:ascii="Times New Roman" w:hAnsi="Times New Roman" w:cs="Times New Roman"/>
        </w:rPr>
        <w:t>apoyará</w:t>
      </w:r>
      <w:r w:rsidR="00B0133A">
        <w:rPr>
          <w:rFonts w:ascii="Times New Roman" w:hAnsi="Times New Roman" w:cs="Times New Roman"/>
        </w:rPr>
        <w:t xml:space="preserve">: </w:t>
      </w:r>
      <w:r w:rsidR="00B0133A" w:rsidRPr="00020DD7">
        <w:rPr>
          <w:rFonts w:ascii="Times New Roman" w:hAnsi="Times New Roman" w:cs="Times New Roman"/>
        </w:rPr>
        <w:t>el</w:t>
      </w:r>
      <w:r w:rsidR="00F6047F">
        <w:rPr>
          <w:rFonts w:ascii="Times New Roman" w:hAnsi="Times New Roman" w:cs="Times New Roman"/>
        </w:rPr>
        <w:t xml:space="preserve"> fortalecimiento </w:t>
      </w:r>
      <w:r w:rsidR="0058770B">
        <w:rPr>
          <w:rFonts w:ascii="Times New Roman" w:hAnsi="Times New Roman" w:cs="Times New Roman"/>
        </w:rPr>
        <w:t>de</w:t>
      </w:r>
      <w:r w:rsidR="0058770B">
        <w:rPr>
          <w:rFonts w:ascii="Times New Roman" w:eastAsiaTheme="minorEastAsia" w:hAnsi="Times New Roman" w:cs="Times New Roman"/>
          <w:lang w:val="es-HN" w:eastAsia="es-HN"/>
        </w:rPr>
        <w:t xml:space="preserve"> las capacidades de la UTSAN para monitorear, evaluar y actualizar la situación de seguridad alimentaria en Honduras</w:t>
      </w:r>
      <w:r w:rsidR="00793397">
        <w:rPr>
          <w:rFonts w:ascii="Times New Roman" w:eastAsiaTheme="minorEastAsia" w:hAnsi="Times New Roman" w:cs="Times New Roman"/>
          <w:lang w:val="es-HN" w:eastAsia="es-HN"/>
        </w:rPr>
        <w:t xml:space="preserve"> a través de un Sistema computarizado </w:t>
      </w:r>
      <w:r w:rsidR="00F83077">
        <w:rPr>
          <w:rFonts w:ascii="Times New Roman" w:eastAsiaTheme="minorEastAsia" w:hAnsi="Times New Roman" w:cs="Times New Roman"/>
          <w:lang w:val="es-HN" w:eastAsia="es-HN"/>
        </w:rPr>
        <w:t xml:space="preserve">de seguimiento y </w:t>
      </w:r>
      <w:r w:rsidR="00C8206E">
        <w:rPr>
          <w:rFonts w:ascii="Times New Roman" w:eastAsiaTheme="minorEastAsia" w:hAnsi="Times New Roman" w:cs="Times New Roman"/>
          <w:lang w:val="es-HN" w:eastAsia="es-HN"/>
        </w:rPr>
        <w:t>evaluación</w:t>
      </w:r>
      <w:r w:rsidR="00F83077">
        <w:rPr>
          <w:rFonts w:ascii="Times New Roman" w:eastAsiaTheme="minorEastAsia" w:hAnsi="Times New Roman" w:cs="Times New Roman"/>
          <w:lang w:val="es-HN" w:eastAsia="es-HN"/>
        </w:rPr>
        <w:t>.</w:t>
      </w:r>
    </w:p>
    <w:p w:rsidR="0058770B" w:rsidRDefault="0058770B" w:rsidP="00C0073B">
      <w:pPr>
        <w:spacing w:after="120" w:line="240" w:lineRule="auto"/>
        <w:jc w:val="both"/>
        <w:rPr>
          <w:rFonts w:ascii="Times New Roman" w:hAnsi="Times New Roman" w:cs="Times New Roman"/>
          <w:b/>
        </w:rPr>
      </w:pPr>
    </w:p>
    <w:p w:rsidR="00C0073B" w:rsidRPr="00020DD7" w:rsidRDefault="0001628F" w:rsidP="00C0073B">
      <w:pPr>
        <w:spacing w:after="120" w:line="240" w:lineRule="auto"/>
        <w:jc w:val="both"/>
        <w:rPr>
          <w:rFonts w:ascii="Times New Roman" w:hAnsi="Times New Roman" w:cs="Times New Roman"/>
        </w:rPr>
      </w:pPr>
      <w:r w:rsidRPr="000A39B8">
        <w:rPr>
          <w:rFonts w:ascii="Times New Roman" w:hAnsi="Times New Roman" w:cs="Times New Roman"/>
          <w:b/>
        </w:rPr>
        <w:t>II.- REGIONES</w:t>
      </w:r>
      <w:r w:rsidRPr="0001628F">
        <w:rPr>
          <w:rFonts w:ascii="Times New Roman" w:hAnsi="Times New Roman" w:cs="Times New Roman"/>
          <w:b/>
        </w:rPr>
        <w:t xml:space="preserve"> PRIORIZADAS</w:t>
      </w:r>
      <w:r w:rsidR="00C0073B" w:rsidRPr="00020DD7">
        <w:rPr>
          <w:rFonts w:ascii="Times New Roman" w:hAnsi="Times New Roman" w:cs="Times New Roman"/>
        </w:rPr>
        <w:t xml:space="preserve">: </w:t>
      </w:r>
    </w:p>
    <w:p w:rsidR="00C0073B" w:rsidRPr="00020DD7" w:rsidRDefault="00B0133A" w:rsidP="00B04868">
      <w:pPr>
        <w:spacing w:after="120" w:line="240" w:lineRule="auto"/>
        <w:jc w:val="both"/>
        <w:rPr>
          <w:rFonts w:ascii="Times New Roman" w:hAnsi="Times New Roman" w:cs="Times New Roman"/>
        </w:rPr>
      </w:pPr>
      <w:r>
        <w:rPr>
          <w:rFonts w:ascii="Times New Roman" w:hAnsi="Times New Roman" w:cs="Times New Roman"/>
        </w:rPr>
        <w:t>Tod</w:t>
      </w:r>
      <w:r w:rsidR="00A52354">
        <w:rPr>
          <w:rFonts w:ascii="Times New Roman" w:hAnsi="Times New Roman" w:cs="Times New Roman"/>
        </w:rPr>
        <w:t>as las R</w:t>
      </w:r>
      <w:r>
        <w:rPr>
          <w:rFonts w:ascii="Times New Roman" w:hAnsi="Times New Roman" w:cs="Times New Roman"/>
        </w:rPr>
        <w:t>egiones de intervención de la Unidad Técnica de Seguridad Alimentaria y Nutricional (UTSAN)</w:t>
      </w:r>
      <w:r w:rsidR="00A52354">
        <w:rPr>
          <w:rFonts w:ascii="Times New Roman" w:hAnsi="Times New Roman" w:cs="Times New Roman"/>
        </w:rPr>
        <w:t>.</w:t>
      </w:r>
    </w:p>
    <w:p w:rsidR="00C0073B" w:rsidRPr="00020DD7" w:rsidRDefault="0001628F" w:rsidP="00C0073B">
      <w:pPr>
        <w:spacing w:after="120" w:line="240" w:lineRule="auto"/>
        <w:jc w:val="both"/>
        <w:rPr>
          <w:rFonts w:ascii="Times New Roman" w:hAnsi="Times New Roman" w:cs="Times New Roman"/>
        </w:rPr>
      </w:pPr>
      <w:r w:rsidRPr="000A39B8">
        <w:rPr>
          <w:rFonts w:ascii="Times New Roman" w:hAnsi="Times New Roman" w:cs="Times New Roman"/>
          <w:b/>
        </w:rPr>
        <w:t>III.- DE</w:t>
      </w:r>
      <w:r w:rsidRPr="0001628F">
        <w:rPr>
          <w:rFonts w:ascii="Times New Roman" w:hAnsi="Times New Roman" w:cs="Times New Roman"/>
          <w:b/>
        </w:rPr>
        <w:t xml:space="preserve"> LA CONTRATACIÓN</w:t>
      </w:r>
      <w:r w:rsidR="00C0073B" w:rsidRPr="00020DD7">
        <w:rPr>
          <w:rFonts w:ascii="Times New Roman" w:hAnsi="Times New Roman" w:cs="Times New Roman"/>
        </w:rPr>
        <w:t xml:space="preserve">: </w:t>
      </w:r>
    </w:p>
    <w:p w:rsidR="00B04868" w:rsidRDefault="00C0073B" w:rsidP="00B04868">
      <w:pPr>
        <w:spacing w:after="120" w:line="240" w:lineRule="auto"/>
        <w:jc w:val="both"/>
        <w:rPr>
          <w:rFonts w:ascii="Times New Roman" w:hAnsi="Times New Roman" w:cs="Times New Roman"/>
        </w:rPr>
      </w:pPr>
      <w:r w:rsidRPr="00020DD7">
        <w:rPr>
          <w:rFonts w:ascii="Times New Roman" w:hAnsi="Times New Roman" w:cs="Times New Roman"/>
        </w:rPr>
        <w:t xml:space="preserve">Se propone la contratación de </w:t>
      </w:r>
      <w:r w:rsidR="00B04868" w:rsidRPr="00020DD7">
        <w:rPr>
          <w:rFonts w:ascii="Times New Roman" w:hAnsi="Times New Roman" w:cs="Times New Roman"/>
        </w:rPr>
        <w:t>UN</w:t>
      </w:r>
      <w:r w:rsidRPr="00020DD7">
        <w:rPr>
          <w:rFonts w:ascii="Times New Roman" w:hAnsi="Times New Roman" w:cs="Times New Roman"/>
        </w:rPr>
        <w:t xml:space="preserve"> técnico </w:t>
      </w:r>
      <w:r w:rsidR="00541589">
        <w:rPr>
          <w:rFonts w:ascii="Times New Roman" w:hAnsi="Times New Roman" w:cs="Times New Roman"/>
        </w:rPr>
        <w:t>responsable de esta actividad.</w:t>
      </w:r>
    </w:p>
    <w:p w:rsidR="00053B4B" w:rsidRDefault="00053B4B" w:rsidP="00B04868">
      <w:pPr>
        <w:spacing w:after="120" w:line="240" w:lineRule="auto"/>
        <w:jc w:val="both"/>
        <w:rPr>
          <w:rFonts w:ascii="Times New Roman" w:hAnsi="Times New Roman" w:cs="Times New Roman"/>
        </w:rPr>
      </w:pPr>
    </w:p>
    <w:p w:rsidR="00053B4B" w:rsidRDefault="00053B4B" w:rsidP="00B04868">
      <w:pPr>
        <w:spacing w:after="120" w:line="240" w:lineRule="auto"/>
        <w:jc w:val="both"/>
        <w:rPr>
          <w:rFonts w:ascii="Times New Roman" w:hAnsi="Times New Roman" w:cs="Times New Roman"/>
        </w:rPr>
      </w:pPr>
    </w:p>
    <w:p w:rsidR="00C0073B" w:rsidRPr="000A39B8" w:rsidRDefault="000A39B8" w:rsidP="00C0073B">
      <w:pPr>
        <w:spacing w:after="120" w:line="240" w:lineRule="auto"/>
        <w:jc w:val="both"/>
        <w:rPr>
          <w:rFonts w:ascii="Times New Roman" w:hAnsi="Times New Roman" w:cs="Times New Roman"/>
          <w:b/>
        </w:rPr>
      </w:pPr>
      <w:r w:rsidRPr="000A39B8">
        <w:rPr>
          <w:rFonts w:ascii="Times New Roman" w:hAnsi="Times New Roman" w:cs="Times New Roman"/>
          <w:b/>
        </w:rPr>
        <w:t>IV DE LA DURACIÓN</w:t>
      </w:r>
      <w:r w:rsidR="00B40BC0">
        <w:rPr>
          <w:rFonts w:ascii="Times New Roman" w:hAnsi="Times New Roman" w:cs="Times New Roman"/>
          <w:b/>
        </w:rPr>
        <w:t xml:space="preserve"> DEL CONTRATO Y MODALIDAD DE CONTRATACION</w:t>
      </w:r>
    </w:p>
    <w:p w:rsidR="00B40BC0" w:rsidRDefault="00B40BC0" w:rsidP="00B40BC0">
      <w:pPr>
        <w:spacing w:after="120" w:line="240" w:lineRule="auto"/>
        <w:ind w:left="708"/>
        <w:jc w:val="both"/>
        <w:rPr>
          <w:rFonts w:ascii="Times New Roman" w:hAnsi="Times New Roman" w:cs="Times New Roman"/>
        </w:rPr>
      </w:pPr>
      <w:r w:rsidRPr="00B40BC0">
        <w:rPr>
          <w:rFonts w:ascii="Times New Roman" w:hAnsi="Times New Roman" w:cs="Times New Roman"/>
          <w:b/>
        </w:rPr>
        <w:t>Duración</w:t>
      </w:r>
      <w:r>
        <w:rPr>
          <w:rFonts w:ascii="Times New Roman" w:hAnsi="Times New Roman" w:cs="Times New Roman"/>
        </w:rPr>
        <w:t>:</w:t>
      </w:r>
    </w:p>
    <w:p w:rsidR="00C0073B" w:rsidRPr="00020DD7" w:rsidRDefault="00541589" w:rsidP="00C0073B">
      <w:pPr>
        <w:spacing w:after="120" w:line="240" w:lineRule="auto"/>
        <w:jc w:val="both"/>
        <w:rPr>
          <w:rFonts w:ascii="Times New Roman" w:hAnsi="Times New Roman" w:cs="Times New Roman"/>
        </w:rPr>
      </w:pPr>
      <w:r>
        <w:rPr>
          <w:rFonts w:ascii="Times New Roman" w:hAnsi="Times New Roman" w:cs="Times New Roman"/>
        </w:rPr>
        <w:t xml:space="preserve">Nueve (9) </w:t>
      </w:r>
      <w:r w:rsidR="00B93C50">
        <w:rPr>
          <w:rFonts w:ascii="Times New Roman" w:hAnsi="Times New Roman" w:cs="Times New Roman"/>
        </w:rPr>
        <w:t xml:space="preserve"> meses a </w:t>
      </w:r>
      <w:r>
        <w:rPr>
          <w:rFonts w:ascii="Times New Roman" w:hAnsi="Times New Roman" w:cs="Times New Roman"/>
        </w:rPr>
        <w:t xml:space="preserve">partir del </w:t>
      </w:r>
      <w:r w:rsidR="00053B4B">
        <w:rPr>
          <w:rFonts w:ascii="Times New Roman" w:hAnsi="Times New Roman" w:cs="Times New Roman"/>
        </w:rPr>
        <w:t>3</w:t>
      </w:r>
      <w:r>
        <w:rPr>
          <w:rFonts w:ascii="Times New Roman" w:hAnsi="Times New Roman" w:cs="Times New Roman"/>
        </w:rPr>
        <w:t xml:space="preserve"> de abril </w:t>
      </w:r>
      <w:r w:rsidR="00B04868" w:rsidRPr="00020DD7">
        <w:rPr>
          <w:rFonts w:ascii="Times New Roman" w:hAnsi="Times New Roman" w:cs="Times New Roman"/>
        </w:rPr>
        <w:t xml:space="preserve"> al 31 de diciembre del año 2018.</w:t>
      </w:r>
    </w:p>
    <w:p w:rsidR="00B04868" w:rsidRPr="00B40BC0" w:rsidRDefault="00B04868" w:rsidP="00B40BC0">
      <w:pPr>
        <w:spacing w:after="120" w:line="240" w:lineRule="auto"/>
        <w:ind w:left="708"/>
        <w:jc w:val="both"/>
        <w:rPr>
          <w:rFonts w:ascii="Times New Roman" w:hAnsi="Times New Roman" w:cs="Times New Roman"/>
          <w:b/>
        </w:rPr>
      </w:pPr>
      <w:r w:rsidRPr="00B40BC0">
        <w:rPr>
          <w:rFonts w:ascii="Times New Roman" w:hAnsi="Times New Roman" w:cs="Times New Roman"/>
          <w:b/>
        </w:rPr>
        <w:t>Modalidad de Contratación</w:t>
      </w:r>
    </w:p>
    <w:p w:rsidR="00B04868" w:rsidRPr="00020DD7" w:rsidRDefault="00B04868" w:rsidP="00C0073B">
      <w:pPr>
        <w:spacing w:after="120" w:line="240" w:lineRule="auto"/>
        <w:jc w:val="both"/>
        <w:rPr>
          <w:rFonts w:ascii="Times New Roman" w:hAnsi="Times New Roman" w:cs="Times New Roman"/>
        </w:rPr>
      </w:pPr>
      <w:r w:rsidRPr="00020DD7">
        <w:rPr>
          <w:rFonts w:ascii="Times New Roman" w:hAnsi="Times New Roman" w:cs="Times New Roman"/>
        </w:rPr>
        <w:t>Contrato de personal NO permanente</w:t>
      </w:r>
      <w:r w:rsidR="00AC3336">
        <w:rPr>
          <w:rFonts w:ascii="Times New Roman" w:hAnsi="Times New Roman" w:cs="Times New Roman"/>
        </w:rPr>
        <w:t>, Otros Servicios Personales.</w:t>
      </w:r>
    </w:p>
    <w:p w:rsidR="00053B4B" w:rsidRDefault="00B40BC0" w:rsidP="00C0073B">
      <w:pPr>
        <w:spacing w:after="120" w:line="240" w:lineRule="auto"/>
        <w:jc w:val="both"/>
        <w:rPr>
          <w:rFonts w:ascii="Times New Roman" w:hAnsi="Times New Roman" w:cs="Times New Roman"/>
          <w:b/>
        </w:rPr>
      </w:pPr>
      <w:r w:rsidRPr="00B40BC0">
        <w:rPr>
          <w:rFonts w:ascii="Times New Roman" w:hAnsi="Times New Roman" w:cs="Times New Roman"/>
          <w:b/>
        </w:rPr>
        <w:t xml:space="preserve">V.- </w:t>
      </w:r>
      <w:r w:rsidR="00053B4B">
        <w:rPr>
          <w:rFonts w:ascii="Times New Roman" w:hAnsi="Times New Roman" w:cs="Times New Roman"/>
          <w:b/>
        </w:rPr>
        <w:t>FUENTE DE FONDOS:</w:t>
      </w:r>
    </w:p>
    <w:p w:rsidR="00053B4B" w:rsidRPr="00053B4B" w:rsidRDefault="009A42B8" w:rsidP="00C0073B">
      <w:pPr>
        <w:spacing w:after="120" w:line="240" w:lineRule="auto"/>
        <w:jc w:val="both"/>
        <w:rPr>
          <w:rFonts w:ascii="Times New Roman" w:hAnsi="Times New Roman" w:cs="Times New Roman"/>
        </w:rPr>
      </w:pPr>
      <w:r>
        <w:rPr>
          <w:rFonts w:ascii="Times New Roman" w:hAnsi="Times New Roman" w:cs="Times New Roman"/>
        </w:rPr>
        <w:t xml:space="preserve">El pago de los honorarios profesionales provendrá de </w:t>
      </w:r>
      <w:r w:rsidR="005C31B9">
        <w:rPr>
          <w:rFonts w:ascii="Times New Roman" w:hAnsi="Times New Roman" w:cs="Times New Roman"/>
        </w:rPr>
        <w:t xml:space="preserve">fondos </w:t>
      </w:r>
      <w:r w:rsidR="00BB2E65">
        <w:rPr>
          <w:rFonts w:ascii="Times New Roman" w:hAnsi="Times New Roman" w:cs="Times New Roman"/>
        </w:rPr>
        <w:t xml:space="preserve">de Apoyo Presupuestario </w:t>
      </w:r>
      <w:r w:rsidR="005C31B9">
        <w:rPr>
          <w:rFonts w:ascii="Times New Roman" w:hAnsi="Times New Roman" w:cs="Times New Roman"/>
        </w:rPr>
        <w:t xml:space="preserve"> de</w:t>
      </w:r>
      <w:r w:rsidR="00BB2E65">
        <w:rPr>
          <w:rFonts w:ascii="Times New Roman" w:hAnsi="Times New Roman" w:cs="Times New Roman"/>
        </w:rPr>
        <w:t xml:space="preserve">l presupuesto 2018 de la UTSAN, Objeto de Gasto </w:t>
      </w:r>
      <w:r w:rsidR="00BB2E65" w:rsidRPr="00BB2E65">
        <w:rPr>
          <w:rFonts w:ascii="Times New Roman" w:hAnsi="Times New Roman" w:cs="Times New Roman"/>
        </w:rPr>
        <w:t>12910</w:t>
      </w:r>
      <w:r w:rsidR="00BB2E65">
        <w:rPr>
          <w:rFonts w:ascii="Times New Roman" w:hAnsi="Times New Roman" w:cs="Times New Roman"/>
        </w:rPr>
        <w:t xml:space="preserve">, </w:t>
      </w:r>
      <w:r w:rsidR="00BB2E65" w:rsidRPr="00BB2E65">
        <w:rPr>
          <w:rFonts w:ascii="Times New Roman" w:hAnsi="Times New Roman" w:cs="Times New Roman"/>
        </w:rPr>
        <w:t>OTROS SERVICIOS PERSONALES</w:t>
      </w:r>
      <w:r w:rsidR="00BB2E65">
        <w:rPr>
          <w:rFonts w:ascii="Times New Roman" w:hAnsi="Times New Roman" w:cs="Times New Roman"/>
        </w:rPr>
        <w:t>.</w:t>
      </w:r>
    </w:p>
    <w:p w:rsidR="00C0073B" w:rsidRPr="00B40BC0" w:rsidRDefault="00053B4B" w:rsidP="00C0073B">
      <w:pPr>
        <w:spacing w:after="120" w:line="240" w:lineRule="auto"/>
        <w:jc w:val="both"/>
        <w:rPr>
          <w:rFonts w:ascii="Times New Roman" w:hAnsi="Times New Roman" w:cs="Times New Roman"/>
          <w:b/>
        </w:rPr>
      </w:pPr>
      <w:r>
        <w:rPr>
          <w:rFonts w:ascii="Times New Roman" w:hAnsi="Times New Roman" w:cs="Times New Roman"/>
          <w:b/>
        </w:rPr>
        <w:t xml:space="preserve">VI.- </w:t>
      </w:r>
      <w:r w:rsidR="00B40BC0" w:rsidRPr="00B40BC0">
        <w:rPr>
          <w:rFonts w:ascii="Times New Roman" w:hAnsi="Times New Roman" w:cs="Times New Roman"/>
          <w:b/>
        </w:rPr>
        <w:t>DESCRIPCIÓN GENERAL DE LOS SERVICIOS PROFESIONALES</w:t>
      </w:r>
    </w:p>
    <w:p w:rsidR="00C0073B" w:rsidRPr="00A04D2A" w:rsidRDefault="00854439" w:rsidP="00C0073B">
      <w:pPr>
        <w:spacing w:after="120" w:line="240" w:lineRule="auto"/>
        <w:jc w:val="both"/>
        <w:rPr>
          <w:rFonts w:ascii="Times New Roman" w:hAnsi="Times New Roman" w:cs="Times New Roman"/>
        </w:rPr>
      </w:pPr>
      <w:r>
        <w:rPr>
          <w:rFonts w:ascii="Times New Roman" w:hAnsi="Times New Roman" w:cs="Times New Roman"/>
        </w:rPr>
        <w:t>El T</w:t>
      </w:r>
      <w:r w:rsidR="00B04868" w:rsidRPr="00020DD7">
        <w:rPr>
          <w:rFonts w:ascii="Times New Roman" w:hAnsi="Times New Roman" w:cs="Times New Roman"/>
        </w:rPr>
        <w:t xml:space="preserve">écnico </w:t>
      </w:r>
      <w:r w:rsidR="00BE2CDF">
        <w:rPr>
          <w:rFonts w:ascii="Times New Roman" w:hAnsi="Times New Roman" w:cs="Times New Roman"/>
        </w:rPr>
        <w:t>elaborara el marco conceptual de las acciones de monitoreo y evaluación de la situación de seguridad alimentaria y nutricional del país</w:t>
      </w:r>
      <w:r w:rsidR="004333F6">
        <w:rPr>
          <w:rFonts w:ascii="Times New Roman" w:hAnsi="Times New Roman" w:cs="Times New Roman"/>
        </w:rPr>
        <w:t>;</w:t>
      </w:r>
      <w:r w:rsidR="00BE2CDF">
        <w:rPr>
          <w:rFonts w:ascii="Times New Roman" w:hAnsi="Times New Roman" w:cs="Times New Roman"/>
        </w:rPr>
        <w:t xml:space="preserve"> Revisión y actualización del marco normativo y legal como la política SAN y actualización de la ENSA</w:t>
      </w:r>
      <w:r w:rsidR="004333F6">
        <w:rPr>
          <w:rFonts w:ascii="Times New Roman" w:hAnsi="Times New Roman" w:cs="Times New Roman"/>
        </w:rPr>
        <w:t xml:space="preserve">N; </w:t>
      </w:r>
      <w:r w:rsidR="00872CAA" w:rsidRPr="00FE31CA">
        <w:rPr>
          <w:rFonts w:ascii="Times New Roman" w:hAnsi="Times New Roman" w:cs="Times New Roman"/>
        </w:rPr>
        <w:t xml:space="preserve">establecer un sistema de seguimiento y monitorea por indicadores SAN, </w:t>
      </w:r>
      <w:r w:rsidR="004333F6" w:rsidRPr="00FE31CA">
        <w:rPr>
          <w:rFonts w:ascii="Times New Roman" w:hAnsi="Times New Roman" w:cs="Times New Roman"/>
        </w:rPr>
        <w:t>Fortalecer las capacidades d</w:t>
      </w:r>
      <w:r w:rsidR="004333F6">
        <w:rPr>
          <w:rFonts w:ascii="Times New Roman" w:hAnsi="Times New Roman" w:cs="Times New Roman"/>
        </w:rPr>
        <w:t xml:space="preserve">e la UTSAN en concepto de monitoreo y evaluación; vincular los servicios de monitoreo y evaluación al Sistema  de </w:t>
      </w:r>
      <w:r w:rsidR="00644B07">
        <w:rPr>
          <w:rFonts w:ascii="Times New Roman" w:hAnsi="Times New Roman" w:cs="Times New Roman"/>
        </w:rPr>
        <w:t xml:space="preserve">Información y </w:t>
      </w:r>
      <w:r w:rsidR="004333F6">
        <w:rPr>
          <w:rFonts w:ascii="Times New Roman" w:hAnsi="Times New Roman" w:cs="Times New Roman"/>
        </w:rPr>
        <w:t xml:space="preserve">Seguimiento de la Situación en Seguridad Alimentaria y Nutricional (SISESAN); </w:t>
      </w:r>
      <w:r w:rsidR="00BE2CDF">
        <w:rPr>
          <w:rFonts w:ascii="Times New Roman" w:hAnsi="Times New Roman" w:cs="Times New Roman"/>
        </w:rPr>
        <w:t>recomenda</w:t>
      </w:r>
      <w:r w:rsidR="004333F6">
        <w:rPr>
          <w:rFonts w:ascii="Times New Roman" w:hAnsi="Times New Roman" w:cs="Times New Roman"/>
        </w:rPr>
        <w:t xml:space="preserve">r </w:t>
      </w:r>
      <w:r w:rsidR="00BE2CDF">
        <w:rPr>
          <w:rFonts w:ascii="Times New Roman" w:hAnsi="Times New Roman" w:cs="Times New Roman"/>
        </w:rPr>
        <w:t xml:space="preserve"> los ajustes en la política y e</w:t>
      </w:r>
      <w:r w:rsidR="004333F6">
        <w:rPr>
          <w:rFonts w:ascii="Times New Roman" w:hAnsi="Times New Roman" w:cs="Times New Roman"/>
        </w:rPr>
        <w:t xml:space="preserve">strategia SAN que correspondan; </w:t>
      </w:r>
      <w:r>
        <w:rPr>
          <w:rFonts w:ascii="Times New Roman" w:hAnsi="Times New Roman" w:cs="Times New Roman"/>
        </w:rPr>
        <w:t>acompañara</w:t>
      </w:r>
      <w:r w:rsidR="004333F6">
        <w:rPr>
          <w:rFonts w:ascii="Times New Roman" w:hAnsi="Times New Roman" w:cs="Times New Roman"/>
        </w:rPr>
        <w:t xml:space="preserve"> los procesos de</w:t>
      </w:r>
      <w:r>
        <w:rPr>
          <w:rFonts w:ascii="Times New Roman" w:hAnsi="Times New Roman" w:cs="Times New Roman"/>
        </w:rPr>
        <w:t xml:space="preserve"> fortalecimiento de los programas y acciones de capacitación en SAN a las municipalidades y mancomunidades atendidas desde el ámbito del proyecto EUROSAN OCCIDENTE</w:t>
      </w:r>
      <w:r w:rsidR="006D07B1">
        <w:rPr>
          <w:rFonts w:ascii="Times New Roman" w:hAnsi="Times New Roman" w:cs="Times New Roman"/>
        </w:rPr>
        <w:t xml:space="preserve"> </w:t>
      </w:r>
      <w:r>
        <w:rPr>
          <w:rFonts w:ascii="Times New Roman" w:hAnsi="Times New Roman" w:cs="Times New Roman"/>
        </w:rPr>
        <w:t xml:space="preserve">y el Convenio </w:t>
      </w:r>
      <w:r w:rsidR="006D07B1">
        <w:rPr>
          <w:rFonts w:ascii="Times New Roman" w:hAnsi="Times New Roman" w:cs="Times New Roman"/>
        </w:rPr>
        <w:t xml:space="preserve">EUROSAN BUDGET coordinados desde la UTSAN. </w:t>
      </w:r>
    </w:p>
    <w:p w:rsidR="00C0073B" w:rsidRPr="00B40BC0" w:rsidRDefault="00B40BC0" w:rsidP="00C0073B">
      <w:pPr>
        <w:spacing w:before="240" w:after="240" w:line="240" w:lineRule="auto"/>
        <w:jc w:val="both"/>
        <w:rPr>
          <w:rFonts w:ascii="Times New Roman" w:hAnsi="Times New Roman" w:cs="Times New Roman"/>
          <w:b/>
        </w:rPr>
      </w:pPr>
      <w:r w:rsidRPr="00B40BC0">
        <w:rPr>
          <w:rFonts w:ascii="Times New Roman" w:hAnsi="Times New Roman" w:cs="Times New Roman"/>
          <w:b/>
        </w:rPr>
        <w:t>VI</w:t>
      </w:r>
      <w:r w:rsidR="00053B4B">
        <w:rPr>
          <w:rFonts w:ascii="Times New Roman" w:hAnsi="Times New Roman" w:cs="Times New Roman"/>
          <w:b/>
        </w:rPr>
        <w:t>I</w:t>
      </w:r>
      <w:r w:rsidRPr="00B40BC0">
        <w:rPr>
          <w:rFonts w:ascii="Times New Roman" w:hAnsi="Times New Roman" w:cs="Times New Roman"/>
          <w:b/>
        </w:rPr>
        <w:t xml:space="preserve"> OBJETIVOS </w:t>
      </w:r>
      <w:r w:rsidR="009520AD">
        <w:rPr>
          <w:rFonts w:ascii="Times New Roman" w:hAnsi="Times New Roman" w:cs="Times New Roman"/>
          <w:b/>
        </w:rPr>
        <w:t xml:space="preserve">Y ALCANCES </w:t>
      </w:r>
      <w:r w:rsidRPr="00B40BC0">
        <w:rPr>
          <w:rFonts w:ascii="Times New Roman" w:hAnsi="Times New Roman" w:cs="Times New Roman"/>
          <w:b/>
        </w:rPr>
        <w:t>DE LOS SERVICIOS PROFES</w:t>
      </w:r>
      <w:r w:rsidR="009520AD">
        <w:rPr>
          <w:rFonts w:ascii="Times New Roman" w:hAnsi="Times New Roman" w:cs="Times New Roman"/>
          <w:b/>
        </w:rPr>
        <w:t>IONALES A CONTRATARSE.</w:t>
      </w:r>
    </w:p>
    <w:p w:rsidR="00A52354" w:rsidRPr="00FE31CA" w:rsidRDefault="00C0073B" w:rsidP="00A52354">
      <w:pPr>
        <w:pStyle w:val="Prrafodelista"/>
        <w:numPr>
          <w:ilvl w:val="0"/>
          <w:numId w:val="12"/>
        </w:numPr>
        <w:spacing w:after="160" w:line="240" w:lineRule="auto"/>
        <w:jc w:val="both"/>
        <w:rPr>
          <w:rFonts w:ascii="Times New Roman" w:hAnsi="Times New Roman"/>
        </w:rPr>
      </w:pPr>
      <w:r w:rsidRPr="00053B4B">
        <w:rPr>
          <w:rFonts w:ascii="Times New Roman" w:hAnsi="Times New Roman" w:cs="Times New Roman"/>
          <w:b/>
          <w:lang w:val="es-ES_tradnl"/>
        </w:rPr>
        <w:t>Objetivo general:</w:t>
      </w:r>
      <w:r w:rsidRPr="00053B4B">
        <w:rPr>
          <w:rFonts w:ascii="Times New Roman" w:hAnsi="Times New Roman" w:cs="Times New Roman"/>
          <w:lang w:val="es-ES_tradnl"/>
        </w:rPr>
        <w:t xml:space="preserve"> </w:t>
      </w:r>
      <w:r w:rsidR="002E4515">
        <w:rPr>
          <w:rFonts w:ascii="Times New Roman" w:hAnsi="Times New Roman" w:cs="Times New Roman"/>
          <w:lang w:val="es-ES_tradnl"/>
        </w:rPr>
        <w:t xml:space="preserve">Diseñar y establecer un sistema </w:t>
      </w:r>
      <w:r w:rsidR="00A52354" w:rsidRPr="00FE31CA">
        <w:rPr>
          <w:rFonts w:ascii="Times New Roman" w:hAnsi="Times New Roman" w:cs="Times New Roman"/>
          <w:lang w:val="es-ES_tradnl"/>
        </w:rPr>
        <w:t>informático</w:t>
      </w:r>
      <w:r w:rsidR="00872CAA" w:rsidRPr="00FE31CA">
        <w:rPr>
          <w:rFonts w:ascii="Times New Roman" w:hAnsi="Times New Roman" w:cs="Times New Roman"/>
          <w:lang w:val="es-ES_tradnl"/>
        </w:rPr>
        <w:t xml:space="preserve"> dinámico</w:t>
      </w:r>
      <w:r w:rsidR="00A52354" w:rsidRPr="00FE31CA">
        <w:rPr>
          <w:rFonts w:ascii="Times New Roman" w:hAnsi="Times New Roman" w:cs="Times New Roman"/>
          <w:lang w:val="es-ES_tradnl"/>
        </w:rPr>
        <w:t xml:space="preserve">, </w:t>
      </w:r>
      <w:r w:rsidR="002E4515" w:rsidRPr="00FE31CA">
        <w:rPr>
          <w:rFonts w:ascii="Times New Roman" w:hAnsi="Times New Roman" w:cs="Times New Roman"/>
          <w:lang w:val="es-ES_tradnl"/>
        </w:rPr>
        <w:t>eficaz y eficiente para el monitoreo y evaluación</w:t>
      </w:r>
      <w:r w:rsidR="00A52354" w:rsidRPr="00FE31CA">
        <w:rPr>
          <w:rFonts w:ascii="Times New Roman" w:hAnsi="Times New Roman" w:cs="Times New Roman"/>
          <w:lang w:val="es-ES_tradnl"/>
        </w:rPr>
        <w:t xml:space="preserve"> de las acciones en SAN.</w:t>
      </w:r>
    </w:p>
    <w:p w:rsidR="00A52354" w:rsidRDefault="00A52354" w:rsidP="00A52354">
      <w:pPr>
        <w:pStyle w:val="Prrafodelista"/>
        <w:spacing w:after="160" w:line="240" w:lineRule="auto"/>
        <w:jc w:val="both"/>
        <w:rPr>
          <w:rFonts w:ascii="Times New Roman" w:hAnsi="Times New Roman" w:cs="Times New Roman"/>
          <w:b/>
        </w:rPr>
      </w:pPr>
    </w:p>
    <w:p w:rsidR="00C0073B" w:rsidRDefault="00C0073B" w:rsidP="00053B4B">
      <w:pPr>
        <w:pStyle w:val="Prrafodelista"/>
        <w:numPr>
          <w:ilvl w:val="1"/>
          <w:numId w:val="10"/>
        </w:numPr>
        <w:spacing w:before="120" w:after="240" w:line="240" w:lineRule="auto"/>
        <w:jc w:val="both"/>
        <w:rPr>
          <w:rFonts w:ascii="Times New Roman" w:hAnsi="Times New Roman" w:cs="Times New Roman"/>
          <w:b/>
          <w:lang w:val="es-ES_tradnl"/>
        </w:rPr>
      </w:pPr>
      <w:r w:rsidRPr="00053B4B">
        <w:rPr>
          <w:rFonts w:ascii="Times New Roman" w:hAnsi="Times New Roman" w:cs="Times New Roman"/>
          <w:b/>
          <w:lang w:val="es-ES_tradnl"/>
        </w:rPr>
        <w:t>Objetivos específicos:</w:t>
      </w:r>
    </w:p>
    <w:p w:rsidR="00413977" w:rsidRPr="00413977" w:rsidRDefault="00413977" w:rsidP="00413977">
      <w:pPr>
        <w:pStyle w:val="Prrafodelista"/>
        <w:rPr>
          <w:rFonts w:ascii="Times New Roman" w:hAnsi="Times New Roman" w:cs="Times New Roman"/>
          <w:b/>
          <w:lang w:val="es-ES_tradnl"/>
        </w:rPr>
      </w:pPr>
    </w:p>
    <w:p w:rsidR="00A52354" w:rsidRDefault="00A52354" w:rsidP="00A52354">
      <w:pPr>
        <w:pStyle w:val="Prrafodelista"/>
        <w:numPr>
          <w:ilvl w:val="0"/>
          <w:numId w:val="11"/>
        </w:numPr>
        <w:spacing w:after="160" w:line="240" w:lineRule="auto"/>
        <w:jc w:val="both"/>
        <w:rPr>
          <w:rFonts w:ascii="Times New Roman" w:hAnsi="Times New Roman"/>
        </w:rPr>
      </w:pPr>
      <w:r>
        <w:rPr>
          <w:rFonts w:ascii="Times New Roman" w:hAnsi="Times New Roman"/>
        </w:rPr>
        <w:t>“</w:t>
      </w:r>
      <w:r w:rsidRPr="0040047E">
        <w:rPr>
          <w:rFonts w:ascii="Times New Roman" w:hAnsi="Times New Roman"/>
        </w:rPr>
        <w:t>Fortalecer las capacidades de planificación informática, monitoreo y evaluación de la Unidad Técnica de Seguridad Alimentaria y Nutricional (UTSAN)</w:t>
      </w:r>
      <w:r>
        <w:rPr>
          <w:rFonts w:ascii="Times New Roman" w:hAnsi="Times New Roman"/>
        </w:rPr>
        <w:t>”</w:t>
      </w:r>
      <w:r w:rsidRPr="0040047E">
        <w:rPr>
          <w:rFonts w:ascii="Times New Roman" w:hAnsi="Times New Roman"/>
        </w:rPr>
        <w:t xml:space="preserve">. </w:t>
      </w:r>
    </w:p>
    <w:p w:rsidR="00C935E8" w:rsidRDefault="000C6EBA" w:rsidP="0002258D">
      <w:pPr>
        <w:pStyle w:val="Prrafodelista"/>
        <w:numPr>
          <w:ilvl w:val="0"/>
          <w:numId w:val="11"/>
        </w:numPr>
        <w:spacing w:before="120" w:after="240" w:line="240" w:lineRule="auto"/>
        <w:jc w:val="both"/>
        <w:rPr>
          <w:rFonts w:ascii="Times New Roman" w:hAnsi="Times New Roman" w:cs="Times New Roman"/>
          <w:lang w:val="es-ES_tradnl"/>
        </w:rPr>
      </w:pPr>
      <w:r>
        <w:rPr>
          <w:rFonts w:ascii="Times New Roman" w:hAnsi="Times New Roman" w:cs="Times New Roman"/>
          <w:lang w:val="es-ES_tradnl"/>
        </w:rPr>
        <w:t>Apoyar el f</w:t>
      </w:r>
      <w:r w:rsidR="00413977" w:rsidRPr="00413977">
        <w:rPr>
          <w:rFonts w:ascii="Times New Roman" w:hAnsi="Times New Roman" w:cs="Times New Roman"/>
          <w:lang w:val="es-ES_tradnl"/>
        </w:rPr>
        <w:t xml:space="preserve">ortalecimiento de los programas </w:t>
      </w:r>
      <w:r w:rsidR="001D1604">
        <w:rPr>
          <w:rFonts w:ascii="Times New Roman" w:hAnsi="Times New Roman" w:cs="Times New Roman"/>
          <w:lang w:val="es-ES_tradnl"/>
        </w:rPr>
        <w:t xml:space="preserve">sistematizados </w:t>
      </w:r>
      <w:r w:rsidR="00413977" w:rsidRPr="00413977">
        <w:rPr>
          <w:rFonts w:ascii="Times New Roman" w:hAnsi="Times New Roman" w:cs="Times New Roman"/>
          <w:lang w:val="es-ES_tradnl"/>
        </w:rPr>
        <w:t xml:space="preserve">de </w:t>
      </w:r>
      <w:r>
        <w:rPr>
          <w:rFonts w:ascii="Times New Roman" w:hAnsi="Times New Roman" w:cs="Times New Roman"/>
          <w:lang w:val="es-ES_tradnl"/>
        </w:rPr>
        <w:t xml:space="preserve">monitoreo y evaluación </w:t>
      </w:r>
      <w:r w:rsidR="00413977" w:rsidRPr="00413977">
        <w:rPr>
          <w:rFonts w:ascii="Times New Roman" w:hAnsi="Times New Roman" w:cs="Times New Roman"/>
          <w:lang w:val="es-ES_tradnl"/>
        </w:rPr>
        <w:t>en SAN en las Municipalidades, Mancomunidades y regiones de las zonas de intervención del Convenio EUROSAN BUDGET y EUROSAN OCCIDENTE.</w:t>
      </w:r>
    </w:p>
    <w:p w:rsidR="00872CAA" w:rsidRPr="00FE31CA" w:rsidRDefault="00872CAA" w:rsidP="0002258D">
      <w:pPr>
        <w:pStyle w:val="Prrafodelista"/>
        <w:numPr>
          <w:ilvl w:val="0"/>
          <w:numId w:val="11"/>
        </w:numPr>
        <w:spacing w:before="120" w:after="240" w:line="240" w:lineRule="auto"/>
        <w:jc w:val="both"/>
        <w:rPr>
          <w:rFonts w:ascii="Times New Roman" w:hAnsi="Times New Roman" w:cs="Times New Roman"/>
          <w:lang w:val="es-ES_tradnl"/>
        </w:rPr>
      </w:pPr>
      <w:r w:rsidRPr="00FE31CA">
        <w:rPr>
          <w:rFonts w:ascii="Times New Roman" w:hAnsi="Times New Roman" w:cs="Times New Roman"/>
          <w:lang w:val="es-ES_tradnl"/>
        </w:rPr>
        <w:t xml:space="preserve">Capacitar a mancomunidades y municipalidades en el proceso de actualización de información por indicadores y generación de reportes SAN, en su territorio. </w:t>
      </w:r>
    </w:p>
    <w:p w:rsidR="00C0073B" w:rsidRPr="00FE31CA" w:rsidRDefault="00E372D1" w:rsidP="00C0073B">
      <w:pPr>
        <w:spacing w:line="240" w:lineRule="auto"/>
        <w:jc w:val="both"/>
        <w:rPr>
          <w:rFonts w:ascii="Times New Roman" w:hAnsi="Times New Roman" w:cs="Times New Roman"/>
          <w:lang w:val="es-ES_tradnl"/>
        </w:rPr>
      </w:pPr>
      <w:r w:rsidRPr="00FE31CA">
        <w:rPr>
          <w:rFonts w:ascii="Times New Roman" w:hAnsi="Times New Roman" w:cs="Times New Roman"/>
          <w:b/>
          <w:lang w:val="es-ES_tradnl"/>
        </w:rPr>
        <w:t>7</w:t>
      </w:r>
      <w:r w:rsidR="00645098" w:rsidRPr="00FE31CA">
        <w:rPr>
          <w:rFonts w:ascii="Times New Roman" w:hAnsi="Times New Roman" w:cs="Times New Roman"/>
          <w:b/>
          <w:lang w:val="es-ES_tradnl"/>
        </w:rPr>
        <w:t xml:space="preserve">.2 </w:t>
      </w:r>
      <w:r w:rsidR="008B00EA" w:rsidRPr="00FE31CA">
        <w:rPr>
          <w:rFonts w:ascii="Times New Roman" w:hAnsi="Times New Roman" w:cs="Times New Roman"/>
          <w:b/>
        </w:rPr>
        <w:t>A</w:t>
      </w:r>
      <w:r w:rsidR="009520AD" w:rsidRPr="00FE31CA">
        <w:rPr>
          <w:rFonts w:ascii="Times New Roman" w:hAnsi="Times New Roman" w:cs="Times New Roman"/>
          <w:b/>
        </w:rPr>
        <w:t>lcance de los servicios profesionales.</w:t>
      </w:r>
    </w:p>
    <w:p w:rsidR="000C6EBA" w:rsidRDefault="00F91B44" w:rsidP="00CD44C6">
      <w:pPr>
        <w:pStyle w:val="Prrafodelista"/>
        <w:numPr>
          <w:ilvl w:val="0"/>
          <w:numId w:val="4"/>
        </w:numPr>
        <w:spacing w:before="120" w:after="120" w:line="240" w:lineRule="auto"/>
        <w:jc w:val="both"/>
        <w:rPr>
          <w:rFonts w:ascii="Times New Roman" w:hAnsi="Times New Roman" w:cs="Times New Roman"/>
          <w:lang w:val="es-ES_tradnl"/>
        </w:rPr>
      </w:pPr>
      <w:r w:rsidRPr="00FE31CA">
        <w:rPr>
          <w:rFonts w:ascii="Times New Roman" w:hAnsi="Times New Roman" w:cs="Times New Roman"/>
          <w:lang w:val="es-ES_tradnl"/>
        </w:rPr>
        <w:t xml:space="preserve">Diseñar y aplicar un sistema </w:t>
      </w:r>
      <w:r w:rsidR="001D1604" w:rsidRPr="00FE31CA">
        <w:rPr>
          <w:rFonts w:ascii="Times New Roman" w:hAnsi="Times New Roman" w:cs="Times New Roman"/>
          <w:lang w:val="es-ES_tradnl"/>
        </w:rPr>
        <w:t xml:space="preserve">informático </w:t>
      </w:r>
      <w:r w:rsidRPr="00FE31CA">
        <w:rPr>
          <w:rFonts w:ascii="Times New Roman" w:hAnsi="Times New Roman" w:cs="Times New Roman"/>
          <w:lang w:val="es-ES_tradnl"/>
        </w:rPr>
        <w:t>de monitoreo y evaluación de la Política y la Estrategia de la SAN</w:t>
      </w:r>
      <w:r w:rsidR="00C6398A" w:rsidRPr="00FE31CA">
        <w:rPr>
          <w:rFonts w:ascii="Times New Roman" w:hAnsi="Times New Roman" w:cs="Times New Roman"/>
          <w:lang w:val="es-ES_tradnl"/>
        </w:rPr>
        <w:t xml:space="preserve"> por indicadores y actividades</w:t>
      </w:r>
      <w:r w:rsidRPr="00FE31CA">
        <w:rPr>
          <w:rFonts w:ascii="Times New Roman" w:hAnsi="Times New Roman" w:cs="Times New Roman"/>
          <w:lang w:val="es-ES_tradnl"/>
        </w:rPr>
        <w:t>, vinculando acciones con</w:t>
      </w:r>
      <w:r>
        <w:rPr>
          <w:rFonts w:ascii="Times New Roman" w:hAnsi="Times New Roman" w:cs="Times New Roman"/>
          <w:lang w:val="es-ES_tradnl"/>
        </w:rPr>
        <w:t xml:space="preserve"> el SISESAN.</w:t>
      </w:r>
    </w:p>
    <w:p w:rsidR="00CD44C6" w:rsidRDefault="001D1604" w:rsidP="00CD44C6">
      <w:pPr>
        <w:pStyle w:val="Prrafodelista"/>
        <w:numPr>
          <w:ilvl w:val="0"/>
          <w:numId w:val="4"/>
        </w:numPr>
        <w:spacing w:before="120" w:after="120" w:line="240" w:lineRule="auto"/>
        <w:jc w:val="both"/>
        <w:rPr>
          <w:rFonts w:ascii="Times New Roman" w:hAnsi="Times New Roman" w:cs="Times New Roman"/>
          <w:lang w:val="es-ES_tradnl"/>
        </w:rPr>
      </w:pPr>
      <w:r>
        <w:rPr>
          <w:rFonts w:ascii="Times New Roman" w:hAnsi="Times New Roman" w:cs="Times New Roman"/>
          <w:lang w:val="es-ES_tradnl"/>
        </w:rPr>
        <w:t>Impulsar y</w:t>
      </w:r>
      <w:r w:rsidR="00CD44C6" w:rsidRPr="00C935E8">
        <w:rPr>
          <w:rFonts w:ascii="Times New Roman" w:hAnsi="Times New Roman" w:cs="Times New Roman"/>
          <w:lang w:val="es-ES_tradnl"/>
        </w:rPr>
        <w:t xml:space="preserve"> apoyar a la Municipalidades y la</w:t>
      </w:r>
      <w:r w:rsidR="00413977">
        <w:rPr>
          <w:rFonts w:ascii="Times New Roman" w:hAnsi="Times New Roman" w:cs="Times New Roman"/>
          <w:lang w:val="es-ES_tradnl"/>
        </w:rPr>
        <w:t xml:space="preserve">s Mancomunidades a través de las </w:t>
      </w:r>
      <w:r w:rsidR="00CD44C6" w:rsidRPr="00C935E8">
        <w:rPr>
          <w:rFonts w:ascii="Times New Roman" w:hAnsi="Times New Roman" w:cs="Times New Roman"/>
          <w:lang w:val="es-ES_tradnl"/>
        </w:rPr>
        <w:t>Mesa</w:t>
      </w:r>
      <w:r w:rsidR="00413977">
        <w:rPr>
          <w:rFonts w:ascii="Times New Roman" w:hAnsi="Times New Roman" w:cs="Times New Roman"/>
          <w:lang w:val="es-ES_tradnl"/>
        </w:rPr>
        <w:t>s</w:t>
      </w:r>
      <w:r w:rsidR="00CD44C6" w:rsidRPr="00C935E8">
        <w:rPr>
          <w:rFonts w:ascii="Times New Roman" w:hAnsi="Times New Roman" w:cs="Times New Roman"/>
          <w:lang w:val="es-ES_tradnl"/>
        </w:rPr>
        <w:t xml:space="preserve"> Regional</w:t>
      </w:r>
      <w:r w:rsidR="00413977">
        <w:rPr>
          <w:rFonts w:ascii="Times New Roman" w:hAnsi="Times New Roman" w:cs="Times New Roman"/>
          <w:lang w:val="es-ES_tradnl"/>
        </w:rPr>
        <w:t xml:space="preserve">es en SAN, </w:t>
      </w:r>
      <w:r w:rsidR="00CD44C6" w:rsidRPr="00C935E8">
        <w:rPr>
          <w:rFonts w:ascii="Times New Roman" w:hAnsi="Times New Roman" w:cs="Times New Roman"/>
          <w:lang w:val="es-ES_tradnl"/>
        </w:rPr>
        <w:t>en el ámbito de la intervención</w:t>
      </w:r>
      <w:r w:rsidR="00413977">
        <w:rPr>
          <w:rFonts w:ascii="Times New Roman" w:hAnsi="Times New Roman" w:cs="Times New Roman"/>
          <w:lang w:val="es-ES_tradnl"/>
        </w:rPr>
        <w:t xml:space="preserve">, </w:t>
      </w:r>
      <w:r w:rsidR="00F91B44">
        <w:rPr>
          <w:rFonts w:ascii="Times New Roman" w:hAnsi="Times New Roman" w:cs="Times New Roman"/>
          <w:lang w:val="es-ES_tradnl"/>
        </w:rPr>
        <w:t xml:space="preserve">en lo referente a sus </w:t>
      </w:r>
      <w:r w:rsidR="00CD44C6" w:rsidRPr="00C935E8">
        <w:rPr>
          <w:rFonts w:ascii="Times New Roman" w:hAnsi="Times New Roman" w:cs="Times New Roman"/>
          <w:lang w:val="es-ES_tradnl"/>
        </w:rPr>
        <w:t>programa</w:t>
      </w:r>
      <w:r w:rsidR="00F91B44">
        <w:rPr>
          <w:rFonts w:ascii="Times New Roman" w:hAnsi="Times New Roman" w:cs="Times New Roman"/>
          <w:lang w:val="es-ES_tradnl"/>
        </w:rPr>
        <w:t xml:space="preserve">s </w:t>
      </w:r>
      <w:r>
        <w:rPr>
          <w:rFonts w:ascii="Times New Roman" w:hAnsi="Times New Roman" w:cs="Times New Roman"/>
          <w:lang w:val="es-ES_tradnl"/>
        </w:rPr>
        <w:t xml:space="preserve">informáticos </w:t>
      </w:r>
      <w:r w:rsidR="00F91B44">
        <w:rPr>
          <w:rFonts w:ascii="Times New Roman" w:hAnsi="Times New Roman" w:cs="Times New Roman"/>
          <w:lang w:val="es-ES_tradnl"/>
        </w:rPr>
        <w:t xml:space="preserve">de Monitoreo y Evaluación en SAN. </w:t>
      </w:r>
    </w:p>
    <w:p w:rsidR="00CD44C6" w:rsidRDefault="00CD44C6" w:rsidP="00CD44C6">
      <w:pPr>
        <w:pStyle w:val="Prrafodelista"/>
        <w:numPr>
          <w:ilvl w:val="0"/>
          <w:numId w:val="4"/>
        </w:numPr>
        <w:spacing w:before="120" w:after="120" w:line="240" w:lineRule="auto"/>
        <w:jc w:val="both"/>
        <w:rPr>
          <w:rFonts w:ascii="Times New Roman" w:hAnsi="Times New Roman" w:cs="Times New Roman"/>
          <w:lang w:val="es-ES_tradnl"/>
        </w:rPr>
      </w:pPr>
      <w:r w:rsidRPr="00C935E8">
        <w:rPr>
          <w:rFonts w:ascii="Times New Roman" w:hAnsi="Times New Roman" w:cs="Times New Roman"/>
          <w:lang w:val="es-ES_tradnl"/>
        </w:rPr>
        <w:t>Apoyar el cumplimiento de los resultados e indicadores establecidos en el Convenio EUROSAN BUDGET y Proyecto EUROSAN OCCIDENTE que correspondan en el ámbito del proyecto, relacionados con la temática objeto de la contratación.</w:t>
      </w:r>
    </w:p>
    <w:p w:rsidR="003325EA" w:rsidRPr="00CD44C6" w:rsidRDefault="003325EA" w:rsidP="003325EA">
      <w:pPr>
        <w:pStyle w:val="Prrafodelista"/>
        <w:numPr>
          <w:ilvl w:val="0"/>
          <w:numId w:val="4"/>
        </w:numPr>
        <w:spacing w:before="120" w:after="120" w:line="240" w:lineRule="auto"/>
        <w:jc w:val="both"/>
        <w:rPr>
          <w:rFonts w:ascii="Times New Roman" w:hAnsi="Times New Roman" w:cs="Times New Roman"/>
          <w:lang w:val="es-ES_tradnl"/>
        </w:rPr>
      </w:pPr>
      <w:r w:rsidRPr="00CD44C6">
        <w:rPr>
          <w:rFonts w:ascii="Times New Roman" w:hAnsi="Times New Roman" w:cs="Times New Roman"/>
          <w:lang w:val="es-CO"/>
        </w:rPr>
        <w:lastRenderedPageBreak/>
        <w:t xml:space="preserve">Otras acciones emanadas desde la Dirección de la UTSAN, relacionadas con la aplicación de </w:t>
      </w:r>
      <w:r w:rsidR="000C6EBA">
        <w:rPr>
          <w:rFonts w:ascii="Times New Roman" w:hAnsi="Times New Roman" w:cs="Times New Roman"/>
          <w:lang w:val="es-CO"/>
        </w:rPr>
        <w:t>la política y la estrategia SAN y el monitoreo y evaluación del Convenio EUROSAN BUDGET y proyecto EUROSAN OCCIDENTE.</w:t>
      </w:r>
    </w:p>
    <w:p w:rsidR="00C0073B" w:rsidRPr="00020DD7" w:rsidRDefault="009520AD" w:rsidP="00C0073B">
      <w:pPr>
        <w:spacing w:line="240" w:lineRule="auto"/>
        <w:jc w:val="both"/>
        <w:rPr>
          <w:rFonts w:ascii="Times New Roman" w:hAnsi="Times New Roman" w:cs="Times New Roman"/>
        </w:rPr>
      </w:pPr>
      <w:r w:rsidRPr="009520AD">
        <w:rPr>
          <w:rFonts w:ascii="Times New Roman" w:hAnsi="Times New Roman" w:cs="Times New Roman"/>
          <w:b/>
        </w:rPr>
        <w:t>VII</w:t>
      </w:r>
      <w:r w:rsidR="00E372D1">
        <w:rPr>
          <w:rFonts w:ascii="Times New Roman" w:hAnsi="Times New Roman" w:cs="Times New Roman"/>
          <w:b/>
        </w:rPr>
        <w:t xml:space="preserve">I </w:t>
      </w:r>
      <w:r w:rsidRPr="009520AD">
        <w:rPr>
          <w:rFonts w:ascii="Times New Roman" w:hAnsi="Times New Roman" w:cs="Times New Roman"/>
          <w:b/>
        </w:rPr>
        <w:t>METODOLOGÍA</w:t>
      </w:r>
    </w:p>
    <w:p w:rsidR="00E372D1" w:rsidRPr="00E372D1" w:rsidRDefault="009A42B8" w:rsidP="00C0073B">
      <w:pPr>
        <w:spacing w:after="120" w:line="24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8.1 </w:t>
      </w:r>
      <w:r w:rsidR="00E372D1" w:rsidRPr="00E372D1">
        <w:rPr>
          <w:rFonts w:ascii="Times New Roman" w:eastAsia="Times New Roman" w:hAnsi="Times New Roman" w:cs="Times New Roman"/>
          <w:b/>
          <w:bCs/>
          <w:lang w:val="es-ES" w:eastAsia="es-ES"/>
        </w:rPr>
        <w:t>M</w:t>
      </w:r>
      <w:r w:rsidR="00C0073B" w:rsidRPr="00E372D1">
        <w:rPr>
          <w:rFonts w:ascii="Times New Roman" w:eastAsia="Times New Roman" w:hAnsi="Times New Roman" w:cs="Times New Roman"/>
          <w:b/>
          <w:bCs/>
          <w:lang w:val="es-ES" w:eastAsia="es-ES"/>
        </w:rPr>
        <w:t xml:space="preserve">etodología </w:t>
      </w:r>
    </w:p>
    <w:p w:rsidR="00AC3336" w:rsidRDefault="00E372D1" w:rsidP="00C0073B">
      <w:pPr>
        <w:spacing w:after="120" w:line="240" w:lineRule="auto"/>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 xml:space="preserve">La Metodología </w:t>
      </w:r>
      <w:r w:rsidR="00C0073B" w:rsidRPr="00020DD7">
        <w:rPr>
          <w:rFonts w:ascii="Times New Roman" w:eastAsia="Times New Roman" w:hAnsi="Times New Roman" w:cs="Times New Roman"/>
          <w:bCs/>
          <w:lang w:val="es-ES" w:eastAsia="es-ES"/>
        </w:rPr>
        <w:t xml:space="preserve">de la asistencia técnica, será participativa y basada en el trabajo en equipo y establecimiento de consensos con el equipo técnico </w:t>
      </w:r>
      <w:r w:rsidR="00785FF5">
        <w:rPr>
          <w:rFonts w:ascii="Times New Roman" w:eastAsia="Times New Roman" w:hAnsi="Times New Roman" w:cs="Times New Roman"/>
          <w:bCs/>
          <w:lang w:val="es-ES" w:eastAsia="es-ES"/>
        </w:rPr>
        <w:t xml:space="preserve">y administrativo </w:t>
      </w:r>
      <w:r w:rsidR="00C0073B" w:rsidRPr="00020DD7">
        <w:rPr>
          <w:rFonts w:ascii="Times New Roman" w:eastAsia="Times New Roman" w:hAnsi="Times New Roman" w:cs="Times New Roman"/>
          <w:bCs/>
          <w:lang w:val="es-ES" w:eastAsia="es-ES"/>
        </w:rPr>
        <w:t xml:space="preserve">de la </w:t>
      </w:r>
      <w:r w:rsidR="009520AD">
        <w:rPr>
          <w:rFonts w:ascii="Times New Roman" w:eastAsia="Times New Roman" w:hAnsi="Times New Roman" w:cs="Times New Roman"/>
          <w:bCs/>
          <w:lang w:val="es-ES" w:eastAsia="es-ES"/>
        </w:rPr>
        <w:t>U</w:t>
      </w:r>
      <w:r w:rsidR="00C0073B" w:rsidRPr="00020DD7">
        <w:rPr>
          <w:rFonts w:ascii="Times New Roman" w:eastAsia="Times New Roman" w:hAnsi="Times New Roman" w:cs="Times New Roman"/>
          <w:bCs/>
          <w:lang w:val="es-ES" w:eastAsia="es-ES"/>
        </w:rPr>
        <w:t xml:space="preserve">nidad Técnica de Seguridad Alimentaria y Nutricional (UTSAN) </w:t>
      </w:r>
    </w:p>
    <w:p w:rsidR="00C0073B" w:rsidRPr="00020DD7" w:rsidRDefault="00E372D1" w:rsidP="00C0073B">
      <w:pPr>
        <w:spacing w:after="120" w:line="240" w:lineRule="auto"/>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 xml:space="preserve">El Técnico Especialista en </w:t>
      </w:r>
      <w:r w:rsidR="001D1604">
        <w:rPr>
          <w:rFonts w:ascii="Times New Roman" w:eastAsia="Times New Roman" w:hAnsi="Times New Roman" w:cs="Times New Roman"/>
          <w:bCs/>
          <w:lang w:val="es-ES" w:eastAsia="es-ES"/>
        </w:rPr>
        <w:t xml:space="preserve">Sistemas Informáticos en </w:t>
      </w:r>
      <w:r>
        <w:rPr>
          <w:rFonts w:ascii="Times New Roman" w:eastAsia="Times New Roman" w:hAnsi="Times New Roman" w:cs="Times New Roman"/>
          <w:bCs/>
          <w:lang w:val="es-ES" w:eastAsia="es-ES"/>
        </w:rPr>
        <w:t xml:space="preserve">SAN </w:t>
      </w:r>
      <w:r w:rsidRPr="00020DD7">
        <w:rPr>
          <w:rFonts w:ascii="Times New Roman" w:eastAsia="Times New Roman" w:hAnsi="Times New Roman" w:cs="Times New Roman"/>
          <w:bCs/>
          <w:lang w:val="es-ES" w:eastAsia="es-ES"/>
        </w:rPr>
        <w:t>presentará</w:t>
      </w:r>
      <w:r w:rsidR="00C0073B" w:rsidRPr="00020DD7">
        <w:rPr>
          <w:rFonts w:ascii="Times New Roman" w:eastAsia="Times New Roman" w:hAnsi="Times New Roman" w:cs="Times New Roman"/>
          <w:bCs/>
          <w:lang w:val="es-ES" w:eastAsia="es-ES"/>
        </w:rPr>
        <w:t xml:space="preserve"> un plan de trabajo que será </w:t>
      </w:r>
      <w:r w:rsidR="009520AD">
        <w:rPr>
          <w:rFonts w:ascii="Times New Roman" w:eastAsia="Times New Roman" w:hAnsi="Times New Roman" w:cs="Times New Roman"/>
          <w:bCs/>
          <w:lang w:val="es-ES" w:eastAsia="es-ES"/>
        </w:rPr>
        <w:t xml:space="preserve">aprobado </w:t>
      </w:r>
      <w:r>
        <w:rPr>
          <w:rFonts w:ascii="Times New Roman" w:eastAsia="Times New Roman" w:hAnsi="Times New Roman" w:cs="Times New Roman"/>
          <w:bCs/>
          <w:lang w:val="es-ES" w:eastAsia="es-ES"/>
        </w:rPr>
        <w:t xml:space="preserve">técnicamente </w:t>
      </w:r>
      <w:r w:rsidR="00AC3336">
        <w:rPr>
          <w:rFonts w:ascii="Times New Roman" w:eastAsia="Times New Roman" w:hAnsi="Times New Roman" w:cs="Times New Roman"/>
          <w:bCs/>
          <w:lang w:val="es-ES" w:eastAsia="es-ES"/>
        </w:rPr>
        <w:t>por la UTSAN y será la sustentación de sus servicios profesionales.</w:t>
      </w:r>
    </w:p>
    <w:p w:rsidR="00C0073B" w:rsidRPr="00E372D1" w:rsidRDefault="00C0073B" w:rsidP="00C0073B">
      <w:pPr>
        <w:spacing w:before="240" w:after="240" w:line="240" w:lineRule="auto"/>
        <w:jc w:val="both"/>
        <w:rPr>
          <w:rFonts w:ascii="Times New Roman" w:eastAsia="Times New Roman" w:hAnsi="Times New Roman" w:cs="Times New Roman"/>
          <w:b/>
          <w:bCs/>
          <w:lang w:val="es-ES" w:eastAsia="es-ES"/>
        </w:rPr>
      </w:pPr>
      <w:r w:rsidRPr="00E372D1">
        <w:rPr>
          <w:rFonts w:ascii="Times New Roman" w:eastAsia="Times New Roman" w:hAnsi="Times New Roman" w:cs="Times New Roman"/>
          <w:b/>
          <w:bCs/>
          <w:lang w:val="es-ES" w:eastAsia="es-ES"/>
        </w:rPr>
        <w:t xml:space="preserve"> </w:t>
      </w:r>
      <w:r w:rsidR="009A42B8">
        <w:rPr>
          <w:rFonts w:ascii="Times New Roman" w:eastAsia="Times New Roman" w:hAnsi="Times New Roman" w:cs="Times New Roman"/>
          <w:b/>
          <w:bCs/>
          <w:lang w:val="es-ES" w:eastAsia="es-ES"/>
        </w:rPr>
        <w:t xml:space="preserve">8.2 </w:t>
      </w:r>
      <w:r w:rsidRPr="00E372D1">
        <w:rPr>
          <w:rFonts w:ascii="Times New Roman" w:eastAsia="Times New Roman" w:hAnsi="Times New Roman" w:cs="Times New Roman"/>
          <w:b/>
          <w:bCs/>
          <w:lang w:val="es-ES" w:eastAsia="es-ES"/>
        </w:rPr>
        <w:t>Previsión de viajes internos</w:t>
      </w:r>
      <w:r w:rsidR="0026172B">
        <w:rPr>
          <w:rFonts w:ascii="Times New Roman" w:eastAsia="Times New Roman" w:hAnsi="Times New Roman" w:cs="Times New Roman"/>
          <w:b/>
          <w:bCs/>
          <w:lang w:val="es-ES" w:eastAsia="es-ES"/>
        </w:rPr>
        <w:t>, viáticos y gastos de viaje.</w:t>
      </w:r>
    </w:p>
    <w:p w:rsidR="0032404F" w:rsidRDefault="00C0073B" w:rsidP="00E372D1">
      <w:pPr>
        <w:spacing w:after="120" w:line="240" w:lineRule="auto"/>
        <w:jc w:val="both"/>
        <w:rPr>
          <w:rFonts w:ascii="Times New Roman" w:eastAsia="Times New Roman" w:hAnsi="Times New Roman" w:cs="Times New Roman"/>
          <w:bCs/>
          <w:lang w:val="es-ES" w:eastAsia="es-ES"/>
        </w:rPr>
      </w:pPr>
      <w:r w:rsidRPr="00020DD7">
        <w:rPr>
          <w:rFonts w:ascii="Times New Roman" w:eastAsia="Times New Roman" w:hAnsi="Times New Roman" w:cs="Times New Roman"/>
          <w:bCs/>
          <w:lang w:val="es-ES" w:eastAsia="es-ES"/>
        </w:rPr>
        <w:t>La sede de trabajo de</w:t>
      </w:r>
      <w:r w:rsidR="003D2C31">
        <w:rPr>
          <w:rFonts w:ascii="Times New Roman" w:eastAsia="Times New Roman" w:hAnsi="Times New Roman" w:cs="Times New Roman"/>
          <w:bCs/>
          <w:lang w:val="es-ES" w:eastAsia="es-ES"/>
        </w:rPr>
        <w:t>l</w:t>
      </w:r>
      <w:r w:rsidR="00E372D1">
        <w:rPr>
          <w:rFonts w:ascii="Times New Roman" w:eastAsia="Times New Roman" w:hAnsi="Times New Roman" w:cs="Times New Roman"/>
          <w:bCs/>
          <w:lang w:val="es-ES" w:eastAsia="es-ES"/>
        </w:rPr>
        <w:t xml:space="preserve"> </w:t>
      </w:r>
      <w:r w:rsidR="00AC3336">
        <w:rPr>
          <w:rFonts w:ascii="Times New Roman" w:eastAsia="Times New Roman" w:hAnsi="Times New Roman" w:cs="Times New Roman"/>
          <w:bCs/>
          <w:lang w:val="es-ES" w:eastAsia="es-ES"/>
        </w:rPr>
        <w:t xml:space="preserve">Especialista en </w:t>
      </w:r>
      <w:r w:rsidR="001D1604">
        <w:rPr>
          <w:rFonts w:ascii="Times New Roman" w:eastAsia="Times New Roman" w:hAnsi="Times New Roman" w:cs="Times New Roman"/>
          <w:bCs/>
          <w:lang w:val="es-ES" w:eastAsia="es-ES"/>
        </w:rPr>
        <w:t xml:space="preserve">Sistemas Informáticos en SAN </w:t>
      </w:r>
      <w:r w:rsidRPr="00020DD7">
        <w:rPr>
          <w:rFonts w:ascii="Times New Roman" w:eastAsia="Times New Roman" w:hAnsi="Times New Roman" w:cs="Times New Roman"/>
          <w:bCs/>
          <w:lang w:val="es-ES" w:eastAsia="es-ES"/>
        </w:rPr>
        <w:t>será</w:t>
      </w:r>
      <w:r w:rsidR="003D2C31">
        <w:rPr>
          <w:rFonts w:ascii="Times New Roman" w:eastAsia="Times New Roman" w:hAnsi="Times New Roman" w:cs="Times New Roman"/>
          <w:bCs/>
          <w:lang w:val="es-ES" w:eastAsia="es-ES"/>
        </w:rPr>
        <w:t xml:space="preserve"> </w:t>
      </w:r>
      <w:r w:rsidR="00C530FA">
        <w:rPr>
          <w:rFonts w:ascii="Times New Roman" w:eastAsia="Times New Roman" w:hAnsi="Times New Roman" w:cs="Times New Roman"/>
          <w:bCs/>
          <w:lang w:val="es-ES" w:eastAsia="es-ES"/>
        </w:rPr>
        <w:t xml:space="preserve">la ciudad de </w:t>
      </w:r>
      <w:r w:rsidR="003D2C31">
        <w:rPr>
          <w:rFonts w:ascii="Times New Roman" w:eastAsia="Times New Roman" w:hAnsi="Times New Roman" w:cs="Times New Roman"/>
          <w:bCs/>
          <w:lang w:val="es-ES" w:eastAsia="es-ES"/>
        </w:rPr>
        <w:t xml:space="preserve"> Tegucigalpa.</w:t>
      </w:r>
      <w:r w:rsidR="00E372D1">
        <w:rPr>
          <w:rFonts w:ascii="Times New Roman" w:eastAsia="Times New Roman" w:hAnsi="Times New Roman" w:cs="Times New Roman"/>
          <w:bCs/>
          <w:lang w:val="es-ES" w:eastAsia="es-ES"/>
        </w:rPr>
        <w:t xml:space="preserve"> </w:t>
      </w:r>
      <w:r w:rsidRPr="00020DD7">
        <w:rPr>
          <w:rFonts w:ascii="Times New Roman" w:eastAsia="Times New Roman" w:hAnsi="Times New Roman" w:cs="Times New Roman"/>
          <w:bCs/>
          <w:lang w:val="es-ES" w:eastAsia="es-ES"/>
        </w:rPr>
        <w:t xml:space="preserve">Existirán desplazamientos </w:t>
      </w:r>
      <w:r w:rsidR="00E372D1">
        <w:rPr>
          <w:rFonts w:ascii="Times New Roman" w:eastAsia="Times New Roman" w:hAnsi="Times New Roman" w:cs="Times New Roman"/>
          <w:bCs/>
          <w:lang w:val="es-ES" w:eastAsia="es-ES"/>
        </w:rPr>
        <w:t xml:space="preserve">a las diferentes regiones y mancomunidades en el ámbito del Convenio EUROSAN BUDGET y el Proyecto EUROSAN OCCIDENTE, así como </w:t>
      </w:r>
      <w:r w:rsidRPr="00020DD7">
        <w:rPr>
          <w:rFonts w:ascii="Times New Roman" w:eastAsia="Times New Roman" w:hAnsi="Times New Roman" w:cs="Times New Roman"/>
          <w:bCs/>
          <w:lang w:val="es-ES" w:eastAsia="es-ES"/>
        </w:rPr>
        <w:t xml:space="preserve">desplazamientos a Tegucigalpa y </w:t>
      </w:r>
      <w:r w:rsidR="00E372D1">
        <w:rPr>
          <w:rFonts w:ascii="Times New Roman" w:eastAsia="Times New Roman" w:hAnsi="Times New Roman" w:cs="Times New Roman"/>
          <w:bCs/>
          <w:lang w:val="es-ES" w:eastAsia="es-ES"/>
        </w:rPr>
        <w:t>otra</w:t>
      </w:r>
      <w:r w:rsidRPr="00020DD7">
        <w:rPr>
          <w:rFonts w:ascii="Times New Roman" w:eastAsia="Times New Roman" w:hAnsi="Times New Roman" w:cs="Times New Roman"/>
          <w:bCs/>
          <w:lang w:val="es-ES" w:eastAsia="es-ES"/>
        </w:rPr>
        <w:t>s zona</w:t>
      </w:r>
      <w:r w:rsidR="00E372D1">
        <w:rPr>
          <w:rFonts w:ascii="Times New Roman" w:eastAsia="Times New Roman" w:hAnsi="Times New Roman" w:cs="Times New Roman"/>
          <w:bCs/>
          <w:lang w:val="es-ES" w:eastAsia="es-ES"/>
        </w:rPr>
        <w:t>s</w:t>
      </w:r>
      <w:r w:rsidRPr="00020DD7">
        <w:rPr>
          <w:rFonts w:ascii="Times New Roman" w:eastAsia="Times New Roman" w:hAnsi="Times New Roman" w:cs="Times New Roman"/>
          <w:bCs/>
          <w:lang w:val="es-ES" w:eastAsia="es-ES"/>
        </w:rPr>
        <w:t xml:space="preserve"> de intervención </w:t>
      </w:r>
      <w:r w:rsidR="00E372D1">
        <w:rPr>
          <w:rFonts w:ascii="Times New Roman" w:eastAsia="Times New Roman" w:hAnsi="Times New Roman" w:cs="Times New Roman"/>
          <w:bCs/>
          <w:lang w:val="es-ES" w:eastAsia="es-ES"/>
        </w:rPr>
        <w:t>de la UTSAN para lo cual</w:t>
      </w:r>
      <w:r w:rsidR="0026172B">
        <w:rPr>
          <w:rFonts w:ascii="Times New Roman" w:eastAsia="Times New Roman" w:hAnsi="Times New Roman" w:cs="Times New Roman"/>
          <w:bCs/>
          <w:lang w:val="es-ES" w:eastAsia="es-ES"/>
        </w:rPr>
        <w:t xml:space="preserve">, la UTSAN, </w:t>
      </w:r>
      <w:r w:rsidR="00E372D1">
        <w:rPr>
          <w:rFonts w:ascii="Times New Roman" w:eastAsia="Times New Roman" w:hAnsi="Times New Roman" w:cs="Times New Roman"/>
          <w:bCs/>
          <w:lang w:val="es-ES" w:eastAsia="es-ES"/>
        </w:rPr>
        <w:t>facilitara</w:t>
      </w:r>
      <w:r w:rsidRPr="00020DD7">
        <w:rPr>
          <w:rFonts w:ascii="Times New Roman" w:eastAsia="Times New Roman" w:hAnsi="Times New Roman" w:cs="Times New Roman"/>
          <w:bCs/>
          <w:lang w:val="es-ES" w:eastAsia="es-ES"/>
        </w:rPr>
        <w:t xml:space="preserve"> el </w:t>
      </w:r>
      <w:r w:rsidR="00E372D1">
        <w:rPr>
          <w:rFonts w:ascii="Times New Roman" w:eastAsia="Times New Roman" w:hAnsi="Times New Roman" w:cs="Times New Roman"/>
          <w:bCs/>
          <w:lang w:val="es-ES" w:eastAsia="es-ES"/>
        </w:rPr>
        <w:t>medio transporte</w:t>
      </w:r>
      <w:r w:rsidR="0026172B">
        <w:rPr>
          <w:rFonts w:ascii="Times New Roman" w:eastAsia="Times New Roman" w:hAnsi="Times New Roman" w:cs="Times New Roman"/>
          <w:bCs/>
          <w:lang w:val="es-ES" w:eastAsia="es-ES"/>
        </w:rPr>
        <w:t xml:space="preserve"> respectivo, así como el pago de Viáticos y Gastos de Viaje que correspondan según el Reglamento de Viáticos y Gastos de Viaje vigente del Gobierno de la Republica. </w:t>
      </w:r>
    </w:p>
    <w:p w:rsidR="00E372D1" w:rsidRPr="00E372D1" w:rsidRDefault="00E372D1" w:rsidP="00E372D1">
      <w:pPr>
        <w:spacing w:after="120" w:line="240" w:lineRule="auto"/>
        <w:jc w:val="both"/>
        <w:rPr>
          <w:rFonts w:ascii="Times New Roman" w:eastAsia="Times New Roman" w:hAnsi="Times New Roman" w:cs="Times New Roman"/>
          <w:bCs/>
          <w:lang w:val="es-ES" w:eastAsia="es-ES"/>
        </w:rPr>
      </w:pPr>
    </w:p>
    <w:p w:rsidR="00C0073B" w:rsidRPr="0046418E" w:rsidRDefault="009A42B8" w:rsidP="00C0073B">
      <w:pPr>
        <w:spacing w:after="24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IX </w:t>
      </w:r>
      <w:r w:rsidR="0046418E" w:rsidRPr="0046418E">
        <w:rPr>
          <w:rFonts w:ascii="Times New Roman" w:eastAsia="Times New Roman" w:hAnsi="Times New Roman" w:cs="Times New Roman"/>
          <w:b/>
          <w:lang w:val="es-ES" w:eastAsia="es-ES"/>
        </w:rPr>
        <w:t>PERFIL PROFESIONAL REQUERIDO</w:t>
      </w:r>
      <w:r w:rsidR="0046418E">
        <w:rPr>
          <w:rFonts w:ascii="Times New Roman" w:eastAsia="Times New Roman" w:hAnsi="Times New Roman" w:cs="Times New Roman"/>
          <w:b/>
          <w:lang w:val="es-ES" w:eastAsia="es-ES"/>
        </w:rPr>
        <w:t xml:space="preserve">   </w:t>
      </w:r>
    </w:p>
    <w:p w:rsidR="00C0073B" w:rsidRPr="0032404F" w:rsidRDefault="009A42B8" w:rsidP="00C0073B">
      <w:pPr>
        <w:spacing w:after="120" w:line="240" w:lineRule="auto"/>
        <w:ind w:firstLine="360"/>
        <w:jc w:val="both"/>
        <w:rPr>
          <w:rFonts w:ascii="Times New Roman" w:hAnsi="Times New Roman" w:cs="Times New Roman"/>
          <w:b/>
          <w:lang w:val="es-ES"/>
        </w:rPr>
      </w:pPr>
      <w:r>
        <w:rPr>
          <w:rFonts w:ascii="Times New Roman" w:hAnsi="Times New Roman" w:cs="Times New Roman"/>
          <w:b/>
          <w:lang w:val="es-ES"/>
        </w:rPr>
        <w:t xml:space="preserve">9.1 </w:t>
      </w:r>
      <w:r w:rsidR="00C0073B" w:rsidRPr="0032404F">
        <w:rPr>
          <w:rFonts w:ascii="Times New Roman" w:hAnsi="Times New Roman" w:cs="Times New Roman"/>
          <w:b/>
          <w:lang w:val="es-ES"/>
        </w:rPr>
        <w:t>Estudios</w:t>
      </w:r>
    </w:p>
    <w:p w:rsidR="00C0073B" w:rsidRPr="00020DD7" w:rsidRDefault="00C0073B" w:rsidP="00C0073B">
      <w:pPr>
        <w:pStyle w:val="Prrafodelista"/>
        <w:numPr>
          <w:ilvl w:val="0"/>
          <w:numId w:val="2"/>
        </w:numPr>
        <w:spacing w:after="120" w:line="240" w:lineRule="auto"/>
        <w:jc w:val="both"/>
        <w:rPr>
          <w:rFonts w:ascii="Times New Roman" w:hAnsi="Times New Roman" w:cs="Times New Roman"/>
          <w:lang w:val="es-ES"/>
        </w:rPr>
      </w:pPr>
      <w:r w:rsidRPr="00020DD7">
        <w:rPr>
          <w:rFonts w:ascii="Times New Roman" w:hAnsi="Times New Roman" w:cs="Times New Roman"/>
          <w:lang w:val="es-ES"/>
        </w:rPr>
        <w:t>Profesional con Título Universit</w:t>
      </w:r>
      <w:r w:rsidR="00785FF5">
        <w:rPr>
          <w:rFonts w:ascii="Times New Roman" w:hAnsi="Times New Roman" w:cs="Times New Roman"/>
          <w:lang w:val="es-ES"/>
        </w:rPr>
        <w:t xml:space="preserve">ario de grado de </w:t>
      </w:r>
      <w:r w:rsidR="00C530FA">
        <w:rPr>
          <w:rFonts w:ascii="Times New Roman" w:hAnsi="Times New Roman" w:cs="Times New Roman"/>
          <w:lang w:val="es-ES"/>
        </w:rPr>
        <w:t>Ingeniería en Sistemas Informáticos.</w:t>
      </w:r>
    </w:p>
    <w:p w:rsidR="00785FF5" w:rsidRDefault="00C0073B" w:rsidP="00C0073B">
      <w:pPr>
        <w:pStyle w:val="Prrafodelista"/>
        <w:numPr>
          <w:ilvl w:val="0"/>
          <w:numId w:val="2"/>
        </w:numPr>
        <w:spacing w:after="120" w:line="240" w:lineRule="auto"/>
        <w:jc w:val="both"/>
        <w:rPr>
          <w:rFonts w:ascii="Times New Roman" w:hAnsi="Times New Roman" w:cs="Times New Roman"/>
          <w:lang w:val="es-ES"/>
        </w:rPr>
      </w:pPr>
      <w:r w:rsidRPr="00020DD7">
        <w:rPr>
          <w:rFonts w:ascii="Times New Roman" w:hAnsi="Times New Roman" w:cs="Times New Roman"/>
          <w:lang w:val="es-ES"/>
        </w:rPr>
        <w:t>Se valorara positivamente Maestrías en Seguridad Alimentaria y Nutricional, políticas públicas, u otras áreas afines.</w:t>
      </w:r>
    </w:p>
    <w:p w:rsidR="00C0073B" w:rsidRPr="00020DD7" w:rsidRDefault="00785FF5" w:rsidP="00C0073B">
      <w:pPr>
        <w:pStyle w:val="Prrafodelista"/>
        <w:numPr>
          <w:ilvl w:val="0"/>
          <w:numId w:val="2"/>
        </w:numPr>
        <w:spacing w:after="120" w:line="240" w:lineRule="auto"/>
        <w:jc w:val="both"/>
        <w:rPr>
          <w:rFonts w:ascii="Times New Roman" w:hAnsi="Times New Roman" w:cs="Times New Roman"/>
          <w:lang w:val="es-ES"/>
        </w:rPr>
      </w:pPr>
      <w:r>
        <w:rPr>
          <w:rFonts w:ascii="Times New Roman" w:hAnsi="Times New Roman" w:cs="Times New Roman"/>
          <w:lang w:val="es-ES"/>
        </w:rPr>
        <w:t>Se valorara positivamente el nivel de conocimiento del idioma inglés.</w:t>
      </w:r>
      <w:r w:rsidR="00C0073B" w:rsidRPr="00020DD7">
        <w:rPr>
          <w:rFonts w:ascii="Times New Roman" w:hAnsi="Times New Roman" w:cs="Times New Roman"/>
          <w:lang w:val="es-ES"/>
        </w:rPr>
        <w:t xml:space="preserve"> </w:t>
      </w:r>
    </w:p>
    <w:p w:rsidR="00C0073B" w:rsidRPr="0032404F" w:rsidRDefault="009A42B8" w:rsidP="00C0073B">
      <w:pPr>
        <w:spacing w:after="120" w:line="240" w:lineRule="auto"/>
        <w:ind w:left="360"/>
        <w:jc w:val="both"/>
        <w:rPr>
          <w:rFonts w:ascii="Times New Roman" w:hAnsi="Times New Roman" w:cs="Times New Roman"/>
          <w:b/>
          <w:lang w:val="es-ES"/>
        </w:rPr>
      </w:pPr>
      <w:r>
        <w:rPr>
          <w:rFonts w:ascii="Times New Roman" w:hAnsi="Times New Roman" w:cs="Times New Roman"/>
          <w:b/>
          <w:lang w:val="es-ES"/>
        </w:rPr>
        <w:t xml:space="preserve">9.2 </w:t>
      </w:r>
      <w:r w:rsidR="00C0073B" w:rsidRPr="0032404F">
        <w:rPr>
          <w:rFonts w:ascii="Times New Roman" w:hAnsi="Times New Roman" w:cs="Times New Roman"/>
          <w:b/>
          <w:lang w:val="es-ES"/>
        </w:rPr>
        <w:t xml:space="preserve">Experiencia </w:t>
      </w:r>
    </w:p>
    <w:p w:rsidR="00C0073B" w:rsidRPr="00020DD7" w:rsidRDefault="00C0073B" w:rsidP="00C0073B">
      <w:pPr>
        <w:spacing w:after="120" w:line="240" w:lineRule="auto"/>
        <w:ind w:left="360"/>
        <w:jc w:val="both"/>
        <w:rPr>
          <w:rFonts w:ascii="Times New Roman" w:hAnsi="Times New Roman" w:cs="Times New Roman"/>
          <w:lang w:val="es-ES"/>
        </w:rPr>
      </w:pPr>
      <w:r w:rsidRPr="00020DD7">
        <w:rPr>
          <w:rFonts w:ascii="Times New Roman" w:hAnsi="Times New Roman" w:cs="Times New Roman"/>
          <w:lang w:val="es-ES"/>
        </w:rPr>
        <w:t xml:space="preserve">Experiencia General </w:t>
      </w:r>
    </w:p>
    <w:p w:rsidR="00C530FA" w:rsidRDefault="00C0073B" w:rsidP="00C530FA">
      <w:pPr>
        <w:pStyle w:val="Prrafodelista"/>
        <w:numPr>
          <w:ilvl w:val="0"/>
          <w:numId w:val="13"/>
        </w:numPr>
        <w:spacing w:after="120" w:line="240" w:lineRule="auto"/>
        <w:jc w:val="both"/>
        <w:rPr>
          <w:rFonts w:ascii="Times New Roman" w:hAnsi="Times New Roman" w:cs="Times New Roman"/>
          <w:lang w:val="es-ES"/>
        </w:rPr>
      </w:pPr>
      <w:r w:rsidRPr="00C530FA">
        <w:rPr>
          <w:rFonts w:ascii="Times New Roman" w:hAnsi="Times New Roman" w:cs="Times New Roman"/>
          <w:lang w:val="es-ES"/>
        </w:rPr>
        <w:t xml:space="preserve">Al </w:t>
      </w:r>
      <w:r w:rsidRPr="00FE31CA">
        <w:rPr>
          <w:rFonts w:ascii="Times New Roman" w:hAnsi="Times New Roman" w:cs="Times New Roman"/>
          <w:lang w:val="es-ES"/>
        </w:rPr>
        <w:t xml:space="preserve">menos </w:t>
      </w:r>
      <w:r w:rsidR="00F056D6" w:rsidRPr="00FE31CA">
        <w:rPr>
          <w:rFonts w:ascii="Times New Roman" w:hAnsi="Times New Roman" w:cs="Times New Roman"/>
          <w:lang w:val="es-ES"/>
        </w:rPr>
        <w:t>tres</w:t>
      </w:r>
      <w:r w:rsidR="0032404F" w:rsidRPr="00FE31CA">
        <w:rPr>
          <w:rFonts w:ascii="Times New Roman" w:hAnsi="Times New Roman" w:cs="Times New Roman"/>
          <w:lang w:val="es-ES"/>
        </w:rPr>
        <w:t xml:space="preserve"> (</w:t>
      </w:r>
      <w:r w:rsidR="00F056D6" w:rsidRPr="00FE31CA">
        <w:rPr>
          <w:rFonts w:ascii="Times New Roman" w:hAnsi="Times New Roman" w:cs="Times New Roman"/>
          <w:lang w:val="es-ES"/>
        </w:rPr>
        <w:t>3</w:t>
      </w:r>
      <w:r w:rsidR="0032404F" w:rsidRPr="00FE31CA">
        <w:rPr>
          <w:rFonts w:ascii="Times New Roman" w:hAnsi="Times New Roman" w:cs="Times New Roman"/>
          <w:lang w:val="es-ES"/>
        </w:rPr>
        <w:t>)</w:t>
      </w:r>
      <w:bookmarkStart w:id="0" w:name="_GoBack"/>
      <w:bookmarkEnd w:id="0"/>
      <w:r w:rsidRPr="00C530FA">
        <w:rPr>
          <w:rFonts w:ascii="Times New Roman" w:hAnsi="Times New Roman" w:cs="Times New Roman"/>
          <w:lang w:val="es-ES"/>
        </w:rPr>
        <w:t xml:space="preserve"> años de</w:t>
      </w:r>
      <w:r w:rsidRPr="00020DD7">
        <w:t xml:space="preserve"> </w:t>
      </w:r>
      <w:r w:rsidRPr="00C530FA">
        <w:rPr>
          <w:rFonts w:ascii="Times New Roman" w:hAnsi="Times New Roman" w:cs="Times New Roman"/>
          <w:lang w:val="es-ES"/>
        </w:rPr>
        <w:t xml:space="preserve">experiencia profesional en </w:t>
      </w:r>
      <w:r w:rsidR="00C530FA" w:rsidRPr="00C530FA">
        <w:rPr>
          <w:rFonts w:ascii="Times New Roman" w:hAnsi="Times New Roman" w:cs="Times New Roman"/>
          <w:lang w:val="es-ES"/>
        </w:rPr>
        <w:t xml:space="preserve">el diseño, establecimiento y operación de sistemas informáticos. </w:t>
      </w:r>
    </w:p>
    <w:p w:rsidR="00C0073B" w:rsidRPr="0032404F" w:rsidRDefault="009A42B8" w:rsidP="00C0073B">
      <w:pPr>
        <w:spacing w:after="120" w:line="240" w:lineRule="auto"/>
        <w:ind w:left="360"/>
        <w:jc w:val="both"/>
        <w:rPr>
          <w:rFonts w:ascii="Times New Roman" w:hAnsi="Times New Roman" w:cs="Times New Roman"/>
          <w:b/>
          <w:lang w:val="es-ES"/>
        </w:rPr>
      </w:pPr>
      <w:r>
        <w:rPr>
          <w:rFonts w:ascii="Times New Roman" w:hAnsi="Times New Roman" w:cs="Times New Roman"/>
          <w:b/>
          <w:lang w:val="es-ES"/>
        </w:rPr>
        <w:t xml:space="preserve">9.3 </w:t>
      </w:r>
      <w:r w:rsidR="00C0073B" w:rsidRPr="0032404F">
        <w:rPr>
          <w:rFonts w:ascii="Times New Roman" w:hAnsi="Times New Roman" w:cs="Times New Roman"/>
          <w:b/>
          <w:lang w:val="es-ES"/>
        </w:rPr>
        <w:t>Experiencia Específica</w:t>
      </w:r>
    </w:p>
    <w:p w:rsidR="00C0073B" w:rsidRPr="00020DD7" w:rsidRDefault="00DE4C14" w:rsidP="00DE4C14">
      <w:pPr>
        <w:spacing w:after="120" w:line="240" w:lineRule="auto"/>
        <w:jc w:val="both"/>
        <w:rPr>
          <w:rFonts w:ascii="Times New Roman" w:hAnsi="Times New Roman" w:cs="Times New Roman"/>
          <w:lang w:val="es-ES"/>
        </w:rPr>
      </w:pPr>
      <w:r w:rsidRPr="00DE4C14">
        <w:rPr>
          <w:rFonts w:ascii="Times New Roman" w:hAnsi="Times New Roman" w:cs="Times New Roman"/>
          <w:lang w:val="es-ES"/>
        </w:rPr>
        <w:t xml:space="preserve">Experiencia de al menos </w:t>
      </w:r>
      <w:r>
        <w:rPr>
          <w:rFonts w:ascii="Times New Roman" w:hAnsi="Times New Roman" w:cs="Times New Roman"/>
          <w:lang w:val="es-ES"/>
        </w:rPr>
        <w:t>tres</w:t>
      </w:r>
      <w:r w:rsidRPr="00DE4C14">
        <w:rPr>
          <w:rFonts w:ascii="Times New Roman" w:hAnsi="Times New Roman" w:cs="Times New Roman"/>
          <w:lang w:val="es-ES"/>
        </w:rPr>
        <w:t xml:space="preserve"> </w:t>
      </w:r>
      <w:r>
        <w:rPr>
          <w:rFonts w:ascii="Times New Roman" w:hAnsi="Times New Roman" w:cs="Times New Roman"/>
          <w:lang w:val="es-ES"/>
        </w:rPr>
        <w:t>(3</w:t>
      </w:r>
      <w:r w:rsidRPr="00DE4C14">
        <w:rPr>
          <w:rFonts w:ascii="Times New Roman" w:hAnsi="Times New Roman" w:cs="Times New Roman"/>
          <w:lang w:val="es-ES"/>
        </w:rPr>
        <w:t>) años en</w:t>
      </w:r>
      <w:r>
        <w:rPr>
          <w:rFonts w:ascii="Times New Roman" w:hAnsi="Times New Roman" w:cs="Times New Roman"/>
          <w:lang w:val="es-ES"/>
        </w:rPr>
        <w:t>: i)</w:t>
      </w:r>
      <w:r w:rsidRPr="00DE4C14">
        <w:rPr>
          <w:rFonts w:ascii="Times New Roman" w:hAnsi="Times New Roman" w:cs="Times New Roman"/>
          <w:lang w:val="es-ES"/>
        </w:rPr>
        <w:t xml:space="preserve"> procesos sistematizados de monitoreo y evaluación de proyectos de índole social,  especialmente vinculados a la  promoción de desarrollo rural, seguridad alimentaria y nutricional, salud, nutrición u otras áreas afines a la reducción de pobreza y mejora</w:t>
      </w:r>
      <w:r>
        <w:rPr>
          <w:rFonts w:ascii="Times New Roman" w:hAnsi="Times New Roman" w:cs="Times New Roman"/>
          <w:lang w:val="es-ES"/>
        </w:rPr>
        <w:t xml:space="preserve">miento de la salud y nutrición, ii) </w:t>
      </w:r>
      <w:r w:rsidR="00C0073B" w:rsidRPr="00020DD7">
        <w:rPr>
          <w:rFonts w:ascii="Times New Roman" w:hAnsi="Times New Roman" w:cs="Times New Roman"/>
          <w:lang w:val="es-ES"/>
        </w:rPr>
        <w:t xml:space="preserve">habilidades </w:t>
      </w:r>
      <w:r w:rsidR="00053B4B">
        <w:rPr>
          <w:rFonts w:ascii="Times New Roman" w:hAnsi="Times New Roman" w:cs="Times New Roman"/>
          <w:lang w:val="es-ES"/>
        </w:rPr>
        <w:t>de</w:t>
      </w:r>
      <w:r w:rsidR="00C0073B" w:rsidRPr="00020DD7">
        <w:rPr>
          <w:rFonts w:ascii="Times New Roman" w:hAnsi="Times New Roman" w:cs="Times New Roman"/>
          <w:lang w:val="es-ES"/>
        </w:rPr>
        <w:t xml:space="preserve"> comunicación efectiva, negociación, manejo de conflictos, incidencia política, concertación y diálogo.</w:t>
      </w:r>
      <w:r w:rsidR="00053B4B">
        <w:rPr>
          <w:rFonts w:ascii="Times New Roman" w:hAnsi="Times New Roman" w:cs="Times New Roman"/>
          <w:lang w:val="es-ES"/>
        </w:rPr>
        <w:t xml:space="preserve"> v) </w:t>
      </w:r>
      <w:r w:rsidR="00C0073B" w:rsidRPr="00020DD7">
        <w:rPr>
          <w:rFonts w:ascii="Times New Roman" w:hAnsi="Times New Roman" w:cs="Times New Roman"/>
          <w:lang w:val="es-ES"/>
        </w:rPr>
        <w:t xml:space="preserve">Alta capacidad para utilizar herramientas digitales (Excel, Word, </w:t>
      </w:r>
      <w:proofErr w:type="spellStart"/>
      <w:r w:rsidR="00C0073B" w:rsidRPr="00020DD7">
        <w:rPr>
          <w:rFonts w:ascii="Times New Roman" w:hAnsi="Times New Roman" w:cs="Times New Roman"/>
          <w:lang w:val="es-ES"/>
        </w:rPr>
        <w:t>Power</w:t>
      </w:r>
      <w:proofErr w:type="spellEnd"/>
      <w:r w:rsidR="00C0073B" w:rsidRPr="00020DD7">
        <w:rPr>
          <w:rFonts w:ascii="Times New Roman" w:hAnsi="Times New Roman" w:cs="Times New Roman"/>
          <w:lang w:val="es-ES"/>
        </w:rPr>
        <w:t xml:space="preserve"> Point e Internet)</w:t>
      </w:r>
    </w:p>
    <w:p w:rsidR="00C0073B" w:rsidRDefault="00C0073B" w:rsidP="00E372D1">
      <w:pPr>
        <w:spacing w:after="120" w:line="240" w:lineRule="auto"/>
        <w:jc w:val="both"/>
        <w:rPr>
          <w:rFonts w:ascii="Times New Roman" w:hAnsi="Times New Roman" w:cs="Times New Roman"/>
          <w:lang w:val="es-ES"/>
        </w:rPr>
      </w:pPr>
      <w:r w:rsidRPr="00020DD7">
        <w:rPr>
          <w:rFonts w:ascii="Times New Roman" w:hAnsi="Times New Roman" w:cs="Times New Roman"/>
          <w:lang w:val="es-ES"/>
        </w:rPr>
        <w:t>Nota: Presentar los certificados de estudios y acreditar a través de medios de verificación su experiencia laboral.</w:t>
      </w:r>
    </w:p>
    <w:p w:rsidR="00F056D6" w:rsidRDefault="00F056D6" w:rsidP="00E372D1">
      <w:pPr>
        <w:spacing w:after="120" w:line="240" w:lineRule="auto"/>
        <w:jc w:val="both"/>
        <w:rPr>
          <w:rFonts w:ascii="Times New Roman" w:hAnsi="Times New Roman" w:cs="Times New Roman"/>
          <w:lang w:val="es-ES"/>
        </w:rPr>
      </w:pPr>
    </w:p>
    <w:p w:rsidR="00F056D6" w:rsidRPr="00020DD7" w:rsidRDefault="00F056D6" w:rsidP="00E372D1">
      <w:pPr>
        <w:spacing w:after="120" w:line="240" w:lineRule="auto"/>
        <w:jc w:val="both"/>
        <w:rPr>
          <w:rFonts w:ascii="Times New Roman" w:hAnsi="Times New Roman" w:cs="Times New Roman"/>
          <w:lang w:val="es-ES"/>
        </w:rPr>
      </w:pPr>
    </w:p>
    <w:p w:rsidR="00C0073B" w:rsidRPr="00020DD7" w:rsidRDefault="009A42B8" w:rsidP="00C0073B">
      <w:pPr>
        <w:spacing w:before="240" w:after="240" w:line="240" w:lineRule="auto"/>
        <w:rPr>
          <w:rFonts w:ascii="Times New Roman" w:eastAsia="Times New Roman" w:hAnsi="Times New Roman" w:cs="Times New Roman"/>
          <w:lang w:val="es-ES_tradnl" w:eastAsia="es-ES"/>
        </w:rPr>
      </w:pPr>
      <w:r>
        <w:rPr>
          <w:rFonts w:ascii="Times New Roman" w:eastAsia="Times New Roman" w:hAnsi="Times New Roman" w:cs="Times New Roman"/>
          <w:b/>
          <w:lang w:val="es-ES_tradnl" w:eastAsia="es-ES"/>
        </w:rPr>
        <w:lastRenderedPageBreak/>
        <w:t>X</w:t>
      </w:r>
      <w:r w:rsidR="0046418E" w:rsidRPr="00D566C1">
        <w:rPr>
          <w:rFonts w:ascii="Times New Roman" w:eastAsia="Times New Roman" w:hAnsi="Times New Roman" w:cs="Times New Roman"/>
          <w:b/>
          <w:lang w:val="es-ES_tradnl" w:eastAsia="es-ES"/>
        </w:rPr>
        <w:t xml:space="preserve"> </w:t>
      </w:r>
      <w:r w:rsidR="0046418E">
        <w:rPr>
          <w:rFonts w:ascii="Times New Roman" w:eastAsia="Times New Roman" w:hAnsi="Times New Roman" w:cs="Times New Roman"/>
          <w:lang w:val="es-ES_tradnl" w:eastAsia="es-ES"/>
        </w:rPr>
        <w:t xml:space="preserve"> </w:t>
      </w:r>
      <w:r w:rsidR="0046418E" w:rsidRPr="0046418E">
        <w:rPr>
          <w:rFonts w:ascii="Times New Roman" w:eastAsia="Times New Roman" w:hAnsi="Times New Roman" w:cs="Times New Roman"/>
          <w:b/>
          <w:lang w:val="es-ES_tradnl" w:eastAsia="es-ES"/>
        </w:rPr>
        <w:t xml:space="preserve">CONSIDERACIONES </w:t>
      </w:r>
      <w:r w:rsidR="002B5F9A">
        <w:rPr>
          <w:rFonts w:ascii="Times New Roman" w:eastAsia="Times New Roman" w:hAnsi="Times New Roman" w:cs="Times New Roman"/>
          <w:b/>
          <w:lang w:val="es-ES_tradnl" w:eastAsia="es-ES"/>
        </w:rPr>
        <w:t xml:space="preserve"> </w:t>
      </w:r>
      <w:r w:rsidR="0046418E" w:rsidRPr="0046418E">
        <w:rPr>
          <w:rFonts w:ascii="Times New Roman" w:eastAsia="Times New Roman" w:hAnsi="Times New Roman" w:cs="Times New Roman"/>
          <w:b/>
          <w:lang w:val="es-ES_tradnl" w:eastAsia="es-ES"/>
        </w:rPr>
        <w:t>ADMINISTRATIVAS</w:t>
      </w:r>
    </w:p>
    <w:p w:rsidR="00C0073B" w:rsidRPr="00020DD7"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La</w:t>
      </w:r>
      <w:r w:rsidR="00CF1122">
        <w:rPr>
          <w:rFonts w:ascii="Times New Roman" w:hAnsi="Times New Roman" w:cs="Times New Roman"/>
        </w:rPr>
        <w:t xml:space="preserve"> vinculación contractual de la persona contratada </w:t>
      </w:r>
      <w:r w:rsidRPr="00020DD7">
        <w:rPr>
          <w:rFonts w:ascii="Times New Roman" w:hAnsi="Times New Roman" w:cs="Times New Roman"/>
        </w:rPr>
        <w:t xml:space="preserve">se hará mediante la modalidad de contrato de prestación de servicios profesionales </w:t>
      </w:r>
      <w:r w:rsidR="00785FF5" w:rsidRPr="00785FF5">
        <w:rPr>
          <w:rFonts w:ascii="Times New Roman" w:hAnsi="Times New Roman" w:cs="Times New Roman"/>
          <w:b/>
        </w:rPr>
        <w:t>“Otros Servicios Personales”</w:t>
      </w:r>
      <w:r w:rsidR="00CF1122">
        <w:rPr>
          <w:rFonts w:ascii="Times New Roman" w:hAnsi="Times New Roman" w:cs="Times New Roman"/>
        </w:rPr>
        <w:t xml:space="preserve">. </w:t>
      </w:r>
      <w:r w:rsidRPr="00020DD7">
        <w:rPr>
          <w:rFonts w:ascii="Times New Roman" w:hAnsi="Times New Roman" w:cs="Times New Roman"/>
        </w:rPr>
        <w:t xml:space="preserve">El contratista debe coordinar todo lo que concierne al contenido técnico de su contrato con la </w:t>
      </w:r>
      <w:r w:rsidR="00CF1122">
        <w:rPr>
          <w:rFonts w:ascii="Times New Roman" w:hAnsi="Times New Roman" w:cs="Times New Roman"/>
        </w:rPr>
        <w:t>UTSAN</w:t>
      </w:r>
      <w:r w:rsidRPr="00020DD7">
        <w:rPr>
          <w:rFonts w:ascii="Times New Roman" w:hAnsi="Times New Roman" w:cs="Times New Roman"/>
        </w:rPr>
        <w:t>.</w:t>
      </w:r>
    </w:p>
    <w:p w:rsidR="00CF1122"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 xml:space="preserve">Para proceder a los pagos determinados en el contrato, se deberá presentar los informes </w:t>
      </w:r>
      <w:r w:rsidR="00CF1122">
        <w:rPr>
          <w:rFonts w:ascii="Times New Roman" w:hAnsi="Times New Roman" w:cs="Times New Roman"/>
        </w:rPr>
        <w:t xml:space="preserve">mensuales </w:t>
      </w:r>
      <w:r w:rsidRPr="00020DD7">
        <w:rPr>
          <w:rFonts w:ascii="Times New Roman" w:hAnsi="Times New Roman" w:cs="Times New Roman"/>
        </w:rPr>
        <w:t>correspondientes</w:t>
      </w:r>
      <w:r w:rsidR="00CF1122">
        <w:rPr>
          <w:rFonts w:ascii="Times New Roman" w:hAnsi="Times New Roman" w:cs="Times New Roman"/>
        </w:rPr>
        <w:t xml:space="preserve"> al jefe del departamento de planificación de la UTSAN o a la persona que se le designe como coordinadora de las actividades de campo</w:t>
      </w:r>
      <w:r w:rsidR="0026172B">
        <w:rPr>
          <w:rFonts w:ascii="Times New Roman" w:hAnsi="Times New Roman" w:cs="Times New Roman"/>
        </w:rPr>
        <w:t>, quien</w:t>
      </w:r>
      <w:r w:rsidR="00CF1122">
        <w:rPr>
          <w:rFonts w:ascii="Times New Roman" w:hAnsi="Times New Roman" w:cs="Times New Roman"/>
        </w:rPr>
        <w:t xml:space="preserve"> los aprobara.</w:t>
      </w:r>
    </w:p>
    <w:p w:rsidR="00C0073B" w:rsidRPr="00020DD7" w:rsidRDefault="00CF1122" w:rsidP="00C0073B">
      <w:pPr>
        <w:spacing w:after="120" w:line="240" w:lineRule="auto"/>
        <w:jc w:val="both"/>
        <w:rPr>
          <w:rFonts w:ascii="Times New Roman" w:hAnsi="Times New Roman" w:cs="Times New Roman"/>
        </w:rPr>
      </w:pPr>
      <w:r>
        <w:rPr>
          <w:rFonts w:ascii="Times New Roman" w:hAnsi="Times New Roman" w:cs="Times New Roman"/>
        </w:rPr>
        <w:t>El profesional contratado deberá</w:t>
      </w:r>
      <w:r w:rsidR="00C0073B" w:rsidRPr="00020DD7">
        <w:rPr>
          <w:rFonts w:ascii="Times New Roman" w:hAnsi="Times New Roman" w:cs="Times New Roman"/>
        </w:rPr>
        <w:t xml:space="preserve"> presentar una hoja de solvencia fiscal al inicio de la </w:t>
      </w:r>
      <w:r>
        <w:rPr>
          <w:rFonts w:ascii="Times New Roman" w:hAnsi="Times New Roman" w:cs="Times New Roman"/>
        </w:rPr>
        <w:t>misión, junto con los documentos que se le requiera.</w:t>
      </w:r>
    </w:p>
    <w:p w:rsidR="00C0073B" w:rsidRPr="00020DD7" w:rsidRDefault="00C0073B" w:rsidP="00C0073B">
      <w:pPr>
        <w:spacing w:after="120" w:line="240" w:lineRule="auto"/>
        <w:jc w:val="both"/>
        <w:rPr>
          <w:rFonts w:ascii="Times New Roman" w:eastAsia="Times New Roman" w:hAnsi="Times New Roman" w:cs="Times New Roman"/>
          <w:lang w:val="es-ES_tradnl" w:eastAsia="es-ES"/>
        </w:rPr>
      </w:pPr>
      <w:r w:rsidRPr="00020DD7">
        <w:rPr>
          <w:rFonts w:ascii="Times New Roman" w:eastAsia="Times New Roman" w:hAnsi="Times New Roman" w:cs="Times New Roman"/>
          <w:lang w:val="es-ES_tradnl" w:eastAsia="es-ES"/>
        </w:rPr>
        <w:t xml:space="preserve">El </w:t>
      </w:r>
      <w:r w:rsidR="00CF1122">
        <w:rPr>
          <w:rFonts w:ascii="Times New Roman" w:eastAsia="Times New Roman" w:hAnsi="Times New Roman" w:cs="Times New Roman"/>
          <w:lang w:val="es-ES_tradnl" w:eastAsia="es-ES"/>
        </w:rPr>
        <w:t xml:space="preserve">profesional contratado </w:t>
      </w:r>
      <w:r w:rsidRPr="00020DD7">
        <w:rPr>
          <w:rFonts w:ascii="Times New Roman" w:eastAsia="Times New Roman" w:hAnsi="Times New Roman" w:cs="Times New Roman"/>
          <w:lang w:val="es-ES_tradnl" w:eastAsia="es-ES"/>
        </w:rPr>
        <w:t>deberá presentar</w:t>
      </w:r>
      <w:r w:rsidR="0026172B">
        <w:rPr>
          <w:rFonts w:ascii="Times New Roman" w:eastAsia="Times New Roman" w:hAnsi="Times New Roman" w:cs="Times New Roman"/>
          <w:lang w:val="es-ES_tradnl" w:eastAsia="es-ES"/>
        </w:rPr>
        <w:t>: i) En la segunda semana</w:t>
      </w:r>
      <w:r w:rsidRPr="00020DD7">
        <w:rPr>
          <w:rFonts w:ascii="Times New Roman" w:eastAsia="Times New Roman" w:hAnsi="Times New Roman" w:cs="Times New Roman"/>
          <w:lang w:val="es-ES_tradnl" w:eastAsia="es-ES"/>
        </w:rPr>
        <w:t xml:space="preserve"> el plan de trabajo para </w:t>
      </w:r>
      <w:r w:rsidR="0026172B">
        <w:rPr>
          <w:rFonts w:ascii="Times New Roman" w:eastAsia="Times New Roman" w:hAnsi="Times New Roman" w:cs="Times New Roman"/>
          <w:lang w:val="es-ES_tradnl" w:eastAsia="es-ES"/>
        </w:rPr>
        <w:t>el periodo contratado que</w:t>
      </w:r>
      <w:r w:rsidRPr="00020DD7">
        <w:rPr>
          <w:rFonts w:ascii="Times New Roman" w:eastAsia="Times New Roman" w:hAnsi="Times New Roman" w:cs="Times New Roman"/>
          <w:lang w:val="es-ES_tradnl" w:eastAsia="es-ES"/>
        </w:rPr>
        <w:t xml:space="preserve"> deberá incluir un cronograma estimado de las actividades a desarrollar y la presentación de los inf</w:t>
      </w:r>
      <w:r w:rsidR="0026172B">
        <w:rPr>
          <w:rFonts w:ascii="Times New Roman" w:eastAsia="Times New Roman" w:hAnsi="Times New Roman" w:cs="Times New Roman"/>
          <w:lang w:val="es-ES_tradnl" w:eastAsia="es-ES"/>
        </w:rPr>
        <w:t xml:space="preserve">ormes y actividades solicitados; ii) </w:t>
      </w:r>
      <w:r w:rsidRPr="00020DD7">
        <w:rPr>
          <w:rFonts w:ascii="Times New Roman" w:eastAsia="Times New Roman" w:hAnsi="Times New Roman" w:cs="Times New Roman"/>
          <w:lang w:val="es-ES_tradnl" w:eastAsia="es-ES"/>
        </w:rPr>
        <w:t xml:space="preserve">un informe </w:t>
      </w:r>
      <w:r w:rsidR="00CF1122">
        <w:rPr>
          <w:rFonts w:ascii="Times New Roman" w:eastAsia="Times New Roman" w:hAnsi="Times New Roman" w:cs="Times New Roman"/>
          <w:lang w:val="es-ES_tradnl" w:eastAsia="es-ES"/>
        </w:rPr>
        <w:t>mensual</w:t>
      </w:r>
      <w:r w:rsidRPr="00020DD7">
        <w:rPr>
          <w:rFonts w:ascii="Times New Roman" w:eastAsia="Times New Roman" w:hAnsi="Times New Roman" w:cs="Times New Roman"/>
          <w:lang w:val="es-ES_tradnl" w:eastAsia="es-ES"/>
        </w:rPr>
        <w:t xml:space="preserve"> de actividades que describa el avance del desarrollo de los productos, de acuerdo con lo</w:t>
      </w:r>
      <w:r w:rsidR="0026172B">
        <w:rPr>
          <w:rFonts w:ascii="Times New Roman" w:eastAsia="Times New Roman" w:hAnsi="Times New Roman" w:cs="Times New Roman"/>
          <w:lang w:val="es-ES_tradnl" w:eastAsia="es-ES"/>
        </w:rPr>
        <w:t xml:space="preserve"> descrito en el plan de trabajo; iii) </w:t>
      </w:r>
      <w:r w:rsidRPr="00020DD7">
        <w:rPr>
          <w:rFonts w:ascii="Times New Roman" w:eastAsia="Times New Roman" w:hAnsi="Times New Roman" w:cs="Times New Roman"/>
          <w:lang w:val="es-ES_tradnl" w:eastAsia="es-ES"/>
        </w:rPr>
        <w:t>Al finalizar el periodo de</w:t>
      </w:r>
      <w:r w:rsidR="00CF1122">
        <w:rPr>
          <w:rFonts w:ascii="Times New Roman" w:eastAsia="Times New Roman" w:hAnsi="Times New Roman" w:cs="Times New Roman"/>
          <w:lang w:val="es-ES_tradnl" w:eastAsia="es-ES"/>
        </w:rPr>
        <w:t xml:space="preserve">l contrato </w:t>
      </w:r>
      <w:r w:rsidR="0026172B">
        <w:rPr>
          <w:rFonts w:ascii="Times New Roman" w:eastAsia="Times New Roman" w:hAnsi="Times New Roman" w:cs="Times New Roman"/>
          <w:lang w:val="es-ES_tradnl" w:eastAsia="es-ES"/>
        </w:rPr>
        <w:t>un Informe final, que deberá d</w:t>
      </w:r>
      <w:r w:rsidRPr="00020DD7">
        <w:rPr>
          <w:rFonts w:ascii="Times New Roman" w:eastAsia="Times New Roman" w:hAnsi="Times New Roman" w:cs="Times New Roman"/>
          <w:lang w:val="es-ES_tradnl" w:eastAsia="es-ES"/>
        </w:rPr>
        <w:t xml:space="preserve">escribir las actividades realizadas para el desarrollo de las contenidas </w:t>
      </w:r>
      <w:r w:rsidR="0026172B">
        <w:rPr>
          <w:rFonts w:ascii="Times New Roman" w:eastAsia="Times New Roman" w:hAnsi="Times New Roman" w:cs="Times New Roman"/>
          <w:lang w:val="es-ES_tradnl" w:eastAsia="es-ES"/>
        </w:rPr>
        <w:t xml:space="preserve">en estos términos de referencia debidamente documentadas con imágenes, listados de asistencia, puntos de actas etc. ; iv) los informes </w:t>
      </w:r>
      <w:r w:rsidR="00D566C1">
        <w:rPr>
          <w:rFonts w:ascii="Times New Roman" w:eastAsia="Times New Roman" w:hAnsi="Times New Roman" w:cs="Times New Roman"/>
          <w:lang w:val="es-ES_tradnl" w:eastAsia="es-ES"/>
        </w:rPr>
        <w:t xml:space="preserve">serán presentados a la UTSAN, </w:t>
      </w:r>
      <w:r w:rsidRPr="00020DD7">
        <w:rPr>
          <w:rFonts w:ascii="Times New Roman" w:eastAsia="Times New Roman" w:hAnsi="Times New Roman" w:cs="Times New Roman"/>
          <w:lang w:val="es-ES_tradnl" w:eastAsia="es-ES"/>
        </w:rPr>
        <w:t>para su revisión, ajustes y</w:t>
      </w:r>
      <w:r w:rsidR="00D566C1">
        <w:rPr>
          <w:rFonts w:ascii="Times New Roman" w:eastAsia="Times New Roman" w:hAnsi="Times New Roman" w:cs="Times New Roman"/>
          <w:lang w:val="es-ES_tradnl" w:eastAsia="es-ES"/>
        </w:rPr>
        <w:t xml:space="preserve"> aprobación</w:t>
      </w:r>
      <w:r w:rsidR="0026172B">
        <w:rPr>
          <w:rFonts w:ascii="Times New Roman" w:eastAsia="Times New Roman" w:hAnsi="Times New Roman" w:cs="Times New Roman"/>
          <w:lang w:val="es-ES_tradnl" w:eastAsia="es-ES"/>
        </w:rPr>
        <w:t xml:space="preserve"> final.</w:t>
      </w:r>
      <w:r w:rsidR="00D566C1">
        <w:rPr>
          <w:rFonts w:ascii="Times New Roman" w:eastAsia="Times New Roman" w:hAnsi="Times New Roman" w:cs="Times New Roman"/>
          <w:lang w:val="es-ES_tradnl" w:eastAsia="es-ES"/>
        </w:rPr>
        <w:t xml:space="preserve"> </w:t>
      </w:r>
    </w:p>
    <w:p w:rsidR="00C0073B" w:rsidRPr="00020DD7" w:rsidRDefault="00C0073B" w:rsidP="00C0073B">
      <w:pPr>
        <w:spacing w:before="120" w:after="120" w:line="240" w:lineRule="auto"/>
        <w:jc w:val="both"/>
        <w:rPr>
          <w:rFonts w:ascii="Times New Roman" w:eastAsia="Times New Roman" w:hAnsi="Times New Roman" w:cs="Times New Roman"/>
          <w:lang w:val="es-ES" w:eastAsia="es-ES"/>
        </w:rPr>
      </w:pPr>
      <w:r w:rsidRPr="00020DD7">
        <w:rPr>
          <w:rFonts w:ascii="Times New Roman" w:eastAsia="Times New Roman" w:hAnsi="Times New Roman" w:cs="Times New Roman"/>
          <w:lang w:val="es-ES" w:eastAsia="es-ES"/>
        </w:rPr>
        <w:t xml:space="preserve">El </w:t>
      </w:r>
      <w:r w:rsidR="00D566C1">
        <w:rPr>
          <w:rFonts w:ascii="Times New Roman" w:eastAsia="Times New Roman" w:hAnsi="Times New Roman" w:cs="Times New Roman"/>
          <w:lang w:val="es-ES" w:eastAsia="es-ES"/>
        </w:rPr>
        <w:t>profesional contratado</w:t>
      </w:r>
      <w:r w:rsidRPr="00020DD7">
        <w:rPr>
          <w:rFonts w:ascii="Times New Roman" w:eastAsia="Times New Roman" w:hAnsi="Times New Roman" w:cs="Times New Roman"/>
          <w:lang w:val="es-ES" w:eastAsia="es-ES"/>
        </w:rPr>
        <w:t xml:space="preserve"> entregara a la UTSAN la propiedad intelectual de los productos originados bajo este contrato. El </w:t>
      </w:r>
      <w:r w:rsidR="00D566C1">
        <w:rPr>
          <w:rFonts w:ascii="Times New Roman" w:eastAsia="Times New Roman" w:hAnsi="Times New Roman" w:cs="Times New Roman"/>
          <w:lang w:val="es-ES" w:eastAsia="es-ES"/>
        </w:rPr>
        <w:t>profesional contratado</w:t>
      </w:r>
      <w:r w:rsidRPr="00020DD7">
        <w:rPr>
          <w:rFonts w:ascii="Times New Roman" w:eastAsia="Times New Roman" w:hAnsi="Times New Roman" w:cs="Times New Roman"/>
          <w:lang w:val="es-ES" w:eastAsia="es-ES"/>
        </w:rPr>
        <w:t xml:space="preserve"> únicamente podrá utilizarlo</w:t>
      </w:r>
      <w:r w:rsidR="0026172B">
        <w:rPr>
          <w:rFonts w:ascii="Times New Roman" w:eastAsia="Times New Roman" w:hAnsi="Times New Roman" w:cs="Times New Roman"/>
          <w:lang w:val="es-ES" w:eastAsia="es-ES"/>
        </w:rPr>
        <w:t>s</w:t>
      </w:r>
      <w:r w:rsidRPr="00020DD7">
        <w:rPr>
          <w:rFonts w:ascii="Times New Roman" w:eastAsia="Times New Roman" w:hAnsi="Times New Roman" w:cs="Times New Roman"/>
          <w:lang w:val="es-ES" w:eastAsia="es-ES"/>
        </w:rPr>
        <w:t xml:space="preserve"> como portafolio profesional, pero no podrá vender, distribuir o enajenar parcial o totalm</w:t>
      </w:r>
      <w:r w:rsidR="00D566C1">
        <w:rPr>
          <w:rFonts w:ascii="Times New Roman" w:eastAsia="Times New Roman" w:hAnsi="Times New Roman" w:cs="Times New Roman"/>
          <w:lang w:val="es-ES" w:eastAsia="es-ES"/>
        </w:rPr>
        <w:t>ente, cualquier producto de este contrato</w:t>
      </w:r>
      <w:r w:rsidRPr="00020DD7">
        <w:rPr>
          <w:rFonts w:ascii="Times New Roman" w:eastAsia="Times New Roman" w:hAnsi="Times New Roman" w:cs="Times New Roman"/>
          <w:lang w:val="es-ES" w:eastAsia="es-ES"/>
        </w:rPr>
        <w:t xml:space="preserve"> sin la autorización por escrito de la UTSAN. El </w:t>
      </w:r>
      <w:r w:rsidR="00D566C1">
        <w:rPr>
          <w:rFonts w:ascii="Times New Roman" w:eastAsia="Times New Roman" w:hAnsi="Times New Roman" w:cs="Times New Roman"/>
          <w:lang w:val="es-ES" w:eastAsia="es-ES"/>
        </w:rPr>
        <w:t xml:space="preserve">profesional contratado </w:t>
      </w:r>
      <w:r w:rsidRPr="00020DD7">
        <w:rPr>
          <w:rFonts w:ascii="Times New Roman" w:eastAsia="Times New Roman" w:hAnsi="Times New Roman" w:cs="Times New Roman"/>
          <w:lang w:val="es-ES" w:eastAsia="es-ES"/>
        </w:rPr>
        <w:t>se compromete a no divulgar o a utilizar a título personal o empresarial, la información recibida en custodia por la UTSAN.</w:t>
      </w:r>
    </w:p>
    <w:p w:rsidR="00C0073B" w:rsidRPr="00020DD7" w:rsidRDefault="00C0073B" w:rsidP="00C0073B">
      <w:pPr>
        <w:pStyle w:val="Textoindependiente"/>
        <w:spacing w:line="240" w:lineRule="auto"/>
        <w:jc w:val="both"/>
        <w:rPr>
          <w:rFonts w:ascii="Times New Roman" w:hAnsi="Times New Roman"/>
          <w:sz w:val="22"/>
          <w:szCs w:val="22"/>
        </w:rPr>
      </w:pPr>
      <w:r w:rsidRPr="00020DD7">
        <w:rPr>
          <w:rFonts w:ascii="Times New Roman" w:hAnsi="Times New Roman"/>
          <w:sz w:val="22"/>
          <w:szCs w:val="22"/>
        </w:rPr>
        <w:t xml:space="preserve">Los </w:t>
      </w:r>
      <w:r w:rsidR="00D566C1">
        <w:rPr>
          <w:rFonts w:ascii="Times New Roman" w:hAnsi="Times New Roman"/>
          <w:sz w:val="22"/>
          <w:szCs w:val="22"/>
        </w:rPr>
        <w:t xml:space="preserve">informes </w:t>
      </w:r>
      <w:r w:rsidRPr="00020DD7">
        <w:rPr>
          <w:rFonts w:ascii="Times New Roman" w:hAnsi="Times New Roman"/>
          <w:sz w:val="22"/>
          <w:szCs w:val="22"/>
        </w:rPr>
        <w:t xml:space="preserve">se redactarán sobre un programa de tratamiento de texto compatible con MS Word, con el siguiente formato: </w:t>
      </w:r>
    </w:p>
    <w:p w:rsidR="00C0073B" w:rsidRPr="00020DD7" w:rsidRDefault="00C0073B" w:rsidP="00C0073B">
      <w:pPr>
        <w:pStyle w:val="Textoindependiente"/>
        <w:spacing w:after="0" w:line="240" w:lineRule="auto"/>
        <w:rPr>
          <w:rFonts w:ascii="Times New Roman" w:hAnsi="Times New Roman"/>
          <w:szCs w:val="22"/>
        </w:rPr>
      </w:pPr>
      <w:r w:rsidRPr="00020DD7">
        <w:rPr>
          <w:rFonts w:ascii="Times New Roman" w:hAnsi="Times New Roman"/>
          <w:szCs w:val="22"/>
        </w:rPr>
        <w:t>Tamaño del papel</w:t>
      </w:r>
      <w:r w:rsidRPr="00020DD7">
        <w:rPr>
          <w:rFonts w:ascii="Times New Roman" w:hAnsi="Times New Roman"/>
          <w:szCs w:val="22"/>
        </w:rPr>
        <w:tab/>
      </w:r>
      <w:r w:rsidRPr="00020DD7">
        <w:rPr>
          <w:rFonts w:ascii="Times New Roman" w:hAnsi="Times New Roman"/>
          <w:szCs w:val="22"/>
        </w:rPr>
        <w:tab/>
        <w:t>Carta  (21.59 x 27.94)</w:t>
      </w:r>
      <w:r w:rsidRPr="00020DD7">
        <w:rPr>
          <w:rFonts w:ascii="Times New Roman" w:hAnsi="Times New Roman"/>
          <w:szCs w:val="22"/>
        </w:rPr>
        <w:br/>
      </w:r>
    </w:p>
    <w:p w:rsidR="00C0073B" w:rsidRPr="00020DD7" w:rsidRDefault="00C0073B" w:rsidP="00C0073B">
      <w:pPr>
        <w:pStyle w:val="Textoindependiente"/>
        <w:spacing w:after="0" w:line="240" w:lineRule="auto"/>
        <w:ind w:left="2832" w:hanging="2832"/>
        <w:jc w:val="both"/>
        <w:rPr>
          <w:rFonts w:ascii="Times New Roman" w:hAnsi="Times New Roman"/>
          <w:szCs w:val="22"/>
        </w:rPr>
      </w:pPr>
      <w:r w:rsidRPr="00020DD7">
        <w:rPr>
          <w:rFonts w:ascii="Times New Roman" w:hAnsi="Times New Roman"/>
          <w:szCs w:val="22"/>
        </w:rPr>
        <w:t>Estructura del documento</w:t>
      </w:r>
      <w:r w:rsidRPr="00020DD7">
        <w:rPr>
          <w:rFonts w:ascii="Times New Roman" w:hAnsi="Times New Roman"/>
          <w:szCs w:val="22"/>
        </w:rPr>
        <w:tab/>
        <w:t xml:space="preserve">Carátula normalizada, índice, glosario, contenido solicitado en los TDR, bibliografía. Las actividades (reuniones y </w:t>
      </w:r>
      <w:r w:rsidR="00D566C1">
        <w:rPr>
          <w:rFonts w:ascii="Times New Roman" w:hAnsi="Times New Roman"/>
          <w:szCs w:val="22"/>
        </w:rPr>
        <w:t>talleres) se incluirán en anexo junto con las imágenes y listados de asistencia.</w:t>
      </w:r>
    </w:p>
    <w:p w:rsidR="00C0073B" w:rsidRPr="00020DD7" w:rsidRDefault="00C0073B" w:rsidP="00C0073B">
      <w:pPr>
        <w:pStyle w:val="Textoindependiente"/>
        <w:spacing w:after="0" w:line="240" w:lineRule="auto"/>
        <w:ind w:left="2832" w:hanging="2832"/>
        <w:jc w:val="both"/>
        <w:rPr>
          <w:rFonts w:ascii="Times New Roman" w:eastAsia="Times New Roman" w:hAnsi="Times New Roman"/>
        </w:rPr>
      </w:pPr>
      <w:r w:rsidRPr="00020DD7">
        <w:rPr>
          <w:rFonts w:ascii="Times New Roman" w:hAnsi="Times New Roman"/>
          <w:szCs w:val="22"/>
        </w:rPr>
        <w:t>Tablas y gráficos</w:t>
      </w:r>
      <w:r w:rsidRPr="00020DD7">
        <w:rPr>
          <w:rFonts w:ascii="Times New Roman" w:hAnsi="Times New Roman"/>
          <w:szCs w:val="22"/>
        </w:rPr>
        <w:tab/>
        <w:t>Se incluirán en los informes. Se incorporarán las hojas Excel u otros programas utilizados en el Informe que se presente en formato digital.</w:t>
      </w:r>
    </w:p>
    <w:p w:rsidR="00345653" w:rsidRPr="00020DD7" w:rsidRDefault="00345653">
      <w:pPr>
        <w:rPr>
          <w:lang w:val="es-ES"/>
        </w:rPr>
      </w:pPr>
    </w:p>
    <w:sectPr w:rsidR="00345653" w:rsidRPr="00020DD7" w:rsidSect="005376AB">
      <w:headerReference w:type="default" r:id="rId8"/>
      <w:headerReference w:type="first" r:id="rId9"/>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8B" w:rsidRDefault="002B338B" w:rsidP="00C0073B">
      <w:pPr>
        <w:spacing w:after="0" w:line="240" w:lineRule="auto"/>
      </w:pPr>
      <w:r>
        <w:separator/>
      </w:r>
    </w:p>
  </w:endnote>
  <w:endnote w:type="continuationSeparator" w:id="0">
    <w:p w:rsidR="002B338B" w:rsidRDefault="002B338B" w:rsidP="00C0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8B" w:rsidRDefault="002B338B" w:rsidP="00C0073B">
      <w:pPr>
        <w:spacing w:after="0" w:line="240" w:lineRule="auto"/>
      </w:pPr>
      <w:r>
        <w:separator/>
      </w:r>
    </w:p>
  </w:footnote>
  <w:footnote w:type="continuationSeparator" w:id="0">
    <w:p w:rsidR="002B338B" w:rsidRDefault="002B338B" w:rsidP="00C0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51866"/>
      <w:docPartObj>
        <w:docPartGallery w:val="Page Numbers (Margins)"/>
        <w:docPartUnique/>
      </w:docPartObj>
    </w:sdtPr>
    <w:sdtEndPr/>
    <w:sdtContent>
      <w:p w:rsidR="003F5BC0" w:rsidRDefault="009A2AD3">
        <w:pPr>
          <w:pStyle w:val="Encabezado"/>
        </w:pPr>
        <w:r>
          <w:rPr>
            <w:noProof/>
            <w:lang w:val="es-HN" w:eastAsia="es-HN"/>
          </w:rPr>
          <mc:AlternateContent>
            <mc:Choice Requires="wps">
              <w:drawing>
                <wp:anchor distT="0" distB="0" distL="114300" distR="114300" simplePos="0" relativeHeight="251659264" behindDoc="0" locked="0" layoutInCell="0" allowOverlap="1" wp14:anchorId="484F383B" wp14:editId="222D078D">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C0"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FE31CA" w:rsidRPr="00FE31CA">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F5BC0"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FE31CA" w:rsidRPr="00FE31CA">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07913"/>
      <w:docPartObj>
        <w:docPartGallery w:val="Page Numbers (Margins)"/>
        <w:docPartUnique/>
      </w:docPartObj>
    </w:sdtPr>
    <w:sdtEndPr/>
    <w:sdtContent>
      <w:p w:rsidR="00FE0B9E" w:rsidRDefault="009A2AD3">
        <w:pPr>
          <w:pStyle w:val="Encabezado"/>
        </w:pPr>
        <w:r w:rsidRPr="00911028">
          <w:rPr>
            <w:noProof/>
            <w:lang w:val="es-HN" w:eastAsia="es-HN"/>
          </w:rPr>
          <w:drawing>
            <wp:anchor distT="0" distB="0" distL="114300" distR="114300" simplePos="0" relativeHeight="251661312" behindDoc="1" locked="0" layoutInCell="1" allowOverlap="1" wp14:anchorId="34877714" wp14:editId="4BEFFF59">
              <wp:simplePos x="0" y="0"/>
              <wp:positionH relativeFrom="column">
                <wp:posOffset>2162810</wp:posOffset>
              </wp:positionH>
              <wp:positionV relativeFrom="paragraph">
                <wp:posOffset>-252095</wp:posOffset>
              </wp:positionV>
              <wp:extent cx="1518285" cy="550545"/>
              <wp:effectExtent l="0" t="0" r="5715" b="1905"/>
              <wp:wrapThrough wrapText="bothSides">
                <wp:wrapPolygon edited="0">
                  <wp:start x="0" y="0"/>
                  <wp:lineTo x="0" y="20927"/>
                  <wp:lineTo x="21410" y="20927"/>
                  <wp:lineTo x="21410" y="0"/>
                  <wp:lineTo x="0" y="0"/>
                </wp:wrapPolygon>
              </wp:wrapThrough>
              <wp:docPr id="2" name="Imagen 2" descr="C:\Users\Usuario\AppData\Local\Temp\Logo de Coordinaciòn General de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Logo de Coordinaciòn General de Gobier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765" t="17882" r="21824" b="55294"/>
                      <a:stretch/>
                    </pic:blipFill>
                    <pic:spPr bwMode="auto">
                      <a:xfrm>
                        <a:off x="0" y="0"/>
                        <a:ext cx="1518285" cy="550545"/>
                      </a:xfrm>
                      <a:prstGeom prst="rect">
                        <a:avLst/>
                      </a:prstGeom>
                      <a:noFill/>
                      <a:ln>
                        <a:noFill/>
                      </a:ln>
                      <a:extLst>
                        <a:ext uri="{53640926-AAD7-44D8-BBD7-CCE9431645EC}">
                          <a14:shadowObscured xmlns:a14="http://schemas.microsoft.com/office/drawing/2010/main"/>
                        </a:ext>
                      </a:extLst>
                    </pic:spPr>
                  </pic:pic>
                </a:graphicData>
              </a:graphic>
            </wp:anchor>
          </w:drawing>
        </w:r>
        <w:r w:rsidRPr="00911028">
          <w:rPr>
            <w:noProof/>
            <w:lang w:val="es-HN" w:eastAsia="es-HN"/>
          </w:rPr>
          <w:drawing>
            <wp:anchor distT="0" distB="0" distL="114300" distR="114300" simplePos="0" relativeHeight="251662336" behindDoc="1" locked="0" layoutInCell="1" allowOverlap="1" wp14:anchorId="5123E54E" wp14:editId="6920B15B">
              <wp:simplePos x="0" y="0"/>
              <wp:positionH relativeFrom="column">
                <wp:posOffset>3983355</wp:posOffset>
              </wp:positionH>
              <wp:positionV relativeFrom="paragraph">
                <wp:posOffset>-196850</wp:posOffset>
              </wp:positionV>
              <wp:extent cx="1073150" cy="351790"/>
              <wp:effectExtent l="0" t="0" r="0" b="0"/>
              <wp:wrapThrough wrapText="bothSides">
                <wp:wrapPolygon edited="0">
                  <wp:start x="0" y="0"/>
                  <wp:lineTo x="0" y="19884"/>
                  <wp:lineTo x="21089" y="19884"/>
                  <wp:lineTo x="21089" y="0"/>
                  <wp:lineTo x="0" y="0"/>
                </wp:wrapPolygon>
              </wp:wrapThrough>
              <wp:docPr id="3" name="Imagen 3" descr="C:\Users\Usuario\AppData\Local\Temp\Logo U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Logo UTSA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9823" t="36471" r="26588" b="44470"/>
                      <a:stretch/>
                    </pic:blipFill>
                    <pic:spPr bwMode="auto">
                      <a:xfrm>
                        <a:off x="0" y="0"/>
                        <a:ext cx="1073150" cy="35179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HN" w:eastAsia="es-HN"/>
          </w:rPr>
          <mc:AlternateContent>
            <mc:Choice Requires="wps">
              <w:drawing>
                <wp:anchor distT="0" distB="0" distL="114300" distR="114300" simplePos="0" relativeHeight="251660288" behindDoc="0" locked="0" layoutInCell="0" allowOverlap="1" wp14:anchorId="2640EFF7" wp14:editId="24428C88">
                  <wp:simplePos x="0" y="0"/>
                  <wp:positionH relativeFrom="rightMargin">
                    <wp:align>center</wp:align>
                  </wp:positionH>
                  <wp:positionV relativeFrom="margin">
                    <wp:align>bottom</wp:align>
                  </wp:positionV>
                  <wp:extent cx="510540" cy="2183130"/>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9E"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FE31CA" w:rsidRPr="00FE31CA">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xotQIAAKY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Kr07Gi1AgAApg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E0B9E"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FE31CA" w:rsidRPr="00FE31CA">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pt;height:11.2pt" o:bullet="t">
        <v:imagedata r:id="rId1" o:title="mso4C9C"/>
      </v:shape>
    </w:pict>
  </w:numPicBullet>
  <w:abstractNum w:abstractNumId="0">
    <w:nsid w:val="09762556"/>
    <w:multiLevelType w:val="multilevel"/>
    <w:tmpl w:val="F6BE901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85B073E"/>
    <w:multiLevelType w:val="hybridMultilevel"/>
    <w:tmpl w:val="1240643A"/>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0661730"/>
    <w:multiLevelType w:val="hybridMultilevel"/>
    <w:tmpl w:val="A98A7FF6"/>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25B3613"/>
    <w:multiLevelType w:val="hybridMultilevel"/>
    <w:tmpl w:val="4D50555E"/>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2B2D055F"/>
    <w:multiLevelType w:val="hybridMultilevel"/>
    <w:tmpl w:val="81F04C3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393C7508"/>
    <w:multiLevelType w:val="hybridMultilevel"/>
    <w:tmpl w:val="050CED10"/>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EF63320"/>
    <w:multiLevelType w:val="hybridMultilevel"/>
    <w:tmpl w:val="A27012DC"/>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46E57DB8"/>
    <w:multiLevelType w:val="multilevel"/>
    <w:tmpl w:val="93E670D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49242F9C"/>
    <w:multiLevelType w:val="hybridMultilevel"/>
    <w:tmpl w:val="54D4B2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1E25C5B"/>
    <w:multiLevelType w:val="hybridMultilevel"/>
    <w:tmpl w:val="CC22E1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748A204C"/>
    <w:multiLevelType w:val="hybridMultilevel"/>
    <w:tmpl w:val="66983E0C"/>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75CB3646"/>
    <w:multiLevelType w:val="hybridMultilevel"/>
    <w:tmpl w:val="9F2850C6"/>
    <w:lvl w:ilvl="0" w:tplc="122EC9C8">
      <w:start w:val="2"/>
      <w:numFmt w:val="bullet"/>
      <w:lvlText w:val="-"/>
      <w:lvlJc w:val="left"/>
      <w:pPr>
        <w:ind w:left="-351" w:hanging="360"/>
      </w:pPr>
      <w:rPr>
        <w:rFonts w:ascii="Times New Roman" w:eastAsiaTheme="minorHAnsi" w:hAnsi="Times New Roman" w:cs="Times New Roman" w:hint="default"/>
      </w:rPr>
    </w:lvl>
    <w:lvl w:ilvl="1" w:tplc="080A0003">
      <w:start w:val="1"/>
      <w:numFmt w:val="bullet"/>
      <w:lvlText w:val="o"/>
      <w:lvlJc w:val="left"/>
      <w:pPr>
        <w:ind w:left="369" w:hanging="360"/>
      </w:pPr>
      <w:rPr>
        <w:rFonts w:ascii="Courier New" w:hAnsi="Courier New" w:cs="Courier New" w:hint="default"/>
      </w:rPr>
    </w:lvl>
    <w:lvl w:ilvl="2" w:tplc="080A0005">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12">
    <w:nsid w:val="795218CB"/>
    <w:multiLevelType w:val="multilevel"/>
    <w:tmpl w:val="C302C61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num>
  <w:num w:numId="2">
    <w:abstractNumId w:val="8"/>
  </w:num>
  <w:num w:numId="3">
    <w:abstractNumId w:val="0"/>
  </w:num>
  <w:num w:numId="4">
    <w:abstractNumId w:val="3"/>
  </w:num>
  <w:num w:numId="5">
    <w:abstractNumId w:val="10"/>
  </w:num>
  <w:num w:numId="6">
    <w:abstractNumId w:val="2"/>
  </w:num>
  <w:num w:numId="7">
    <w:abstractNumId w:val="5"/>
  </w:num>
  <w:num w:numId="8">
    <w:abstractNumId w:val="6"/>
  </w:num>
  <w:num w:numId="9">
    <w:abstractNumId w:val="12"/>
  </w:num>
  <w:num w:numId="10">
    <w:abstractNumId w:val="7"/>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3B"/>
    <w:rsid w:val="0001628F"/>
    <w:rsid w:val="00020DD7"/>
    <w:rsid w:val="0002258D"/>
    <w:rsid w:val="00053B4B"/>
    <w:rsid w:val="000A39B8"/>
    <w:rsid w:val="000C6EBA"/>
    <w:rsid w:val="000D0B70"/>
    <w:rsid w:val="001451DE"/>
    <w:rsid w:val="001D1604"/>
    <w:rsid w:val="0026172B"/>
    <w:rsid w:val="002B338B"/>
    <w:rsid w:val="002B5F9A"/>
    <w:rsid w:val="002C24A5"/>
    <w:rsid w:val="002C27DF"/>
    <w:rsid w:val="002E4515"/>
    <w:rsid w:val="002E5534"/>
    <w:rsid w:val="0032404F"/>
    <w:rsid w:val="00331A46"/>
    <w:rsid w:val="003325EA"/>
    <w:rsid w:val="00336F74"/>
    <w:rsid w:val="00345653"/>
    <w:rsid w:val="003D2C31"/>
    <w:rsid w:val="00413977"/>
    <w:rsid w:val="004333F6"/>
    <w:rsid w:val="0046418E"/>
    <w:rsid w:val="00513EAF"/>
    <w:rsid w:val="00541589"/>
    <w:rsid w:val="0058770B"/>
    <w:rsid w:val="005918FC"/>
    <w:rsid w:val="005C31B9"/>
    <w:rsid w:val="005E2849"/>
    <w:rsid w:val="00636EF4"/>
    <w:rsid w:val="00644B07"/>
    <w:rsid w:val="00645098"/>
    <w:rsid w:val="006D07B1"/>
    <w:rsid w:val="00785FF5"/>
    <w:rsid w:val="00793397"/>
    <w:rsid w:val="007C3876"/>
    <w:rsid w:val="00820329"/>
    <w:rsid w:val="00854439"/>
    <w:rsid w:val="00872CAA"/>
    <w:rsid w:val="008B00EA"/>
    <w:rsid w:val="009520AD"/>
    <w:rsid w:val="009A2AD3"/>
    <w:rsid w:val="009A42B8"/>
    <w:rsid w:val="00A04D2A"/>
    <w:rsid w:val="00A515D7"/>
    <w:rsid w:val="00A52354"/>
    <w:rsid w:val="00AC3336"/>
    <w:rsid w:val="00B0133A"/>
    <w:rsid w:val="00B04868"/>
    <w:rsid w:val="00B1591F"/>
    <w:rsid w:val="00B40BC0"/>
    <w:rsid w:val="00B93C50"/>
    <w:rsid w:val="00BB2E65"/>
    <w:rsid w:val="00BB3C21"/>
    <w:rsid w:val="00BE2CDF"/>
    <w:rsid w:val="00C0073B"/>
    <w:rsid w:val="00C21A86"/>
    <w:rsid w:val="00C530FA"/>
    <w:rsid w:val="00C6398A"/>
    <w:rsid w:val="00C8206E"/>
    <w:rsid w:val="00C935E8"/>
    <w:rsid w:val="00CD44C6"/>
    <w:rsid w:val="00CF1122"/>
    <w:rsid w:val="00D27C44"/>
    <w:rsid w:val="00D52505"/>
    <w:rsid w:val="00D566C1"/>
    <w:rsid w:val="00D87377"/>
    <w:rsid w:val="00DE4C14"/>
    <w:rsid w:val="00E372D1"/>
    <w:rsid w:val="00E714E1"/>
    <w:rsid w:val="00ED6A46"/>
    <w:rsid w:val="00EF2504"/>
    <w:rsid w:val="00F056D6"/>
    <w:rsid w:val="00F07B1B"/>
    <w:rsid w:val="00F15152"/>
    <w:rsid w:val="00F6047F"/>
    <w:rsid w:val="00F83077"/>
    <w:rsid w:val="00F91B44"/>
    <w:rsid w:val="00FE31C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73B"/>
    <w:rPr>
      <w:lang w:val="es-MX"/>
    </w:rPr>
  </w:style>
  <w:style w:type="paragraph" w:styleId="Piedepgina">
    <w:name w:val="footer"/>
    <w:basedOn w:val="Normal"/>
    <w:link w:val="PiedepginaCar"/>
    <w:uiPriority w:val="99"/>
    <w:unhideWhenUsed/>
    <w:rsid w:val="00C00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73B"/>
    <w:rPr>
      <w:lang w:val="es-MX"/>
    </w:rPr>
  </w:style>
  <w:style w:type="paragraph" w:styleId="Prrafodelista">
    <w:name w:val="List Paragraph"/>
    <w:aliases w:val="Tasks"/>
    <w:basedOn w:val="Normal"/>
    <w:link w:val="PrrafodelistaCar"/>
    <w:uiPriority w:val="99"/>
    <w:qFormat/>
    <w:rsid w:val="00C0073B"/>
    <w:pPr>
      <w:ind w:left="720"/>
      <w:contextualSpacing/>
    </w:pPr>
  </w:style>
  <w:style w:type="character" w:customStyle="1" w:styleId="PrrafodelistaCar">
    <w:name w:val="Párrafo de lista Car"/>
    <w:aliases w:val="Tasks Car"/>
    <w:basedOn w:val="Fuentedeprrafopredeter"/>
    <w:link w:val="Prrafodelista"/>
    <w:uiPriority w:val="99"/>
    <w:locked/>
    <w:rsid w:val="00C0073B"/>
    <w:rPr>
      <w:lang w:val="es-MX"/>
    </w:rPr>
  </w:style>
  <w:style w:type="paragraph" w:styleId="Textonotapie">
    <w:name w:val="footnote text"/>
    <w:basedOn w:val="Normal"/>
    <w:link w:val="TextonotapieCar"/>
    <w:uiPriority w:val="99"/>
    <w:unhideWhenUsed/>
    <w:rsid w:val="00C0073B"/>
    <w:pPr>
      <w:spacing w:after="0" w:line="240" w:lineRule="auto"/>
    </w:pPr>
    <w:rPr>
      <w:sz w:val="20"/>
      <w:szCs w:val="20"/>
    </w:rPr>
  </w:style>
  <w:style w:type="character" w:customStyle="1" w:styleId="TextonotapieCar">
    <w:name w:val="Texto nota pie Car"/>
    <w:basedOn w:val="Fuentedeprrafopredeter"/>
    <w:link w:val="Textonotapie"/>
    <w:uiPriority w:val="99"/>
    <w:rsid w:val="00C0073B"/>
    <w:rPr>
      <w:sz w:val="20"/>
      <w:szCs w:val="20"/>
      <w:lang w:val="es-MX"/>
    </w:rPr>
  </w:style>
  <w:style w:type="character" w:styleId="Refdenotaalpie">
    <w:name w:val="footnote reference"/>
    <w:aliases w:val="Texto de nota al pie,referencia nota al pie,BVI fnr,Appel note de bas de page,Ref,de nota al pie,Footnotes refss,Footnote Text Char1 Car Car Car Car,Footnote Text Char Char Car Car Car Car,Char Car Car Car Car,Footnote number"/>
    <w:basedOn w:val="Fuentedeprrafopredeter"/>
    <w:uiPriority w:val="99"/>
    <w:unhideWhenUsed/>
    <w:rsid w:val="00C0073B"/>
    <w:rPr>
      <w:vertAlign w:val="superscript"/>
    </w:rPr>
  </w:style>
  <w:style w:type="table" w:styleId="Tablaconcuadrcula">
    <w:name w:val="Table Grid"/>
    <w:basedOn w:val="Tablanormal"/>
    <w:rsid w:val="00C0073B"/>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C0073B"/>
    <w:pPr>
      <w:spacing w:after="120"/>
    </w:pPr>
    <w:rPr>
      <w:rFonts w:ascii="Calibri" w:eastAsia="Calibri" w:hAnsi="Calibri"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0073B"/>
    <w:rPr>
      <w:rFonts w:ascii="Calibri" w:eastAsia="Calibri" w:hAnsi="Calibri"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73B"/>
    <w:rPr>
      <w:lang w:val="es-MX"/>
    </w:rPr>
  </w:style>
  <w:style w:type="paragraph" w:styleId="Piedepgina">
    <w:name w:val="footer"/>
    <w:basedOn w:val="Normal"/>
    <w:link w:val="PiedepginaCar"/>
    <w:uiPriority w:val="99"/>
    <w:unhideWhenUsed/>
    <w:rsid w:val="00C00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73B"/>
    <w:rPr>
      <w:lang w:val="es-MX"/>
    </w:rPr>
  </w:style>
  <w:style w:type="paragraph" w:styleId="Prrafodelista">
    <w:name w:val="List Paragraph"/>
    <w:aliases w:val="Tasks"/>
    <w:basedOn w:val="Normal"/>
    <w:link w:val="PrrafodelistaCar"/>
    <w:uiPriority w:val="99"/>
    <w:qFormat/>
    <w:rsid w:val="00C0073B"/>
    <w:pPr>
      <w:ind w:left="720"/>
      <w:contextualSpacing/>
    </w:pPr>
  </w:style>
  <w:style w:type="character" w:customStyle="1" w:styleId="PrrafodelistaCar">
    <w:name w:val="Párrafo de lista Car"/>
    <w:aliases w:val="Tasks Car"/>
    <w:basedOn w:val="Fuentedeprrafopredeter"/>
    <w:link w:val="Prrafodelista"/>
    <w:uiPriority w:val="99"/>
    <w:locked/>
    <w:rsid w:val="00C0073B"/>
    <w:rPr>
      <w:lang w:val="es-MX"/>
    </w:rPr>
  </w:style>
  <w:style w:type="paragraph" w:styleId="Textonotapie">
    <w:name w:val="footnote text"/>
    <w:basedOn w:val="Normal"/>
    <w:link w:val="TextonotapieCar"/>
    <w:uiPriority w:val="99"/>
    <w:unhideWhenUsed/>
    <w:rsid w:val="00C0073B"/>
    <w:pPr>
      <w:spacing w:after="0" w:line="240" w:lineRule="auto"/>
    </w:pPr>
    <w:rPr>
      <w:sz w:val="20"/>
      <w:szCs w:val="20"/>
    </w:rPr>
  </w:style>
  <w:style w:type="character" w:customStyle="1" w:styleId="TextonotapieCar">
    <w:name w:val="Texto nota pie Car"/>
    <w:basedOn w:val="Fuentedeprrafopredeter"/>
    <w:link w:val="Textonotapie"/>
    <w:uiPriority w:val="99"/>
    <w:rsid w:val="00C0073B"/>
    <w:rPr>
      <w:sz w:val="20"/>
      <w:szCs w:val="20"/>
      <w:lang w:val="es-MX"/>
    </w:rPr>
  </w:style>
  <w:style w:type="character" w:styleId="Refdenotaalpie">
    <w:name w:val="footnote reference"/>
    <w:aliases w:val="Texto de nota al pie,referencia nota al pie,BVI fnr,Appel note de bas de page,Ref,de nota al pie,Footnotes refss,Footnote Text Char1 Car Car Car Car,Footnote Text Char Char Car Car Car Car,Char Car Car Car Car,Footnote number"/>
    <w:basedOn w:val="Fuentedeprrafopredeter"/>
    <w:uiPriority w:val="99"/>
    <w:unhideWhenUsed/>
    <w:rsid w:val="00C0073B"/>
    <w:rPr>
      <w:vertAlign w:val="superscript"/>
    </w:rPr>
  </w:style>
  <w:style w:type="table" w:styleId="Tablaconcuadrcula">
    <w:name w:val="Table Grid"/>
    <w:basedOn w:val="Tablanormal"/>
    <w:rsid w:val="00C0073B"/>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C0073B"/>
    <w:pPr>
      <w:spacing w:after="120"/>
    </w:pPr>
    <w:rPr>
      <w:rFonts w:ascii="Calibri" w:eastAsia="Calibri" w:hAnsi="Calibri"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0073B"/>
    <w:rPr>
      <w:rFonts w:ascii="Calibri" w:eastAsia="Calibri"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2018-03-19T03:01:00Z</dcterms:created>
  <dcterms:modified xsi:type="dcterms:W3CDTF">2018-03-19T03:01:00Z</dcterms:modified>
</cp:coreProperties>
</file>