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59" w:rsidRPr="00D57E59" w:rsidRDefault="00D57E59" w:rsidP="00D57E59">
      <w:pPr>
        <w:jc w:val="center"/>
        <w:rPr>
          <w:rFonts w:ascii="Apple Chancery" w:hAnsi="Apple Chancery"/>
          <w:b/>
          <w:color w:val="333333"/>
          <w:sz w:val="32"/>
          <w:szCs w:val="32"/>
          <w:lang w:val="es-HN"/>
        </w:rPr>
      </w:pPr>
      <w:r>
        <w:rPr>
          <w:rFonts w:ascii="Calibri" w:eastAsia="Calibri" w:hAnsi="Calibri"/>
          <w:noProof/>
          <w:sz w:val="22"/>
          <w:szCs w:val="22"/>
          <w:lang w:eastAsia="es-ES"/>
        </w:rPr>
        <w:drawing>
          <wp:anchor distT="0" distB="0" distL="114300" distR="114300" simplePos="0" relativeHeight="251659264" behindDoc="1" locked="0" layoutInCell="1" allowOverlap="1">
            <wp:simplePos x="0" y="0"/>
            <wp:positionH relativeFrom="column">
              <wp:posOffset>-311785</wp:posOffset>
            </wp:positionH>
            <wp:positionV relativeFrom="paragraph">
              <wp:posOffset>-92075</wp:posOffset>
            </wp:positionV>
            <wp:extent cx="782320" cy="1069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320" cy="1069975"/>
                    </a:xfrm>
                    <a:prstGeom prst="rect">
                      <a:avLst/>
                    </a:prstGeom>
                    <a:solidFill>
                      <a:srgbClr val="FFFFFF"/>
                    </a:solidFill>
                    <a:ln>
                      <a:noFill/>
                    </a:ln>
                  </pic:spPr>
                </pic:pic>
              </a:graphicData>
            </a:graphic>
          </wp:anchor>
        </w:drawing>
      </w:r>
      <w:r w:rsidRPr="00D57E59">
        <w:rPr>
          <w:rFonts w:ascii="Calibri" w:eastAsia="Calibri" w:hAnsi="Calibri"/>
          <w:sz w:val="22"/>
          <w:szCs w:val="22"/>
          <w:lang w:val="es-HN"/>
        </w:rPr>
        <w:t xml:space="preserve">                         </w:t>
      </w:r>
      <w:r w:rsidRPr="00D57E59">
        <w:rPr>
          <w:rFonts w:ascii="Apple Chancery" w:hAnsi="Apple Chancery"/>
          <w:b/>
          <w:color w:val="333333"/>
          <w:sz w:val="32"/>
          <w:szCs w:val="32"/>
          <w:lang w:val="es-HN"/>
        </w:rPr>
        <w:t>Universidad Nacional Autónoma de Honduras</w:t>
      </w:r>
    </w:p>
    <w:p w:rsidR="00D57E59" w:rsidRPr="00D57E59" w:rsidRDefault="00D57E59" w:rsidP="00D57E59">
      <w:pPr>
        <w:jc w:val="center"/>
        <w:rPr>
          <w:color w:val="333333"/>
          <w:sz w:val="28"/>
          <w:szCs w:val="28"/>
          <w:lang w:val="es-HN"/>
        </w:rPr>
      </w:pPr>
      <w:r w:rsidRPr="00D57E59">
        <w:rPr>
          <w:color w:val="333333"/>
          <w:sz w:val="28"/>
          <w:szCs w:val="28"/>
          <w:lang w:val="es-HN"/>
        </w:rPr>
        <w:t xml:space="preserve">         Ciudad Universitaria</w:t>
      </w:r>
    </w:p>
    <w:p w:rsidR="00D57E59" w:rsidRPr="00D57E59" w:rsidRDefault="00D57E59" w:rsidP="00D57E59">
      <w:pPr>
        <w:tabs>
          <w:tab w:val="center" w:pos="4419"/>
          <w:tab w:val="right" w:pos="8838"/>
        </w:tabs>
        <w:rPr>
          <w:rFonts w:ascii="Calibri" w:eastAsia="Calibri" w:hAnsi="Calibri"/>
          <w:sz w:val="22"/>
          <w:szCs w:val="22"/>
          <w:lang w:val="es-HN"/>
        </w:rPr>
      </w:pPr>
      <w:r w:rsidRPr="00D57E59">
        <w:rPr>
          <w:color w:val="333333"/>
          <w:sz w:val="28"/>
          <w:szCs w:val="28"/>
          <w:lang w:val="es-HN"/>
        </w:rPr>
        <w:tab/>
        <w:t xml:space="preserve">                Tegucigalpa, M.D.C. Honduras, C.A.</w:t>
      </w:r>
      <w:r w:rsidRPr="00D57E59">
        <w:rPr>
          <w:rFonts w:ascii="Calibri" w:eastAsia="Calibri" w:hAnsi="Calibri"/>
          <w:sz w:val="22"/>
          <w:szCs w:val="22"/>
          <w:lang w:val="es-HN"/>
        </w:rPr>
        <w:tab/>
      </w:r>
    </w:p>
    <w:p w:rsidR="00D57E59" w:rsidRPr="00D57E59" w:rsidRDefault="00D57E59" w:rsidP="00D57E59">
      <w:pPr>
        <w:rPr>
          <w:b/>
          <w:sz w:val="24"/>
          <w:szCs w:val="24"/>
          <w:lang w:val="es-HN"/>
        </w:rPr>
      </w:pPr>
    </w:p>
    <w:p w:rsidR="00A268FE" w:rsidRPr="00417E1E" w:rsidRDefault="00A268FE" w:rsidP="00A268FE">
      <w:pPr>
        <w:spacing w:after="200" w:line="276" w:lineRule="auto"/>
        <w:jc w:val="center"/>
        <w:rPr>
          <w:rFonts w:ascii="Garamond" w:hAnsi="Garamond" w:cs="Arial"/>
          <w:b/>
          <w:bCs/>
          <w:sz w:val="22"/>
          <w:szCs w:val="22"/>
          <w:u w:val="single"/>
          <w:lang w:val="es-HN"/>
        </w:rPr>
      </w:pPr>
      <w:r w:rsidRPr="00417E1E">
        <w:rPr>
          <w:rFonts w:ascii="Garamond" w:hAnsi="Garamond" w:cs="Arial"/>
          <w:b/>
          <w:bCs/>
          <w:sz w:val="22"/>
          <w:szCs w:val="22"/>
          <w:u w:val="single"/>
          <w:lang w:val="es-HN"/>
        </w:rPr>
        <w:t>UNIVERSIDAD NACIONAL AUTONOMA DE HONDURAS</w:t>
      </w:r>
    </w:p>
    <w:p w:rsidR="00A268FE" w:rsidRPr="00417E1E" w:rsidRDefault="00A268FE" w:rsidP="00A268FE">
      <w:pPr>
        <w:jc w:val="center"/>
        <w:rPr>
          <w:rFonts w:ascii="Garamond" w:hAnsi="Garamond" w:cs="Arial"/>
          <w:b/>
          <w:bCs/>
          <w:sz w:val="22"/>
          <w:szCs w:val="22"/>
          <w:u w:val="single"/>
          <w:lang w:val="es-HN"/>
        </w:rPr>
      </w:pPr>
      <w:r w:rsidRPr="00417E1E">
        <w:rPr>
          <w:rFonts w:ascii="Garamond" w:hAnsi="Garamond" w:cs="Arial"/>
          <w:b/>
          <w:bCs/>
          <w:sz w:val="22"/>
          <w:szCs w:val="22"/>
          <w:u w:val="single"/>
          <w:lang w:val="es-HN"/>
        </w:rPr>
        <w:t>UNAH</w:t>
      </w:r>
    </w:p>
    <w:p w:rsidR="00A268FE" w:rsidRPr="00417E1E" w:rsidRDefault="00A268FE" w:rsidP="00A268FE">
      <w:pPr>
        <w:rPr>
          <w:rFonts w:ascii="Garamond" w:hAnsi="Garamond" w:cs="Arial"/>
          <w:b/>
          <w:bCs/>
          <w:sz w:val="22"/>
          <w:szCs w:val="22"/>
          <w:u w:val="single"/>
          <w:lang w:val="es-HN"/>
        </w:rPr>
      </w:pPr>
    </w:p>
    <w:p w:rsidR="00A268FE" w:rsidRPr="00417E1E" w:rsidRDefault="00A268FE" w:rsidP="00A268FE">
      <w:pPr>
        <w:jc w:val="center"/>
        <w:rPr>
          <w:rFonts w:ascii="Garamond" w:hAnsi="Garamond"/>
          <w:b/>
          <w:iCs/>
          <w:sz w:val="22"/>
          <w:szCs w:val="22"/>
          <w:lang w:val="es-ES_tradnl"/>
        </w:rPr>
      </w:pPr>
      <w:r>
        <w:rPr>
          <w:rFonts w:ascii="Garamond" w:hAnsi="Garamond"/>
          <w:b/>
          <w:iCs/>
          <w:sz w:val="22"/>
          <w:szCs w:val="22"/>
          <w:lang w:val="es-ES_tradnl"/>
        </w:rPr>
        <w:t>INVITACION</w:t>
      </w:r>
      <w:r w:rsidRPr="00417E1E">
        <w:rPr>
          <w:rFonts w:ascii="Garamond" w:hAnsi="Garamond"/>
          <w:b/>
          <w:iCs/>
          <w:sz w:val="22"/>
          <w:szCs w:val="22"/>
          <w:lang w:val="es-ES_tradnl"/>
        </w:rPr>
        <w:t xml:space="preserve"> A  LICITACIÓN </w:t>
      </w:r>
      <w:r>
        <w:rPr>
          <w:rFonts w:ascii="Garamond" w:hAnsi="Garamond"/>
          <w:b/>
          <w:iCs/>
          <w:sz w:val="22"/>
          <w:szCs w:val="22"/>
          <w:lang w:val="es-ES_tradnl"/>
        </w:rPr>
        <w:t xml:space="preserve">PRIVADA </w:t>
      </w:r>
      <w:r w:rsidRPr="00417E1E">
        <w:rPr>
          <w:rFonts w:ascii="Garamond" w:hAnsi="Garamond"/>
          <w:b/>
          <w:sz w:val="22"/>
          <w:szCs w:val="22"/>
          <w:lang w:val="es-ES_tradnl"/>
        </w:rPr>
        <w:t>No.</w:t>
      </w:r>
      <w:r>
        <w:rPr>
          <w:rFonts w:ascii="Garamond" w:hAnsi="Garamond"/>
          <w:b/>
          <w:sz w:val="22"/>
          <w:szCs w:val="22"/>
          <w:lang w:val="es-ES_tradnl"/>
        </w:rPr>
        <w:t>01-2016-SEAF-UNAH</w:t>
      </w:r>
    </w:p>
    <w:p w:rsidR="00A268FE" w:rsidRPr="00417E1E" w:rsidRDefault="00A268FE" w:rsidP="00A268FE">
      <w:pPr>
        <w:rPr>
          <w:rFonts w:ascii="Garamond" w:hAnsi="Garamond"/>
          <w:b/>
          <w:iCs/>
          <w:sz w:val="22"/>
          <w:szCs w:val="22"/>
          <w:lang w:val="es-ES_tradnl"/>
        </w:rPr>
      </w:pPr>
    </w:p>
    <w:p w:rsidR="00A268FE" w:rsidRPr="003F45F9" w:rsidRDefault="00A268FE" w:rsidP="00A268FE">
      <w:pPr>
        <w:jc w:val="both"/>
        <w:rPr>
          <w:rFonts w:ascii="Garamond" w:hAnsi="Garamond" w:cs="Arial"/>
          <w:b/>
          <w:sz w:val="22"/>
          <w:szCs w:val="22"/>
          <w:lang w:val="es-HN"/>
        </w:rPr>
      </w:pPr>
    </w:p>
    <w:p w:rsidR="00A268FE" w:rsidRPr="00417E1E" w:rsidRDefault="00A268FE" w:rsidP="00A268FE">
      <w:pPr>
        <w:spacing w:line="360" w:lineRule="auto"/>
        <w:ind w:right="-62"/>
        <w:jc w:val="both"/>
        <w:outlineLvl w:val="0"/>
        <w:rPr>
          <w:rFonts w:ascii="Garamond" w:hAnsi="Garamond" w:cs="Arial"/>
          <w:b/>
          <w:sz w:val="22"/>
          <w:szCs w:val="22"/>
        </w:rPr>
      </w:pPr>
      <w:r w:rsidRPr="00537FDC">
        <w:rPr>
          <w:rFonts w:ascii="Garamond" w:hAnsi="Garamond"/>
          <w:iCs/>
          <w:sz w:val="22"/>
          <w:szCs w:val="22"/>
          <w:lang w:val="es-ES_tradnl"/>
        </w:rPr>
        <w:t xml:space="preserve">La Universidad Nacional Autónoma de Honduras </w:t>
      </w:r>
      <w:r>
        <w:rPr>
          <w:rFonts w:ascii="Garamond" w:hAnsi="Garamond"/>
          <w:iCs/>
          <w:sz w:val="22"/>
          <w:szCs w:val="22"/>
          <w:lang w:val="es-ES_tradnl"/>
        </w:rPr>
        <w:t xml:space="preserve">ha iniciado </w:t>
      </w:r>
      <w:r w:rsidRPr="00537FDC">
        <w:rPr>
          <w:rFonts w:ascii="Garamond" w:hAnsi="Garamond"/>
          <w:iCs/>
          <w:sz w:val="22"/>
          <w:szCs w:val="22"/>
          <w:lang w:val="es-ES_tradnl"/>
        </w:rPr>
        <w:t xml:space="preserve">el procedimiento de </w:t>
      </w:r>
      <w:r w:rsidRPr="008438AB">
        <w:rPr>
          <w:rFonts w:ascii="Garamond" w:hAnsi="Garamond"/>
          <w:b/>
          <w:iCs/>
          <w:sz w:val="22"/>
          <w:szCs w:val="22"/>
          <w:lang w:val="es-ES_tradnl"/>
        </w:rPr>
        <w:t xml:space="preserve">Licitación Privada No. </w:t>
      </w:r>
      <w:r>
        <w:rPr>
          <w:rFonts w:ascii="Garamond" w:hAnsi="Garamond"/>
          <w:b/>
          <w:iCs/>
          <w:sz w:val="22"/>
          <w:szCs w:val="22"/>
          <w:lang w:val="es-ES_tradnl"/>
        </w:rPr>
        <w:t>01-2016</w:t>
      </w:r>
      <w:r w:rsidRPr="008438AB">
        <w:rPr>
          <w:rFonts w:ascii="Garamond" w:hAnsi="Garamond"/>
          <w:b/>
          <w:iCs/>
          <w:sz w:val="22"/>
          <w:szCs w:val="22"/>
          <w:lang w:val="es-ES_tradnl"/>
        </w:rPr>
        <w:t xml:space="preserve"> </w:t>
      </w:r>
      <w:r>
        <w:rPr>
          <w:rFonts w:ascii="Garamond" w:hAnsi="Garamond"/>
          <w:iCs/>
          <w:sz w:val="22"/>
          <w:szCs w:val="22"/>
          <w:lang w:val="es-ES_tradnl"/>
        </w:rPr>
        <w:t xml:space="preserve">para la </w:t>
      </w:r>
      <w:r w:rsidRPr="00B5675C">
        <w:rPr>
          <w:rFonts w:ascii="Garamond" w:hAnsi="Garamond"/>
          <w:b/>
          <w:iCs/>
          <w:sz w:val="22"/>
          <w:szCs w:val="22"/>
          <w:lang w:val="es-ES_tradnl"/>
        </w:rPr>
        <w:t>“</w:t>
      </w:r>
      <w:r>
        <w:rPr>
          <w:rFonts w:ascii="Garamond" w:hAnsi="Garamond"/>
          <w:b/>
          <w:sz w:val="24"/>
          <w:szCs w:val="24"/>
          <w:lang w:val="es-HN"/>
        </w:rPr>
        <w:t>ELABORACION DE 38,300 GUIAS DE ESTUDIO</w:t>
      </w:r>
      <w:r w:rsidRPr="00B5675C">
        <w:rPr>
          <w:rFonts w:ascii="Garamond" w:hAnsi="Garamond"/>
          <w:b/>
          <w:iCs/>
          <w:sz w:val="22"/>
          <w:szCs w:val="22"/>
          <w:lang w:val="es-ES_tradnl"/>
        </w:rPr>
        <w:t>”</w:t>
      </w:r>
      <w:r>
        <w:rPr>
          <w:rFonts w:ascii="Garamond" w:hAnsi="Garamond"/>
          <w:b/>
          <w:sz w:val="24"/>
          <w:szCs w:val="24"/>
          <w:lang w:val="es-HN"/>
        </w:rPr>
        <w:t xml:space="preserve">, </w:t>
      </w:r>
      <w:r w:rsidRPr="0070169A">
        <w:rPr>
          <w:rFonts w:ascii="Garamond" w:hAnsi="Garamond" w:cs="Arial"/>
          <w:sz w:val="22"/>
          <w:szCs w:val="22"/>
        </w:rPr>
        <w:t>por lo</w:t>
      </w:r>
      <w:r>
        <w:rPr>
          <w:rFonts w:ascii="Garamond" w:hAnsi="Garamond" w:cs="Arial"/>
          <w:sz w:val="22"/>
          <w:szCs w:val="22"/>
        </w:rPr>
        <w:t xml:space="preserve"> que invita a presentar ofertas a las Empresas Mercantiles que conforme a la legislación civil y mercantil vigente en la Republica de Honduras, estén autorizadas para operar en el país. Los interesados en participar podrán presentar sus ofertas con base en los requerimientos que se detallan en el Pliego de Condiciones de la Licitación Privada No.01-2016-SEAF-UNAH.</w:t>
      </w:r>
      <w:r>
        <w:rPr>
          <w:rFonts w:ascii="Garamond" w:hAnsi="Garamond"/>
          <w:sz w:val="22"/>
          <w:szCs w:val="22"/>
          <w:lang w:val="es-ES_tradnl"/>
        </w:rPr>
        <w:t xml:space="preserve"> La misma </w:t>
      </w:r>
      <w:r w:rsidRPr="00417E1E">
        <w:rPr>
          <w:rFonts w:ascii="Garamond" w:hAnsi="Garamond"/>
          <w:sz w:val="22"/>
          <w:szCs w:val="22"/>
          <w:lang w:val="es-ES_tradnl"/>
        </w:rPr>
        <w:t xml:space="preserve">será financiada con </w:t>
      </w:r>
      <w:r w:rsidRPr="00417E1E">
        <w:rPr>
          <w:rFonts w:ascii="Garamond" w:hAnsi="Garamond"/>
          <w:b/>
          <w:bCs/>
          <w:iCs/>
          <w:sz w:val="22"/>
          <w:szCs w:val="22"/>
          <w:lang w:val="es-ES_tradnl"/>
        </w:rPr>
        <w:t>Fondos Nacionales</w:t>
      </w:r>
      <w:r w:rsidRPr="00417E1E">
        <w:rPr>
          <w:rFonts w:ascii="Garamond" w:hAnsi="Garamond"/>
          <w:sz w:val="22"/>
          <w:szCs w:val="22"/>
          <w:lang w:val="es-ES_tradnl"/>
        </w:rPr>
        <w:t xml:space="preserve">. </w:t>
      </w:r>
    </w:p>
    <w:p w:rsidR="00A268FE" w:rsidRPr="00417E1E" w:rsidRDefault="00A268FE" w:rsidP="00A268FE">
      <w:pPr>
        <w:spacing w:line="360" w:lineRule="auto"/>
        <w:ind w:left="360"/>
        <w:jc w:val="both"/>
        <w:rPr>
          <w:rFonts w:ascii="Garamond" w:hAnsi="Garamond" w:cs="Arial"/>
          <w:b/>
          <w:sz w:val="22"/>
          <w:szCs w:val="22"/>
        </w:rPr>
      </w:pPr>
    </w:p>
    <w:p w:rsidR="00A268FE" w:rsidRPr="0089083D" w:rsidRDefault="00A268FE" w:rsidP="00A268FE">
      <w:pPr>
        <w:spacing w:line="360" w:lineRule="auto"/>
        <w:jc w:val="both"/>
        <w:rPr>
          <w:rFonts w:ascii="Garamond" w:hAnsi="Garamond"/>
          <w:sz w:val="22"/>
          <w:szCs w:val="22"/>
        </w:rPr>
      </w:pPr>
      <w:r w:rsidRPr="0089083D">
        <w:rPr>
          <w:rFonts w:ascii="Garamond" w:hAnsi="Garamond"/>
          <w:sz w:val="22"/>
          <w:szCs w:val="22"/>
        </w:rPr>
        <w:t xml:space="preserve">La oferta deberá presentarse en sobre cerrado, la recepción y apertura de las mismas se efectuará en un solo acto público en </w:t>
      </w:r>
      <w:r w:rsidR="00C543CE">
        <w:rPr>
          <w:rFonts w:ascii="Garamond" w:hAnsi="Garamond"/>
          <w:sz w:val="22"/>
          <w:szCs w:val="22"/>
        </w:rPr>
        <w:t xml:space="preserve">el </w:t>
      </w:r>
      <w:r w:rsidR="00C543CE" w:rsidRPr="0089083D">
        <w:rPr>
          <w:rFonts w:ascii="Garamond" w:hAnsi="Garamond"/>
          <w:b/>
          <w:sz w:val="22"/>
          <w:szCs w:val="22"/>
        </w:rPr>
        <w:t>Sal</w:t>
      </w:r>
      <w:r w:rsidR="00C543CE">
        <w:rPr>
          <w:rFonts w:ascii="Garamond" w:hAnsi="Garamond"/>
          <w:b/>
          <w:sz w:val="22"/>
          <w:szCs w:val="22"/>
        </w:rPr>
        <w:t>ón de Usos Múltiples de la Secretaría Ejecutiva de Administración y Finanzas de la Universidad Nacional Autónoma de Honduras</w:t>
      </w:r>
      <w:r w:rsidRPr="0089083D">
        <w:rPr>
          <w:rFonts w:ascii="Garamond" w:hAnsi="Garamond"/>
          <w:b/>
          <w:sz w:val="22"/>
          <w:szCs w:val="22"/>
        </w:rPr>
        <w:t>,</w:t>
      </w:r>
      <w:r w:rsidR="00C543CE">
        <w:rPr>
          <w:rFonts w:ascii="Garamond" w:hAnsi="Garamond"/>
          <w:b/>
          <w:sz w:val="22"/>
          <w:szCs w:val="22"/>
        </w:rPr>
        <w:t xml:space="preserve"> ubicado en el 6to piso del Edificio Alma Mater,</w:t>
      </w:r>
      <w:r w:rsidRPr="0089083D">
        <w:rPr>
          <w:rFonts w:ascii="Garamond" w:hAnsi="Garamond"/>
          <w:b/>
          <w:sz w:val="22"/>
          <w:szCs w:val="22"/>
        </w:rPr>
        <w:t xml:space="preserve"> </w:t>
      </w:r>
      <w:r w:rsidRPr="0089083D">
        <w:rPr>
          <w:rFonts w:ascii="Garamond" w:hAnsi="Garamond"/>
          <w:sz w:val="22"/>
          <w:szCs w:val="22"/>
        </w:rPr>
        <w:t xml:space="preserve">Ciudad Universitaria José Trinidad Reyes, </w:t>
      </w:r>
      <w:r w:rsidRPr="0089083D">
        <w:rPr>
          <w:rFonts w:ascii="Garamond" w:hAnsi="Garamond"/>
          <w:b/>
          <w:sz w:val="22"/>
          <w:szCs w:val="22"/>
        </w:rPr>
        <w:t xml:space="preserve">el día </w:t>
      </w:r>
      <w:r w:rsidR="00C543CE">
        <w:rPr>
          <w:rFonts w:ascii="Garamond" w:hAnsi="Garamond"/>
          <w:b/>
          <w:sz w:val="22"/>
          <w:szCs w:val="22"/>
        </w:rPr>
        <w:t xml:space="preserve">diez </w:t>
      </w:r>
      <w:r>
        <w:rPr>
          <w:rFonts w:ascii="Garamond" w:hAnsi="Garamond"/>
          <w:b/>
          <w:sz w:val="22"/>
          <w:szCs w:val="22"/>
        </w:rPr>
        <w:t>(</w:t>
      </w:r>
      <w:r w:rsidR="00C543CE">
        <w:rPr>
          <w:rFonts w:ascii="Garamond" w:hAnsi="Garamond"/>
          <w:b/>
          <w:sz w:val="22"/>
          <w:szCs w:val="22"/>
        </w:rPr>
        <w:t>10</w:t>
      </w:r>
      <w:r w:rsidRPr="0089083D">
        <w:rPr>
          <w:rFonts w:ascii="Garamond" w:hAnsi="Garamond"/>
          <w:b/>
          <w:sz w:val="22"/>
          <w:szCs w:val="22"/>
        </w:rPr>
        <w:t xml:space="preserve">) de </w:t>
      </w:r>
      <w:r w:rsidR="00C543CE">
        <w:rPr>
          <w:rFonts w:ascii="Garamond" w:hAnsi="Garamond"/>
          <w:b/>
          <w:sz w:val="22"/>
          <w:szCs w:val="22"/>
        </w:rPr>
        <w:t>Junio d</w:t>
      </w:r>
      <w:r w:rsidRPr="0089083D">
        <w:rPr>
          <w:rFonts w:ascii="Garamond" w:hAnsi="Garamond"/>
          <w:b/>
          <w:sz w:val="22"/>
          <w:szCs w:val="22"/>
        </w:rPr>
        <w:t>e</w:t>
      </w:r>
      <w:r w:rsidR="00C543CE">
        <w:rPr>
          <w:rFonts w:ascii="Garamond" w:hAnsi="Garamond"/>
          <w:b/>
          <w:sz w:val="22"/>
          <w:szCs w:val="22"/>
        </w:rPr>
        <w:t>l</w:t>
      </w:r>
      <w:r w:rsidRPr="0089083D">
        <w:rPr>
          <w:rFonts w:ascii="Garamond" w:hAnsi="Garamond"/>
          <w:b/>
          <w:sz w:val="22"/>
          <w:szCs w:val="22"/>
        </w:rPr>
        <w:t xml:space="preserve"> 2016</w:t>
      </w:r>
      <w:r w:rsidRPr="0089083D">
        <w:rPr>
          <w:rFonts w:ascii="Garamond" w:hAnsi="Garamond"/>
          <w:b/>
          <w:bCs/>
          <w:iCs/>
          <w:sz w:val="22"/>
          <w:szCs w:val="22"/>
        </w:rPr>
        <w:t xml:space="preserve">, </w:t>
      </w:r>
      <w:r w:rsidRPr="0089083D">
        <w:rPr>
          <w:rFonts w:ascii="Garamond" w:hAnsi="Garamond"/>
          <w:bCs/>
          <w:iCs/>
          <w:sz w:val="22"/>
          <w:szCs w:val="22"/>
        </w:rPr>
        <w:t xml:space="preserve">la hora límite de recepción de ofertas será </w:t>
      </w:r>
      <w:r w:rsidRPr="0089083D">
        <w:rPr>
          <w:rFonts w:ascii="Garamond" w:hAnsi="Garamond"/>
          <w:b/>
          <w:bCs/>
          <w:iCs/>
          <w:sz w:val="22"/>
          <w:szCs w:val="22"/>
        </w:rPr>
        <w:t xml:space="preserve">a las 2:00 p.m.,  </w:t>
      </w:r>
      <w:r w:rsidRPr="0089083D">
        <w:rPr>
          <w:rFonts w:ascii="Garamond" w:hAnsi="Garamond"/>
          <w:bCs/>
          <w:iCs/>
          <w:sz w:val="22"/>
          <w:szCs w:val="22"/>
        </w:rPr>
        <w:t xml:space="preserve">hora oficial de la República de Honduras, acto seguido se procederá a la apertura de los sobres que contengan las ofertas. </w:t>
      </w:r>
      <w:r w:rsidRPr="0089083D">
        <w:rPr>
          <w:rFonts w:ascii="Garamond" w:hAnsi="Garamond"/>
          <w:b/>
          <w:bCs/>
          <w:iCs/>
          <w:sz w:val="22"/>
          <w:szCs w:val="22"/>
        </w:rPr>
        <w:t>No se recibirán ofertas después de las 2:00 p.m.</w:t>
      </w:r>
      <w:r w:rsidRPr="0089083D">
        <w:rPr>
          <w:rFonts w:ascii="Garamond" w:hAnsi="Garamond"/>
          <w:bCs/>
          <w:iCs/>
          <w:sz w:val="22"/>
          <w:szCs w:val="22"/>
        </w:rPr>
        <w:t xml:space="preserve"> </w:t>
      </w:r>
    </w:p>
    <w:p w:rsidR="00A268FE" w:rsidRDefault="00A268FE" w:rsidP="00A268FE">
      <w:pPr>
        <w:spacing w:line="360" w:lineRule="auto"/>
        <w:jc w:val="both"/>
        <w:rPr>
          <w:rFonts w:ascii="Garamond" w:hAnsi="Garamond"/>
          <w:bCs/>
          <w:iCs/>
          <w:sz w:val="22"/>
          <w:szCs w:val="22"/>
          <w:lang w:val="es-ES_tradnl"/>
        </w:rPr>
      </w:pPr>
      <w:r>
        <w:rPr>
          <w:rFonts w:ascii="Garamond" w:hAnsi="Garamond"/>
          <w:bCs/>
          <w:iCs/>
          <w:sz w:val="22"/>
          <w:szCs w:val="22"/>
          <w:lang w:val="es-ES_tradnl"/>
        </w:rPr>
        <w:t xml:space="preserve"> </w:t>
      </w:r>
    </w:p>
    <w:p w:rsidR="00A268FE" w:rsidRPr="00417E1E" w:rsidRDefault="00A268FE" w:rsidP="00A268FE">
      <w:pPr>
        <w:tabs>
          <w:tab w:val="left" w:pos="1701"/>
        </w:tabs>
        <w:spacing w:line="360" w:lineRule="auto"/>
        <w:jc w:val="both"/>
        <w:rPr>
          <w:rFonts w:ascii="Garamond" w:hAnsi="Garamond"/>
          <w:sz w:val="22"/>
          <w:szCs w:val="22"/>
          <w:lang w:val="es-ES_tradnl"/>
        </w:rPr>
      </w:pPr>
      <w:r w:rsidRPr="00417E1E">
        <w:rPr>
          <w:rFonts w:ascii="Garamond" w:hAnsi="Garamond"/>
          <w:sz w:val="22"/>
          <w:szCs w:val="22"/>
          <w:lang w:val="es-ES_tradnl"/>
        </w:rPr>
        <w:t>L</w:t>
      </w:r>
      <w:r>
        <w:rPr>
          <w:rFonts w:ascii="Garamond" w:hAnsi="Garamond"/>
          <w:sz w:val="22"/>
          <w:szCs w:val="22"/>
          <w:lang w:val="es-ES_tradnl"/>
        </w:rPr>
        <w:t>a oferta deberá estar acompañada</w:t>
      </w:r>
      <w:r w:rsidRPr="00417E1E">
        <w:rPr>
          <w:rFonts w:ascii="Garamond" w:hAnsi="Garamond"/>
          <w:sz w:val="22"/>
          <w:szCs w:val="22"/>
          <w:lang w:val="es-ES_tradnl"/>
        </w:rPr>
        <w:t xml:space="preserve"> de una </w:t>
      </w:r>
      <w:r w:rsidRPr="00417E1E">
        <w:rPr>
          <w:rFonts w:ascii="Garamond" w:hAnsi="Garamond"/>
          <w:b/>
          <w:bCs/>
          <w:iCs/>
          <w:sz w:val="22"/>
          <w:szCs w:val="22"/>
          <w:lang w:val="es-ES_tradnl"/>
        </w:rPr>
        <w:t xml:space="preserve">Garantía de Mantenimiento de Oferta en Original, </w:t>
      </w:r>
      <w:r w:rsidRPr="00417E1E">
        <w:rPr>
          <w:rFonts w:ascii="Garamond" w:hAnsi="Garamond"/>
          <w:sz w:val="22"/>
          <w:szCs w:val="22"/>
          <w:lang w:val="es-ES_tradnl"/>
        </w:rPr>
        <w:t xml:space="preserve"> con una vigencia de </w:t>
      </w:r>
      <w:r>
        <w:rPr>
          <w:rFonts w:ascii="Garamond" w:hAnsi="Garamond"/>
          <w:b/>
          <w:sz w:val="22"/>
          <w:szCs w:val="22"/>
          <w:lang w:val="es-ES_tradnl"/>
        </w:rPr>
        <w:t xml:space="preserve">Sesenta </w:t>
      </w:r>
      <w:r w:rsidRPr="00417E1E">
        <w:rPr>
          <w:rFonts w:ascii="Garamond" w:hAnsi="Garamond"/>
          <w:b/>
          <w:bCs/>
          <w:iCs/>
          <w:sz w:val="22"/>
          <w:szCs w:val="22"/>
          <w:lang w:val="es-ES_tradnl"/>
        </w:rPr>
        <w:t>(</w:t>
      </w:r>
      <w:r>
        <w:rPr>
          <w:rFonts w:ascii="Garamond" w:hAnsi="Garamond"/>
          <w:b/>
          <w:bCs/>
          <w:iCs/>
          <w:sz w:val="22"/>
          <w:szCs w:val="22"/>
          <w:lang w:val="es-ES_tradnl"/>
        </w:rPr>
        <w:t>60</w:t>
      </w:r>
      <w:r w:rsidRPr="00417E1E">
        <w:rPr>
          <w:rFonts w:ascii="Garamond" w:hAnsi="Garamond"/>
          <w:b/>
          <w:bCs/>
          <w:iCs/>
          <w:sz w:val="22"/>
          <w:szCs w:val="22"/>
          <w:lang w:val="es-ES_tradnl"/>
        </w:rPr>
        <w:t>) días calendario contados a partir del día de la apertura</w:t>
      </w:r>
      <w:r w:rsidRPr="00417E1E">
        <w:rPr>
          <w:rFonts w:ascii="Garamond" w:hAnsi="Garamond"/>
          <w:sz w:val="22"/>
          <w:szCs w:val="22"/>
          <w:lang w:val="es-ES_tradnl"/>
        </w:rPr>
        <w:t xml:space="preserve"> de la oferta y por un monto equivalente al </w:t>
      </w:r>
      <w:r w:rsidRPr="00417E1E">
        <w:rPr>
          <w:rFonts w:ascii="Garamond" w:hAnsi="Garamond"/>
          <w:b/>
          <w:sz w:val="22"/>
          <w:szCs w:val="22"/>
          <w:lang w:val="es-ES_tradnl"/>
        </w:rPr>
        <w:t xml:space="preserve">Dos por Ciento (2%) </w:t>
      </w:r>
      <w:r w:rsidRPr="00417E1E">
        <w:rPr>
          <w:rFonts w:ascii="Garamond" w:hAnsi="Garamond"/>
          <w:sz w:val="22"/>
          <w:szCs w:val="22"/>
          <w:lang w:val="es-ES_tradnl"/>
        </w:rPr>
        <w:t>del valor total de la oferta expresada en Lempiras. La apertura de ofertas se efectuará en presencia de representantes de la Universidad Nacional Autónoma de Honduras (UNAH)</w:t>
      </w:r>
      <w:r>
        <w:rPr>
          <w:rFonts w:ascii="Garamond" w:hAnsi="Garamond"/>
          <w:sz w:val="22"/>
          <w:szCs w:val="22"/>
          <w:lang w:val="es-ES_tradnl"/>
        </w:rPr>
        <w:t xml:space="preserve"> y</w:t>
      </w:r>
      <w:r w:rsidRPr="00417E1E">
        <w:rPr>
          <w:rFonts w:ascii="Garamond" w:hAnsi="Garamond"/>
          <w:sz w:val="22"/>
          <w:szCs w:val="22"/>
          <w:lang w:val="es-ES_tradnl"/>
        </w:rPr>
        <w:t xml:space="preserve"> los Oferentes o sus Representantes Legales. </w:t>
      </w:r>
    </w:p>
    <w:p w:rsidR="00A268FE" w:rsidRPr="00417E1E" w:rsidRDefault="00A268FE" w:rsidP="00A268FE">
      <w:pPr>
        <w:spacing w:line="360" w:lineRule="auto"/>
        <w:jc w:val="both"/>
        <w:rPr>
          <w:rFonts w:ascii="Garamond" w:hAnsi="Garamond"/>
          <w:bCs/>
          <w:iCs/>
          <w:sz w:val="22"/>
          <w:szCs w:val="22"/>
          <w:lang w:val="es-ES_tradnl"/>
        </w:rPr>
      </w:pPr>
    </w:p>
    <w:p w:rsidR="00A268FE" w:rsidRPr="00417E1E" w:rsidRDefault="00A268FE" w:rsidP="00A268FE">
      <w:pPr>
        <w:spacing w:line="360" w:lineRule="auto"/>
        <w:jc w:val="both"/>
        <w:rPr>
          <w:rFonts w:ascii="Garamond" w:hAnsi="Garamond"/>
          <w:bCs/>
          <w:iCs/>
          <w:sz w:val="22"/>
          <w:szCs w:val="22"/>
          <w:lang w:val="es-ES_tradnl"/>
        </w:rPr>
      </w:pPr>
      <w:r w:rsidRPr="00417E1E">
        <w:rPr>
          <w:rFonts w:ascii="Garamond" w:hAnsi="Garamond"/>
          <w:bCs/>
          <w:iCs/>
          <w:sz w:val="22"/>
          <w:szCs w:val="22"/>
          <w:lang w:val="es-ES_tradnl"/>
        </w:rPr>
        <w:t>Consultas:</w:t>
      </w:r>
    </w:p>
    <w:p w:rsidR="00A268FE" w:rsidRPr="00417E1E" w:rsidRDefault="00A268FE" w:rsidP="00A268FE">
      <w:pPr>
        <w:spacing w:line="360" w:lineRule="auto"/>
        <w:jc w:val="both"/>
        <w:rPr>
          <w:rFonts w:ascii="Garamond" w:hAnsi="Garamond"/>
          <w:bCs/>
          <w:iCs/>
          <w:sz w:val="22"/>
          <w:szCs w:val="22"/>
          <w:lang w:val="es-ES_tradnl"/>
        </w:rPr>
      </w:pPr>
      <w:r w:rsidRPr="00417E1E">
        <w:rPr>
          <w:rFonts w:ascii="Garamond" w:hAnsi="Garamond"/>
          <w:bCs/>
          <w:iCs/>
          <w:sz w:val="22"/>
          <w:szCs w:val="22"/>
          <w:lang w:val="es-ES_tradnl"/>
        </w:rPr>
        <w:t>Para consultas o información dirigirse a</w:t>
      </w:r>
      <w:r>
        <w:rPr>
          <w:rFonts w:ascii="Garamond" w:hAnsi="Garamond"/>
          <w:bCs/>
          <w:iCs/>
          <w:sz w:val="22"/>
          <w:szCs w:val="22"/>
          <w:lang w:val="es-ES_tradnl"/>
        </w:rPr>
        <w:t>l Departamento de Adquisiciones Mayores</w:t>
      </w:r>
      <w:r w:rsidRPr="00417E1E">
        <w:rPr>
          <w:rFonts w:ascii="Garamond" w:hAnsi="Garamond"/>
          <w:bCs/>
          <w:iCs/>
          <w:sz w:val="22"/>
          <w:szCs w:val="22"/>
          <w:lang w:val="es-ES_tradnl"/>
        </w:rPr>
        <w:t xml:space="preserve">: </w:t>
      </w:r>
      <w:r>
        <w:rPr>
          <w:rFonts w:ascii="Garamond" w:hAnsi="Garamond"/>
          <w:spacing w:val="-4"/>
          <w:sz w:val="22"/>
          <w:szCs w:val="22"/>
          <w:lang w:val="es-ES_tradnl"/>
        </w:rPr>
        <w:t>Teléfono</w:t>
      </w:r>
      <w:r w:rsidR="00C543CE">
        <w:rPr>
          <w:rFonts w:ascii="Garamond" w:hAnsi="Garamond"/>
          <w:spacing w:val="-4"/>
          <w:sz w:val="22"/>
          <w:szCs w:val="22"/>
          <w:lang w:val="es-ES_tradnl"/>
        </w:rPr>
        <w:t xml:space="preserve">: </w:t>
      </w:r>
      <w:r w:rsidR="004D6E2B">
        <w:rPr>
          <w:rFonts w:ascii="Garamond" w:hAnsi="Garamond"/>
          <w:spacing w:val="-4"/>
          <w:sz w:val="22"/>
          <w:szCs w:val="22"/>
          <w:lang w:val="es-ES_tradnl"/>
        </w:rPr>
        <w:t>2216-6100, extensión No.</w:t>
      </w:r>
      <w:r w:rsidR="00EF35CE">
        <w:rPr>
          <w:rFonts w:ascii="Garamond" w:hAnsi="Garamond"/>
          <w:spacing w:val="-4"/>
          <w:sz w:val="22"/>
          <w:szCs w:val="22"/>
          <w:lang w:val="es-ES_tradnl"/>
        </w:rPr>
        <w:t>110111, 110112, 110113</w:t>
      </w:r>
      <w:r w:rsidR="004D6E2B">
        <w:rPr>
          <w:rFonts w:ascii="Garamond" w:hAnsi="Garamond"/>
          <w:spacing w:val="-4"/>
          <w:sz w:val="22"/>
          <w:szCs w:val="22"/>
          <w:lang w:val="es-ES_tradnl"/>
        </w:rPr>
        <w:t xml:space="preserve">, </w:t>
      </w:r>
      <w:r w:rsidRPr="00417E1E">
        <w:rPr>
          <w:rFonts w:ascii="Garamond" w:hAnsi="Garamond"/>
          <w:spacing w:val="-4"/>
          <w:sz w:val="22"/>
          <w:szCs w:val="22"/>
          <w:lang w:val="es-ES_tradnl"/>
        </w:rPr>
        <w:t xml:space="preserve"> Correo Electrónico </w:t>
      </w:r>
      <w:hyperlink r:id="rId5" w:history="1">
        <w:r w:rsidRPr="00417E1E">
          <w:rPr>
            <w:rStyle w:val="Hipervnculo"/>
            <w:rFonts w:ascii="Garamond" w:hAnsi="Garamond"/>
            <w:b/>
            <w:bCs/>
            <w:iCs/>
            <w:sz w:val="22"/>
            <w:szCs w:val="22"/>
            <w:lang w:val="es-ES_tradnl"/>
          </w:rPr>
          <w:t>licitaciones@unah.edu.hn</w:t>
        </w:r>
      </w:hyperlink>
      <w:r w:rsidRPr="00417E1E">
        <w:rPr>
          <w:rFonts w:ascii="Garamond" w:hAnsi="Garamond"/>
          <w:b/>
          <w:bCs/>
          <w:iCs/>
          <w:sz w:val="22"/>
          <w:szCs w:val="22"/>
          <w:lang w:val="es-ES_tradnl"/>
        </w:rPr>
        <w:t>.</w:t>
      </w:r>
    </w:p>
    <w:p w:rsidR="00A268FE" w:rsidRPr="00417E1E" w:rsidRDefault="00A268FE" w:rsidP="00A268FE">
      <w:pPr>
        <w:jc w:val="both"/>
        <w:rPr>
          <w:rFonts w:ascii="Garamond" w:hAnsi="Garamond"/>
          <w:bCs/>
          <w:iCs/>
          <w:sz w:val="22"/>
          <w:szCs w:val="22"/>
          <w:lang w:val="es-ES_tradnl"/>
        </w:rPr>
      </w:pPr>
    </w:p>
    <w:p w:rsidR="00A268FE" w:rsidRPr="00417E1E" w:rsidRDefault="00A268FE" w:rsidP="00A268FE">
      <w:pPr>
        <w:jc w:val="both"/>
        <w:rPr>
          <w:rFonts w:ascii="Garamond" w:hAnsi="Garamond"/>
          <w:bCs/>
          <w:iCs/>
          <w:sz w:val="22"/>
          <w:szCs w:val="22"/>
          <w:lang w:val="es-ES_tradnl"/>
        </w:rPr>
      </w:pPr>
    </w:p>
    <w:p w:rsidR="00A268FE" w:rsidRPr="00417E1E" w:rsidRDefault="00A268FE" w:rsidP="00A268FE">
      <w:pPr>
        <w:jc w:val="center"/>
        <w:rPr>
          <w:rFonts w:ascii="Garamond" w:hAnsi="Garamond"/>
          <w:b/>
          <w:bCs/>
          <w:iCs/>
          <w:sz w:val="22"/>
          <w:szCs w:val="22"/>
          <w:lang w:val="es-ES_tradnl"/>
        </w:rPr>
      </w:pPr>
    </w:p>
    <w:p w:rsidR="00A268FE" w:rsidRPr="00417E1E" w:rsidRDefault="00A268FE" w:rsidP="00A268FE">
      <w:pPr>
        <w:jc w:val="center"/>
        <w:rPr>
          <w:rFonts w:ascii="Garamond" w:hAnsi="Garamond"/>
          <w:b/>
          <w:bCs/>
          <w:iCs/>
          <w:sz w:val="22"/>
          <w:szCs w:val="22"/>
          <w:lang w:val="es-ES_tradnl"/>
        </w:rPr>
      </w:pPr>
      <w:r w:rsidRPr="00417E1E">
        <w:rPr>
          <w:rFonts w:ascii="Garamond" w:hAnsi="Garamond"/>
          <w:b/>
          <w:bCs/>
          <w:iCs/>
          <w:sz w:val="22"/>
          <w:szCs w:val="22"/>
          <w:lang w:val="es-ES_tradnl"/>
        </w:rPr>
        <w:t>JULIETA CASTELLANOS</w:t>
      </w:r>
    </w:p>
    <w:p w:rsidR="00863CD0" w:rsidRDefault="00A268FE" w:rsidP="00A268FE">
      <w:pPr>
        <w:jc w:val="center"/>
      </w:pPr>
      <w:r w:rsidRPr="00417E1E">
        <w:rPr>
          <w:rFonts w:ascii="Garamond" w:hAnsi="Garamond"/>
          <w:b/>
          <w:bCs/>
          <w:iCs/>
          <w:sz w:val="22"/>
          <w:szCs w:val="22"/>
          <w:lang w:val="es-ES_tradnl"/>
        </w:rPr>
        <w:t>RECTORA UNAH</w:t>
      </w:r>
    </w:p>
    <w:sectPr w:rsidR="00863CD0" w:rsidSect="00D57E59">
      <w:pgSz w:w="12240" w:h="15840"/>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 Chancery">
    <w:altName w:val="Vivaldi"/>
    <w:panose1 w:val="030207020405060605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D57E59"/>
    <w:rsid w:val="0025659C"/>
    <w:rsid w:val="002C12CD"/>
    <w:rsid w:val="002D5625"/>
    <w:rsid w:val="004D6E2B"/>
    <w:rsid w:val="00612510"/>
    <w:rsid w:val="006D7759"/>
    <w:rsid w:val="00863CD0"/>
    <w:rsid w:val="00A059DD"/>
    <w:rsid w:val="00A268FE"/>
    <w:rsid w:val="00A83421"/>
    <w:rsid w:val="00AD7FAB"/>
    <w:rsid w:val="00BE6DCE"/>
    <w:rsid w:val="00C062D0"/>
    <w:rsid w:val="00C3430E"/>
    <w:rsid w:val="00C50CA5"/>
    <w:rsid w:val="00C543CE"/>
    <w:rsid w:val="00CA4915"/>
    <w:rsid w:val="00D57E59"/>
    <w:rsid w:val="00EB4878"/>
    <w:rsid w:val="00EF35CE"/>
    <w:rsid w:val="00FF1A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9"/>
    <w:pPr>
      <w:spacing w:after="0" w:line="240" w:lineRule="auto"/>
    </w:pPr>
    <w:rPr>
      <w:rFonts w:ascii="Times New Roman" w:eastAsia="Times New Roman" w:hAnsi="Times New Roman" w:cs="Times New Roman"/>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7E59"/>
    <w:pPr>
      <w:spacing w:after="200" w:line="276" w:lineRule="auto"/>
      <w:ind w:left="720"/>
      <w:contextualSpacing/>
    </w:pPr>
    <w:rPr>
      <w:rFonts w:ascii="Calibri" w:eastAsia="Calibri" w:hAnsi="Calibri"/>
      <w:sz w:val="22"/>
      <w:szCs w:val="22"/>
    </w:rPr>
  </w:style>
  <w:style w:type="character" w:styleId="Hipervnculo">
    <w:name w:val="Hyperlink"/>
    <w:rsid w:val="00D57E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9"/>
    <w:pPr>
      <w:spacing w:after="0" w:line="240" w:lineRule="auto"/>
    </w:pPr>
    <w:rPr>
      <w:rFonts w:ascii="Times New Roman" w:eastAsia="Times New Roman" w:hAnsi="Times New Roman" w:cs="Times New Roman"/>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7E59"/>
    <w:pPr>
      <w:spacing w:after="200" w:line="276" w:lineRule="auto"/>
      <w:ind w:left="720"/>
      <w:contextualSpacing/>
    </w:pPr>
    <w:rPr>
      <w:rFonts w:ascii="Calibri" w:eastAsia="Calibri" w:hAnsi="Calibri"/>
      <w:sz w:val="22"/>
      <w:szCs w:val="22"/>
    </w:rPr>
  </w:style>
  <w:style w:type="character" w:styleId="Hipervnculo">
    <w:name w:val="Hyperlink"/>
    <w:rsid w:val="00D57E5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citaciones@unah.edu.h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Alonso Cuestas Zuniga</dc:creator>
  <cp:lastModifiedBy>jose.mendez</cp:lastModifiedBy>
  <cp:revision>6</cp:revision>
  <cp:lastPrinted>2015-10-19T16:00:00Z</cp:lastPrinted>
  <dcterms:created xsi:type="dcterms:W3CDTF">2016-05-17T16:43:00Z</dcterms:created>
  <dcterms:modified xsi:type="dcterms:W3CDTF">2016-05-17T17:08:00Z</dcterms:modified>
</cp:coreProperties>
</file>