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E0" w:rsidRPr="00B439E0" w:rsidRDefault="00B439E0" w:rsidP="00B439E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439E0">
        <w:rPr>
          <w:rFonts w:ascii="Arial" w:hAnsi="Arial" w:cs="Arial"/>
          <w:b/>
          <w:sz w:val="24"/>
          <w:szCs w:val="24"/>
        </w:rPr>
        <w:t>REMODELACIÓN DE PLANTA DE PROCESAMIENTOS DE PRODUCTOS CÁRNICOS UBICADA EN EL CAMPUS DE LA UNIVERSIDAD NACIONAL DE AGRICULTURA, CATACAMAS, OLANCHO.</w:t>
      </w:r>
      <w:r w:rsidRPr="00B439E0">
        <w:rPr>
          <w:rFonts w:ascii="Arial" w:hAnsi="Arial" w:cs="Arial"/>
          <w:b/>
          <w:sz w:val="24"/>
          <w:szCs w:val="24"/>
        </w:rPr>
        <w:t xml:space="preserve"> </w:t>
      </w:r>
      <w:r w:rsidRPr="00B439E0">
        <w:rPr>
          <w:rFonts w:ascii="Arial" w:hAnsi="Arial" w:cs="Arial"/>
          <w:b/>
          <w:sz w:val="24"/>
          <w:szCs w:val="24"/>
          <w:u w:val="single"/>
        </w:rPr>
        <w:t>LPRN-01-OBRAS-UNA-PINPROS-2015.</w:t>
      </w:r>
    </w:p>
    <w:p w:rsidR="00B439E0" w:rsidRPr="00B439E0" w:rsidRDefault="00B439E0" w:rsidP="00B439E0">
      <w:pPr>
        <w:tabs>
          <w:tab w:val="right" w:pos="7272"/>
        </w:tabs>
        <w:spacing w:before="100" w:after="240"/>
        <w:rPr>
          <w:rFonts w:ascii="Arial" w:hAnsi="Arial" w:cs="Arial"/>
          <w:szCs w:val="24"/>
          <w:lang w:val="es-ES"/>
        </w:rPr>
      </w:pPr>
    </w:p>
    <w:p w:rsidR="00B439E0" w:rsidRPr="00B439E0" w:rsidRDefault="00761529" w:rsidP="00B439E0">
      <w:pPr>
        <w:pStyle w:val="Prrafodelista"/>
        <w:numPr>
          <w:ilvl w:val="0"/>
          <w:numId w:val="6"/>
        </w:numPr>
        <w:spacing w:before="240" w:after="0"/>
        <w:jc w:val="both"/>
        <w:rPr>
          <w:b/>
          <w:sz w:val="28"/>
          <w:szCs w:val="28"/>
        </w:rPr>
      </w:pPr>
      <w:r w:rsidRPr="00B439E0">
        <w:rPr>
          <w:b/>
          <w:sz w:val="28"/>
          <w:szCs w:val="28"/>
          <w:u w:val="single"/>
        </w:rPr>
        <w:t xml:space="preserve">ACLARACIONES DE PROCESO </w:t>
      </w:r>
    </w:p>
    <w:p w:rsidR="00761529" w:rsidRPr="00B439E0" w:rsidRDefault="00761529" w:rsidP="00B439E0">
      <w:pPr>
        <w:pStyle w:val="Prrafodelista"/>
        <w:numPr>
          <w:ilvl w:val="0"/>
          <w:numId w:val="2"/>
        </w:numPr>
        <w:spacing w:before="240" w:after="0"/>
        <w:ind w:left="1571"/>
        <w:jc w:val="both"/>
        <w:rPr>
          <w:b/>
          <w:sz w:val="28"/>
          <w:szCs w:val="28"/>
        </w:rPr>
      </w:pPr>
      <w:r w:rsidRPr="00B439E0">
        <w:rPr>
          <w:rFonts w:ascii="Arial" w:hAnsi="Arial" w:cs="Arial"/>
          <w:sz w:val="24"/>
          <w:szCs w:val="28"/>
        </w:rPr>
        <w:t xml:space="preserve">En la sección III numeral 9.1 dice: </w:t>
      </w:r>
      <w:r w:rsidRPr="00B439E0">
        <w:rPr>
          <w:rFonts w:ascii="Arial" w:hAnsi="Arial" w:cs="Arial"/>
          <w:szCs w:val="24"/>
        </w:rPr>
        <w:t xml:space="preserve">Pueden pedirse aclaraciones a más tardar </w:t>
      </w:r>
      <w:r w:rsidRPr="00B439E0">
        <w:rPr>
          <w:rFonts w:ascii="Arial" w:hAnsi="Arial" w:cs="Arial"/>
          <w:b/>
          <w:szCs w:val="24"/>
        </w:rPr>
        <w:t>15 de ENERO de 2015</w:t>
      </w:r>
      <w:r w:rsidRPr="00B439E0">
        <w:rPr>
          <w:rFonts w:ascii="Arial" w:hAnsi="Arial" w:cs="Arial"/>
          <w:szCs w:val="24"/>
        </w:rPr>
        <w:t xml:space="preserve">  a las 5:00 PM</w:t>
      </w:r>
      <w:r w:rsidRPr="00B439E0">
        <w:rPr>
          <w:rFonts w:ascii="Arial" w:hAnsi="Arial" w:cs="Arial"/>
          <w:szCs w:val="24"/>
        </w:rPr>
        <w:t>. Y Deberá leerse correctamente</w:t>
      </w:r>
      <w:r w:rsidR="002B2B06" w:rsidRPr="00B439E0">
        <w:rPr>
          <w:rFonts w:ascii="Arial" w:hAnsi="Arial" w:cs="Arial"/>
          <w:szCs w:val="24"/>
        </w:rPr>
        <w:t>:</w:t>
      </w:r>
      <w:r w:rsidRPr="00B439E0">
        <w:rPr>
          <w:rFonts w:ascii="Arial" w:hAnsi="Arial" w:cs="Arial"/>
          <w:szCs w:val="24"/>
        </w:rPr>
        <w:t xml:space="preserve"> </w:t>
      </w:r>
      <w:r w:rsidR="002B2B06" w:rsidRPr="00B439E0">
        <w:rPr>
          <w:rFonts w:ascii="Arial" w:hAnsi="Arial" w:cs="Arial"/>
          <w:b/>
          <w:szCs w:val="24"/>
        </w:rPr>
        <w:t xml:space="preserve">Pueden pedirse aclaraciones a más tardar </w:t>
      </w:r>
      <w:r w:rsidRPr="00B439E0">
        <w:rPr>
          <w:rFonts w:ascii="Arial" w:hAnsi="Arial" w:cs="Arial"/>
          <w:b/>
          <w:szCs w:val="24"/>
        </w:rPr>
        <w:t xml:space="preserve">el 15 de enero de 2016. </w:t>
      </w:r>
    </w:p>
    <w:p w:rsidR="00322FAB" w:rsidRPr="00761529" w:rsidRDefault="00322FAB" w:rsidP="00B439E0">
      <w:pPr>
        <w:pStyle w:val="Prrafodelista"/>
        <w:ind w:left="1080"/>
        <w:jc w:val="both"/>
        <w:rPr>
          <w:sz w:val="28"/>
          <w:szCs w:val="28"/>
        </w:rPr>
      </w:pPr>
    </w:p>
    <w:p w:rsidR="00322FAB" w:rsidRPr="00322FAB" w:rsidRDefault="00761529" w:rsidP="00B439E0">
      <w:pPr>
        <w:pStyle w:val="Prrafodelista"/>
        <w:numPr>
          <w:ilvl w:val="0"/>
          <w:numId w:val="2"/>
        </w:numPr>
        <w:ind w:left="1571"/>
        <w:jc w:val="both"/>
        <w:rPr>
          <w:b/>
          <w:sz w:val="28"/>
          <w:szCs w:val="28"/>
        </w:rPr>
      </w:pPr>
      <w:r w:rsidRPr="00761529">
        <w:rPr>
          <w:rFonts w:ascii="Arial" w:hAnsi="Arial" w:cs="Arial"/>
          <w:sz w:val="24"/>
          <w:szCs w:val="28"/>
        </w:rPr>
        <w:t xml:space="preserve">En </w:t>
      </w:r>
      <w:r>
        <w:rPr>
          <w:rFonts w:ascii="Arial" w:hAnsi="Arial" w:cs="Arial"/>
          <w:sz w:val="24"/>
          <w:szCs w:val="28"/>
        </w:rPr>
        <w:t>la sección III numeral 9.</w:t>
      </w:r>
      <w:r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 xml:space="preserve"> dice:</w:t>
      </w:r>
      <w:r>
        <w:rPr>
          <w:rFonts w:ascii="Arial" w:hAnsi="Arial" w:cs="Arial"/>
          <w:sz w:val="24"/>
          <w:szCs w:val="28"/>
        </w:rPr>
        <w:t xml:space="preserve"> </w:t>
      </w:r>
      <w:r w:rsidRPr="002312D9">
        <w:rPr>
          <w:rFonts w:ascii="Arial" w:hAnsi="Arial" w:cs="Arial"/>
          <w:szCs w:val="24"/>
        </w:rPr>
        <w:t xml:space="preserve">El plazo para que la Universidad Nacional de Agricultura (UNA), a través del Comité Ejecutivo para la Licitación, responda consultas de los Oferentes para la preparación de sus propuestas será </w:t>
      </w:r>
      <w:r w:rsidRPr="00841099">
        <w:rPr>
          <w:rFonts w:ascii="Arial" w:hAnsi="Arial" w:cs="Arial"/>
          <w:szCs w:val="24"/>
        </w:rPr>
        <w:t xml:space="preserve">el </w:t>
      </w:r>
      <w:r w:rsidRPr="00841099">
        <w:rPr>
          <w:rFonts w:ascii="Arial" w:hAnsi="Arial" w:cs="Arial"/>
          <w:b/>
          <w:szCs w:val="24"/>
        </w:rPr>
        <w:t xml:space="preserve">19 </w:t>
      </w:r>
      <w:r>
        <w:rPr>
          <w:rFonts w:ascii="Arial" w:hAnsi="Arial" w:cs="Arial"/>
          <w:b/>
          <w:szCs w:val="24"/>
        </w:rPr>
        <w:t>de</w:t>
      </w:r>
      <w:r w:rsidRPr="00841099">
        <w:rPr>
          <w:rFonts w:ascii="Arial" w:hAnsi="Arial" w:cs="Arial"/>
          <w:b/>
          <w:szCs w:val="24"/>
        </w:rPr>
        <w:t xml:space="preserve"> </w:t>
      </w:r>
      <w:r w:rsidRPr="00761529">
        <w:rPr>
          <w:rFonts w:ascii="Arial" w:hAnsi="Arial" w:cs="Arial"/>
          <w:b/>
          <w:szCs w:val="24"/>
        </w:rPr>
        <w:t>ENERO de 2015.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Deberá leerse correctamente</w:t>
      </w:r>
      <w:r w:rsidR="00B439E0">
        <w:rPr>
          <w:rFonts w:ascii="Arial" w:hAnsi="Arial" w:cs="Arial"/>
          <w:szCs w:val="24"/>
        </w:rPr>
        <w:t xml:space="preserve">: </w:t>
      </w:r>
      <w:r w:rsidR="00F015D6" w:rsidRPr="002312D9">
        <w:rPr>
          <w:rFonts w:ascii="Arial" w:hAnsi="Arial" w:cs="Arial"/>
          <w:szCs w:val="24"/>
        </w:rPr>
        <w:t>El plazo para que la Universidad Nacional de Agricultura (UNA</w:t>
      </w:r>
      <w:proofErr w:type="gramStart"/>
      <w:r w:rsidR="00F015D6" w:rsidRPr="002312D9">
        <w:rPr>
          <w:rFonts w:ascii="Arial" w:hAnsi="Arial" w:cs="Arial"/>
          <w:szCs w:val="24"/>
        </w:rPr>
        <w:t>)</w:t>
      </w:r>
      <w:r w:rsidR="00F015D6">
        <w:rPr>
          <w:rFonts w:ascii="Arial" w:hAnsi="Arial" w:cs="Arial"/>
          <w:szCs w:val="24"/>
        </w:rPr>
        <w:t xml:space="preserve"> </w:t>
      </w:r>
      <w:r w:rsidR="00B439E0">
        <w:rPr>
          <w:rFonts w:ascii="Arial" w:hAnsi="Arial" w:cs="Arial"/>
          <w:szCs w:val="24"/>
        </w:rPr>
        <w:t>…</w:t>
      </w:r>
      <w:proofErr w:type="gramEnd"/>
      <w:r w:rsidR="00B439E0">
        <w:rPr>
          <w:rFonts w:ascii="Arial" w:hAnsi="Arial" w:cs="Arial"/>
          <w:szCs w:val="24"/>
        </w:rPr>
        <w:t xml:space="preserve"> </w:t>
      </w:r>
      <w:r w:rsidR="00B439E0" w:rsidRPr="002312D9">
        <w:rPr>
          <w:rFonts w:ascii="Arial" w:hAnsi="Arial" w:cs="Arial"/>
          <w:szCs w:val="24"/>
        </w:rPr>
        <w:t xml:space="preserve">responda consultas de los Oferentes para la preparación de sus propuestas será </w:t>
      </w:r>
      <w:r w:rsidR="00B439E0" w:rsidRPr="00841099">
        <w:rPr>
          <w:rFonts w:ascii="Arial" w:hAnsi="Arial" w:cs="Arial"/>
          <w:szCs w:val="24"/>
        </w:rPr>
        <w:t xml:space="preserve">el </w:t>
      </w:r>
      <w:r w:rsidRPr="00841099">
        <w:rPr>
          <w:rFonts w:ascii="Arial" w:hAnsi="Arial" w:cs="Arial"/>
          <w:b/>
          <w:szCs w:val="24"/>
        </w:rPr>
        <w:t xml:space="preserve">19 </w:t>
      </w:r>
      <w:r>
        <w:rPr>
          <w:rFonts w:ascii="Arial" w:hAnsi="Arial" w:cs="Arial"/>
          <w:b/>
          <w:szCs w:val="24"/>
        </w:rPr>
        <w:t>de</w:t>
      </w:r>
      <w:r w:rsidRPr="00841099">
        <w:rPr>
          <w:rFonts w:ascii="Arial" w:hAnsi="Arial" w:cs="Arial"/>
          <w:b/>
          <w:szCs w:val="24"/>
        </w:rPr>
        <w:t xml:space="preserve"> </w:t>
      </w:r>
      <w:r w:rsidRPr="00761529">
        <w:rPr>
          <w:rFonts w:ascii="Arial" w:hAnsi="Arial" w:cs="Arial"/>
          <w:b/>
          <w:szCs w:val="24"/>
        </w:rPr>
        <w:t>ENERO de 201</w:t>
      </w:r>
      <w:r>
        <w:rPr>
          <w:rFonts w:ascii="Arial" w:hAnsi="Arial" w:cs="Arial"/>
          <w:b/>
          <w:szCs w:val="24"/>
        </w:rPr>
        <w:t>6</w:t>
      </w:r>
      <w:r w:rsidRPr="00761529">
        <w:rPr>
          <w:rFonts w:ascii="Arial" w:hAnsi="Arial" w:cs="Arial"/>
          <w:b/>
          <w:szCs w:val="24"/>
        </w:rPr>
        <w:t>.</w:t>
      </w:r>
    </w:p>
    <w:p w:rsidR="00322FAB" w:rsidRPr="00322FAB" w:rsidRDefault="00322FAB" w:rsidP="00B439E0">
      <w:pPr>
        <w:pStyle w:val="Prrafodelista"/>
        <w:ind w:left="1080"/>
        <w:jc w:val="both"/>
        <w:rPr>
          <w:b/>
          <w:sz w:val="28"/>
          <w:szCs w:val="28"/>
        </w:rPr>
      </w:pPr>
    </w:p>
    <w:p w:rsidR="00322FAB" w:rsidRPr="00322FAB" w:rsidRDefault="00322FAB" w:rsidP="00B439E0">
      <w:pPr>
        <w:pStyle w:val="Prrafodelista"/>
        <w:numPr>
          <w:ilvl w:val="0"/>
          <w:numId w:val="2"/>
        </w:numPr>
        <w:ind w:left="1571"/>
        <w:jc w:val="both"/>
        <w:rPr>
          <w:b/>
          <w:sz w:val="28"/>
          <w:szCs w:val="28"/>
        </w:rPr>
      </w:pPr>
      <w:r w:rsidRPr="00322FAB">
        <w:rPr>
          <w:rFonts w:ascii="Arial" w:hAnsi="Arial" w:cs="Arial"/>
          <w:sz w:val="24"/>
          <w:szCs w:val="28"/>
        </w:rPr>
        <w:t xml:space="preserve">En la sección III numeral </w:t>
      </w:r>
      <w:r w:rsidRPr="00322FAB">
        <w:rPr>
          <w:rFonts w:ascii="Arial" w:hAnsi="Arial" w:cs="Arial"/>
          <w:sz w:val="24"/>
          <w:szCs w:val="28"/>
        </w:rPr>
        <w:t>21</w:t>
      </w:r>
      <w:r w:rsidRPr="00322FAB">
        <w:rPr>
          <w:rFonts w:ascii="Arial" w:hAnsi="Arial" w:cs="Arial"/>
          <w:sz w:val="24"/>
          <w:szCs w:val="28"/>
        </w:rPr>
        <w:t>.2 dice:</w:t>
      </w:r>
      <w:r w:rsidRPr="00322FAB">
        <w:rPr>
          <w:rFonts w:ascii="Arial" w:hAnsi="Arial" w:cs="Arial"/>
          <w:sz w:val="24"/>
          <w:szCs w:val="28"/>
        </w:rPr>
        <w:t xml:space="preserve"> </w:t>
      </w:r>
      <w:r w:rsidRPr="00322FAB">
        <w:rPr>
          <w:rFonts w:ascii="Arial" w:hAnsi="Arial" w:cs="Arial"/>
          <w:b/>
          <w:szCs w:val="24"/>
        </w:rPr>
        <w:t>Esquina Inferior Derecha:</w:t>
      </w:r>
      <w:r w:rsidRPr="00322FAB">
        <w:rPr>
          <w:rFonts w:ascii="Arial" w:hAnsi="Arial" w:cs="Arial"/>
          <w:szCs w:val="24"/>
        </w:rPr>
        <w:t xml:space="preserve"> Indicación clara del tipo de oferta, si es original o copia. Advertencia: </w:t>
      </w:r>
      <w:r w:rsidRPr="002B2B06">
        <w:rPr>
          <w:rFonts w:ascii="Arial" w:hAnsi="Arial" w:cs="Arial"/>
          <w:szCs w:val="24"/>
        </w:rPr>
        <w:t>“</w:t>
      </w:r>
      <w:r w:rsidRPr="002B2B06">
        <w:rPr>
          <w:rFonts w:ascii="Arial" w:eastAsia="Arial" w:hAnsi="Arial" w:cs="Arial"/>
          <w:szCs w:val="24"/>
        </w:rPr>
        <w:t xml:space="preserve">NO ABRIR ANTES DEL 28 DE ENERO DEL 2015 A PARTIR DE LAS 2.00 PM.  </w:t>
      </w:r>
      <w:r w:rsidRPr="002B2B06">
        <w:rPr>
          <w:rFonts w:ascii="Arial" w:hAnsi="Arial" w:cs="Arial"/>
          <w:szCs w:val="24"/>
        </w:rPr>
        <w:t>FRENTE A LOS DEMÁS OFERENTES”.</w:t>
      </w:r>
      <w:r w:rsidRPr="00322FA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  <w:r w:rsidR="00F015D6">
        <w:rPr>
          <w:rFonts w:ascii="Arial" w:hAnsi="Arial" w:cs="Arial"/>
          <w:szCs w:val="24"/>
        </w:rPr>
        <w:t xml:space="preserve">Deberá leerse correctamente: </w:t>
      </w:r>
      <w:r w:rsidR="002B2B06" w:rsidRPr="00322FAB">
        <w:rPr>
          <w:rFonts w:ascii="Arial" w:hAnsi="Arial" w:cs="Arial"/>
          <w:szCs w:val="24"/>
        </w:rPr>
        <w:t>“</w:t>
      </w:r>
      <w:r w:rsidR="002B2B06" w:rsidRPr="00322FAB">
        <w:rPr>
          <w:rFonts w:ascii="Arial" w:eastAsia="Arial" w:hAnsi="Arial" w:cs="Arial"/>
          <w:b/>
          <w:szCs w:val="24"/>
        </w:rPr>
        <w:t>NO ABRIR ANTES DEL 28 DE ENERO DEL 201</w:t>
      </w:r>
      <w:r w:rsidR="002B2B06">
        <w:rPr>
          <w:rFonts w:ascii="Arial" w:eastAsia="Arial" w:hAnsi="Arial" w:cs="Arial"/>
          <w:b/>
          <w:szCs w:val="24"/>
        </w:rPr>
        <w:t>6</w:t>
      </w:r>
      <w:r w:rsidR="002B2B06" w:rsidRPr="00322FAB">
        <w:rPr>
          <w:rFonts w:ascii="Arial" w:eastAsia="Arial" w:hAnsi="Arial" w:cs="Arial"/>
          <w:b/>
          <w:szCs w:val="24"/>
        </w:rPr>
        <w:t xml:space="preserve"> A PARTIR DE LAS 2.00 PM. </w:t>
      </w:r>
    </w:p>
    <w:p w:rsidR="00322FAB" w:rsidRPr="00322FAB" w:rsidRDefault="00322FAB" w:rsidP="00B439E0">
      <w:pPr>
        <w:pStyle w:val="Prrafodelista"/>
        <w:ind w:left="1080"/>
        <w:rPr>
          <w:b/>
          <w:sz w:val="28"/>
          <w:szCs w:val="28"/>
        </w:rPr>
      </w:pPr>
    </w:p>
    <w:p w:rsidR="00322FAB" w:rsidRPr="00F015D6" w:rsidRDefault="00322FAB" w:rsidP="00B439E0">
      <w:pPr>
        <w:pStyle w:val="Prrafodelista"/>
        <w:numPr>
          <w:ilvl w:val="0"/>
          <w:numId w:val="2"/>
        </w:numPr>
        <w:ind w:left="1571"/>
        <w:jc w:val="both"/>
        <w:rPr>
          <w:b/>
          <w:sz w:val="28"/>
          <w:szCs w:val="28"/>
        </w:rPr>
      </w:pPr>
      <w:r w:rsidRPr="002B2B06">
        <w:rPr>
          <w:rFonts w:ascii="Arial" w:hAnsi="Arial" w:cs="Arial"/>
          <w:sz w:val="24"/>
          <w:szCs w:val="28"/>
        </w:rPr>
        <w:t>En la sección III numeral 2</w:t>
      </w:r>
      <w:r w:rsidRPr="002B2B06">
        <w:rPr>
          <w:rFonts w:ascii="Arial" w:hAnsi="Arial" w:cs="Arial"/>
          <w:sz w:val="24"/>
          <w:szCs w:val="28"/>
        </w:rPr>
        <w:t>2</w:t>
      </w:r>
      <w:r w:rsidRPr="002B2B06">
        <w:rPr>
          <w:rFonts w:ascii="Arial" w:hAnsi="Arial" w:cs="Arial"/>
          <w:sz w:val="24"/>
          <w:szCs w:val="28"/>
        </w:rPr>
        <w:t>.</w:t>
      </w:r>
      <w:r w:rsidRPr="002B2B06">
        <w:rPr>
          <w:rFonts w:ascii="Arial" w:hAnsi="Arial" w:cs="Arial"/>
          <w:sz w:val="24"/>
          <w:szCs w:val="28"/>
        </w:rPr>
        <w:t xml:space="preserve">1 </w:t>
      </w:r>
      <w:r w:rsidRPr="002B2B06">
        <w:rPr>
          <w:rFonts w:ascii="Arial" w:hAnsi="Arial" w:cs="Arial"/>
          <w:sz w:val="24"/>
          <w:szCs w:val="28"/>
        </w:rPr>
        <w:t>dice:</w:t>
      </w:r>
      <w:r w:rsidRPr="002B2B06">
        <w:rPr>
          <w:rFonts w:ascii="Arial" w:hAnsi="Arial" w:cs="Arial"/>
          <w:sz w:val="24"/>
          <w:szCs w:val="28"/>
        </w:rPr>
        <w:t xml:space="preserve"> </w:t>
      </w:r>
      <w:r w:rsidRPr="002B2B06">
        <w:rPr>
          <w:rFonts w:ascii="Arial" w:hAnsi="Arial" w:cs="Arial"/>
          <w:szCs w:val="24"/>
          <w:lang w:val="es-ES"/>
        </w:rPr>
        <w:t xml:space="preserve">Las propuestas deberán recibirse a más tardar el </w:t>
      </w:r>
      <w:r w:rsidRPr="002B2B06">
        <w:rPr>
          <w:rFonts w:ascii="Arial" w:hAnsi="Arial" w:cs="Arial"/>
          <w:b/>
          <w:szCs w:val="24"/>
          <w:lang w:val="es-ES"/>
        </w:rPr>
        <w:t>28 de ENERO del 2015</w:t>
      </w:r>
      <w:r w:rsidRPr="002B2B06">
        <w:rPr>
          <w:rFonts w:ascii="Arial" w:hAnsi="Arial" w:cs="Arial"/>
          <w:color w:val="00B050"/>
          <w:szCs w:val="24"/>
          <w:lang w:val="es-ES"/>
        </w:rPr>
        <w:t>,</w:t>
      </w:r>
      <w:r w:rsidRPr="002B2B06">
        <w:rPr>
          <w:rFonts w:ascii="Arial" w:hAnsi="Arial" w:cs="Arial"/>
          <w:szCs w:val="24"/>
          <w:lang w:val="es-ES"/>
        </w:rPr>
        <w:t xml:space="preserve"> hasta las 1:00 PM en la </w:t>
      </w:r>
      <w:r w:rsidRPr="002B2B06">
        <w:rPr>
          <w:rFonts w:ascii="Arial" w:hAnsi="Arial" w:cs="Arial"/>
          <w:szCs w:val="24"/>
        </w:rPr>
        <w:t>Oficina del Proyecto PINPROS</w:t>
      </w:r>
      <w:r w:rsidRPr="002B2B06">
        <w:rPr>
          <w:rFonts w:ascii="Arial" w:hAnsi="Arial" w:cs="Arial"/>
          <w:szCs w:val="24"/>
        </w:rPr>
        <w:t xml:space="preserve">. </w:t>
      </w:r>
      <w:r w:rsidRPr="002B2B06">
        <w:rPr>
          <w:rFonts w:ascii="Arial" w:hAnsi="Arial" w:cs="Arial"/>
          <w:szCs w:val="24"/>
        </w:rPr>
        <w:t>Deberá leerse correctamente la fecha</w:t>
      </w:r>
      <w:r w:rsidR="002B2B06" w:rsidRPr="002B2B06">
        <w:rPr>
          <w:rFonts w:ascii="Arial" w:hAnsi="Arial" w:cs="Arial"/>
          <w:szCs w:val="24"/>
        </w:rPr>
        <w:t xml:space="preserve">: </w:t>
      </w:r>
      <w:r w:rsidR="002B2B06" w:rsidRPr="002B2B06">
        <w:rPr>
          <w:rFonts w:ascii="Arial" w:hAnsi="Arial" w:cs="Arial"/>
          <w:szCs w:val="24"/>
          <w:lang w:val="es-ES"/>
        </w:rPr>
        <w:t xml:space="preserve">Las propuestas deberán recibirse a más tardar el </w:t>
      </w:r>
      <w:r w:rsidR="002B2B06" w:rsidRPr="002B2B06">
        <w:rPr>
          <w:rFonts w:ascii="Arial" w:hAnsi="Arial" w:cs="Arial"/>
          <w:b/>
          <w:szCs w:val="24"/>
          <w:lang w:val="es-ES"/>
        </w:rPr>
        <w:t>28 de ENERO del 201</w:t>
      </w:r>
      <w:r w:rsidR="002B2B06" w:rsidRPr="002B2B06">
        <w:rPr>
          <w:rFonts w:ascii="Arial" w:hAnsi="Arial" w:cs="Arial"/>
          <w:b/>
          <w:szCs w:val="24"/>
          <w:lang w:val="es-ES"/>
        </w:rPr>
        <w:t>6</w:t>
      </w:r>
      <w:r w:rsidR="002B2B06" w:rsidRPr="002B2B06">
        <w:rPr>
          <w:rFonts w:ascii="Arial" w:hAnsi="Arial" w:cs="Arial"/>
          <w:color w:val="00B050"/>
          <w:szCs w:val="24"/>
          <w:lang w:val="es-ES"/>
        </w:rPr>
        <w:t>,</w:t>
      </w:r>
      <w:r w:rsidR="002B2B06" w:rsidRPr="002B2B06">
        <w:rPr>
          <w:rFonts w:ascii="Arial" w:hAnsi="Arial" w:cs="Arial"/>
          <w:szCs w:val="24"/>
          <w:lang w:val="es-ES"/>
        </w:rPr>
        <w:t xml:space="preserve"> hasta las 1:00 PM </w:t>
      </w:r>
    </w:p>
    <w:p w:rsidR="00F015D6" w:rsidRPr="00F015D6" w:rsidRDefault="00F015D6" w:rsidP="00F015D6">
      <w:pPr>
        <w:pStyle w:val="Prrafodelista"/>
        <w:rPr>
          <w:b/>
          <w:sz w:val="28"/>
          <w:szCs w:val="28"/>
        </w:rPr>
      </w:pPr>
    </w:p>
    <w:p w:rsidR="00F015D6" w:rsidRPr="00E77615" w:rsidRDefault="00F015D6" w:rsidP="00B439E0">
      <w:pPr>
        <w:pStyle w:val="Prrafodelista"/>
        <w:numPr>
          <w:ilvl w:val="0"/>
          <w:numId w:val="2"/>
        </w:numPr>
        <w:ind w:left="1571"/>
        <w:jc w:val="both"/>
        <w:rPr>
          <w:b/>
          <w:sz w:val="28"/>
          <w:szCs w:val="28"/>
        </w:rPr>
      </w:pPr>
      <w:r w:rsidRPr="002B2B06">
        <w:rPr>
          <w:rFonts w:ascii="Arial" w:hAnsi="Arial" w:cs="Arial"/>
          <w:sz w:val="24"/>
          <w:szCs w:val="28"/>
        </w:rPr>
        <w:t>En la sección III numeral 2</w:t>
      </w:r>
      <w:r>
        <w:rPr>
          <w:rFonts w:ascii="Arial" w:hAnsi="Arial" w:cs="Arial"/>
          <w:sz w:val="24"/>
          <w:szCs w:val="28"/>
        </w:rPr>
        <w:t>6</w:t>
      </w:r>
      <w:r w:rsidRPr="002B2B06">
        <w:rPr>
          <w:rFonts w:ascii="Arial" w:hAnsi="Arial" w:cs="Arial"/>
          <w:sz w:val="24"/>
          <w:szCs w:val="28"/>
        </w:rPr>
        <w:t xml:space="preserve">.1 dice: </w:t>
      </w:r>
      <w:r w:rsidRPr="002312D9">
        <w:rPr>
          <w:rFonts w:ascii="Arial" w:hAnsi="Arial" w:cs="Arial"/>
          <w:sz w:val="24"/>
          <w:szCs w:val="24"/>
        </w:rPr>
        <w:t xml:space="preserve">Se realizará el acto público de apertura </w:t>
      </w:r>
      <w:r>
        <w:rPr>
          <w:rFonts w:ascii="Arial" w:hAnsi="Arial" w:cs="Arial"/>
          <w:sz w:val="24"/>
          <w:szCs w:val="24"/>
        </w:rPr>
        <w:t>de ofertas</w:t>
      </w:r>
      <w:r w:rsidRPr="002312D9">
        <w:rPr>
          <w:rFonts w:ascii="Arial" w:hAnsi="Arial" w:cs="Arial"/>
          <w:sz w:val="24"/>
          <w:szCs w:val="24"/>
        </w:rPr>
        <w:t xml:space="preserve">  el </w:t>
      </w:r>
      <w:r w:rsidRPr="00F015D6">
        <w:rPr>
          <w:rFonts w:ascii="Arial" w:hAnsi="Arial" w:cs="Arial"/>
          <w:b/>
          <w:sz w:val="24"/>
          <w:szCs w:val="24"/>
        </w:rPr>
        <w:t xml:space="preserve"> </w:t>
      </w:r>
      <w:r w:rsidRPr="00F015D6">
        <w:rPr>
          <w:rFonts w:ascii="Arial" w:hAnsi="Arial" w:cs="Arial"/>
          <w:b/>
          <w:szCs w:val="24"/>
        </w:rPr>
        <w:t xml:space="preserve">28 de ENERO del 2015 a las </w:t>
      </w:r>
      <w:r w:rsidRPr="003F3F1F">
        <w:rPr>
          <w:rFonts w:ascii="Arial" w:hAnsi="Arial" w:cs="Arial"/>
          <w:sz w:val="24"/>
          <w:szCs w:val="24"/>
        </w:rPr>
        <w:t>2:00 PM</w:t>
      </w:r>
      <w:r w:rsidRPr="00050897">
        <w:rPr>
          <w:rFonts w:ascii="Arial" w:hAnsi="Arial" w:cs="Arial"/>
          <w:color w:val="00B050"/>
          <w:sz w:val="24"/>
          <w:szCs w:val="24"/>
        </w:rPr>
        <w:t xml:space="preserve"> </w:t>
      </w:r>
      <w:r w:rsidRPr="002312D9">
        <w:rPr>
          <w:rFonts w:ascii="Arial" w:hAnsi="Arial" w:cs="Arial"/>
          <w:sz w:val="24"/>
          <w:szCs w:val="24"/>
        </w:rPr>
        <w:t>en el</w:t>
      </w:r>
      <w:r>
        <w:rPr>
          <w:rFonts w:ascii="Arial" w:hAnsi="Arial" w:cs="Arial"/>
          <w:sz w:val="24"/>
          <w:szCs w:val="24"/>
        </w:rPr>
        <w:t xml:space="preserve"> en las oficinas del Proyecto PINPROS</w:t>
      </w:r>
      <w:r w:rsidRPr="002312D9">
        <w:rPr>
          <w:rFonts w:ascii="Arial" w:hAnsi="Arial" w:cs="Arial"/>
          <w:sz w:val="24"/>
          <w:szCs w:val="24"/>
        </w:rPr>
        <w:t>, de la Universidad Nacional de Agricultura,</w:t>
      </w:r>
      <w:r>
        <w:rPr>
          <w:rFonts w:ascii="Arial" w:hAnsi="Arial" w:cs="Arial"/>
          <w:sz w:val="24"/>
          <w:szCs w:val="24"/>
        </w:rPr>
        <w:t xml:space="preserve"> </w:t>
      </w:r>
      <w:r w:rsidRPr="002B2B06">
        <w:rPr>
          <w:rFonts w:ascii="Arial" w:hAnsi="Arial" w:cs="Arial"/>
          <w:szCs w:val="24"/>
        </w:rPr>
        <w:t>Deberá leerse correctamente</w:t>
      </w:r>
      <w:r>
        <w:rPr>
          <w:rFonts w:ascii="Arial" w:hAnsi="Arial" w:cs="Arial"/>
          <w:szCs w:val="24"/>
        </w:rPr>
        <w:t xml:space="preserve">: </w:t>
      </w:r>
      <w:r w:rsidRPr="002312D9">
        <w:rPr>
          <w:rFonts w:ascii="Arial" w:hAnsi="Arial" w:cs="Arial"/>
          <w:sz w:val="24"/>
          <w:szCs w:val="24"/>
        </w:rPr>
        <w:t xml:space="preserve">Se realizará el acto público de apertura </w:t>
      </w:r>
      <w:r>
        <w:rPr>
          <w:rFonts w:ascii="Arial" w:hAnsi="Arial" w:cs="Arial"/>
          <w:sz w:val="24"/>
          <w:szCs w:val="24"/>
        </w:rPr>
        <w:t>de ofertas</w:t>
      </w:r>
      <w:r w:rsidRPr="002312D9">
        <w:rPr>
          <w:rFonts w:ascii="Arial" w:hAnsi="Arial" w:cs="Arial"/>
          <w:sz w:val="24"/>
          <w:szCs w:val="24"/>
        </w:rPr>
        <w:t xml:space="preserve">  el </w:t>
      </w:r>
      <w:r w:rsidRPr="00F015D6">
        <w:rPr>
          <w:rFonts w:ascii="Arial" w:hAnsi="Arial" w:cs="Arial"/>
          <w:b/>
          <w:sz w:val="24"/>
          <w:szCs w:val="24"/>
        </w:rPr>
        <w:t xml:space="preserve"> </w:t>
      </w:r>
      <w:r w:rsidRPr="00F015D6">
        <w:rPr>
          <w:rFonts w:ascii="Arial" w:hAnsi="Arial" w:cs="Arial"/>
          <w:b/>
          <w:szCs w:val="24"/>
        </w:rPr>
        <w:t>28 de ENERO del 201</w:t>
      </w:r>
      <w:r>
        <w:rPr>
          <w:rFonts w:ascii="Arial" w:hAnsi="Arial" w:cs="Arial"/>
          <w:b/>
          <w:szCs w:val="24"/>
        </w:rPr>
        <w:t>6</w:t>
      </w:r>
      <w:r w:rsidRPr="00F015D6">
        <w:rPr>
          <w:rFonts w:ascii="Arial" w:hAnsi="Arial" w:cs="Arial"/>
          <w:b/>
          <w:szCs w:val="24"/>
        </w:rPr>
        <w:t xml:space="preserve"> a las </w:t>
      </w:r>
      <w:r w:rsidRPr="003F3F1F">
        <w:rPr>
          <w:rFonts w:ascii="Arial" w:hAnsi="Arial" w:cs="Arial"/>
          <w:sz w:val="24"/>
          <w:szCs w:val="24"/>
        </w:rPr>
        <w:t>2:00 PM</w:t>
      </w:r>
      <w:r>
        <w:rPr>
          <w:rFonts w:ascii="Arial" w:hAnsi="Arial" w:cs="Arial"/>
          <w:sz w:val="24"/>
          <w:szCs w:val="24"/>
        </w:rPr>
        <w:t>.</w:t>
      </w:r>
    </w:p>
    <w:p w:rsidR="00E77615" w:rsidRDefault="00E77615" w:rsidP="00E77615">
      <w:pPr>
        <w:pStyle w:val="Prrafodelista"/>
        <w:rPr>
          <w:b/>
          <w:sz w:val="28"/>
          <w:szCs w:val="28"/>
        </w:rPr>
      </w:pPr>
    </w:p>
    <w:p w:rsidR="00F015D6" w:rsidRDefault="00F015D6" w:rsidP="00E77615">
      <w:pPr>
        <w:pStyle w:val="Prrafodelista"/>
        <w:rPr>
          <w:b/>
          <w:sz w:val="28"/>
          <w:szCs w:val="28"/>
        </w:rPr>
      </w:pPr>
    </w:p>
    <w:p w:rsidR="00B439E0" w:rsidRPr="00B439E0" w:rsidRDefault="00B439E0" w:rsidP="00B439E0">
      <w:pPr>
        <w:pStyle w:val="Prrafodelista"/>
        <w:numPr>
          <w:ilvl w:val="0"/>
          <w:numId w:val="6"/>
        </w:numPr>
        <w:spacing w:before="240" w:after="0"/>
        <w:jc w:val="both"/>
        <w:rPr>
          <w:b/>
          <w:sz w:val="28"/>
          <w:szCs w:val="28"/>
          <w:u w:val="single"/>
        </w:rPr>
      </w:pPr>
      <w:r w:rsidRPr="00B439E0">
        <w:rPr>
          <w:b/>
          <w:sz w:val="28"/>
          <w:szCs w:val="28"/>
          <w:u w:val="single"/>
        </w:rPr>
        <w:lastRenderedPageBreak/>
        <w:t xml:space="preserve">Respuesta a Consultas </w:t>
      </w:r>
    </w:p>
    <w:p w:rsidR="00B439E0" w:rsidRDefault="00B439E0" w:rsidP="00B439E0">
      <w:pPr>
        <w:pStyle w:val="Prrafodelista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Aun Habiendo precalificado es necesario volver a sacar todos los documentos con los que se precalificó o solo cuales, esto por las fechas es muy complicado. </w:t>
      </w:r>
    </w:p>
    <w:p w:rsidR="00F015D6" w:rsidRDefault="00F015D6" w:rsidP="00666DB2">
      <w:pPr>
        <w:pStyle w:val="Prrafodelista"/>
        <w:numPr>
          <w:ilvl w:val="0"/>
          <w:numId w:val="12"/>
        </w:numPr>
        <w:spacing w:before="100" w:after="100"/>
        <w:ind w:right="7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La documentación que se están solicitando es nueva</w:t>
      </w:r>
      <w:r w:rsidR="00666DB2">
        <w:rPr>
          <w:sz w:val="28"/>
          <w:szCs w:val="28"/>
        </w:rPr>
        <w:t xml:space="preserve"> no se incluyó en la precalificación</w:t>
      </w:r>
      <w:r>
        <w:rPr>
          <w:sz w:val="28"/>
          <w:szCs w:val="28"/>
        </w:rPr>
        <w:t xml:space="preserve">, en el caso de documentos legales </w:t>
      </w:r>
    </w:p>
    <w:p w:rsidR="00F015D6" w:rsidRDefault="00F015D6" w:rsidP="00F015D6">
      <w:pPr>
        <w:pStyle w:val="Prrafodelista"/>
        <w:numPr>
          <w:ilvl w:val="0"/>
          <w:numId w:val="11"/>
        </w:numPr>
        <w:spacing w:before="100" w:after="100"/>
        <w:ind w:right="74"/>
        <w:contextualSpacing w:val="0"/>
        <w:jc w:val="both"/>
        <w:rPr>
          <w:rFonts w:ascii="Arial" w:hAnsi="Arial" w:cs="Arial"/>
          <w:szCs w:val="24"/>
        </w:rPr>
      </w:pPr>
      <w:r w:rsidRPr="002312D9">
        <w:rPr>
          <w:rFonts w:ascii="Arial" w:hAnsi="Arial" w:cs="Arial"/>
          <w:szCs w:val="24"/>
        </w:rPr>
        <w:t xml:space="preserve">Constancia </w:t>
      </w:r>
      <w:r>
        <w:rPr>
          <w:rFonts w:ascii="Arial" w:hAnsi="Arial" w:cs="Arial"/>
          <w:szCs w:val="24"/>
        </w:rPr>
        <w:t xml:space="preserve">de Solvencia emitida por la DEI: </w:t>
      </w:r>
    </w:p>
    <w:p w:rsidR="00666DB2" w:rsidRDefault="00F015D6" w:rsidP="00F015D6">
      <w:pPr>
        <w:pStyle w:val="Prrafodelista"/>
        <w:numPr>
          <w:ilvl w:val="0"/>
          <w:numId w:val="11"/>
        </w:numPr>
        <w:spacing w:before="100" w:after="100"/>
        <w:ind w:right="74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Pr="002312D9">
        <w:rPr>
          <w:rFonts w:ascii="Arial" w:hAnsi="Arial" w:cs="Arial"/>
          <w:szCs w:val="24"/>
        </w:rPr>
        <w:t>ertificación de inscripción o Constancia de estar en trámite en la Oficina Normativa de Contratación y Adquisiciones del Estado (ONCAE).</w:t>
      </w:r>
      <w:r>
        <w:rPr>
          <w:rFonts w:ascii="Arial" w:hAnsi="Arial" w:cs="Arial"/>
          <w:szCs w:val="24"/>
        </w:rPr>
        <w:t xml:space="preserve"> </w:t>
      </w:r>
    </w:p>
    <w:p w:rsidR="00F015D6" w:rsidRDefault="00666DB2" w:rsidP="00F015D6">
      <w:pPr>
        <w:pStyle w:val="Prrafodelista"/>
        <w:numPr>
          <w:ilvl w:val="0"/>
          <w:numId w:val="11"/>
        </w:numPr>
        <w:spacing w:before="100" w:after="100"/>
        <w:ind w:right="74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F015D6" w:rsidRPr="002312D9">
        <w:rPr>
          <w:rFonts w:ascii="Arial" w:hAnsi="Arial" w:cs="Arial"/>
          <w:szCs w:val="24"/>
        </w:rPr>
        <w:t>onstancia vigente de la Procuraduría General de la Republica de no tener juicios o cuentas pendientes con el Estado de Honduras.</w:t>
      </w:r>
    </w:p>
    <w:p w:rsidR="00666DB2" w:rsidRDefault="00666DB2" w:rsidP="00666DB2">
      <w:pPr>
        <w:pStyle w:val="Prrafodelista"/>
        <w:numPr>
          <w:ilvl w:val="0"/>
          <w:numId w:val="12"/>
        </w:numPr>
        <w:spacing w:before="100" w:after="100"/>
        <w:ind w:right="74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 relación al estado financiero que se están solicitando es el del año del 2014, También se está pidiendo la actualización de las líneas de crédito. </w:t>
      </w:r>
    </w:p>
    <w:p w:rsidR="00B376F2" w:rsidRDefault="00B376F2" w:rsidP="008C7DC7">
      <w:pPr>
        <w:spacing w:before="100" w:after="100"/>
        <w:ind w:right="74"/>
        <w:jc w:val="both"/>
        <w:rPr>
          <w:rFonts w:ascii="Arial" w:hAnsi="Arial" w:cs="Arial"/>
          <w:szCs w:val="24"/>
        </w:rPr>
      </w:pPr>
    </w:p>
    <w:p w:rsidR="00666DB2" w:rsidRPr="00666DB2" w:rsidRDefault="00666DB2" w:rsidP="008C7DC7">
      <w:pPr>
        <w:spacing w:before="100" w:after="100"/>
        <w:ind w:right="74"/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666DB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Por lo descrito anteriormente para esta licitación deberá de incluir toda la documentación solicitada</w:t>
      </w:r>
      <w:r w:rsidR="00EE2D6B">
        <w:rPr>
          <w:rFonts w:ascii="Arial" w:hAnsi="Arial" w:cs="Arial"/>
          <w:szCs w:val="24"/>
        </w:rPr>
        <w:t xml:space="preserve"> ya que dicha información no había sido evaluada en la precalificación o deberá ser actualizada</w:t>
      </w:r>
      <w:r>
        <w:rPr>
          <w:rFonts w:ascii="Arial" w:hAnsi="Arial" w:cs="Arial"/>
          <w:szCs w:val="24"/>
        </w:rPr>
        <w:t xml:space="preserve">. </w:t>
      </w:r>
    </w:p>
    <w:p w:rsidR="00666DB2" w:rsidRPr="002312D9" w:rsidRDefault="00666DB2" w:rsidP="00666DB2">
      <w:pPr>
        <w:pStyle w:val="Prrafodelista"/>
        <w:spacing w:before="100" w:after="100"/>
        <w:ind w:left="1937" w:right="74"/>
        <w:contextualSpacing w:val="0"/>
        <w:jc w:val="both"/>
        <w:rPr>
          <w:rFonts w:ascii="Arial" w:hAnsi="Arial" w:cs="Arial"/>
          <w:szCs w:val="24"/>
        </w:rPr>
      </w:pPr>
    </w:p>
    <w:p w:rsidR="00F015D6" w:rsidRPr="00F015D6" w:rsidRDefault="00F015D6" w:rsidP="00F015D6">
      <w:pPr>
        <w:pStyle w:val="Prrafodelista"/>
        <w:ind w:left="1776"/>
        <w:jc w:val="both"/>
        <w:rPr>
          <w:sz w:val="28"/>
          <w:szCs w:val="28"/>
        </w:rPr>
      </w:pPr>
    </w:p>
    <w:p w:rsidR="00B439E0" w:rsidRDefault="00B439E0" w:rsidP="00B439E0">
      <w:pPr>
        <w:pStyle w:val="Prrafodelista"/>
        <w:ind w:left="1776"/>
        <w:jc w:val="both"/>
        <w:rPr>
          <w:b/>
          <w:sz w:val="28"/>
          <w:szCs w:val="28"/>
        </w:rPr>
      </w:pPr>
    </w:p>
    <w:p w:rsidR="00B439E0" w:rsidRPr="00E77615" w:rsidRDefault="00B439E0" w:rsidP="00B439E0">
      <w:pPr>
        <w:pStyle w:val="Prrafodelista"/>
        <w:jc w:val="both"/>
        <w:rPr>
          <w:b/>
          <w:sz w:val="28"/>
          <w:szCs w:val="28"/>
        </w:rPr>
      </w:pPr>
    </w:p>
    <w:p w:rsidR="00761529" w:rsidRPr="00761529" w:rsidRDefault="00761529" w:rsidP="00322FAB">
      <w:pPr>
        <w:pStyle w:val="Prrafodelista"/>
        <w:jc w:val="both"/>
        <w:rPr>
          <w:b/>
          <w:sz w:val="28"/>
          <w:szCs w:val="28"/>
        </w:rPr>
      </w:pPr>
    </w:p>
    <w:sectPr w:rsidR="00761529" w:rsidRPr="007615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7536"/>
    <w:multiLevelType w:val="hybridMultilevel"/>
    <w:tmpl w:val="E558FA66"/>
    <w:lvl w:ilvl="0" w:tplc="480A0015">
      <w:start w:val="1"/>
      <w:numFmt w:val="upp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4558F"/>
    <w:multiLevelType w:val="hybridMultilevel"/>
    <w:tmpl w:val="090EE394"/>
    <w:lvl w:ilvl="0" w:tplc="480A000F">
      <w:start w:val="1"/>
      <w:numFmt w:val="decimal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623CFD"/>
    <w:multiLevelType w:val="hybridMultilevel"/>
    <w:tmpl w:val="0B7CF6A0"/>
    <w:lvl w:ilvl="0" w:tplc="B2304D76">
      <w:start w:val="1"/>
      <w:numFmt w:val="lowerLetter"/>
      <w:lvlText w:val="(%1)"/>
      <w:lvlJc w:val="left"/>
      <w:pPr>
        <w:ind w:left="1697" w:hanging="480"/>
      </w:pPr>
      <w:rPr>
        <w:rFonts w:asciiTheme="minorHAnsi" w:hAnsiTheme="minorHAnsi" w:cstheme="minorBidi" w:hint="default"/>
        <w:sz w:val="28"/>
      </w:rPr>
    </w:lvl>
    <w:lvl w:ilvl="1" w:tplc="480A0019" w:tentative="1">
      <w:start w:val="1"/>
      <w:numFmt w:val="lowerLetter"/>
      <w:lvlText w:val="%2."/>
      <w:lvlJc w:val="left"/>
      <w:pPr>
        <w:ind w:left="2297" w:hanging="360"/>
      </w:pPr>
    </w:lvl>
    <w:lvl w:ilvl="2" w:tplc="480A001B" w:tentative="1">
      <w:start w:val="1"/>
      <w:numFmt w:val="lowerRoman"/>
      <w:lvlText w:val="%3."/>
      <w:lvlJc w:val="right"/>
      <w:pPr>
        <w:ind w:left="3017" w:hanging="180"/>
      </w:pPr>
    </w:lvl>
    <w:lvl w:ilvl="3" w:tplc="480A000F" w:tentative="1">
      <w:start w:val="1"/>
      <w:numFmt w:val="decimal"/>
      <w:lvlText w:val="%4."/>
      <w:lvlJc w:val="left"/>
      <w:pPr>
        <w:ind w:left="3737" w:hanging="360"/>
      </w:pPr>
    </w:lvl>
    <w:lvl w:ilvl="4" w:tplc="480A0019" w:tentative="1">
      <w:start w:val="1"/>
      <w:numFmt w:val="lowerLetter"/>
      <w:lvlText w:val="%5."/>
      <w:lvlJc w:val="left"/>
      <w:pPr>
        <w:ind w:left="4457" w:hanging="360"/>
      </w:pPr>
    </w:lvl>
    <w:lvl w:ilvl="5" w:tplc="480A001B" w:tentative="1">
      <w:start w:val="1"/>
      <w:numFmt w:val="lowerRoman"/>
      <w:lvlText w:val="%6."/>
      <w:lvlJc w:val="right"/>
      <w:pPr>
        <w:ind w:left="5177" w:hanging="180"/>
      </w:pPr>
    </w:lvl>
    <w:lvl w:ilvl="6" w:tplc="480A000F" w:tentative="1">
      <w:start w:val="1"/>
      <w:numFmt w:val="decimal"/>
      <w:lvlText w:val="%7."/>
      <w:lvlJc w:val="left"/>
      <w:pPr>
        <w:ind w:left="5897" w:hanging="360"/>
      </w:pPr>
    </w:lvl>
    <w:lvl w:ilvl="7" w:tplc="480A0019" w:tentative="1">
      <w:start w:val="1"/>
      <w:numFmt w:val="lowerLetter"/>
      <w:lvlText w:val="%8."/>
      <w:lvlJc w:val="left"/>
      <w:pPr>
        <w:ind w:left="6617" w:hanging="360"/>
      </w:pPr>
    </w:lvl>
    <w:lvl w:ilvl="8" w:tplc="480A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3">
    <w:nsid w:val="524A2DAC"/>
    <w:multiLevelType w:val="hybridMultilevel"/>
    <w:tmpl w:val="BD62E5F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5259E"/>
    <w:multiLevelType w:val="hybridMultilevel"/>
    <w:tmpl w:val="AE489B72"/>
    <w:lvl w:ilvl="0" w:tplc="480A000F">
      <w:start w:val="1"/>
      <w:numFmt w:val="decimal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309" w:hanging="360"/>
      </w:pPr>
    </w:lvl>
    <w:lvl w:ilvl="2" w:tplc="480A001B" w:tentative="1">
      <w:start w:val="1"/>
      <w:numFmt w:val="lowerRoman"/>
      <w:lvlText w:val="%3."/>
      <w:lvlJc w:val="right"/>
      <w:pPr>
        <w:ind w:left="2029" w:hanging="180"/>
      </w:pPr>
    </w:lvl>
    <w:lvl w:ilvl="3" w:tplc="480A000F" w:tentative="1">
      <w:start w:val="1"/>
      <w:numFmt w:val="decimal"/>
      <w:lvlText w:val="%4."/>
      <w:lvlJc w:val="left"/>
      <w:pPr>
        <w:ind w:left="2749" w:hanging="360"/>
      </w:pPr>
    </w:lvl>
    <w:lvl w:ilvl="4" w:tplc="480A0019" w:tentative="1">
      <w:start w:val="1"/>
      <w:numFmt w:val="lowerLetter"/>
      <w:lvlText w:val="%5."/>
      <w:lvlJc w:val="left"/>
      <w:pPr>
        <w:ind w:left="3469" w:hanging="360"/>
      </w:pPr>
    </w:lvl>
    <w:lvl w:ilvl="5" w:tplc="480A001B" w:tentative="1">
      <w:start w:val="1"/>
      <w:numFmt w:val="lowerRoman"/>
      <w:lvlText w:val="%6."/>
      <w:lvlJc w:val="right"/>
      <w:pPr>
        <w:ind w:left="4189" w:hanging="180"/>
      </w:pPr>
    </w:lvl>
    <w:lvl w:ilvl="6" w:tplc="480A000F" w:tentative="1">
      <w:start w:val="1"/>
      <w:numFmt w:val="decimal"/>
      <w:lvlText w:val="%7."/>
      <w:lvlJc w:val="left"/>
      <w:pPr>
        <w:ind w:left="4909" w:hanging="360"/>
      </w:pPr>
    </w:lvl>
    <w:lvl w:ilvl="7" w:tplc="480A0019" w:tentative="1">
      <w:start w:val="1"/>
      <w:numFmt w:val="lowerLetter"/>
      <w:lvlText w:val="%8."/>
      <w:lvlJc w:val="left"/>
      <w:pPr>
        <w:ind w:left="5629" w:hanging="360"/>
      </w:pPr>
    </w:lvl>
    <w:lvl w:ilvl="8" w:tplc="480A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>
    <w:nsid w:val="64C64AEC"/>
    <w:multiLevelType w:val="multilevel"/>
    <w:tmpl w:val="9C6A08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1217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64F265F6"/>
    <w:multiLevelType w:val="hybridMultilevel"/>
    <w:tmpl w:val="C95C4D9C"/>
    <w:lvl w:ilvl="0" w:tplc="480A0001">
      <w:start w:val="1"/>
      <w:numFmt w:val="bullet"/>
      <w:lvlText w:val=""/>
      <w:lvlJc w:val="left"/>
      <w:pPr>
        <w:ind w:left="1937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657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377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4097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257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977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</w:abstractNum>
  <w:abstractNum w:abstractNumId="7">
    <w:nsid w:val="66F8734F"/>
    <w:multiLevelType w:val="hybridMultilevel"/>
    <w:tmpl w:val="00DEC11E"/>
    <w:lvl w:ilvl="0" w:tplc="480A0017">
      <w:start w:val="1"/>
      <w:numFmt w:val="lowerLetter"/>
      <w:lvlText w:val="%1)"/>
      <w:lvlJc w:val="left"/>
      <w:pPr>
        <w:ind w:left="2297" w:hanging="360"/>
      </w:pPr>
    </w:lvl>
    <w:lvl w:ilvl="1" w:tplc="480A0019" w:tentative="1">
      <w:start w:val="1"/>
      <w:numFmt w:val="lowerLetter"/>
      <w:lvlText w:val="%2."/>
      <w:lvlJc w:val="left"/>
      <w:pPr>
        <w:ind w:left="3017" w:hanging="360"/>
      </w:pPr>
    </w:lvl>
    <w:lvl w:ilvl="2" w:tplc="480A001B" w:tentative="1">
      <w:start w:val="1"/>
      <w:numFmt w:val="lowerRoman"/>
      <w:lvlText w:val="%3."/>
      <w:lvlJc w:val="right"/>
      <w:pPr>
        <w:ind w:left="3737" w:hanging="180"/>
      </w:pPr>
    </w:lvl>
    <w:lvl w:ilvl="3" w:tplc="480A000F" w:tentative="1">
      <w:start w:val="1"/>
      <w:numFmt w:val="decimal"/>
      <w:lvlText w:val="%4."/>
      <w:lvlJc w:val="left"/>
      <w:pPr>
        <w:ind w:left="4457" w:hanging="360"/>
      </w:pPr>
    </w:lvl>
    <w:lvl w:ilvl="4" w:tplc="480A0019" w:tentative="1">
      <w:start w:val="1"/>
      <w:numFmt w:val="lowerLetter"/>
      <w:lvlText w:val="%5."/>
      <w:lvlJc w:val="left"/>
      <w:pPr>
        <w:ind w:left="5177" w:hanging="360"/>
      </w:pPr>
    </w:lvl>
    <w:lvl w:ilvl="5" w:tplc="480A001B" w:tentative="1">
      <w:start w:val="1"/>
      <w:numFmt w:val="lowerRoman"/>
      <w:lvlText w:val="%6."/>
      <w:lvlJc w:val="right"/>
      <w:pPr>
        <w:ind w:left="5897" w:hanging="180"/>
      </w:pPr>
    </w:lvl>
    <w:lvl w:ilvl="6" w:tplc="480A000F" w:tentative="1">
      <w:start w:val="1"/>
      <w:numFmt w:val="decimal"/>
      <w:lvlText w:val="%7."/>
      <w:lvlJc w:val="left"/>
      <w:pPr>
        <w:ind w:left="6617" w:hanging="360"/>
      </w:pPr>
    </w:lvl>
    <w:lvl w:ilvl="7" w:tplc="480A0019" w:tentative="1">
      <w:start w:val="1"/>
      <w:numFmt w:val="lowerLetter"/>
      <w:lvlText w:val="%8."/>
      <w:lvlJc w:val="left"/>
      <w:pPr>
        <w:ind w:left="7337" w:hanging="360"/>
      </w:pPr>
    </w:lvl>
    <w:lvl w:ilvl="8" w:tplc="480A001B" w:tentative="1">
      <w:start w:val="1"/>
      <w:numFmt w:val="lowerRoman"/>
      <w:lvlText w:val="%9."/>
      <w:lvlJc w:val="right"/>
      <w:pPr>
        <w:ind w:left="8057" w:hanging="180"/>
      </w:pPr>
    </w:lvl>
  </w:abstractNum>
  <w:abstractNum w:abstractNumId="8">
    <w:nsid w:val="67503EAF"/>
    <w:multiLevelType w:val="hybridMultilevel"/>
    <w:tmpl w:val="7196F7FA"/>
    <w:lvl w:ilvl="0" w:tplc="AA400A6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76622B"/>
    <w:multiLevelType w:val="hybridMultilevel"/>
    <w:tmpl w:val="983CC212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8F6390"/>
    <w:multiLevelType w:val="hybridMultilevel"/>
    <w:tmpl w:val="A5B8EFE0"/>
    <w:lvl w:ilvl="0" w:tplc="480A0015">
      <w:start w:val="1"/>
      <w:numFmt w:val="upp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C3A23"/>
    <w:multiLevelType w:val="hybridMultilevel"/>
    <w:tmpl w:val="445AA574"/>
    <w:lvl w:ilvl="0" w:tplc="480A000F">
      <w:start w:val="1"/>
      <w:numFmt w:val="decimal"/>
      <w:lvlText w:val="%1."/>
      <w:lvlJc w:val="left"/>
      <w:pPr>
        <w:ind w:left="1211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29"/>
    <w:rsid w:val="002B2B06"/>
    <w:rsid w:val="00322FAB"/>
    <w:rsid w:val="00666DB2"/>
    <w:rsid w:val="00761529"/>
    <w:rsid w:val="008C7DC7"/>
    <w:rsid w:val="009E7B2B"/>
    <w:rsid w:val="00AC141E"/>
    <w:rsid w:val="00B376F2"/>
    <w:rsid w:val="00B439E0"/>
    <w:rsid w:val="00E77615"/>
    <w:rsid w:val="00EE2D6B"/>
    <w:rsid w:val="00F0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1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AdquisicionesPinpros</dc:creator>
  <cp:lastModifiedBy>AdquisicionesPinpros</cp:lastModifiedBy>
  <cp:revision>9</cp:revision>
  <dcterms:created xsi:type="dcterms:W3CDTF">2016-01-04T16:44:00Z</dcterms:created>
  <dcterms:modified xsi:type="dcterms:W3CDTF">2016-01-04T17:35:00Z</dcterms:modified>
</cp:coreProperties>
</file>