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14E74" w:rsidRDefault="00414E74" w:rsidP="00414E74">
      <w:pPr>
        <w:jc w:val="center"/>
        <w:rPr>
          <w:b/>
          <w:color w:val="000000"/>
          <w:sz w:val="56"/>
          <w:szCs w:val="56"/>
        </w:rPr>
      </w:pPr>
    </w:p>
    <w:p w:rsidR="0048017B" w:rsidRDefault="00414E74" w:rsidP="00414E74">
      <w:pPr>
        <w:jc w:val="center"/>
        <w:rPr>
          <w:b/>
          <w:sz w:val="48"/>
        </w:rPr>
      </w:pPr>
      <w:r>
        <w:rPr>
          <w:b/>
          <w:color w:val="000000"/>
          <w:sz w:val="56"/>
          <w:szCs w:val="56"/>
        </w:rPr>
        <w:t xml:space="preserve">PLIEGO DE CONDICIONES PARA ADQUISICIÓN DE </w:t>
      </w:r>
    </w:p>
    <w:p w:rsidR="00414E74" w:rsidRDefault="0048017B" w:rsidP="00414E74">
      <w:pPr>
        <w:jc w:val="center"/>
        <w:rPr>
          <w:b/>
          <w:sz w:val="48"/>
        </w:rPr>
      </w:pPr>
      <w:r>
        <w:rPr>
          <w:b/>
          <w:sz w:val="48"/>
        </w:rPr>
        <w:t>MATERIAL MEDICO QUIRURGICO MENOR</w:t>
      </w:r>
      <w:r w:rsidR="00414E74">
        <w:rPr>
          <w:b/>
          <w:sz w:val="48"/>
        </w:rPr>
        <w:t xml:space="preserve"> </w:t>
      </w:r>
    </w:p>
    <w:p w:rsidR="00414E74" w:rsidRDefault="00414E74" w:rsidP="00414E74">
      <w:pPr>
        <w:jc w:val="center"/>
        <w:rPr>
          <w:b/>
          <w:sz w:val="48"/>
        </w:rPr>
      </w:pPr>
    </w:p>
    <w:p w:rsidR="00414E74" w:rsidRDefault="00414E74" w:rsidP="00414E74">
      <w:pPr>
        <w:jc w:val="center"/>
        <w:rPr>
          <w:sz w:val="52"/>
        </w:rPr>
      </w:pPr>
    </w:p>
    <w:p w:rsidR="00414E74" w:rsidRDefault="00414E74" w:rsidP="00414E74">
      <w:pPr>
        <w:rPr>
          <w:sz w:val="28"/>
          <w:szCs w:val="28"/>
        </w:rPr>
      </w:pPr>
    </w:p>
    <w:p w:rsidR="00414E74" w:rsidRDefault="00414E74" w:rsidP="00414E74">
      <w:pPr>
        <w:jc w:val="center"/>
        <w:rPr>
          <w:sz w:val="28"/>
          <w:szCs w:val="28"/>
        </w:rPr>
      </w:pPr>
    </w:p>
    <w:p w:rsidR="00414E74" w:rsidRPr="00414E74" w:rsidRDefault="00414E74" w:rsidP="00414E74">
      <w:pPr>
        <w:jc w:val="center"/>
        <w:rPr>
          <w:b/>
          <w:i/>
          <w:sz w:val="44"/>
          <w:szCs w:val="28"/>
        </w:rPr>
      </w:pPr>
      <w:r w:rsidRPr="00414E74">
        <w:rPr>
          <w:b/>
          <w:i/>
          <w:sz w:val="44"/>
          <w:szCs w:val="28"/>
        </w:rPr>
        <w:t>REGIÓN DE SALUD DE OCOTEPEQUE #14</w:t>
      </w:r>
    </w:p>
    <w:p w:rsidR="00414E74" w:rsidRPr="00414E74" w:rsidRDefault="00414E74" w:rsidP="00414E74">
      <w:pPr>
        <w:rPr>
          <w:sz w:val="36"/>
          <w:szCs w:val="22"/>
        </w:rPr>
      </w:pPr>
    </w:p>
    <w:p w:rsidR="00414E74" w:rsidRPr="00414E74" w:rsidRDefault="00414E74" w:rsidP="00414E74">
      <w:pPr>
        <w:jc w:val="center"/>
        <w:rPr>
          <w:sz w:val="36"/>
          <w:szCs w:val="22"/>
        </w:rPr>
      </w:pPr>
      <w:r w:rsidRPr="00414E74">
        <w:rPr>
          <w:sz w:val="36"/>
          <w:szCs w:val="22"/>
        </w:rPr>
        <w:t xml:space="preserve">OCOTEPEQUE </w:t>
      </w:r>
    </w:p>
    <w:p w:rsidR="00414E74" w:rsidRPr="00414E74" w:rsidRDefault="005971C9" w:rsidP="00414E74">
      <w:pPr>
        <w:jc w:val="center"/>
        <w:rPr>
          <w:sz w:val="36"/>
          <w:szCs w:val="22"/>
        </w:rPr>
      </w:pPr>
      <w:r>
        <w:rPr>
          <w:sz w:val="36"/>
          <w:szCs w:val="22"/>
        </w:rPr>
        <w:t>14</w:t>
      </w:r>
      <w:r w:rsidR="00414E74" w:rsidRPr="00414E74">
        <w:rPr>
          <w:sz w:val="36"/>
          <w:szCs w:val="22"/>
        </w:rPr>
        <w:t xml:space="preserve"> DE ABRIL DEL AÑO 2015</w:t>
      </w: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jc w:val="center"/>
        <w:rPr>
          <w:sz w:val="22"/>
          <w:szCs w:val="22"/>
        </w:rPr>
      </w:pPr>
    </w:p>
    <w:p w:rsidR="00414E74" w:rsidRDefault="00414E74" w:rsidP="00414E74">
      <w:pPr>
        <w:rPr>
          <w:b/>
          <w:bCs/>
        </w:rPr>
      </w:pPr>
    </w:p>
    <w:p w:rsidR="001965F6" w:rsidRDefault="001965F6" w:rsidP="00414E74">
      <w:pPr>
        <w:rPr>
          <w:b/>
          <w:bCs/>
        </w:rPr>
      </w:pPr>
    </w:p>
    <w:p w:rsidR="001965F6" w:rsidRDefault="001965F6" w:rsidP="00414E74">
      <w:pPr>
        <w:rPr>
          <w:b/>
          <w:bCs/>
        </w:rPr>
      </w:pPr>
    </w:p>
    <w:p w:rsidR="001965F6" w:rsidRDefault="001965F6" w:rsidP="00414E74">
      <w:pPr>
        <w:rPr>
          <w:b/>
          <w:bCs/>
        </w:rPr>
      </w:pPr>
    </w:p>
    <w:p w:rsidR="00414E74" w:rsidRDefault="00414E74" w:rsidP="00414E74">
      <w:pPr>
        <w:rPr>
          <w:b/>
          <w:bCs/>
        </w:rPr>
      </w:pPr>
    </w:p>
    <w:p w:rsidR="00414E74" w:rsidRDefault="00414E74" w:rsidP="00414E74">
      <w:pPr>
        <w:rPr>
          <w:b/>
          <w:bCs/>
        </w:rPr>
      </w:pPr>
    </w:p>
    <w:p w:rsidR="00414E74" w:rsidRDefault="00414E74" w:rsidP="00414E74">
      <w:pPr>
        <w:rPr>
          <w:b/>
          <w:bCs/>
        </w:rPr>
      </w:pPr>
    </w:p>
    <w:p w:rsidR="00414E74" w:rsidRDefault="00414E74" w:rsidP="00414E74">
      <w:pPr>
        <w:pStyle w:val="Ttulo2"/>
        <w:numPr>
          <w:ilvl w:val="0"/>
          <w:numId w:val="1"/>
        </w:numPr>
        <w:rPr>
          <w:rFonts w:ascii="Times New Roman" w:hAnsi="Times New Roman"/>
          <w:u w:val="single"/>
        </w:rPr>
      </w:pPr>
      <w:bookmarkStart w:id="0" w:name="_Toc303069644"/>
      <w:r>
        <w:rPr>
          <w:rFonts w:ascii="Times New Roman" w:hAnsi="Times New Roman"/>
        </w:rPr>
        <w:t xml:space="preserve"> </w:t>
      </w:r>
      <w:bookmarkStart w:id="1" w:name="_Toc306881441"/>
      <w:r>
        <w:rPr>
          <w:rFonts w:ascii="Times New Roman" w:hAnsi="Times New Roman"/>
          <w:u w:val="single"/>
        </w:rPr>
        <w:t>AVISO DE LICITACIÓN</w:t>
      </w:r>
      <w:bookmarkEnd w:id="0"/>
      <w:bookmarkEnd w:id="1"/>
    </w:p>
    <w:p w:rsidR="00414E74" w:rsidRDefault="00414E74" w:rsidP="00414E74">
      <w:pPr>
        <w:jc w:val="center"/>
        <w:rPr>
          <w:b/>
        </w:rPr>
      </w:pPr>
    </w:p>
    <w:p w:rsidR="00414E74" w:rsidRDefault="00414E74" w:rsidP="00414E74">
      <w:pPr>
        <w:jc w:val="center"/>
        <w:rPr>
          <w:b/>
        </w:rPr>
      </w:pPr>
      <w:r>
        <w:rPr>
          <w:b/>
        </w:rPr>
        <w:t xml:space="preserve">OCOTEPEQUE HONDURAS </w:t>
      </w:r>
    </w:p>
    <w:p w:rsidR="00414E74" w:rsidRDefault="00414E74" w:rsidP="00414E74">
      <w:pPr>
        <w:jc w:val="center"/>
        <w:rPr>
          <w:b/>
          <w:highlight w:val="yellow"/>
        </w:rPr>
      </w:pPr>
    </w:p>
    <w:p w:rsidR="00414E74" w:rsidRDefault="00414E74" w:rsidP="00414E74">
      <w:pPr>
        <w:jc w:val="center"/>
        <w:rPr>
          <w:b/>
        </w:rPr>
      </w:pPr>
      <w:r>
        <w:rPr>
          <w:b/>
        </w:rPr>
        <w:t>1</w:t>
      </w:r>
      <w:r w:rsidR="005971C9">
        <w:rPr>
          <w:b/>
        </w:rPr>
        <w:t>4</w:t>
      </w:r>
      <w:r>
        <w:rPr>
          <w:b/>
        </w:rPr>
        <w:t>/04/2015</w:t>
      </w:r>
    </w:p>
    <w:p w:rsidR="00414E74" w:rsidRDefault="00414E74" w:rsidP="00414E74">
      <w:pPr>
        <w:jc w:val="center"/>
      </w:pPr>
    </w:p>
    <w:p w:rsidR="00414E74" w:rsidRDefault="00414E74" w:rsidP="00414E74">
      <w:pPr>
        <w:jc w:val="center"/>
      </w:pPr>
    </w:p>
    <w:p w:rsidR="00414E74" w:rsidRDefault="00414E74" w:rsidP="00414E74">
      <w:pPr>
        <w:pStyle w:val="Ttulo2"/>
        <w:rPr>
          <w:rFonts w:ascii="Times New Roman" w:hAnsi="Times New Roman"/>
        </w:rPr>
      </w:pPr>
      <w:bookmarkStart w:id="2" w:name="_Toc306881442"/>
      <w:bookmarkStart w:id="3" w:name="_Toc303197864"/>
      <w:bookmarkStart w:id="4" w:name="_Toc303177431"/>
      <w:bookmarkStart w:id="5" w:name="_Toc303069645"/>
      <w:bookmarkStart w:id="6" w:name="_Toc303069004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414E74" w:rsidRDefault="00414E74" w:rsidP="00414E7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  <w:r>
        <w:rPr>
          <w:b/>
          <w:u w:val="single"/>
          <w:lang w:val="es-ES_tradnl"/>
        </w:rPr>
        <w:t>REGION DE SALUD DE OCOTEPEQUE  #14</w:t>
      </w:r>
    </w:p>
    <w:p w:rsidR="00414E74" w:rsidRDefault="00414E74" w:rsidP="00414E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  <w:r>
        <w:rPr>
          <w:b/>
          <w:lang w:val="es-ES_tradnl"/>
        </w:rPr>
        <w:t xml:space="preserve">LICITACIÓN </w:t>
      </w:r>
      <w:r>
        <w:rPr>
          <w:b/>
          <w:u w:val="single"/>
          <w:lang w:val="es-ES_tradnl"/>
        </w:rPr>
        <w:t xml:space="preserve">PRIVADA No. </w:t>
      </w:r>
      <w:r w:rsidR="005971C9">
        <w:rPr>
          <w:b/>
          <w:u w:val="single"/>
          <w:lang w:val="es-ES_tradnl"/>
        </w:rPr>
        <w:t>00</w:t>
      </w:r>
      <w:r w:rsidR="0048017B">
        <w:rPr>
          <w:b/>
          <w:u w:val="single"/>
          <w:lang w:val="es-ES_tradnl"/>
        </w:rPr>
        <w:t>5</w:t>
      </w:r>
      <w:r>
        <w:rPr>
          <w:b/>
          <w:u w:val="single"/>
          <w:lang w:val="es-ES_tradnl"/>
        </w:rPr>
        <w:t>-2015</w:t>
      </w: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414E74" w:rsidRDefault="00414E74" w:rsidP="00414E74">
      <w:pPr>
        <w:jc w:val="both"/>
      </w:pPr>
      <w:r>
        <w:rPr>
          <w:color w:val="000000"/>
          <w:u w:val="single"/>
          <w:lang w:val="es-ES_tradnl"/>
        </w:rPr>
        <w:t>REGION DE SALUD DE OCOTEPEQUE #14</w:t>
      </w:r>
      <w:r>
        <w:rPr>
          <w:color w:val="000000"/>
        </w:rPr>
        <w:t>,</w:t>
      </w:r>
      <w:r>
        <w:t xml:space="preserve"> en aplicación al artículo 32, 38 y de la Ley de Contratación del Estado, por este medio invita a presentar ofertas para el suministro de:</w:t>
      </w:r>
    </w:p>
    <w:p w:rsidR="00414E74" w:rsidRDefault="00414E74" w:rsidP="00414E74">
      <w:pPr>
        <w:jc w:val="both"/>
        <w:rPr>
          <w:b/>
        </w:rPr>
      </w:pPr>
    </w:p>
    <w:p w:rsidR="00414E74" w:rsidRDefault="00414E74" w:rsidP="00414E74">
      <w:pPr>
        <w:jc w:val="center"/>
        <w:rPr>
          <w:sz w:val="52"/>
        </w:rPr>
      </w:pPr>
      <w:r>
        <w:rPr>
          <w:b/>
          <w:u w:val="single"/>
        </w:rPr>
        <w:t xml:space="preserve">ADQUISICION DE </w:t>
      </w:r>
      <w:r w:rsidR="005971C9">
        <w:rPr>
          <w:b/>
          <w:sz w:val="28"/>
        </w:rPr>
        <w:t xml:space="preserve">: </w:t>
      </w:r>
      <w:r w:rsidR="0048017B">
        <w:rPr>
          <w:b/>
          <w:sz w:val="28"/>
        </w:rPr>
        <w:t>MATERIAL MEDICO QUIRURGICO</w:t>
      </w:r>
      <w:r w:rsidR="005971C9">
        <w:rPr>
          <w:b/>
          <w:sz w:val="28"/>
        </w:rPr>
        <w:t xml:space="preserve"> </w:t>
      </w:r>
      <w:r w:rsidR="0048017B">
        <w:rPr>
          <w:b/>
          <w:sz w:val="28"/>
        </w:rPr>
        <w:t>MENOR</w:t>
      </w:r>
      <w:bookmarkStart w:id="7" w:name="_GoBack"/>
      <w:bookmarkEnd w:id="7"/>
    </w:p>
    <w:p w:rsidR="00414E74" w:rsidRDefault="00414E74" w:rsidP="00414E74">
      <w:pPr>
        <w:jc w:val="center"/>
        <w:rPr>
          <w:b/>
        </w:rPr>
      </w:pPr>
    </w:p>
    <w:p w:rsidR="00414E74" w:rsidRDefault="00414E74" w:rsidP="00414E74">
      <w:pPr>
        <w:tabs>
          <w:tab w:val="left" w:pos="7635"/>
        </w:tabs>
        <w:jc w:val="both"/>
        <w:rPr>
          <w:i/>
          <w:iCs/>
          <w:color w:val="808080"/>
        </w:rPr>
      </w:pPr>
      <w:r>
        <w:t>El cual será financiado con Fondos del Tesoro Nacional.</w:t>
      </w:r>
      <w:r>
        <w:tab/>
      </w:r>
    </w:p>
    <w:p w:rsidR="00414E74" w:rsidRDefault="00414E74" w:rsidP="00414E74">
      <w:pPr>
        <w:jc w:val="both"/>
      </w:pPr>
    </w:p>
    <w:p w:rsidR="00414E74" w:rsidRDefault="00414E74" w:rsidP="00414E74">
      <w:pPr>
        <w:jc w:val="both"/>
        <w:rPr>
          <w:rStyle w:val="nfasissutil"/>
        </w:rPr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414E74" w:rsidRDefault="00414E74" w:rsidP="00414E74">
      <w:pPr>
        <w:jc w:val="both"/>
        <w:rPr>
          <w:color w:val="000000"/>
        </w:rPr>
      </w:pPr>
    </w:p>
    <w:p w:rsidR="00414E74" w:rsidRDefault="00414E74" w:rsidP="00414E74">
      <w:pPr>
        <w:jc w:val="both"/>
        <w:rPr>
          <w:rStyle w:val="nfasissutil"/>
        </w:rPr>
      </w:pPr>
      <w:r>
        <w:t xml:space="preserve">El Pliego de Condiciones estará disponible a partir </w:t>
      </w:r>
      <w:r w:rsidR="005971C9">
        <w:t>del 14</w:t>
      </w:r>
      <w:r>
        <w:t xml:space="preserve">/04/2015, en el horario de </w:t>
      </w:r>
      <w:r>
        <w:rPr>
          <w:b/>
          <w:i/>
        </w:rPr>
        <w:t>lunes a viernes de 7:30 a.m. a 3:30 p.m.,</w:t>
      </w:r>
      <w:r>
        <w:t xml:space="preserve"> en la siguiente dirección: COLONIA SANTA CLARA AL PAR DEL ISNTITUTO TRIDENTINO CALLE SALIDA A ADUANA EL POY, TELEFONO: 2653-3315</w:t>
      </w:r>
    </w:p>
    <w:p w:rsidR="00414E74" w:rsidRDefault="00414E74" w:rsidP="00414E74">
      <w:pPr>
        <w:jc w:val="both"/>
      </w:pPr>
      <w:r>
        <w:rPr>
          <w:rStyle w:val="nfasissutil"/>
        </w:rPr>
        <w:t xml:space="preserve"> </w:t>
      </w:r>
    </w:p>
    <w:p w:rsidR="00414E74" w:rsidRDefault="00414E74" w:rsidP="00414E74">
      <w:pPr>
        <w:jc w:val="both"/>
        <w:rPr>
          <w:rStyle w:val="nfasissutil"/>
          <w:i w:val="0"/>
          <w:iCs w:val="0"/>
        </w:rPr>
      </w:pPr>
      <w:r>
        <w:rPr>
          <w:bCs/>
        </w:rPr>
        <w:t xml:space="preserve">Los sobres conteniendo las ofertas se recibirán a más tardar </w:t>
      </w:r>
      <w:r w:rsidR="005971C9">
        <w:rPr>
          <w:bCs/>
        </w:rPr>
        <w:t>20</w:t>
      </w:r>
      <w:r>
        <w:rPr>
          <w:rStyle w:val="nfasissutil"/>
          <w:b/>
        </w:rPr>
        <w:t>/0</w:t>
      </w:r>
      <w:r w:rsidR="005971C9">
        <w:rPr>
          <w:rStyle w:val="nfasissutil"/>
          <w:b/>
        </w:rPr>
        <w:t>4</w:t>
      </w:r>
      <w:r>
        <w:rPr>
          <w:rStyle w:val="nfasissutil"/>
          <w:b/>
        </w:rPr>
        <w:t>/2015 hasta las 7:30 p.m., en las Oficinas de la Administración DE LA REGION DE SALUD DE OCOTEPEQUE #14.</w:t>
      </w:r>
    </w:p>
    <w:p w:rsidR="00414E74" w:rsidRDefault="00414E74" w:rsidP="00414E74">
      <w:pPr>
        <w:jc w:val="both"/>
        <w:rPr>
          <w:rStyle w:val="nfasissutil"/>
        </w:rPr>
      </w:pPr>
    </w:p>
    <w:p w:rsidR="00414E74" w:rsidRDefault="00414E74" w:rsidP="00414E74">
      <w:pPr>
        <w:jc w:val="both"/>
        <w:rPr>
          <w:bCs/>
        </w:rPr>
      </w:pPr>
      <w:r>
        <w:rPr>
          <w:bCs/>
        </w:rPr>
        <w:t>La apertura de ofertas se realizará en acto público  por la Comisión de Evaluación en presencia de los representantes del Organismo Ej</w:t>
      </w:r>
      <w:r w:rsidR="005971C9">
        <w:rPr>
          <w:bCs/>
        </w:rPr>
        <w:t>ecutor en fecha 20</w:t>
      </w:r>
      <w:r>
        <w:rPr>
          <w:bCs/>
        </w:rPr>
        <w:t>/04/2015  07</w:t>
      </w:r>
      <w:r>
        <w:rPr>
          <w:rStyle w:val="nfasissutil"/>
          <w:b/>
        </w:rPr>
        <w:t xml:space="preserve">:30 A.M. </w:t>
      </w:r>
      <w:r>
        <w:rPr>
          <w:rStyle w:val="nfasissutil"/>
        </w:rPr>
        <w:t xml:space="preserve">en las Oficinas de la Administración de la Región de Salud de Ocotepeque </w:t>
      </w:r>
    </w:p>
    <w:p w:rsidR="00414E74" w:rsidRDefault="00414E74" w:rsidP="00414E74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414E74" w:rsidRDefault="00414E74" w:rsidP="0048017B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  <w:bCs/>
          <w:noProof/>
        </w:rPr>
        <w:drawing>
          <wp:inline distT="0" distB="0" distL="0" distR="0" wp14:anchorId="6BCEFF30" wp14:editId="7F20BDA2">
            <wp:extent cx="2905125" cy="1352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85" w:rsidRDefault="00DA1F85"/>
    <w:sectPr w:rsidR="00DA1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6EF6"/>
    <w:multiLevelType w:val="multilevel"/>
    <w:tmpl w:val="64E0557E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isLgl/>
      <w:lvlText w:val="%1.%2"/>
      <w:lvlJc w:val="left"/>
      <w:pPr>
        <w:ind w:left="720" w:hanging="663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4"/>
    <w:rsid w:val="001965F6"/>
    <w:rsid w:val="00414E74"/>
    <w:rsid w:val="0048017B"/>
    <w:rsid w:val="005971C9"/>
    <w:rsid w:val="00AB6B5A"/>
    <w:rsid w:val="00D93A7B"/>
    <w:rsid w:val="00D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4E7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14E74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414E74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E7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4E7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414E74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character" w:styleId="nfasissutil">
    <w:name w:val="Subtle Emphasis"/>
    <w:uiPriority w:val="19"/>
    <w:qFormat/>
    <w:rsid w:val="00414E74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E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BENILDE</dc:creator>
  <cp:lastModifiedBy>BENILDE</cp:lastModifiedBy>
  <cp:revision>4</cp:revision>
  <dcterms:created xsi:type="dcterms:W3CDTF">2015-04-10T20:15:00Z</dcterms:created>
  <dcterms:modified xsi:type="dcterms:W3CDTF">2015-04-15T00:43:00Z</dcterms:modified>
</cp:coreProperties>
</file>