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E5" w:rsidRPr="00242CE5" w:rsidRDefault="00242CE5" w:rsidP="008C701F">
      <w:pPr>
        <w:jc w:val="center"/>
        <w:rPr>
          <w:b/>
          <w:sz w:val="24"/>
          <w:szCs w:val="24"/>
        </w:rPr>
      </w:pPr>
      <w:r w:rsidRPr="00242CE5">
        <w:rPr>
          <w:b/>
          <w:sz w:val="24"/>
          <w:szCs w:val="24"/>
        </w:rPr>
        <w:t>SECRETARIA DE ESTADO EN EL DESPACHO DE EDUCACION</w:t>
      </w:r>
    </w:p>
    <w:p w:rsidR="00242CE5" w:rsidRDefault="00242CE5" w:rsidP="008C701F">
      <w:pPr>
        <w:jc w:val="center"/>
        <w:rPr>
          <w:b/>
          <w:sz w:val="24"/>
          <w:szCs w:val="24"/>
          <w:u w:val="single"/>
        </w:rPr>
      </w:pPr>
      <w:r w:rsidRPr="00242CE5">
        <w:rPr>
          <w:b/>
          <w:sz w:val="24"/>
          <w:szCs w:val="24"/>
        </w:rPr>
        <w:t>REPUBLICA DE HONDURAS</w:t>
      </w:r>
    </w:p>
    <w:p w:rsidR="00242CE5" w:rsidRDefault="00242CE5" w:rsidP="008C701F">
      <w:pPr>
        <w:jc w:val="center"/>
        <w:rPr>
          <w:b/>
          <w:sz w:val="24"/>
          <w:szCs w:val="24"/>
          <w:u w:val="single"/>
        </w:rPr>
      </w:pPr>
    </w:p>
    <w:p w:rsidR="00242CE5" w:rsidRDefault="00242CE5" w:rsidP="008C701F">
      <w:pPr>
        <w:jc w:val="center"/>
        <w:rPr>
          <w:b/>
          <w:sz w:val="24"/>
          <w:szCs w:val="24"/>
          <w:u w:val="single"/>
        </w:rPr>
      </w:pPr>
    </w:p>
    <w:p w:rsidR="008A722C" w:rsidRDefault="008C701F" w:rsidP="008C70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NOTA </w:t>
      </w:r>
      <w:r w:rsidRPr="008C701F">
        <w:rPr>
          <w:b/>
          <w:sz w:val="24"/>
          <w:szCs w:val="24"/>
          <w:u w:val="single"/>
        </w:rPr>
        <w:t>ACLARATORIA</w:t>
      </w:r>
    </w:p>
    <w:p w:rsidR="00242CE5" w:rsidRPr="008C701F" w:rsidRDefault="00242CE5" w:rsidP="008C701F">
      <w:pPr>
        <w:jc w:val="center"/>
        <w:rPr>
          <w:b/>
          <w:sz w:val="24"/>
          <w:szCs w:val="24"/>
          <w:u w:val="single"/>
        </w:rPr>
      </w:pPr>
    </w:p>
    <w:p w:rsidR="008C701F" w:rsidRDefault="007A3164" w:rsidP="008C701F">
      <w:pPr>
        <w:jc w:val="both"/>
        <w:rPr>
          <w:sz w:val="24"/>
          <w:szCs w:val="24"/>
        </w:rPr>
      </w:pPr>
      <w:r>
        <w:rPr>
          <w:sz w:val="24"/>
          <w:szCs w:val="24"/>
        </w:rPr>
        <w:t>Que m</w:t>
      </w:r>
      <w:r w:rsidR="008C701F">
        <w:rPr>
          <w:sz w:val="24"/>
          <w:szCs w:val="24"/>
        </w:rPr>
        <w:t>ediante oficio DM-107-2010</w:t>
      </w:r>
      <w:r>
        <w:rPr>
          <w:sz w:val="24"/>
          <w:szCs w:val="24"/>
        </w:rPr>
        <w:t xml:space="preserve"> con fecha 8 de octubre de 2010, emitido por la Secretaria de Planificación y Cooperación Externa (SEPLAN) </w:t>
      </w:r>
      <w:r w:rsidR="008C701F">
        <w:rPr>
          <w:sz w:val="24"/>
          <w:szCs w:val="24"/>
        </w:rPr>
        <w:t xml:space="preserve">quedo suspendida hasta nuevo aviso la licitación pública </w:t>
      </w:r>
      <w:r w:rsidR="008C701F" w:rsidRPr="008C701F">
        <w:rPr>
          <w:sz w:val="24"/>
          <w:szCs w:val="24"/>
        </w:rPr>
        <w:t>SEPLAN LPN No.002/2010 y “Adquisición de Equipo de Informática y Software para el Programa Ampliando Horizontes”</w:t>
      </w:r>
      <w:r w:rsidR="008C701F">
        <w:rPr>
          <w:sz w:val="24"/>
          <w:szCs w:val="24"/>
        </w:rPr>
        <w:t>.</w:t>
      </w:r>
    </w:p>
    <w:p w:rsidR="008C701F" w:rsidRPr="008C701F" w:rsidRDefault="008C701F" w:rsidP="008C701F">
      <w:pPr>
        <w:jc w:val="both"/>
        <w:rPr>
          <w:sz w:val="24"/>
          <w:szCs w:val="24"/>
        </w:rPr>
      </w:pPr>
      <w:r w:rsidRPr="008C701F">
        <w:rPr>
          <w:sz w:val="24"/>
          <w:szCs w:val="24"/>
        </w:rPr>
        <w:t>A todas las sociedades que retiraron las bases de licitación SEPLAN LPN No.002/2010 y “Adquisición de Equipo de Informática y Software para el Programa Ampliando Horizontes” y  SEPLAN LPN 003/2010 “ Suministro de Software y Hardware para 10 laboratorios multifuncionales interactivos de nivel media”, se les notifica que mediante Decreto Ejecutivo PCM 043-2010 emitido en fecha 19 de octubre de 2010, el Programa Ampliando Horizontes fue trasladado operativa y administrativamente a la Secretaria de Estado en el Despacho de Educación, dicho programa anteriormente pertenecía a la Secretaria de Planificación y Cooperación Externa (SEPLAN).</w:t>
      </w:r>
      <w:r>
        <w:rPr>
          <w:sz w:val="24"/>
          <w:szCs w:val="24"/>
        </w:rPr>
        <w:t xml:space="preserve"> En consecuencia que a partir de esta fecha los procesos de licitación serán ejecutados por la Secretaria de Educación. </w:t>
      </w:r>
    </w:p>
    <w:p w:rsidR="008C701F" w:rsidRDefault="008C701F">
      <w:pPr>
        <w:jc w:val="both"/>
        <w:rPr>
          <w:sz w:val="24"/>
          <w:szCs w:val="24"/>
        </w:rPr>
      </w:pPr>
    </w:p>
    <w:p w:rsidR="008C701F" w:rsidRDefault="007A3164">
      <w:pPr>
        <w:jc w:val="both"/>
        <w:rPr>
          <w:sz w:val="24"/>
          <w:szCs w:val="24"/>
        </w:rPr>
      </w:pPr>
      <w:r>
        <w:rPr>
          <w:sz w:val="24"/>
          <w:szCs w:val="24"/>
        </w:rPr>
        <w:t>Tegucigalpa</w:t>
      </w:r>
      <w:r w:rsidR="008C701F">
        <w:rPr>
          <w:sz w:val="24"/>
          <w:szCs w:val="24"/>
        </w:rPr>
        <w:t>, M.D.C. 20 de octubre de 2010.</w:t>
      </w:r>
    </w:p>
    <w:p w:rsidR="008C701F" w:rsidRDefault="008C701F">
      <w:pPr>
        <w:jc w:val="both"/>
        <w:rPr>
          <w:sz w:val="24"/>
          <w:szCs w:val="24"/>
        </w:rPr>
      </w:pPr>
    </w:p>
    <w:p w:rsidR="008C701F" w:rsidRDefault="008C701F">
      <w:pPr>
        <w:jc w:val="both"/>
        <w:rPr>
          <w:sz w:val="24"/>
          <w:szCs w:val="24"/>
        </w:rPr>
      </w:pPr>
    </w:p>
    <w:p w:rsidR="008C701F" w:rsidRPr="007A3164" w:rsidRDefault="007A3164" w:rsidP="007A3164">
      <w:pPr>
        <w:jc w:val="center"/>
        <w:rPr>
          <w:b/>
          <w:sz w:val="24"/>
          <w:szCs w:val="24"/>
        </w:rPr>
      </w:pPr>
      <w:r w:rsidRPr="007A3164">
        <w:rPr>
          <w:b/>
          <w:sz w:val="24"/>
          <w:szCs w:val="24"/>
        </w:rPr>
        <w:t>Abog. José</w:t>
      </w:r>
      <w:r w:rsidR="008C701F" w:rsidRPr="007A3164">
        <w:rPr>
          <w:b/>
          <w:sz w:val="24"/>
          <w:szCs w:val="24"/>
        </w:rPr>
        <w:t xml:space="preserve"> Alejandro Ventura Soriano</w:t>
      </w:r>
    </w:p>
    <w:p w:rsidR="008C701F" w:rsidRPr="007A3164" w:rsidRDefault="007A3164" w:rsidP="007A3164">
      <w:pPr>
        <w:jc w:val="center"/>
        <w:rPr>
          <w:b/>
          <w:sz w:val="24"/>
          <w:szCs w:val="24"/>
        </w:rPr>
      </w:pPr>
      <w:r w:rsidRPr="007A3164">
        <w:rPr>
          <w:b/>
          <w:sz w:val="24"/>
          <w:szCs w:val="24"/>
        </w:rPr>
        <w:t>Ministro de la Secretaria de Educación</w:t>
      </w:r>
    </w:p>
    <w:p w:rsidR="008C701F" w:rsidRPr="008C701F" w:rsidRDefault="008C701F">
      <w:pPr>
        <w:jc w:val="both"/>
        <w:rPr>
          <w:sz w:val="24"/>
          <w:szCs w:val="24"/>
        </w:rPr>
      </w:pPr>
    </w:p>
    <w:sectPr w:rsidR="008C701F" w:rsidRPr="008C701F" w:rsidSect="008A72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4C" w:rsidRDefault="003E064C" w:rsidP="00242CE5">
      <w:pPr>
        <w:spacing w:after="0" w:line="240" w:lineRule="auto"/>
      </w:pPr>
      <w:r>
        <w:separator/>
      </w:r>
    </w:p>
  </w:endnote>
  <w:endnote w:type="continuationSeparator" w:id="1">
    <w:p w:rsidR="003E064C" w:rsidRDefault="003E064C" w:rsidP="002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4C" w:rsidRDefault="003E064C" w:rsidP="00242CE5">
      <w:pPr>
        <w:spacing w:after="0" w:line="240" w:lineRule="auto"/>
      </w:pPr>
      <w:r>
        <w:separator/>
      </w:r>
    </w:p>
  </w:footnote>
  <w:footnote w:type="continuationSeparator" w:id="1">
    <w:p w:rsidR="003E064C" w:rsidRDefault="003E064C" w:rsidP="002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E5" w:rsidRDefault="00242CE5">
    <w:pPr>
      <w:pStyle w:val="Encabezado"/>
    </w:pPr>
    <w:r w:rsidRPr="00242CE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-382905</wp:posOffset>
          </wp:positionV>
          <wp:extent cx="685800" cy="857250"/>
          <wp:effectExtent l="19050" t="0" r="0" b="0"/>
          <wp:wrapNone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01F"/>
    <w:rsid w:val="00242CE5"/>
    <w:rsid w:val="003E064C"/>
    <w:rsid w:val="007A3164"/>
    <w:rsid w:val="008A722C"/>
    <w:rsid w:val="008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C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4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CE5"/>
  </w:style>
  <w:style w:type="paragraph" w:styleId="Piedepgina">
    <w:name w:val="footer"/>
    <w:basedOn w:val="Normal"/>
    <w:link w:val="PiedepginaCar"/>
    <w:uiPriority w:val="99"/>
    <w:semiHidden/>
    <w:unhideWhenUsed/>
    <w:rsid w:val="00242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en Red</dc:creator>
  <cp:keywords/>
  <dc:description/>
  <cp:lastModifiedBy>Equipo en Red</cp:lastModifiedBy>
  <cp:revision>2</cp:revision>
  <cp:lastPrinted>2010-10-20T15:19:00Z</cp:lastPrinted>
  <dcterms:created xsi:type="dcterms:W3CDTF">2010-10-20T15:07:00Z</dcterms:created>
  <dcterms:modified xsi:type="dcterms:W3CDTF">2010-10-20T15:21:00Z</dcterms:modified>
</cp:coreProperties>
</file>