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BE" w:rsidRPr="00E87ABE" w:rsidRDefault="00E87ABE" w:rsidP="00E87ABE">
      <w:pPr>
        <w:keepNext/>
        <w:keepLines/>
        <w:widowControl w:val="0"/>
        <w:autoSpaceDE w:val="0"/>
        <w:autoSpaceDN w:val="0"/>
        <w:spacing w:after="0" w:line="240" w:lineRule="auto"/>
        <w:jc w:val="center"/>
        <w:rPr>
          <w:rFonts w:ascii="Times New Roman" w:eastAsia="Times New Roman" w:hAnsi="Times New Roman" w:cs="Times New Roman"/>
          <w:b/>
          <w:bCs/>
          <w:spacing w:val="66"/>
          <w:kern w:val="28"/>
          <w:sz w:val="40"/>
          <w:szCs w:val="40"/>
          <w:lang w:val="es-ES_tradnl"/>
        </w:rPr>
      </w:pPr>
      <w:r w:rsidRPr="00E87ABE">
        <w:rPr>
          <w:rFonts w:ascii="Times New Roman" w:eastAsia="Times New Roman" w:hAnsi="Times New Roman" w:cs="Times New Roman"/>
          <w:b/>
          <w:bCs/>
          <w:spacing w:val="66"/>
          <w:kern w:val="28"/>
          <w:sz w:val="40"/>
          <w:szCs w:val="40"/>
          <w:lang w:val="es-ES_tradnl"/>
        </w:rPr>
        <w:t>DOCUMENTO DE LICITACIÓN</w:t>
      </w:r>
    </w:p>
    <w:p w:rsidR="00E87ABE" w:rsidRPr="00E87ABE" w:rsidRDefault="00E87ABE" w:rsidP="00E87ABE">
      <w:pPr>
        <w:keepNext/>
        <w:keepLines/>
        <w:widowControl w:val="0"/>
        <w:autoSpaceDE w:val="0"/>
        <w:autoSpaceDN w:val="0"/>
        <w:spacing w:after="0" w:line="240" w:lineRule="auto"/>
        <w:rPr>
          <w:rFonts w:ascii="Times New Roman" w:eastAsia="Times New Roman" w:hAnsi="Times New Roman" w:cs="Times New Roman"/>
          <w:b/>
          <w:bCs/>
          <w:spacing w:val="66"/>
          <w:kern w:val="28"/>
          <w:sz w:val="40"/>
          <w:szCs w:val="40"/>
          <w:lang w:val="es-ES_tradnl"/>
        </w:rPr>
      </w:pPr>
      <w:r w:rsidRPr="00E87ABE">
        <w:rPr>
          <w:rFonts w:ascii="Times New Roman" w:eastAsia="Times New Roman" w:hAnsi="Times New Roman" w:cs="Times New Roman"/>
          <w:b/>
          <w:i/>
          <w:noProof/>
          <w:sz w:val="40"/>
          <w:szCs w:val="40"/>
          <w:lang w:eastAsia="es-HN"/>
        </w:rPr>
        <w:drawing>
          <wp:anchor distT="0" distB="0" distL="114300" distR="114300" simplePos="0" relativeHeight="251659264" behindDoc="0" locked="0" layoutInCell="1" allowOverlap="1" wp14:anchorId="03CCE498" wp14:editId="666A47F3">
            <wp:simplePos x="0" y="0"/>
            <wp:positionH relativeFrom="margin">
              <wp:align>center</wp:align>
            </wp:positionH>
            <wp:positionV relativeFrom="paragraph">
              <wp:posOffset>88265</wp:posOffset>
            </wp:positionV>
            <wp:extent cx="1059180" cy="132397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180" cy="1323975"/>
                    </a:xfrm>
                    <a:prstGeom prst="rect">
                      <a:avLst/>
                    </a:prstGeom>
                  </pic:spPr>
                </pic:pic>
              </a:graphicData>
            </a:graphic>
            <wp14:sizeRelH relativeFrom="page">
              <wp14:pctWidth>0</wp14:pctWidth>
            </wp14:sizeRelH>
            <wp14:sizeRelV relativeFrom="page">
              <wp14:pctHeight>0</wp14:pctHeight>
            </wp14:sizeRelV>
          </wp:anchor>
        </w:drawing>
      </w:r>
    </w:p>
    <w:p w:rsidR="00E87ABE" w:rsidRPr="00E87ABE" w:rsidRDefault="00E87ABE" w:rsidP="00E87ABE">
      <w:pPr>
        <w:keepNext/>
        <w:keepLines/>
        <w:widowControl w:val="0"/>
        <w:autoSpaceDE w:val="0"/>
        <w:autoSpaceDN w:val="0"/>
        <w:spacing w:after="0" w:line="240" w:lineRule="auto"/>
        <w:rPr>
          <w:rFonts w:ascii="Times New Roman" w:eastAsia="Times New Roman" w:hAnsi="Times New Roman" w:cs="Times New Roman"/>
          <w:b/>
          <w:bCs/>
          <w:spacing w:val="66"/>
          <w:kern w:val="28"/>
          <w:sz w:val="40"/>
          <w:szCs w:val="40"/>
          <w:lang w:val="es-ES_tradnl"/>
        </w:rPr>
      </w:pPr>
    </w:p>
    <w:p w:rsidR="00E87ABE" w:rsidRPr="00E87ABE" w:rsidRDefault="00E87ABE" w:rsidP="00E87ABE">
      <w:pPr>
        <w:keepNext/>
        <w:keepLines/>
        <w:widowControl w:val="0"/>
        <w:autoSpaceDE w:val="0"/>
        <w:autoSpaceDN w:val="0"/>
        <w:spacing w:after="0" w:line="240" w:lineRule="auto"/>
        <w:rPr>
          <w:rFonts w:ascii="Times New Roman" w:eastAsia="Times New Roman" w:hAnsi="Times New Roman" w:cs="Times New Roman"/>
          <w:b/>
          <w:bCs/>
          <w:spacing w:val="66"/>
          <w:kern w:val="28"/>
          <w:sz w:val="40"/>
          <w:szCs w:val="40"/>
          <w:lang w:val="es-ES_tradnl"/>
        </w:rPr>
      </w:pPr>
    </w:p>
    <w:p w:rsidR="00E87ABE" w:rsidRPr="00E87ABE" w:rsidRDefault="00E87ABE" w:rsidP="00E87ABE">
      <w:pPr>
        <w:adjustRightInd w:val="0"/>
        <w:spacing w:after="0" w:line="276" w:lineRule="auto"/>
        <w:jc w:val="center"/>
        <w:rPr>
          <w:rFonts w:ascii="Times New Roman" w:hAnsi="Times New Roman" w:cs="Times New Roman"/>
          <w:b/>
          <w:bCs/>
          <w:color w:val="000000"/>
          <w:sz w:val="40"/>
          <w:szCs w:val="40"/>
          <w:lang w:val="es-ES_tradnl"/>
        </w:rPr>
      </w:pPr>
    </w:p>
    <w:p w:rsidR="00E87ABE" w:rsidRPr="00E87ABE" w:rsidRDefault="00E87ABE" w:rsidP="00E87ABE">
      <w:pPr>
        <w:autoSpaceDE w:val="0"/>
        <w:autoSpaceDN w:val="0"/>
        <w:adjustRightInd w:val="0"/>
        <w:spacing w:after="200" w:line="276" w:lineRule="auto"/>
        <w:rPr>
          <w:rFonts w:ascii="Times New Roman" w:hAnsi="Times New Roman" w:cs="Times New Roman"/>
          <w:b/>
          <w:bCs/>
          <w:sz w:val="32"/>
          <w:szCs w:val="32"/>
        </w:rPr>
      </w:pPr>
    </w:p>
    <w:p w:rsidR="00E87ABE" w:rsidRPr="00E87ABE" w:rsidRDefault="00E87ABE" w:rsidP="00E87ABE">
      <w:pPr>
        <w:spacing w:after="200" w:line="276" w:lineRule="auto"/>
        <w:jc w:val="center"/>
        <w:rPr>
          <w:rFonts w:ascii="Times New Roman" w:hAnsi="Times New Roman" w:cs="Times New Roman"/>
          <w:b/>
          <w:sz w:val="40"/>
          <w:szCs w:val="40"/>
          <w:lang w:val="es-ES_tradnl"/>
        </w:rPr>
      </w:pPr>
      <w:r w:rsidRPr="00E87ABE">
        <w:rPr>
          <w:rFonts w:ascii="Times New Roman" w:hAnsi="Times New Roman" w:cs="Times New Roman"/>
          <w:b/>
          <w:sz w:val="40"/>
          <w:szCs w:val="40"/>
          <w:lang w:val="es-ES_tradnl"/>
        </w:rPr>
        <w:t>LICITACIÓN PÚBLICA</w:t>
      </w:r>
    </w:p>
    <w:p w:rsidR="00E87ABE" w:rsidRPr="00E87ABE" w:rsidRDefault="00E87ABE" w:rsidP="00E87ABE">
      <w:pPr>
        <w:spacing w:after="200" w:line="276" w:lineRule="auto"/>
        <w:jc w:val="center"/>
        <w:rPr>
          <w:rFonts w:ascii="Times New Roman" w:hAnsi="Times New Roman" w:cs="Times New Roman"/>
          <w:b/>
          <w:sz w:val="40"/>
          <w:szCs w:val="40"/>
          <w:lang w:val="es-ES_tradnl"/>
        </w:rPr>
      </w:pPr>
      <w:r w:rsidRPr="00E87ABE">
        <w:rPr>
          <w:rFonts w:ascii="Times New Roman" w:hAnsi="Times New Roman" w:cs="Times New Roman"/>
          <w:b/>
          <w:sz w:val="40"/>
          <w:szCs w:val="40"/>
          <w:lang w:val="es-ES_tradnl"/>
        </w:rPr>
        <w:t>LPN</w:t>
      </w:r>
      <w:r>
        <w:rPr>
          <w:rFonts w:ascii="Times New Roman" w:hAnsi="Times New Roman" w:cs="Times New Roman"/>
          <w:b/>
          <w:sz w:val="40"/>
          <w:szCs w:val="40"/>
          <w:lang w:val="es-ES_tradnl"/>
        </w:rPr>
        <w:t>-001</w:t>
      </w:r>
      <w:r w:rsidRPr="00E87ABE">
        <w:rPr>
          <w:rFonts w:ascii="Times New Roman" w:hAnsi="Times New Roman" w:cs="Times New Roman"/>
          <w:b/>
          <w:sz w:val="40"/>
          <w:szCs w:val="40"/>
          <w:lang w:val="es-ES_tradnl"/>
        </w:rPr>
        <w:t>-AMENY-201</w:t>
      </w:r>
      <w:r>
        <w:rPr>
          <w:rFonts w:ascii="Times New Roman" w:hAnsi="Times New Roman" w:cs="Times New Roman"/>
          <w:b/>
          <w:sz w:val="40"/>
          <w:szCs w:val="40"/>
          <w:lang w:val="es-ES_tradnl"/>
        </w:rPr>
        <w:t>8</w:t>
      </w:r>
    </w:p>
    <w:p w:rsidR="00E87ABE" w:rsidRPr="00E87ABE" w:rsidRDefault="00E87ABE" w:rsidP="00E87ABE">
      <w:pPr>
        <w:autoSpaceDE w:val="0"/>
        <w:autoSpaceDN w:val="0"/>
        <w:adjustRightInd w:val="0"/>
        <w:spacing w:after="200" w:line="276" w:lineRule="auto"/>
        <w:jc w:val="center"/>
        <w:rPr>
          <w:rFonts w:ascii="Times New Roman" w:hAnsi="Times New Roman" w:cs="Times New Roman"/>
          <w:b/>
          <w:bCs/>
          <w:sz w:val="32"/>
          <w:szCs w:val="32"/>
        </w:rPr>
      </w:pPr>
    </w:p>
    <w:p w:rsidR="00E87ABE" w:rsidRPr="00E87ABE" w:rsidRDefault="00E87ABE" w:rsidP="00E87ABE">
      <w:pPr>
        <w:autoSpaceDE w:val="0"/>
        <w:autoSpaceDN w:val="0"/>
        <w:adjustRightInd w:val="0"/>
        <w:spacing w:after="200" w:line="276" w:lineRule="auto"/>
        <w:rPr>
          <w:rFonts w:ascii="Times New Roman" w:hAnsi="Times New Roman" w:cs="Times New Roman"/>
          <w:b/>
          <w:bCs/>
          <w:sz w:val="20"/>
          <w:szCs w:val="20"/>
        </w:rPr>
      </w:pPr>
    </w:p>
    <w:p w:rsidR="00E87ABE" w:rsidRPr="00E87ABE" w:rsidRDefault="00E87ABE" w:rsidP="00E87ABE">
      <w:pPr>
        <w:autoSpaceDE w:val="0"/>
        <w:autoSpaceDN w:val="0"/>
        <w:adjustRightInd w:val="0"/>
        <w:spacing w:after="200" w:line="276" w:lineRule="auto"/>
        <w:jc w:val="center"/>
        <w:rPr>
          <w:rFonts w:ascii="Times New Roman" w:hAnsi="Times New Roman" w:cs="Times New Roman"/>
          <w:b/>
          <w:sz w:val="32"/>
          <w:szCs w:val="32"/>
          <w:lang w:val="es-ES_tradnl"/>
        </w:rPr>
      </w:pPr>
      <w:r w:rsidRPr="00E87ABE">
        <w:rPr>
          <w:rFonts w:ascii="Times New Roman" w:hAnsi="Times New Roman" w:cs="Times New Roman"/>
          <w:b/>
          <w:sz w:val="32"/>
          <w:szCs w:val="32"/>
          <w:lang w:val="es-ES_tradnl"/>
        </w:rPr>
        <w:t xml:space="preserve">“SUMINISTRO DE </w:t>
      </w:r>
      <w:r w:rsidRPr="00E87ABE">
        <w:rPr>
          <w:rFonts w:ascii="Times New Roman" w:hAnsi="Times New Roman" w:cs="Times New Roman"/>
          <w:b/>
          <w:i/>
          <w:sz w:val="32"/>
          <w:szCs w:val="32"/>
          <w:lang w:val="es-ES_tradnl"/>
        </w:rPr>
        <w:t>VEHICULO 4X4 DOBLE CABINA</w:t>
      </w:r>
      <w:r w:rsidRPr="00E87ABE">
        <w:rPr>
          <w:rFonts w:ascii="Times New Roman" w:hAnsi="Times New Roman" w:cs="Times New Roman"/>
          <w:b/>
          <w:sz w:val="32"/>
          <w:szCs w:val="32"/>
          <w:lang w:val="es-ES_tradnl"/>
        </w:rPr>
        <w:t>”</w:t>
      </w:r>
    </w:p>
    <w:p w:rsidR="00E87ABE" w:rsidRPr="00E87ABE" w:rsidRDefault="00E87ABE" w:rsidP="00E87ABE">
      <w:pPr>
        <w:autoSpaceDE w:val="0"/>
        <w:autoSpaceDN w:val="0"/>
        <w:adjustRightInd w:val="0"/>
        <w:spacing w:after="200" w:line="276" w:lineRule="auto"/>
        <w:jc w:val="center"/>
        <w:rPr>
          <w:rFonts w:ascii="Times New Roman" w:hAnsi="Times New Roman" w:cs="Times New Roman"/>
          <w:b/>
          <w:bCs/>
          <w:sz w:val="28"/>
          <w:szCs w:val="28"/>
        </w:rPr>
      </w:pPr>
    </w:p>
    <w:p w:rsidR="00E87ABE" w:rsidRPr="00E87ABE" w:rsidRDefault="00E87ABE" w:rsidP="00E87ABE">
      <w:pPr>
        <w:tabs>
          <w:tab w:val="center" w:pos="4560"/>
        </w:tabs>
        <w:autoSpaceDE w:val="0"/>
        <w:autoSpaceDN w:val="0"/>
        <w:adjustRightInd w:val="0"/>
        <w:spacing w:after="200" w:line="276" w:lineRule="auto"/>
        <w:jc w:val="center"/>
        <w:rPr>
          <w:rFonts w:ascii="Times New Roman" w:hAnsi="Times New Roman" w:cs="Times New Roman"/>
          <w:b/>
          <w:bCs/>
          <w:sz w:val="20"/>
          <w:szCs w:val="20"/>
        </w:rPr>
      </w:pP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r w:rsidRPr="00E87ABE">
        <w:rPr>
          <w:rFonts w:ascii="ArialMT" w:hAnsi="ArialMT" w:cs="ArialMT"/>
          <w:sz w:val="24"/>
          <w:szCs w:val="24"/>
        </w:rPr>
        <w:t>Fuente de Financiamiento:</w:t>
      </w: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r w:rsidRPr="00E87ABE">
        <w:rPr>
          <w:rFonts w:ascii="ArialMT" w:hAnsi="ArialMT" w:cs="ArialMT"/>
          <w:sz w:val="24"/>
          <w:szCs w:val="24"/>
        </w:rPr>
        <w:t>Fondos Municipales</w:t>
      </w: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p>
    <w:p w:rsidR="00E87ABE" w:rsidRPr="00E87ABE" w:rsidRDefault="00E87ABE" w:rsidP="00E87ABE">
      <w:pPr>
        <w:tabs>
          <w:tab w:val="center" w:pos="4560"/>
        </w:tabs>
        <w:autoSpaceDE w:val="0"/>
        <w:autoSpaceDN w:val="0"/>
        <w:adjustRightInd w:val="0"/>
        <w:spacing w:after="200" w:line="276" w:lineRule="auto"/>
        <w:jc w:val="center"/>
        <w:rPr>
          <w:rFonts w:ascii="ArialMT" w:hAnsi="ArialMT" w:cs="ArialMT"/>
          <w:sz w:val="24"/>
          <w:szCs w:val="24"/>
        </w:rPr>
      </w:pPr>
    </w:p>
    <w:p w:rsidR="00E87ABE" w:rsidRPr="00E87ABE" w:rsidRDefault="00E87ABE" w:rsidP="00E87ABE">
      <w:pPr>
        <w:tabs>
          <w:tab w:val="left" w:pos="0"/>
        </w:tabs>
        <w:autoSpaceDE w:val="0"/>
        <w:autoSpaceDN w:val="0"/>
        <w:adjustRightInd w:val="0"/>
        <w:spacing w:after="200" w:line="276" w:lineRule="auto"/>
        <w:jc w:val="center"/>
        <w:rPr>
          <w:rFonts w:ascii="ArialMT" w:hAnsi="ArialMT" w:cs="ArialMT"/>
          <w:sz w:val="24"/>
          <w:szCs w:val="24"/>
        </w:rPr>
      </w:pPr>
      <w:r w:rsidRPr="00E87ABE">
        <w:rPr>
          <w:rFonts w:ascii="ArialMT" w:hAnsi="ArialMT" w:cs="ArialMT"/>
          <w:sz w:val="24"/>
          <w:szCs w:val="24"/>
        </w:rPr>
        <w:t>EL Negrito, Yoro 1</w:t>
      </w:r>
      <w:r w:rsidR="002E6CAE">
        <w:rPr>
          <w:rFonts w:ascii="ArialMT" w:hAnsi="ArialMT" w:cs="ArialMT"/>
          <w:sz w:val="24"/>
          <w:szCs w:val="24"/>
        </w:rPr>
        <w:t>8</w:t>
      </w:r>
      <w:r w:rsidRPr="00E87ABE">
        <w:rPr>
          <w:rFonts w:ascii="ArialMT" w:hAnsi="ArialMT" w:cs="ArialMT"/>
          <w:sz w:val="24"/>
          <w:szCs w:val="24"/>
        </w:rPr>
        <w:t xml:space="preserve"> de </w:t>
      </w:r>
      <w:r w:rsidR="002E6CAE">
        <w:rPr>
          <w:rFonts w:ascii="ArialMT" w:hAnsi="ArialMT" w:cs="ArialMT"/>
          <w:sz w:val="24"/>
          <w:szCs w:val="24"/>
        </w:rPr>
        <w:t>enero 2018</w:t>
      </w:r>
    </w:p>
    <w:p w:rsidR="00E87ABE" w:rsidRPr="00E87ABE" w:rsidRDefault="00E87ABE" w:rsidP="00E87ABE">
      <w:pPr>
        <w:spacing w:after="200" w:line="276" w:lineRule="auto"/>
        <w:rPr>
          <w:rFonts w:ascii="ArialMT" w:hAnsi="ArialMT" w:cs="ArialMT"/>
          <w:sz w:val="24"/>
          <w:szCs w:val="24"/>
        </w:rPr>
      </w:pPr>
    </w:p>
    <w:p w:rsidR="00E87ABE" w:rsidRPr="00E87ABE" w:rsidRDefault="00E87ABE" w:rsidP="00E87ABE">
      <w:pPr>
        <w:spacing w:after="200" w:line="276" w:lineRule="auto"/>
      </w:pPr>
    </w:p>
    <w:p w:rsidR="00E87ABE" w:rsidRPr="00E87ABE" w:rsidRDefault="00E87ABE" w:rsidP="00E87ABE">
      <w:pPr>
        <w:spacing w:after="200" w:line="276" w:lineRule="auto"/>
      </w:pPr>
    </w:p>
    <w:p w:rsidR="00E87ABE" w:rsidRPr="00E87ABE" w:rsidRDefault="00E87ABE" w:rsidP="00E87ABE">
      <w:pPr>
        <w:spacing w:after="200" w:line="276" w:lineRule="auto"/>
      </w:pPr>
    </w:p>
    <w:p w:rsidR="00E87ABE" w:rsidRPr="00E87ABE" w:rsidRDefault="00E87ABE" w:rsidP="00E87ABE">
      <w:pPr>
        <w:spacing w:after="200" w:line="276" w:lineRule="auto"/>
      </w:pPr>
    </w:p>
    <w:p w:rsidR="00E87ABE" w:rsidRPr="00E87ABE" w:rsidRDefault="00E87ABE" w:rsidP="00E87ABE">
      <w:pPr>
        <w:tabs>
          <w:tab w:val="left" w:pos="2535"/>
          <w:tab w:val="center" w:pos="4419"/>
        </w:tabs>
        <w:spacing w:after="200" w:line="276" w:lineRule="auto"/>
        <w:rPr>
          <w:rFonts w:ascii="Times New Roman" w:hAnsi="Times New Roman" w:cs="Times New Roman"/>
          <w:b/>
          <w:sz w:val="24"/>
        </w:rPr>
      </w:pPr>
      <w:r w:rsidRPr="00E87ABE">
        <w:rPr>
          <w:rFonts w:ascii="Times New Roman" w:hAnsi="Times New Roman" w:cs="Times New Roman"/>
          <w:b/>
          <w:sz w:val="24"/>
        </w:rPr>
        <w:tab/>
      </w:r>
      <w:r w:rsidRPr="00E87ABE">
        <w:rPr>
          <w:rFonts w:ascii="Times New Roman" w:hAnsi="Times New Roman" w:cs="Times New Roman"/>
          <w:b/>
          <w:sz w:val="24"/>
        </w:rPr>
        <w:tab/>
        <w:t>INDICE</w:t>
      </w:r>
    </w:p>
    <w:sdt>
      <w:sdtPr>
        <w:id w:val="-2512830"/>
        <w:docPartObj>
          <w:docPartGallery w:val="Table of Contents"/>
          <w:docPartUnique/>
        </w:docPartObj>
      </w:sdtPr>
      <w:sdtEndPr>
        <w:rPr>
          <w:bCs/>
          <w:noProof/>
        </w:rPr>
      </w:sdtEndPr>
      <w:sdtContent>
        <w:p w:rsidR="00E87ABE" w:rsidRPr="00E87ABE" w:rsidRDefault="00E87ABE" w:rsidP="00E87ABE">
          <w:pPr>
            <w:spacing w:after="0" w:line="276" w:lineRule="auto"/>
            <w:jc w:val="center"/>
            <w:rPr>
              <w:rFonts w:ascii="Times New Roman" w:eastAsiaTheme="majorEastAsia" w:hAnsi="Times New Roman" w:cstheme="majorBidi"/>
              <w:b/>
              <w:color w:val="2E74B5" w:themeColor="accent1" w:themeShade="BF"/>
              <w:kern w:val="28"/>
              <w:sz w:val="24"/>
              <w:szCs w:val="32"/>
              <w:lang w:val="en-US" w:eastAsia="es-ES"/>
            </w:rPr>
          </w:pPr>
        </w:p>
        <w:p w:rsidR="00E87ABE" w:rsidRPr="00E87ABE" w:rsidRDefault="00E87ABE" w:rsidP="00E87ABE">
          <w:pPr>
            <w:tabs>
              <w:tab w:val="right" w:leader="dot" w:pos="8828"/>
            </w:tabs>
            <w:spacing w:after="100" w:line="276" w:lineRule="auto"/>
            <w:rPr>
              <w:rFonts w:eastAsiaTheme="minorEastAsia"/>
              <w:noProof/>
              <w:lang w:eastAsia="es-HN"/>
            </w:rPr>
          </w:pPr>
          <w:r w:rsidRPr="00E87ABE">
            <w:fldChar w:fldCharType="begin"/>
          </w:r>
          <w:r w:rsidRPr="00E87ABE">
            <w:rPr>
              <w:lang w:val="en-US"/>
            </w:rPr>
            <w:instrText xml:space="preserve"> TOC \h \z \t "Titulo 1;1;Titulo 2;2" </w:instrText>
          </w:r>
          <w:r w:rsidRPr="00E87ABE">
            <w:fldChar w:fldCharType="separate"/>
          </w:r>
          <w:hyperlink w:anchor="_Toc476062980" w:history="1">
            <w:r w:rsidRPr="00E87ABE">
              <w:rPr>
                <w:noProof/>
                <w:color w:val="0563C1" w:themeColor="hyperlink"/>
                <w:u w:val="single"/>
                <w:lang w:val="es-ES" w:eastAsia="es-ES"/>
              </w:rPr>
              <w:t>SECCION I - INSTRUCCIONES A LOS OFERENTES</w:t>
            </w:r>
            <w:r w:rsidRPr="00E87ABE">
              <w:rPr>
                <w:noProof/>
                <w:webHidden/>
              </w:rPr>
              <w:tab/>
            </w:r>
            <w:r w:rsidRPr="00E87ABE">
              <w:rPr>
                <w:noProof/>
                <w:webHidden/>
              </w:rPr>
              <w:fldChar w:fldCharType="begin"/>
            </w:r>
            <w:r w:rsidRPr="00E87ABE">
              <w:rPr>
                <w:noProof/>
                <w:webHidden/>
              </w:rPr>
              <w:instrText xml:space="preserve"> PAGEREF _Toc476062980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1" w:history="1">
            <w:r w:rsidRPr="00E87ABE">
              <w:rPr>
                <w:noProof/>
                <w:color w:val="0563C1" w:themeColor="hyperlink"/>
                <w:u w:val="single"/>
              </w:rPr>
              <w:t>IO-01 CONTRATANTE</w:t>
            </w:r>
            <w:r w:rsidRPr="00E87ABE">
              <w:rPr>
                <w:noProof/>
                <w:webHidden/>
              </w:rPr>
              <w:tab/>
            </w:r>
            <w:r w:rsidRPr="00E87ABE">
              <w:rPr>
                <w:noProof/>
                <w:webHidden/>
              </w:rPr>
              <w:fldChar w:fldCharType="begin"/>
            </w:r>
            <w:r w:rsidRPr="00E87ABE">
              <w:rPr>
                <w:noProof/>
                <w:webHidden/>
              </w:rPr>
              <w:instrText xml:space="preserve"> PAGEREF _Toc476062981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2" w:history="1">
            <w:r w:rsidRPr="00E87ABE">
              <w:rPr>
                <w:noProof/>
                <w:color w:val="0563C1" w:themeColor="hyperlink"/>
                <w:u w:val="single"/>
                <w:lang w:val="es-ES" w:eastAsia="es-ES"/>
              </w:rPr>
              <w:t>IO-02 TIPO DE CONTRATO</w:t>
            </w:r>
            <w:r w:rsidRPr="00E87ABE">
              <w:rPr>
                <w:noProof/>
                <w:webHidden/>
              </w:rPr>
              <w:tab/>
            </w:r>
            <w:r w:rsidRPr="00E87ABE">
              <w:rPr>
                <w:noProof/>
                <w:webHidden/>
              </w:rPr>
              <w:fldChar w:fldCharType="begin"/>
            </w:r>
            <w:r w:rsidRPr="00E87ABE">
              <w:rPr>
                <w:noProof/>
                <w:webHidden/>
              </w:rPr>
              <w:instrText xml:space="preserve"> PAGEREF _Toc476062982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3" w:history="1">
            <w:r w:rsidRPr="00E87ABE">
              <w:rPr>
                <w:noProof/>
                <w:color w:val="0563C1" w:themeColor="hyperlink"/>
                <w:u w:val="single"/>
                <w:lang w:val="es-ES" w:eastAsia="es-ES"/>
              </w:rPr>
              <w:t>IO-03 OBJETO DE CONTRATACION</w:t>
            </w:r>
            <w:r w:rsidRPr="00E87ABE">
              <w:rPr>
                <w:noProof/>
                <w:webHidden/>
              </w:rPr>
              <w:tab/>
            </w:r>
            <w:r w:rsidRPr="00E87ABE">
              <w:rPr>
                <w:noProof/>
                <w:webHidden/>
              </w:rPr>
              <w:fldChar w:fldCharType="begin"/>
            </w:r>
            <w:r w:rsidRPr="00E87ABE">
              <w:rPr>
                <w:noProof/>
                <w:webHidden/>
              </w:rPr>
              <w:instrText xml:space="preserve"> PAGEREF _Toc476062983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4" w:history="1">
            <w:r w:rsidRPr="00E87ABE">
              <w:rPr>
                <w:noProof/>
                <w:color w:val="0563C1" w:themeColor="hyperlink"/>
                <w:u w:val="single"/>
                <w:lang w:val="es-ES" w:eastAsia="es-ES"/>
              </w:rPr>
              <w:t>IO-04 IDIOMA DE LAS OFERTAS</w:t>
            </w:r>
            <w:r w:rsidRPr="00E87ABE">
              <w:rPr>
                <w:noProof/>
                <w:webHidden/>
              </w:rPr>
              <w:tab/>
            </w:r>
            <w:r w:rsidRPr="00E87ABE">
              <w:rPr>
                <w:noProof/>
                <w:webHidden/>
              </w:rPr>
              <w:fldChar w:fldCharType="begin"/>
            </w:r>
            <w:r w:rsidRPr="00E87ABE">
              <w:rPr>
                <w:noProof/>
                <w:webHidden/>
              </w:rPr>
              <w:instrText xml:space="preserve"> PAGEREF _Toc476062984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5" w:history="1">
            <w:r w:rsidRPr="00E87ABE">
              <w:rPr>
                <w:noProof/>
                <w:color w:val="0563C1" w:themeColor="hyperlink"/>
                <w:u w:val="single"/>
                <w:lang w:val="es-ES" w:eastAsia="es-ES"/>
              </w:rPr>
              <w:t>IO-05 PRESENTACIÓN DE OFERTAS</w:t>
            </w:r>
            <w:r w:rsidRPr="00E87ABE">
              <w:rPr>
                <w:noProof/>
                <w:webHidden/>
              </w:rPr>
              <w:tab/>
            </w:r>
            <w:r w:rsidRPr="00E87ABE">
              <w:rPr>
                <w:noProof/>
                <w:webHidden/>
              </w:rPr>
              <w:fldChar w:fldCharType="begin"/>
            </w:r>
            <w:r w:rsidRPr="00E87ABE">
              <w:rPr>
                <w:noProof/>
                <w:webHidden/>
              </w:rPr>
              <w:instrText xml:space="preserve"> PAGEREF _Toc476062985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6" w:history="1">
            <w:r w:rsidRPr="00E87ABE">
              <w:rPr>
                <w:noProof/>
                <w:color w:val="0563C1" w:themeColor="hyperlink"/>
                <w:u w:val="single"/>
                <w:lang w:val="es-ES" w:eastAsia="es-ES"/>
              </w:rPr>
              <w:t>IO-05.1 CONSORCIO</w:t>
            </w:r>
            <w:r w:rsidRPr="00E87ABE">
              <w:rPr>
                <w:noProof/>
                <w:webHidden/>
              </w:rPr>
              <w:tab/>
            </w:r>
            <w:r w:rsidRPr="00E87ABE">
              <w:rPr>
                <w:noProof/>
                <w:webHidden/>
              </w:rPr>
              <w:fldChar w:fldCharType="begin"/>
            </w:r>
            <w:r w:rsidRPr="00E87ABE">
              <w:rPr>
                <w:noProof/>
                <w:webHidden/>
              </w:rPr>
              <w:instrText xml:space="preserve"> PAGEREF _Toc476062986 \h </w:instrText>
            </w:r>
            <w:r w:rsidRPr="00E87ABE">
              <w:rPr>
                <w:noProof/>
                <w:webHidden/>
              </w:rPr>
            </w:r>
            <w:r w:rsidRPr="00E87ABE">
              <w:rPr>
                <w:noProof/>
                <w:webHidden/>
              </w:rPr>
              <w:fldChar w:fldCharType="separate"/>
            </w:r>
            <w:r w:rsidRPr="00E87ABE">
              <w:rPr>
                <w:noProof/>
                <w:webHidden/>
              </w:rPr>
              <w:t>1</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7" w:history="1">
            <w:r w:rsidRPr="00E87ABE">
              <w:rPr>
                <w:noProof/>
                <w:color w:val="0563C1" w:themeColor="hyperlink"/>
                <w:u w:val="single"/>
                <w:lang w:val="es-ES" w:eastAsia="es-ES"/>
              </w:rPr>
              <w:t>IO-06 VIGENCIA DE LAS OFERTAS</w:t>
            </w:r>
            <w:r w:rsidRPr="00E87ABE">
              <w:rPr>
                <w:noProof/>
                <w:webHidden/>
              </w:rPr>
              <w:tab/>
            </w:r>
            <w:r w:rsidRPr="00E87ABE">
              <w:rPr>
                <w:noProof/>
                <w:webHidden/>
              </w:rPr>
              <w:fldChar w:fldCharType="begin"/>
            </w:r>
            <w:r w:rsidRPr="00E87ABE">
              <w:rPr>
                <w:noProof/>
                <w:webHidden/>
              </w:rPr>
              <w:instrText xml:space="preserve"> PAGEREF _Toc476062987 \h </w:instrText>
            </w:r>
            <w:r w:rsidRPr="00E87ABE">
              <w:rPr>
                <w:noProof/>
                <w:webHidden/>
              </w:rPr>
            </w:r>
            <w:r w:rsidRPr="00E87ABE">
              <w:rPr>
                <w:noProof/>
                <w:webHidden/>
              </w:rPr>
              <w:fldChar w:fldCharType="separate"/>
            </w:r>
            <w:r w:rsidRPr="00E87ABE">
              <w:rPr>
                <w:noProof/>
                <w:webHidden/>
              </w:rPr>
              <w:t>2</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8" w:history="1">
            <w:r w:rsidRPr="00E87ABE">
              <w:rPr>
                <w:noProof/>
                <w:color w:val="0563C1" w:themeColor="hyperlink"/>
                <w:u w:val="single"/>
                <w:lang w:val="es-ES" w:eastAsia="es-ES"/>
              </w:rPr>
              <w:t>IO-07 GARANTIA DE MANTENIMIENTO DE OFERTA</w:t>
            </w:r>
            <w:r w:rsidRPr="00E87ABE">
              <w:rPr>
                <w:noProof/>
                <w:webHidden/>
              </w:rPr>
              <w:tab/>
            </w:r>
            <w:r w:rsidRPr="00E87ABE">
              <w:rPr>
                <w:noProof/>
                <w:webHidden/>
              </w:rPr>
              <w:fldChar w:fldCharType="begin"/>
            </w:r>
            <w:r w:rsidRPr="00E87ABE">
              <w:rPr>
                <w:noProof/>
                <w:webHidden/>
              </w:rPr>
              <w:instrText xml:space="preserve"> PAGEREF _Toc476062988 \h </w:instrText>
            </w:r>
            <w:r w:rsidRPr="00E87ABE">
              <w:rPr>
                <w:noProof/>
                <w:webHidden/>
              </w:rPr>
            </w:r>
            <w:r w:rsidRPr="00E87ABE">
              <w:rPr>
                <w:noProof/>
                <w:webHidden/>
              </w:rPr>
              <w:fldChar w:fldCharType="separate"/>
            </w:r>
            <w:r w:rsidRPr="00E87ABE">
              <w:rPr>
                <w:noProof/>
                <w:webHidden/>
              </w:rPr>
              <w:t>2</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89" w:history="1">
            <w:r w:rsidRPr="00E87ABE">
              <w:rPr>
                <w:noProof/>
                <w:color w:val="0563C1" w:themeColor="hyperlink"/>
                <w:u w:val="single"/>
                <w:lang w:val="es-ES" w:eastAsia="es-ES"/>
              </w:rPr>
              <w:t>IO-08 PLAZO DE ADJUDICACION</w:t>
            </w:r>
            <w:r w:rsidRPr="00E87ABE">
              <w:rPr>
                <w:noProof/>
                <w:webHidden/>
              </w:rPr>
              <w:tab/>
            </w:r>
            <w:r w:rsidRPr="00E87ABE">
              <w:rPr>
                <w:noProof/>
                <w:webHidden/>
              </w:rPr>
              <w:fldChar w:fldCharType="begin"/>
            </w:r>
            <w:r w:rsidRPr="00E87ABE">
              <w:rPr>
                <w:noProof/>
                <w:webHidden/>
              </w:rPr>
              <w:instrText xml:space="preserve"> PAGEREF _Toc476062989 \h </w:instrText>
            </w:r>
            <w:r w:rsidRPr="00E87ABE">
              <w:rPr>
                <w:noProof/>
                <w:webHidden/>
              </w:rPr>
            </w:r>
            <w:r w:rsidRPr="00E87ABE">
              <w:rPr>
                <w:noProof/>
                <w:webHidden/>
              </w:rPr>
              <w:fldChar w:fldCharType="separate"/>
            </w:r>
            <w:r w:rsidRPr="00E87ABE">
              <w:rPr>
                <w:noProof/>
                <w:webHidden/>
              </w:rPr>
              <w:t>2</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0" w:history="1">
            <w:r w:rsidRPr="00E87ABE">
              <w:rPr>
                <w:noProof/>
                <w:color w:val="0563C1" w:themeColor="hyperlink"/>
                <w:u w:val="single"/>
                <w:lang w:val="es-ES" w:eastAsia="es-ES"/>
              </w:rPr>
              <w:t>IO-09 DOCUMENTOS A PRESENTAR</w:t>
            </w:r>
            <w:r w:rsidRPr="00E87ABE">
              <w:rPr>
                <w:noProof/>
                <w:webHidden/>
              </w:rPr>
              <w:tab/>
            </w:r>
            <w:r w:rsidRPr="00E87ABE">
              <w:rPr>
                <w:noProof/>
                <w:webHidden/>
              </w:rPr>
              <w:fldChar w:fldCharType="begin"/>
            </w:r>
            <w:r w:rsidRPr="00E87ABE">
              <w:rPr>
                <w:noProof/>
                <w:webHidden/>
              </w:rPr>
              <w:instrText xml:space="preserve"> PAGEREF _Toc476062990 \h </w:instrText>
            </w:r>
            <w:r w:rsidRPr="00E87ABE">
              <w:rPr>
                <w:noProof/>
                <w:webHidden/>
              </w:rPr>
            </w:r>
            <w:r w:rsidRPr="00E87ABE">
              <w:rPr>
                <w:noProof/>
                <w:webHidden/>
              </w:rPr>
              <w:fldChar w:fldCharType="separate"/>
            </w:r>
            <w:r w:rsidRPr="00E87ABE">
              <w:rPr>
                <w:noProof/>
                <w:webHidden/>
              </w:rPr>
              <w:t>2</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1" w:history="1">
            <w:r w:rsidRPr="00E87ABE">
              <w:rPr>
                <w:noProof/>
                <w:color w:val="0563C1" w:themeColor="hyperlink"/>
                <w:u w:val="single"/>
              </w:rPr>
              <w:t>IO-10 REUNION DE ACLARACIONES</w:t>
            </w:r>
            <w:r w:rsidRPr="00E87ABE">
              <w:rPr>
                <w:noProof/>
                <w:webHidden/>
              </w:rPr>
              <w:tab/>
            </w:r>
            <w:r w:rsidRPr="00E87ABE">
              <w:rPr>
                <w:noProof/>
                <w:webHidden/>
              </w:rPr>
              <w:fldChar w:fldCharType="begin"/>
            </w:r>
            <w:r w:rsidRPr="00E87ABE">
              <w:rPr>
                <w:noProof/>
                <w:webHidden/>
              </w:rPr>
              <w:instrText xml:space="preserve"> PAGEREF _Toc476062991 \h </w:instrText>
            </w:r>
            <w:r w:rsidRPr="00E87ABE">
              <w:rPr>
                <w:noProof/>
                <w:webHidden/>
              </w:rPr>
            </w:r>
            <w:r w:rsidRPr="00E87ABE">
              <w:rPr>
                <w:noProof/>
                <w:webHidden/>
              </w:rPr>
              <w:fldChar w:fldCharType="separate"/>
            </w:r>
            <w:r w:rsidRPr="00E87ABE">
              <w:rPr>
                <w:noProof/>
                <w:webHidden/>
              </w:rPr>
              <w:t>4</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2" w:history="1">
            <w:r w:rsidRPr="00E87ABE">
              <w:rPr>
                <w:noProof/>
                <w:color w:val="0563C1" w:themeColor="hyperlink"/>
                <w:u w:val="single"/>
              </w:rPr>
              <w:t>IO-11 EVALUACION DE OFERTAS</w:t>
            </w:r>
            <w:r w:rsidRPr="00E87ABE">
              <w:rPr>
                <w:noProof/>
                <w:webHidden/>
              </w:rPr>
              <w:tab/>
            </w:r>
            <w:r w:rsidRPr="00E87ABE">
              <w:rPr>
                <w:noProof/>
                <w:webHidden/>
              </w:rPr>
              <w:fldChar w:fldCharType="begin"/>
            </w:r>
            <w:r w:rsidRPr="00E87ABE">
              <w:rPr>
                <w:noProof/>
                <w:webHidden/>
              </w:rPr>
              <w:instrText xml:space="preserve"> PAGEREF _Toc476062992 \h </w:instrText>
            </w:r>
            <w:r w:rsidRPr="00E87ABE">
              <w:rPr>
                <w:noProof/>
                <w:webHidden/>
              </w:rPr>
            </w:r>
            <w:r w:rsidRPr="00E87ABE">
              <w:rPr>
                <w:noProof/>
                <w:webHidden/>
              </w:rPr>
              <w:fldChar w:fldCharType="separate"/>
            </w:r>
            <w:r w:rsidRPr="00E87ABE">
              <w:rPr>
                <w:noProof/>
                <w:webHidden/>
              </w:rPr>
              <w:t>4</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3" w:history="1">
            <w:r w:rsidRPr="00E87ABE">
              <w:rPr>
                <w:noProof/>
                <w:color w:val="0563C1" w:themeColor="hyperlink"/>
                <w:u w:val="single"/>
              </w:rPr>
              <w:t>IO-12 ERRORES U OMISIONES SUBSANABLES</w:t>
            </w:r>
            <w:r w:rsidRPr="00E87ABE">
              <w:rPr>
                <w:noProof/>
                <w:webHidden/>
              </w:rPr>
              <w:tab/>
            </w:r>
            <w:r w:rsidRPr="00E87ABE">
              <w:rPr>
                <w:noProof/>
                <w:webHidden/>
              </w:rPr>
              <w:fldChar w:fldCharType="begin"/>
            </w:r>
            <w:r w:rsidRPr="00E87ABE">
              <w:rPr>
                <w:noProof/>
                <w:webHidden/>
              </w:rPr>
              <w:instrText xml:space="preserve"> PAGEREF _Toc476062993 \h </w:instrText>
            </w:r>
            <w:r w:rsidRPr="00E87ABE">
              <w:rPr>
                <w:noProof/>
                <w:webHidden/>
              </w:rPr>
            </w:r>
            <w:r w:rsidRPr="00E87ABE">
              <w:rPr>
                <w:noProof/>
                <w:webHidden/>
              </w:rPr>
              <w:fldChar w:fldCharType="separate"/>
            </w:r>
            <w:r w:rsidRPr="00E87ABE">
              <w:rPr>
                <w:noProof/>
                <w:webHidden/>
              </w:rPr>
              <w:t>6</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4" w:history="1">
            <w:r w:rsidRPr="00E87ABE">
              <w:rPr>
                <w:noProof/>
                <w:color w:val="0563C1" w:themeColor="hyperlink"/>
                <w:u w:val="single"/>
              </w:rPr>
              <w:t>IO-13 ADJUDICACION DEL CONTRATO</w:t>
            </w:r>
            <w:r w:rsidRPr="00E87ABE">
              <w:rPr>
                <w:noProof/>
                <w:webHidden/>
              </w:rPr>
              <w:tab/>
            </w:r>
            <w:r w:rsidRPr="00E87ABE">
              <w:rPr>
                <w:noProof/>
                <w:webHidden/>
              </w:rPr>
              <w:fldChar w:fldCharType="begin"/>
            </w:r>
            <w:r w:rsidRPr="00E87ABE">
              <w:rPr>
                <w:noProof/>
                <w:webHidden/>
              </w:rPr>
              <w:instrText xml:space="preserve"> PAGEREF _Toc476062994 \h </w:instrText>
            </w:r>
            <w:r w:rsidRPr="00E87ABE">
              <w:rPr>
                <w:noProof/>
                <w:webHidden/>
              </w:rPr>
            </w:r>
            <w:r w:rsidRPr="00E87ABE">
              <w:rPr>
                <w:noProof/>
                <w:webHidden/>
              </w:rPr>
              <w:fldChar w:fldCharType="separate"/>
            </w:r>
            <w:r w:rsidRPr="00E87ABE">
              <w:rPr>
                <w:noProof/>
                <w:webHidden/>
              </w:rPr>
              <w:t>7</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2995" w:history="1">
            <w:r w:rsidRPr="00E87ABE">
              <w:rPr>
                <w:noProof/>
                <w:color w:val="0563C1" w:themeColor="hyperlink"/>
                <w:u w:val="single"/>
              </w:rPr>
              <w:t>IO-14</w:t>
            </w:r>
            <w:r w:rsidRPr="00E87ABE">
              <w:rPr>
                <w:rFonts w:eastAsiaTheme="minorEastAsia"/>
                <w:noProof/>
                <w:lang w:eastAsia="es-HN"/>
              </w:rPr>
              <w:tab/>
            </w:r>
            <w:r w:rsidRPr="00E87ABE">
              <w:rPr>
                <w:noProof/>
                <w:color w:val="0563C1" w:themeColor="hyperlink"/>
                <w:u w:val="single"/>
              </w:rPr>
              <w:t>FIRMA DE CONTRATO</w:t>
            </w:r>
            <w:r w:rsidRPr="00E87ABE">
              <w:rPr>
                <w:noProof/>
                <w:webHidden/>
              </w:rPr>
              <w:tab/>
            </w:r>
            <w:r w:rsidRPr="00E87ABE">
              <w:rPr>
                <w:noProof/>
                <w:webHidden/>
              </w:rPr>
              <w:fldChar w:fldCharType="begin"/>
            </w:r>
            <w:r w:rsidRPr="00E87ABE">
              <w:rPr>
                <w:noProof/>
                <w:webHidden/>
              </w:rPr>
              <w:instrText xml:space="preserve"> PAGEREF _Toc476062995 \h </w:instrText>
            </w:r>
            <w:r w:rsidRPr="00E87ABE">
              <w:rPr>
                <w:noProof/>
                <w:webHidden/>
              </w:rPr>
            </w:r>
            <w:r w:rsidRPr="00E87ABE">
              <w:rPr>
                <w:noProof/>
                <w:webHidden/>
              </w:rPr>
              <w:fldChar w:fldCharType="separate"/>
            </w:r>
            <w:r w:rsidRPr="00E87ABE">
              <w:rPr>
                <w:noProof/>
                <w:webHidden/>
              </w:rPr>
              <w:t>7</w:t>
            </w:r>
            <w:r w:rsidRPr="00E87ABE">
              <w:rPr>
                <w:noProof/>
                <w:webHidden/>
              </w:rPr>
              <w:fldChar w:fldCharType="end"/>
            </w:r>
          </w:hyperlink>
        </w:p>
        <w:p w:rsidR="00E87ABE" w:rsidRPr="00E87ABE" w:rsidRDefault="00E87ABE" w:rsidP="00E87ABE">
          <w:pPr>
            <w:tabs>
              <w:tab w:val="right" w:leader="dot" w:pos="8828"/>
            </w:tabs>
            <w:spacing w:after="100" w:line="276" w:lineRule="auto"/>
            <w:rPr>
              <w:rFonts w:eastAsiaTheme="minorEastAsia"/>
              <w:noProof/>
              <w:lang w:eastAsia="es-HN"/>
            </w:rPr>
          </w:pPr>
          <w:hyperlink w:anchor="_Toc476062996" w:history="1">
            <w:r w:rsidRPr="00E87ABE">
              <w:rPr>
                <w:noProof/>
                <w:color w:val="0563C1" w:themeColor="hyperlink"/>
                <w:u w:val="single"/>
                <w:lang w:val="es-ES" w:eastAsia="es-ES"/>
              </w:rPr>
              <w:t>SECCION II - CONDICIONES DE CONTRATACION</w:t>
            </w:r>
            <w:r w:rsidRPr="00E87ABE">
              <w:rPr>
                <w:noProof/>
                <w:webHidden/>
              </w:rPr>
              <w:tab/>
            </w:r>
            <w:r w:rsidRPr="00E87ABE">
              <w:rPr>
                <w:noProof/>
                <w:webHidden/>
              </w:rPr>
              <w:fldChar w:fldCharType="begin"/>
            </w:r>
            <w:r w:rsidRPr="00E87ABE">
              <w:rPr>
                <w:noProof/>
                <w:webHidden/>
              </w:rPr>
              <w:instrText xml:space="preserve"> PAGEREF _Toc476062996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2997" w:history="1">
            <w:r w:rsidRPr="00E87ABE">
              <w:rPr>
                <w:noProof/>
                <w:color w:val="0563C1" w:themeColor="hyperlink"/>
                <w:u w:val="single"/>
                <w:lang w:val="es-ES" w:eastAsia="es-ES"/>
              </w:rPr>
              <w:t>CC-01</w:t>
            </w:r>
            <w:r w:rsidRPr="00E87ABE">
              <w:rPr>
                <w:rFonts w:eastAsiaTheme="minorEastAsia"/>
                <w:noProof/>
                <w:lang w:eastAsia="es-HN"/>
              </w:rPr>
              <w:tab/>
            </w:r>
            <w:r w:rsidRPr="00E87ABE">
              <w:rPr>
                <w:noProof/>
                <w:color w:val="0563C1" w:themeColor="hyperlink"/>
                <w:u w:val="single"/>
                <w:lang w:val="es-ES" w:eastAsia="es-ES"/>
              </w:rPr>
              <w:t>ADMINISTRADOR DEL CONTRATO</w:t>
            </w:r>
            <w:r w:rsidRPr="00E87ABE">
              <w:rPr>
                <w:noProof/>
                <w:webHidden/>
              </w:rPr>
              <w:tab/>
            </w:r>
            <w:r w:rsidRPr="00E87ABE">
              <w:rPr>
                <w:noProof/>
                <w:webHidden/>
              </w:rPr>
              <w:fldChar w:fldCharType="begin"/>
            </w:r>
            <w:r w:rsidRPr="00E87ABE">
              <w:rPr>
                <w:noProof/>
                <w:webHidden/>
              </w:rPr>
              <w:instrText xml:space="preserve"> PAGEREF _Toc476062997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2998" w:history="1">
            <w:r w:rsidRPr="00E87ABE">
              <w:rPr>
                <w:noProof/>
                <w:color w:val="0563C1" w:themeColor="hyperlink"/>
                <w:u w:val="single"/>
                <w:lang w:val="es-ES" w:eastAsia="es-ES"/>
              </w:rPr>
              <w:t>CC-02</w:t>
            </w:r>
            <w:r w:rsidRPr="00E87ABE">
              <w:rPr>
                <w:rFonts w:eastAsiaTheme="minorEastAsia"/>
                <w:noProof/>
                <w:lang w:eastAsia="es-HN"/>
              </w:rPr>
              <w:tab/>
            </w:r>
            <w:r w:rsidRPr="00E87ABE">
              <w:rPr>
                <w:noProof/>
                <w:color w:val="0563C1" w:themeColor="hyperlink"/>
                <w:u w:val="single"/>
                <w:lang w:val="es-ES" w:eastAsia="es-ES"/>
              </w:rPr>
              <w:t>PLAZO CONTRACTUAL</w:t>
            </w:r>
            <w:r w:rsidRPr="00E87ABE">
              <w:rPr>
                <w:noProof/>
                <w:webHidden/>
              </w:rPr>
              <w:tab/>
            </w:r>
            <w:r w:rsidRPr="00E87ABE">
              <w:rPr>
                <w:noProof/>
                <w:webHidden/>
              </w:rPr>
              <w:fldChar w:fldCharType="begin"/>
            </w:r>
            <w:r w:rsidRPr="00E87ABE">
              <w:rPr>
                <w:noProof/>
                <w:webHidden/>
              </w:rPr>
              <w:instrText xml:space="preserve"> PAGEREF _Toc476062998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2999" w:history="1">
            <w:r w:rsidRPr="00E87ABE">
              <w:rPr>
                <w:noProof/>
                <w:color w:val="0563C1" w:themeColor="hyperlink"/>
                <w:u w:val="single"/>
                <w:lang w:val="es-ES" w:eastAsia="es-ES"/>
              </w:rPr>
              <w:t>CC-03 CESACIÓN DEL CONTRATO</w:t>
            </w:r>
            <w:r w:rsidRPr="00E87ABE">
              <w:rPr>
                <w:noProof/>
                <w:webHidden/>
              </w:rPr>
              <w:tab/>
            </w:r>
            <w:r w:rsidRPr="00E87ABE">
              <w:rPr>
                <w:noProof/>
                <w:webHidden/>
              </w:rPr>
              <w:fldChar w:fldCharType="begin"/>
            </w:r>
            <w:r w:rsidRPr="00E87ABE">
              <w:rPr>
                <w:noProof/>
                <w:webHidden/>
              </w:rPr>
              <w:instrText xml:space="preserve"> PAGEREF _Toc476062999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3000" w:history="1">
            <w:r w:rsidRPr="00E87ABE">
              <w:rPr>
                <w:noProof/>
                <w:color w:val="0563C1" w:themeColor="hyperlink"/>
                <w:u w:val="single"/>
                <w:lang w:val="es-ES" w:eastAsia="es-ES"/>
              </w:rPr>
              <w:t>CC-04 LUGAR DE ENTREGA DEL SUMINISTRO</w:t>
            </w:r>
            <w:r w:rsidRPr="00E87ABE">
              <w:rPr>
                <w:noProof/>
                <w:webHidden/>
              </w:rPr>
              <w:tab/>
            </w:r>
            <w:r w:rsidRPr="00E87ABE">
              <w:rPr>
                <w:noProof/>
                <w:webHidden/>
              </w:rPr>
              <w:fldChar w:fldCharType="begin"/>
            </w:r>
            <w:r w:rsidRPr="00E87ABE">
              <w:rPr>
                <w:noProof/>
                <w:webHidden/>
              </w:rPr>
              <w:instrText xml:space="preserve"> PAGEREF _Toc476063000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3001" w:history="1">
            <w:r w:rsidRPr="00E87ABE">
              <w:rPr>
                <w:noProof/>
                <w:color w:val="0563C1" w:themeColor="hyperlink"/>
                <w:u w:val="single"/>
                <w:lang w:val="es-ES" w:eastAsia="es-ES"/>
              </w:rPr>
              <w:t>CC-05 PLAZO Y CANTIDADES DE ENTREGA DEL SUMINISTRO</w:t>
            </w:r>
            <w:r w:rsidRPr="00E87ABE">
              <w:rPr>
                <w:noProof/>
                <w:webHidden/>
              </w:rPr>
              <w:tab/>
            </w:r>
            <w:r w:rsidRPr="00E87ABE">
              <w:rPr>
                <w:noProof/>
                <w:webHidden/>
              </w:rPr>
              <w:fldChar w:fldCharType="begin"/>
            </w:r>
            <w:r w:rsidRPr="00E87ABE">
              <w:rPr>
                <w:noProof/>
                <w:webHidden/>
              </w:rPr>
              <w:instrText xml:space="preserve"> PAGEREF _Toc476063001 \h </w:instrText>
            </w:r>
            <w:r w:rsidRPr="00E87ABE">
              <w:rPr>
                <w:noProof/>
                <w:webHidden/>
              </w:rPr>
            </w:r>
            <w:r w:rsidRPr="00E87ABE">
              <w:rPr>
                <w:noProof/>
                <w:webHidden/>
              </w:rPr>
              <w:fldChar w:fldCharType="separate"/>
            </w:r>
            <w:r w:rsidRPr="00E87ABE">
              <w:rPr>
                <w:noProof/>
                <w:webHidden/>
              </w:rPr>
              <w:t>9</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3002" w:history="1">
            <w:r w:rsidRPr="00E87ABE">
              <w:rPr>
                <w:noProof/>
                <w:color w:val="0563C1" w:themeColor="hyperlink"/>
                <w:u w:val="single"/>
                <w:lang w:val="es-ES" w:eastAsia="es-ES"/>
              </w:rPr>
              <w:t>CC-06 PROCEDIMIENTO DE RECEPCION</w:t>
            </w:r>
            <w:r w:rsidRPr="00E87ABE">
              <w:rPr>
                <w:noProof/>
                <w:webHidden/>
              </w:rPr>
              <w:tab/>
            </w:r>
            <w:r w:rsidRPr="00E87ABE">
              <w:rPr>
                <w:noProof/>
                <w:webHidden/>
              </w:rPr>
              <w:fldChar w:fldCharType="begin"/>
            </w:r>
            <w:r w:rsidRPr="00E87ABE">
              <w:rPr>
                <w:noProof/>
                <w:webHidden/>
              </w:rPr>
              <w:instrText xml:space="preserve"> PAGEREF _Toc476063002 \h </w:instrText>
            </w:r>
            <w:r w:rsidRPr="00E87ABE">
              <w:rPr>
                <w:noProof/>
                <w:webHidden/>
              </w:rPr>
            </w:r>
            <w:r w:rsidRPr="00E87ABE">
              <w:rPr>
                <w:noProof/>
                <w:webHidden/>
              </w:rPr>
              <w:fldChar w:fldCharType="separate"/>
            </w:r>
            <w:r w:rsidRPr="00E87ABE">
              <w:rPr>
                <w:noProof/>
                <w:webHidden/>
              </w:rPr>
              <w:t>10</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03" w:history="1">
            <w:r w:rsidRPr="00E87ABE">
              <w:rPr>
                <w:noProof/>
                <w:color w:val="0563C1" w:themeColor="hyperlink"/>
                <w:u w:val="single"/>
                <w:lang w:val="es-ES" w:eastAsia="es-ES"/>
              </w:rPr>
              <w:t>CC-07</w:t>
            </w:r>
            <w:r w:rsidRPr="00E87ABE">
              <w:rPr>
                <w:rFonts w:eastAsiaTheme="minorEastAsia"/>
                <w:noProof/>
                <w:lang w:eastAsia="es-HN"/>
              </w:rPr>
              <w:tab/>
            </w:r>
            <w:r w:rsidRPr="00E87ABE">
              <w:rPr>
                <w:noProof/>
                <w:color w:val="0563C1" w:themeColor="hyperlink"/>
                <w:u w:val="single"/>
                <w:lang w:val="es-ES" w:eastAsia="es-ES"/>
              </w:rPr>
              <w:t>GARANTÍAS</w:t>
            </w:r>
            <w:r w:rsidRPr="00E87ABE">
              <w:rPr>
                <w:noProof/>
                <w:webHidden/>
              </w:rPr>
              <w:tab/>
            </w:r>
            <w:r w:rsidRPr="00E87ABE">
              <w:rPr>
                <w:noProof/>
                <w:webHidden/>
              </w:rPr>
              <w:fldChar w:fldCharType="begin"/>
            </w:r>
            <w:r w:rsidRPr="00E87ABE">
              <w:rPr>
                <w:noProof/>
                <w:webHidden/>
              </w:rPr>
              <w:instrText xml:space="preserve"> PAGEREF _Toc476063003 \h </w:instrText>
            </w:r>
            <w:r w:rsidRPr="00E87ABE">
              <w:rPr>
                <w:noProof/>
                <w:webHidden/>
              </w:rPr>
            </w:r>
            <w:r w:rsidRPr="00E87ABE">
              <w:rPr>
                <w:noProof/>
                <w:webHidden/>
              </w:rPr>
              <w:fldChar w:fldCharType="separate"/>
            </w:r>
            <w:r w:rsidRPr="00E87ABE">
              <w:rPr>
                <w:noProof/>
                <w:webHidden/>
              </w:rPr>
              <w:t>10</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3004" w:history="1">
            <w:r w:rsidRPr="00E87ABE">
              <w:rPr>
                <w:noProof/>
                <w:color w:val="0563C1" w:themeColor="hyperlink"/>
                <w:u w:val="single"/>
                <w:lang w:val="es-ES" w:eastAsia="es-ES"/>
              </w:rPr>
              <w:t>CC-08 FORMA DE PAGO</w:t>
            </w:r>
            <w:r w:rsidRPr="00E87ABE">
              <w:rPr>
                <w:noProof/>
                <w:webHidden/>
              </w:rPr>
              <w:tab/>
            </w:r>
            <w:r w:rsidRPr="00E87ABE">
              <w:rPr>
                <w:noProof/>
                <w:webHidden/>
              </w:rPr>
              <w:fldChar w:fldCharType="begin"/>
            </w:r>
            <w:r w:rsidRPr="00E87ABE">
              <w:rPr>
                <w:noProof/>
                <w:webHidden/>
              </w:rPr>
              <w:instrText xml:space="preserve"> PAGEREF _Toc476063004 \h </w:instrText>
            </w:r>
            <w:r w:rsidRPr="00E87ABE">
              <w:rPr>
                <w:noProof/>
                <w:webHidden/>
              </w:rPr>
            </w:r>
            <w:r w:rsidRPr="00E87ABE">
              <w:rPr>
                <w:noProof/>
                <w:webHidden/>
              </w:rPr>
              <w:fldChar w:fldCharType="separate"/>
            </w:r>
            <w:r w:rsidRPr="00E87ABE">
              <w:rPr>
                <w:noProof/>
                <w:webHidden/>
              </w:rPr>
              <w:t>11</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05" w:history="1">
            <w:r w:rsidRPr="00E87ABE">
              <w:rPr>
                <w:noProof/>
                <w:color w:val="0563C1" w:themeColor="hyperlink"/>
                <w:u w:val="single"/>
                <w:lang w:val="es-ES" w:eastAsia="es-ES"/>
              </w:rPr>
              <w:t>CC-09</w:t>
            </w:r>
            <w:r w:rsidRPr="00E87ABE">
              <w:rPr>
                <w:rFonts w:eastAsiaTheme="minorEastAsia"/>
                <w:noProof/>
                <w:lang w:eastAsia="es-HN"/>
              </w:rPr>
              <w:tab/>
            </w:r>
            <w:r w:rsidRPr="00E87ABE">
              <w:rPr>
                <w:noProof/>
                <w:color w:val="0563C1" w:themeColor="hyperlink"/>
                <w:u w:val="single"/>
                <w:lang w:val="es-ES" w:eastAsia="es-ES"/>
              </w:rPr>
              <w:t>MULTAS</w:t>
            </w:r>
            <w:r w:rsidRPr="00E87ABE">
              <w:rPr>
                <w:noProof/>
                <w:webHidden/>
              </w:rPr>
              <w:tab/>
            </w:r>
            <w:r w:rsidRPr="00E87ABE">
              <w:rPr>
                <w:noProof/>
                <w:webHidden/>
              </w:rPr>
              <w:fldChar w:fldCharType="begin"/>
            </w:r>
            <w:r w:rsidRPr="00E87ABE">
              <w:rPr>
                <w:noProof/>
                <w:webHidden/>
              </w:rPr>
              <w:instrText xml:space="preserve"> PAGEREF _Toc476063005 \h </w:instrText>
            </w:r>
            <w:r w:rsidRPr="00E87ABE">
              <w:rPr>
                <w:noProof/>
                <w:webHidden/>
              </w:rPr>
            </w:r>
            <w:r w:rsidRPr="00E87ABE">
              <w:rPr>
                <w:noProof/>
                <w:webHidden/>
              </w:rPr>
              <w:fldChar w:fldCharType="separate"/>
            </w:r>
            <w:r w:rsidRPr="00E87ABE">
              <w:rPr>
                <w:noProof/>
                <w:webHidden/>
              </w:rPr>
              <w:t>11</w:t>
            </w:r>
            <w:r w:rsidRPr="00E87ABE">
              <w:rPr>
                <w:noProof/>
                <w:webHidden/>
              </w:rPr>
              <w:fldChar w:fldCharType="end"/>
            </w:r>
          </w:hyperlink>
        </w:p>
        <w:p w:rsidR="00E87ABE" w:rsidRPr="00E87ABE" w:rsidRDefault="00E87ABE" w:rsidP="00E87ABE">
          <w:pPr>
            <w:tabs>
              <w:tab w:val="right" w:leader="dot" w:pos="8828"/>
            </w:tabs>
            <w:spacing w:after="100" w:line="276" w:lineRule="auto"/>
            <w:rPr>
              <w:rFonts w:eastAsiaTheme="minorEastAsia"/>
              <w:noProof/>
              <w:lang w:eastAsia="es-HN"/>
            </w:rPr>
          </w:pPr>
          <w:hyperlink w:anchor="_Toc476063006" w:history="1">
            <w:r w:rsidRPr="00E87ABE">
              <w:rPr>
                <w:noProof/>
                <w:color w:val="0563C1" w:themeColor="hyperlink"/>
                <w:u w:val="single"/>
              </w:rPr>
              <w:t>SECCION III - ESPECIFICACIONES TECNICAS</w:t>
            </w:r>
            <w:r w:rsidRPr="00E87ABE">
              <w:rPr>
                <w:noProof/>
                <w:webHidden/>
              </w:rPr>
              <w:tab/>
            </w:r>
            <w:r w:rsidRPr="00E87ABE">
              <w:rPr>
                <w:noProof/>
                <w:webHidden/>
              </w:rPr>
              <w:fldChar w:fldCharType="begin"/>
            </w:r>
            <w:r w:rsidRPr="00E87ABE">
              <w:rPr>
                <w:noProof/>
                <w:webHidden/>
              </w:rPr>
              <w:instrText xml:space="preserve"> PAGEREF _Toc476063006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07" w:history="1">
            <w:r w:rsidRPr="00E87ABE">
              <w:rPr>
                <w:noProof/>
                <w:color w:val="0563C1" w:themeColor="hyperlink"/>
                <w:u w:val="single"/>
              </w:rPr>
              <w:t>ET-01</w:t>
            </w:r>
            <w:r w:rsidRPr="00E87ABE">
              <w:rPr>
                <w:rFonts w:eastAsiaTheme="minorEastAsia"/>
                <w:noProof/>
                <w:lang w:eastAsia="es-HN"/>
              </w:rPr>
              <w:tab/>
            </w:r>
            <w:r w:rsidRPr="00E87ABE">
              <w:rPr>
                <w:noProof/>
                <w:color w:val="0563C1" w:themeColor="hyperlink"/>
                <w:u w:val="single"/>
                <w:lang w:val="es-SV"/>
              </w:rPr>
              <w:t>NORMATIVA APLICABLE</w:t>
            </w:r>
            <w:r w:rsidRPr="00E87ABE">
              <w:rPr>
                <w:noProof/>
                <w:webHidden/>
              </w:rPr>
              <w:tab/>
            </w:r>
            <w:r w:rsidRPr="00E87ABE">
              <w:rPr>
                <w:noProof/>
                <w:webHidden/>
              </w:rPr>
              <w:fldChar w:fldCharType="begin"/>
            </w:r>
            <w:r w:rsidRPr="00E87ABE">
              <w:rPr>
                <w:noProof/>
                <w:webHidden/>
              </w:rPr>
              <w:instrText xml:space="preserve"> PAGEREF _Toc476063007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right" w:leader="dot" w:pos="8828"/>
            </w:tabs>
            <w:spacing w:after="100" w:line="276" w:lineRule="auto"/>
            <w:ind w:left="220"/>
            <w:rPr>
              <w:rFonts w:eastAsiaTheme="minorEastAsia"/>
              <w:noProof/>
              <w:lang w:eastAsia="es-HN"/>
            </w:rPr>
          </w:pPr>
          <w:hyperlink w:anchor="_Toc476063008" w:history="1">
            <w:r w:rsidRPr="00E87ABE">
              <w:rPr>
                <w:noProof/>
                <w:color w:val="0563C1" w:themeColor="hyperlink"/>
                <w:u w:val="single"/>
              </w:rPr>
              <w:t>ET-02 CARACTERÍSTICAS TECNICAS</w:t>
            </w:r>
            <w:r w:rsidRPr="00E87ABE">
              <w:rPr>
                <w:noProof/>
                <w:webHidden/>
              </w:rPr>
              <w:tab/>
            </w:r>
            <w:r w:rsidRPr="00E87ABE">
              <w:rPr>
                <w:noProof/>
                <w:webHidden/>
              </w:rPr>
              <w:fldChar w:fldCharType="begin"/>
            </w:r>
            <w:r w:rsidRPr="00E87ABE">
              <w:rPr>
                <w:noProof/>
                <w:webHidden/>
              </w:rPr>
              <w:instrText xml:space="preserve"> PAGEREF _Toc476063008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09" w:history="1">
            <w:r w:rsidRPr="00E87ABE">
              <w:rPr>
                <w:noProof/>
                <w:color w:val="0563C1" w:themeColor="hyperlink"/>
                <w:u w:val="single"/>
              </w:rPr>
              <w:t>ET-03</w:t>
            </w:r>
            <w:r w:rsidRPr="00E87ABE">
              <w:rPr>
                <w:rFonts w:eastAsiaTheme="minorEastAsia"/>
                <w:noProof/>
                <w:lang w:eastAsia="es-HN"/>
              </w:rPr>
              <w:tab/>
            </w:r>
            <w:r w:rsidRPr="00E87ABE">
              <w:rPr>
                <w:noProof/>
                <w:color w:val="0563C1" w:themeColor="hyperlink"/>
                <w:u w:val="single"/>
              </w:rPr>
              <w:t>ACCESORIOS</w:t>
            </w:r>
            <w:r w:rsidRPr="00E87ABE">
              <w:rPr>
                <w:noProof/>
                <w:webHidden/>
              </w:rPr>
              <w:tab/>
            </w:r>
            <w:r w:rsidRPr="00E87ABE">
              <w:rPr>
                <w:noProof/>
                <w:webHidden/>
              </w:rPr>
              <w:fldChar w:fldCharType="begin"/>
            </w:r>
            <w:r w:rsidRPr="00E87ABE">
              <w:rPr>
                <w:noProof/>
                <w:webHidden/>
              </w:rPr>
              <w:instrText xml:space="preserve"> PAGEREF _Toc476063009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10" w:history="1">
            <w:r w:rsidRPr="00E87ABE">
              <w:rPr>
                <w:noProof/>
                <w:color w:val="0563C1" w:themeColor="hyperlink"/>
                <w:u w:val="single"/>
              </w:rPr>
              <w:t>ET-04</w:t>
            </w:r>
            <w:r w:rsidRPr="00E87ABE">
              <w:rPr>
                <w:rFonts w:eastAsiaTheme="minorEastAsia"/>
                <w:noProof/>
                <w:lang w:eastAsia="es-HN"/>
              </w:rPr>
              <w:tab/>
            </w:r>
            <w:r w:rsidRPr="00E87ABE">
              <w:rPr>
                <w:noProof/>
                <w:color w:val="0563C1" w:themeColor="hyperlink"/>
                <w:u w:val="single"/>
              </w:rPr>
              <w:t>SERIES</w:t>
            </w:r>
            <w:r w:rsidRPr="00E87ABE">
              <w:rPr>
                <w:noProof/>
                <w:webHidden/>
              </w:rPr>
              <w:tab/>
            </w:r>
            <w:r w:rsidRPr="00E87ABE">
              <w:rPr>
                <w:noProof/>
                <w:webHidden/>
              </w:rPr>
              <w:fldChar w:fldCharType="begin"/>
            </w:r>
            <w:r w:rsidRPr="00E87ABE">
              <w:rPr>
                <w:noProof/>
                <w:webHidden/>
              </w:rPr>
              <w:instrText xml:space="preserve"> PAGEREF _Toc476063010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11" w:history="1">
            <w:r w:rsidRPr="00E87ABE">
              <w:rPr>
                <w:noProof/>
                <w:color w:val="0563C1" w:themeColor="hyperlink"/>
                <w:u w:val="single"/>
              </w:rPr>
              <w:t>ET-05</w:t>
            </w:r>
            <w:r w:rsidRPr="00E87ABE">
              <w:rPr>
                <w:rFonts w:eastAsiaTheme="minorEastAsia"/>
                <w:noProof/>
                <w:lang w:eastAsia="es-HN"/>
              </w:rPr>
              <w:tab/>
            </w:r>
            <w:r w:rsidRPr="00E87ABE">
              <w:rPr>
                <w:noProof/>
                <w:color w:val="0563C1" w:themeColor="hyperlink"/>
                <w:u w:val="single"/>
              </w:rPr>
              <w:t>CATÁLOGOS</w:t>
            </w:r>
            <w:r w:rsidRPr="00E87ABE">
              <w:rPr>
                <w:noProof/>
                <w:webHidden/>
              </w:rPr>
              <w:tab/>
            </w:r>
            <w:r w:rsidRPr="00E87ABE">
              <w:rPr>
                <w:noProof/>
                <w:webHidden/>
              </w:rPr>
              <w:fldChar w:fldCharType="begin"/>
            </w:r>
            <w:r w:rsidRPr="00E87ABE">
              <w:rPr>
                <w:noProof/>
                <w:webHidden/>
              </w:rPr>
              <w:instrText xml:space="preserve"> PAGEREF _Toc476063011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tabs>
              <w:tab w:val="left" w:pos="1100"/>
              <w:tab w:val="right" w:leader="dot" w:pos="8828"/>
            </w:tabs>
            <w:spacing w:after="100" w:line="276" w:lineRule="auto"/>
            <w:ind w:left="220"/>
            <w:rPr>
              <w:rFonts w:eastAsiaTheme="minorEastAsia"/>
              <w:noProof/>
              <w:lang w:eastAsia="es-HN"/>
            </w:rPr>
          </w:pPr>
          <w:hyperlink w:anchor="_Toc476063012" w:history="1">
            <w:r w:rsidRPr="00E87ABE">
              <w:rPr>
                <w:noProof/>
                <w:color w:val="0563C1" w:themeColor="hyperlink"/>
                <w:u w:val="single"/>
              </w:rPr>
              <w:t>ET-06</w:t>
            </w:r>
            <w:r w:rsidRPr="00E87ABE">
              <w:rPr>
                <w:rFonts w:eastAsiaTheme="minorEastAsia"/>
                <w:noProof/>
                <w:lang w:eastAsia="es-HN"/>
              </w:rPr>
              <w:tab/>
            </w:r>
            <w:r w:rsidRPr="00E87ABE">
              <w:rPr>
                <w:noProof/>
                <w:color w:val="0563C1" w:themeColor="hyperlink"/>
                <w:u w:val="single"/>
              </w:rPr>
              <w:t>OTROS</w:t>
            </w:r>
            <w:r w:rsidRPr="00E87ABE">
              <w:rPr>
                <w:noProof/>
                <w:webHidden/>
              </w:rPr>
              <w:tab/>
            </w:r>
            <w:r w:rsidRPr="00E87ABE">
              <w:rPr>
                <w:noProof/>
                <w:webHidden/>
              </w:rPr>
              <w:fldChar w:fldCharType="begin"/>
            </w:r>
            <w:r w:rsidRPr="00E87ABE">
              <w:rPr>
                <w:noProof/>
                <w:webHidden/>
              </w:rPr>
              <w:instrText xml:space="preserve"> PAGEREF _Toc476063012 \h </w:instrText>
            </w:r>
            <w:r w:rsidRPr="00E87ABE">
              <w:rPr>
                <w:noProof/>
                <w:webHidden/>
              </w:rPr>
            </w:r>
            <w:r w:rsidRPr="00E87ABE">
              <w:rPr>
                <w:noProof/>
                <w:webHidden/>
              </w:rPr>
              <w:fldChar w:fldCharType="separate"/>
            </w:r>
            <w:r w:rsidRPr="00E87ABE">
              <w:rPr>
                <w:noProof/>
                <w:webHidden/>
              </w:rPr>
              <w:t>12</w:t>
            </w:r>
            <w:r w:rsidRPr="00E87ABE">
              <w:rPr>
                <w:noProof/>
                <w:webHidden/>
              </w:rPr>
              <w:fldChar w:fldCharType="end"/>
            </w:r>
          </w:hyperlink>
        </w:p>
        <w:p w:rsidR="00E87ABE" w:rsidRPr="00E87ABE" w:rsidRDefault="00E87ABE" w:rsidP="00E87ABE">
          <w:pPr>
            <w:spacing w:after="200" w:line="276" w:lineRule="auto"/>
            <w:rPr>
              <w:lang w:val="en-US"/>
            </w:rPr>
          </w:pPr>
          <w:r w:rsidRPr="00E87ABE">
            <w:fldChar w:fldCharType="end"/>
          </w:r>
        </w:p>
      </w:sdtContent>
    </w:sdt>
    <w:p w:rsidR="00E87ABE" w:rsidRPr="00E87ABE" w:rsidRDefault="00E87ABE" w:rsidP="00E87ABE">
      <w:pPr>
        <w:spacing w:after="200" w:line="276" w:lineRule="auto"/>
        <w:rPr>
          <w:lang w:val="en-U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sectPr w:rsidR="00E87ABE" w:rsidRPr="00E87ABE">
          <w:footerReference w:type="default" r:id="rId6"/>
          <w:headerReference w:type="first" r:id="rId7"/>
          <w:footerReference w:type="first" r:id="rId8"/>
          <w:pgSz w:w="12240" w:h="15840"/>
          <w:pgMar w:top="1417" w:right="1701" w:bottom="1417" w:left="1701" w:header="708" w:footer="708" w:gutter="0"/>
          <w:cols w:space="708"/>
          <w:docGrid w:linePitch="360"/>
        </w:sect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bookmarkStart w:id="0" w:name="_Toc476062980"/>
      <w:r w:rsidRPr="00E87ABE">
        <w:rPr>
          <w:rFonts w:ascii="Times New Roman" w:eastAsiaTheme="majorEastAsia" w:hAnsi="Times New Roman" w:cstheme="majorBidi"/>
          <w:b/>
          <w:color w:val="2E74B5" w:themeColor="accent1" w:themeShade="BF"/>
          <w:kern w:val="28"/>
          <w:sz w:val="24"/>
          <w:szCs w:val="32"/>
          <w:lang w:val="es-ES" w:eastAsia="es-ES"/>
        </w:rPr>
        <w:lastRenderedPageBreak/>
        <w:t>SECCION I - INSTRUCCIONES A LOS OFERENTES</w:t>
      </w:r>
      <w:bookmarkEnd w:id="0"/>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bookmarkStart w:id="1" w:name="_Toc476062981"/>
      <w:r w:rsidRPr="00E87ABE">
        <w:rPr>
          <w:rFonts w:ascii="Times New Roman" w:eastAsiaTheme="majorEastAsia" w:hAnsi="Times New Roman" w:cstheme="majorBidi"/>
          <w:b/>
          <w:color w:val="2E74B5" w:themeColor="accent1" w:themeShade="BF"/>
          <w:kern w:val="28"/>
          <w:sz w:val="24"/>
          <w:szCs w:val="32"/>
          <w:lang w:val="en-US" w:eastAsia="es-ES"/>
        </w:rPr>
        <w:t>IO-01 CONTRATANTE</w:t>
      </w:r>
      <w:bookmarkEnd w:id="1"/>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Alcaldía Municipal de El Negrito, Yoro promueve la Licitación Pública LPN-00</w:t>
      </w:r>
      <w:r>
        <w:rPr>
          <w:rFonts w:ascii="ArialMT" w:hAnsi="ArialMT" w:cs="ArialMT"/>
          <w:sz w:val="24"/>
          <w:szCs w:val="24"/>
        </w:rPr>
        <w:t>1</w:t>
      </w:r>
      <w:r w:rsidRPr="00E87ABE">
        <w:rPr>
          <w:rFonts w:ascii="ArialMT" w:hAnsi="ArialMT" w:cs="ArialMT"/>
          <w:sz w:val="24"/>
          <w:szCs w:val="24"/>
        </w:rPr>
        <w:t>-AMENY-201</w:t>
      </w:r>
      <w:r>
        <w:rPr>
          <w:rFonts w:ascii="ArialMT" w:hAnsi="ArialMT" w:cs="ArialMT"/>
          <w:sz w:val="24"/>
          <w:szCs w:val="24"/>
        </w:rPr>
        <w:t>8</w:t>
      </w:r>
      <w:r w:rsidRPr="00E87ABE">
        <w:rPr>
          <w:rFonts w:ascii="ArialMT" w:hAnsi="ArialMT" w:cs="ArialMT"/>
          <w:sz w:val="24"/>
          <w:szCs w:val="24"/>
        </w:rPr>
        <w:t>, que tiene por objeto el suministro de un vehículo pickup 4x4 doble cabina.</w:t>
      </w:r>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 w:name="_Toc476062982"/>
      <w:r w:rsidRPr="00E87ABE">
        <w:rPr>
          <w:rFonts w:ascii="Times New Roman" w:eastAsiaTheme="majorEastAsia" w:hAnsi="Times New Roman" w:cstheme="majorBidi"/>
          <w:b/>
          <w:color w:val="2E74B5" w:themeColor="accent1" w:themeShade="BF"/>
          <w:kern w:val="28"/>
          <w:sz w:val="24"/>
          <w:szCs w:val="32"/>
          <w:lang w:val="es-ES" w:eastAsia="es-ES"/>
        </w:rPr>
        <w:t>IO-02 TIPO DE CONTRATO</w:t>
      </w:r>
      <w:bookmarkEnd w:id="2"/>
    </w:p>
    <w:p w:rsidR="00E87ABE" w:rsidRPr="00E87ABE" w:rsidRDefault="00E87ABE" w:rsidP="00E87ABE">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Como resultado de esta licitación se podrá otorgar un contrato de suministro, entre La Alcaldía Municipal de El Negrito, Yoro  y el licitante ganador. </w:t>
      </w:r>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3" w:name="_Toc476062983"/>
      <w:r w:rsidRPr="00E87ABE">
        <w:rPr>
          <w:rFonts w:ascii="Times New Roman" w:eastAsiaTheme="majorEastAsia" w:hAnsi="Times New Roman" w:cstheme="majorBidi"/>
          <w:b/>
          <w:color w:val="2E74B5" w:themeColor="accent1" w:themeShade="BF"/>
          <w:kern w:val="28"/>
          <w:sz w:val="24"/>
          <w:szCs w:val="32"/>
          <w:lang w:val="es-ES" w:eastAsia="es-ES"/>
        </w:rPr>
        <w:t>IO-03 OBJETO DE CONTRATACION</w:t>
      </w:r>
      <w:bookmarkEnd w:id="3"/>
    </w:p>
    <w:p w:rsidR="00E87ABE" w:rsidRPr="00E87ABE" w:rsidRDefault="00E87ABE" w:rsidP="00E87ABE">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Suministro de un vehículo pick up doble cabina 4x4.</w:t>
      </w:r>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4" w:name="_Toc476062984"/>
      <w:r w:rsidRPr="00E87ABE">
        <w:rPr>
          <w:rFonts w:ascii="Times New Roman" w:eastAsiaTheme="majorEastAsia" w:hAnsi="Times New Roman" w:cstheme="majorBidi"/>
          <w:b/>
          <w:color w:val="2E74B5" w:themeColor="accent1" w:themeShade="BF"/>
          <w:kern w:val="28"/>
          <w:sz w:val="24"/>
          <w:szCs w:val="32"/>
          <w:lang w:val="es-ES" w:eastAsia="es-ES"/>
        </w:rPr>
        <w:t>IO-04 IDIOMA DE LAS OFERTAS</w:t>
      </w:r>
      <w:bookmarkEnd w:id="4"/>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Deberán presentarse en castellano, incluso información complementaria como catálogos técnicos, etc. En caso de que la información complementaria esté escrita en idioma diferente al castellano, deberá acompañarse de la debida traducción de la Secretaría de Relaciones Exteriores.</w:t>
      </w:r>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5" w:name="_Toc476062985"/>
      <w:r w:rsidRPr="00E87ABE">
        <w:rPr>
          <w:rFonts w:ascii="Times New Roman" w:eastAsiaTheme="majorEastAsia" w:hAnsi="Times New Roman" w:cstheme="majorBidi"/>
          <w:b/>
          <w:color w:val="2E74B5" w:themeColor="accent1" w:themeShade="BF"/>
          <w:kern w:val="28"/>
          <w:sz w:val="24"/>
          <w:szCs w:val="32"/>
          <w:lang w:val="es-ES" w:eastAsia="es-ES"/>
        </w:rPr>
        <w:t>IO-05 PRESENTACIÓN DE OFERTAS</w:t>
      </w:r>
      <w:bookmarkEnd w:id="5"/>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Los oferentes presentaran su oferta en sobre cerrado, escritos digitalmente y en idioma español, firmado y rotulado se acuerdo a las siguientes indicaciones:</w:t>
      </w:r>
    </w:p>
    <w:p w:rsidR="00E87ABE" w:rsidRPr="00E87ABE" w:rsidRDefault="00E87ABE" w:rsidP="00E87ABE">
      <w:pPr>
        <w:numPr>
          <w:ilvl w:val="0"/>
          <w:numId w:val="21"/>
        </w:numPr>
        <w:tabs>
          <w:tab w:val="left" w:pos="0"/>
        </w:tabs>
        <w:autoSpaceDE w:val="0"/>
        <w:autoSpaceDN w:val="0"/>
        <w:adjustRightInd w:val="0"/>
        <w:spacing w:after="0" w:line="240" w:lineRule="auto"/>
        <w:contextualSpacing/>
        <w:jc w:val="both"/>
        <w:rPr>
          <w:rFonts w:ascii="ArialMT" w:hAnsi="ArialMT" w:cs="ArialMT"/>
          <w:b/>
          <w:sz w:val="24"/>
          <w:szCs w:val="24"/>
        </w:rPr>
      </w:pPr>
      <w:r w:rsidRPr="00E87ABE">
        <w:rPr>
          <w:rFonts w:ascii="ArialMT" w:hAnsi="ArialMT" w:cs="ArialMT"/>
          <w:b/>
          <w:sz w:val="24"/>
          <w:szCs w:val="24"/>
        </w:rPr>
        <w:t>PRIMER SOBRE</w:t>
      </w: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Contendrá el original de la oferta y será rotulado: ORIGINAL; Nombre del oferente, dirección, nombre y número de licitación, incluirá además los siguientes documentos: Documentos del oferente, garantía de mantenimiento del precio, representación de fábrica legalizada conforme a ley, folletos y catálogos en español, indicando las especificaciones técnicas en listados separados debidamente firmados por el oferente </w:t>
      </w:r>
    </w:p>
    <w:p w:rsidR="00E87ABE" w:rsidRPr="00E87ABE" w:rsidRDefault="00E87ABE" w:rsidP="00E87ABE">
      <w:pPr>
        <w:numPr>
          <w:ilvl w:val="0"/>
          <w:numId w:val="21"/>
        </w:numPr>
        <w:tabs>
          <w:tab w:val="left" w:pos="0"/>
        </w:tabs>
        <w:autoSpaceDE w:val="0"/>
        <w:autoSpaceDN w:val="0"/>
        <w:adjustRightInd w:val="0"/>
        <w:spacing w:after="0" w:line="240" w:lineRule="auto"/>
        <w:contextualSpacing/>
        <w:jc w:val="both"/>
        <w:rPr>
          <w:rFonts w:ascii="ArialMT" w:hAnsi="ArialMT" w:cs="ArialMT"/>
          <w:b/>
          <w:sz w:val="24"/>
          <w:szCs w:val="24"/>
        </w:rPr>
      </w:pPr>
      <w:r w:rsidRPr="00E87ABE">
        <w:rPr>
          <w:rFonts w:ascii="ArialMT" w:hAnsi="ArialMT" w:cs="ArialMT"/>
          <w:b/>
          <w:sz w:val="24"/>
          <w:szCs w:val="24"/>
        </w:rPr>
        <w:t>SEGUNDO SOBRE</w:t>
      </w: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Contendrá dos (2) copias de toda la documentación presentada en el Original y será rotulado “COPIAS”; ambos deberán rotularse de la siguiente manera: </w:t>
      </w:r>
    </w:p>
    <w:p w:rsidR="00E87ABE" w:rsidRPr="00E87ABE" w:rsidRDefault="00E87ABE" w:rsidP="00E87ABE">
      <w:pPr>
        <w:tabs>
          <w:tab w:val="left" w:pos="0"/>
        </w:tabs>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tabs>
          <w:tab w:val="left" w:pos="0"/>
        </w:tabs>
        <w:autoSpaceDE w:val="0"/>
        <w:autoSpaceDN w:val="0"/>
        <w:adjustRightInd w:val="0"/>
        <w:spacing w:after="0" w:line="240" w:lineRule="auto"/>
        <w:jc w:val="center"/>
        <w:rPr>
          <w:rFonts w:ascii="ArialMT" w:hAnsi="ArialMT" w:cs="ArialMT"/>
          <w:sz w:val="24"/>
          <w:szCs w:val="24"/>
        </w:rPr>
      </w:pPr>
      <w:r w:rsidRPr="00E87ABE">
        <w:rPr>
          <w:rFonts w:ascii="ArialMT" w:hAnsi="ArialMT" w:cs="ArialMT"/>
          <w:sz w:val="24"/>
          <w:szCs w:val="24"/>
        </w:rPr>
        <w:t>Alcaldía Municipal El Negrito, Yoro</w:t>
      </w:r>
    </w:p>
    <w:p w:rsidR="00E87ABE" w:rsidRPr="00E87ABE" w:rsidRDefault="00E87ABE" w:rsidP="00E87ABE">
      <w:pPr>
        <w:tabs>
          <w:tab w:val="left" w:pos="0"/>
        </w:tabs>
        <w:autoSpaceDE w:val="0"/>
        <w:autoSpaceDN w:val="0"/>
        <w:adjustRightInd w:val="0"/>
        <w:spacing w:after="0" w:line="240" w:lineRule="auto"/>
        <w:jc w:val="center"/>
        <w:rPr>
          <w:rFonts w:ascii="ArialMT" w:hAnsi="ArialMT" w:cs="ArialMT"/>
          <w:sz w:val="24"/>
          <w:szCs w:val="24"/>
        </w:rPr>
      </w:pPr>
      <w:r w:rsidRPr="00E87ABE">
        <w:rPr>
          <w:rFonts w:ascii="ArialMT" w:hAnsi="ArialMT" w:cs="ArialMT"/>
          <w:sz w:val="24"/>
          <w:szCs w:val="24"/>
        </w:rPr>
        <w:t>Honduras Centro América</w:t>
      </w:r>
    </w:p>
    <w:p w:rsidR="00E87ABE" w:rsidRPr="00E87ABE" w:rsidRDefault="00E87ABE" w:rsidP="00E87ABE">
      <w:pPr>
        <w:tabs>
          <w:tab w:val="left" w:pos="0"/>
        </w:tabs>
        <w:autoSpaceDE w:val="0"/>
        <w:autoSpaceDN w:val="0"/>
        <w:adjustRightInd w:val="0"/>
        <w:spacing w:after="0" w:line="240" w:lineRule="auto"/>
        <w:jc w:val="center"/>
        <w:rPr>
          <w:rFonts w:ascii="ArialMT" w:hAnsi="ArialMT" w:cs="ArialMT"/>
          <w:sz w:val="24"/>
          <w:szCs w:val="24"/>
        </w:rPr>
      </w:pPr>
      <w:r w:rsidRPr="00E87ABE">
        <w:rPr>
          <w:rFonts w:ascii="ArialMT" w:hAnsi="ArialMT" w:cs="ArialMT"/>
          <w:sz w:val="24"/>
          <w:szCs w:val="24"/>
        </w:rPr>
        <w:t>Licitación Pública LPN-00</w:t>
      </w:r>
      <w:r>
        <w:rPr>
          <w:rFonts w:ascii="ArialMT" w:hAnsi="ArialMT" w:cs="ArialMT"/>
          <w:sz w:val="24"/>
          <w:szCs w:val="24"/>
        </w:rPr>
        <w:t>1</w:t>
      </w:r>
      <w:r w:rsidRPr="00E87ABE">
        <w:rPr>
          <w:rFonts w:ascii="ArialMT" w:hAnsi="ArialMT" w:cs="ArialMT"/>
          <w:sz w:val="24"/>
          <w:szCs w:val="24"/>
        </w:rPr>
        <w:t>-AMENY-201</w:t>
      </w:r>
      <w:r>
        <w:rPr>
          <w:rFonts w:ascii="ArialMT" w:hAnsi="ArialMT" w:cs="ArialMT"/>
          <w:sz w:val="24"/>
          <w:szCs w:val="24"/>
        </w:rPr>
        <w:t>8</w:t>
      </w:r>
    </w:p>
    <w:p w:rsidR="00E87ABE" w:rsidRPr="00E87ABE" w:rsidRDefault="00E87ABE" w:rsidP="00E87ABE">
      <w:pPr>
        <w:tabs>
          <w:tab w:val="left" w:pos="0"/>
        </w:tabs>
        <w:autoSpaceDE w:val="0"/>
        <w:autoSpaceDN w:val="0"/>
        <w:adjustRightInd w:val="0"/>
        <w:spacing w:after="0" w:line="240" w:lineRule="auto"/>
        <w:jc w:val="center"/>
        <w:rPr>
          <w:rFonts w:ascii="ArialMT" w:hAnsi="ArialMT" w:cs="ArialMT"/>
          <w:sz w:val="24"/>
          <w:szCs w:val="24"/>
        </w:rPr>
      </w:pPr>
      <w:r w:rsidRPr="00E87ABE">
        <w:rPr>
          <w:rFonts w:ascii="ArialMT" w:hAnsi="ArialMT" w:cs="ArialMT"/>
          <w:sz w:val="24"/>
          <w:szCs w:val="24"/>
        </w:rPr>
        <w:t>Atención: Tesorería Municipal</w:t>
      </w:r>
    </w:p>
    <w:p w:rsidR="00E87ABE" w:rsidRPr="00E87ABE" w:rsidRDefault="00E87ABE" w:rsidP="00E87ABE">
      <w:pPr>
        <w:spacing w:after="0" w:line="276" w:lineRule="auto"/>
        <w:ind w:firstLine="708"/>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ind w:firstLine="708"/>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jc w:val="both"/>
        <w:rPr>
          <w:rFonts w:ascii="ArialMT" w:hAnsi="ArialMT" w:cs="ArialMT"/>
          <w:sz w:val="24"/>
          <w:szCs w:val="24"/>
        </w:rPr>
      </w:pPr>
      <w:r w:rsidRPr="00E87ABE">
        <w:rPr>
          <w:rFonts w:ascii="ArialMT" w:hAnsi="ArialMT" w:cs="ArialMT"/>
          <w:sz w:val="24"/>
          <w:szCs w:val="24"/>
        </w:rPr>
        <w:lastRenderedPageBreak/>
        <w:t xml:space="preserve">Las ofertas se presentarán en el salón de sesiones de la Alcaldía Municipal de El Negrito, Yoro; ubicada en el Barrio El Centro  frente al Parque Central el día </w:t>
      </w:r>
      <w:r>
        <w:rPr>
          <w:rFonts w:ascii="ArialMT" w:hAnsi="ArialMT" w:cs="ArialMT"/>
          <w:sz w:val="24"/>
          <w:szCs w:val="24"/>
        </w:rPr>
        <w:t>16</w:t>
      </w:r>
      <w:r w:rsidRPr="00E87ABE">
        <w:rPr>
          <w:rFonts w:ascii="ArialMT" w:hAnsi="ArialMT" w:cs="ArialMT"/>
          <w:sz w:val="24"/>
          <w:szCs w:val="24"/>
        </w:rPr>
        <w:t xml:space="preserve"> de </w:t>
      </w:r>
      <w:r>
        <w:rPr>
          <w:rFonts w:ascii="ArialMT" w:hAnsi="ArialMT" w:cs="ArialMT"/>
          <w:sz w:val="24"/>
          <w:szCs w:val="24"/>
        </w:rPr>
        <w:t>febrero</w:t>
      </w:r>
      <w:r w:rsidRPr="00E87ABE">
        <w:rPr>
          <w:rFonts w:ascii="ArialMT" w:hAnsi="ArialMT" w:cs="ArialMT"/>
          <w:sz w:val="24"/>
          <w:szCs w:val="24"/>
        </w:rPr>
        <w:t xml:space="preserve"> del 201</w:t>
      </w:r>
      <w:r>
        <w:rPr>
          <w:rFonts w:ascii="ArialMT" w:hAnsi="ArialMT" w:cs="ArialMT"/>
          <w:sz w:val="24"/>
          <w:szCs w:val="24"/>
        </w:rPr>
        <w:t>8</w:t>
      </w:r>
      <w:r w:rsidRPr="00E87ABE">
        <w:rPr>
          <w:rFonts w:ascii="ArialMT" w:hAnsi="ArialMT" w:cs="ArialMT"/>
          <w:sz w:val="24"/>
          <w:szCs w:val="24"/>
        </w:rPr>
        <w:t xml:space="preserve"> a las </w:t>
      </w:r>
      <w:r>
        <w:rPr>
          <w:rFonts w:ascii="ArialMT" w:hAnsi="ArialMT" w:cs="ArialMT"/>
          <w:sz w:val="24"/>
          <w:szCs w:val="24"/>
        </w:rPr>
        <w:t>11:0</w:t>
      </w:r>
      <w:r w:rsidRPr="00E87ABE">
        <w:rPr>
          <w:rFonts w:ascii="ArialMT" w:hAnsi="ArialMT" w:cs="ArialMT"/>
          <w:sz w:val="24"/>
          <w:szCs w:val="24"/>
        </w:rPr>
        <w:t>0 AM (Hora HONDUTEL)</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apertura de ofertas se realizará mediante acto público en el salón de sesiones de la Alcaldía Municipal de El Negrito, Yoro.</w:t>
      </w:r>
    </w:p>
    <w:p w:rsidR="00E87ABE" w:rsidRPr="00E87ABE" w:rsidRDefault="00E87ABE" w:rsidP="00E87ABE">
      <w:pPr>
        <w:tabs>
          <w:tab w:val="left" w:pos="4140"/>
        </w:tabs>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200" w:line="276" w:lineRule="auto"/>
        <w:jc w:val="both"/>
        <w:rPr>
          <w:rFonts w:ascii="ArialMT" w:hAnsi="ArialMT" w:cs="ArialMT"/>
          <w:sz w:val="24"/>
          <w:szCs w:val="24"/>
        </w:rPr>
      </w:pPr>
      <w:r w:rsidRPr="00E87ABE">
        <w:rPr>
          <w:rFonts w:ascii="ArialMT" w:hAnsi="ArialMT" w:cs="ArialMT"/>
          <w:sz w:val="24"/>
          <w:szCs w:val="24"/>
        </w:rPr>
        <w:t>La apertura de las ofertas se llevará a cabo aun con la sola presentación de una oferta, la cual tendrá toda la validez del caso, siempre y cuando se apegue estrictamente a lo que establece el presente pliego de condiciones.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De todo lo anterior se levantará el acta correspondiente la cual será firmada por todos los asistentes al acto. La cual será publicada en el sistema HonduCompras (</w:t>
      </w:r>
      <w:hyperlink r:id="rId9" w:history="1">
        <w:r w:rsidRPr="00E87ABE">
          <w:rPr>
            <w:rFonts w:ascii="ArialMT" w:hAnsi="ArialMT" w:cs="ArialMT"/>
            <w:sz w:val="24"/>
            <w:szCs w:val="24"/>
          </w:rPr>
          <w:t>www.honducompras.gob.hn</w:t>
        </w:r>
      </w:hyperlink>
      <w:r w:rsidRPr="00E87ABE">
        <w:rPr>
          <w:rFonts w:ascii="ArialMT" w:hAnsi="ArialMT" w:cs="ArialMT"/>
          <w:sz w:val="24"/>
          <w:szCs w:val="24"/>
        </w:rPr>
        <w:t>).</w:t>
      </w:r>
    </w:p>
    <w:p w:rsidR="00E87ABE" w:rsidRPr="00E87ABE" w:rsidRDefault="00E87ABE" w:rsidP="00E87ABE">
      <w:pPr>
        <w:tabs>
          <w:tab w:val="left" w:pos="4140"/>
        </w:tabs>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tabs>
          <w:tab w:val="left" w:pos="4140"/>
        </w:tabs>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6" w:name="_Toc476062987"/>
      <w:r w:rsidRPr="00E87ABE">
        <w:rPr>
          <w:rFonts w:ascii="Times New Roman" w:eastAsiaTheme="majorEastAsia" w:hAnsi="Times New Roman" w:cstheme="majorBidi"/>
          <w:b/>
          <w:color w:val="2E74B5" w:themeColor="accent1" w:themeShade="BF"/>
          <w:kern w:val="28"/>
          <w:sz w:val="24"/>
          <w:szCs w:val="32"/>
          <w:lang w:val="es-ES" w:eastAsia="es-ES"/>
        </w:rPr>
        <w:t>IO-06 VIGENCIA DE LAS OFERTAS</w:t>
      </w:r>
      <w:bookmarkEnd w:id="6"/>
    </w:p>
    <w:p w:rsidR="00E87ABE" w:rsidRPr="00E87ABE" w:rsidRDefault="00E87ABE" w:rsidP="00E87ABE">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Las ofertas deberán tener una vigencia mínima de sesenta (60) días contados a partir de la fecha de presentación.</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7" w:name="_Toc476062988"/>
      <w:r w:rsidRPr="00E87ABE">
        <w:rPr>
          <w:rFonts w:ascii="Times New Roman" w:eastAsiaTheme="majorEastAsia" w:hAnsi="Times New Roman" w:cstheme="majorBidi"/>
          <w:b/>
          <w:color w:val="2E74B5" w:themeColor="accent1" w:themeShade="BF"/>
          <w:kern w:val="28"/>
          <w:sz w:val="24"/>
          <w:szCs w:val="32"/>
          <w:lang w:val="es-ES" w:eastAsia="es-ES"/>
        </w:rPr>
        <w:t>IO-07 MOTIVOS DE DESCALIFICACION</w:t>
      </w:r>
    </w:p>
    <w:p w:rsidR="00E87ABE" w:rsidRPr="00E87ABE" w:rsidRDefault="00E87ABE" w:rsidP="00E87ABE">
      <w:pPr>
        <w:autoSpaceDE w:val="0"/>
        <w:autoSpaceDN w:val="0"/>
        <w:adjustRightInd w:val="0"/>
        <w:spacing w:after="0" w:line="240" w:lineRule="auto"/>
        <w:rPr>
          <w:rFonts w:ascii="ArialMT" w:hAnsi="ArialMT" w:cs="ArialMT"/>
          <w:sz w:val="24"/>
          <w:szCs w:val="24"/>
        </w:rPr>
      </w:pPr>
      <w:r w:rsidRPr="00E87ABE">
        <w:rPr>
          <w:rFonts w:ascii="ArialMT" w:hAnsi="ArialMT" w:cs="ArialMT"/>
          <w:sz w:val="24"/>
          <w:szCs w:val="24"/>
        </w:rPr>
        <w:t>Serán declaradas inadmisibles y no se tendrán en cuenta en la evaluación final, las ofertas que se encuentren en cualquiera de las situaciones siguientes:</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No estar firmada por el oferente o su representante legal la carta de presentación de la oferta y cualquier documento referente al precio.</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Estar escritas en lápiz grafito.</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Omitir la Garantía de Mantenimiento de Oferta, o cuando fuere presentada por un monto o vigencia inferior al exigido en las presentes bases o a los tipos de garantía admisible (2% del monto total de la oferta).</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Presentar Ofertas por compañías o personas inhabilitadas para contratar con el Estado, de acuerdo a los artículos 15 y 16 de la ley de Contratación del Estado.</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Entregar la oferta con raspaduras o enmiendas en el precio, plazo de entrega, u otro aspecto sustancial de la propuesta; salvo cuando sean salvadas por el oferente en el mismo documento y copia del mismo.</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Presentar una oferta en la cual el proponente no haya acreditado satisfactoriamente su solvencia económica y financiera y su idoneidad técnica y profesional.</w:t>
      </w:r>
    </w:p>
    <w:p w:rsidR="00E87ABE" w:rsidRPr="00E87ABE" w:rsidRDefault="00E87ABE" w:rsidP="00E87ABE">
      <w:pPr>
        <w:numPr>
          <w:ilvl w:val="0"/>
          <w:numId w:val="1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lastRenderedPageBreak/>
        <w:t>Establecer condicionamientos que no sean requeridos en las presentes bases de licitación.</w:t>
      </w:r>
    </w:p>
    <w:p w:rsidR="00E87ABE" w:rsidRPr="00E87ABE" w:rsidRDefault="00E87ABE" w:rsidP="00E87ABE">
      <w:pPr>
        <w:numPr>
          <w:ilvl w:val="0"/>
          <w:numId w:val="18"/>
        </w:numPr>
        <w:autoSpaceDE w:val="0"/>
        <w:autoSpaceDN w:val="0"/>
        <w:adjustRightInd w:val="0"/>
        <w:spacing w:after="0" w:line="240" w:lineRule="auto"/>
        <w:contextualSpacing/>
        <w:jc w:val="both"/>
        <w:rPr>
          <w:rFonts w:ascii="TimesNewRomanPSMT" w:hAnsi="TimesNewRomanPSMT" w:cs="TimesNewRomanPSMT"/>
          <w:sz w:val="24"/>
          <w:szCs w:val="24"/>
        </w:rPr>
      </w:pPr>
      <w:r w:rsidRPr="00E87ABE">
        <w:rPr>
          <w:rFonts w:ascii="ArialMT" w:hAnsi="ArialMT" w:cs="ArialMT"/>
          <w:sz w:val="24"/>
          <w:szCs w:val="24"/>
        </w:rPr>
        <w:t>Establecer cláusulas contrarias a lo que dictan las leyes que rigen esta licitación.-Otorgar dadivas a empleados o funcionarios con el objeto de ser favorecidos en el Presente procedimiento, lo que acarrearía además, responsabilidad criminal por haber incurrido en el delito de cohecho.</w:t>
      </w: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r w:rsidRPr="00E87ABE">
        <w:rPr>
          <w:rFonts w:ascii="Times New Roman" w:eastAsiaTheme="majorEastAsia" w:hAnsi="Times New Roman" w:cstheme="majorBidi"/>
          <w:b/>
          <w:color w:val="2E74B5" w:themeColor="accent1" w:themeShade="BF"/>
          <w:kern w:val="28"/>
          <w:sz w:val="24"/>
          <w:szCs w:val="32"/>
          <w:lang w:val="es-ES" w:eastAsia="es-ES"/>
        </w:rPr>
        <w:t>IO-08 GARANTIA DE MANTENIMIENTO DE OFERTA</w:t>
      </w:r>
      <w:bookmarkEnd w:id="7"/>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oferta deberá acompañarse de una Garantía de Mantenimiento de Oferta por un valor equivalente, por lo menos, al dos por ciento (2%) del valor total de la oferta.</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garantía deberá tener una vigencia mínima de sesenta (60) días adicionales, posteriores a la fecha de vencimiento de la vigencia de las ofertas.</w:t>
      </w:r>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8" w:name="_Toc476062989"/>
      <w:r w:rsidRPr="00E87ABE">
        <w:rPr>
          <w:rFonts w:ascii="Times New Roman" w:eastAsiaTheme="majorEastAsia" w:hAnsi="Times New Roman" w:cstheme="majorBidi"/>
          <w:b/>
          <w:color w:val="2E74B5" w:themeColor="accent1" w:themeShade="BF"/>
          <w:kern w:val="28"/>
          <w:sz w:val="24"/>
          <w:szCs w:val="32"/>
          <w:lang w:val="es-ES" w:eastAsia="es-ES"/>
        </w:rPr>
        <w:t>IO-09 PLAZO DE ADJUDICACION</w:t>
      </w:r>
      <w:bookmarkEnd w:id="8"/>
    </w:p>
    <w:p w:rsidR="00E87ABE" w:rsidRPr="00E87ABE" w:rsidRDefault="00E87ABE" w:rsidP="00E87ABE">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adjudicación del contrato al oferente ganador, se dará dentro de los treinta días contados a partir de la fecha de presentación de las ofertas.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9" w:name="_Toc476062990"/>
      <w:r w:rsidRPr="00E87ABE">
        <w:rPr>
          <w:rFonts w:ascii="Times New Roman" w:eastAsiaTheme="majorEastAsia" w:hAnsi="Times New Roman" w:cstheme="majorBidi"/>
          <w:b/>
          <w:color w:val="2E74B5" w:themeColor="accent1" w:themeShade="BF"/>
          <w:kern w:val="28"/>
          <w:sz w:val="24"/>
          <w:szCs w:val="32"/>
          <w:lang w:val="es-ES" w:eastAsia="es-ES"/>
        </w:rPr>
        <w:t>IO-10 DOCUMENTOS A PRESENTAR</w:t>
      </w:r>
      <w:bookmarkEnd w:id="9"/>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Cada oferta deberá incluir los siguientes documentos: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b/>
          <w:sz w:val="24"/>
          <w:szCs w:val="24"/>
          <w:u w:val="double"/>
        </w:rPr>
      </w:pPr>
      <w:r w:rsidRPr="00E87ABE">
        <w:rPr>
          <w:rFonts w:ascii="ArialMT" w:hAnsi="ArialMT" w:cs="ArialMT"/>
          <w:b/>
          <w:sz w:val="24"/>
          <w:szCs w:val="24"/>
          <w:u w:val="double"/>
        </w:rPr>
        <w:t>Información Legal</w:t>
      </w:r>
    </w:p>
    <w:p w:rsidR="00E87ABE" w:rsidRPr="00E87ABE" w:rsidRDefault="00E87ABE" w:rsidP="00E87ABE">
      <w:pPr>
        <w:autoSpaceDE w:val="0"/>
        <w:autoSpaceDN w:val="0"/>
        <w:adjustRightInd w:val="0"/>
        <w:spacing w:after="0" w:line="240" w:lineRule="auto"/>
        <w:jc w:val="both"/>
        <w:rPr>
          <w:rFonts w:ascii="ArialMT" w:hAnsi="ArialMT" w:cs="ArialMT"/>
          <w:b/>
          <w:sz w:val="24"/>
          <w:szCs w:val="24"/>
        </w:rPr>
      </w:pP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Copia autenticada de escritura de constitución y sus reformas debidamente inscritas en el Registro Mercantil.</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Copia autenticada del poder del representante legal del oferente, debidamente inscrito en el Registro Mercantil.</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Constancia de colegiación del oferente (si aplica)</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 xml:space="preserve">Copia de RTN del oferente. </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Declaración Jurada sobre Prohibiciones o Inhabilidades.</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Formulario de Presentación de Oferta.</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La certificación de la Secretaría de Industria y Comercio de ser representante o distribuidor de los bienes ofertados (si aplica).</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La Declaración Jurada de la empresa y de su representante legal debidamente autenticada de no estar comprendido en ninguno de los casos señalados de los artículos 3 y 4 de la Ley Contra el Lavado de Activos (si aplica).</w:t>
      </w:r>
    </w:p>
    <w:p w:rsidR="00E87ABE" w:rsidRPr="00E87ABE" w:rsidRDefault="00E87ABE" w:rsidP="00E87ABE">
      <w:pPr>
        <w:numPr>
          <w:ilvl w:val="0"/>
          <w:numId w:val="28"/>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lastRenderedPageBreak/>
        <w:t>En caso de que el oferente cuente con la constancia de inscripción en el Registro de Proveedores y Contratistas del Estado, extendida por la ONCAE, no deberá presentar los documentos descritos en los incisos 1 al 4, siempre y cuando esta información se encuentre actualizada en dicho registro, solamente bastará con la presentación de la constancia de inscripción antes mencionada.</w:t>
      </w:r>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b/>
          <w:sz w:val="24"/>
          <w:szCs w:val="24"/>
          <w:u w:val="double"/>
        </w:rPr>
      </w:pPr>
      <w:r w:rsidRPr="00E87ABE">
        <w:rPr>
          <w:rFonts w:ascii="ArialMT" w:hAnsi="ArialMT" w:cs="ArialMT"/>
          <w:b/>
          <w:sz w:val="24"/>
          <w:szCs w:val="24"/>
          <w:u w:val="double"/>
        </w:rPr>
        <w:t>Información Financiera</w:t>
      </w:r>
    </w:p>
    <w:p w:rsidR="00E87ABE" w:rsidRPr="00E87ABE" w:rsidRDefault="00E87ABE" w:rsidP="00E87AB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numPr>
          <w:ilvl w:val="0"/>
          <w:numId w:val="23"/>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Documentos probatorios de acceso inmediato a dinero en efectivo por al menos (TRES MILLONES) Lps. 3, 000,000.00 en los últimos tres años.</w:t>
      </w:r>
    </w:p>
    <w:p w:rsidR="00E87ABE" w:rsidRPr="00E87ABE" w:rsidRDefault="00E87ABE" w:rsidP="00E87ABE">
      <w:pPr>
        <w:numPr>
          <w:ilvl w:val="0"/>
          <w:numId w:val="23"/>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Pueden ser evidencias de montos depositados en caja y bancos, constancias de créditos abiertos otorgados por instituciones bancarias, nacionales o extranjeras, créditos comerciales, etc.</w:t>
      </w:r>
    </w:p>
    <w:p w:rsidR="00E87ABE" w:rsidRPr="00E87ABE" w:rsidRDefault="00E87ABE" w:rsidP="00E87ABE">
      <w:pPr>
        <w:numPr>
          <w:ilvl w:val="0"/>
          <w:numId w:val="23"/>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Copia autenticada del balance general debidamente auditado del ejercicio fiscal inmediato anterior.</w:t>
      </w:r>
    </w:p>
    <w:p w:rsidR="00E87ABE" w:rsidRPr="00E87ABE" w:rsidRDefault="00E87ABE" w:rsidP="00E87ABE">
      <w:pPr>
        <w:numPr>
          <w:ilvl w:val="0"/>
          <w:numId w:val="23"/>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Autorización para que La Alcaldía Municipal de El Negrito, Yoro pueda verificar la documentación presentada con los emisores.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b/>
          <w:sz w:val="24"/>
          <w:szCs w:val="24"/>
          <w:u w:val="double"/>
        </w:rPr>
      </w:pPr>
      <w:r w:rsidRPr="00E87ABE">
        <w:rPr>
          <w:rFonts w:ascii="ArialMT" w:hAnsi="ArialMT" w:cs="ArialMT"/>
          <w:b/>
          <w:sz w:val="24"/>
          <w:szCs w:val="24"/>
          <w:u w:val="double"/>
        </w:rPr>
        <w:t>Información Técnica</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 xml:space="preserve">Pickup doble cabina 4x4 </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Motor 2.5</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Combustible diésel</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Cilindraje 2500</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Transmisión mecánica de 5 velocidades hacia delante y 1 hacia atrás</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Diferencial electromecánica</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Ruedas todo terreno</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Extras (Aire acondicionado, Radio, vidrios eléctricos)</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Frenos ABS</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Protector para paila</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Juego de herramientas</w:t>
      </w:r>
    </w:p>
    <w:p w:rsidR="00E87ABE" w:rsidRPr="00E87ABE" w:rsidRDefault="00E87ABE" w:rsidP="00E87ABE">
      <w:pPr>
        <w:numPr>
          <w:ilvl w:val="0"/>
          <w:numId w:val="24"/>
        </w:numPr>
        <w:autoSpaceDE w:val="0"/>
        <w:autoSpaceDN w:val="0"/>
        <w:adjustRightInd w:val="0"/>
        <w:spacing w:after="0" w:line="240" w:lineRule="auto"/>
        <w:contextualSpacing/>
        <w:jc w:val="both"/>
        <w:rPr>
          <w:rFonts w:ascii="ArialMT" w:hAnsi="ArialMT" w:cs="ArialMT"/>
          <w:b/>
          <w:sz w:val="24"/>
          <w:szCs w:val="24"/>
          <w:u w:val="double"/>
        </w:rPr>
      </w:pPr>
      <w:r w:rsidRPr="00E87ABE">
        <w:rPr>
          <w:rFonts w:ascii="ArialMT" w:hAnsi="ArialMT" w:cs="ArialMT"/>
          <w:sz w:val="24"/>
          <w:szCs w:val="24"/>
        </w:rPr>
        <w:t>Documentación emitida por el fabricante, en la cual se pueda verificar el cumplimiento de cada una de las especificaciones técnicas de cumplimiento mínimo sujetas a evaluación.</w:t>
      </w:r>
    </w:p>
    <w:p w:rsidR="00E87ABE" w:rsidRPr="00E87ABE" w:rsidRDefault="00E87ABE" w:rsidP="00E87ABE">
      <w:pPr>
        <w:autoSpaceDE w:val="0"/>
        <w:autoSpaceDN w:val="0"/>
        <w:adjustRightInd w:val="0"/>
        <w:spacing w:after="0" w:line="240" w:lineRule="auto"/>
        <w:jc w:val="both"/>
        <w:rPr>
          <w:rFonts w:ascii="ArialMT" w:hAnsi="ArialMT" w:cs="ArialMT"/>
          <w:b/>
          <w:sz w:val="24"/>
          <w:szCs w:val="24"/>
          <w:u w:val="double"/>
        </w:rPr>
      </w:pPr>
    </w:p>
    <w:p w:rsidR="00E87ABE" w:rsidRPr="00E87ABE" w:rsidRDefault="00E87ABE" w:rsidP="00E87ABE">
      <w:pPr>
        <w:autoSpaceDE w:val="0"/>
        <w:autoSpaceDN w:val="0"/>
        <w:adjustRightInd w:val="0"/>
        <w:spacing w:after="0" w:line="240" w:lineRule="auto"/>
        <w:jc w:val="both"/>
        <w:rPr>
          <w:rFonts w:ascii="ArialMT" w:hAnsi="ArialMT" w:cs="ArialMT"/>
          <w:b/>
          <w:sz w:val="24"/>
          <w:szCs w:val="24"/>
          <w:u w:val="double"/>
        </w:rPr>
      </w:pPr>
      <w:r w:rsidRPr="00E87ABE">
        <w:rPr>
          <w:rFonts w:ascii="ArialMT" w:hAnsi="ArialMT" w:cs="ArialMT"/>
          <w:b/>
          <w:sz w:val="24"/>
          <w:szCs w:val="24"/>
          <w:u w:val="double"/>
        </w:rPr>
        <w:t>Información Económica</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Plan de Oferta, en la siguient</w:t>
      </w:r>
      <w:r w:rsidR="002E6CAE">
        <w:rPr>
          <w:rFonts w:ascii="ArialMT" w:hAnsi="ArialMT" w:cs="ArialMT"/>
          <w:sz w:val="24"/>
          <w:szCs w:val="24"/>
        </w:rPr>
        <w:t>e forma:</w:t>
      </w:r>
      <w:bookmarkStart w:id="10" w:name="_GoBack"/>
      <w:bookmarkEnd w:id="10"/>
    </w:p>
    <w:tbl>
      <w:tblPr>
        <w:tblW w:w="8922" w:type="dxa"/>
        <w:jc w:val="center"/>
        <w:tblCellMar>
          <w:left w:w="70" w:type="dxa"/>
          <w:right w:w="70" w:type="dxa"/>
        </w:tblCellMar>
        <w:tblLook w:val="04A0" w:firstRow="1" w:lastRow="0" w:firstColumn="1" w:lastColumn="0" w:noHBand="0" w:noVBand="1"/>
      </w:tblPr>
      <w:tblGrid>
        <w:gridCol w:w="410"/>
        <w:gridCol w:w="3054"/>
        <w:gridCol w:w="1394"/>
        <w:gridCol w:w="1087"/>
        <w:gridCol w:w="1701"/>
        <w:gridCol w:w="1276"/>
      </w:tblGrid>
      <w:tr w:rsidR="00E87ABE" w:rsidRPr="00E87ABE" w:rsidTr="00E87ABE">
        <w:trPr>
          <w:trHeight w:val="30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N°</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CONCEPTO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CANTIDAD</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UNIDAD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PRECIO TOTAL</w:t>
            </w:r>
          </w:p>
        </w:tc>
      </w:tr>
      <w:tr w:rsidR="00E87ABE" w:rsidRPr="00E87ABE" w:rsidTr="00E87ABE">
        <w:trPr>
          <w:trHeight w:val="914"/>
          <w:jc w:val="center"/>
        </w:trPr>
        <w:tc>
          <w:tcPr>
            <w:tcW w:w="410" w:type="dxa"/>
            <w:tcBorders>
              <w:top w:val="nil"/>
              <w:left w:val="single" w:sz="4" w:space="0" w:color="auto"/>
              <w:bottom w:val="single" w:sz="4" w:space="0" w:color="auto"/>
              <w:right w:val="single" w:sz="4" w:space="0" w:color="auto"/>
            </w:tcBorders>
            <w:shd w:val="clear" w:color="auto" w:fill="auto"/>
            <w:noWrap/>
            <w:vAlign w:val="center"/>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1</w:t>
            </w:r>
          </w:p>
        </w:tc>
        <w:tc>
          <w:tcPr>
            <w:tcW w:w="3054" w:type="dxa"/>
            <w:tcBorders>
              <w:top w:val="nil"/>
              <w:left w:val="nil"/>
              <w:bottom w:val="single" w:sz="4" w:space="0" w:color="auto"/>
              <w:right w:val="single" w:sz="4" w:space="0" w:color="auto"/>
            </w:tcBorders>
            <w:shd w:val="clear" w:color="auto" w:fill="auto"/>
            <w:vAlign w:val="center"/>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 xml:space="preserve">Vehículo 4x4 doble cabina  </w:t>
            </w:r>
          </w:p>
        </w:tc>
        <w:tc>
          <w:tcPr>
            <w:tcW w:w="1394" w:type="dxa"/>
            <w:tcBorders>
              <w:top w:val="nil"/>
              <w:left w:val="nil"/>
              <w:bottom w:val="single" w:sz="4" w:space="0" w:color="auto"/>
              <w:right w:val="single" w:sz="4" w:space="0" w:color="auto"/>
            </w:tcBorders>
            <w:shd w:val="clear" w:color="auto" w:fill="auto"/>
            <w:noWrap/>
            <w:vAlign w:val="center"/>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1</w:t>
            </w:r>
          </w:p>
        </w:tc>
        <w:tc>
          <w:tcPr>
            <w:tcW w:w="1087" w:type="dxa"/>
            <w:tcBorders>
              <w:top w:val="nil"/>
              <w:left w:val="nil"/>
              <w:bottom w:val="single" w:sz="4" w:space="0" w:color="auto"/>
              <w:right w:val="single" w:sz="4" w:space="0" w:color="auto"/>
            </w:tcBorders>
            <w:shd w:val="clear" w:color="auto" w:fill="auto"/>
            <w:noWrap/>
            <w:vAlign w:val="center"/>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UND</w:t>
            </w:r>
          </w:p>
        </w:tc>
        <w:tc>
          <w:tcPr>
            <w:tcW w:w="1701" w:type="dxa"/>
            <w:tcBorders>
              <w:top w:val="nil"/>
              <w:left w:val="nil"/>
              <w:bottom w:val="single" w:sz="4" w:space="0" w:color="auto"/>
              <w:right w:val="single" w:sz="4" w:space="0" w:color="auto"/>
            </w:tcBorders>
            <w:shd w:val="clear" w:color="auto" w:fill="auto"/>
            <w:noWrap/>
            <w:vAlign w:val="center"/>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1276" w:type="dxa"/>
            <w:tcBorders>
              <w:top w:val="nil"/>
              <w:left w:val="nil"/>
              <w:bottom w:val="single" w:sz="4" w:space="0" w:color="auto"/>
              <w:right w:val="single" w:sz="4" w:space="0" w:color="auto"/>
            </w:tcBorders>
            <w:shd w:val="clear" w:color="auto" w:fill="auto"/>
            <w:noWrap/>
            <w:vAlign w:val="center"/>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r>
      <w:tr w:rsidR="00E87ABE" w:rsidRPr="00E87ABE" w:rsidTr="00E87ABE">
        <w:trPr>
          <w:trHeight w:val="300"/>
          <w:jc w:val="center"/>
        </w:trPr>
        <w:tc>
          <w:tcPr>
            <w:tcW w:w="410"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3054"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1087"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OFERTA TOTAL</w:t>
            </w:r>
          </w:p>
        </w:tc>
        <w:tc>
          <w:tcPr>
            <w:tcW w:w="1276" w:type="dxa"/>
            <w:tcBorders>
              <w:top w:val="nil"/>
              <w:left w:val="nil"/>
              <w:bottom w:val="single" w:sz="4" w:space="0" w:color="auto"/>
              <w:right w:val="single" w:sz="4" w:space="0" w:color="auto"/>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 xml:space="preserve">   </w:t>
            </w:r>
          </w:p>
        </w:tc>
      </w:tr>
    </w:tbl>
    <w:p w:rsidR="00E87ABE" w:rsidRPr="00E87ABE" w:rsidRDefault="00E87ABE" w:rsidP="00E87ABE">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Este Plan deberá ser firmado y sellado por el representante legal del ofertante, en papel membretado.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 </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Los precios deberán presentarse en Lempiras y únicamente con dos decimales.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valor total de la oferta deberá comprender todos los impuestos correspondientes y costos asociados hasta la entrega de los bienes ofertados a la Alcaldía Municipal El Negrito, Yoro en el lugar y fechas especificados en estas bases.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bookmarkStart w:id="11" w:name="_Toc476062991"/>
      <w:r w:rsidRPr="00E87ABE">
        <w:rPr>
          <w:rFonts w:ascii="Times New Roman" w:eastAsiaTheme="majorEastAsia" w:hAnsi="Times New Roman" w:cstheme="majorBidi"/>
          <w:b/>
          <w:color w:val="2E74B5" w:themeColor="accent1" w:themeShade="BF"/>
          <w:kern w:val="28"/>
          <w:sz w:val="24"/>
          <w:szCs w:val="32"/>
          <w:lang w:val="en-US" w:eastAsia="es-ES"/>
        </w:rPr>
        <w:t>IO-10 ACLARACIONES</w:t>
      </w:r>
      <w:bookmarkEnd w:id="11"/>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ente contratante responderá las consultas que hayan recibido por parte de uno o más potenciales oferentes.</w:t>
      </w:r>
    </w:p>
    <w:p w:rsidR="00E87ABE" w:rsidRPr="00E87ABE" w:rsidRDefault="00E87ABE" w:rsidP="00E87ABE">
      <w:pPr>
        <w:autoSpaceDE w:val="0"/>
        <w:autoSpaceDN w:val="0"/>
        <w:adjustRightInd w:val="0"/>
        <w:spacing w:after="0" w:line="240" w:lineRule="auto"/>
        <w:jc w:val="both"/>
        <w:rPr>
          <w:rFonts w:ascii="Times New Roman" w:hAnsi="Times New Roman" w:cs="Times New Roman"/>
          <w:bCs/>
          <w:sz w:val="24"/>
          <w:szCs w:val="24"/>
        </w:rPr>
      </w:pPr>
      <w:r w:rsidRPr="00E87ABE">
        <w:rPr>
          <w:rFonts w:ascii="ArialMT" w:hAnsi="ArialMT" w:cs="ArialMT"/>
          <w:sz w:val="24"/>
          <w:szCs w:val="24"/>
        </w:rPr>
        <w:t>Período máximo para recibir aclaraciones  1</w:t>
      </w:r>
      <w:r w:rsidR="002E6CAE">
        <w:rPr>
          <w:rFonts w:ascii="ArialMT" w:hAnsi="ArialMT" w:cs="ArialMT"/>
          <w:sz w:val="24"/>
          <w:szCs w:val="24"/>
        </w:rPr>
        <w:t>8 de enero</w:t>
      </w:r>
      <w:r w:rsidRPr="00E87ABE">
        <w:rPr>
          <w:rFonts w:ascii="ArialMT" w:hAnsi="ArialMT" w:cs="ArialMT"/>
          <w:sz w:val="24"/>
          <w:szCs w:val="24"/>
        </w:rPr>
        <w:t xml:space="preserve"> al 30 de </w:t>
      </w:r>
      <w:r w:rsidR="002E6CAE">
        <w:rPr>
          <w:rFonts w:ascii="ArialMT" w:hAnsi="ArialMT" w:cs="ArialMT"/>
          <w:sz w:val="24"/>
          <w:szCs w:val="24"/>
        </w:rPr>
        <w:t>enero</w:t>
      </w:r>
      <w:r w:rsidRPr="00E87ABE">
        <w:rPr>
          <w:rFonts w:ascii="ArialMT" w:hAnsi="ArialMT" w:cs="ArialMT"/>
          <w:sz w:val="24"/>
          <w:szCs w:val="24"/>
        </w:rPr>
        <w:t xml:space="preserve"> del 201 a través del correo electrónico </w:t>
      </w:r>
      <w:hyperlink r:id="rId10" w:history="1">
        <w:r w:rsidRPr="00E87ABE">
          <w:rPr>
            <w:rFonts w:ascii="ArialMT" w:hAnsi="ArialMT" w:cs="ArialMT"/>
          </w:rPr>
          <w:t>municipalidadelnegrito@yahoo.es</w:t>
        </w:r>
      </w:hyperlink>
      <w:r w:rsidRPr="00E87ABE">
        <w:rPr>
          <w:rFonts w:ascii="Times New Roman" w:hAnsi="Times New Roman" w:cs="Times New Roman"/>
          <w:bCs/>
          <w:sz w:val="24"/>
          <w:szCs w:val="24"/>
        </w:rPr>
        <w:t xml:space="preserve"> </w:t>
      </w:r>
    </w:p>
    <w:p w:rsidR="00E87ABE" w:rsidRPr="00E87ABE" w:rsidRDefault="00E87ABE" w:rsidP="00E87ABE">
      <w:pPr>
        <w:autoSpaceDE w:val="0"/>
        <w:autoSpaceDN w:val="0"/>
        <w:adjustRightInd w:val="0"/>
        <w:spacing w:after="200" w:line="276" w:lineRule="auto"/>
        <w:jc w:val="both"/>
        <w:rPr>
          <w:rFonts w:ascii="Times New Roman" w:hAnsi="Times New Roman" w:cs="Times New Roman"/>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bookmarkStart w:id="12" w:name="_Toc476062993"/>
      <w:r w:rsidRPr="00E87ABE">
        <w:rPr>
          <w:rFonts w:ascii="Times New Roman" w:eastAsiaTheme="majorEastAsia" w:hAnsi="Times New Roman" w:cstheme="majorBidi"/>
          <w:b/>
          <w:color w:val="2E74B5" w:themeColor="accent1" w:themeShade="BF"/>
          <w:kern w:val="28"/>
          <w:sz w:val="24"/>
          <w:szCs w:val="32"/>
          <w:lang w:val="en-US" w:eastAsia="es-ES"/>
        </w:rPr>
        <w:t>IO-12 ERRORES U OMISIONES SUBSANABLES</w:t>
      </w:r>
      <w:bookmarkEnd w:id="12"/>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Serán subsanables todos los errores u omisiones que no modifiquen la oferta en sus aspectos técnicos.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Solamente la subsanación de los errores aritméticos podrá afectar la oferta en sus aspectos económicos de la siguiente forma:</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numPr>
          <w:ilvl w:val="0"/>
          <w:numId w:val="25"/>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Diferencias entre las cantidades establecidas por la Alcaldía Municipal El Negrito, Yoro y las ofertadas, prevalecerán las cantidades establecidas por la Alcaldía Municipal El Negrito, Yoro.</w:t>
      </w:r>
    </w:p>
    <w:p w:rsidR="00E87ABE" w:rsidRPr="00E87ABE" w:rsidRDefault="00E87ABE" w:rsidP="00E87ABE">
      <w:pPr>
        <w:numPr>
          <w:ilvl w:val="0"/>
          <w:numId w:val="25"/>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Inconsistencias entre precio unitario y precio total, prevalecerá el precio unitario.</w:t>
      </w:r>
    </w:p>
    <w:p w:rsidR="00E87ABE" w:rsidRPr="00E87ABE" w:rsidRDefault="00E87ABE" w:rsidP="00E87ABE">
      <w:pPr>
        <w:numPr>
          <w:ilvl w:val="0"/>
          <w:numId w:val="25"/>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La Comisión evaluadora realizará la revisión aritmética de las ofertas presentadas y las correcciones las notificará al ofertante, quien deberá aceptarlas a partir de la recepción de la notificación o su oferta será descalificada.</w:t>
      </w:r>
    </w:p>
    <w:p w:rsidR="00E87ABE" w:rsidRPr="00E87ABE" w:rsidRDefault="00E87ABE" w:rsidP="00E87ABE">
      <w:pPr>
        <w:numPr>
          <w:ilvl w:val="0"/>
          <w:numId w:val="25"/>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El valor y el plazo de la Garantía de Mantenimiento de Oferta no serán subsanables.</w:t>
      </w: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bookmarkStart w:id="13" w:name="_Toc476062994"/>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r w:rsidRPr="00E87ABE">
        <w:rPr>
          <w:rFonts w:ascii="Times New Roman" w:eastAsiaTheme="majorEastAsia" w:hAnsi="Times New Roman" w:cstheme="majorBidi"/>
          <w:b/>
          <w:color w:val="2E74B5" w:themeColor="accent1" w:themeShade="BF"/>
          <w:kern w:val="28"/>
          <w:sz w:val="24"/>
          <w:szCs w:val="32"/>
          <w:lang w:val="en-US" w:eastAsia="es-ES"/>
        </w:rPr>
        <w:t>IO-13 ADJUDICACION DEL CONTRATO</w:t>
      </w:r>
      <w:bookmarkEnd w:id="13"/>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contrato se adjudicará al ofertante que haya presentado la oferta mejor evaluada.</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Disposiciones Generales del Presupuesto </w:t>
      </w:r>
      <w:r w:rsidRPr="002E6CAE">
        <w:rPr>
          <w:rFonts w:ascii="ArialMT" w:hAnsi="ArialMT" w:cs="ArialMT"/>
          <w:sz w:val="24"/>
          <w:szCs w:val="24"/>
        </w:rPr>
        <w:t>2017</w:t>
      </w:r>
      <w:r w:rsidR="002E6CAE">
        <w:rPr>
          <w:rFonts w:ascii="ArialMT" w:hAnsi="ArialMT" w:cs="ArialMT"/>
          <w:sz w:val="24"/>
          <w:szCs w:val="24"/>
        </w:rPr>
        <w:t>.</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ARTÍCULO 74.- En observancia a lo dispuesto en el Artículo 72, párrafos segundo y tercero, de la Ley de Contratación del Estado, la multa diaria aplicable por el </w:t>
      </w:r>
      <w:r w:rsidRPr="00E87ABE">
        <w:rPr>
          <w:rFonts w:ascii="ArialMT" w:hAnsi="ArialMT" w:cs="ArialMT"/>
          <w:sz w:val="24"/>
          <w:szCs w:val="24"/>
        </w:rPr>
        <w:lastRenderedPageBreak/>
        <w:t>incumplimiento del plazo debe establecerse tanto en el pliego de condiciones como en el contrato de Construcción y Supervisión de Obras Públicas.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Esta misma disposición se debe aplicar a todos los contratos de bienes y servicios que celebren las Instituciones del Sector Público.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valor de las multas a que se refieren los párrafos anteriores, estará en relación con el monto total del contrato, estableciéndose éste en cero punto dieciocho por ciento (0.18%).</w:t>
      </w:r>
    </w:p>
    <w:p w:rsidR="00E87ABE" w:rsidRPr="00E87ABE" w:rsidRDefault="00E87ABE" w:rsidP="00E87ABE">
      <w:pPr>
        <w:autoSpaceDE w:val="0"/>
        <w:autoSpaceDN w:val="0"/>
        <w:adjustRightInd w:val="0"/>
        <w:spacing w:after="200" w:line="276" w:lineRule="auto"/>
        <w:jc w:val="both"/>
        <w:rPr>
          <w:rFonts w:ascii="Times New Roman" w:hAnsi="Times New Roman" w:cs="Times New Roman"/>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n-US" w:eastAsia="es-ES"/>
        </w:rPr>
      </w:pPr>
      <w:bookmarkStart w:id="14" w:name="_Toc476062995"/>
      <w:r w:rsidRPr="00E87ABE">
        <w:rPr>
          <w:rFonts w:ascii="Times New Roman" w:eastAsiaTheme="majorEastAsia" w:hAnsi="Times New Roman" w:cstheme="majorBidi"/>
          <w:b/>
          <w:color w:val="2E74B5" w:themeColor="accent1" w:themeShade="BF"/>
          <w:kern w:val="28"/>
          <w:sz w:val="24"/>
          <w:szCs w:val="32"/>
          <w:lang w:val="en-US" w:eastAsia="es-ES"/>
        </w:rPr>
        <w:t>IO-14</w:t>
      </w:r>
      <w:r w:rsidRPr="00E87ABE">
        <w:rPr>
          <w:rFonts w:ascii="Times New Roman" w:eastAsiaTheme="majorEastAsia" w:hAnsi="Times New Roman" w:cstheme="majorBidi"/>
          <w:b/>
          <w:color w:val="2E74B5" w:themeColor="accent1" w:themeShade="BF"/>
          <w:kern w:val="28"/>
          <w:sz w:val="24"/>
          <w:szCs w:val="32"/>
          <w:lang w:val="en-US" w:eastAsia="es-ES"/>
        </w:rPr>
        <w:tab/>
        <w:t>FIRMA DE CONTRATO</w:t>
      </w:r>
      <w:bookmarkEnd w:id="14"/>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otorgamiento del contrato, se hará en un plazo máximo de 30 días calendario, desde que la adjudicación quede en firme.</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Antes de la firma del contrato, el licitante ganador deberá dentro de los treinta días presentar los siguientes documentos:</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Garantía de cumplimiento equivalente al 15% del valor total de la oferta</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Constancia original de la Procuraduría General de la República, de no tener juicios pendientes con el Estado de Honduras</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Original o copia autenticada de la solvencia vigente del oferente (Sistema de Administración de Rentas).</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Constancia de cumplir con el pago del salario mínimo y demás derechos laborales extendida por la Secretaria de Trabajo y Seguridad Social</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Constancia de inscripción en el Registro de Proveedores y Contratistas del Estado, extendida por la ONCAE (solo en caso de haber presentado constancia de estar en trámite en el momento de presentar la oferta)</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Constancia de solvencia por el Instituto Hondureño de Seguridad Social (IHSS)</w:t>
      </w:r>
    </w:p>
    <w:p w:rsidR="00E87ABE" w:rsidRPr="00E87ABE" w:rsidRDefault="00E87ABE" w:rsidP="00E87ABE">
      <w:pPr>
        <w:numPr>
          <w:ilvl w:val="0"/>
          <w:numId w:val="26"/>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De no presentar la documentación detallada en ese plazo, perderá todos los derechos adquiridos en la adjudicación y se procederá a adjudicar el contrato al ofertante que haya presentado la segunda oferta más baja evaluada y así sucesivamente.</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sectPr w:rsidR="00E87ABE" w:rsidRPr="00E87ABE" w:rsidSect="00E87ABE">
          <w:headerReference w:type="default" r:id="rId11"/>
          <w:footerReference w:type="default" r:id="rId12"/>
          <w:pgSz w:w="12240" w:h="15840"/>
          <w:pgMar w:top="1417" w:right="1701" w:bottom="1417" w:left="1701" w:header="708" w:footer="708" w:gutter="0"/>
          <w:pgNumType w:start="1"/>
          <w:cols w:space="708"/>
          <w:docGrid w:linePitch="360"/>
        </w:sectPr>
      </w:pPr>
    </w:p>
    <w:p w:rsidR="00E87ABE" w:rsidRPr="00E87ABE" w:rsidRDefault="00E87ABE" w:rsidP="00E87ABE">
      <w:pPr>
        <w:spacing w:after="0" w:line="240" w:lineRule="auto"/>
        <w:jc w:val="center"/>
        <w:rPr>
          <w:rFonts w:ascii="Times New Roman" w:eastAsiaTheme="majorEastAsia" w:hAnsi="Times New Roman" w:cstheme="majorBidi"/>
          <w:b/>
          <w:color w:val="2E74B5" w:themeColor="accent1" w:themeShade="BF"/>
          <w:kern w:val="28"/>
          <w:sz w:val="24"/>
          <w:szCs w:val="32"/>
          <w:lang w:val="es-ES" w:eastAsia="es-ES"/>
        </w:rPr>
      </w:pPr>
      <w:bookmarkStart w:id="15" w:name="_Toc476062996"/>
      <w:r w:rsidRPr="00E87ABE">
        <w:rPr>
          <w:rFonts w:ascii="Times New Roman" w:eastAsiaTheme="majorEastAsia" w:hAnsi="Times New Roman" w:cstheme="majorBidi"/>
          <w:b/>
          <w:color w:val="2E74B5" w:themeColor="accent1" w:themeShade="BF"/>
          <w:kern w:val="28"/>
          <w:sz w:val="24"/>
          <w:szCs w:val="32"/>
          <w:lang w:val="es-ES" w:eastAsia="es-ES"/>
        </w:rPr>
        <w:lastRenderedPageBreak/>
        <w:t>SECCION II - CONDICIONES DE CONTRATACION</w:t>
      </w:r>
      <w:bookmarkEnd w:id="15"/>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16" w:name="_Toc476062997"/>
      <w:r w:rsidRPr="00E87ABE">
        <w:rPr>
          <w:rFonts w:ascii="Times New Roman" w:eastAsiaTheme="majorEastAsia" w:hAnsi="Times New Roman" w:cstheme="majorBidi"/>
          <w:b/>
          <w:color w:val="2E74B5" w:themeColor="accent1" w:themeShade="BF"/>
          <w:kern w:val="28"/>
          <w:sz w:val="24"/>
          <w:szCs w:val="32"/>
          <w:lang w:val="es-ES" w:eastAsia="es-ES"/>
        </w:rPr>
        <w:t>CC-01</w:t>
      </w:r>
      <w:r w:rsidRPr="00E87ABE">
        <w:rPr>
          <w:rFonts w:ascii="Times New Roman" w:eastAsiaTheme="majorEastAsia" w:hAnsi="Times New Roman" w:cstheme="majorBidi"/>
          <w:b/>
          <w:color w:val="2E74B5" w:themeColor="accent1" w:themeShade="BF"/>
          <w:kern w:val="28"/>
          <w:sz w:val="24"/>
          <w:szCs w:val="32"/>
          <w:lang w:val="es-ES" w:eastAsia="es-ES"/>
        </w:rPr>
        <w:tab/>
        <w:t>ADMINISTRADOR DEL CONTRATO</w:t>
      </w:r>
      <w:bookmarkEnd w:id="16"/>
    </w:p>
    <w:p w:rsidR="00E87ABE" w:rsidRPr="00E87ABE" w:rsidRDefault="00E87ABE" w:rsidP="00E87ABE">
      <w:pPr>
        <w:spacing w:after="0" w:line="240" w:lineRule="auto"/>
        <w:jc w:val="both"/>
        <w:rPr>
          <w:rFonts w:ascii="Times New Roman" w:eastAsia="Times New Roman" w:hAnsi="Times New Roman" w:cs="Times New Roman"/>
          <w:b/>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Alcaldía Municipal de El Negrito, Yoro  nombrará un Administrador del Contrato, quien será responsable de verificar la buena marcha y cumplimiento de las obligaciones contractuales, que entre sus funciones tendrá las siguientes:</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numPr>
          <w:ilvl w:val="0"/>
          <w:numId w:val="27"/>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Emitir la Orden de Inicio;</w:t>
      </w:r>
    </w:p>
    <w:p w:rsidR="00E87ABE" w:rsidRPr="00E87ABE" w:rsidRDefault="00E87ABE" w:rsidP="00E87ABE">
      <w:pPr>
        <w:numPr>
          <w:ilvl w:val="0"/>
          <w:numId w:val="27"/>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Dar seguimiento a la entrega</w:t>
      </w:r>
    </w:p>
    <w:p w:rsidR="00E87ABE" w:rsidRPr="00E87ABE" w:rsidRDefault="00E87ABE" w:rsidP="00E87ABE">
      <w:pPr>
        <w:numPr>
          <w:ilvl w:val="0"/>
          <w:numId w:val="27"/>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Emitir las actas de recepción parcial y final;</w:t>
      </w:r>
    </w:p>
    <w:p w:rsidR="00E87ABE" w:rsidRPr="00E87ABE" w:rsidRDefault="00E87ABE" w:rsidP="00E87ABE">
      <w:pPr>
        <w:numPr>
          <w:ilvl w:val="0"/>
          <w:numId w:val="27"/>
        </w:numPr>
        <w:autoSpaceDE w:val="0"/>
        <w:autoSpaceDN w:val="0"/>
        <w:adjustRightInd w:val="0"/>
        <w:spacing w:after="0" w:line="240" w:lineRule="auto"/>
        <w:contextualSpacing/>
        <w:jc w:val="both"/>
        <w:rPr>
          <w:rFonts w:ascii="ArialMT" w:hAnsi="ArialMT" w:cs="ArialMT"/>
          <w:sz w:val="24"/>
          <w:szCs w:val="24"/>
        </w:rPr>
      </w:pPr>
      <w:r w:rsidRPr="00E87ABE">
        <w:rPr>
          <w:rFonts w:ascii="ArialMT" w:hAnsi="ArialMT" w:cs="ArialMT"/>
          <w:sz w:val="24"/>
          <w:szCs w:val="24"/>
        </w:rPr>
        <w:t>Documentar cualquier incumplimiento del Contratista.</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17" w:name="_Toc476062998"/>
      <w:r w:rsidRPr="00E87ABE">
        <w:rPr>
          <w:rFonts w:ascii="Times New Roman" w:eastAsiaTheme="majorEastAsia" w:hAnsi="Times New Roman" w:cstheme="majorBidi"/>
          <w:b/>
          <w:color w:val="2E74B5" w:themeColor="accent1" w:themeShade="BF"/>
          <w:kern w:val="28"/>
          <w:sz w:val="24"/>
          <w:szCs w:val="32"/>
          <w:lang w:val="es-ES" w:eastAsia="es-ES"/>
        </w:rPr>
        <w:t>CC-02</w:t>
      </w:r>
      <w:r w:rsidRPr="00E87ABE">
        <w:rPr>
          <w:rFonts w:ascii="Times New Roman" w:eastAsiaTheme="majorEastAsia" w:hAnsi="Times New Roman" w:cstheme="majorBidi"/>
          <w:b/>
          <w:color w:val="2E74B5" w:themeColor="accent1" w:themeShade="BF"/>
          <w:kern w:val="28"/>
          <w:sz w:val="24"/>
          <w:szCs w:val="32"/>
          <w:lang w:val="es-ES" w:eastAsia="es-ES"/>
        </w:rPr>
        <w:tab/>
        <w:t>PLAZO CONTRACTUAL</w:t>
      </w:r>
      <w:bookmarkEnd w:id="17"/>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contrato estará vigente desde su otorgamiento hasta quince días después de la firma del mismo.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18" w:name="_Toc476062999"/>
      <w:r w:rsidRPr="00E87ABE">
        <w:rPr>
          <w:rFonts w:ascii="Times New Roman" w:eastAsiaTheme="majorEastAsia" w:hAnsi="Times New Roman" w:cstheme="majorBidi"/>
          <w:b/>
          <w:color w:val="2E74B5" w:themeColor="accent1" w:themeShade="BF"/>
          <w:kern w:val="28"/>
          <w:sz w:val="24"/>
          <w:szCs w:val="32"/>
          <w:lang w:val="es-ES" w:eastAsia="es-ES"/>
        </w:rPr>
        <w:t>CC-03 CESACIÓN DEL CONTRATO</w:t>
      </w:r>
      <w:bookmarkEnd w:id="18"/>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contrato cesará en sus efectos, por la expiración del plazo contractual o por el cumplimiento del suministro.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19" w:name="_Toc476063000"/>
      <w:r w:rsidRPr="00E87ABE">
        <w:rPr>
          <w:rFonts w:ascii="Times New Roman" w:eastAsiaTheme="majorEastAsia" w:hAnsi="Times New Roman" w:cstheme="majorBidi"/>
          <w:b/>
          <w:color w:val="2E74B5" w:themeColor="accent1" w:themeShade="BF"/>
          <w:kern w:val="28"/>
          <w:sz w:val="24"/>
          <w:szCs w:val="32"/>
          <w:lang w:val="es-ES" w:eastAsia="es-ES"/>
        </w:rPr>
        <w:t>CC-04 LUGAR DE ENTREGA DEL SUMINISTRO</w:t>
      </w:r>
      <w:bookmarkEnd w:id="19"/>
    </w:p>
    <w:p w:rsidR="00E87ABE" w:rsidRPr="00E87ABE" w:rsidRDefault="00E87ABE" w:rsidP="00E87ABE">
      <w:pPr>
        <w:spacing w:after="0" w:line="240" w:lineRule="auto"/>
        <w:ind w:left="600" w:hanging="240"/>
        <w:jc w:val="both"/>
        <w:rPr>
          <w:rFonts w:ascii="Times New Roman" w:eastAsia="Times New Roman" w:hAnsi="Times New Roman" w:cs="Times New Roman"/>
          <w:b/>
          <w:color w:val="0070C0"/>
          <w:sz w:val="24"/>
          <w:szCs w:val="24"/>
          <w:u w:val="single"/>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 xml:space="preserve">El Suministro objeto de esta licitación deberá ser entregado en la agencia que resultare ganador y en el acto se procederá a la revisión del mismo para efecto de la garantía de cumplimiento, se entregaran además las herramientas de operación del vehículo y los manuales. </w:t>
      </w:r>
    </w:p>
    <w:p w:rsidR="00E87ABE" w:rsidRPr="00E87ABE" w:rsidRDefault="00E87ABE" w:rsidP="00E87ABE">
      <w:pPr>
        <w:spacing w:after="12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0" w:name="_Toc476063001"/>
      <w:r w:rsidRPr="00E87ABE">
        <w:rPr>
          <w:rFonts w:ascii="Times New Roman" w:eastAsiaTheme="majorEastAsia" w:hAnsi="Times New Roman" w:cstheme="majorBidi"/>
          <w:b/>
          <w:color w:val="2E74B5" w:themeColor="accent1" w:themeShade="BF"/>
          <w:kern w:val="28"/>
          <w:sz w:val="24"/>
          <w:szCs w:val="32"/>
          <w:lang w:val="es-ES" w:eastAsia="es-ES"/>
        </w:rPr>
        <w:t>CC-05 PLAZO Y CANTIDADES DE ENTREGA DEL SUMINISTRO</w:t>
      </w:r>
      <w:bookmarkEnd w:id="20"/>
    </w:p>
    <w:p w:rsidR="00E87ABE" w:rsidRPr="00E87ABE" w:rsidRDefault="00E87ABE" w:rsidP="00E87ABE">
      <w:pPr>
        <w:spacing w:after="120" w:line="240" w:lineRule="auto"/>
        <w:jc w:val="both"/>
        <w:rPr>
          <w:rFonts w:ascii="Times New Roman" w:eastAsia="Times New Roman" w:hAnsi="Times New Roman" w:cs="Times New Roman"/>
          <w:b/>
          <w:bCs/>
          <w:i/>
          <w:iCs/>
          <w:kern w:val="28"/>
          <w:sz w:val="24"/>
          <w:szCs w:val="24"/>
          <w:lang w:val="es-ES_tradnl" w:eastAsia="es-ES"/>
        </w:rPr>
      </w:pPr>
    </w:p>
    <w:tbl>
      <w:tblPr>
        <w:tblW w:w="6234" w:type="dxa"/>
        <w:jc w:val="center"/>
        <w:tblCellMar>
          <w:left w:w="70" w:type="dxa"/>
          <w:right w:w="70" w:type="dxa"/>
        </w:tblCellMar>
        <w:tblLook w:val="04A0" w:firstRow="1" w:lastRow="0" w:firstColumn="1" w:lastColumn="0" w:noHBand="0" w:noVBand="1"/>
      </w:tblPr>
      <w:tblGrid>
        <w:gridCol w:w="1260"/>
        <w:gridCol w:w="3580"/>
        <w:gridCol w:w="1394"/>
      </w:tblGrid>
      <w:tr w:rsidR="00E87ABE" w:rsidRPr="00E87ABE" w:rsidTr="00E87ABE">
        <w:trPr>
          <w:trHeight w:val="274"/>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ENTREGA</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PLAZO</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CANTIDAD DE UNIDADES</w:t>
            </w:r>
          </w:p>
        </w:tc>
      </w:tr>
      <w:tr w:rsidR="00E87ABE" w:rsidRPr="00E87ABE" w:rsidTr="00E87ABE">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1a</w:t>
            </w:r>
          </w:p>
        </w:tc>
        <w:tc>
          <w:tcPr>
            <w:tcW w:w="3580" w:type="dxa"/>
            <w:tcBorders>
              <w:top w:val="nil"/>
              <w:left w:val="nil"/>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b/>
                <w:bCs/>
                <w:i/>
                <w:iCs/>
                <w:kern w:val="28"/>
                <w:sz w:val="24"/>
                <w:szCs w:val="24"/>
                <w:lang w:val="es-ES_tradnl" w:eastAsia="es-ES"/>
              </w:rPr>
              <w:t xml:space="preserve">30  </w:t>
            </w:r>
            <w:r w:rsidRPr="00E87ABE">
              <w:rPr>
                <w:rFonts w:ascii="Times New Roman" w:eastAsia="Times New Roman" w:hAnsi="Times New Roman" w:cs="Times New Roman"/>
                <w:color w:val="000000"/>
                <w:sz w:val="24"/>
                <w:szCs w:val="24"/>
                <w:lang w:val="es-SV" w:eastAsia="es-SV"/>
              </w:rPr>
              <w:t xml:space="preserve"> días a partir de la Orden de Inicio</w:t>
            </w:r>
          </w:p>
        </w:tc>
        <w:tc>
          <w:tcPr>
            <w:tcW w:w="1394" w:type="dxa"/>
            <w:tcBorders>
              <w:top w:val="nil"/>
              <w:left w:val="nil"/>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r w:rsidRPr="00E87ABE">
              <w:rPr>
                <w:rFonts w:ascii="Times New Roman" w:eastAsia="Times New Roman" w:hAnsi="Times New Roman" w:cs="Times New Roman"/>
                <w:color w:val="000000"/>
                <w:sz w:val="24"/>
                <w:szCs w:val="24"/>
                <w:lang w:val="es-SV" w:eastAsia="es-SV"/>
              </w:rPr>
              <w:t>1</w:t>
            </w:r>
          </w:p>
        </w:tc>
      </w:tr>
      <w:tr w:rsidR="00E87ABE" w:rsidRPr="00E87ABE" w:rsidTr="00E87ABE">
        <w:trPr>
          <w:trHeight w:val="300"/>
          <w:jc w:val="center"/>
        </w:trPr>
        <w:tc>
          <w:tcPr>
            <w:tcW w:w="1260"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3580" w:type="dxa"/>
            <w:tcBorders>
              <w:top w:val="nil"/>
              <w:left w:val="nil"/>
              <w:bottom w:val="nil"/>
              <w:right w:val="nil"/>
            </w:tcBorders>
            <w:shd w:val="clear" w:color="auto" w:fill="auto"/>
            <w:noWrap/>
            <w:vAlign w:val="bottom"/>
            <w:hideMark/>
          </w:tcPr>
          <w:p w:rsidR="00E87ABE" w:rsidRPr="00E87ABE" w:rsidRDefault="00E87ABE" w:rsidP="00E87ABE">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single" w:sz="4" w:space="0" w:color="auto"/>
              <w:bottom w:val="single" w:sz="4" w:space="0" w:color="auto"/>
              <w:right w:val="single" w:sz="4" w:space="0" w:color="auto"/>
            </w:tcBorders>
            <w:shd w:val="clear" w:color="auto" w:fill="auto"/>
            <w:vAlign w:val="center"/>
            <w:hideMark/>
          </w:tcPr>
          <w:p w:rsidR="00E87ABE" w:rsidRPr="00E87ABE" w:rsidRDefault="00E87ABE" w:rsidP="00E87ABE">
            <w:pPr>
              <w:spacing w:after="0" w:line="240" w:lineRule="auto"/>
              <w:jc w:val="center"/>
              <w:rPr>
                <w:rFonts w:ascii="Times New Roman" w:eastAsia="Times New Roman" w:hAnsi="Times New Roman" w:cs="Times New Roman"/>
                <w:color w:val="000000"/>
                <w:sz w:val="24"/>
                <w:szCs w:val="24"/>
                <w:lang w:val="es-SV" w:eastAsia="es-SV"/>
              </w:rPr>
            </w:pPr>
          </w:p>
        </w:tc>
      </w:tr>
    </w:tbl>
    <w:p w:rsidR="00E87ABE" w:rsidRPr="00E87ABE" w:rsidRDefault="00E87ABE" w:rsidP="00E87ABE">
      <w:pPr>
        <w:spacing w:after="12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1" w:name="_Toc476063002"/>
      <w:r w:rsidRPr="00E87ABE">
        <w:rPr>
          <w:rFonts w:ascii="Times New Roman" w:eastAsiaTheme="majorEastAsia" w:hAnsi="Times New Roman" w:cstheme="majorBidi"/>
          <w:b/>
          <w:color w:val="2E74B5" w:themeColor="accent1" w:themeShade="BF"/>
          <w:kern w:val="28"/>
          <w:sz w:val="24"/>
          <w:szCs w:val="32"/>
          <w:lang w:val="es-ES" w:eastAsia="es-ES"/>
        </w:rPr>
        <w:t>CC-06 PROCEDIMIENTO DE RECEPCION</w:t>
      </w:r>
      <w:bookmarkEnd w:id="21"/>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El vehículo automotor que se adquiera en la presente licitación deberá ser entregado completamente nuevo en perfecto estado y funcionamiento a satisfacción de la Alcaldía Municipal. Y en presencia de los funcionarios designados por la misma y del representante del proveedor</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Para la entrega del suministro, el contratista deberá coordinarse con el administrador del contrato, para programar el día y la hora de la recepción.</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2" w:name="_Toc476063003"/>
      <w:r w:rsidRPr="00E87ABE">
        <w:rPr>
          <w:rFonts w:ascii="Times New Roman" w:eastAsiaTheme="majorEastAsia" w:hAnsi="Times New Roman" w:cstheme="majorBidi"/>
          <w:b/>
          <w:color w:val="2E74B5" w:themeColor="accent1" w:themeShade="BF"/>
          <w:kern w:val="28"/>
          <w:sz w:val="24"/>
          <w:szCs w:val="32"/>
          <w:lang w:val="es-ES" w:eastAsia="es-ES"/>
        </w:rPr>
        <w:t>CC-07</w:t>
      </w:r>
      <w:r w:rsidRPr="00E87ABE">
        <w:rPr>
          <w:rFonts w:ascii="Times New Roman" w:eastAsiaTheme="majorEastAsia" w:hAnsi="Times New Roman" w:cstheme="majorBidi"/>
          <w:b/>
          <w:color w:val="2E74B5" w:themeColor="accent1" w:themeShade="BF"/>
          <w:kern w:val="28"/>
          <w:sz w:val="24"/>
          <w:szCs w:val="32"/>
          <w:lang w:val="es-ES" w:eastAsia="es-ES"/>
        </w:rPr>
        <w:tab/>
        <w:t>GARANTÍAS</w:t>
      </w:r>
      <w:bookmarkEnd w:id="22"/>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Se aceptarán solamente fianzas y garantías bancarias emitidas por instituciones debidamente autorizadas, cheques certificados y bonos del Estado representativos de obligaciones de la deuda pública, que fueren emitidos de conformidad con la Ley de Crédito Público.</w:t>
      </w: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ind w:left="600" w:hanging="600"/>
        <w:jc w:val="both"/>
        <w:rPr>
          <w:rFonts w:ascii="Times New Roman" w:eastAsia="Times New Roman" w:hAnsi="Times New Roman" w:cs="Times New Roman"/>
          <w:b/>
          <w:sz w:val="24"/>
          <w:szCs w:val="24"/>
          <w:lang w:val="es-ES" w:eastAsia="es-ES"/>
        </w:rPr>
      </w:pPr>
      <w:r w:rsidRPr="00E87ABE">
        <w:rPr>
          <w:rFonts w:ascii="Times New Roman" w:eastAsia="Times New Roman" w:hAnsi="Times New Roman" w:cs="Times New Roman"/>
          <w:b/>
          <w:sz w:val="24"/>
          <w:szCs w:val="24"/>
          <w:lang w:val="es-ES" w:eastAsia="es-ES"/>
        </w:rPr>
        <w:t>a) GARANTÍA DE CUMPLIMIENTO DE CONTRATO</w:t>
      </w:r>
    </w:p>
    <w:p w:rsidR="00E87ABE" w:rsidRPr="00E87ABE" w:rsidRDefault="00E87ABE" w:rsidP="00E87ABE">
      <w:pPr>
        <w:spacing w:after="0" w:line="240" w:lineRule="auto"/>
        <w:ind w:left="600" w:hanging="600"/>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Plazo de presentación: treinta días hábiles posteriores al recibo de la copia del contrato.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Valor: La garantía de cumplimiento del contrato deberá ser al menos, por el valor equivalente al quince por ciento (15%) de monto contractual.</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Vigencia: La garantía de cumplimiento del contrato deberá estar vigente por sesenta  días posteriores a la fecha de vencimiento de la vigencia del contrato.</w:t>
      </w: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Esta garantía se incrementará en la misma proporción en que el valor del contrato llegase a aumentar.</w:t>
      </w:r>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spacing w:after="0" w:line="240" w:lineRule="auto"/>
        <w:ind w:left="600" w:hanging="600"/>
        <w:jc w:val="both"/>
        <w:rPr>
          <w:rFonts w:ascii="Times New Roman" w:eastAsia="Times New Roman" w:hAnsi="Times New Roman" w:cs="Times New Roman"/>
          <w:b/>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3" w:name="_Toc476063004"/>
      <w:r w:rsidRPr="00E87ABE">
        <w:rPr>
          <w:rFonts w:ascii="Times New Roman" w:eastAsiaTheme="majorEastAsia" w:hAnsi="Times New Roman" w:cstheme="majorBidi"/>
          <w:b/>
          <w:color w:val="2E74B5" w:themeColor="accent1" w:themeShade="BF"/>
          <w:kern w:val="28"/>
          <w:sz w:val="24"/>
          <w:szCs w:val="32"/>
          <w:lang w:val="es-ES" w:eastAsia="es-ES"/>
        </w:rPr>
        <w:t>CC-08 FORMA DE PAGO</w:t>
      </w:r>
      <w:bookmarkEnd w:id="23"/>
    </w:p>
    <w:p w:rsidR="00E87ABE" w:rsidRPr="00E87ABE" w:rsidRDefault="00E87ABE" w:rsidP="00E87ABE">
      <w:pPr>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pPr>
      <w:r w:rsidRPr="00E87ABE">
        <w:rPr>
          <w:rFonts w:ascii="ArialMT" w:hAnsi="ArialMT" w:cs="ArialMT"/>
          <w:sz w:val="24"/>
          <w:szCs w:val="24"/>
        </w:rPr>
        <w:t>La alcaldía Municipal de El Negrito, Yoro pagará de manera inmediata mediante cheque a partir de la recepción entregados por el proveedor y debidamente recibidos a satisfacción.</w:t>
      </w:r>
    </w:p>
    <w:p w:rsidR="00E87ABE" w:rsidRPr="00E87ABE" w:rsidRDefault="00E87ABE" w:rsidP="00E87ABE">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E87ABE" w:rsidRPr="00E87ABE" w:rsidRDefault="00E87ABE" w:rsidP="00E87ABE">
      <w:pPr>
        <w:spacing w:after="0" w:line="276" w:lineRule="auto"/>
        <w:rPr>
          <w:rFonts w:ascii="Times New Roman" w:eastAsiaTheme="majorEastAsia" w:hAnsi="Times New Roman" w:cstheme="majorBidi"/>
          <w:b/>
          <w:color w:val="2E74B5" w:themeColor="accent1" w:themeShade="BF"/>
          <w:kern w:val="28"/>
          <w:sz w:val="24"/>
          <w:szCs w:val="32"/>
          <w:lang w:val="es-ES" w:eastAsia="es-ES"/>
        </w:rPr>
      </w:pPr>
      <w:bookmarkStart w:id="24" w:name="_Toc476063005"/>
      <w:r w:rsidRPr="00E87ABE">
        <w:rPr>
          <w:rFonts w:ascii="Times New Roman" w:eastAsiaTheme="majorEastAsia" w:hAnsi="Times New Roman" w:cstheme="majorBidi"/>
          <w:b/>
          <w:color w:val="2E74B5" w:themeColor="accent1" w:themeShade="BF"/>
          <w:kern w:val="28"/>
          <w:sz w:val="24"/>
          <w:szCs w:val="32"/>
          <w:lang w:val="es-ES" w:eastAsia="es-ES"/>
        </w:rPr>
        <w:t>CC-09</w:t>
      </w:r>
      <w:r w:rsidRPr="00E87ABE">
        <w:rPr>
          <w:rFonts w:ascii="Times New Roman" w:eastAsiaTheme="majorEastAsia" w:hAnsi="Times New Roman" w:cstheme="majorBidi"/>
          <w:b/>
          <w:color w:val="2E74B5" w:themeColor="accent1" w:themeShade="BF"/>
          <w:kern w:val="28"/>
          <w:sz w:val="24"/>
          <w:szCs w:val="32"/>
          <w:lang w:val="es-ES" w:eastAsia="es-ES"/>
        </w:rPr>
        <w:tab/>
        <w:t>MULTAS</w:t>
      </w:r>
      <w:bookmarkEnd w:id="24"/>
      <w:r w:rsidRPr="00E87ABE">
        <w:rPr>
          <w:rFonts w:ascii="Times New Roman" w:eastAsiaTheme="majorEastAsia" w:hAnsi="Times New Roman" w:cstheme="majorBidi"/>
          <w:b/>
          <w:color w:val="2E74B5" w:themeColor="accent1" w:themeShade="BF"/>
          <w:kern w:val="28"/>
          <w:sz w:val="24"/>
          <w:szCs w:val="32"/>
          <w:lang w:val="es-ES" w:eastAsia="es-ES"/>
        </w:rPr>
        <w:t xml:space="preserve"> </w:t>
      </w:r>
    </w:p>
    <w:p w:rsidR="00E87ABE" w:rsidRPr="00E87ABE" w:rsidRDefault="00E87ABE" w:rsidP="00E87AB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E87ABE" w:rsidRPr="00E87ABE" w:rsidRDefault="00E87ABE" w:rsidP="00E87ABE">
      <w:pPr>
        <w:autoSpaceDE w:val="0"/>
        <w:autoSpaceDN w:val="0"/>
        <w:adjustRightInd w:val="0"/>
        <w:spacing w:after="0" w:line="240" w:lineRule="auto"/>
        <w:jc w:val="both"/>
        <w:rPr>
          <w:rFonts w:ascii="ArialMT" w:hAnsi="ArialMT" w:cs="ArialMT"/>
          <w:sz w:val="24"/>
          <w:szCs w:val="24"/>
        </w:rPr>
        <w:sectPr w:rsidR="00E87ABE" w:rsidRPr="00E87ABE" w:rsidSect="00E87ABE">
          <w:headerReference w:type="even" r:id="rId13"/>
          <w:headerReference w:type="default" r:id="rId14"/>
          <w:pgSz w:w="12240" w:h="15840" w:code="1"/>
          <w:pgMar w:top="1440" w:right="1440" w:bottom="1440" w:left="1800" w:header="720" w:footer="720" w:gutter="0"/>
          <w:paperSrc w:first="15" w:other="15"/>
          <w:cols w:space="720"/>
          <w:titlePg/>
          <w:docGrid w:linePitch="360"/>
        </w:sectPr>
      </w:pPr>
      <w:r w:rsidRPr="00E87ABE">
        <w:rPr>
          <w:rFonts w:ascii="ArialMT" w:hAnsi="ArialMT" w:cs="ArialMT"/>
          <w:sz w:val="24"/>
          <w:szCs w:val="24"/>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w:t>
      </w:r>
    </w:p>
    <w:p w:rsidR="00E87ABE" w:rsidRPr="00E87ABE" w:rsidRDefault="00E87ABE" w:rsidP="00E87ABE">
      <w:pPr>
        <w:spacing w:before="120" w:after="240" w:line="240" w:lineRule="auto"/>
        <w:jc w:val="center"/>
        <w:rPr>
          <w:rFonts w:ascii="Times New Roman" w:eastAsia="Times New Roman" w:hAnsi="Times New Roman" w:cs="Times New Roman"/>
          <w:b/>
          <w:sz w:val="36"/>
          <w:szCs w:val="20"/>
          <w:lang w:val="es-ES"/>
        </w:rPr>
      </w:pPr>
      <w:bookmarkStart w:id="25" w:name="_Toc473813026"/>
      <w:r w:rsidRPr="00E87ABE">
        <w:rPr>
          <w:rFonts w:ascii="Times New Roman" w:eastAsia="Times New Roman" w:hAnsi="Times New Roman" w:cs="Times New Roman"/>
          <w:b/>
          <w:sz w:val="36"/>
          <w:szCs w:val="20"/>
          <w:lang w:val="es-ES"/>
        </w:rPr>
        <w:lastRenderedPageBreak/>
        <w:t>Formulario de Información sobre el Oferente</w:t>
      </w:r>
      <w:bookmarkEnd w:id="25"/>
    </w:p>
    <w:p w:rsidR="00E87ABE" w:rsidRPr="00E87ABE" w:rsidRDefault="00E87ABE" w:rsidP="00E87ABE">
      <w:pPr>
        <w:tabs>
          <w:tab w:val="right" w:leader="dot" w:pos="8820"/>
        </w:tab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i/>
          <w:iCs/>
          <w:sz w:val="24"/>
          <w:szCs w:val="24"/>
          <w:lang w:val="es-ES"/>
        </w:rPr>
        <w:t>[El Oferente deberá completar este formulario de acuerdo con las instrucciones siguientes.  No se aceptará ninguna alteración a este formulario ni se aceptarán substitutos.]</w:t>
      </w:r>
    </w:p>
    <w:p w:rsidR="00E87ABE" w:rsidRPr="00E87ABE" w:rsidRDefault="00E87ABE" w:rsidP="00E87ABE">
      <w:pPr>
        <w:tabs>
          <w:tab w:val="right" w:leader="dot" w:pos="8820"/>
        </w:tabs>
        <w:spacing w:after="0" w:line="240" w:lineRule="auto"/>
        <w:jc w:val="right"/>
        <w:rPr>
          <w:rFonts w:ascii="Times New Roman" w:eastAsia="Times New Roman" w:hAnsi="Times New Roman" w:cs="Times New Roman"/>
          <w:sz w:val="24"/>
          <w:szCs w:val="24"/>
          <w:lang w:val="es-ES"/>
        </w:rPr>
      </w:pPr>
    </w:p>
    <w:p w:rsidR="00E87ABE" w:rsidRPr="00E87ABE" w:rsidRDefault="00E87ABE" w:rsidP="00E87ABE">
      <w:pPr>
        <w:tabs>
          <w:tab w:val="right" w:leader="dot" w:pos="8820"/>
        </w:tabs>
        <w:spacing w:after="0" w:line="240" w:lineRule="auto"/>
        <w:jc w:val="right"/>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Fecha: </w:t>
      </w:r>
      <w:r w:rsidRPr="00E87ABE">
        <w:rPr>
          <w:rFonts w:ascii="Times New Roman" w:eastAsia="Times New Roman" w:hAnsi="Times New Roman" w:cs="Times New Roman"/>
          <w:i/>
          <w:iCs/>
          <w:sz w:val="24"/>
          <w:szCs w:val="24"/>
          <w:lang w:val="es-ES"/>
        </w:rPr>
        <w:t>[indicar la fecha (día, mes y año) de la presentación de la Oferta]</w:t>
      </w:r>
    </w:p>
    <w:p w:rsidR="00E87ABE" w:rsidRPr="00E87ABE" w:rsidRDefault="00E87ABE" w:rsidP="00E87ABE">
      <w:pPr>
        <w:tabs>
          <w:tab w:val="right" w:leader="dot" w:pos="8820"/>
        </w:tabs>
        <w:spacing w:after="0" w:line="240" w:lineRule="auto"/>
        <w:jc w:val="right"/>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LPN No.:</w:t>
      </w:r>
      <w:r w:rsidRPr="00E87ABE">
        <w:rPr>
          <w:rFonts w:ascii="Times New Roman" w:eastAsia="Times New Roman" w:hAnsi="Times New Roman" w:cs="Times New Roman"/>
          <w:i/>
          <w:iCs/>
          <w:szCs w:val="24"/>
          <w:lang w:val="es-ES"/>
        </w:rPr>
        <w:t xml:space="preserve"> [indicar el número del proceso licitatorio]</w:t>
      </w:r>
    </w:p>
    <w:p w:rsidR="00E87ABE" w:rsidRPr="00E87ABE" w:rsidRDefault="00E87ABE" w:rsidP="00E87ABE">
      <w:pPr>
        <w:tabs>
          <w:tab w:val="right" w:leader="dot" w:pos="8820"/>
        </w:tabs>
        <w:spacing w:after="0" w:line="240" w:lineRule="auto"/>
        <w:jc w:val="right"/>
        <w:rPr>
          <w:rFonts w:ascii="Times New Roman" w:eastAsia="Times New Roman" w:hAnsi="Times New Roman" w:cs="Times New Roman"/>
          <w:sz w:val="24"/>
          <w:szCs w:val="24"/>
          <w:lang w:val="es-ES"/>
        </w:rPr>
      </w:pPr>
    </w:p>
    <w:p w:rsidR="00E87ABE" w:rsidRPr="00E87ABE" w:rsidRDefault="00E87ABE" w:rsidP="00E87ABE">
      <w:pPr>
        <w:tabs>
          <w:tab w:val="right" w:leader="dot" w:pos="8820"/>
        </w:tabs>
        <w:spacing w:after="0" w:line="240" w:lineRule="auto"/>
        <w:jc w:val="right"/>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sz w:val="24"/>
                <w:szCs w:val="24"/>
                <w:lang w:val="es-ES"/>
              </w:rPr>
            </w:pPr>
            <w:r w:rsidRPr="00E87ABE">
              <w:rPr>
                <w:rFonts w:ascii="Times New Roman" w:eastAsia="Times New Roman" w:hAnsi="Times New Roman" w:cs="Times New Roman"/>
                <w:spacing w:val="-2"/>
                <w:sz w:val="24"/>
                <w:szCs w:val="24"/>
                <w:lang w:val="es-ES"/>
              </w:rPr>
              <w:t>1.  Nombre jurídico del Oferente</w:t>
            </w:r>
            <w:r w:rsidRPr="00E87ABE">
              <w:rPr>
                <w:rFonts w:ascii="Times New Roman" w:eastAsia="Times New Roman" w:hAnsi="Times New Roman" w:cs="Times New Roman"/>
                <w:sz w:val="24"/>
                <w:szCs w:val="24"/>
                <w:lang w:val="es-ES"/>
              </w:rPr>
              <w:t xml:space="preserve">  </w:t>
            </w:r>
            <w:r w:rsidRPr="00E87ABE">
              <w:rPr>
                <w:rFonts w:ascii="Times New Roman" w:eastAsia="Times New Roman" w:hAnsi="Times New Roman" w:cs="Times New Roman"/>
                <w:bCs/>
                <w:i/>
                <w:iCs/>
                <w:sz w:val="24"/>
                <w:szCs w:val="24"/>
                <w:lang w:val="es-ES"/>
              </w:rPr>
              <w:t>[indicar el nombre jurídico del Oferente]</w:t>
            </w:r>
          </w:p>
        </w:tc>
      </w:tr>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 xml:space="preserve">2.  Si se trata de un Consorcio, nombre jurídico de cada miembro: </w:t>
            </w:r>
            <w:r w:rsidRPr="00E87ABE">
              <w:rPr>
                <w:rFonts w:ascii="Times New Roman" w:eastAsia="Times New Roman" w:hAnsi="Times New Roman" w:cs="Times New Roman"/>
                <w:i/>
                <w:iCs/>
                <w:spacing w:val="-2"/>
                <w:sz w:val="24"/>
                <w:szCs w:val="24"/>
                <w:lang w:val="es-ES"/>
              </w:rPr>
              <w:t>[indicar el nombre jurídico de cada miembro del Consorcio]</w:t>
            </w:r>
          </w:p>
        </w:tc>
      </w:tr>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 xml:space="preserve">3.  País donde está constituido o incorporado el Oferente en la actualidad o País donde intenta constituirse o incorporarse </w:t>
            </w:r>
            <w:r w:rsidRPr="00E87ABE">
              <w:rPr>
                <w:rFonts w:ascii="Times New Roman" w:eastAsia="Times New Roman" w:hAnsi="Times New Roman" w:cs="Times New Roman"/>
                <w:i/>
                <w:iCs/>
                <w:spacing w:val="-2"/>
                <w:sz w:val="24"/>
                <w:szCs w:val="24"/>
                <w:lang w:val="es-ES"/>
              </w:rPr>
              <w:t>[indicar el país de ciudadanía del Oferente en la actualidad o país donde intenta constituirse o incorporarse]</w:t>
            </w:r>
          </w:p>
        </w:tc>
      </w:tr>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 xml:space="preserve">4.  Año de constitución o incorporación del Oferente: </w:t>
            </w:r>
            <w:r w:rsidRPr="00E87ABE">
              <w:rPr>
                <w:rFonts w:ascii="Times New Roman" w:eastAsia="Times New Roman" w:hAnsi="Times New Roman" w:cs="Times New Roman"/>
                <w:i/>
                <w:iCs/>
                <w:spacing w:val="-2"/>
                <w:sz w:val="24"/>
                <w:szCs w:val="24"/>
                <w:lang w:val="es-ES"/>
              </w:rPr>
              <w:t>[indicar el año de constitución o incorporación del Oferente]</w:t>
            </w:r>
          </w:p>
        </w:tc>
      </w:tr>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5.  Dirección jurídica del Oferente en el país donde está constituido o incorporado: [</w:t>
            </w:r>
            <w:r w:rsidRPr="00E87ABE">
              <w:rPr>
                <w:rFonts w:ascii="Times New Roman" w:eastAsia="Times New Roman" w:hAnsi="Times New Roman" w:cs="Times New Roman"/>
                <w:i/>
                <w:iCs/>
                <w:spacing w:val="-2"/>
                <w:sz w:val="24"/>
                <w:szCs w:val="24"/>
                <w:lang w:val="es-ES"/>
              </w:rPr>
              <w:t>indicar la</w:t>
            </w:r>
            <w:r w:rsidRPr="00E87ABE">
              <w:rPr>
                <w:rFonts w:ascii="Times New Roman" w:eastAsia="Times New Roman" w:hAnsi="Times New Roman" w:cs="Times New Roman"/>
                <w:spacing w:val="-2"/>
                <w:sz w:val="24"/>
                <w:szCs w:val="24"/>
                <w:lang w:val="es-ES"/>
              </w:rPr>
              <w:t xml:space="preserve"> </w:t>
            </w:r>
            <w:r w:rsidRPr="00E87ABE">
              <w:rPr>
                <w:rFonts w:ascii="Times New Roman" w:eastAsia="Times New Roman" w:hAnsi="Times New Roman" w:cs="Times New Roman"/>
                <w:i/>
                <w:iCs/>
                <w:spacing w:val="-2"/>
                <w:sz w:val="24"/>
                <w:szCs w:val="24"/>
                <w:lang w:val="es-ES"/>
              </w:rPr>
              <w:t>Dirección jurídica del Oferente en el país donde está constituido o incorporado]</w:t>
            </w:r>
          </w:p>
        </w:tc>
      </w:tr>
      <w:tr w:rsidR="00E87ABE" w:rsidRPr="00E87ABE" w:rsidTr="00E87ABE">
        <w:trPr>
          <w:cantSplit/>
          <w:trHeight w:val="440"/>
        </w:trPr>
        <w:tc>
          <w:tcPr>
            <w:tcW w:w="9270" w:type="dxa"/>
          </w:tcPr>
          <w:p w:rsidR="00E87ABE" w:rsidRPr="00E87ABE" w:rsidRDefault="00E87ABE" w:rsidP="00E87ABE">
            <w:pPr>
              <w:suppressAutoHyphens/>
              <w:spacing w:after="200" w:line="240" w:lineRule="auto"/>
              <w:ind w:left="360" w:hanging="360"/>
              <w:rPr>
                <w:rFonts w:ascii="Times New Roman" w:eastAsia="Times New Roman" w:hAnsi="Times New Roman" w:cs="Times New Roman"/>
                <w:spacing w:val="-2"/>
                <w:sz w:val="24"/>
                <w:szCs w:val="24"/>
                <w:lang w:val="es-ES"/>
              </w:rPr>
            </w:pPr>
            <w:r w:rsidRPr="00E87ABE">
              <w:rPr>
                <w:rFonts w:ascii="Times New Roman" w:eastAsia="Times New Roman" w:hAnsi="Times New Roman" w:cs="Times New Roman"/>
                <w:spacing w:val="-2"/>
                <w:sz w:val="24"/>
                <w:szCs w:val="24"/>
                <w:lang w:val="es-ES"/>
              </w:rPr>
              <w:t xml:space="preserve">6.  </w:t>
            </w:r>
            <w:r w:rsidRPr="00E87ABE">
              <w:rPr>
                <w:rFonts w:ascii="Times New Roman" w:eastAsia="Times New Roman" w:hAnsi="Times New Roman" w:cs="Times New Roman"/>
                <w:spacing w:val="-2"/>
                <w:sz w:val="24"/>
                <w:szCs w:val="24"/>
                <w:lang w:val="es-ES"/>
              </w:rPr>
              <w:tab/>
              <w:t>Información del Representante autorizado del Oferente:</w:t>
            </w:r>
          </w:p>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ab/>
              <w:t xml:space="preserve">Nombre: </w:t>
            </w:r>
            <w:r w:rsidRPr="00E87ABE">
              <w:rPr>
                <w:rFonts w:ascii="Times New Roman" w:eastAsia="Times New Roman" w:hAnsi="Times New Roman" w:cs="Times New Roman"/>
                <w:i/>
                <w:iCs/>
                <w:spacing w:val="-2"/>
                <w:sz w:val="24"/>
                <w:szCs w:val="24"/>
                <w:lang w:val="es-ES"/>
              </w:rPr>
              <w:t>[indicar el nombre del representante autorizado]</w:t>
            </w:r>
          </w:p>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ab/>
              <w:t>Dirección:</w:t>
            </w:r>
            <w:r w:rsidRPr="00E87ABE">
              <w:rPr>
                <w:rFonts w:ascii="Times New Roman" w:eastAsia="Times New Roman" w:hAnsi="Times New Roman" w:cs="Times New Roman"/>
                <w:i/>
                <w:iCs/>
                <w:spacing w:val="-2"/>
                <w:sz w:val="24"/>
                <w:szCs w:val="24"/>
                <w:lang w:val="es-ES"/>
              </w:rPr>
              <w:t xml:space="preserve"> [indicar la dirección del representante autorizado]</w:t>
            </w:r>
          </w:p>
          <w:p w:rsidR="00E87ABE" w:rsidRPr="00E87ABE" w:rsidRDefault="00E87ABE" w:rsidP="00E87ABE">
            <w:pPr>
              <w:suppressAutoHyphens/>
              <w:spacing w:after="200" w:line="240" w:lineRule="auto"/>
              <w:ind w:left="360" w:hanging="18"/>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Números de teléfono y facsímile</w:t>
            </w:r>
            <w:r w:rsidRPr="00E87ABE">
              <w:rPr>
                <w:rFonts w:ascii="Times New Roman" w:eastAsia="Times New Roman" w:hAnsi="Times New Roman" w:cs="Times New Roman"/>
                <w:i/>
                <w:iCs/>
                <w:spacing w:val="-2"/>
                <w:sz w:val="24"/>
                <w:szCs w:val="24"/>
                <w:lang w:val="es-ES"/>
              </w:rPr>
              <w:t>: [indicar los números de teléfono y facsímile del representante autorizado]</w:t>
            </w:r>
          </w:p>
          <w:p w:rsidR="00E87ABE" w:rsidRPr="00E87ABE" w:rsidRDefault="00E87ABE" w:rsidP="00E87ABE">
            <w:pPr>
              <w:suppressAutoHyphens/>
              <w:spacing w:after="200" w:line="240" w:lineRule="auto"/>
              <w:ind w:left="360" w:hanging="18"/>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 xml:space="preserve">Dirección de correo electrónico: </w:t>
            </w:r>
            <w:r w:rsidRPr="00E87ABE">
              <w:rPr>
                <w:rFonts w:ascii="Times New Roman" w:eastAsia="Times New Roman" w:hAnsi="Times New Roman" w:cs="Times New Roman"/>
                <w:i/>
                <w:iCs/>
                <w:spacing w:val="-2"/>
                <w:sz w:val="24"/>
                <w:szCs w:val="24"/>
                <w:lang w:val="es-ES"/>
              </w:rPr>
              <w:t>[indicar la dirección de correo electrónico del representante autorizado]</w:t>
            </w:r>
          </w:p>
        </w:tc>
      </w:tr>
      <w:tr w:rsidR="00E87ABE" w:rsidRPr="00E87ABE" w:rsidTr="00E87ABE">
        <w:trPr>
          <w:trHeight w:val="440"/>
        </w:trPr>
        <w:tc>
          <w:tcPr>
            <w:tcW w:w="9270" w:type="dxa"/>
            <w:tcBorders>
              <w:bottom w:val="single" w:sz="4" w:space="0" w:color="auto"/>
            </w:tcBorders>
          </w:tcPr>
          <w:p w:rsidR="00E87ABE" w:rsidRPr="00E87ABE" w:rsidRDefault="00E87ABE" w:rsidP="00E87ABE">
            <w:pPr>
              <w:suppressAutoHyphens/>
              <w:spacing w:after="200" w:line="240" w:lineRule="auto"/>
              <w:ind w:left="360" w:hanging="360"/>
              <w:rPr>
                <w:rFonts w:ascii="Times New Roman" w:eastAsia="Times New Roman" w:hAnsi="Times New Roman" w:cs="Times New Roman"/>
                <w:i/>
                <w:iCs/>
                <w:spacing w:val="-2"/>
                <w:sz w:val="24"/>
                <w:szCs w:val="24"/>
                <w:lang w:val="es-ES"/>
              </w:rPr>
            </w:pPr>
            <w:r w:rsidRPr="00E87ABE">
              <w:rPr>
                <w:rFonts w:ascii="Times New Roman" w:eastAsia="Times New Roman" w:hAnsi="Times New Roman" w:cs="Times New Roman"/>
                <w:spacing w:val="-2"/>
                <w:sz w:val="24"/>
                <w:szCs w:val="24"/>
                <w:lang w:val="es-ES"/>
              </w:rPr>
              <w:t>7.</w:t>
            </w:r>
            <w:r w:rsidRPr="00E87ABE">
              <w:rPr>
                <w:rFonts w:ascii="Times New Roman" w:eastAsia="Times New Roman" w:hAnsi="Times New Roman" w:cs="Times New Roman"/>
                <w:spacing w:val="-2"/>
                <w:sz w:val="24"/>
                <w:szCs w:val="24"/>
                <w:lang w:val="es-ES"/>
              </w:rPr>
              <w:tab/>
              <w:t xml:space="preserve">Se adjuntan copias de los documentos originales de: </w:t>
            </w:r>
            <w:r w:rsidRPr="00E87ABE">
              <w:rPr>
                <w:rFonts w:ascii="Times New Roman" w:eastAsia="Times New Roman" w:hAnsi="Times New Roman" w:cs="Times New Roman"/>
                <w:i/>
                <w:iCs/>
                <w:spacing w:val="-2"/>
                <w:sz w:val="24"/>
                <w:szCs w:val="24"/>
                <w:lang w:val="es-ES"/>
              </w:rPr>
              <w:t>[marcar  la(s) casilla(s) de los documentos originales adjuntos]</w:t>
            </w:r>
          </w:p>
          <w:p w:rsidR="00E87ABE" w:rsidRPr="00E87ABE" w:rsidRDefault="00E87ABE" w:rsidP="00E87ABE">
            <w:pPr>
              <w:suppressAutoHyphens/>
              <w:spacing w:after="200" w:line="240" w:lineRule="auto"/>
              <w:ind w:left="360" w:hanging="360"/>
              <w:rPr>
                <w:rFonts w:ascii="Times New Roman" w:eastAsia="Times New Roman" w:hAnsi="Times New Roman" w:cs="Times New Roman"/>
                <w:spacing w:val="-2"/>
                <w:sz w:val="24"/>
                <w:szCs w:val="24"/>
                <w:lang w:val="es-ES"/>
              </w:rPr>
            </w:pPr>
            <w:r w:rsidRPr="00E87ABE">
              <w:rPr>
                <w:rFonts w:ascii="Sakkal Majalla" w:eastAsia="Times New Roman" w:hAnsi="Sakkal Majalla" w:cs="Sakkal Majalla"/>
                <w:spacing w:val="-2"/>
                <w:sz w:val="24"/>
                <w:szCs w:val="24"/>
                <w:lang w:val="es-ES"/>
              </w:rPr>
              <w:t>ٱ</w:t>
            </w:r>
            <w:r w:rsidRPr="00E87ABE">
              <w:rPr>
                <w:rFonts w:ascii="Times New Roman" w:eastAsia="Times New Roman" w:hAnsi="Times New Roman" w:cs="Times New Roman"/>
                <w:spacing w:val="-2"/>
                <w:sz w:val="24"/>
                <w:szCs w:val="24"/>
                <w:lang w:val="es-ES"/>
              </w:rPr>
              <w:tab/>
              <w:t>Estatutos de la Sociedad de la empresa indicada en el párrafo1 anterior, y de conformidad con las Sub cláusulas 09.1 de la IO-09.</w:t>
            </w:r>
          </w:p>
          <w:p w:rsidR="00E87ABE" w:rsidRPr="00E87ABE" w:rsidRDefault="00E87ABE" w:rsidP="00E87ABE">
            <w:pPr>
              <w:suppressAutoHyphens/>
              <w:spacing w:after="200" w:line="240" w:lineRule="auto"/>
              <w:ind w:left="360" w:hanging="360"/>
              <w:rPr>
                <w:rFonts w:ascii="Times New Roman" w:eastAsia="Times New Roman" w:hAnsi="Times New Roman" w:cs="Times New Roman"/>
                <w:spacing w:val="-2"/>
                <w:sz w:val="24"/>
                <w:szCs w:val="24"/>
                <w:lang w:val="es-ES"/>
              </w:rPr>
            </w:pPr>
            <w:r w:rsidRPr="00E87ABE">
              <w:rPr>
                <w:rFonts w:ascii="Sakkal Majalla" w:eastAsia="Times New Roman" w:hAnsi="Sakkal Majalla" w:cs="Sakkal Majalla"/>
                <w:spacing w:val="-2"/>
                <w:sz w:val="24"/>
                <w:szCs w:val="24"/>
                <w:lang w:val="es-ES"/>
              </w:rPr>
              <w:t>ٱ</w:t>
            </w:r>
            <w:r w:rsidRPr="00E87ABE">
              <w:rPr>
                <w:rFonts w:ascii="Times New Roman" w:eastAsia="Times New Roman" w:hAnsi="Times New Roman" w:cs="Times New Roman"/>
                <w:spacing w:val="-2"/>
                <w:sz w:val="24"/>
                <w:szCs w:val="24"/>
                <w:lang w:val="es-ES"/>
              </w:rPr>
              <w:tab/>
              <w:t>Si se trata de un Consorcio, carta de intención de formar el Consorcio, o el Convenio de Consorcio, de conformidad con la cláusula 5.1 de la IO-05.</w:t>
            </w:r>
          </w:p>
          <w:p w:rsidR="00E87ABE" w:rsidRPr="00E87ABE" w:rsidRDefault="00E87ABE" w:rsidP="00E87ABE">
            <w:pPr>
              <w:suppressAutoHyphens/>
              <w:spacing w:after="200" w:line="240" w:lineRule="auto"/>
              <w:ind w:left="360" w:hanging="360"/>
              <w:rPr>
                <w:rFonts w:ascii="Times New Roman" w:eastAsia="Times New Roman" w:hAnsi="Times New Roman" w:cs="Times New Roman"/>
                <w:spacing w:val="-2"/>
                <w:sz w:val="24"/>
                <w:szCs w:val="24"/>
                <w:lang w:val="es-ES"/>
              </w:rPr>
            </w:pPr>
            <w:r w:rsidRPr="00E87ABE">
              <w:rPr>
                <w:rFonts w:ascii="Sakkal Majalla" w:eastAsia="Times New Roman" w:hAnsi="Sakkal Majalla" w:cs="Sakkal Majalla"/>
                <w:spacing w:val="-2"/>
                <w:sz w:val="24"/>
                <w:szCs w:val="24"/>
                <w:lang w:val="es-ES"/>
              </w:rPr>
              <w:lastRenderedPageBreak/>
              <w:t>ٱ</w:t>
            </w:r>
            <w:r w:rsidRPr="00E87ABE">
              <w:rPr>
                <w:rFonts w:ascii="Times New Roman" w:eastAsia="Times New Roman" w:hAnsi="Times New Roman" w:cs="Times New Roman"/>
                <w:spacing w:val="-2"/>
                <w:sz w:val="24"/>
                <w:szCs w:val="24"/>
                <w:lang w:val="es-ES"/>
              </w:rPr>
              <w:tab/>
              <w:t xml:space="preserve">Si se trata de un ente gubernamental Hondureño, documentación que acredite su autonomía jurídica y financiera y el cumplimiento con las leyes comerciales, de conformidad con la Sub cláusula 09.1 de la IO-09. </w:t>
            </w:r>
          </w:p>
        </w:tc>
      </w:tr>
    </w:tbl>
    <w:p w:rsidR="00E87ABE" w:rsidRPr="00E87ABE" w:rsidRDefault="00E87ABE" w:rsidP="00E87ABE">
      <w:pPr>
        <w:spacing w:before="120" w:after="240" w:line="240" w:lineRule="auto"/>
        <w:jc w:val="center"/>
        <w:rPr>
          <w:rFonts w:ascii="Times New Roman" w:eastAsia="Times New Roman" w:hAnsi="Times New Roman" w:cs="Times New Roman"/>
          <w:b/>
          <w:sz w:val="36"/>
          <w:szCs w:val="20"/>
          <w:lang w:val="es-ES"/>
        </w:rPr>
      </w:pPr>
      <w:r w:rsidRPr="00E87ABE">
        <w:rPr>
          <w:rFonts w:ascii="Times New Roman" w:eastAsia="Times New Roman" w:hAnsi="Times New Roman" w:cs="Times New Roman"/>
          <w:b/>
          <w:sz w:val="36"/>
          <w:szCs w:val="20"/>
          <w:lang w:val="es-ES"/>
        </w:rPr>
        <w:lastRenderedPageBreak/>
        <w:br w:type="page"/>
      </w:r>
    </w:p>
    <w:p w:rsidR="00E87ABE" w:rsidRPr="00E87ABE" w:rsidRDefault="00E87ABE" w:rsidP="00E87ABE">
      <w:pPr>
        <w:spacing w:before="120" w:after="240" w:line="240" w:lineRule="auto"/>
        <w:rPr>
          <w:rFonts w:ascii="Times New Roman" w:eastAsia="Times New Roman" w:hAnsi="Times New Roman" w:cs="Times New Roman"/>
          <w:b/>
          <w:sz w:val="36"/>
          <w:szCs w:val="20"/>
          <w:lang w:val="es-ES"/>
        </w:rPr>
      </w:pPr>
      <w:r w:rsidRPr="00E87ABE">
        <w:rPr>
          <w:rFonts w:ascii="Times New Roman" w:eastAsia="Times New Roman" w:hAnsi="Times New Roman" w:cs="Times New Roman"/>
          <w:b/>
          <w:sz w:val="36"/>
          <w:szCs w:val="20"/>
          <w:lang w:val="es-ES"/>
        </w:rPr>
        <w:lastRenderedPageBreak/>
        <w:t xml:space="preserve"> </w:t>
      </w:r>
      <w:bookmarkStart w:id="26" w:name="_Toc473813028"/>
      <w:r w:rsidRPr="00E87ABE">
        <w:rPr>
          <w:rFonts w:ascii="Times New Roman" w:eastAsia="Times New Roman" w:hAnsi="Times New Roman" w:cs="Times New Roman"/>
          <w:b/>
          <w:sz w:val="36"/>
          <w:szCs w:val="20"/>
          <w:lang w:val="es-ES"/>
        </w:rPr>
        <w:t xml:space="preserve">Formulario de Presentación de </w:t>
      </w:r>
      <w:smartTag w:uri="urn:schemas-microsoft-com:office:smarttags" w:element="PersonName">
        <w:smartTagPr>
          <w:attr w:name="ProductID" w:val="la Oferta"/>
        </w:smartTagPr>
        <w:r w:rsidRPr="00E87ABE">
          <w:rPr>
            <w:rFonts w:ascii="Times New Roman" w:eastAsia="Times New Roman" w:hAnsi="Times New Roman" w:cs="Times New Roman"/>
            <w:b/>
            <w:sz w:val="36"/>
            <w:szCs w:val="20"/>
            <w:lang w:val="es-ES"/>
          </w:rPr>
          <w:t>la Oferta</w:t>
        </w:r>
      </w:smartTag>
      <w:bookmarkEnd w:id="26"/>
    </w:p>
    <w:p w:rsidR="00E87ABE" w:rsidRPr="00E87ABE" w:rsidRDefault="00E87ABE" w:rsidP="00E87ABE">
      <w:pPr>
        <w:spacing w:before="120" w:after="240" w:line="240" w:lineRule="auto"/>
        <w:jc w:val="center"/>
        <w:rPr>
          <w:rFonts w:ascii="Times New Roman" w:eastAsia="Times New Roman" w:hAnsi="Times New Roman" w:cs="Times New Roman"/>
          <w:b/>
          <w:sz w:val="36"/>
          <w:szCs w:val="20"/>
          <w:lang w:val="es-ES_tradnl"/>
        </w:rPr>
      </w:pPr>
    </w:p>
    <w:p w:rsidR="00E87ABE" w:rsidRPr="00E87ABE" w:rsidRDefault="00E87ABE" w:rsidP="00E87ABE">
      <w:pPr>
        <w:tabs>
          <w:tab w:val="right" w:leader="dot" w:pos="8820"/>
        </w:tab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i/>
          <w:iCs/>
          <w:sz w:val="24"/>
          <w:szCs w:val="24"/>
          <w:lang w:val="es-ES"/>
        </w:rPr>
        <w:t>[El Oferente completará este formulario de acuerdo con las instrucciones indicadas. No se permitirán alteraciones a este formulario ni se aceptarán substituciones.]</w:t>
      </w:r>
    </w:p>
    <w:p w:rsidR="00E87ABE" w:rsidRPr="00E87ABE" w:rsidRDefault="00E87ABE" w:rsidP="00E87ABE">
      <w:pPr>
        <w:tabs>
          <w:tab w:val="right" w:leader="dot" w:pos="8820"/>
        </w:tabs>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Fecha: </w:t>
      </w:r>
      <w:r w:rsidRPr="00E87ABE">
        <w:rPr>
          <w:rFonts w:ascii="Times New Roman" w:eastAsia="Times New Roman" w:hAnsi="Times New Roman" w:cs="Times New Roman"/>
          <w:i/>
          <w:iCs/>
          <w:sz w:val="24"/>
          <w:szCs w:val="24"/>
          <w:lang w:val="es-ES"/>
        </w:rPr>
        <w:t>[Indicar la fecha (día, mes y año) de la presentación de la Oferta]</w:t>
      </w: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LPN No.</w:t>
      </w:r>
      <w:r w:rsidRPr="00E87ABE">
        <w:rPr>
          <w:rFonts w:ascii="Times New Roman" w:eastAsia="Times New Roman" w:hAnsi="Times New Roman" w:cs="Times New Roman"/>
          <w:i/>
          <w:iCs/>
          <w:sz w:val="24"/>
          <w:szCs w:val="24"/>
          <w:lang w:val="es-ES"/>
        </w:rPr>
        <w:t>: [indicar el número del proceso licitatorio]</w:t>
      </w: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iCs/>
          <w:sz w:val="24"/>
          <w:szCs w:val="24"/>
          <w:lang w:val="es-ES"/>
        </w:rPr>
        <w:t>A:</w:t>
      </w:r>
      <w:r w:rsidRPr="00E87ABE">
        <w:rPr>
          <w:rFonts w:ascii="Times New Roman" w:eastAsia="Times New Roman" w:hAnsi="Times New Roman" w:cs="Times New Roman"/>
          <w:i/>
          <w:sz w:val="24"/>
          <w:szCs w:val="24"/>
          <w:lang w:val="es-ES"/>
        </w:rPr>
        <w:t xml:space="preserve"> [nombre completo y dirección del Comprador</w:t>
      </w:r>
      <w:r w:rsidRPr="00E87ABE">
        <w:rPr>
          <w:rFonts w:ascii="Times New Roman" w:eastAsia="Times New Roman" w:hAnsi="Times New Roman" w:cs="Times New Roman"/>
          <w:i/>
          <w:sz w:val="20"/>
          <w:szCs w:val="24"/>
          <w:lang w:val="es-ES"/>
        </w:rPr>
        <w:t>]</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Nosotros, los suscritos, declaramos que: </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Hemos examinado y no hallamos objeción alguna a los documentos de licitación, incluso sus Enmiendas Nos. </w:t>
      </w:r>
      <w:r w:rsidRPr="00E87ABE">
        <w:rPr>
          <w:rFonts w:ascii="Times New Roman" w:eastAsia="Times New Roman" w:hAnsi="Times New Roman" w:cs="Times New Roman"/>
          <w:i/>
          <w:sz w:val="24"/>
          <w:szCs w:val="24"/>
          <w:lang w:val="es-ES"/>
        </w:rPr>
        <w:t>[indicar el número y la fecha de emisión de cada Enmienda];</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Ofrecemos proveer los siguientes Bienes y Servicios de conformidad con los Documentos de Licitación y de acuerdo con el Plan de Entregas establecido en la Lista de Requerimientos: </w:t>
      </w:r>
      <w:r w:rsidRPr="00E87ABE">
        <w:rPr>
          <w:rFonts w:ascii="Times New Roman" w:eastAsia="Times New Roman" w:hAnsi="Times New Roman" w:cs="Times New Roman"/>
          <w:i/>
          <w:sz w:val="24"/>
          <w:szCs w:val="24"/>
          <w:lang w:val="es-ES"/>
        </w:rPr>
        <w:t>[indicar una descripción breve de los bienes y servicios ];</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i/>
          <w:sz w:val="20"/>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El precio total de nuestra Oferta, excluyendo cualquier descuento ofrecido en el rubro (d) a continuación es: </w:t>
      </w:r>
      <w:r w:rsidRPr="00E87ABE">
        <w:rPr>
          <w:rFonts w:ascii="Times New Roman" w:eastAsia="Times New Roman" w:hAnsi="Times New Roman" w:cs="Times New Roman"/>
          <w:i/>
          <w:sz w:val="24"/>
          <w:szCs w:val="24"/>
          <w:lang w:val="es-ES"/>
        </w:rPr>
        <w:t>[indicar el precio total de la oferta en palabras y en cifras, indicando las diferentes cifras en las monedas respectivas];</w:t>
      </w:r>
      <w:r w:rsidRPr="00E87ABE">
        <w:rPr>
          <w:rFonts w:ascii="Times New Roman" w:eastAsia="Times New Roman" w:hAnsi="Times New Roman" w:cs="Times New Roman"/>
          <w:i/>
          <w:sz w:val="20"/>
          <w:szCs w:val="24"/>
          <w:lang w:val="es-ES"/>
        </w:rPr>
        <w:t xml:space="preserve"> </w:t>
      </w:r>
      <w:r w:rsidRPr="00E87ABE">
        <w:rPr>
          <w:rFonts w:ascii="Times New Roman" w:eastAsia="Times New Roman" w:hAnsi="Times New Roman" w:cs="Times New Roman"/>
          <w:sz w:val="24"/>
          <w:szCs w:val="24"/>
          <w:lang w:val="es-ES"/>
        </w:rPr>
        <w:t xml:space="preserve"> </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Los descuentos ofrecidos y la metodología para su aplicación son: </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E87ABE" w:rsidRPr="00E87ABE" w:rsidRDefault="00E87ABE" w:rsidP="00E87ABE">
      <w:pPr>
        <w:tabs>
          <w:tab w:val="num" w:pos="851"/>
        </w:tabs>
        <w:suppressAutoHyphens/>
        <w:spacing w:after="0" w:line="240" w:lineRule="auto"/>
        <w:ind w:left="709" w:hanging="142"/>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b/>
          <w:bCs/>
          <w:sz w:val="24"/>
          <w:szCs w:val="24"/>
          <w:lang w:val="es-ES"/>
        </w:rPr>
        <w:tab/>
        <w:t xml:space="preserve">Descuentos.  </w:t>
      </w:r>
      <w:r w:rsidRPr="00E87ABE">
        <w:rPr>
          <w:rFonts w:ascii="Times New Roman" w:eastAsia="Times New Roman" w:hAnsi="Times New Roman" w:cs="Times New Roman"/>
          <w:sz w:val="24"/>
          <w:szCs w:val="24"/>
          <w:lang w:val="es-ES"/>
        </w:rPr>
        <w:t xml:space="preserve">Si nuestra oferta es aceptada, los siguientes descuentos serán aplicables: </w:t>
      </w:r>
      <w:r w:rsidRPr="00E87ABE">
        <w:rPr>
          <w:rFonts w:ascii="Times New Roman" w:eastAsia="Times New Roman" w:hAnsi="Times New Roman" w:cs="Times New Roman"/>
          <w:i/>
          <w:iCs/>
          <w:sz w:val="24"/>
          <w:szCs w:val="24"/>
          <w:lang w:val="es-ES"/>
        </w:rPr>
        <w:t>[detallar cada descuento ofrecido y el artículo específico en la Lista de Bienes al que aplica el descuento]</w:t>
      </w:r>
      <w:r w:rsidRPr="00E87ABE">
        <w:rPr>
          <w:rFonts w:ascii="Times New Roman" w:eastAsia="Times New Roman" w:hAnsi="Times New Roman" w:cs="Times New Roman"/>
          <w:sz w:val="24"/>
          <w:szCs w:val="24"/>
          <w:lang w:val="es-ES"/>
        </w:rPr>
        <w:t>.</w:t>
      </w:r>
    </w:p>
    <w:p w:rsidR="00E87ABE" w:rsidRPr="00E87ABE" w:rsidRDefault="00E87ABE" w:rsidP="00E87ABE">
      <w:pPr>
        <w:tabs>
          <w:tab w:val="num" w:pos="851"/>
        </w:tabs>
        <w:suppressAutoHyphens/>
        <w:spacing w:after="0" w:line="240" w:lineRule="auto"/>
        <w:ind w:left="709" w:hanging="142"/>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br/>
      </w:r>
      <w:r w:rsidRPr="00E87ABE">
        <w:rPr>
          <w:rFonts w:ascii="Times New Roman" w:eastAsia="Times New Roman" w:hAnsi="Times New Roman" w:cs="Times New Roman"/>
          <w:b/>
          <w:bCs/>
          <w:sz w:val="24"/>
          <w:szCs w:val="24"/>
          <w:lang w:val="es-ES"/>
        </w:rPr>
        <w:t xml:space="preserve">Metodología y Aplicación de los Descuentos.  </w:t>
      </w:r>
      <w:r w:rsidRPr="00E87ABE">
        <w:rPr>
          <w:rFonts w:ascii="Times New Roman" w:eastAsia="Times New Roman" w:hAnsi="Times New Roman" w:cs="Times New Roman"/>
          <w:sz w:val="24"/>
          <w:szCs w:val="24"/>
          <w:lang w:val="es-ES"/>
        </w:rPr>
        <w:t xml:space="preserve">Los descuentos se aplicarán de acuerdo a la siguiente metodología: </w:t>
      </w:r>
      <w:r w:rsidRPr="00E87ABE">
        <w:rPr>
          <w:rFonts w:ascii="Times New Roman" w:eastAsia="Times New Roman" w:hAnsi="Times New Roman" w:cs="Times New Roman"/>
          <w:i/>
          <w:iCs/>
          <w:sz w:val="24"/>
          <w:szCs w:val="24"/>
          <w:lang w:val="es-ES"/>
        </w:rPr>
        <w:t>[Detallar la metodología que se aplicará a los descuentos];</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Si nuestra oferta es aceptada, nos comprometemos a obtener una Garantía de Cumplimiento del Contrato de conformidad con la Cláusula CC-07;</w:t>
      </w:r>
    </w:p>
    <w:p w:rsidR="00E87ABE" w:rsidRPr="00E87ABE" w:rsidRDefault="00E87ABE" w:rsidP="00E87ABE">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La nacionalidad del oferente es: [indicar la nacionalidad del Oferente, incluso la de todos los miembros que comprende el Oferente, si el Oferente es un Consorcio]</w:t>
      </w:r>
    </w:p>
    <w:p w:rsidR="00E87ABE" w:rsidRPr="00E87ABE" w:rsidRDefault="00E87ABE" w:rsidP="00E87ABE">
      <w:pPr>
        <w:suppressAutoHyphens/>
        <w:spacing w:after="0" w:line="240" w:lineRule="auto"/>
        <w:ind w:left="72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No tenemos conflicto de intereses de conformidad con la Cláusula 4 de las IO; </w:t>
      </w:r>
    </w:p>
    <w:p w:rsidR="00E87ABE" w:rsidRPr="00E87ABE" w:rsidRDefault="00E87ABE" w:rsidP="00E87ABE">
      <w:pPr>
        <w:suppressAutoHyphens/>
        <w:spacing w:after="0" w:line="240" w:lineRule="auto"/>
        <w:ind w:left="72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Nuestra empresa, sus afiliados o subsidiarias, incluyendo todos los subcontratistas o proveedores para ejecutar cualquier parte del contrato son elegibles, de conformidad con la Cláusula 4 de las IO;</w:t>
      </w:r>
    </w:p>
    <w:p w:rsidR="00E87ABE" w:rsidRPr="00E87ABE" w:rsidRDefault="00E87ABE" w:rsidP="00E87ABE">
      <w:pPr>
        <w:suppressAutoHyphens/>
        <w:spacing w:after="0" w:line="240" w:lineRule="auto"/>
        <w:ind w:left="720"/>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E87ABE" w:rsidRPr="00E87ABE" w:rsidRDefault="00E87ABE" w:rsidP="00E87ABE">
      <w:pPr>
        <w:numPr>
          <w:ilvl w:val="12"/>
          <w:numId w:val="0"/>
        </w:numPr>
        <w:suppressAutoHyphens/>
        <w:spacing w:after="0" w:line="240" w:lineRule="auto"/>
        <w:ind w:left="720"/>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E87ABE" w:rsidRPr="00E87ABE" w:rsidTr="00E87ABE">
        <w:trPr>
          <w:trHeight w:val="567"/>
        </w:trPr>
        <w:tc>
          <w:tcPr>
            <w:tcW w:w="2552" w:type="dxa"/>
          </w:tcPr>
          <w:p w:rsidR="00E87ABE" w:rsidRPr="00E87ABE" w:rsidRDefault="00E87ABE" w:rsidP="00E87ABE">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Nombre del Receptor</w:t>
            </w:r>
          </w:p>
        </w:tc>
        <w:tc>
          <w:tcPr>
            <w:tcW w:w="1984" w:type="dxa"/>
          </w:tcPr>
          <w:p w:rsidR="00E87ABE" w:rsidRPr="00E87ABE" w:rsidRDefault="00E87ABE" w:rsidP="00E87ABE">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Dirección</w:t>
            </w:r>
          </w:p>
        </w:tc>
        <w:tc>
          <w:tcPr>
            <w:tcW w:w="1595" w:type="dxa"/>
          </w:tcPr>
          <w:p w:rsidR="00E87ABE" w:rsidRPr="00E87ABE" w:rsidRDefault="00E87ABE" w:rsidP="00E87ABE">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Concepto</w:t>
            </w:r>
          </w:p>
        </w:tc>
        <w:tc>
          <w:tcPr>
            <w:tcW w:w="2086" w:type="dxa"/>
          </w:tcPr>
          <w:p w:rsidR="00E87ABE" w:rsidRPr="00E87ABE" w:rsidRDefault="00E87ABE" w:rsidP="00E87ABE">
            <w:pPr>
              <w:tabs>
                <w:tab w:val="left" w:pos="2070"/>
              </w:tabs>
              <w:suppressAutoHyphens/>
              <w:spacing w:after="0" w:line="240" w:lineRule="auto"/>
              <w:ind w:right="-72"/>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Monto</w:t>
            </w:r>
          </w:p>
        </w:tc>
      </w:tr>
      <w:tr w:rsidR="00E87ABE" w:rsidRPr="00E87ABE" w:rsidTr="00E87ABE">
        <w:tc>
          <w:tcPr>
            <w:tcW w:w="2552" w:type="dxa"/>
          </w:tcPr>
          <w:p w:rsidR="00E87ABE" w:rsidRPr="00E87ABE" w:rsidRDefault="00E87ABE" w:rsidP="00E87ABE">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rsidR="00E87ABE" w:rsidRPr="00E87ABE" w:rsidRDefault="00E87ABE" w:rsidP="00E87ABE">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595" w:type="dxa"/>
          </w:tcPr>
          <w:p w:rsidR="00E87ABE" w:rsidRPr="00E87ABE" w:rsidRDefault="00E87ABE" w:rsidP="00E87ABE">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rsidR="00E87ABE" w:rsidRPr="00E87ABE" w:rsidRDefault="00E87ABE" w:rsidP="00E87ABE">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r w:rsidR="00E87ABE" w:rsidRPr="00E87ABE" w:rsidTr="00E87ABE">
        <w:tc>
          <w:tcPr>
            <w:tcW w:w="2552" w:type="dxa"/>
          </w:tcPr>
          <w:p w:rsidR="00E87ABE" w:rsidRPr="00E87ABE" w:rsidRDefault="00E87ABE" w:rsidP="00E87ABE">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984" w:type="dxa"/>
          </w:tcPr>
          <w:p w:rsidR="00E87ABE" w:rsidRPr="00E87ABE" w:rsidRDefault="00E87ABE" w:rsidP="00E87ABE">
            <w:pPr>
              <w:suppressAutoHyphens/>
              <w:spacing w:after="0" w:line="240" w:lineRule="auto"/>
              <w:jc w:val="both"/>
              <w:rPr>
                <w:rFonts w:ascii="Times New Roman" w:eastAsia="Times New Roman" w:hAnsi="Times New Roman" w:cs="Times New Roman"/>
                <w:sz w:val="24"/>
                <w:szCs w:val="24"/>
                <w:lang w:val="es-ES"/>
              </w:rPr>
            </w:pPr>
          </w:p>
        </w:tc>
        <w:tc>
          <w:tcPr>
            <w:tcW w:w="1595" w:type="dxa"/>
          </w:tcPr>
          <w:p w:rsidR="00E87ABE" w:rsidRPr="00E87ABE" w:rsidRDefault="00E87ABE" w:rsidP="00E87ABE">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rsidR="00E87ABE" w:rsidRPr="00E87ABE" w:rsidRDefault="00E87ABE" w:rsidP="00E87ABE">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bl>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ind w:firstLine="709"/>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(Si no han sido pagadas o no serán pagadas, indicar “ninguna”.)</w:t>
      </w:r>
      <w:r w:rsidRPr="00E87ABE">
        <w:rPr>
          <w:rFonts w:ascii="Times New Roman" w:eastAsia="Times New Roman" w:hAnsi="Times New Roman" w:cs="Times New Roman"/>
          <w:sz w:val="24"/>
          <w:szCs w:val="24"/>
          <w:lang w:val="es-ES"/>
        </w:rPr>
        <w:tab/>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Entendemos que ustedes no están obligados a aceptar la oferta evaluada como la más baja ni ninguna otra oferta que reciban.</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Firma: </w:t>
      </w:r>
      <w:r w:rsidRPr="00E87ABE">
        <w:rPr>
          <w:rFonts w:ascii="Times New Roman" w:eastAsia="Times New Roman" w:hAnsi="Times New Roman" w:cs="Times New Roman"/>
          <w:i/>
          <w:iCs/>
          <w:sz w:val="24"/>
          <w:szCs w:val="24"/>
          <w:lang w:val="es-ES"/>
        </w:rPr>
        <w:t xml:space="preserve">[indicar el nombre completo de la persona cuyo nombre y calidad se indican] </w:t>
      </w:r>
      <w:r w:rsidRPr="00E87ABE">
        <w:rPr>
          <w:rFonts w:ascii="Times New Roman" w:eastAsia="Times New Roman" w:hAnsi="Times New Roman" w:cs="Times New Roman"/>
          <w:sz w:val="24"/>
          <w:szCs w:val="24"/>
          <w:lang w:val="es-ES"/>
        </w:rPr>
        <w:t xml:space="preserve">En calidad de </w:t>
      </w:r>
      <w:r w:rsidRPr="00E87ABE">
        <w:rPr>
          <w:rFonts w:ascii="Times New Roman" w:eastAsia="Times New Roman" w:hAnsi="Times New Roman" w:cs="Times New Roman"/>
          <w:i/>
          <w:iCs/>
          <w:sz w:val="24"/>
          <w:szCs w:val="24"/>
          <w:lang w:val="es-ES"/>
        </w:rPr>
        <w:t xml:space="preserve">[indicar la calidad jurídica de la persona que firma el Formulario de la Oferta] </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Nombre: </w:t>
      </w:r>
      <w:r w:rsidRPr="00E87ABE">
        <w:rPr>
          <w:rFonts w:ascii="Times New Roman" w:eastAsia="Times New Roman" w:hAnsi="Times New Roman" w:cs="Times New Roman"/>
          <w:i/>
          <w:iCs/>
          <w:sz w:val="24"/>
          <w:szCs w:val="24"/>
          <w:lang w:val="es-ES"/>
        </w:rPr>
        <w:t xml:space="preserve">[indicar el nombre completo de la persona que firma el Formulario de la Oferta] </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Debidamente autorizado para firmar la oferta por y en nombre de: [</w:t>
      </w:r>
      <w:r w:rsidRPr="00E87ABE">
        <w:rPr>
          <w:rFonts w:ascii="Times New Roman" w:eastAsia="Times New Roman" w:hAnsi="Times New Roman" w:cs="Times New Roman"/>
          <w:i/>
          <w:iCs/>
          <w:sz w:val="24"/>
          <w:szCs w:val="24"/>
          <w:lang w:val="es-ES"/>
        </w:rPr>
        <w:t>indicar el nombre completo del Oferente]</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El día ________________ del mes ___________________ del año __________ </w:t>
      </w:r>
      <w:r w:rsidRPr="00E87ABE">
        <w:rPr>
          <w:rFonts w:ascii="Times New Roman" w:eastAsia="Times New Roman" w:hAnsi="Times New Roman" w:cs="Times New Roman"/>
          <w:i/>
          <w:iCs/>
          <w:sz w:val="24"/>
          <w:szCs w:val="24"/>
          <w:lang w:val="es-ES"/>
        </w:rPr>
        <w:t>[indicar la fecha de la firma]</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spacing w:before="120" w:after="240" w:line="240" w:lineRule="auto"/>
        <w:jc w:val="center"/>
        <w:rPr>
          <w:rFonts w:ascii="Times New Roman" w:eastAsia="Times New Roman" w:hAnsi="Times New Roman" w:cs="Times New Roman"/>
          <w:b/>
          <w:sz w:val="36"/>
          <w:szCs w:val="20"/>
          <w:lang w:val="es-ES"/>
        </w:rPr>
      </w:pPr>
      <w:r w:rsidRPr="00E87ABE">
        <w:rPr>
          <w:rFonts w:ascii="Times New Roman" w:eastAsia="Times New Roman" w:hAnsi="Times New Roman" w:cs="Times New Roman"/>
          <w:b/>
          <w:sz w:val="36"/>
          <w:szCs w:val="20"/>
          <w:lang w:val="es-ES"/>
        </w:rPr>
        <w:br w:type="page"/>
      </w:r>
      <w:bookmarkStart w:id="27" w:name="_Toc473813029"/>
      <w:r w:rsidRPr="00E87ABE">
        <w:rPr>
          <w:rFonts w:ascii="Times New Roman" w:eastAsia="Times New Roman" w:hAnsi="Times New Roman" w:cs="Times New Roman"/>
          <w:b/>
          <w:sz w:val="36"/>
          <w:szCs w:val="20"/>
          <w:lang w:val="es-ES"/>
        </w:rPr>
        <w:lastRenderedPageBreak/>
        <w:t>Declaración Jurada sobre Prohibiciones o Inhabilidades</w:t>
      </w:r>
      <w:bookmarkEnd w:id="27"/>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E87ABE">
        <w:rPr>
          <w:rFonts w:ascii="Times New Roman" w:eastAsia="Times New Roman" w:hAnsi="Times New Roman" w:cs="Times New Roman"/>
          <w:sz w:val="24"/>
          <w:szCs w:val="24"/>
          <w:u w:val="single"/>
          <w:lang w:val="es-ES_tradnl"/>
        </w:rPr>
        <w:t xml:space="preserve">(Indicar el Nombre de </w:t>
      </w:r>
      <w:smartTag w:uri="urn:schemas-microsoft-com:office:smarttags" w:element="PersonName">
        <w:smartTagPr>
          <w:attr w:name="ProductID" w:val="la Empresa Oferente"/>
        </w:smartTagPr>
        <w:r w:rsidRPr="00E87ABE">
          <w:rPr>
            <w:rFonts w:ascii="Times New Roman" w:eastAsia="Times New Roman" w:hAnsi="Times New Roman" w:cs="Times New Roman"/>
            <w:sz w:val="24"/>
            <w:szCs w:val="24"/>
            <w:u w:val="single"/>
            <w:lang w:val="es-ES_tradnl"/>
          </w:rPr>
          <w:t>la Empresa Oferente</w:t>
        </w:r>
      </w:smartTag>
      <w:r w:rsidRPr="00E87ABE">
        <w:rPr>
          <w:rFonts w:ascii="Times New Roman" w:eastAsia="Times New Roman" w:hAnsi="Times New Roman" w:cs="Times New Roman"/>
          <w:sz w:val="24"/>
          <w:szCs w:val="24"/>
          <w:u w:val="single"/>
          <w:lang w:val="es-ES_tradnl"/>
        </w:rPr>
        <w:t xml:space="preserve"> / En caso de Consorcio indicar al Consorcio y a las empresas que lo integran)</w:t>
      </w:r>
      <w:r w:rsidRPr="00E87ABE">
        <w:rPr>
          <w:rFonts w:ascii="Times New Roman" w:eastAsia="Times New Roman" w:hAnsi="Times New Roman" w:cs="Times New Roman"/>
          <w:sz w:val="24"/>
          <w:szCs w:val="24"/>
          <w:lang w:val="es-ES_tradnl"/>
        </w:rPr>
        <w:t xml:space="preserve">_________________ ______________________, por </w:t>
      </w:r>
      <w:smartTag w:uri="urn:schemas-microsoft-com:office:smarttags" w:element="PersonName">
        <w:smartTagPr>
          <w:attr w:name="ProductID" w:val="la presente HAGO DECLARACIￓN"/>
        </w:smartTagPr>
        <w:r w:rsidRPr="00E87ABE">
          <w:rPr>
            <w:rFonts w:ascii="Times New Roman" w:eastAsia="Times New Roman" w:hAnsi="Times New Roman" w:cs="Times New Roman"/>
            <w:sz w:val="24"/>
            <w:szCs w:val="24"/>
            <w:lang w:val="es-ES_tradnl"/>
          </w:rPr>
          <w:t>la presente HAGO DECLARACIÓN</w:t>
        </w:r>
      </w:smartTag>
      <w:r w:rsidRPr="00E87ABE">
        <w:rPr>
          <w:rFonts w:ascii="Times New Roman" w:eastAsia="Times New Roman" w:hAnsi="Times New Roman" w:cs="Times New Roman"/>
          <w:sz w:val="24"/>
          <w:szCs w:val="24"/>
          <w:lang w:val="es-ES_tradnl"/>
        </w:rPr>
        <w:t xml:space="preserve"> JURADA: Que ni mi persona ni mi representada se encuentran  comprendidos en ninguna de las prohibiciones o inhabilidades a que se refieren los artículos 15 y 16 de la Ley de Contratación del Estado, que a continuación se transcriben:</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E87ABE">
          <w:rPr>
            <w:rFonts w:ascii="Times New Roman" w:eastAsia="Times New Roman" w:hAnsi="Times New Roman" w:cs="Times New Roman"/>
            <w:sz w:val="24"/>
            <w:szCs w:val="24"/>
            <w:lang w:val="es-ES_tradnl"/>
          </w:rPr>
          <w:t>la condena. Esta</w:t>
        </w:r>
      </w:smartTag>
      <w:r w:rsidRPr="00E87ABE">
        <w:rPr>
          <w:rFonts w:ascii="Times New Roman" w:eastAsia="Times New Roman" w:hAnsi="Times New Roman" w:cs="Times New Roman"/>
          <w:sz w:val="24"/>
          <w:szCs w:val="24"/>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2) DEROGADO;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E87ABE">
          <w:rPr>
            <w:rFonts w:ascii="Times New Roman" w:eastAsia="Times New Roman" w:hAnsi="Times New Roman" w:cs="Times New Roman"/>
            <w:sz w:val="24"/>
            <w:szCs w:val="24"/>
            <w:lang w:val="es-ES_tradnl"/>
          </w:rPr>
          <w:t>la sanción. En</w:t>
        </w:r>
      </w:smartTag>
      <w:r w:rsidRPr="00E87ABE">
        <w:rPr>
          <w:rFonts w:ascii="Times New Roman" w:eastAsia="Times New Roman" w:hAnsi="Times New Roman" w:cs="Times New Roman"/>
          <w:sz w:val="24"/>
          <w:szCs w:val="24"/>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E87ABE">
        <w:rPr>
          <w:rFonts w:ascii="Times New Roman" w:eastAsia="Times New Roman" w:hAnsi="Times New Roman" w:cs="Times New Roman"/>
          <w:sz w:val="24"/>
          <w:szCs w:val="24"/>
          <w:lang w:val="es-ES_tradnl"/>
        </w:rPr>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_tradnl"/>
        </w:rPr>
        <w:t xml:space="preserve">ARTÍCULO 16.- Funcionarios cubiertos por </w:t>
      </w:r>
      <w:smartTag w:uri="urn:schemas-microsoft-com:office:smarttags" w:element="PersonName">
        <w:smartTagPr>
          <w:attr w:name="ProductID" w:val="la inhabilidad. Para"/>
        </w:smartTagPr>
        <w:r w:rsidRPr="00E87ABE">
          <w:rPr>
            <w:rFonts w:ascii="Times New Roman" w:eastAsia="Times New Roman" w:hAnsi="Times New Roman" w:cs="Times New Roman"/>
            <w:sz w:val="24"/>
            <w:szCs w:val="24"/>
            <w:lang w:val="es-ES_tradnl"/>
          </w:rPr>
          <w:t>la inhabilidad. Para</w:t>
        </w:r>
      </w:smartTag>
      <w:r w:rsidRPr="00E87ABE">
        <w:rPr>
          <w:rFonts w:ascii="Times New Roman" w:eastAsia="Times New Roman" w:hAnsi="Times New Roman" w:cs="Times New Roman"/>
          <w:sz w:val="24"/>
          <w:szCs w:val="24"/>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E87ABE">
          <w:rPr>
            <w:rFonts w:ascii="Times New Roman" w:eastAsia="Times New Roman" w:hAnsi="Times New Roman" w:cs="Times New Roman"/>
            <w:sz w:val="24"/>
            <w:szCs w:val="24"/>
            <w:lang w:val="es-ES_tradnl"/>
          </w:rPr>
          <w:t>la Corte Suprema</w:t>
        </w:r>
      </w:smartTag>
      <w:r w:rsidRPr="00E87ABE">
        <w:rPr>
          <w:rFonts w:ascii="Times New Roman" w:eastAsia="Times New Roman" w:hAnsi="Times New Roman" w:cs="Times New Roman"/>
          <w:sz w:val="24"/>
          <w:szCs w:val="24"/>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En fe de lo cual firmo la presente en la ciudad de _____________________________, Departamento de ____________, a los ____________ días de mes de ________________________ de 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Firma: 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i/>
          <w:iCs/>
          <w:sz w:val="24"/>
          <w:szCs w:val="24"/>
          <w:lang w:val="es-ES_tradnl"/>
        </w:rPr>
        <w:t xml:space="preserve"> </w:t>
      </w:r>
    </w:p>
    <w:p w:rsidR="00E87ABE" w:rsidRPr="00E87ABE" w:rsidRDefault="00E87ABE" w:rsidP="00E87ABE">
      <w:pPr>
        <w:spacing w:after="0" w:line="240" w:lineRule="auto"/>
        <w:jc w:val="center"/>
        <w:rPr>
          <w:rFonts w:ascii="Times New Roman" w:eastAsia="Times New Roman" w:hAnsi="Times New Roman" w:cs="Times New Roman"/>
          <w:b/>
          <w:bCs/>
          <w:sz w:val="36"/>
          <w:szCs w:val="24"/>
          <w:lang w:val="es-ES"/>
        </w:rPr>
      </w:pPr>
      <w:r w:rsidRPr="00E87ABE">
        <w:rPr>
          <w:rFonts w:ascii="Times New Roman" w:eastAsia="Times New Roman" w:hAnsi="Times New Roman" w:cs="Times New Roman"/>
          <w:sz w:val="24"/>
          <w:szCs w:val="24"/>
          <w:lang w:val="es-ES"/>
        </w:rPr>
        <w:br w:type="page"/>
      </w:r>
      <w:r w:rsidRPr="00E87ABE">
        <w:rPr>
          <w:rFonts w:ascii="Times New Roman" w:eastAsia="Times New Roman" w:hAnsi="Times New Roman" w:cs="Times New Roman"/>
          <w:b/>
          <w:bCs/>
          <w:sz w:val="36"/>
          <w:szCs w:val="24"/>
          <w:lang w:val="es-ES"/>
        </w:rPr>
        <w:lastRenderedPageBreak/>
        <w:t>Formularios de Listas de Precios</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E87ABE">
        <w:rPr>
          <w:rFonts w:ascii="Times New Roman" w:eastAsia="Times New Roman" w:hAnsi="Times New Roman" w:cs="Times New Roman"/>
          <w:i/>
          <w:iCs/>
          <w:szCs w:val="24"/>
          <w:lang w:val="es-ES"/>
        </w:rPr>
        <w:t>[</w:t>
      </w:r>
      <w:r w:rsidRPr="00E87ABE">
        <w:rPr>
          <w:rFonts w:ascii="Times New Roman" w:eastAsia="Times New Roman" w:hAnsi="Times New Roman" w:cs="Times New Roman"/>
          <w:i/>
          <w:iCs/>
          <w:sz w:val="24"/>
          <w:szCs w:val="24"/>
          <w:lang w:val="es-ES"/>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sidRPr="00E87ABE">
        <w:rPr>
          <w:rFonts w:ascii="Times New Roman" w:eastAsia="Times New Roman" w:hAnsi="Times New Roman" w:cs="Times New Roman"/>
          <w:sz w:val="24"/>
          <w:szCs w:val="24"/>
          <w:lang w:val="es-ES"/>
        </w:rPr>
        <w:t xml:space="preserve"> </w:t>
      </w:r>
      <w:r w:rsidRPr="00E87ABE">
        <w:rPr>
          <w:rFonts w:ascii="Times New Roman" w:eastAsia="Times New Roman" w:hAnsi="Times New Roman" w:cs="Times New Roman"/>
          <w:i/>
          <w:iCs/>
          <w:sz w:val="24"/>
          <w:szCs w:val="24"/>
          <w:lang w:val="es-ES"/>
        </w:rPr>
        <w:t>Requisitos de los Bienes y Servicios</w:t>
      </w:r>
      <w:r w:rsidRPr="00E87ABE">
        <w:rPr>
          <w:rFonts w:ascii="Times New Roman" w:eastAsia="Times New Roman" w:hAnsi="Times New Roman" w:cs="Times New Roman"/>
          <w:i/>
          <w:iCs/>
          <w:szCs w:val="24"/>
          <w:lang w:val="es-ES"/>
        </w:rPr>
        <w:t>.]</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sectPr w:rsidR="00E87ABE" w:rsidRPr="00E87ABE" w:rsidSect="00E87ABE">
          <w:footerReference w:type="default" r:id="rId15"/>
          <w:footerReference w:type="first" r:id="rId16"/>
          <w:pgSz w:w="12240" w:h="15840" w:code="1"/>
          <w:pgMar w:top="1440" w:right="1440" w:bottom="1440" w:left="1800" w:header="720" w:footer="720" w:gutter="0"/>
          <w:paperSrc w:first="15" w:other="15"/>
          <w:cols w:space="720"/>
          <w:titlePg/>
          <w:docGrid w:linePitch="360"/>
        </w:sect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E87ABE">
        <w:rPr>
          <w:rFonts w:ascii="Times New Roman" w:eastAsia="Times New Roman" w:hAnsi="Times New Roman" w:cs="Times New Roman"/>
          <w:i/>
          <w:iCs/>
          <w:szCs w:val="24"/>
          <w:lang w:val="es-ES"/>
        </w:rPr>
        <w:lastRenderedPageBreak/>
        <w:t xml:space="preserve">     </w:t>
      </w:r>
    </w:p>
    <w:p w:rsidR="00E87ABE" w:rsidRPr="00E87ABE" w:rsidRDefault="00E87ABE" w:rsidP="00E87ABE">
      <w:pPr>
        <w:spacing w:after="0" w:line="240" w:lineRule="auto"/>
        <w:jc w:val="both"/>
        <w:rPr>
          <w:rFonts w:ascii="Times New Roman" w:eastAsia="Times New Roman" w:hAnsi="Times New Roman" w:cs="Times New Roman"/>
          <w:sz w:val="24"/>
          <w:szCs w:val="2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1170"/>
        <w:gridCol w:w="1620"/>
        <w:gridCol w:w="1620"/>
        <w:gridCol w:w="2070"/>
        <w:gridCol w:w="2070"/>
        <w:gridCol w:w="1260"/>
      </w:tblGrid>
      <w:tr w:rsidR="00E87ABE" w:rsidRPr="00E87ABE" w:rsidTr="00E87ABE">
        <w:trPr>
          <w:cantSplit/>
          <w:trHeight w:val="140"/>
        </w:trPr>
        <w:tc>
          <w:tcPr>
            <w:tcW w:w="13500" w:type="dxa"/>
            <w:gridSpan w:val="9"/>
            <w:tcBorders>
              <w:top w:val="nil"/>
              <w:left w:val="nil"/>
              <w:bottom w:val="nil"/>
              <w:right w:val="nil"/>
            </w:tcBorders>
          </w:tcPr>
          <w:p w:rsidR="00E87ABE" w:rsidRPr="00E87ABE" w:rsidRDefault="00E87ABE" w:rsidP="00E87ABE">
            <w:pPr>
              <w:spacing w:before="120" w:after="240" w:line="240" w:lineRule="auto"/>
              <w:jc w:val="center"/>
              <w:rPr>
                <w:rFonts w:ascii="Times New Roman" w:eastAsia="Times New Roman" w:hAnsi="Times New Roman" w:cs="Times New Roman"/>
                <w:b/>
                <w:sz w:val="36"/>
                <w:szCs w:val="20"/>
                <w:lang w:val="es-ES"/>
              </w:rPr>
            </w:pPr>
            <w:bookmarkStart w:id="28" w:name="_Toc473813030"/>
            <w:r w:rsidRPr="00E87ABE">
              <w:rPr>
                <w:rFonts w:ascii="Times New Roman" w:eastAsia="Times New Roman" w:hAnsi="Times New Roman" w:cs="Times New Roman"/>
                <w:b/>
                <w:sz w:val="36"/>
                <w:szCs w:val="20"/>
                <w:lang w:val="es-ES"/>
              </w:rPr>
              <w:t>Lista de Precios</w:t>
            </w:r>
            <w:bookmarkEnd w:id="28"/>
          </w:p>
        </w:tc>
      </w:tr>
      <w:tr w:rsidR="00E87ABE" w:rsidRPr="00E87ABE" w:rsidTr="00E87ABE">
        <w:trPr>
          <w:cantSplit/>
          <w:trHeight w:val="1251"/>
        </w:trPr>
        <w:tc>
          <w:tcPr>
            <w:tcW w:w="4860" w:type="dxa"/>
            <w:gridSpan w:val="4"/>
            <w:tcBorders>
              <w:top w:val="double" w:sz="6" w:space="0" w:color="auto"/>
              <w:bottom w:val="nil"/>
              <w:right w:val="nil"/>
            </w:tcBorders>
          </w:tcPr>
          <w:p w:rsidR="00E87ABE" w:rsidRPr="00E87ABE" w:rsidRDefault="00E87ABE" w:rsidP="00E87ABE">
            <w:pPr>
              <w:suppressAutoHyphens/>
              <w:spacing w:before="240"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País del Comprador</w:t>
            </w:r>
          </w:p>
          <w:p w:rsidR="00E87ABE" w:rsidRPr="00E87ABE" w:rsidRDefault="00E87ABE" w:rsidP="00E87ABE">
            <w:pPr>
              <w:suppressAutoHyphens/>
              <w:spacing w:before="120"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Honduras</w:t>
            </w:r>
          </w:p>
          <w:p w:rsidR="00E87ABE" w:rsidRPr="00E87ABE" w:rsidRDefault="00E87ABE" w:rsidP="00E87ABE">
            <w:pPr>
              <w:suppressAutoHyphens/>
              <w:spacing w:after="0" w:line="240" w:lineRule="auto"/>
              <w:jc w:val="center"/>
              <w:rPr>
                <w:rFonts w:ascii="Times New Roman" w:eastAsia="Times New Roman" w:hAnsi="Times New Roman" w:cs="Times New Roman"/>
                <w:sz w:val="20"/>
                <w:szCs w:val="24"/>
                <w:lang w:val="es-ES"/>
              </w:rPr>
            </w:pPr>
          </w:p>
        </w:tc>
        <w:tc>
          <w:tcPr>
            <w:tcW w:w="5310" w:type="dxa"/>
            <w:gridSpan w:val="3"/>
            <w:tcBorders>
              <w:top w:val="double" w:sz="6" w:space="0" w:color="auto"/>
              <w:left w:val="nil"/>
              <w:bottom w:val="nil"/>
              <w:right w:val="nil"/>
            </w:tcBorders>
          </w:tcPr>
          <w:p w:rsidR="00E87ABE" w:rsidRPr="00E87ABE" w:rsidRDefault="00E87ABE" w:rsidP="00E87ABE">
            <w:pPr>
              <w:suppressAutoHyphens/>
              <w:spacing w:before="240"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Monedas de conformidad </w:t>
            </w:r>
          </w:p>
        </w:tc>
        <w:tc>
          <w:tcPr>
            <w:tcW w:w="3330" w:type="dxa"/>
            <w:gridSpan w:val="2"/>
            <w:tcBorders>
              <w:top w:val="double" w:sz="6" w:space="0" w:color="auto"/>
              <w:left w:val="nil"/>
              <w:bottom w:val="nil"/>
            </w:tcBorders>
          </w:tcPr>
          <w:p w:rsidR="00E87ABE" w:rsidRPr="00E87ABE" w:rsidRDefault="00E87ABE" w:rsidP="00E87ABE">
            <w:pPr>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Fecha: _______________________</w:t>
            </w:r>
          </w:p>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LPN No: _____________________</w:t>
            </w:r>
          </w:p>
          <w:p w:rsidR="00E87ABE" w:rsidRPr="00E87ABE" w:rsidRDefault="00E87ABE" w:rsidP="00E87ABE">
            <w:pPr>
              <w:suppressAutoHyphens/>
              <w:spacing w:after="0" w:line="240" w:lineRule="auto"/>
              <w:jc w:val="both"/>
              <w:rPr>
                <w:rFonts w:ascii="Times New Roman" w:eastAsia="Times New Roman" w:hAnsi="Times New Roman" w:cs="Times New Roman"/>
                <w:sz w:val="24"/>
                <w:szCs w:val="24"/>
                <w:lang w:val="pt-BR"/>
              </w:rPr>
            </w:pPr>
            <w:r w:rsidRPr="00E87ABE">
              <w:rPr>
                <w:rFonts w:ascii="Times New Roman" w:eastAsia="Times New Roman" w:hAnsi="Times New Roman" w:cs="Times New Roman"/>
                <w:sz w:val="20"/>
                <w:szCs w:val="24"/>
                <w:lang w:val="pt-BR"/>
              </w:rPr>
              <w:t>Página N</w:t>
            </w:r>
            <w:r w:rsidRPr="00E87ABE">
              <w:rPr>
                <w:rFonts w:ascii="Times New Roman" w:eastAsia="Times New Roman" w:hAnsi="Times New Roman" w:cs="Times New Roman"/>
                <w:sz w:val="20"/>
                <w:szCs w:val="24"/>
                <w:lang w:val="es-ES"/>
              </w:rPr>
              <w:sym w:font="Symbol" w:char="F0B0"/>
            </w:r>
            <w:r w:rsidRPr="00E87ABE">
              <w:rPr>
                <w:rFonts w:ascii="Times New Roman" w:eastAsia="Times New Roman" w:hAnsi="Times New Roman" w:cs="Times New Roman"/>
                <w:sz w:val="20"/>
                <w:szCs w:val="24"/>
                <w:lang w:val="pt-BR"/>
              </w:rPr>
              <w:t xml:space="preserve"> ______ de ______</w:t>
            </w:r>
          </w:p>
        </w:tc>
      </w:tr>
      <w:tr w:rsidR="00E87ABE" w:rsidRPr="00E87ABE" w:rsidTr="00E87ABE">
        <w:trPr>
          <w:cantSplit/>
        </w:trPr>
        <w:tc>
          <w:tcPr>
            <w:tcW w:w="720" w:type="dxa"/>
            <w:tcBorders>
              <w:top w:val="doub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1</w:t>
            </w:r>
          </w:p>
        </w:tc>
        <w:tc>
          <w:tcPr>
            <w:tcW w:w="189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3</w:t>
            </w:r>
          </w:p>
        </w:tc>
        <w:tc>
          <w:tcPr>
            <w:tcW w:w="117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4</w:t>
            </w:r>
          </w:p>
        </w:tc>
        <w:tc>
          <w:tcPr>
            <w:tcW w:w="162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5</w:t>
            </w:r>
          </w:p>
        </w:tc>
        <w:tc>
          <w:tcPr>
            <w:tcW w:w="162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6</w:t>
            </w:r>
          </w:p>
        </w:tc>
        <w:tc>
          <w:tcPr>
            <w:tcW w:w="207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7</w:t>
            </w:r>
          </w:p>
        </w:tc>
        <w:tc>
          <w:tcPr>
            <w:tcW w:w="2070" w:type="dxa"/>
            <w:tcBorders>
              <w:top w:val="double" w:sz="6" w:space="0" w:color="auto"/>
              <w:left w:val="single" w:sz="6" w:space="0" w:color="auto"/>
              <w:bottom w:val="double" w:sz="6" w:space="0" w:color="auto"/>
              <w:right w:val="sing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8</w:t>
            </w:r>
          </w:p>
        </w:tc>
        <w:tc>
          <w:tcPr>
            <w:tcW w:w="1260" w:type="dxa"/>
            <w:tcBorders>
              <w:top w:val="double" w:sz="6" w:space="0" w:color="auto"/>
              <w:left w:val="single" w:sz="6" w:space="0" w:color="auto"/>
              <w:bottom w:val="doub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9</w:t>
            </w:r>
          </w:p>
        </w:tc>
      </w:tr>
      <w:tr w:rsidR="00E87ABE" w:rsidRPr="00E87ABE" w:rsidTr="00E87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720" w:type="dxa"/>
            <w:tcBorders>
              <w:top w:val="double" w:sz="6" w:space="0" w:color="auto"/>
              <w:left w:val="doub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No. de Artículo</w:t>
            </w:r>
          </w:p>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p>
        </w:tc>
        <w:tc>
          <w:tcPr>
            <w:tcW w:w="189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Fecha de entrega</w:t>
            </w:r>
          </w:p>
        </w:tc>
        <w:tc>
          <w:tcPr>
            <w:tcW w:w="117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16"/>
                <w:szCs w:val="24"/>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16"/>
                <w:szCs w:val="24"/>
                <w:lang w:val="es-ES"/>
              </w:rPr>
              <w:t xml:space="preserve">Precio Unitario entregado en </w:t>
            </w:r>
            <w:r w:rsidRPr="00E87ABE">
              <w:rPr>
                <w:rFonts w:ascii="Times New Roman" w:eastAsia="Times New Roman" w:hAnsi="Times New Roman" w:cs="Times New Roman"/>
                <w:i/>
                <w:iCs/>
                <w:sz w:val="16"/>
                <w:szCs w:val="24"/>
                <w:lang w:val="es-ES"/>
              </w:rPr>
              <w:t xml:space="preserve">[indicar lugar de destino convenido] </w:t>
            </w:r>
            <w:r w:rsidRPr="00E87ABE">
              <w:rPr>
                <w:rFonts w:ascii="Times New Roman" w:eastAsia="Times New Roman" w:hAnsi="Times New Roman" w:cs="Times New Roman"/>
                <w:sz w:val="16"/>
                <w:szCs w:val="24"/>
                <w:lang w:val="es-ES"/>
              </w:rPr>
              <w:t>de cada artículo</w:t>
            </w:r>
          </w:p>
        </w:tc>
        <w:tc>
          <w:tcPr>
            <w:tcW w:w="162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Precio Total por cada artículo</w:t>
            </w:r>
          </w:p>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(Col. 4</w:t>
            </w:r>
            <w:r w:rsidRPr="00E87ABE">
              <w:rPr>
                <w:rFonts w:ascii="Times New Roman" w:eastAsia="Times New Roman" w:hAnsi="Times New Roman" w:cs="Times New Roman"/>
                <w:sz w:val="16"/>
                <w:szCs w:val="24"/>
                <w:lang w:val="es-ES"/>
              </w:rPr>
              <w:sym w:font="Symbol" w:char="F0B4"/>
            </w:r>
            <w:r w:rsidRPr="00E87ABE">
              <w:rPr>
                <w:rFonts w:ascii="Times New Roman" w:eastAsia="Times New Roman" w:hAnsi="Times New Roman" w:cs="Times New Roman"/>
                <w:sz w:val="16"/>
                <w:szCs w:val="24"/>
                <w:lang w:val="es-ES"/>
              </w:rPr>
              <w:t>5)</w:t>
            </w:r>
          </w:p>
        </w:tc>
        <w:tc>
          <w:tcPr>
            <w:tcW w:w="207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Lugar del Destino Final</w:t>
            </w:r>
          </w:p>
        </w:tc>
        <w:tc>
          <w:tcPr>
            <w:tcW w:w="2070" w:type="dxa"/>
            <w:tcBorders>
              <w:top w:val="doub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 xml:space="preserve">Impuestos sobre la venta y otros pagaderos por artículo </w:t>
            </w:r>
          </w:p>
        </w:tc>
        <w:tc>
          <w:tcPr>
            <w:tcW w:w="1260" w:type="dxa"/>
            <w:tcBorders>
              <w:top w:val="double" w:sz="6" w:space="0" w:color="auto"/>
              <w:left w:val="single" w:sz="6" w:space="0" w:color="auto"/>
              <w:bottom w:val="single" w:sz="6" w:space="0" w:color="auto"/>
              <w:right w:val="double" w:sz="6" w:space="0" w:color="auto"/>
            </w:tcBorders>
          </w:tcPr>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Precio Total por artículo</w:t>
            </w:r>
          </w:p>
          <w:p w:rsidR="00E87ABE" w:rsidRPr="00E87ABE" w:rsidRDefault="00E87ABE" w:rsidP="00E87ABE">
            <w:pPr>
              <w:suppressAutoHyphens/>
              <w:spacing w:after="0" w:line="240" w:lineRule="auto"/>
              <w:jc w:val="center"/>
              <w:rPr>
                <w:rFonts w:ascii="Times New Roman" w:eastAsia="Times New Roman" w:hAnsi="Times New Roman" w:cs="Times New Roman"/>
                <w:sz w:val="16"/>
                <w:szCs w:val="24"/>
                <w:lang w:val="es-ES"/>
              </w:rPr>
            </w:pPr>
            <w:r w:rsidRPr="00E87ABE">
              <w:rPr>
                <w:rFonts w:ascii="Times New Roman" w:eastAsia="Times New Roman" w:hAnsi="Times New Roman" w:cs="Times New Roman"/>
                <w:sz w:val="16"/>
                <w:szCs w:val="24"/>
                <w:lang w:val="es-ES"/>
              </w:rPr>
              <w:t>(Col. 6+8)</w:t>
            </w:r>
          </w:p>
        </w:tc>
      </w:tr>
      <w:tr w:rsidR="00E87ABE" w:rsidRPr="00E87ABE" w:rsidTr="00E87ABE">
        <w:trPr>
          <w:cantSplit/>
          <w:trHeight w:val="390"/>
        </w:trPr>
        <w:tc>
          <w:tcPr>
            <w:tcW w:w="720" w:type="dxa"/>
            <w:tcBorders>
              <w:top w:val="single" w:sz="6" w:space="0" w:color="auto"/>
              <w:left w:val="doub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20"/>
                <w:szCs w:val="24"/>
                <w:lang w:val="es-ES"/>
              </w:rPr>
            </w:pPr>
            <w:r w:rsidRPr="00E87ABE">
              <w:rPr>
                <w:rFonts w:ascii="Times New Roman" w:eastAsia="Times New Roman" w:hAnsi="Times New Roman" w:cs="Times New Roman"/>
                <w:i/>
                <w:iCs/>
                <w:sz w:val="16"/>
                <w:szCs w:val="24"/>
                <w:lang w:val="es-ES"/>
              </w:rPr>
              <w:t xml:space="preserve">[indicar </w:t>
            </w:r>
            <w:r w:rsidRPr="00E87ABE">
              <w:rPr>
                <w:rFonts w:ascii="Times New Roman" w:eastAsia="Times New Roman" w:hAnsi="Times New Roman" w:cs="Times New Roman"/>
                <w:sz w:val="16"/>
                <w:szCs w:val="24"/>
                <w:lang w:val="es-ES"/>
              </w:rPr>
              <w:t>No. de Artículo</w:t>
            </w:r>
            <w:r w:rsidRPr="00E87ABE">
              <w:rPr>
                <w:rFonts w:ascii="Times New Roman" w:eastAsia="Times New Roman" w:hAnsi="Times New Roman" w:cs="Times New Roman"/>
                <w:i/>
                <w:iCs/>
                <w:sz w:val="16"/>
                <w:szCs w:val="24"/>
                <w:lang w:val="es-ES"/>
              </w:rPr>
              <w:t>]</w:t>
            </w:r>
          </w:p>
        </w:tc>
        <w:tc>
          <w:tcPr>
            <w:tcW w:w="189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20"/>
                <w:szCs w:val="24"/>
                <w:lang w:val="es-ES"/>
              </w:rPr>
            </w:pPr>
            <w:r w:rsidRPr="00E87ABE">
              <w:rPr>
                <w:rFonts w:ascii="Times New Roman" w:eastAsia="Times New Roman" w:hAnsi="Times New Roman" w:cs="Times New Roman"/>
                <w:i/>
                <w:iCs/>
                <w:sz w:val="16"/>
                <w:szCs w:val="24"/>
                <w:lang w:val="es-ES"/>
              </w:rPr>
              <w:t>[indicar nombre de los Bienes]</w:t>
            </w:r>
          </w:p>
        </w:tc>
        <w:tc>
          <w:tcPr>
            <w:tcW w:w="1080" w:type="dxa"/>
            <w:tcBorders>
              <w:top w:val="single" w:sz="6" w:space="0" w:color="auto"/>
              <w:left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16"/>
                <w:szCs w:val="24"/>
                <w:lang w:val="es-ES"/>
              </w:rPr>
            </w:pPr>
            <w:r w:rsidRPr="00E87ABE">
              <w:rPr>
                <w:rFonts w:ascii="Times New Roman" w:eastAsia="Times New Roman" w:hAnsi="Times New Roman" w:cs="Times New Roman"/>
                <w:i/>
                <w:iCs/>
                <w:sz w:val="16"/>
                <w:szCs w:val="24"/>
                <w:lang w:val="es-ES"/>
              </w:rPr>
              <w:t>[indicar la fecha de entrega ofertada]</w:t>
            </w:r>
          </w:p>
        </w:tc>
        <w:tc>
          <w:tcPr>
            <w:tcW w:w="1170" w:type="dxa"/>
            <w:tcBorders>
              <w:top w:val="single" w:sz="6" w:space="0" w:color="auto"/>
              <w:left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20"/>
                <w:szCs w:val="24"/>
                <w:lang w:val="es-ES"/>
              </w:rPr>
            </w:pPr>
            <w:r w:rsidRPr="00E87ABE">
              <w:rPr>
                <w:rFonts w:ascii="Times New Roman" w:eastAsia="Times New Roman" w:hAnsi="Times New Roman" w:cs="Times New Roman"/>
                <w:i/>
                <w:iCs/>
                <w:sz w:val="16"/>
                <w:szCs w:val="24"/>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20"/>
                <w:szCs w:val="24"/>
                <w:lang w:val="es-ES"/>
              </w:rPr>
            </w:pPr>
            <w:r w:rsidRPr="00E87ABE">
              <w:rPr>
                <w:rFonts w:ascii="Times New Roman" w:eastAsia="Times New Roman" w:hAnsi="Times New Roman" w:cs="Times New Roman"/>
                <w:i/>
                <w:iCs/>
                <w:sz w:val="16"/>
                <w:szCs w:val="24"/>
                <w:lang w:val="es-ES"/>
              </w:rPr>
              <w:t>[indicar precio unitario]</w:t>
            </w: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16"/>
                <w:szCs w:val="24"/>
                <w:lang w:val="es-ES"/>
              </w:rPr>
            </w:pPr>
            <w:r w:rsidRPr="00E87ABE">
              <w:rPr>
                <w:rFonts w:ascii="Times New Roman" w:eastAsia="Times New Roman" w:hAnsi="Times New Roman" w:cs="Times New Roman"/>
                <w:i/>
                <w:iCs/>
                <w:sz w:val="16"/>
                <w:szCs w:val="24"/>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16"/>
                <w:szCs w:val="24"/>
                <w:lang w:val="es-ES"/>
              </w:rPr>
            </w:pPr>
            <w:r w:rsidRPr="00E87ABE">
              <w:rPr>
                <w:rFonts w:ascii="Times New Roman" w:eastAsia="Times New Roman" w:hAnsi="Times New Roman" w:cs="Times New Roman"/>
                <w:i/>
                <w:iCs/>
                <w:sz w:val="16"/>
                <w:szCs w:val="24"/>
                <w:lang w:val="es-ES"/>
              </w:rPr>
              <w:t>Indicar el lugar de destino convenido, según la CC-04 Lugar de Entrega del Suministro</w:t>
            </w: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16"/>
                <w:szCs w:val="24"/>
                <w:lang w:val="es-ES"/>
              </w:rPr>
            </w:pPr>
            <w:r w:rsidRPr="00E87ABE">
              <w:rPr>
                <w:rFonts w:ascii="Times New Roman" w:eastAsia="Times New Roman" w:hAnsi="Times New Roman" w:cs="Times New Roman"/>
                <w:i/>
                <w:iCs/>
                <w:sz w:val="16"/>
                <w:szCs w:val="24"/>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rsidR="00E87ABE" w:rsidRPr="00E87ABE" w:rsidRDefault="00E87ABE" w:rsidP="00E87ABE">
            <w:pPr>
              <w:suppressAutoHyphens/>
              <w:spacing w:after="0" w:line="240" w:lineRule="auto"/>
              <w:rPr>
                <w:rFonts w:ascii="Times New Roman" w:eastAsia="Times New Roman" w:hAnsi="Times New Roman" w:cs="Times New Roman"/>
                <w:i/>
                <w:iCs/>
                <w:sz w:val="16"/>
                <w:szCs w:val="20"/>
                <w:lang w:val="es-ES"/>
              </w:rPr>
            </w:pPr>
            <w:r w:rsidRPr="00E87ABE">
              <w:rPr>
                <w:rFonts w:ascii="Times New Roman" w:eastAsia="Times New Roman" w:hAnsi="Times New Roman" w:cs="Times New Roman"/>
                <w:i/>
                <w:iCs/>
                <w:sz w:val="16"/>
                <w:szCs w:val="20"/>
                <w:lang w:val="es-ES"/>
              </w:rPr>
              <w:t xml:space="preserve">[indicar </w:t>
            </w:r>
            <w:r w:rsidRPr="00E87ABE">
              <w:rPr>
                <w:rFonts w:ascii="Times New Roman" w:eastAsia="Times New Roman" w:hAnsi="Times New Roman" w:cs="Times New Roman"/>
                <w:sz w:val="16"/>
                <w:szCs w:val="20"/>
                <w:lang w:val="es-ES"/>
              </w:rPr>
              <w:t xml:space="preserve">precio total por artículo </w:t>
            </w:r>
            <w:r w:rsidRPr="00E87ABE">
              <w:rPr>
                <w:rFonts w:ascii="Times New Roman" w:eastAsia="Times New Roman" w:hAnsi="Times New Roman" w:cs="Times New Roman"/>
                <w:i/>
                <w:iCs/>
                <w:sz w:val="16"/>
                <w:szCs w:val="20"/>
                <w:lang w:val="es-ES"/>
              </w:rPr>
              <w:t>]</w:t>
            </w:r>
          </w:p>
        </w:tc>
      </w:tr>
      <w:tr w:rsidR="00E87ABE" w:rsidRPr="00E87ABE" w:rsidTr="00E87ABE">
        <w:trPr>
          <w:cantSplit/>
          <w:trHeight w:val="390"/>
        </w:trPr>
        <w:tc>
          <w:tcPr>
            <w:tcW w:w="720" w:type="dxa"/>
            <w:tcBorders>
              <w:top w:val="single" w:sz="6" w:space="0" w:color="auto"/>
              <w:left w:val="doub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r>
      <w:tr w:rsidR="00E87ABE" w:rsidRPr="00E87ABE" w:rsidTr="00E87ABE">
        <w:trPr>
          <w:cantSplit/>
          <w:trHeight w:val="390"/>
        </w:trPr>
        <w:tc>
          <w:tcPr>
            <w:tcW w:w="720" w:type="dxa"/>
            <w:tcBorders>
              <w:top w:val="single" w:sz="6" w:space="0" w:color="auto"/>
              <w:left w:val="doub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r>
      <w:tr w:rsidR="00E87ABE" w:rsidRPr="00E87ABE" w:rsidTr="00E87ABE">
        <w:trPr>
          <w:cantSplit/>
          <w:trHeight w:val="390"/>
        </w:trPr>
        <w:tc>
          <w:tcPr>
            <w:tcW w:w="720" w:type="dxa"/>
            <w:tcBorders>
              <w:top w:val="single" w:sz="6" w:space="0" w:color="auto"/>
              <w:left w:val="doub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890" w:type="dxa"/>
            <w:tcBorders>
              <w:top w:val="single" w:sz="6" w:space="0" w:color="auto"/>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nil"/>
              <w:right w:val="doub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r>
      <w:tr w:rsidR="00E87ABE" w:rsidRPr="00E87ABE" w:rsidTr="00E87ABE">
        <w:trPr>
          <w:cantSplit/>
          <w:trHeight w:val="333"/>
        </w:trPr>
        <w:tc>
          <w:tcPr>
            <w:tcW w:w="10170" w:type="dxa"/>
            <w:gridSpan w:val="7"/>
            <w:tcBorders>
              <w:top w:val="double" w:sz="6" w:space="0" w:color="auto"/>
              <w:left w:val="nil"/>
              <w:bottom w:val="nil"/>
              <w:right w:val="double" w:sz="6" w:space="0" w:color="auto"/>
            </w:tcBorders>
          </w:tcPr>
          <w:p w:rsidR="00E87ABE" w:rsidRPr="00E87ABE" w:rsidRDefault="00E87ABE" w:rsidP="00E87ABE">
            <w:pPr>
              <w:suppressAutoHyphens/>
              <w:spacing w:after="0" w:line="240" w:lineRule="auto"/>
              <w:jc w:val="both"/>
              <w:rPr>
                <w:rFonts w:ascii="Times New Roman" w:eastAsia="Times New Roman" w:hAnsi="Times New Roman" w:cs="Times New Roman"/>
                <w:sz w:val="20"/>
                <w:szCs w:val="24"/>
                <w:lang w:val="es-ES"/>
              </w:rPr>
            </w:pPr>
          </w:p>
        </w:tc>
        <w:tc>
          <w:tcPr>
            <w:tcW w:w="2070" w:type="dxa"/>
            <w:tcBorders>
              <w:top w:val="double" w:sz="6" w:space="0" w:color="auto"/>
              <w:left w:val="double" w:sz="6" w:space="0" w:color="auto"/>
              <w:bottom w:val="double" w:sz="6" w:space="0" w:color="auto"/>
              <w:right w:val="doub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0"/>
                <w:lang w:val="es-ES"/>
              </w:rPr>
            </w:pPr>
            <w:r w:rsidRPr="00E87ABE">
              <w:rPr>
                <w:rFonts w:ascii="Times New Roman" w:eastAsia="Times New Roman" w:hAnsi="Times New Roman" w:cs="Times New Roman"/>
                <w:sz w:val="20"/>
                <w:szCs w:val="20"/>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rsidR="00E87ABE" w:rsidRPr="00E87ABE" w:rsidRDefault="00E87ABE" w:rsidP="00E87ABE">
            <w:pPr>
              <w:suppressAutoHyphens/>
              <w:spacing w:before="60" w:after="60" w:line="240" w:lineRule="auto"/>
              <w:jc w:val="both"/>
              <w:rPr>
                <w:rFonts w:ascii="Times New Roman" w:eastAsia="Times New Roman" w:hAnsi="Times New Roman" w:cs="Times New Roman"/>
                <w:sz w:val="20"/>
                <w:szCs w:val="24"/>
                <w:lang w:val="es-ES"/>
              </w:rPr>
            </w:pPr>
          </w:p>
        </w:tc>
      </w:tr>
      <w:tr w:rsidR="00E87ABE" w:rsidRPr="00E87ABE" w:rsidTr="00E87ABE">
        <w:trPr>
          <w:cantSplit/>
          <w:trHeight w:hRule="exact" w:val="495"/>
        </w:trPr>
        <w:tc>
          <w:tcPr>
            <w:tcW w:w="13500" w:type="dxa"/>
            <w:gridSpan w:val="9"/>
            <w:tcBorders>
              <w:top w:val="nil"/>
              <w:left w:val="nil"/>
              <w:bottom w:val="nil"/>
              <w:right w:val="nil"/>
            </w:tcBorders>
          </w:tcPr>
          <w:p w:rsidR="00E87ABE" w:rsidRPr="00E87ABE" w:rsidRDefault="00E87ABE" w:rsidP="00E87ABE">
            <w:pPr>
              <w:suppressAutoHyphens/>
              <w:spacing w:before="100" w:after="0" w:line="240" w:lineRule="auto"/>
              <w:jc w:val="both"/>
              <w:rPr>
                <w:rFonts w:ascii="Times New Roman" w:eastAsia="Times New Roman" w:hAnsi="Times New Roman" w:cs="Times New Roman"/>
                <w:sz w:val="20"/>
                <w:szCs w:val="24"/>
                <w:lang w:val="es-ES"/>
              </w:rPr>
            </w:pPr>
            <w:r w:rsidRPr="00E87ABE">
              <w:rPr>
                <w:rFonts w:ascii="Times New Roman" w:eastAsia="Times New Roman" w:hAnsi="Times New Roman" w:cs="Times New Roman"/>
                <w:sz w:val="20"/>
                <w:szCs w:val="24"/>
                <w:lang w:val="es-ES"/>
              </w:rPr>
              <w:t xml:space="preserve">Nombre del Oferente </w:t>
            </w:r>
            <w:r w:rsidRPr="00E87ABE">
              <w:rPr>
                <w:rFonts w:ascii="Times New Roman" w:eastAsia="Times New Roman" w:hAnsi="Times New Roman" w:cs="Times New Roman"/>
                <w:i/>
                <w:iCs/>
                <w:sz w:val="20"/>
                <w:szCs w:val="24"/>
                <w:lang w:val="es-ES"/>
              </w:rPr>
              <w:t xml:space="preserve">[indicar el nombre completo del Oferente] </w:t>
            </w:r>
            <w:r w:rsidRPr="00E87ABE">
              <w:rPr>
                <w:rFonts w:ascii="Times New Roman" w:eastAsia="Times New Roman" w:hAnsi="Times New Roman" w:cs="Times New Roman"/>
                <w:sz w:val="20"/>
                <w:szCs w:val="24"/>
                <w:lang w:val="es-ES"/>
              </w:rPr>
              <w:t xml:space="preserve">Firma del Oferente </w:t>
            </w:r>
            <w:r w:rsidRPr="00E87ABE">
              <w:rPr>
                <w:rFonts w:ascii="Times New Roman" w:eastAsia="Times New Roman" w:hAnsi="Times New Roman" w:cs="Times New Roman"/>
                <w:i/>
                <w:iCs/>
                <w:sz w:val="20"/>
                <w:szCs w:val="24"/>
                <w:lang w:val="es-ES"/>
              </w:rPr>
              <w:t>[firma de la persona que firma la Oferta]</w:t>
            </w:r>
            <w:r w:rsidRPr="00E87ABE">
              <w:rPr>
                <w:rFonts w:ascii="Times New Roman" w:eastAsia="Times New Roman" w:hAnsi="Times New Roman" w:cs="Times New Roman"/>
                <w:sz w:val="20"/>
                <w:szCs w:val="24"/>
                <w:lang w:val="es-ES"/>
              </w:rPr>
              <w:t xml:space="preserve"> Fecha </w:t>
            </w:r>
            <w:r w:rsidRPr="00E87ABE">
              <w:rPr>
                <w:rFonts w:ascii="Times New Roman" w:eastAsia="Times New Roman" w:hAnsi="Times New Roman" w:cs="Times New Roman"/>
                <w:i/>
                <w:iCs/>
                <w:sz w:val="20"/>
                <w:szCs w:val="24"/>
                <w:lang w:val="es-ES"/>
              </w:rPr>
              <w:t>[Indicar Fecha]</w:t>
            </w:r>
          </w:p>
        </w:tc>
      </w:tr>
    </w:tbl>
    <w:p w:rsidR="00E87ABE" w:rsidRPr="00E87ABE" w:rsidRDefault="00E87ABE" w:rsidP="00E87ABE">
      <w:pPr>
        <w:spacing w:before="240" w:after="0" w:line="240" w:lineRule="auto"/>
        <w:jc w:val="both"/>
        <w:rPr>
          <w:rFonts w:ascii="Times New Roman" w:eastAsia="Times New Roman" w:hAnsi="Times New Roman" w:cs="Times New Roman"/>
          <w:sz w:val="24"/>
          <w:szCs w:val="24"/>
          <w:lang w:val="es-ES"/>
        </w:rPr>
      </w:pPr>
    </w:p>
    <w:p w:rsidR="00E87ABE" w:rsidRPr="00E87ABE" w:rsidRDefault="00E87ABE" w:rsidP="00E87ABE">
      <w:pPr>
        <w:spacing w:before="240"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Cs w:val="24"/>
          <w:lang w:val="es-ES"/>
        </w:rPr>
        <w:sectPr w:rsidR="00E87ABE" w:rsidRPr="00E87ABE">
          <w:headerReference w:type="default" r:id="rId17"/>
          <w:pgSz w:w="15840" w:h="12240" w:orient="landscape" w:code="1"/>
          <w:pgMar w:top="1800" w:right="1440" w:bottom="1440" w:left="1440" w:header="720" w:footer="720" w:gutter="0"/>
          <w:paperSrc w:first="15" w:other="15"/>
          <w:cols w:space="720"/>
          <w:docGrid w:linePitch="360"/>
        </w:sectPr>
      </w:pPr>
    </w:p>
    <w:p w:rsidR="00E87ABE" w:rsidRPr="00E87ABE" w:rsidRDefault="00E87ABE" w:rsidP="00E87ABE">
      <w:pPr>
        <w:spacing w:after="0" w:line="240" w:lineRule="auto"/>
        <w:jc w:val="center"/>
        <w:rPr>
          <w:rFonts w:ascii="Times New Roman" w:eastAsia="Times New Roman" w:hAnsi="Times New Roman" w:cs="Times New Roman"/>
          <w:b/>
          <w:sz w:val="28"/>
          <w:szCs w:val="28"/>
          <w:u w:val="single"/>
          <w:lang w:val="es-ES_tradnl"/>
        </w:rPr>
      </w:pPr>
      <w:r w:rsidRPr="00E87ABE">
        <w:rPr>
          <w:rFonts w:ascii="Times New Roman" w:eastAsia="Times New Roman" w:hAnsi="Times New Roman" w:cs="Times New Roman"/>
          <w:b/>
          <w:sz w:val="28"/>
          <w:szCs w:val="28"/>
          <w:u w:val="single"/>
          <w:lang w:val="es-ES_tradnl"/>
        </w:rPr>
        <w:lastRenderedPageBreak/>
        <w:t>FORMATO GARANTIA MANTENIMIENTO DE OFERTA</w:t>
      </w:r>
    </w:p>
    <w:p w:rsidR="00E87ABE" w:rsidRPr="00E87ABE" w:rsidRDefault="00E87ABE" w:rsidP="00E87ABE">
      <w:pPr>
        <w:spacing w:after="0" w:line="240" w:lineRule="auto"/>
        <w:jc w:val="center"/>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center"/>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NOMBRE DE ASEGURADORA / BANCO</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GARANTIA / FIANZA</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 xml:space="preserve"> DE MANTENIMIENTO DE OFERTA Nº</w:t>
      </w:r>
      <w:r w:rsidRPr="00E87ABE">
        <w:rPr>
          <w:rFonts w:ascii="Times New Roman" w:eastAsia="Times New Roman" w:hAnsi="Times New Roman" w:cs="Times New Roman"/>
          <w:sz w:val="24"/>
          <w:szCs w:val="24"/>
          <w:lang w:val="es-ES_tradnl"/>
        </w:rPr>
        <w:t>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FECHA DE EMISION: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 xml:space="preserve">    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AFIANZADO/GARANTIZADO:</w:t>
      </w:r>
      <w:r w:rsidRPr="00E87ABE">
        <w:rPr>
          <w:rFonts w:ascii="Times New Roman" w:eastAsia="Times New Roman" w:hAnsi="Times New Roman" w:cs="Times New Roman"/>
          <w:b/>
          <w:sz w:val="24"/>
          <w:szCs w:val="24"/>
          <w:lang w:val="es-ES_tradnl"/>
        </w:rPr>
        <w:tab/>
        <w:t xml:space="preserve">                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DIRECCION Y TELEFONO:</w:t>
      </w:r>
      <w:r w:rsidRPr="00E87ABE">
        <w:rPr>
          <w:rFonts w:ascii="Times New Roman" w:eastAsia="Times New Roman" w:hAnsi="Times New Roman" w:cs="Times New Roman"/>
          <w:b/>
          <w:sz w:val="24"/>
          <w:szCs w:val="24"/>
          <w:lang w:val="es-ES_tradnl"/>
        </w:rPr>
        <w:tab/>
        <w:t xml:space="preserve">      </w:t>
      </w:r>
      <w:r w:rsidRPr="00E87ABE">
        <w:rPr>
          <w:rFonts w:ascii="Times New Roman" w:eastAsia="Times New Roman" w:hAnsi="Times New Roman" w:cs="Times New Roman"/>
          <w:sz w:val="24"/>
          <w:szCs w:val="24"/>
          <w:lang w:val="es-ES_tradnl"/>
        </w:rPr>
        <w:t>__________________________________________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Fianza / Garantía</w:t>
      </w:r>
      <w:r w:rsidRPr="00E87ABE">
        <w:rPr>
          <w:rFonts w:ascii="Times New Roman" w:eastAsia="Times New Roman" w:hAnsi="Times New Roman" w:cs="Times New Roman"/>
          <w:sz w:val="24"/>
          <w:szCs w:val="24"/>
          <w:lang w:val="es-ES_tradnl"/>
        </w:rPr>
        <w:t xml:space="preserve"> a favor de ______________________________________, para garantizar que el Afianzado/Garantizado, mantendrá la </w:t>
      </w:r>
      <w:r w:rsidRPr="00E87ABE">
        <w:rPr>
          <w:rFonts w:ascii="Times New Roman" w:eastAsia="Times New Roman" w:hAnsi="Times New Roman" w:cs="Times New Roman"/>
          <w:b/>
          <w:sz w:val="24"/>
          <w:szCs w:val="24"/>
          <w:lang w:val="es-ES_tradnl"/>
        </w:rPr>
        <w:t>OFERTA</w:t>
      </w:r>
      <w:r w:rsidRPr="00E87ABE">
        <w:rPr>
          <w:rFonts w:ascii="Times New Roman" w:eastAsia="Times New Roman" w:hAnsi="Times New Roman" w:cs="Times New Roman"/>
          <w:sz w:val="24"/>
          <w:szCs w:val="24"/>
          <w:lang w:val="es-ES_tradnl"/>
        </w:rPr>
        <w:t xml:space="preserve">, presentada en la licitación __________________________________________ </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 xml:space="preserve">SUMA AFIANZADA/GARANTIZADA: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w:t>
      </w:r>
      <w:r w:rsidRPr="00E87ABE">
        <w:rPr>
          <w:rFonts w:ascii="Times New Roman" w:eastAsia="Times New Roman" w:hAnsi="Times New Roman" w:cs="Times New Roman"/>
          <w:sz w:val="24"/>
          <w:szCs w:val="24"/>
          <w:lang w:val="es-ES_tradnl"/>
        </w:rPr>
        <w:tab/>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VIGENCIA</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De: _____________________ Hasta: 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BENEFICIARIO:</w:t>
      </w:r>
      <w:r w:rsidRPr="00E87ABE">
        <w:rPr>
          <w:rFonts w:ascii="Times New Roman" w:eastAsia="Times New Roman" w:hAnsi="Times New Roman" w:cs="Times New Roman"/>
          <w:b/>
          <w:sz w:val="24"/>
          <w:szCs w:val="24"/>
          <w:lang w:val="es-ES_tradnl"/>
        </w:rPr>
        <w:tab/>
        <w:t>__________________________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200" w:line="276" w:lineRule="auto"/>
        <w:jc w:val="both"/>
        <w:rPr>
          <w:rFonts w:ascii="Times New Roman" w:eastAsia="Times New Roman" w:hAnsi="Times New Roman" w:cs="Times New Roman"/>
          <w:b/>
          <w:sz w:val="24"/>
          <w:szCs w:val="24"/>
          <w:u w:val="single"/>
          <w:lang w:val="es-ES_tradnl"/>
        </w:rPr>
      </w:pPr>
      <w:r w:rsidRPr="00E87ABE">
        <w:rPr>
          <w:rFonts w:ascii="Times New Roman" w:eastAsia="Times New Roman" w:hAnsi="Times New Roman" w:cs="Times New Roman"/>
          <w:b/>
          <w:sz w:val="24"/>
          <w:szCs w:val="24"/>
          <w:lang w:val="es-ES_tradnl"/>
        </w:rPr>
        <w:t xml:space="preserve">CLAUSULA ESPECIAL OBLIGATORIA: </w:t>
      </w:r>
      <w:r w:rsidRPr="00E87ABE">
        <w:rPr>
          <w:rFonts w:ascii="Times New Roman" w:eastAsia="Times New Roman" w:hAnsi="Times New Roman" w:cs="Times New Roman"/>
          <w:sz w:val="24"/>
          <w:szCs w:val="24"/>
          <w:lang w:val="es-ES_tradnl"/>
        </w:rPr>
        <w:t>LA PRESENTE GARANTIA SERA EJECUTADA POR EL VALOR TOTAL DE LA MISMA, A SIMPLE REQUERIMIENTO   DEL (BENEFICIARIO) ACOMPAÑADA DE UNA RESOLUCION FIRME DE INCUMPLIMIENTO, SIN NINGUN OTRO REQUISITO. PUDIENDO REQUERIRSE EN CUALQUIER MOMENTO DENTRO DEL PLAZO DE VIGENCIA DE LA GARANTÍA/FIANZA.</w:t>
      </w:r>
      <w:r w:rsidRPr="00E87ABE">
        <w:t xml:space="preserve">  Las garantías o fianzas emitidas a favor del BENEFICIARIO serán solidarias, incondicionales, irrevocables y de realización automática </w:t>
      </w:r>
      <w:r w:rsidRPr="00E87ABE">
        <w:rPr>
          <w:b/>
          <w:u w:val="single"/>
        </w:rPr>
        <w:t xml:space="preserve">y no deberán adicionarse cláusulas que anulen o limiten la cláusula obligatoria. </w:t>
      </w:r>
      <w:r w:rsidRPr="00E87ABE">
        <w:rPr>
          <w:rFonts w:ascii="Times New Roman" w:eastAsia="Times New Roman" w:hAnsi="Times New Roman" w:cs="Times New Roman"/>
          <w:b/>
          <w:sz w:val="24"/>
          <w:szCs w:val="24"/>
          <w:u w:val="single"/>
          <w:lang w:val="es-ES_tradnl"/>
        </w:rPr>
        <w:t xml:space="preserve">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Se entenderá por el incumplimiento</w:t>
      </w:r>
      <w:r w:rsidRPr="00E87ABE">
        <w:rPr>
          <w:rFonts w:ascii="Times New Roman" w:eastAsia="Times New Roman" w:hAnsi="Times New Roman" w:cs="Times New Roman"/>
          <w:b/>
          <w:sz w:val="24"/>
          <w:szCs w:val="24"/>
          <w:lang w:val="es-ES_tradnl"/>
        </w:rPr>
        <w:t xml:space="preserve"> </w:t>
      </w:r>
      <w:r w:rsidRPr="00E87ABE">
        <w:rPr>
          <w:rFonts w:ascii="Times New Roman" w:eastAsia="Times New Roman" w:hAnsi="Times New Roman" w:cs="Times New Roman"/>
          <w:sz w:val="24"/>
          <w:szCs w:val="24"/>
          <w:lang w:val="es-ES_tradnl"/>
        </w:rPr>
        <w:t xml:space="preserve">si el Afianzado/Garantizado: </w:t>
      </w:r>
    </w:p>
    <w:p w:rsidR="00E87ABE" w:rsidRPr="00E87ABE" w:rsidRDefault="00E87ABE" w:rsidP="00E87ABE">
      <w:pPr>
        <w:numPr>
          <w:ilvl w:val="0"/>
          <w:numId w:val="12"/>
        </w:numPr>
        <w:spacing w:after="0" w:line="240" w:lineRule="auto"/>
        <w:contextualSpacing/>
        <w:jc w:val="both"/>
        <w:rPr>
          <w:rFonts w:ascii="Times New Roman" w:eastAsia="Calibri" w:hAnsi="Times New Roman" w:cs="Times New Roman"/>
          <w:sz w:val="24"/>
          <w:szCs w:val="24"/>
        </w:rPr>
      </w:pPr>
      <w:r w:rsidRPr="00E87ABE">
        <w:rPr>
          <w:rFonts w:ascii="Times New Roman" w:eastAsia="Calibri" w:hAnsi="Times New Roman" w:cs="Times New Roman"/>
          <w:sz w:val="24"/>
          <w:szCs w:val="24"/>
        </w:rPr>
        <w:t>Retira su oferta durante el período de validez de la misma.</w:t>
      </w:r>
    </w:p>
    <w:p w:rsidR="00E87ABE" w:rsidRPr="00E87ABE" w:rsidRDefault="00E87ABE" w:rsidP="00E87ABE">
      <w:pPr>
        <w:numPr>
          <w:ilvl w:val="0"/>
          <w:numId w:val="12"/>
        </w:numPr>
        <w:spacing w:after="0" w:line="240" w:lineRule="auto"/>
        <w:contextualSpacing/>
        <w:jc w:val="both"/>
        <w:rPr>
          <w:rFonts w:ascii="Times New Roman" w:eastAsia="Calibri" w:hAnsi="Times New Roman" w:cs="Times New Roman"/>
          <w:sz w:val="24"/>
          <w:szCs w:val="24"/>
        </w:rPr>
      </w:pPr>
      <w:r w:rsidRPr="00E87ABE">
        <w:rPr>
          <w:rFonts w:ascii="Times New Roman" w:eastAsia="Calibri" w:hAnsi="Times New Roman" w:cs="Times New Roman"/>
          <w:sz w:val="24"/>
          <w:szCs w:val="24"/>
        </w:rPr>
        <w:t>No acepta la corrección de los errores (si los hubiere) del Precio de la Oferta.</w:t>
      </w:r>
    </w:p>
    <w:p w:rsidR="00E87ABE" w:rsidRPr="00E87ABE" w:rsidRDefault="00E87ABE" w:rsidP="00E87ABE">
      <w:pPr>
        <w:numPr>
          <w:ilvl w:val="0"/>
          <w:numId w:val="12"/>
        </w:numPr>
        <w:spacing w:after="0" w:line="240" w:lineRule="auto"/>
        <w:contextualSpacing/>
        <w:jc w:val="both"/>
        <w:rPr>
          <w:rFonts w:ascii="Times New Roman" w:eastAsia="Calibri" w:hAnsi="Times New Roman" w:cs="Times New Roman"/>
          <w:sz w:val="24"/>
          <w:szCs w:val="24"/>
        </w:rPr>
      </w:pPr>
      <w:r w:rsidRPr="00E87ABE">
        <w:rPr>
          <w:rFonts w:ascii="Times New Roman" w:eastAsia="Calibri" w:hAnsi="Times New Roman" w:cs="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E87ABE" w:rsidRPr="00E87ABE" w:rsidRDefault="00E87ABE" w:rsidP="00E87ABE">
      <w:pPr>
        <w:numPr>
          <w:ilvl w:val="0"/>
          <w:numId w:val="12"/>
        </w:numPr>
        <w:spacing w:after="0" w:line="240" w:lineRule="auto"/>
        <w:contextualSpacing/>
        <w:jc w:val="both"/>
        <w:rPr>
          <w:rFonts w:ascii="Times New Roman" w:eastAsia="Calibri" w:hAnsi="Times New Roman" w:cs="Times New Roman"/>
          <w:sz w:val="24"/>
          <w:szCs w:val="24"/>
        </w:rPr>
      </w:pPr>
      <w:r w:rsidRPr="00E87ABE">
        <w:rPr>
          <w:rFonts w:ascii="Times New Roman" w:eastAsia="Calibri" w:hAnsi="Times New Roman" w:cs="Times New Roman"/>
          <w:sz w:val="24"/>
          <w:szCs w:val="24"/>
        </w:rPr>
        <w:t>Cualquier otra condición estipulada en el pliego de condiciones.</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En fe de lo cual, se emite la presente Fianza/Garantía, en la ciudad de __________, Municipio de _______, a los _______ del mes de _______ del año _____________.</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ind w:left="708" w:firstLine="708"/>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                      </w:t>
      </w:r>
    </w:p>
    <w:p w:rsidR="00E87ABE" w:rsidRPr="00E87ABE" w:rsidRDefault="00E87ABE" w:rsidP="00E87ABE">
      <w:pPr>
        <w:spacing w:after="0" w:line="240" w:lineRule="auto"/>
        <w:ind w:left="2892"/>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   FIRMA AUTORIZADA</w:t>
      </w:r>
    </w:p>
    <w:p w:rsidR="00E87ABE" w:rsidRPr="00E87ABE" w:rsidRDefault="00E87ABE" w:rsidP="00E87ABE">
      <w:pPr>
        <w:spacing w:after="0" w:line="240" w:lineRule="auto"/>
        <w:jc w:val="center"/>
        <w:rPr>
          <w:rFonts w:ascii="Times New Roman" w:eastAsia="Times New Roman" w:hAnsi="Times New Roman" w:cs="Times New Roman"/>
          <w:b/>
          <w:sz w:val="24"/>
          <w:szCs w:val="24"/>
          <w:u w:val="single"/>
          <w:lang w:val="es-ES_tradnl"/>
        </w:rPr>
      </w:pPr>
    </w:p>
    <w:p w:rsidR="00E87ABE" w:rsidRPr="00E87ABE" w:rsidRDefault="00E87ABE" w:rsidP="00E87ABE">
      <w:pPr>
        <w:spacing w:after="0" w:line="240" w:lineRule="auto"/>
        <w:jc w:val="center"/>
        <w:rPr>
          <w:rFonts w:ascii="Garamond" w:eastAsia="Times New Roman" w:hAnsi="Garamond" w:cs="Times New Roman"/>
          <w:b/>
          <w:sz w:val="24"/>
          <w:szCs w:val="24"/>
          <w:u w:val="single"/>
          <w:lang w:val="es-ES_tradnl"/>
        </w:rPr>
      </w:pPr>
    </w:p>
    <w:p w:rsidR="00E87ABE" w:rsidRPr="00E87ABE" w:rsidRDefault="00E87ABE" w:rsidP="00E87ABE">
      <w:pPr>
        <w:spacing w:before="120" w:after="240" w:line="240" w:lineRule="auto"/>
        <w:ind w:left="1440" w:firstLine="720"/>
        <w:rPr>
          <w:rFonts w:ascii="Times New Roman" w:eastAsia="Times New Roman" w:hAnsi="Times New Roman" w:cs="Times New Roman"/>
          <w:b/>
          <w:sz w:val="36"/>
          <w:szCs w:val="20"/>
          <w:lang w:val="es-ES"/>
        </w:rPr>
      </w:pPr>
      <w:r w:rsidRPr="00E87ABE">
        <w:rPr>
          <w:rFonts w:ascii="Times New Roman" w:eastAsia="Times New Roman" w:hAnsi="Times New Roman" w:cs="Times New Roman"/>
          <w:b/>
          <w:sz w:val="36"/>
          <w:szCs w:val="20"/>
          <w:lang w:val="es-ES"/>
        </w:rPr>
        <w:t xml:space="preserve"> </w:t>
      </w:r>
      <w:bookmarkStart w:id="29" w:name="_Toc473813032"/>
      <w:r w:rsidRPr="00E87ABE">
        <w:rPr>
          <w:rFonts w:ascii="Times New Roman" w:eastAsia="Times New Roman" w:hAnsi="Times New Roman" w:cs="Times New Roman"/>
          <w:b/>
          <w:sz w:val="36"/>
          <w:szCs w:val="20"/>
          <w:lang w:val="es-ES"/>
        </w:rPr>
        <w:t>Autorización del Fabricante</w:t>
      </w:r>
      <w:bookmarkEnd w:id="29"/>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i/>
          <w:iCs/>
          <w:sz w:val="24"/>
          <w:szCs w:val="24"/>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E87ABE">
        <w:rPr>
          <w:rFonts w:ascii="Times New Roman" w:eastAsia="Times New Roman" w:hAnsi="Times New Roman" w:cs="Times New Roman"/>
          <w:b/>
          <w:i/>
          <w:iCs/>
          <w:sz w:val="24"/>
          <w:szCs w:val="24"/>
          <w:lang w:val="es-ES"/>
        </w:rPr>
        <w:t>DDL</w:t>
      </w:r>
      <w:r w:rsidRPr="00E87ABE">
        <w:rPr>
          <w:rFonts w:ascii="Times New Roman" w:eastAsia="Times New Roman" w:hAnsi="Times New Roman" w:cs="Times New Roman"/>
          <w:i/>
          <w:iCs/>
          <w:sz w:val="24"/>
          <w:szCs w:val="24"/>
          <w:lang w:val="es-ES"/>
        </w:rPr>
        <w:t>.]</w:t>
      </w:r>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Fecha: [</w:t>
      </w:r>
      <w:r w:rsidRPr="00E87ABE">
        <w:rPr>
          <w:rFonts w:ascii="Times New Roman" w:eastAsia="Times New Roman" w:hAnsi="Times New Roman" w:cs="Times New Roman"/>
          <w:i/>
          <w:iCs/>
          <w:sz w:val="24"/>
          <w:szCs w:val="24"/>
          <w:lang w:val="es-ES"/>
        </w:rPr>
        <w:t>indicar la fecha (día, mes y año) de presentación de la oferta]</w:t>
      </w: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LPN No.:</w:t>
      </w:r>
      <w:r w:rsidRPr="00E87ABE">
        <w:rPr>
          <w:rFonts w:ascii="Times New Roman" w:eastAsia="Times New Roman" w:hAnsi="Times New Roman" w:cs="Times New Roman"/>
          <w:i/>
          <w:iCs/>
          <w:sz w:val="24"/>
          <w:szCs w:val="24"/>
          <w:lang w:val="es-ES"/>
        </w:rPr>
        <w:t xml:space="preserve"> [indicar el número del proceso licitatorio]</w:t>
      </w:r>
    </w:p>
    <w:p w:rsidR="00E87ABE" w:rsidRPr="00E87ABE" w:rsidRDefault="00E87ABE" w:rsidP="00E87ABE">
      <w:pPr>
        <w:spacing w:after="0" w:line="240" w:lineRule="auto"/>
        <w:jc w:val="right"/>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Alternativa No.:</w:t>
      </w:r>
      <w:r w:rsidRPr="00E87ABE">
        <w:rPr>
          <w:rFonts w:ascii="Times New Roman" w:eastAsia="Times New Roman" w:hAnsi="Times New Roman" w:cs="Times New Roman"/>
          <w:i/>
          <w:iCs/>
          <w:sz w:val="24"/>
          <w:szCs w:val="24"/>
          <w:lang w:val="es-ES"/>
        </w:rPr>
        <w:t xml:space="preserve"> [indicar el No. de identificación si esta es una oferta por una alternativa]</w:t>
      </w:r>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A: [</w:t>
      </w:r>
      <w:r w:rsidRPr="00E87ABE">
        <w:rPr>
          <w:rFonts w:ascii="Times New Roman" w:eastAsia="Times New Roman" w:hAnsi="Times New Roman" w:cs="Times New Roman"/>
          <w:i/>
          <w:iCs/>
          <w:sz w:val="24"/>
          <w:szCs w:val="24"/>
          <w:lang w:val="es-ES"/>
        </w:rPr>
        <w:t>indicar el nombre completo del Comprador]</w:t>
      </w:r>
    </w:p>
    <w:p w:rsidR="00E87ABE" w:rsidRPr="00E87ABE" w:rsidRDefault="00E87ABE" w:rsidP="00E87ABE">
      <w:pPr>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POR CUANTO</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 xml:space="preserve">Nosotros </w:t>
      </w:r>
      <w:r w:rsidRPr="00E87ABE">
        <w:rPr>
          <w:rFonts w:ascii="Times New Roman" w:eastAsia="Times New Roman" w:hAnsi="Times New Roman" w:cs="Times New Roman"/>
          <w:i/>
          <w:sz w:val="24"/>
          <w:szCs w:val="24"/>
          <w:lang w:val="es-ES"/>
        </w:rPr>
        <w:t>[nombre completo del fabricante]</w:t>
      </w:r>
      <w:r w:rsidRPr="00E87ABE">
        <w:rPr>
          <w:rFonts w:ascii="Times New Roman" w:eastAsia="Times New Roman" w:hAnsi="Times New Roman" w:cs="Times New Roman"/>
          <w:sz w:val="24"/>
          <w:szCs w:val="24"/>
          <w:lang w:val="es-ES"/>
        </w:rPr>
        <w:t xml:space="preserve">, como fabricantes oficiales de </w:t>
      </w:r>
      <w:r w:rsidRPr="00E87ABE">
        <w:rPr>
          <w:rFonts w:ascii="Times New Roman" w:eastAsia="Times New Roman" w:hAnsi="Times New Roman" w:cs="Times New Roman"/>
          <w:i/>
          <w:sz w:val="24"/>
          <w:szCs w:val="24"/>
          <w:lang w:val="es-ES"/>
        </w:rPr>
        <w:t>[indique el nombre de los bienes fabricados]</w:t>
      </w:r>
      <w:r w:rsidRPr="00E87ABE">
        <w:rPr>
          <w:rFonts w:ascii="Times New Roman" w:eastAsia="Times New Roman" w:hAnsi="Times New Roman" w:cs="Times New Roman"/>
          <w:sz w:val="24"/>
          <w:szCs w:val="24"/>
          <w:lang w:val="es-ES"/>
        </w:rPr>
        <w:t xml:space="preserve">, con fábricas ubicadas en </w:t>
      </w:r>
      <w:r w:rsidRPr="00E87ABE">
        <w:rPr>
          <w:rFonts w:ascii="Times New Roman" w:eastAsia="Times New Roman" w:hAnsi="Times New Roman" w:cs="Times New Roman"/>
          <w:i/>
          <w:sz w:val="24"/>
          <w:szCs w:val="24"/>
          <w:lang w:val="es-ES"/>
        </w:rPr>
        <w:t>[indique la dirección completa de las fábricas]</w:t>
      </w:r>
      <w:r w:rsidRPr="00E87ABE">
        <w:rPr>
          <w:rFonts w:ascii="Times New Roman" w:eastAsia="Times New Roman" w:hAnsi="Times New Roman" w:cs="Times New Roman"/>
          <w:iCs/>
          <w:sz w:val="24"/>
          <w:szCs w:val="24"/>
          <w:lang w:val="es-ES"/>
        </w:rPr>
        <w:t xml:space="preserve"> </w:t>
      </w:r>
      <w:r w:rsidRPr="00E87ABE">
        <w:rPr>
          <w:rFonts w:ascii="Times New Roman" w:eastAsia="Times New Roman" w:hAnsi="Times New Roman" w:cs="Times New Roman"/>
          <w:sz w:val="24"/>
          <w:szCs w:val="24"/>
          <w:lang w:val="es-ES"/>
        </w:rPr>
        <w:t xml:space="preserve">mediante el presente instrumento autorizamos a </w:t>
      </w:r>
      <w:r w:rsidRPr="00E87ABE">
        <w:rPr>
          <w:rFonts w:ascii="Times New Roman" w:eastAsia="Times New Roman" w:hAnsi="Times New Roman" w:cs="Times New Roman"/>
          <w:i/>
          <w:sz w:val="24"/>
          <w:szCs w:val="24"/>
          <w:lang w:val="es-ES"/>
        </w:rPr>
        <w:t>[indicar</w:t>
      </w:r>
      <w:r w:rsidRPr="00E87ABE">
        <w:rPr>
          <w:rFonts w:ascii="Times New Roman" w:eastAsia="Times New Roman" w:hAnsi="Times New Roman" w:cs="Times New Roman"/>
          <w:i/>
          <w:sz w:val="20"/>
          <w:szCs w:val="24"/>
          <w:lang w:val="es-ES"/>
        </w:rPr>
        <w:t xml:space="preserve"> el </w:t>
      </w:r>
      <w:r w:rsidRPr="00E87ABE">
        <w:rPr>
          <w:rFonts w:ascii="Times New Roman" w:eastAsia="Times New Roman" w:hAnsi="Times New Roman" w:cs="Times New Roman"/>
          <w:i/>
          <w:sz w:val="24"/>
          <w:szCs w:val="24"/>
          <w:lang w:val="es-ES"/>
        </w:rPr>
        <w:t>nombre y dirección del Oferente</w:t>
      </w:r>
      <w:r w:rsidRPr="00E87ABE">
        <w:rPr>
          <w:rFonts w:ascii="Times New Roman" w:eastAsia="Times New Roman" w:hAnsi="Times New Roman" w:cs="Times New Roman"/>
          <w:i/>
          <w:sz w:val="20"/>
          <w:szCs w:val="24"/>
          <w:lang w:val="es-ES"/>
        </w:rPr>
        <w:t>]</w:t>
      </w:r>
      <w:r w:rsidRPr="00E87ABE">
        <w:rPr>
          <w:rFonts w:ascii="Times New Roman" w:eastAsia="Times New Roman" w:hAnsi="Times New Roman" w:cs="Times New Roman"/>
          <w:sz w:val="24"/>
          <w:szCs w:val="24"/>
          <w:lang w:val="es-ES"/>
        </w:rPr>
        <w:t xml:space="preserve"> a presentar una oferta con el solo propósito de suministrar los siguientes Bienes de fabricación nuestra </w:t>
      </w:r>
      <w:r w:rsidRPr="00E87ABE">
        <w:rPr>
          <w:rFonts w:ascii="Times New Roman" w:eastAsia="Times New Roman" w:hAnsi="Times New Roman" w:cs="Times New Roman"/>
          <w:i/>
          <w:iCs/>
          <w:sz w:val="24"/>
          <w:szCs w:val="24"/>
          <w:lang w:val="es-ES"/>
        </w:rPr>
        <w:t>[nombre y breve descripción de los bienes],</w:t>
      </w:r>
      <w:r w:rsidRPr="00E87ABE">
        <w:rPr>
          <w:rFonts w:ascii="Times New Roman" w:eastAsia="Times New Roman" w:hAnsi="Times New Roman" w:cs="Times New Roman"/>
          <w:i/>
          <w:iCs/>
          <w:szCs w:val="24"/>
          <w:lang w:val="es-ES"/>
        </w:rPr>
        <w:t xml:space="preserve"> </w:t>
      </w:r>
      <w:r w:rsidRPr="00E87ABE">
        <w:rPr>
          <w:rFonts w:ascii="Times New Roman" w:eastAsia="Times New Roman" w:hAnsi="Times New Roman" w:cs="Times New Roman"/>
          <w:sz w:val="24"/>
          <w:szCs w:val="24"/>
          <w:lang w:val="es-ES"/>
        </w:rPr>
        <w:t>y a posteriormente negociar y firmar el Contrato.</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E87ABE">
        <w:rPr>
          <w:rFonts w:ascii="Times New Roman" w:eastAsia="Times New Roman" w:hAnsi="Times New Roman" w:cs="Times New Roman"/>
          <w:sz w:val="24"/>
          <w:szCs w:val="24"/>
          <w:lang w:val="es-ES"/>
        </w:rPr>
        <w:t>Por este medio extendemos nuestro aval y plena garantía, conforme a la cláusula 8 de las Condiciones del Contrato, respecto a los bienes ofrecidos por la firma antes mencionada.</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ES"/>
        </w:rPr>
      </w:pPr>
      <w:r w:rsidRPr="00E87ABE">
        <w:rPr>
          <w:rFonts w:ascii="Times New Roman" w:eastAsia="Times New Roman" w:hAnsi="Times New Roman" w:cs="Times New Roman"/>
          <w:sz w:val="24"/>
          <w:szCs w:val="20"/>
          <w:lang w:val="es-ES"/>
        </w:rPr>
        <w:t>Firma: _________________________________________________</w:t>
      </w:r>
    </w:p>
    <w:p w:rsidR="00E87ABE" w:rsidRPr="00E87ABE" w:rsidRDefault="00E87ABE" w:rsidP="00E87ABE">
      <w:pPr>
        <w:numPr>
          <w:ilvl w:val="12"/>
          <w:numId w:val="0"/>
        </w:numPr>
        <w:suppressAutoHyphens/>
        <w:spacing w:after="0" w:line="240" w:lineRule="auto"/>
        <w:ind w:left="720"/>
        <w:jc w:val="both"/>
        <w:rPr>
          <w:rFonts w:ascii="Times New Roman" w:eastAsia="Times New Roman" w:hAnsi="Times New Roman" w:cs="Times New Roman"/>
          <w:i/>
          <w:sz w:val="20"/>
          <w:szCs w:val="24"/>
          <w:lang w:val="es-ES"/>
        </w:rPr>
      </w:pPr>
      <w:r w:rsidRPr="00E87ABE">
        <w:rPr>
          <w:rFonts w:ascii="Times New Roman" w:eastAsia="Times New Roman" w:hAnsi="Times New Roman" w:cs="Times New Roman"/>
          <w:i/>
          <w:sz w:val="20"/>
          <w:szCs w:val="24"/>
          <w:lang w:val="es-ES"/>
        </w:rPr>
        <w:t>[</w:t>
      </w:r>
      <w:r w:rsidRPr="00E87ABE">
        <w:rPr>
          <w:rFonts w:ascii="Times New Roman" w:eastAsia="Times New Roman" w:hAnsi="Times New Roman" w:cs="Times New Roman"/>
          <w:i/>
          <w:sz w:val="24"/>
          <w:szCs w:val="24"/>
          <w:lang w:val="es-ES"/>
        </w:rPr>
        <w:t>firma del(los) representante(s) autorizado(s) del fabricante]</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sz w:val="24"/>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szCs w:val="24"/>
          <w:lang w:val="es-ES"/>
        </w:rPr>
      </w:pPr>
      <w:r w:rsidRPr="00E87ABE">
        <w:rPr>
          <w:rFonts w:ascii="Times New Roman" w:eastAsia="Times New Roman" w:hAnsi="Times New Roman" w:cs="Times New Roman"/>
          <w:iCs/>
          <w:sz w:val="24"/>
          <w:szCs w:val="24"/>
          <w:lang w:val="es-ES"/>
        </w:rPr>
        <w:t xml:space="preserve">Nombre: </w:t>
      </w:r>
      <w:r w:rsidRPr="00E87ABE">
        <w:rPr>
          <w:rFonts w:ascii="Times New Roman" w:eastAsia="Times New Roman" w:hAnsi="Times New Roman" w:cs="Times New Roman"/>
          <w:i/>
          <w:szCs w:val="24"/>
          <w:lang w:val="es-ES"/>
        </w:rPr>
        <w:t>[indicar el nombre completo del representante autorizado del Fabricante]</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szCs w:val="24"/>
          <w:lang w:val="es-ES"/>
        </w:rPr>
      </w:pPr>
      <w:r w:rsidRPr="00E87ABE">
        <w:rPr>
          <w:rFonts w:ascii="Times New Roman" w:eastAsia="Times New Roman" w:hAnsi="Times New Roman" w:cs="Times New Roman"/>
          <w:iCs/>
          <w:sz w:val="24"/>
          <w:szCs w:val="24"/>
          <w:lang w:val="es-ES"/>
        </w:rPr>
        <w:t>Cargo:</w:t>
      </w:r>
      <w:r w:rsidRPr="00E87ABE">
        <w:rPr>
          <w:rFonts w:ascii="Times New Roman" w:eastAsia="Times New Roman" w:hAnsi="Times New Roman" w:cs="Times New Roman"/>
          <w:iCs/>
          <w:szCs w:val="24"/>
          <w:lang w:val="es-ES"/>
        </w:rPr>
        <w:t xml:space="preserve"> [</w:t>
      </w:r>
      <w:r w:rsidRPr="00E87ABE">
        <w:rPr>
          <w:rFonts w:ascii="Times New Roman" w:eastAsia="Times New Roman" w:hAnsi="Times New Roman" w:cs="Times New Roman"/>
          <w:i/>
          <w:szCs w:val="24"/>
          <w:lang w:val="es-ES"/>
        </w:rPr>
        <w:t>indicar cargo]</w:t>
      </w: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szCs w:val="24"/>
          <w:lang w:val="es-ES"/>
        </w:rPr>
      </w:pPr>
    </w:p>
    <w:p w:rsidR="00E87ABE" w:rsidRPr="00E87ABE" w:rsidRDefault="00E87ABE" w:rsidP="00E87ABE">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Debidamente autorizado para firmar esta Autorización en nombre de: </w:t>
      </w:r>
      <w:r w:rsidRPr="00E87ABE">
        <w:rPr>
          <w:rFonts w:ascii="Times New Roman" w:eastAsia="Times New Roman" w:hAnsi="Times New Roman" w:cs="Times New Roman"/>
          <w:i/>
          <w:iCs/>
          <w:sz w:val="24"/>
          <w:szCs w:val="24"/>
          <w:lang w:val="es-ES"/>
        </w:rPr>
        <w:t>[nombre completo del Oferente]</w:t>
      </w:r>
    </w:p>
    <w:p w:rsidR="00E87ABE" w:rsidRPr="00E87ABE" w:rsidRDefault="00E87ABE" w:rsidP="00E87ABE">
      <w:pPr>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spacing w:after="0" w:line="240" w:lineRule="auto"/>
        <w:jc w:val="both"/>
        <w:rPr>
          <w:rFonts w:ascii="Times New Roman" w:eastAsia="Times New Roman" w:hAnsi="Times New Roman" w:cs="Times New Roman"/>
          <w:i/>
          <w:iCs/>
          <w:sz w:val="24"/>
          <w:szCs w:val="24"/>
          <w:lang w:val="es-ES"/>
        </w:rPr>
      </w:pPr>
      <w:r w:rsidRPr="00E87ABE">
        <w:rPr>
          <w:rFonts w:ascii="Times New Roman" w:eastAsia="Times New Roman" w:hAnsi="Times New Roman" w:cs="Times New Roman"/>
          <w:sz w:val="24"/>
          <w:szCs w:val="24"/>
          <w:lang w:val="es-ES"/>
        </w:rPr>
        <w:t xml:space="preserve">Fechado en el día ______________ de __________________de 200__ </w:t>
      </w:r>
      <w:r w:rsidRPr="00E87ABE">
        <w:rPr>
          <w:rFonts w:ascii="Times New Roman" w:eastAsia="Times New Roman" w:hAnsi="Times New Roman" w:cs="Times New Roman"/>
          <w:i/>
          <w:iCs/>
          <w:sz w:val="24"/>
          <w:szCs w:val="24"/>
          <w:lang w:val="es-ES"/>
        </w:rPr>
        <w:t>[fecha de la firma]</w:t>
      </w:r>
    </w:p>
    <w:p w:rsidR="00E87ABE" w:rsidRPr="00E87ABE" w:rsidRDefault="00E87ABE" w:rsidP="00E87ABE">
      <w:pPr>
        <w:spacing w:after="0" w:line="240" w:lineRule="auto"/>
        <w:jc w:val="center"/>
        <w:rPr>
          <w:rFonts w:ascii="Times New Roman" w:eastAsia="Times New Roman" w:hAnsi="Times New Roman" w:cs="Times New Roman"/>
          <w:sz w:val="24"/>
          <w:szCs w:val="24"/>
          <w:lang w:val="es-ES"/>
        </w:rPr>
        <w:sectPr w:rsidR="00E87ABE" w:rsidRPr="00E87ABE">
          <w:headerReference w:type="default" r:id="rId18"/>
          <w:footerReference w:type="default" r:id="rId19"/>
          <w:type w:val="oddPage"/>
          <w:pgSz w:w="12240" w:h="15840" w:code="1"/>
          <w:pgMar w:top="1440" w:right="1440" w:bottom="1440" w:left="1800" w:header="720" w:footer="720" w:gutter="0"/>
          <w:paperSrc w:first="3720" w:other="3720"/>
          <w:cols w:space="720"/>
          <w:docGrid w:linePitch="360"/>
        </w:sectPr>
      </w:pPr>
    </w:p>
    <w:p w:rsidR="00E87ABE" w:rsidRPr="00E87ABE" w:rsidRDefault="00E87ABE" w:rsidP="00E87ABE">
      <w:pPr>
        <w:spacing w:after="0" w:line="240" w:lineRule="auto"/>
        <w:jc w:val="center"/>
        <w:rPr>
          <w:rFonts w:ascii="Times New Roman" w:eastAsia="Times New Roman" w:hAnsi="Times New Roman" w:cs="Times New Roman"/>
          <w:sz w:val="24"/>
          <w:szCs w:val="24"/>
          <w:lang w:val="es-ES"/>
        </w:rPr>
        <w:sectPr w:rsidR="00E87ABE" w:rsidRPr="00E87ABE">
          <w:headerReference w:type="default" r:id="rId20"/>
          <w:type w:val="continuous"/>
          <w:pgSz w:w="12240" w:h="15840" w:code="1"/>
          <w:pgMar w:top="1440" w:right="1440" w:bottom="1440" w:left="1800" w:header="720" w:footer="720" w:gutter="0"/>
          <w:paperSrc w:first="3720" w:other="3720"/>
          <w:cols w:space="720"/>
          <w:docGrid w:linePitch="360"/>
        </w:sectPr>
      </w:pPr>
    </w:p>
    <w:p w:rsidR="00E87ABE" w:rsidRPr="00E87ABE" w:rsidRDefault="00E87ABE" w:rsidP="00E87ABE">
      <w:pPr>
        <w:spacing w:after="0" w:line="240" w:lineRule="auto"/>
        <w:ind w:left="1080" w:hanging="540"/>
        <w:jc w:val="both"/>
        <w:rPr>
          <w:rFonts w:ascii="Times New Roman" w:eastAsia="Times New Roman" w:hAnsi="Times New Roman" w:cs="Times New Roman"/>
          <w:b/>
          <w:bCs/>
          <w:sz w:val="32"/>
          <w:szCs w:val="24"/>
          <w:lang w:val="es-ES"/>
        </w:rPr>
      </w:pPr>
    </w:p>
    <w:p w:rsidR="00E87ABE" w:rsidRPr="00E87ABE" w:rsidRDefault="00E87ABE" w:rsidP="00E87ABE">
      <w:pPr>
        <w:spacing w:after="0" w:line="240" w:lineRule="auto"/>
        <w:ind w:left="1080" w:hanging="540"/>
        <w:jc w:val="both"/>
        <w:rPr>
          <w:rFonts w:ascii="Times New Roman" w:eastAsia="Times New Roman" w:hAnsi="Times New Roman" w:cs="Times New Roman"/>
          <w:sz w:val="24"/>
          <w:szCs w:val="24"/>
          <w:lang w:val="es-ES"/>
        </w:rPr>
      </w:pPr>
    </w:p>
    <w:p w:rsidR="00E87ABE" w:rsidRPr="00E87ABE" w:rsidRDefault="00E87ABE" w:rsidP="00E87ABE">
      <w:pPr>
        <w:numPr>
          <w:ilvl w:val="12"/>
          <w:numId w:val="0"/>
        </w:numPr>
        <w:spacing w:after="0" w:line="240" w:lineRule="auto"/>
        <w:rPr>
          <w:rFonts w:ascii="Times New Roman" w:eastAsia="Times New Roman" w:hAnsi="Times New Roman" w:cs="Times New Roman"/>
          <w:sz w:val="23"/>
          <w:szCs w:val="24"/>
          <w:lang w:val="es-ES"/>
        </w:rPr>
      </w:pPr>
    </w:p>
    <w:p w:rsidR="00E87ABE" w:rsidRPr="00E87ABE" w:rsidRDefault="00E87ABE" w:rsidP="00E87ABE">
      <w:pPr>
        <w:numPr>
          <w:ilvl w:val="12"/>
          <w:numId w:val="0"/>
        </w:numPr>
        <w:spacing w:after="0" w:line="240" w:lineRule="auto"/>
        <w:jc w:val="center"/>
        <w:rPr>
          <w:rFonts w:ascii="Times New Roman Bold" w:eastAsia="Times New Roman" w:hAnsi="Times New Roman Bold" w:cs="Times New Roman"/>
          <w:b/>
          <w:sz w:val="36"/>
          <w:szCs w:val="20"/>
          <w:lang w:val="es-ES"/>
        </w:rPr>
      </w:pPr>
      <w:r w:rsidRPr="00E87ABE">
        <w:rPr>
          <w:rFonts w:ascii="Times New Roman Bold" w:eastAsia="Times New Roman" w:hAnsi="Times New Roman Bold" w:cs="Times New Roman"/>
          <w:b/>
          <w:sz w:val="36"/>
          <w:szCs w:val="20"/>
          <w:lang w:val="es-ES"/>
        </w:rPr>
        <w:t>2.</w:t>
      </w:r>
      <w:r w:rsidRPr="00E87ABE">
        <w:rPr>
          <w:rFonts w:ascii="Times New Roman Bold" w:eastAsia="Times New Roman" w:hAnsi="Times New Roman Bold" w:cs="Times New Roman"/>
          <w:b/>
          <w:sz w:val="23"/>
          <w:szCs w:val="20"/>
          <w:lang w:val="es-ES"/>
        </w:rPr>
        <w:t xml:space="preserve">  </w:t>
      </w:r>
      <w:r w:rsidRPr="00E87ABE">
        <w:rPr>
          <w:rFonts w:ascii="Times New Roman Bold" w:eastAsia="Times New Roman" w:hAnsi="Times New Roman Bold" w:cs="Times New Roman"/>
          <w:b/>
          <w:sz w:val="36"/>
          <w:szCs w:val="20"/>
          <w:lang w:val="es-ES"/>
        </w:rPr>
        <w:t>Garantía de Cumplimiento</w:t>
      </w:r>
    </w:p>
    <w:p w:rsidR="00E87ABE" w:rsidRPr="00E87ABE" w:rsidRDefault="00E87ABE" w:rsidP="00E87ABE">
      <w:pPr>
        <w:spacing w:after="0" w:line="240" w:lineRule="auto"/>
        <w:jc w:val="both"/>
        <w:rPr>
          <w:rFonts w:ascii="Times New Roman" w:eastAsia="Times New Roman" w:hAnsi="Times New Roman" w:cs="Times New Roman"/>
          <w:sz w:val="24"/>
          <w:szCs w:val="24"/>
          <w:lang w:val="es-ES"/>
        </w:rPr>
      </w:pPr>
    </w:p>
    <w:p w:rsidR="00E87ABE" w:rsidRPr="00E87ABE" w:rsidRDefault="00E87ABE" w:rsidP="00E87ABE">
      <w:pPr>
        <w:spacing w:after="0" w:line="240" w:lineRule="auto"/>
        <w:ind w:left="1416" w:firstLine="708"/>
        <w:rPr>
          <w:rFonts w:ascii="Times New Roman" w:eastAsia="Times New Roman" w:hAnsi="Times New Roman" w:cs="Times New Roman"/>
          <w:b/>
          <w:sz w:val="24"/>
          <w:szCs w:val="24"/>
          <w:u w:val="single"/>
          <w:lang w:val="es-ES_tradnl"/>
        </w:rPr>
      </w:pPr>
      <w:r w:rsidRPr="00E87ABE">
        <w:rPr>
          <w:rFonts w:ascii="Times New Roman" w:eastAsia="Times New Roman" w:hAnsi="Times New Roman" w:cs="Times New Roman"/>
          <w:b/>
          <w:sz w:val="24"/>
          <w:szCs w:val="24"/>
          <w:u w:val="single"/>
          <w:lang w:val="es-ES_tradnl"/>
        </w:rPr>
        <w:t>FORMATO GARANTIA DE CUMPLIMIENTO</w:t>
      </w:r>
    </w:p>
    <w:p w:rsidR="00E87ABE" w:rsidRPr="00E87ABE" w:rsidRDefault="00E87ABE" w:rsidP="00E87ABE">
      <w:pPr>
        <w:spacing w:after="0" w:line="240" w:lineRule="auto"/>
        <w:jc w:val="center"/>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ASEGURADORA / BANCO</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GARANTIA / FIANZA</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 xml:space="preserve"> DE CUMPLIMIENTO Nº:</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FECHA DE EMISION: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AFIANZADO/GARANTIZADO:</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______________________________________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 xml:space="preserve">DIRECCION Y TELEFONO:    </w:t>
      </w:r>
      <w:r w:rsidRPr="00E87ABE">
        <w:rPr>
          <w:rFonts w:ascii="Times New Roman" w:eastAsia="Times New Roman" w:hAnsi="Times New Roman" w:cs="Times New Roman"/>
          <w:sz w:val="24"/>
          <w:szCs w:val="24"/>
          <w:lang w:val="es-ES_tradnl"/>
        </w:rPr>
        <w:t>______________________________________________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Fianza / Garantía a favor de ______________________________________, para garantizar que el Afianzado/Garantizado, salvo fuerza mayor o caso fortuito debidamente comprobados, </w:t>
      </w:r>
      <w:r w:rsidRPr="00E87ABE">
        <w:rPr>
          <w:rFonts w:ascii="Times New Roman" w:eastAsia="Times New Roman" w:hAnsi="Times New Roman" w:cs="Times New Roman"/>
          <w:b/>
          <w:sz w:val="24"/>
          <w:szCs w:val="24"/>
          <w:lang w:val="es-ES_tradnl"/>
        </w:rPr>
        <w:t>CUMPLIRA</w:t>
      </w:r>
      <w:r w:rsidRPr="00E87ABE">
        <w:rPr>
          <w:rFonts w:ascii="Times New Roman" w:eastAsia="Times New Roman" w:hAnsi="Times New Roman" w:cs="Times New Roman"/>
          <w:sz w:val="24"/>
          <w:szCs w:val="24"/>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SUMA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AFIANZADA/ GARANTIZADA:</w:t>
      </w:r>
      <w:r w:rsidRPr="00E87ABE">
        <w:rPr>
          <w:rFonts w:ascii="Times New Roman" w:eastAsia="Times New Roman" w:hAnsi="Times New Roman" w:cs="Times New Roman"/>
          <w:b/>
          <w:sz w:val="24"/>
          <w:szCs w:val="24"/>
          <w:lang w:val="es-ES_tradnl"/>
        </w:rPr>
        <w:tab/>
        <w:t xml:space="preserve">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w:t>
      </w:r>
      <w:r w:rsidRPr="00E87ABE">
        <w:rPr>
          <w:rFonts w:ascii="Times New Roman" w:eastAsia="Times New Roman" w:hAnsi="Times New Roman" w:cs="Times New Roman"/>
          <w:sz w:val="24"/>
          <w:szCs w:val="24"/>
          <w:lang w:val="es-ES_tradnl"/>
        </w:rPr>
        <w:tab/>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VIGENCIA</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De: _____________________ Hasta: 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BENEFICIARIO:</w:t>
      </w:r>
      <w:r w:rsidRPr="00E87ABE">
        <w:rPr>
          <w:rFonts w:ascii="Times New Roman" w:eastAsia="Times New Roman" w:hAnsi="Times New Roman" w:cs="Times New Roman"/>
          <w:b/>
          <w:sz w:val="24"/>
          <w:szCs w:val="24"/>
          <w:lang w:val="es-ES_tradnl"/>
        </w:rPr>
        <w:tab/>
        <w:t xml:space="preserve"> __________________________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200" w:line="276"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w:t>
      </w:r>
      <w:r w:rsidRPr="00E87ABE">
        <w:rPr>
          <w:rFonts w:ascii="Times New Roman" w:eastAsia="Times New Roman" w:hAnsi="Times New Roman" w:cs="Times New Roman"/>
          <w:b/>
          <w:sz w:val="24"/>
          <w:szCs w:val="24"/>
          <w:lang w:val="es-ES_tradnl"/>
        </w:rPr>
        <w:lastRenderedPageBreak/>
        <w:t>JURISDICCIÓN DE LOS TRIBUNALES DE LA REPÚBLICA DEL DOMICILIO DEL BENEFICIARIO. LA PRESENTE CLÁUSULA ESPECIAL OBLIGATORIA PREVALECERÁ SOBRE CUALQUIER OTRA CONDICIÓN".</w:t>
      </w:r>
    </w:p>
    <w:p w:rsidR="00E87ABE" w:rsidRPr="00E87ABE" w:rsidRDefault="00E87ABE" w:rsidP="00E87ABE">
      <w:pPr>
        <w:spacing w:after="200" w:line="276"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200" w:line="276"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A las Garantías Bancarias o fianzas emitidas a favor BENEFICIARIO no deberán adicionarse cláusulas que anulen o limiten la cláusula especial obligatoria.</w:t>
      </w:r>
      <w:r w:rsidRPr="00E87ABE">
        <w:rPr>
          <w:rFonts w:ascii="Times New Roman" w:eastAsia="Times New Roman" w:hAnsi="Times New Roman" w:cs="Times New Roman"/>
          <w:b/>
          <w:sz w:val="24"/>
          <w:szCs w:val="24"/>
          <w:u w:val="single"/>
          <w:lang w:val="es-ES_tradnl"/>
        </w:rPr>
        <w:t xml:space="preserve">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En fe de lo cual, se emite la presente Fianza/Garantía, en la ciudad de _____, Municipio de ______, a los  _______ del mes de _______ del año _____________.</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center"/>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FIRMA AUTORIZADA </w:t>
      </w: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center"/>
        <w:rPr>
          <w:rFonts w:ascii="Garamond" w:eastAsia="Times New Roman" w:hAnsi="Garamond" w:cs="Times New Roman"/>
          <w:b/>
          <w:sz w:val="36"/>
          <w:szCs w:val="36"/>
          <w:u w:val="single"/>
          <w:lang w:val="es-ES_tradnl"/>
        </w:rPr>
      </w:pPr>
      <w:r w:rsidRPr="00E87ABE">
        <w:rPr>
          <w:rFonts w:ascii="Times New Roman" w:eastAsia="Times New Roman" w:hAnsi="Times New Roman" w:cs="Times New Roman"/>
          <w:b/>
          <w:sz w:val="36"/>
          <w:szCs w:val="36"/>
          <w:lang w:val="es-ES"/>
        </w:rPr>
        <w:t>3.  Garantía de Calidad</w:t>
      </w:r>
    </w:p>
    <w:p w:rsidR="00E87ABE" w:rsidRPr="00E87ABE" w:rsidRDefault="00E87ABE" w:rsidP="00E87ABE">
      <w:pPr>
        <w:spacing w:after="0" w:line="240" w:lineRule="auto"/>
        <w:ind w:left="2124"/>
        <w:rPr>
          <w:rFonts w:ascii="Garamond" w:eastAsia="Times New Roman" w:hAnsi="Garamond" w:cs="Times New Roman"/>
          <w:b/>
          <w:sz w:val="24"/>
          <w:szCs w:val="24"/>
          <w:u w:val="single"/>
          <w:lang w:val="es-ES_tradnl"/>
        </w:rPr>
      </w:pPr>
    </w:p>
    <w:p w:rsidR="00E87ABE" w:rsidRPr="00E87ABE" w:rsidRDefault="00E87ABE" w:rsidP="00E87ABE">
      <w:pPr>
        <w:spacing w:after="0" w:line="240" w:lineRule="auto"/>
        <w:ind w:left="2844" w:firstLine="36"/>
        <w:rPr>
          <w:rFonts w:ascii="Times New Roman" w:eastAsia="Times New Roman" w:hAnsi="Times New Roman" w:cs="Times New Roman"/>
          <w:b/>
          <w:sz w:val="24"/>
          <w:szCs w:val="24"/>
          <w:u w:val="single"/>
          <w:lang w:val="es-ES_tradnl"/>
        </w:rPr>
      </w:pPr>
      <w:r w:rsidRPr="00E87ABE">
        <w:rPr>
          <w:rFonts w:ascii="Times New Roman" w:eastAsia="Times New Roman" w:hAnsi="Times New Roman" w:cs="Times New Roman"/>
          <w:b/>
          <w:sz w:val="24"/>
          <w:szCs w:val="24"/>
          <w:u w:val="single"/>
          <w:lang w:val="es-ES_tradnl"/>
        </w:rPr>
        <w:t>FORMATO GARANTIA DE CALIDAD</w:t>
      </w:r>
    </w:p>
    <w:p w:rsidR="00E87ABE" w:rsidRPr="00E87ABE" w:rsidRDefault="00E87ABE" w:rsidP="00E87ABE">
      <w:pPr>
        <w:spacing w:after="0" w:line="240" w:lineRule="auto"/>
        <w:jc w:val="center"/>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          ASEGURADORA / BANCO</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GARANTIA / FIANZA</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 xml:space="preserve"> DE CALIDAD:</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FECHA DE EMISION: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AFIANZADO/GARANTIZADO</w:t>
      </w:r>
      <w:r w:rsidRPr="00E87ABE">
        <w:rPr>
          <w:rFonts w:ascii="Times New Roman" w:eastAsia="Times New Roman" w:hAnsi="Times New Roman" w:cs="Times New Roman"/>
          <w:b/>
          <w:sz w:val="24"/>
          <w:szCs w:val="24"/>
          <w:lang w:val="es-ES_tradnl"/>
        </w:rPr>
        <w:tab/>
        <w:t>___________________________________________</w:t>
      </w:r>
    </w:p>
    <w:p w:rsidR="00E87ABE" w:rsidRPr="00E87ABE" w:rsidRDefault="00E87ABE" w:rsidP="00E87ABE">
      <w:pPr>
        <w:spacing w:after="0" w:line="240" w:lineRule="auto"/>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DIRECCION Y TELEFONO:</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___________________________________________</w:t>
      </w:r>
    </w:p>
    <w:p w:rsidR="00E87ABE" w:rsidRPr="00E87ABE" w:rsidRDefault="00E87ABE" w:rsidP="00E87ABE">
      <w:pPr>
        <w:spacing w:after="0" w:line="240" w:lineRule="auto"/>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Fianza / Garantía a favor de ______________________________________, para garantizar la </w:t>
      </w:r>
      <w:r w:rsidRPr="00E87ABE">
        <w:rPr>
          <w:rFonts w:ascii="Times New Roman" w:eastAsia="Times New Roman" w:hAnsi="Times New Roman" w:cs="Times New Roman"/>
          <w:b/>
          <w:sz w:val="24"/>
          <w:szCs w:val="24"/>
          <w:lang w:val="es-ES_tradnl"/>
        </w:rPr>
        <w:t>calidad DE SUMINISTRO</w:t>
      </w:r>
      <w:r w:rsidRPr="00E87ABE">
        <w:rPr>
          <w:rFonts w:ascii="Times New Roman" w:eastAsia="Times New Roman" w:hAnsi="Times New Roman" w:cs="Times New Roman"/>
          <w:sz w:val="24"/>
          <w:szCs w:val="24"/>
          <w:lang w:val="es-ES_tradnl"/>
        </w:rPr>
        <w:t xml:space="preserve"> del Proyecto: “______________________” ubicado en _____________________________________. Construido/entregado por el Afianzado/Garantizado ______________________________________________.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SUMA </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b/>
          <w:sz w:val="24"/>
          <w:szCs w:val="24"/>
          <w:lang w:val="es-ES_tradnl"/>
        </w:rPr>
        <w:t>AFIANZADA/ GARANTIZADA:</w:t>
      </w:r>
      <w:r w:rsidRPr="00E87ABE">
        <w:rPr>
          <w:rFonts w:ascii="Times New Roman" w:eastAsia="Times New Roman" w:hAnsi="Times New Roman" w:cs="Times New Roman"/>
          <w:b/>
          <w:sz w:val="24"/>
          <w:szCs w:val="24"/>
          <w:lang w:val="es-ES_tradnl"/>
        </w:rPr>
        <w:tab/>
        <w:t xml:space="preserve"> </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sz w:val="24"/>
          <w:szCs w:val="24"/>
          <w:lang w:val="es-ES_tradnl"/>
        </w:rPr>
        <w:t>__________________________</w:t>
      </w:r>
      <w:r w:rsidRPr="00E87ABE">
        <w:rPr>
          <w:rFonts w:ascii="Times New Roman" w:eastAsia="Times New Roman" w:hAnsi="Times New Roman" w:cs="Times New Roman"/>
          <w:sz w:val="24"/>
          <w:szCs w:val="24"/>
          <w:lang w:val="es-ES_tradnl"/>
        </w:rPr>
        <w:tab/>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VIGENCIA</w:t>
      </w:r>
      <w:r w:rsidRPr="00E87ABE">
        <w:rPr>
          <w:rFonts w:ascii="Times New Roman" w:eastAsia="Times New Roman" w:hAnsi="Times New Roman" w:cs="Times New Roman"/>
          <w:b/>
          <w:sz w:val="24"/>
          <w:szCs w:val="24"/>
          <w:lang w:val="es-ES_tradnl"/>
        </w:rPr>
        <w:tab/>
      </w:r>
      <w:r w:rsidRPr="00E87ABE">
        <w:rPr>
          <w:rFonts w:ascii="Times New Roman" w:eastAsia="Times New Roman" w:hAnsi="Times New Roman" w:cs="Times New Roman"/>
          <w:b/>
          <w:sz w:val="24"/>
          <w:szCs w:val="24"/>
          <w:lang w:val="es-ES_tradnl"/>
        </w:rPr>
        <w:tab/>
        <w:t>De: _____________________ Hasta: 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BENEFICIARIO:</w:t>
      </w:r>
      <w:r w:rsidRPr="00E87ABE">
        <w:rPr>
          <w:rFonts w:ascii="Times New Roman" w:eastAsia="Times New Roman" w:hAnsi="Times New Roman" w:cs="Times New Roman"/>
          <w:b/>
          <w:sz w:val="24"/>
          <w:szCs w:val="24"/>
          <w:lang w:val="es-ES_tradnl"/>
        </w:rPr>
        <w:tab/>
        <w:t xml:space="preserve"> __________________________</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b/>
          <w:sz w:val="24"/>
          <w:szCs w:val="24"/>
          <w:u w:val="single"/>
          <w:lang w:val="es-ES_tradnl"/>
        </w:rPr>
      </w:pPr>
      <w:r w:rsidRPr="00E87ABE">
        <w:rPr>
          <w:rFonts w:ascii="Times New Roman" w:eastAsia="Times New Roman" w:hAnsi="Times New Roman" w:cs="Times New Roman"/>
          <w:b/>
          <w:sz w:val="24"/>
          <w:szCs w:val="24"/>
          <w:lang w:val="es-ES_tradnl"/>
        </w:rPr>
        <w:t xml:space="preserve">A las Garantías Bancarias o fianzas emitidas a favor BENEFICIARIO no deberán adicionarse cláusulas que anulen o limiten la cláusula especial obligatoria. </w:t>
      </w:r>
      <w:r w:rsidRPr="00E87ABE">
        <w:rPr>
          <w:rFonts w:ascii="Times New Roman" w:eastAsia="Times New Roman" w:hAnsi="Times New Roman" w:cs="Times New Roman"/>
          <w:b/>
          <w:sz w:val="24"/>
          <w:szCs w:val="24"/>
          <w:u w:val="single"/>
          <w:lang w:val="es-ES_tradnl"/>
        </w:rPr>
        <w:t xml:space="preserve">   </w:t>
      </w:r>
    </w:p>
    <w:p w:rsidR="00E87ABE" w:rsidRPr="00E87ABE" w:rsidRDefault="00E87ABE" w:rsidP="00E87ABE">
      <w:pPr>
        <w:spacing w:after="0" w:line="240" w:lineRule="auto"/>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En fe de lo cual, se emite la presente Fianza/Garantía, en la ciudad de _______, Municipio ________, a los _______ del mes de _______ del año _____________.</w:t>
      </w: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both"/>
        <w:rPr>
          <w:rFonts w:ascii="Times New Roman" w:eastAsia="Times New Roman" w:hAnsi="Times New Roman" w:cs="Times New Roman"/>
          <w:sz w:val="24"/>
          <w:szCs w:val="24"/>
          <w:lang w:val="es-ES_tradnl"/>
        </w:rPr>
      </w:pPr>
    </w:p>
    <w:p w:rsidR="00E87ABE" w:rsidRPr="00E87ABE" w:rsidRDefault="00E87ABE" w:rsidP="00E87ABE">
      <w:pPr>
        <w:spacing w:after="0" w:line="240" w:lineRule="auto"/>
        <w:jc w:val="center"/>
        <w:rPr>
          <w:rFonts w:ascii="Times New Roman" w:eastAsia="Times New Roman" w:hAnsi="Times New Roman" w:cs="Times New Roman"/>
          <w:sz w:val="24"/>
          <w:szCs w:val="24"/>
          <w:lang w:val="es-ES_tradnl"/>
        </w:rPr>
      </w:pPr>
      <w:r w:rsidRPr="00E87ABE">
        <w:rPr>
          <w:rFonts w:ascii="Times New Roman" w:eastAsia="Times New Roman" w:hAnsi="Times New Roman" w:cs="Times New Roman"/>
          <w:sz w:val="24"/>
          <w:szCs w:val="24"/>
          <w:lang w:val="es-ES_tradnl"/>
        </w:rPr>
        <w:t xml:space="preserve">  </w:t>
      </w: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r w:rsidRPr="00E87ABE">
        <w:rPr>
          <w:rFonts w:ascii="Times New Roman" w:eastAsia="Times New Roman" w:hAnsi="Times New Roman" w:cs="Times New Roman"/>
          <w:b/>
          <w:sz w:val="24"/>
          <w:szCs w:val="24"/>
          <w:lang w:val="es-ES_tradnl"/>
        </w:rPr>
        <w:t xml:space="preserve">FIRMA AUTORIZADA </w:t>
      </w: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E87ABE" w:rsidRPr="00E87ABE" w:rsidRDefault="00E87ABE" w:rsidP="00E87ABE">
      <w:pPr>
        <w:spacing w:after="0" w:line="240" w:lineRule="auto"/>
        <w:ind w:left="2892" w:firstLine="708"/>
        <w:jc w:val="both"/>
        <w:rPr>
          <w:rFonts w:ascii="Times New Roman" w:eastAsia="Times New Roman" w:hAnsi="Times New Roman" w:cs="Times New Roman"/>
          <w:b/>
          <w:sz w:val="24"/>
          <w:szCs w:val="24"/>
          <w:lang w:val="es-ES_tradnl"/>
        </w:rPr>
      </w:pPr>
    </w:p>
    <w:p w:rsidR="00F50CEC" w:rsidRDefault="00F50CEC"/>
    <w:sectPr w:rsidR="00F50CEC">
      <w:headerReference w:type="default" r:id="rId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rsidP="00E87ABE">
    <w:pPr>
      <w:pStyle w:val="Piedepgina"/>
      <w:jc w:val="right"/>
    </w:pPr>
  </w:p>
  <w:p w:rsidR="00E87ABE" w:rsidRDefault="00E87ABE" w:rsidP="00E87AB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0160"/>
      <w:docPartObj>
        <w:docPartGallery w:val="Page Numbers (Bottom of Page)"/>
        <w:docPartUnique/>
      </w:docPartObj>
    </w:sdtPr>
    <w:sdtContent>
      <w:p w:rsidR="00E87ABE" w:rsidRDefault="00E87ABE" w:rsidP="00E87ABE">
        <w:pPr>
          <w:pStyle w:val="Piedepgina"/>
          <w:jc w:val="right"/>
        </w:pPr>
        <w:r>
          <w:fldChar w:fldCharType="begin"/>
        </w:r>
        <w:r>
          <w:instrText>PAGE   \* MERGEFORMAT</w:instrText>
        </w:r>
        <w:r>
          <w:fldChar w:fldCharType="separate"/>
        </w:r>
        <w:r w:rsidR="002E6CAE" w:rsidRPr="002E6CAE">
          <w:rPr>
            <w:noProof/>
            <w:lang w:val="es-ES"/>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41976"/>
      <w:docPartObj>
        <w:docPartGallery w:val="Page Numbers (Bottom of Page)"/>
        <w:docPartUnique/>
      </w:docPartObj>
    </w:sdtPr>
    <w:sdtContent>
      <w:p w:rsidR="00E87ABE" w:rsidRDefault="00E87ABE" w:rsidP="00E87ABE">
        <w:pPr>
          <w:pStyle w:val="Piedepgina"/>
          <w:jc w:val="right"/>
        </w:pPr>
        <w:r>
          <w:fldChar w:fldCharType="begin"/>
        </w:r>
        <w:r>
          <w:instrText>PAGE   \* MERGEFORMAT</w:instrText>
        </w:r>
        <w:r>
          <w:fldChar w:fldCharType="separate"/>
        </w:r>
        <w:r w:rsidR="002E6CAE" w:rsidRPr="002E6CAE">
          <w:rPr>
            <w:noProof/>
            <w:lang w:val="es-ES"/>
          </w:rPr>
          <w:t>6</w:t>
        </w:r>
        <w:r>
          <w:fldChar w:fldCharType="end"/>
        </w:r>
      </w:p>
    </w:sdtContent>
  </w:sdt>
  <w:p w:rsidR="00E87ABE" w:rsidRDefault="00E87ABE" w:rsidP="00E87ABE">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rsidP="00E87ABE">
    <w:pPr>
      <w:pStyle w:val="Piedepgina"/>
      <w:jc w:val="right"/>
    </w:pPr>
  </w:p>
  <w:p w:rsidR="00E87ABE" w:rsidRDefault="00E87ABE" w:rsidP="00E87ABE">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rsidP="00E87ABE">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rsidP="00E87ABE">
    <w:pPr>
      <w:pStyle w:val="Piedepgina"/>
      <w:jc w:val="right"/>
    </w:pPr>
  </w:p>
  <w:p w:rsidR="00E87ABE" w:rsidRDefault="00E87ABE" w:rsidP="00E87ABE">
    <w:pPr>
      <w:pStyle w:val="Piedepgin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Pr="000E0D88" w:rsidRDefault="00E87ABE" w:rsidP="00E87ABE">
    <w:pPr>
      <w:pStyle w:val="Encabezado"/>
      <w:rPr>
        <w:lang w:val="es-MX"/>
      </w:rPr>
    </w:pPr>
    <w:r>
      <w:rPr>
        <w:lang w:val="es-MX"/>
      </w:rPr>
      <w:t>Sección III – Especificaciones Técnicas</w:t>
    </w:r>
  </w:p>
  <w:p w:rsidR="00E87ABE" w:rsidRDefault="00E87A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Pr="000E0D88" w:rsidRDefault="00E87ABE" w:rsidP="00E87ABE">
    <w:pPr>
      <w:pStyle w:val="Encabezado"/>
      <w:rPr>
        <w:lang w:val="es-MX"/>
      </w:rPr>
    </w:pPr>
    <w:r>
      <w:rPr>
        <w:lang w:val="es-MX"/>
      </w:rPr>
      <w:t>Sección I – Instrucciones a los oferentes</w:t>
    </w:r>
  </w:p>
  <w:p w:rsidR="00E87ABE" w:rsidRPr="007712F8" w:rsidRDefault="00E87AB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pPr>
      <w:pStyle w:val="Encabezado"/>
      <w:rPr>
        <w:lang w:val="es-CO"/>
      </w:rPr>
    </w:pPr>
    <w:r>
      <w:rPr>
        <w:lang w:val="es-CO"/>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pPr>
      <w:pStyle w:val="Encabezado"/>
      <w:rPr>
        <w:lang w:val="es-CO"/>
      </w:rPr>
    </w:pPr>
    <w:r>
      <w:rPr>
        <w:lang w:val="es-C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pPr>
      <w:pStyle w:val="Encabezado"/>
      <w:rPr>
        <w:lang w:val="es-CO"/>
      </w:rPr>
    </w:pPr>
    <w:r>
      <w:rPr>
        <w:lang w:val="es-CO"/>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Default="00E87ABE">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BE" w:rsidRPr="000E0D88" w:rsidRDefault="00E87ABE" w:rsidP="00E87ABE">
    <w:pPr>
      <w:pStyle w:val="Encabezado"/>
      <w:rPr>
        <w:lang w:val="es-MX"/>
      </w:rPr>
    </w:pPr>
  </w:p>
  <w:p w:rsidR="00E87ABE" w:rsidRPr="007712F8" w:rsidRDefault="00E87AB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DC2D26"/>
    <w:multiLevelType w:val="hybridMultilevel"/>
    <w:tmpl w:val="943AEB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80074E9"/>
    <w:multiLevelType w:val="hybridMultilevel"/>
    <w:tmpl w:val="D722C7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B1E7B79"/>
    <w:multiLevelType w:val="hybridMultilevel"/>
    <w:tmpl w:val="D0E44BB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2FD793C"/>
    <w:multiLevelType w:val="hybridMultilevel"/>
    <w:tmpl w:val="95F096A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122A04"/>
    <w:multiLevelType w:val="hybridMultilevel"/>
    <w:tmpl w:val="25BE72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27800A58"/>
    <w:multiLevelType w:val="hybridMultilevel"/>
    <w:tmpl w:val="F09A026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F2E3756"/>
    <w:multiLevelType w:val="hybridMultilevel"/>
    <w:tmpl w:val="3E745A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F935112"/>
    <w:multiLevelType w:val="hybridMultilevel"/>
    <w:tmpl w:val="A7C6CB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5D13B1"/>
    <w:multiLevelType w:val="hybridMultilevel"/>
    <w:tmpl w:val="BCE2A092"/>
    <w:lvl w:ilvl="0" w:tplc="9502E250">
      <w:start w:val="1"/>
      <w:numFmt w:val="lowerLetter"/>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A38237E"/>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3F4B7184"/>
    <w:multiLevelType w:val="hybridMultilevel"/>
    <w:tmpl w:val="6AC21B40"/>
    <w:lvl w:ilvl="0" w:tplc="0C0A000F">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05D7368"/>
    <w:multiLevelType w:val="hybridMultilevel"/>
    <w:tmpl w:val="C5584CE8"/>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4D033D53"/>
    <w:multiLevelType w:val="hybridMultilevel"/>
    <w:tmpl w:val="AB64B71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D1C031F"/>
    <w:multiLevelType w:val="hybridMultilevel"/>
    <w:tmpl w:val="3B629108"/>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581B5DBF"/>
    <w:multiLevelType w:val="hybridMultilevel"/>
    <w:tmpl w:val="5D1EC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5A582BAD"/>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60D527E7"/>
    <w:multiLevelType w:val="hybridMultilevel"/>
    <w:tmpl w:val="245EB6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1D042B5"/>
    <w:multiLevelType w:val="hybridMultilevel"/>
    <w:tmpl w:val="B84E402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4">
    <w:nsid w:val="7449610A"/>
    <w:multiLevelType w:val="hybridMultilevel"/>
    <w:tmpl w:val="F6560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6">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B229EF"/>
    <w:multiLevelType w:val="hybridMultilevel"/>
    <w:tmpl w:val="D8F6E1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1"/>
  </w:num>
  <w:num w:numId="4">
    <w:abstractNumId w:val="25"/>
  </w:num>
  <w:num w:numId="5">
    <w:abstractNumId w:val="26"/>
  </w:num>
  <w:num w:numId="6">
    <w:abstractNumId w:val="4"/>
  </w:num>
  <w:num w:numId="7">
    <w:abstractNumId w:val="23"/>
  </w:num>
  <w:num w:numId="8">
    <w:abstractNumId w:val="9"/>
  </w:num>
  <w:num w:numId="9">
    <w:abstractNumId w:val="20"/>
  </w:num>
  <w:num w:numId="10">
    <w:abstractNumId w:val="7"/>
  </w:num>
  <w:num w:numId="11">
    <w:abstractNumId w:val="0"/>
  </w:num>
  <w:num w:numId="12">
    <w:abstractNumId w:val="1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4"/>
  </w:num>
  <w:num w:numId="18">
    <w:abstractNumId w:val="11"/>
  </w:num>
  <w:num w:numId="19">
    <w:abstractNumId w:val="10"/>
  </w:num>
  <w:num w:numId="20">
    <w:abstractNumId w:val="3"/>
  </w:num>
  <w:num w:numId="21">
    <w:abstractNumId w:val="16"/>
  </w:num>
  <w:num w:numId="22">
    <w:abstractNumId w:val="27"/>
  </w:num>
  <w:num w:numId="23">
    <w:abstractNumId w:val="17"/>
  </w:num>
  <w:num w:numId="24">
    <w:abstractNumId w:val="6"/>
  </w:num>
  <w:num w:numId="25">
    <w:abstractNumId w:val="1"/>
  </w:num>
  <w:num w:numId="26">
    <w:abstractNumId w:val="5"/>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s-SV"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BE"/>
    <w:rsid w:val="002E6CAE"/>
    <w:rsid w:val="00E87ABE"/>
    <w:rsid w:val="00F50CE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DDE5DE-B604-4F00-927F-132568F9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dgar 1"/>
    <w:basedOn w:val="Normal"/>
    <w:next w:val="Normal"/>
    <w:link w:val="Ttulo1Car"/>
    <w:qFormat/>
    <w:rsid w:val="00E87ABE"/>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E87ABE"/>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E87ABE"/>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E87ABE"/>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E87ABE"/>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E87ABE"/>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E87ABE"/>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E87ABE"/>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E87ABE"/>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
    <w:basedOn w:val="Fuentedeprrafopredeter"/>
    <w:link w:val="Ttulo1"/>
    <w:rsid w:val="00E87ABE"/>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E87ABE"/>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E87ABE"/>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E87ABE"/>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E87ABE"/>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E87ABE"/>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E87ABE"/>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E87ABE"/>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E87ABE"/>
    <w:rPr>
      <w:rFonts w:ascii="Times New Roman" w:eastAsia="Times New Roman" w:hAnsi="Times New Roman" w:cs="Times New Roman"/>
      <w:b/>
      <w:sz w:val="28"/>
      <w:szCs w:val="20"/>
      <w:lang w:val="es-ES_tradnl" w:eastAsia="es-ES"/>
    </w:rPr>
  </w:style>
  <w:style w:type="numbering" w:customStyle="1" w:styleId="Sinlista1">
    <w:name w:val="Sin lista1"/>
    <w:next w:val="Sinlista"/>
    <w:uiPriority w:val="99"/>
    <w:semiHidden/>
    <w:unhideWhenUsed/>
    <w:rsid w:val="00E87ABE"/>
  </w:style>
  <w:style w:type="paragraph" w:customStyle="1" w:styleId="Style3">
    <w:name w:val="Style 3"/>
    <w:basedOn w:val="Normal"/>
    <w:rsid w:val="00E87ABE"/>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E87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ABE"/>
  </w:style>
  <w:style w:type="paragraph" w:styleId="Piedepgina">
    <w:name w:val="footer"/>
    <w:basedOn w:val="Normal"/>
    <w:link w:val="PiedepginaCar"/>
    <w:uiPriority w:val="99"/>
    <w:unhideWhenUsed/>
    <w:rsid w:val="00E87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ABE"/>
  </w:style>
  <w:style w:type="character" w:styleId="Nmerodepgina">
    <w:name w:val="page number"/>
    <w:basedOn w:val="Fuentedeprrafopredeter"/>
    <w:rsid w:val="00E87ABE"/>
  </w:style>
  <w:style w:type="paragraph" w:styleId="Prrafodelista">
    <w:name w:val="List Paragraph"/>
    <w:basedOn w:val="Normal"/>
    <w:uiPriority w:val="34"/>
    <w:qFormat/>
    <w:rsid w:val="00E87ABE"/>
    <w:pPr>
      <w:spacing w:after="200" w:line="276" w:lineRule="auto"/>
      <w:ind w:left="720"/>
      <w:contextualSpacing/>
    </w:pPr>
  </w:style>
  <w:style w:type="character" w:customStyle="1" w:styleId="TextodegloboCar">
    <w:name w:val="Texto de globo Car"/>
    <w:basedOn w:val="Fuentedeprrafopredeter"/>
    <w:link w:val="Textodeglobo"/>
    <w:uiPriority w:val="99"/>
    <w:semiHidden/>
    <w:rsid w:val="00E87ABE"/>
    <w:rPr>
      <w:rFonts w:ascii="Tahoma" w:hAnsi="Tahoma" w:cs="Tahoma"/>
      <w:sz w:val="16"/>
      <w:szCs w:val="16"/>
    </w:rPr>
  </w:style>
  <w:style w:type="paragraph" w:styleId="Textodeglobo">
    <w:name w:val="Balloon Text"/>
    <w:basedOn w:val="Normal"/>
    <w:link w:val="TextodegloboCar"/>
    <w:uiPriority w:val="99"/>
    <w:semiHidden/>
    <w:unhideWhenUsed/>
    <w:rsid w:val="00E87ABE"/>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87ABE"/>
    <w:rPr>
      <w:rFonts w:ascii="Segoe UI" w:hAnsi="Segoe UI" w:cs="Segoe UI"/>
      <w:sz w:val="18"/>
      <w:szCs w:val="18"/>
    </w:rPr>
  </w:style>
  <w:style w:type="paragraph" w:styleId="Textonotapie">
    <w:name w:val="footnote text"/>
    <w:basedOn w:val="Normal"/>
    <w:link w:val="TextonotapieCar"/>
    <w:uiPriority w:val="99"/>
    <w:semiHidden/>
    <w:unhideWhenUsed/>
    <w:rsid w:val="00E87A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ABE"/>
    <w:rPr>
      <w:sz w:val="20"/>
      <w:szCs w:val="20"/>
    </w:rPr>
  </w:style>
  <w:style w:type="character" w:styleId="Refdenotaalpie">
    <w:name w:val="footnote reference"/>
    <w:basedOn w:val="Fuentedeprrafopredeter"/>
    <w:semiHidden/>
    <w:unhideWhenUsed/>
    <w:rsid w:val="00E87ABE"/>
    <w:rPr>
      <w:vertAlign w:val="superscript"/>
    </w:rPr>
  </w:style>
  <w:style w:type="paragraph" w:styleId="TtulodeTDC">
    <w:name w:val="TOC Heading"/>
    <w:basedOn w:val="Ttulo1"/>
    <w:next w:val="Normal"/>
    <w:link w:val="TtulodeTDCCar"/>
    <w:uiPriority w:val="39"/>
    <w:unhideWhenUsed/>
    <w:qFormat/>
    <w:rsid w:val="00E87ABE"/>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TtulodeTDCCar">
    <w:name w:val="Título de TDC Car"/>
    <w:basedOn w:val="Ttulo1Car"/>
    <w:link w:val="TtulodeTDC"/>
    <w:uiPriority w:val="39"/>
    <w:rsid w:val="00E87ABE"/>
    <w:rPr>
      <w:rFonts w:asciiTheme="majorHAnsi" w:eastAsiaTheme="majorEastAsia" w:hAnsiTheme="majorHAnsi" w:cstheme="majorBidi"/>
      <w:b w:val="0"/>
      <w:color w:val="2E74B5" w:themeColor="accent1" w:themeShade="BF"/>
      <w:kern w:val="28"/>
      <w:sz w:val="32"/>
      <w:szCs w:val="32"/>
      <w:lang w:val="en-US" w:eastAsia="es-ES"/>
    </w:rPr>
  </w:style>
  <w:style w:type="paragraph" w:styleId="TDC2">
    <w:name w:val="toc 2"/>
    <w:basedOn w:val="Normal"/>
    <w:next w:val="Normal"/>
    <w:autoRedefine/>
    <w:uiPriority w:val="39"/>
    <w:unhideWhenUsed/>
    <w:rsid w:val="00E87ABE"/>
    <w:pPr>
      <w:spacing w:after="100" w:line="276" w:lineRule="auto"/>
      <w:ind w:left="220"/>
    </w:pPr>
  </w:style>
  <w:style w:type="paragraph" w:styleId="TDC3">
    <w:name w:val="toc 3"/>
    <w:basedOn w:val="Normal"/>
    <w:next w:val="Normal"/>
    <w:autoRedefine/>
    <w:uiPriority w:val="39"/>
    <w:unhideWhenUsed/>
    <w:rsid w:val="00E87ABE"/>
    <w:pPr>
      <w:spacing w:after="100" w:line="276" w:lineRule="auto"/>
      <w:ind w:left="440"/>
    </w:pPr>
  </w:style>
  <w:style w:type="character" w:styleId="Hipervnculo">
    <w:name w:val="Hyperlink"/>
    <w:basedOn w:val="Fuentedeprrafopredeter"/>
    <w:uiPriority w:val="99"/>
    <w:unhideWhenUsed/>
    <w:rsid w:val="00E87ABE"/>
    <w:rPr>
      <w:color w:val="0563C1" w:themeColor="hyperlink"/>
      <w:u w:val="single"/>
    </w:rPr>
  </w:style>
  <w:style w:type="paragraph" w:customStyle="1" w:styleId="Titulo1">
    <w:name w:val="Titulo 1"/>
    <w:basedOn w:val="Sinespaciado"/>
    <w:link w:val="Titulo1Char"/>
    <w:qFormat/>
    <w:rsid w:val="00E87ABE"/>
    <w:pPr>
      <w:jc w:val="center"/>
    </w:pPr>
    <w:rPr>
      <w:rFonts w:ascii="Times New Roman" w:eastAsiaTheme="majorEastAsia" w:hAnsi="Times New Roman" w:cstheme="majorBidi"/>
      <w:b/>
      <w:color w:val="2E74B5" w:themeColor="accent1" w:themeShade="BF"/>
      <w:kern w:val="28"/>
      <w:sz w:val="24"/>
      <w:szCs w:val="32"/>
      <w:lang w:val="en-US" w:eastAsia="es-ES"/>
    </w:rPr>
  </w:style>
  <w:style w:type="paragraph" w:styleId="Sinespaciado">
    <w:name w:val="No Spacing"/>
    <w:uiPriority w:val="1"/>
    <w:qFormat/>
    <w:rsid w:val="00E87ABE"/>
    <w:pPr>
      <w:spacing w:after="0" w:line="240" w:lineRule="auto"/>
    </w:pPr>
  </w:style>
  <w:style w:type="character" w:customStyle="1" w:styleId="Titulo1Char">
    <w:name w:val="Titulo 1 Char"/>
    <w:basedOn w:val="TtulodeTDCCar"/>
    <w:link w:val="Titulo1"/>
    <w:rsid w:val="00E87ABE"/>
    <w:rPr>
      <w:rFonts w:ascii="Times New Roman" w:eastAsiaTheme="majorEastAsia" w:hAnsi="Times New Roman" w:cstheme="majorBidi"/>
      <w:b/>
      <w:color w:val="2E74B5" w:themeColor="accent1" w:themeShade="BF"/>
      <w:kern w:val="28"/>
      <w:sz w:val="24"/>
      <w:szCs w:val="32"/>
      <w:lang w:val="en-US" w:eastAsia="es-ES"/>
    </w:rPr>
  </w:style>
  <w:style w:type="paragraph" w:customStyle="1" w:styleId="Titulo2">
    <w:name w:val="Titulo 2"/>
    <w:basedOn w:val="Sinespaciado"/>
    <w:link w:val="Titulo2Char"/>
    <w:qFormat/>
    <w:rsid w:val="00E87ABE"/>
    <w:pPr>
      <w:spacing w:line="276" w:lineRule="auto"/>
    </w:pPr>
    <w:rPr>
      <w:rFonts w:ascii="Times New Roman" w:eastAsiaTheme="majorEastAsia" w:hAnsi="Times New Roman" w:cstheme="majorBidi"/>
      <w:b/>
      <w:color w:val="2E74B5" w:themeColor="accent1" w:themeShade="BF"/>
      <w:kern w:val="28"/>
      <w:sz w:val="24"/>
      <w:szCs w:val="32"/>
      <w:lang w:val="en-US" w:eastAsia="es-ES"/>
    </w:rPr>
  </w:style>
  <w:style w:type="character" w:customStyle="1" w:styleId="Titulo2Char">
    <w:name w:val="Titulo 2 Char"/>
    <w:basedOn w:val="Titulo1Char"/>
    <w:link w:val="Titulo2"/>
    <w:rsid w:val="00E87ABE"/>
    <w:rPr>
      <w:rFonts w:ascii="Times New Roman" w:eastAsiaTheme="majorEastAsia" w:hAnsi="Times New Roman" w:cstheme="majorBidi"/>
      <w:b/>
      <w:color w:val="2E74B5" w:themeColor="accent1" w:themeShade="BF"/>
      <w:kern w:val="28"/>
      <w:sz w:val="24"/>
      <w:szCs w:val="32"/>
      <w:lang w:val="en-US" w:eastAsia="es-ES"/>
    </w:rPr>
  </w:style>
  <w:style w:type="paragraph" w:styleId="TDC1">
    <w:name w:val="toc 1"/>
    <w:basedOn w:val="Normal"/>
    <w:next w:val="Normal"/>
    <w:autoRedefine/>
    <w:uiPriority w:val="39"/>
    <w:unhideWhenUsed/>
    <w:rsid w:val="00E87ABE"/>
    <w:pPr>
      <w:spacing w:after="100" w:line="276" w:lineRule="auto"/>
    </w:pPr>
  </w:style>
  <w:style w:type="paragraph" w:customStyle="1" w:styleId="SectionXH2">
    <w:name w:val="Section X H2"/>
    <w:basedOn w:val="Ttulo2"/>
    <w:rsid w:val="00E87ABE"/>
    <w:pPr>
      <w:numPr>
        <w:ilvl w:val="0"/>
        <w:numId w:val="0"/>
      </w:numPr>
      <w:suppressAutoHyphens/>
      <w:spacing w:before="120" w:after="200"/>
      <w:jc w:val="center"/>
    </w:pPr>
    <w:rPr>
      <w:rFonts w:ascii="Times New Roman Bold" w:hAnsi="Times New Roman Bold"/>
      <w:sz w:val="28"/>
      <w:szCs w:val="24"/>
      <w:lang w:eastAsia="en-US"/>
    </w:rPr>
  </w:style>
  <w:style w:type="paragraph" w:customStyle="1" w:styleId="Default">
    <w:name w:val="Default"/>
    <w:rsid w:val="00E87ABE"/>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E87ABE"/>
    <w:pPr>
      <w:spacing w:after="0" w:line="24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E87ABE"/>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municipalidadelnegrito@yahoo.es"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honducompras.gob.hn"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5891</Words>
  <Characters>32401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2018-01-18T16:39:00Z</dcterms:created>
  <dcterms:modified xsi:type="dcterms:W3CDTF">2018-01-18T17:04:00Z</dcterms:modified>
</cp:coreProperties>
</file>