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2F9" w:rsidRDefault="00A662F9">
      <w:pPr>
        <w:pStyle w:val="Textoindependiente"/>
        <w:rPr>
          <w:sz w:val="20"/>
        </w:rPr>
      </w:pPr>
    </w:p>
    <w:p w:rsidR="00A662F9" w:rsidRDefault="00A662F9">
      <w:pPr>
        <w:pStyle w:val="Textoindependiente"/>
        <w:rPr>
          <w:sz w:val="20"/>
        </w:rPr>
      </w:pPr>
    </w:p>
    <w:p w:rsidR="00A662F9" w:rsidRDefault="00A662F9">
      <w:pPr>
        <w:pStyle w:val="Textoindependiente"/>
        <w:rPr>
          <w:sz w:val="20"/>
        </w:rPr>
      </w:pPr>
    </w:p>
    <w:p w:rsidR="00A662F9" w:rsidRDefault="00A662F9">
      <w:pPr>
        <w:pStyle w:val="Textoindependiente"/>
        <w:spacing w:before="2"/>
      </w:pPr>
    </w:p>
    <w:p w:rsidR="00A662F9" w:rsidRDefault="00A662F9">
      <w:pPr>
        <w:pStyle w:val="Textoindependiente"/>
        <w:ind w:left="1665"/>
        <w:rPr>
          <w:sz w:val="20"/>
        </w:rPr>
      </w:pPr>
    </w:p>
    <w:p w:rsidR="00A662F9" w:rsidRDefault="00A662F9">
      <w:pPr>
        <w:pStyle w:val="Textoindependiente"/>
        <w:rPr>
          <w:sz w:val="20"/>
        </w:rPr>
      </w:pPr>
    </w:p>
    <w:p w:rsidR="00A662F9" w:rsidRDefault="00A662F9">
      <w:pPr>
        <w:pStyle w:val="Textoindependiente"/>
        <w:rPr>
          <w:sz w:val="20"/>
        </w:rPr>
      </w:pPr>
    </w:p>
    <w:p w:rsidR="00A662F9" w:rsidRDefault="00270BF3" w:rsidP="00270BF3">
      <w:pPr>
        <w:pStyle w:val="Textoindependiente"/>
        <w:jc w:val="center"/>
        <w:rPr>
          <w:sz w:val="20"/>
        </w:rPr>
      </w:pPr>
      <w:r w:rsidRPr="00270BF3">
        <w:rPr>
          <w:noProof/>
          <w:sz w:val="20"/>
          <w:lang w:val="es-HN" w:eastAsia="es-HN"/>
        </w:rPr>
        <w:drawing>
          <wp:inline distT="0" distB="0" distL="0" distR="0">
            <wp:extent cx="3495675" cy="931589"/>
            <wp:effectExtent l="0" t="0" r="0" b="0"/>
            <wp:docPr id="2" name="Imagen 2" descr="C:\Users\Oscar Calix\Desktop\log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scar Calix\Desktop\logoS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9612" cy="935303"/>
                    </a:xfrm>
                    <a:prstGeom prst="rect">
                      <a:avLst/>
                    </a:prstGeom>
                    <a:noFill/>
                    <a:ln>
                      <a:noFill/>
                    </a:ln>
                  </pic:spPr>
                </pic:pic>
              </a:graphicData>
            </a:graphic>
          </wp:inline>
        </w:drawing>
      </w:r>
    </w:p>
    <w:p w:rsidR="00A662F9" w:rsidRDefault="00A662F9">
      <w:pPr>
        <w:pStyle w:val="Textoindependiente"/>
        <w:rPr>
          <w:sz w:val="20"/>
        </w:rPr>
      </w:pPr>
    </w:p>
    <w:p w:rsidR="00A662F9" w:rsidRPr="00270BF3" w:rsidRDefault="00270BF3">
      <w:pPr>
        <w:spacing w:before="205"/>
        <w:ind w:left="60" w:right="58"/>
        <w:jc w:val="center"/>
        <w:rPr>
          <w:b/>
          <w:sz w:val="48"/>
          <w:lang w:val="es-HN"/>
        </w:rPr>
      </w:pPr>
      <w:r w:rsidRPr="00270BF3">
        <w:rPr>
          <w:b/>
          <w:sz w:val="48"/>
          <w:lang w:val="es-HN"/>
        </w:rPr>
        <w:t>PLIEGO DE CONDICIONES</w:t>
      </w:r>
    </w:p>
    <w:p w:rsidR="00A662F9" w:rsidRPr="00270BF3" w:rsidRDefault="00A662F9">
      <w:pPr>
        <w:rPr>
          <w:b/>
          <w:sz w:val="48"/>
          <w:lang w:val="es-HN"/>
        </w:rPr>
      </w:pPr>
    </w:p>
    <w:p w:rsidR="00A662F9" w:rsidRPr="00270BF3" w:rsidRDefault="00270BF3">
      <w:pPr>
        <w:spacing w:before="282"/>
        <w:ind w:left="64" w:right="58"/>
        <w:jc w:val="center"/>
        <w:rPr>
          <w:sz w:val="35"/>
          <w:lang w:val="es-HN"/>
        </w:rPr>
      </w:pPr>
      <w:r w:rsidRPr="00270BF3">
        <w:rPr>
          <w:b/>
          <w:sz w:val="35"/>
          <w:lang w:val="es-HN"/>
        </w:rPr>
        <w:t xml:space="preserve">Emitidos el: </w:t>
      </w:r>
      <w:proofErr w:type="gramStart"/>
      <w:r>
        <w:rPr>
          <w:sz w:val="35"/>
          <w:lang w:val="es-HN"/>
        </w:rPr>
        <w:t>Mayo</w:t>
      </w:r>
      <w:proofErr w:type="gramEnd"/>
      <w:r w:rsidRPr="00270BF3">
        <w:rPr>
          <w:sz w:val="35"/>
          <w:lang w:val="es-HN"/>
        </w:rPr>
        <w:t xml:space="preserve"> 201</w:t>
      </w:r>
      <w:r>
        <w:rPr>
          <w:sz w:val="35"/>
          <w:lang w:val="es-HN"/>
        </w:rPr>
        <w:t>6</w:t>
      </w:r>
    </w:p>
    <w:p w:rsidR="00A662F9" w:rsidRPr="00270BF3" w:rsidRDefault="00A662F9">
      <w:pPr>
        <w:rPr>
          <w:sz w:val="34"/>
          <w:lang w:val="es-HN"/>
        </w:rPr>
      </w:pPr>
    </w:p>
    <w:p w:rsidR="00A662F9" w:rsidRPr="00270BF3" w:rsidRDefault="00A662F9">
      <w:pPr>
        <w:rPr>
          <w:sz w:val="34"/>
          <w:lang w:val="es-HN"/>
        </w:rPr>
      </w:pPr>
    </w:p>
    <w:p w:rsidR="00A662F9" w:rsidRPr="00270BF3" w:rsidRDefault="00A662F9">
      <w:pPr>
        <w:spacing w:before="1"/>
        <w:rPr>
          <w:sz w:val="39"/>
          <w:lang w:val="es-HN"/>
        </w:rPr>
      </w:pPr>
    </w:p>
    <w:p w:rsidR="00A662F9" w:rsidRPr="00270BF3" w:rsidRDefault="00270BF3">
      <w:pPr>
        <w:pStyle w:val="Ttulo5"/>
        <w:spacing w:line="382" w:lineRule="exact"/>
        <w:ind w:left="61"/>
        <w:rPr>
          <w:lang w:val="es-HN"/>
        </w:rPr>
      </w:pPr>
      <w:r w:rsidRPr="00270BF3">
        <w:rPr>
          <w:lang w:val="es-HN"/>
        </w:rPr>
        <w:t xml:space="preserve">PARA LA </w:t>
      </w:r>
      <w:r w:rsidRPr="00270BF3">
        <w:rPr>
          <w:sz w:val="36"/>
          <w:lang w:val="es-HN"/>
        </w:rPr>
        <w:t>“</w:t>
      </w:r>
      <w:r w:rsidRPr="00270BF3">
        <w:rPr>
          <w:lang w:val="es-HN"/>
        </w:rPr>
        <w:t>ADQUISICIÓN Y DISTRIBUCIÓN DE MOBILIARIO ESCOLAR A NIVEL NACIONAL PARA EL MEJORAMIENTO DE LA CALIDAD EDUCATIVA PROHECO, FONDOS NACIONALES”</w:t>
      </w:r>
    </w:p>
    <w:p w:rsidR="00A662F9" w:rsidRPr="00270BF3" w:rsidRDefault="00270BF3">
      <w:pPr>
        <w:spacing w:line="840" w:lineRule="exact"/>
        <w:ind w:left="127" w:right="58"/>
        <w:jc w:val="center"/>
        <w:rPr>
          <w:b/>
          <w:sz w:val="72"/>
          <w:lang w:val="es-HN"/>
        </w:rPr>
      </w:pPr>
      <w:r w:rsidRPr="00270BF3">
        <w:rPr>
          <w:b/>
          <w:sz w:val="72"/>
          <w:lang w:val="es-HN"/>
        </w:rPr>
        <w:t>________________________</w:t>
      </w:r>
    </w:p>
    <w:p w:rsidR="00A662F9" w:rsidRPr="00270BF3" w:rsidRDefault="00270BF3">
      <w:pPr>
        <w:pStyle w:val="Ttulo4"/>
        <w:spacing w:before="470"/>
        <w:ind w:left="143" w:right="58"/>
        <w:jc w:val="center"/>
        <w:rPr>
          <w:rFonts w:ascii="Cambria"/>
          <w:lang w:val="es-HN"/>
        </w:rPr>
      </w:pPr>
      <w:r w:rsidRPr="00270BF3">
        <w:rPr>
          <w:rFonts w:ascii="Cambria"/>
          <w:lang w:val="es-HN"/>
        </w:rPr>
        <w:t>LPN-00</w:t>
      </w:r>
      <w:r>
        <w:rPr>
          <w:rFonts w:ascii="Cambria"/>
          <w:lang w:val="es-HN"/>
        </w:rPr>
        <w:t>1</w:t>
      </w:r>
      <w:r w:rsidRPr="00270BF3">
        <w:rPr>
          <w:rFonts w:ascii="Cambria"/>
          <w:lang w:val="es-HN"/>
        </w:rPr>
        <w:t>-</w:t>
      </w:r>
      <w:r>
        <w:rPr>
          <w:rFonts w:ascii="Cambria"/>
          <w:lang w:val="es-HN"/>
        </w:rPr>
        <w:t>PROHECO-SE-</w:t>
      </w:r>
      <w:r w:rsidRPr="00270BF3">
        <w:rPr>
          <w:rFonts w:ascii="Cambria"/>
          <w:lang w:val="es-HN"/>
        </w:rPr>
        <w:t>2016</w:t>
      </w:r>
    </w:p>
    <w:p w:rsidR="00A662F9" w:rsidRPr="00270BF3" w:rsidRDefault="00A662F9">
      <w:pPr>
        <w:rPr>
          <w:b/>
          <w:sz w:val="36"/>
          <w:lang w:val="es-HN"/>
        </w:rPr>
      </w:pPr>
    </w:p>
    <w:p w:rsidR="00A662F9" w:rsidRPr="00270BF3" w:rsidRDefault="00A662F9">
      <w:pPr>
        <w:rPr>
          <w:b/>
          <w:sz w:val="36"/>
          <w:lang w:val="es-HN"/>
        </w:rPr>
      </w:pPr>
    </w:p>
    <w:p w:rsidR="00A662F9" w:rsidRPr="00270BF3" w:rsidRDefault="00A662F9">
      <w:pPr>
        <w:rPr>
          <w:b/>
          <w:sz w:val="36"/>
          <w:lang w:val="es-HN"/>
        </w:rPr>
      </w:pPr>
    </w:p>
    <w:p w:rsidR="00A662F9" w:rsidRPr="00270BF3" w:rsidRDefault="00270BF3">
      <w:pPr>
        <w:spacing w:before="282" w:line="421" w:lineRule="exact"/>
        <w:ind w:left="58" w:right="58"/>
        <w:jc w:val="center"/>
        <w:rPr>
          <w:b/>
          <w:sz w:val="36"/>
          <w:lang w:val="es-HN"/>
        </w:rPr>
      </w:pPr>
      <w:r w:rsidRPr="00270BF3">
        <w:rPr>
          <w:b/>
          <w:sz w:val="36"/>
          <w:lang w:val="es-HN"/>
        </w:rPr>
        <w:t>Comprador:</w:t>
      </w:r>
    </w:p>
    <w:p w:rsidR="00A662F9" w:rsidRPr="00270BF3" w:rsidRDefault="00270BF3" w:rsidP="00270BF3">
      <w:pPr>
        <w:spacing w:line="421" w:lineRule="exact"/>
        <w:ind w:left="1578"/>
        <w:rPr>
          <w:sz w:val="36"/>
          <w:lang w:val="es-HN"/>
        </w:rPr>
        <w:sectPr w:rsidR="00A662F9" w:rsidRPr="00270BF3">
          <w:headerReference w:type="default" r:id="rId8"/>
          <w:type w:val="continuous"/>
          <w:pgSz w:w="12240" w:h="15840"/>
          <w:pgMar w:top="1020" w:right="1280" w:bottom="280" w:left="1540" w:header="733" w:footer="720" w:gutter="0"/>
          <w:pgNumType w:start="1"/>
          <w:cols w:space="720"/>
        </w:sectPr>
      </w:pPr>
      <w:r w:rsidRPr="00270BF3">
        <w:rPr>
          <w:i/>
          <w:sz w:val="36"/>
          <w:lang w:val="es-HN"/>
        </w:rPr>
        <w:t xml:space="preserve">Secretaría de Estado en el Despacho de </w:t>
      </w:r>
      <w:r>
        <w:rPr>
          <w:i/>
          <w:sz w:val="36"/>
          <w:lang w:val="es-HN"/>
        </w:rPr>
        <w:t xml:space="preserve">Educación </w:t>
      </w:r>
    </w:p>
    <w:p w:rsidR="00A662F9" w:rsidRPr="00270BF3" w:rsidRDefault="00A662F9">
      <w:pPr>
        <w:rPr>
          <w:i/>
          <w:sz w:val="20"/>
          <w:lang w:val="es-HN"/>
        </w:rPr>
      </w:pPr>
    </w:p>
    <w:p w:rsidR="00A662F9" w:rsidRPr="00270BF3" w:rsidRDefault="00A662F9">
      <w:pPr>
        <w:rPr>
          <w:i/>
          <w:sz w:val="20"/>
          <w:lang w:val="es-HN"/>
        </w:rPr>
      </w:pPr>
    </w:p>
    <w:p w:rsidR="00A662F9" w:rsidRPr="00270BF3" w:rsidRDefault="00A662F9">
      <w:pPr>
        <w:rPr>
          <w:i/>
          <w:sz w:val="20"/>
          <w:lang w:val="es-HN"/>
        </w:rPr>
      </w:pPr>
    </w:p>
    <w:p w:rsidR="00A662F9" w:rsidRPr="00270BF3" w:rsidRDefault="00A662F9">
      <w:pPr>
        <w:rPr>
          <w:i/>
          <w:sz w:val="20"/>
          <w:lang w:val="es-HN"/>
        </w:rPr>
      </w:pPr>
    </w:p>
    <w:p w:rsidR="00A662F9" w:rsidRPr="00270BF3" w:rsidRDefault="00A662F9">
      <w:pPr>
        <w:spacing w:before="4"/>
        <w:rPr>
          <w:i/>
          <w:lang w:val="es-HN"/>
        </w:rPr>
      </w:pPr>
    </w:p>
    <w:p w:rsidR="00A662F9" w:rsidRPr="00270BF3" w:rsidRDefault="00270BF3">
      <w:pPr>
        <w:pStyle w:val="Ttulo4"/>
        <w:spacing w:before="49"/>
        <w:ind w:left="62" w:right="58"/>
        <w:jc w:val="center"/>
        <w:rPr>
          <w:rFonts w:ascii="Cambria" w:hAnsi="Cambria"/>
          <w:lang w:val="es-HN"/>
        </w:rPr>
      </w:pPr>
      <w:r w:rsidRPr="00270BF3">
        <w:rPr>
          <w:rFonts w:ascii="Cambria" w:hAnsi="Cambria"/>
          <w:lang w:val="es-HN"/>
        </w:rPr>
        <w:t>Índice General</w:t>
      </w:r>
    </w:p>
    <w:p w:rsidR="00A662F9" w:rsidRPr="00270BF3" w:rsidRDefault="00270BF3">
      <w:pPr>
        <w:pStyle w:val="Textoindependiente"/>
        <w:tabs>
          <w:tab w:val="left" w:pos="8671"/>
        </w:tabs>
        <w:spacing w:before="282"/>
        <w:ind w:left="162" w:right="481"/>
        <w:jc w:val="both"/>
        <w:rPr>
          <w:rFonts w:ascii="Cambria" w:hAnsi="Cambria"/>
          <w:lang w:val="es-HN"/>
        </w:rPr>
      </w:pPr>
      <w:r w:rsidRPr="00270BF3">
        <w:rPr>
          <w:rFonts w:ascii="Cambria" w:hAnsi="Cambria"/>
          <w:b/>
          <w:lang w:val="es-HN"/>
        </w:rPr>
        <w:t>PARTE 1.        Procedimientos</w:t>
      </w:r>
      <w:r w:rsidRPr="00270BF3">
        <w:rPr>
          <w:rFonts w:ascii="Cambria" w:hAnsi="Cambria"/>
          <w:b/>
          <w:spacing w:val="-24"/>
          <w:lang w:val="es-HN"/>
        </w:rPr>
        <w:t xml:space="preserve"> </w:t>
      </w:r>
      <w:r w:rsidRPr="00270BF3">
        <w:rPr>
          <w:rFonts w:ascii="Cambria" w:hAnsi="Cambria"/>
          <w:b/>
          <w:lang w:val="es-HN"/>
        </w:rPr>
        <w:t>de</w:t>
      </w:r>
      <w:r w:rsidRPr="00270BF3">
        <w:rPr>
          <w:rFonts w:ascii="Cambria" w:hAnsi="Cambria"/>
          <w:b/>
          <w:spacing w:val="-2"/>
          <w:lang w:val="es-HN"/>
        </w:rPr>
        <w:t xml:space="preserve"> </w:t>
      </w:r>
      <w:r w:rsidRPr="00270BF3">
        <w:rPr>
          <w:rFonts w:ascii="Cambria" w:hAnsi="Cambria"/>
          <w:b/>
          <w:lang w:val="es-HN"/>
        </w:rPr>
        <w:t>Licitación</w:t>
      </w:r>
      <w:r w:rsidRPr="00270BF3">
        <w:rPr>
          <w:rFonts w:ascii="Cambria" w:hAnsi="Cambria"/>
          <w:b/>
          <w:u w:val="single"/>
          <w:lang w:val="es-HN"/>
        </w:rPr>
        <w:t xml:space="preserve"> </w:t>
      </w:r>
      <w:r w:rsidRPr="00270BF3">
        <w:rPr>
          <w:rFonts w:ascii="Cambria" w:hAnsi="Cambria"/>
          <w:b/>
          <w:u w:val="single"/>
          <w:lang w:val="es-HN"/>
        </w:rPr>
        <w:tab/>
        <w:t xml:space="preserve">_4 </w:t>
      </w:r>
      <w:r w:rsidRPr="00270BF3">
        <w:rPr>
          <w:rFonts w:ascii="Cambria" w:hAnsi="Cambria"/>
          <w:lang w:val="es-HN"/>
        </w:rPr>
        <w:t>Sección I.         Instrucciones a los</w:t>
      </w:r>
      <w:r w:rsidRPr="00270BF3">
        <w:rPr>
          <w:rFonts w:ascii="Cambria" w:hAnsi="Cambria"/>
          <w:spacing w:val="-25"/>
          <w:lang w:val="es-HN"/>
        </w:rPr>
        <w:t xml:space="preserve"> </w:t>
      </w:r>
      <w:r w:rsidRPr="00270BF3">
        <w:rPr>
          <w:rFonts w:ascii="Cambria" w:hAnsi="Cambria"/>
          <w:lang w:val="es-HN"/>
        </w:rPr>
        <w:t>Oferentes</w:t>
      </w:r>
      <w:r w:rsidRPr="00270BF3">
        <w:rPr>
          <w:rFonts w:ascii="Cambria" w:hAnsi="Cambria"/>
          <w:spacing w:val="-1"/>
          <w:lang w:val="es-HN"/>
        </w:rPr>
        <w:t xml:space="preserve"> </w:t>
      </w:r>
      <w:r w:rsidRPr="00270BF3">
        <w:rPr>
          <w:rFonts w:ascii="Cambria" w:hAnsi="Cambria"/>
          <w:lang w:val="es-HN"/>
        </w:rPr>
        <w:t>(IAO)</w:t>
      </w:r>
      <w:r w:rsidRPr="00270BF3">
        <w:rPr>
          <w:rFonts w:ascii="Cambria" w:hAnsi="Cambria"/>
          <w:u w:val="single"/>
          <w:lang w:val="es-HN"/>
        </w:rPr>
        <w:t xml:space="preserve"> </w:t>
      </w:r>
      <w:r w:rsidRPr="00270BF3">
        <w:rPr>
          <w:rFonts w:ascii="Cambria" w:hAnsi="Cambria"/>
          <w:u w:val="single"/>
          <w:lang w:val="es-HN"/>
        </w:rPr>
        <w:tab/>
        <w:t xml:space="preserve">_6 </w:t>
      </w:r>
      <w:r w:rsidRPr="00270BF3">
        <w:rPr>
          <w:rFonts w:ascii="Cambria" w:hAnsi="Cambria"/>
          <w:lang w:val="es-HN"/>
        </w:rPr>
        <w:t>Sección II.       Datos de la</w:t>
      </w:r>
      <w:r w:rsidRPr="00270BF3">
        <w:rPr>
          <w:rFonts w:ascii="Cambria" w:hAnsi="Cambria"/>
          <w:spacing w:val="5"/>
          <w:lang w:val="es-HN"/>
        </w:rPr>
        <w:t xml:space="preserve"> </w:t>
      </w:r>
      <w:r w:rsidRPr="00270BF3">
        <w:rPr>
          <w:rFonts w:ascii="Cambria" w:hAnsi="Cambria"/>
          <w:lang w:val="es-HN"/>
        </w:rPr>
        <w:t>Licitación</w:t>
      </w:r>
      <w:r w:rsidRPr="00270BF3">
        <w:rPr>
          <w:rFonts w:ascii="Cambria" w:hAnsi="Cambria"/>
          <w:spacing w:val="-2"/>
          <w:lang w:val="es-HN"/>
        </w:rPr>
        <w:t xml:space="preserve"> </w:t>
      </w:r>
      <w:r w:rsidRPr="00270BF3">
        <w:rPr>
          <w:rFonts w:ascii="Cambria" w:hAnsi="Cambria"/>
          <w:lang w:val="es-HN"/>
        </w:rPr>
        <w:t>(DDL)</w:t>
      </w:r>
      <w:r w:rsidRPr="00270BF3">
        <w:rPr>
          <w:rFonts w:ascii="Cambria" w:hAnsi="Cambria"/>
          <w:u w:val="single"/>
          <w:lang w:val="es-HN"/>
        </w:rPr>
        <w:t xml:space="preserve"> </w:t>
      </w:r>
      <w:r w:rsidRPr="00270BF3">
        <w:rPr>
          <w:rFonts w:ascii="Cambria" w:hAnsi="Cambria"/>
          <w:u w:val="single"/>
          <w:lang w:val="es-HN"/>
        </w:rPr>
        <w:tab/>
        <w:t xml:space="preserve">32 </w:t>
      </w:r>
      <w:r w:rsidRPr="00270BF3">
        <w:rPr>
          <w:rFonts w:ascii="Cambria" w:hAnsi="Cambria"/>
          <w:lang w:val="es-HN"/>
        </w:rPr>
        <w:t>Sección III.      Criterios de Evaluación</w:t>
      </w:r>
      <w:r w:rsidRPr="00270BF3">
        <w:rPr>
          <w:rFonts w:ascii="Cambria" w:hAnsi="Cambria"/>
          <w:spacing w:val="-17"/>
          <w:lang w:val="es-HN"/>
        </w:rPr>
        <w:t xml:space="preserve"> </w:t>
      </w:r>
      <w:r w:rsidRPr="00270BF3">
        <w:rPr>
          <w:rFonts w:ascii="Cambria" w:hAnsi="Cambria"/>
          <w:lang w:val="es-HN"/>
        </w:rPr>
        <w:t>y</w:t>
      </w:r>
      <w:r w:rsidRPr="00270BF3">
        <w:rPr>
          <w:rFonts w:ascii="Cambria" w:hAnsi="Cambria"/>
          <w:spacing w:val="-3"/>
          <w:lang w:val="es-HN"/>
        </w:rPr>
        <w:t xml:space="preserve"> </w:t>
      </w:r>
      <w:r w:rsidRPr="00270BF3">
        <w:rPr>
          <w:rFonts w:ascii="Cambria" w:hAnsi="Cambria"/>
          <w:lang w:val="es-HN"/>
        </w:rPr>
        <w:t>Calificación</w:t>
      </w:r>
      <w:r w:rsidRPr="00270BF3">
        <w:rPr>
          <w:rFonts w:ascii="Cambria" w:hAnsi="Cambria"/>
          <w:u w:val="single"/>
          <w:lang w:val="es-HN"/>
        </w:rPr>
        <w:t xml:space="preserve"> </w:t>
      </w:r>
      <w:r w:rsidRPr="00270BF3">
        <w:rPr>
          <w:rFonts w:ascii="Cambria" w:hAnsi="Cambria"/>
          <w:u w:val="single"/>
          <w:lang w:val="es-HN"/>
        </w:rPr>
        <w:tab/>
        <w:t xml:space="preserve">38 </w:t>
      </w:r>
      <w:r w:rsidRPr="00270BF3">
        <w:rPr>
          <w:rFonts w:ascii="Cambria" w:hAnsi="Cambria"/>
          <w:lang w:val="es-HN"/>
        </w:rPr>
        <w:t>Sección IV.      Formularios de</w:t>
      </w:r>
      <w:r w:rsidRPr="00270BF3">
        <w:rPr>
          <w:rFonts w:ascii="Cambria" w:hAnsi="Cambria"/>
          <w:spacing w:val="-9"/>
          <w:lang w:val="es-HN"/>
        </w:rPr>
        <w:t xml:space="preserve"> </w:t>
      </w:r>
      <w:r w:rsidRPr="00270BF3">
        <w:rPr>
          <w:rFonts w:ascii="Cambria" w:hAnsi="Cambria"/>
          <w:lang w:val="es-HN"/>
        </w:rPr>
        <w:t>la Oferta</w:t>
      </w:r>
      <w:r w:rsidRPr="00270BF3">
        <w:rPr>
          <w:rFonts w:ascii="Cambria" w:hAnsi="Cambria"/>
          <w:u w:val="single"/>
          <w:lang w:val="es-HN"/>
        </w:rPr>
        <w:t xml:space="preserve"> </w:t>
      </w:r>
      <w:r w:rsidRPr="00270BF3">
        <w:rPr>
          <w:rFonts w:ascii="Cambria" w:hAnsi="Cambria"/>
          <w:u w:val="single"/>
          <w:lang w:val="es-HN"/>
        </w:rPr>
        <w:tab/>
        <w:t xml:space="preserve">41 </w:t>
      </w:r>
      <w:r w:rsidRPr="00270BF3">
        <w:rPr>
          <w:rFonts w:ascii="Cambria" w:hAnsi="Cambria"/>
          <w:lang w:val="es-HN"/>
        </w:rPr>
        <w:t xml:space="preserve">Sección V.      </w:t>
      </w:r>
      <w:r w:rsidRPr="00270BF3">
        <w:rPr>
          <w:rFonts w:ascii="Cambria" w:hAnsi="Cambria"/>
          <w:spacing w:val="17"/>
          <w:lang w:val="es-HN"/>
        </w:rPr>
        <w:t xml:space="preserve"> </w:t>
      </w:r>
      <w:r w:rsidRPr="00270BF3">
        <w:rPr>
          <w:rFonts w:ascii="Cambria" w:hAnsi="Cambria"/>
          <w:lang w:val="es-HN"/>
        </w:rPr>
        <w:t>Países</w:t>
      </w:r>
      <w:r w:rsidRPr="00270BF3">
        <w:rPr>
          <w:rFonts w:ascii="Cambria" w:hAnsi="Cambria"/>
          <w:spacing w:val="-1"/>
          <w:lang w:val="es-HN"/>
        </w:rPr>
        <w:t xml:space="preserve"> </w:t>
      </w:r>
      <w:r w:rsidRPr="00270BF3">
        <w:rPr>
          <w:rFonts w:ascii="Cambria" w:hAnsi="Cambria"/>
          <w:lang w:val="es-HN"/>
        </w:rPr>
        <w:t>Elegibles</w:t>
      </w:r>
      <w:r w:rsidRPr="00270BF3">
        <w:rPr>
          <w:rFonts w:ascii="Cambria" w:hAnsi="Cambria"/>
          <w:u w:val="single"/>
          <w:lang w:val="es-HN"/>
        </w:rPr>
        <w:t xml:space="preserve"> </w:t>
      </w:r>
      <w:r w:rsidRPr="00270BF3">
        <w:rPr>
          <w:rFonts w:ascii="Cambria" w:hAnsi="Cambria"/>
          <w:u w:val="single"/>
          <w:lang w:val="es-HN"/>
        </w:rPr>
        <w:tab/>
        <w:t>53</w:t>
      </w:r>
    </w:p>
    <w:p w:rsidR="00A662F9" w:rsidRPr="00270BF3" w:rsidRDefault="00A662F9">
      <w:pPr>
        <w:spacing w:before="3"/>
        <w:rPr>
          <w:sz w:val="18"/>
          <w:lang w:val="es-HN"/>
        </w:rPr>
      </w:pPr>
    </w:p>
    <w:p w:rsidR="00A662F9" w:rsidRPr="00270BF3" w:rsidRDefault="00270BF3">
      <w:pPr>
        <w:pStyle w:val="Ttulo6"/>
        <w:tabs>
          <w:tab w:val="left" w:pos="1580"/>
          <w:tab w:val="left" w:pos="8671"/>
        </w:tabs>
        <w:spacing w:before="67"/>
        <w:rPr>
          <w:rFonts w:ascii="Cambria"/>
          <w:lang w:val="es-HN"/>
        </w:rPr>
      </w:pPr>
      <w:r w:rsidRPr="00270BF3">
        <w:rPr>
          <w:rFonts w:ascii="Cambria"/>
          <w:lang w:val="es-HN"/>
        </w:rPr>
        <w:t>PARTE</w:t>
      </w:r>
      <w:r w:rsidRPr="00270BF3">
        <w:rPr>
          <w:rFonts w:ascii="Cambria"/>
          <w:spacing w:val="-1"/>
          <w:lang w:val="es-HN"/>
        </w:rPr>
        <w:t xml:space="preserve"> </w:t>
      </w:r>
      <w:r w:rsidRPr="00270BF3">
        <w:rPr>
          <w:rFonts w:ascii="Cambria"/>
          <w:lang w:val="es-HN"/>
        </w:rPr>
        <w:t>2</w:t>
      </w:r>
      <w:r w:rsidRPr="00270BF3">
        <w:rPr>
          <w:rFonts w:ascii="Cambria"/>
          <w:lang w:val="es-HN"/>
        </w:rPr>
        <w:tab/>
        <w:t>Requisitos de</w:t>
      </w:r>
      <w:r w:rsidRPr="00270BF3">
        <w:rPr>
          <w:rFonts w:ascii="Cambria"/>
          <w:spacing w:val="-5"/>
          <w:lang w:val="es-HN"/>
        </w:rPr>
        <w:t xml:space="preserve"> </w:t>
      </w:r>
      <w:r w:rsidRPr="00270BF3">
        <w:rPr>
          <w:rFonts w:ascii="Cambria"/>
          <w:lang w:val="es-HN"/>
        </w:rPr>
        <w:t>los</w:t>
      </w:r>
      <w:r w:rsidRPr="00270BF3">
        <w:rPr>
          <w:rFonts w:ascii="Cambria"/>
          <w:spacing w:val="-3"/>
          <w:lang w:val="es-HN"/>
        </w:rPr>
        <w:t xml:space="preserve"> </w:t>
      </w:r>
      <w:r w:rsidRPr="00270BF3">
        <w:rPr>
          <w:rFonts w:ascii="Cambria"/>
          <w:lang w:val="es-HN"/>
        </w:rPr>
        <w:t>Servicios</w:t>
      </w:r>
      <w:r w:rsidRPr="00270BF3">
        <w:rPr>
          <w:rFonts w:ascii="Cambria"/>
          <w:u w:val="single"/>
          <w:lang w:val="es-HN"/>
        </w:rPr>
        <w:t xml:space="preserve"> </w:t>
      </w:r>
      <w:r w:rsidRPr="00270BF3">
        <w:rPr>
          <w:rFonts w:ascii="Cambria"/>
          <w:u w:val="single"/>
          <w:lang w:val="es-HN"/>
        </w:rPr>
        <w:tab/>
        <w:t>54</w:t>
      </w:r>
    </w:p>
    <w:p w:rsidR="00A662F9" w:rsidRPr="00270BF3" w:rsidRDefault="00270BF3">
      <w:pPr>
        <w:pStyle w:val="Textoindependiente"/>
        <w:tabs>
          <w:tab w:val="left" w:pos="1580"/>
          <w:tab w:val="left" w:pos="8671"/>
        </w:tabs>
        <w:spacing w:before="2"/>
        <w:ind w:left="162"/>
        <w:rPr>
          <w:rFonts w:ascii="Cambria" w:hAnsi="Cambria"/>
          <w:lang w:val="es-HN"/>
        </w:rPr>
      </w:pPr>
      <w:r w:rsidRPr="00270BF3">
        <w:rPr>
          <w:rFonts w:ascii="Cambria" w:hAnsi="Cambria"/>
          <w:lang w:val="es-HN"/>
        </w:rPr>
        <w:t>Sección</w:t>
      </w:r>
      <w:r w:rsidRPr="00270BF3">
        <w:rPr>
          <w:rFonts w:ascii="Cambria" w:hAnsi="Cambria"/>
          <w:spacing w:val="-2"/>
          <w:lang w:val="es-HN"/>
        </w:rPr>
        <w:t xml:space="preserve"> </w:t>
      </w:r>
      <w:r w:rsidRPr="00270BF3">
        <w:rPr>
          <w:rFonts w:ascii="Cambria" w:hAnsi="Cambria"/>
          <w:lang w:val="es-HN"/>
        </w:rPr>
        <w:t>VI.</w:t>
      </w:r>
      <w:r w:rsidRPr="00270BF3">
        <w:rPr>
          <w:rFonts w:ascii="Cambria" w:hAnsi="Cambria"/>
          <w:lang w:val="es-HN"/>
        </w:rPr>
        <w:tab/>
        <w:t>Lista</w:t>
      </w:r>
      <w:r w:rsidRPr="00270BF3">
        <w:rPr>
          <w:rFonts w:ascii="Cambria" w:hAnsi="Cambria"/>
          <w:spacing w:val="-3"/>
          <w:lang w:val="es-HN"/>
        </w:rPr>
        <w:t xml:space="preserve"> </w:t>
      </w:r>
      <w:r w:rsidRPr="00270BF3">
        <w:rPr>
          <w:rFonts w:ascii="Cambria" w:hAnsi="Cambria"/>
          <w:lang w:val="es-HN"/>
        </w:rPr>
        <w:t>de</w:t>
      </w:r>
      <w:r w:rsidRPr="00270BF3">
        <w:rPr>
          <w:rFonts w:ascii="Cambria" w:hAnsi="Cambria"/>
          <w:spacing w:val="-2"/>
          <w:lang w:val="es-HN"/>
        </w:rPr>
        <w:t xml:space="preserve"> </w:t>
      </w:r>
      <w:r w:rsidRPr="00270BF3">
        <w:rPr>
          <w:rFonts w:ascii="Cambria" w:hAnsi="Cambria"/>
          <w:lang w:val="es-HN"/>
        </w:rPr>
        <w:t>Requisitos</w:t>
      </w:r>
      <w:r w:rsidRPr="00270BF3">
        <w:rPr>
          <w:rFonts w:ascii="Cambria" w:hAnsi="Cambria"/>
          <w:u w:val="single"/>
          <w:lang w:val="es-HN"/>
        </w:rPr>
        <w:t xml:space="preserve"> </w:t>
      </w:r>
      <w:r w:rsidRPr="00270BF3">
        <w:rPr>
          <w:rFonts w:ascii="Cambria" w:hAnsi="Cambria"/>
          <w:u w:val="single"/>
          <w:lang w:val="es-HN"/>
        </w:rPr>
        <w:tab/>
        <w:t>55</w:t>
      </w:r>
    </w:p>
    <w:p w:rsidR="00A662F9" w:rsidRPr="00270BF3" w:rsidRDefault="00A662F9">
      <w:pPr>
        <w:spacing w:before="2"/>
        <w:rPr>
          <w:sz w:val="18"/>
          <w:lang w:val="es-HN"/>
        </w:rPr>
      </w:pPr>
    </w:p>
    <w:p w:rsidR="00A662F9" w:rsidRPr="00270BF3" w:rsidRDefault="0038279C">
      <w:pPr>
        <w:pStyle w:val="Ttulo6"/>
        <w:tabs>
          <w:tab w:val="left" w:pos="1580"/>
          <w:tab w:val="right" w:pos="8955"/>
        </w:tabs>
        <w:spacing w:before="67" w:line="281" w:lineRule="exact"/>
        <w:rPr>
          <w:rFonts w:ascii="Cambria"/>
          <w:lang w:val="es-HN"/>
        </w:rPr>
      </w:pPr>
      <w:r>
        <w:rPr>
          <w:noProof/>
          <w:lang w:val="es-HN" w:eastAsia="es-HN"/>
        </w:rPr>
        <mc:AlternateContent>
          <mc:Choice Requires="wps">
            <w:drawing>
              <wp:anchor distT="0" distB="0" distL="114300" distR="114300" simplePos="0" relativeHeight="503142992" behindDoc="1" locked="0" layoutInCell="1" allowOverlap="1">
                <wp:simplePos x="0" y="0"/>
                <wp:positionH relativeFrom="page">
                  <wp:posOffset>2597785</wp:posOffset>
                </wp:positionH>
                <wp:positionV relativeFrom="paragraph">
                  <wp:posOffset>201295</wp:posOffset>
                </wp:positionV>
                <wp:extent cx="4066540" cy="0"/>
                <wp:effectExtent l="6985" t="13970" r="12700" b="14605"/>
                <wp:wrapNone/>
                <wp:docPr id="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65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53B8F" id="Line 74" o:spid="_x0000_s1026" style="position:absolute;z-index:-17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55pt,15.85pt" to="524.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Ut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" strokeweight=".96pt">
                <w10:wrap anchorx="page"/>
              </v:line>
            </w:pict>
          </mc:Fallback>
        </mc:AlternateContent>
      </w:r>
      <w:r w:rsidR="00270BF3" w:rsidRPr="00270BF3">
        <w:rPr>
          <w:rFonts w:ascii="Cambria"/>
          <w:lang w:val="es-HN"/>
        </w:rPr>
        <w:t>PARTE</w:t>
      </w:r>
      <w:r w:rsidR="00270BF3" w:rsidRPr="00270BF3">
        <w:rPr>
          <w:rFonts w:ascii="Cambria"/>
          <w:spacing w:val="-2"/>
          <w:lang w:val="es-HN"/>
        </w:rPr>
        <w:t xml:space="preserve"> </w:t>
      </w:r>
      <w:r w:rsidR="00270BF3" w:rsidRPr="00270BF3">
        <w:rPr>
          <w:rFonts w:ascii="Cambria"/>
          <w:lang w:val="es-HN"/>
        </w:rPr>
        <w:t>3.</w:t>
      </w:r>
      <w:r w:rsidR="00270BF3" w:rsidRPr="00270BF3">
        <w:rPr>
          <w:rFonts w:ascii="Cambria"/>
          <w:lang w:val="es-HN"/>
        </w:rPr>
        <w:tab/>
        <w:t>Contrato</w:t>
      </w:r>
      <w:r w:rsidR="00270BF3" w:rsidRPr="00270BF3">
        <w:rPr>
          <w:rFonts w:ascii="Cambria"/>
          <w:lang w:val="es-HN"/>
        </w:rPr>
        <w:tab/>
        <w:t>74</w:t>
      </w:r>
    </w:p>
    <w:p w:rsidR="00A662F9" w:rsidRPr="00270BF3" w:rsidRDefault="00270BF3">
      <w:pPr>
        <w:pStyle w:val="Textoindependiente"/>
        <w:tabs>
          <w:tab w:val="left" w:pos="8585"/>
          <w:tab w:val="left" w:pos="8637"/>
          <w:tab w:val="left" w:pos="8671"/>
        </w:tabs>
        <w:ind w:left="162" w:right="433"/>
        <w:jc w:val="both"/>
        <w:rPr>
          <w:rFonts w:ascii="Cambria" w:hAnsi="Cambria"/>
          <w:lang w:val="es-HN"/>
        </w:rPr>
      </w:pPr>
      <w:r w:rsidRPr="00270BF3">
        <w:rPr>
          <w:rFonts w:ascii="Cambria" w:hAnsi="Cambria"/>
          <w:lang w:val="es-HN"/>
        </w:rPr>
        <w:t>Sección VII.    Condiciones Generales</w:t>
      </w:r>
      <w:r w:rsidRPr="00270BF3">
        <w:rPr>
          <w:rFonts w:ascii="Cambria" w:hAnsi="Cambria"/>
          <w:spacing w:val="22"/>
          <w:lang w:val="es-HN"/>
        </w:rPr>
        <w:t xml:space="preserve"> </w:t>
      </w:r>
      <w:r w:rsidRPr="00270BF3">
        <w:rPr>
          <w:rFonts w:ascii="Cambria" w:hAnsi="Cambria"/>
          <w:lang w:val="es-HN"/>
        </w:rPr>
        <w:t>del</w:t>
      </w:r>
      <w:r w:rsidRPr="00270BF3">
        <w:rPr>
          <w:rFonts w:ascii="Cambria" w:hAnsi="Cambria"/>
          <w:spacing w:val="-2"/>
          <w:lang w:val="es-HN"/>
        </w:rPr>
        <w:t xml:space="preserve"> </w:t>
      </w:r>
      <w:r w:rsidRPr="00270BF3">
        <w:rPr>
          <w:rFonts w:ascii="Cambria" w:hAnsi="Cambria"/>
          <w:lang w:val="es-HN"/>
        </w:rPr>
        <w:t>Contrato</w:t>
      </w:r>
      <w:r w:rsidRPr="00270BF3">
        <w:rPr>
          <w:rFonts w:ascii="Cambria" w:hAnsi="Cambria"/>
          <w:u w:val="single"/>
          <w:lang w:val="es-HN"/>
        </w:rPr>
        <w:t xml:space="preserve"> </w:t>
      </w:r>
      <w:r w:rsidRPr="00270BF3">
        <w:rPr>
          <w:rFonts w:ascii="Cambria" w:hAnsi="Cambria"/>
          <w:u w:val="single"/>
          <w:lang w:val="es-HN"/>
        </w:rPr>
        <w:tab/>
      </w:r>
      <w:r w:rsidRPr="00270BF3">
        <w:rPr>
          <w:rFonts w:ascii="Cambria" w:hAnsi="Cambria"/>
          <w:u w:val="single"/>
          <w:lang w:val="es-HN"/>
        </w:rPr>
        <w:tab/>
      </w:r>
      <w:r w:rsidRPr="00270BF3">
        <w:rPr>
          <w:rFonts w:ascii="Cambria" w:hAnsi="Cambria"/>
          <w:u w:val="single"/>
          <w:lang w:val="es-HN"/>
        </w:rPr>
        <w:tab/>
        <w:t xml:space="preserve">75 </w:t>
      </w:r>
      <w:r w:rsidRPr="00270BF3">
        <w:rPr>
          <w:rFonts w:ascii="Cambria" w:hAnsi="Cambria"/>
          <w:lang w:val="es-HN"/>
        </w:rPr>
        <w:t>Sección VIII.   Condiciones Especiales</w:t>
      </w:r>
      <w:r w:rsidRPr="00270BF3">
        <w:rPr>
          <w:rFonts w:ascii="Cambria" w:hAnsi="Cambria"/>
          <w:spacing w:val="-1"/>
          <w:lang w:val="es-HN"/>
        </w:rPr>
        <w:t xml:space="preserve"> </w:t>
      </w:r>
      <w:r w:rsidRPr="00270BF3">
        <w:rPr>
          <w:rFonts w:ascii="Cambria" w:hAnsi="Cambria"/>
          <w:lang w:val="es-HN"/>
        </w:rPr>
        <w:t>del</w:t>
      </w:r>
      <w:r w:rsidRPr="00270BF3">
        <w:rPr>
          <w:rFonts w:ascii="Cambria" w:hAnsi="Cambria"/>
          <w:spacing w:val="-2"/>
          <w:lang w:val="es-HN"/>
        </w:rPr>
        <w:t xml:space="preserve"> </w:t>
      </w:r>
      <w:r w:rsidRPr="00270BF3">
        <w:rPr>
          <w:rFonts w:ascii="Cambria" w:hAnsi="Cambria"/>
          <w:lang w:val="es-HN"/>
        </w:rPr>
        <w:t>Contrato</w:t>
      </w:r>
      <w:r w:rsidRPr="00270BF3">
        <w:rPr>
          <w:rFonts w:ascii="Cambria" w:hAnsi="Cambria"/>
          <w:u w:val="single"/>
          <w:lang w:val="es-HN"/>
        </w:rPr>
        <w:t xml:space="preserve"> </w:t>
      </w:r>
      <w:r w:rsidRPr="00270BF3">
        <w:rPr>
          <w:rFonts w:ascii="Cambria" w:hAnsi="Cambria"/>
          <w:u w:val="single"/>
          <w:lang w:val="es-HN"/>
        </w:rPr>
        <w:tab/>
      </w:r>
      <w:r w:rsidRPr="00270BF3">
        <w:rPr>
          <w:rFonts w:ascii="Cambria" w:hAnsi="Cambria"/>
          <w:u w:val="single"/>
          <w:lang w:val="es-HN"/>
        </w:rPr>
        <w:tab/>
        <w:t xml:space="preserve">98 </w:t>
      </w:r>
      <w:r w:rsidRPr="00270BF3">
        <w:rPr>
          <w:rFonts w:ascii="Cambria" w:hAnsi="Cambria"/>
          <w:lang w:val="es-HN"/>
        </w:rPr>
        <w:t>Sección IX.      Formularios</w:t>
      </w:r>
      <w:r w:rsidRPr="00270BF3">
        <w:rPr>
          <w:rFonts w:ascii="Cambria" w:hAnsi="Cambria"/>
          <w:spacing w:val="-2"/>
          <w:lang w:val="es-HN"/>
        </w:rPr>
        <w:t xml:space="preserve"> </w:t>
      </w:r>
      <w:r w:rsidRPr="00270BF3">
        <w:rPr>
          <w:rFonts w:ascii="Cambria" w:hAnsi="Cambria"/>
          <w:lang w:val="es-HN"/>
        </w:rPr>
        <w:t>del</w:t>
      </w:r>
      <w:r w:rsidRPr="00270BF3">
        <w:rPr>
          <w:rFonts w:ascii="Cambria" w:hAnsi="Cambria"/>
          <w:spacing w:val="-2"/>
          <w:lang w:val="es-HN"/>
        </w:rPr>
        <w:t xml:space="preserve"> </w:t>
      </w:r>
      <w:r w:rsidRPr="00270BF3">
        <w:rPr>
          <w:rFonts w:ascii="Cambria" w:hAnsi="Cambria"/>
          <w:lang w:val="es-HN"/>
        </w:rPr>
        <w:t>Contrato</w:t>
      </w:r>
      <w:r w:rsidRPr="00270BF3">
        <w:rPr>
          <w:rFonts w:ascii="Cambria" w:hAnsi="Cambria"/>
          <w:u w:val="single"/>
          <w:lang w:val="es-HN"/>
        </w:rPr>
        <w:t xml:space="preserve"> </w:t>
      </w:r>
      <w:r w:rsidRPr="00270BF3">
        <w:rPr>
          <w:rFonts w:ascii="Cambria" w:hAnsi="Cambria"/>
          <w:u w:val="single"/>
          <w:lang w:val="es-HN"/>
        </w:rPr>
        <w:tab/>
        <w:t>101</w:t>
      </w:r>
    </w:p>
    <w:p w:rsidR="00A662F9" w:rsidRPr="00270BF3" w:rsidRDefault="00270BF3">
      <w:pPr>
        <w:pStyle w:val="Ttulo6"/>
        <w:tabs>
          <w:tab w:val="left" w:pos="7963"/>
          <w:tab w:val="right" w:leader="underscore" w:pos="9010"/>
        </w:tabs>
        <w:spacing w:before="280"/>
        <w:rPr>
          <w:rFonts w:ascii="Cambria" w:hAnsi="Cambria"/>
          <w:lang w:val="es-HN"/>
        </w:rPr>
      </w:pPr>
      <w:r w:rsidRPr="00270BF3">
        <w:rPr>
          <w:rFonts w:ascii="Cambria" w:hAnsi="Cambria"/>
          <w:lang w:val="es-HN"/>
        </w:rPr>
        <w:t>Llamado</w:t>
      </w:r>
      <w:r w:rsidRPr="00270BF3">
        <w:rPr>
          <w:rFonts w:ascii="Cambria" w:hAnsi="Cambria"/>
          <w:spacing w:val="-4"/>
          <w:lang w:val="es-HN"/>
        </w:rPr>
        <w:t xml:space="preserve"> </w:t>
      </w:r>
      <w:r w:rsidRPr="00270BF3">
        <w:rPr>
          <w:rFonts w:ascii="Cambria" w:hAnsi="Cambria"/>
          <w:lang w:val="es-HN"/>
        </w:rPr>
        <w:t>a</w:t>
      </w:r>
      <w:r w:rsidRPr="00270BF3">
        <w:rPr>
          <w:rFonts w:ascii="Cambria" w:hAnsi="Cambria"/>
          <w:spacing w:val="-1"/>
          <w:lang w:val="es-HN"/>
        </w:rPr>
        <w:t xml:space="preserve"> </w:t>
      </w:r>
      <w:r w:rsidRPr="00270BF3">
        <w:rPr>
          <w:rFonts w:ascii="Cambria" w:hAnsi="Cambria"/>
          <w:lang w:val="es-HN"/>
        </w:rPr>
        <w:t>Licitación</w:t>
      </w:r>
      <w:r w:rsidRPr="00270BF3">
        <w:rPr>
          <w:rFonts w:ascii="Cambria" w:hAnsi="Cambria"/>
          <w:u w:val="single"/>
          <w:lang w:val="es-HN"/>
        </w:rPr>
        <w:tab/>
      </w:r>
      <w:r w:rsidRPr="00270BF3">
        <w:rPr>
          <w:rFonts w:ascii="Cambria" w:hAnsi="Cambria"/>
          <w:lang w:val="es-HN"/>
        </w:rPr>
        <w:tab/>
      </w:r>
      <w:r w:rsidRPr="00270BF3">
        <w:rPr>
          <w:rFonts w:ascii="Cambria" w:hAnsi="Cambria"/>
          <w:u w:val="single"/>
          <w:lang w:val="es-HN"/>
        </w:rPr>
        <w:t>107</w:t>
      </w:r>
    </w:p>
    <w:p w:rsidR="00A662F9" w:rsidRPr="00270BF3" w:rsidRDefault="00A662F9">
      <w:pPr>
        <w:rPr>
          <w:lang w:val="es-HN"/>
        </w:rPr>
        <w:sectPr w:rsidR="00A662F9" w:rsidRPr="00270BF3">
          <w:pgSz w:w="12240" w:h="15840"/>
          <w:pgMar w:top="1020" w:right="1280" w:bottom="280" w:left="1540" w:header="733" w:footer="0" w:gutter="0"/>
          <w:cols w:space="720"/>
        </w:sectPr>
      </w:pPr>
    </w:p>
    <w:p w:rsidR="00A662F9" w:rsidRPr="00270BF3" w:rsidRDefault="00A662F9">
      <w:pPr>
        <w:rPr>
          <w:b/>
          <w:sz w:val="44"/>
          <w:lang w:val="es-HN"/>
        </w:rPr>
      </w:pPr>
    </w:p>
    <w:p w:rsidR="00A662F9" w:rsidRPr="00270BF3" w:rsidRDefault="00A662F9">
      <w:pPr>
        <w:rPr>
          <w:b/>
          <w:sz w:val="44"/>
          <w:lang w:val="es-HN"/>
        </w:rPr>
      </w:pPr>
    </w:p>
    <w:p w:rsidR="00A662F9" w:rsidRPr="00270BF3" w:rsidRDefault="00A662F9">
      <w:pPr>
        <w:rPr>
          <w:b/>
          <w:sz w:val="44"/>
          <w:lang w:val="es-HN"/>
        </w:rPr>
      </w:pPr>
    </w:p>
    <w:p w:rsidR="00A662F9" w:rsidRPr="00270BF3" w:rsidRDefault="00A662F9">
      <w:pPr>
        <w:rPr>
          <w:b/>
          <w:sz w:val="44"/>
          <w:lang w:val="es-HN"/>
        </w:rPr>
      </w:pPr>
    </w:p>
    <w:p w:rsidR="00A662F9" w:rsidRPr="00270BF3" w:rsidRDefault="00A662F9">
      <w:pPr>
        <w:rPr>
          <w:b/>
          <w:sz w:val="44"/>
          <w:lang w:val="es-HN"/>
        </w:rPr>
      </w:pPr>
    </w:p>
    <w:p w:rsidR="00A662F9" w:rsidRPr="00270BF3" w:rsidRDefault="00A662F9">
      <w:pPr>
        <w:rPr>
          <w:b/>
          <w:sz w:val="44"/>
          <w:lang w:val="es-HN"/>
        </w:rPr>
      </w:pPr>
    </w:p>
    <w:p w:rsidR="00A662F9" w:rsidRPr="00270BF3" w:rsidRDefault="00A662F9">
      <w:pPr>
        <w:rPr>
          <w:b/>
          <w:sz w:val="44"/>
          <w:lang w:val="es-HN"/>
        </w:rPr>
      </w:pPr>
    </w:p>
    <w:p w:rsidR="00A662F9" w:rsidRPr="00270BF3" w:rsidRDefault="00A662F9">
      <w:pPr>
        <w:rPr>
          <w:b/>
          <w:sz w:val="44"/>
          <w:lang w:val="es-HN"/>
        </w:rPr>
      </w:pPr>
    </w:p>
    <w:p w:rsidR="00A662F9" w:rsidRPr="00270BF3" w:rsidRDefault="00A662F9">
      <w:pPr>
        <w:rPr>
          <w:b/>
          <w:sz w:val="44"/>
          <w:lang w:val="es-HN"/>
        </w:rPr>
      </w:pPr>
    </w:p>
    <w:p w:rsidR="00A662F9" w:rsidRPr="00270BF3" w:rsidRDefault="00A662F9">
      <w:pPr>
        <w:rPr>
          <w:b/>
          <w:sz w:val="44"/>
          <w:lang w:val="es-HN"/>
        </w:rPr>
      </w:pPr>
    </w:p>
    <w:p w:rsidR="00A662F9" w:rsidRPr="00270BF3" w:rsidRDefault="00270BF3">
      <w:pPr>
        <w:pStyle w:val="Ttulo2"/>
        <w:spacing w:before="309"/>
        <w:ind w:left="694" w:right="0"/>
        <w:jc w:val="left"/>
        <w:rPr>
          <w:lang w:val="es-HN"/>
        </w:rPr>
      </w:pPr>
      <w:r w:rsidRPr="00270BF3">
        <w:rPr>
          <w:lang w:val="es-HN"/>
        </w:rPr>
        <w:t>PARTE 1 – Procedimientos de Licitación</w:t>
      </w:r>
    </w:p>
    <w:p w:rsidR="00A662F9" w:rsidRPr="00270BF3" w:rsidRDefault="00A662F9">
      <w:pPr>
        <w:rPr>
          <w:lang w:val="es-HN"/>
        </w:rPr>
        <w:sectPr w:rsidR="00A662F9" w:rsidRPr="00270BF3">
          <w:pgSz w:w="12240" w:h="15840"/>
          <w:pgMar w:top="1020" w:right="1280" w:bottom="280" w:left="1540" w:header="733" w:footer="0" w:gutter="0"/>
          <w:cols w:space="720"/>
        </w:sectPr>
      </w:pPr>
    </w:p>
    <w:p w:rsidR="00A662F9" w:rsidRPr="00270BF3" w:rsidRDefault="00A662F9">
      <w:pPr>
        <w:rPr>
          <w:b/>
          <w:sz w:val="20"/>
          <w:lang w:val="es-HN"/>
        </w:rPr>
      </w:pPr>
    </w:p>
    <w:p w:rsidR="00A662F9" w:rsidRPr="00270BF3" w:rsidRDefault="00A662F9">
      <w:pPr>
        <w:rPr>
          <w:b/>
          <w:sz w:val="20"/>
          <w:lang w:val="es-HN"/>
        </w:rPr>
      </w:pPr>
    </w:p>
    <w:p w:rsidR="00A662F9" w:rsidRPr="00270BF3" w:rsidRDefault="00270BF3">
      <w:pPr>
        <w:pStyle w:val="Ttulo3"/>
        <w:spacing w:before="217"/>
        <w:ind w:left="769" w:right="58"/>
        <w:jc w:val="center"/>
        <w:rPr>
          <w:lang w:val="es-HN"/>
        </w:rPr>
      </w:pPr>
      <w:r w:rsidRPr="00270BF3">
        <w:rPr>
          <w:lang w:val="es-HN"/>
        </w:rPr>
        <w:t>Pliegos de Condiciones para la Adquisición de</w:t>
      </w:r>
    </w:p>
    <w:p w:rsidR="00A662F9" w:rsidRPr="00270BF3" w:rsidRDefault="00270BF3">
      <w:pPr>
        <w:spacing w:before="1"/>
        <w:ind w:left="2113" w:right="2005" w:firstLine="1764"/>
        <w:rPr>
          <w:b/>
          <w:sz w:val="40"/>
          <w:lang w:val="es-HN"/>
        </w:rPr>
      </w:pPr>
      <w:r w:rsidRPr="00270BF3">
        <w:rPr>
          <w:b/>
          <w:sz w:val="40"/>
          <w:lang w:val="es-HN"/>
        </w:rPr>
        <w:t>Servicios (Licitación Pública Nacional)</w:t>
      </w:r>
    </w:p>
    <w:p w:rsidR="00A662F9" w:rsidRPr="00270BF3" w:rsidRDefault="00270BF3">
      <w:pPr>
        <w:spacing w:before="282"/>
        <w:ind w:left="162"/>
        <w:rPr>
          <w:b/>
          <w:sz w:val="40"/>
          <w:lang w:val="es-HN"/>
        </w:rPr>
      </w:pPr>
      <w:r w:rsidRPr="00270BF3">
        <w:rPr>
          <w:b/>
          <w:sz w:val="40"/>
          <w:lang w:val="es-HN"/>
        </w:rPr>
        <w:t>Resumen Descriptivo</w:t>
      </w:r>
    </w:p>
    <w:p w:rsidR="00A662F9" w:rsidRPr="00270BF3" w:rsidRDefault="00270BF3">
      <w:pPr>
        <w:pStyle w:val="Ttulo6"/>
        <w:spacing w:before="199"/>
        <w:rPr>
          <w:rFonts w:ascii="Cambria" w:hAnsi="Cambria"/>
          <w:b w:val="0"/>
          <w:lang w:val="es-HN"/>
        </w:rPr>
      </w:pPr>
      <w:r w:rsidRPr="00270BF3">
        <w:rPr>
          <w:rFonts w:ascii="Cambria" w:hAnsi="Cambria"/>
          <w:lang w:val="es-HN"/>
        </w:rPr>
        <w:t>PARTE 1 – PROCEDIMIENTOS DE LICITACIÓN</w:t>
      </w:r>
      <w:r w:rsidRPr="00270BF3">
        <w:rPr>
          <w:rFonts w:ascii="Cambria" w:hAnsi="Cambria"/>
          <w:b w:val="0"/>
          <w:lang w:val="es-HN"/>
        </w:rPr>
        <w:t>.</w:t>
      </w:r>
    </w:p>
    <w:p w:rsidR="00A662F9" w:rsidRPr="00270BF3" w:rsidRDefault="00A662F9">
      <w:pPr>
        <w:spacing w:before="11"/>
        <w:rPr>
          <w:sz w:val="27"/>
          <w:lang w:val="es-HN"/>
        </w:rPr>
      </w:pPr>
    </w:p>
    <w:p w:rsidR="00A662F9" w:rsidRPr="00270BF3" w:rsidRDefault="00270BF3">
      <w:pPr>
        <w:tabs>
          <w:tab w:val="left" w:pos="1601"/>
        </w:tabs>
        <w:ind w:left="162"/>
        <w:rPr>
          <w:b/>
          <w:sz w:val="24"/>
          <w:lang w:val="es-HN"/>
        </w:rPr>
      </w:pPr>
      <w:r w:rsidRPr="00270BF3">
        <w:rPr>
          <w:b/>
          <w:sz w:val="24"/>
          <w:lang w:val="es-HN"/>
        </w:rPr>
        <w:t>Sección</w:t>
      </w:r>
      <w:r w:rsidRPr="00270BF3">
        <w:rPr>
          <w:b/>
          <w:spacing w:val="-1"/>
          <w:sz w:val="24"/>
          <w:lang w:val="es-HN"/>
        </w:rPr>
        <w:t xml:space="preserve"> </w:t>
      </w:r>
      <w:r w:rsidRPr="00270BF3">
        <w:rPr>
          <w:b/>
          <w:sz w:val="24"/>
          <w:lang w:val="es-HN"/>
        </w:rPr>
        <w:t>I.</w:t>
      </w:r>
      <w:r w:rsidRPr="00270BF3">
        <w:rPr>
          <w:b/>
          <w:sz w:val="24"/>
          <w:lang w:val="es-HN"/>
        </w:rPr>
        <w:tab/>
        <w:t>Instrucciones a los Oferentes</w:t>
      </w:r>
      <w:r w:rsidRPr="00270BF3">
        <w:rPr>
          <w:b/>
          <w:spacing w:val="-17"/>
          <w:sz w:val="24"/>
          <w:lang w:val="es-HN"/>
        </w:rPr>
        <w:t xml:space="preserve"> </w:t>
      </w:r>
      <w:r w:rsidRPr="00270BF3">
        <w:rPr>
          <w:b/>
          <w:sz w:val="24"/>
          <w:lang w:val="es-HN"/>
        </w:rPr>
        <w:t>(IAO)</w:t>
      </w:r>
    </w:p>
    <w:p w:rsidR="00A662F9" w:rsidRPr="00270BF3" w:rsidRDefault="00270BF3">
      <w:pPr>
        <w:pStyle w:val="Textoindependiente"/>
        <w:spacing w:before="2"/>
        <w:ind w:left="1602" w:right="159"/>
        <w:jc w:val="both"/>
        <w:rPr>
          <w:rFonts w:ascii="Cambria" w:hAnsi="Cambria"/>
          <w:lang w:val="es-HN"/>
        </w:rPr>
      </w:pPr>
      <w:r w:rsidRPr="00270BF3">
        <w:rPr>
          <w:rFonts w:ascii="Cambria" w:hAnsi="Cambria"/>
          <w:lang w:val="es-HN"/>
        </w:rPr>
        <w:t>Esta sección proporciona información para asistir a los Oferentes en la preparación de sus ofertas. También proporciona información sobre la presentación, apertura y evaluación de las ofertas y la adjudicación de los contratos. Las disposiciones de la Sección I deben utilizarse sin ninguna modificación.</w:t>
      </w:r>
    </w:p>
    <w:p w:rsidR="00A662F9" w:rsidRPr="00270BF3" w:rsidRDefault="00A662F9">
      <w:pPr>
        <w:spacing w:before="10"/>
        <w:rPr>
          <w:sz w:val="23"/>
          <w:lang w:val="es-HN"/>
        </w:rPr>
      </w:pPr>
    </w:p>
    <w:p w:rsidR="00A662F9" w:rsidRPr="00270BF3" w:rsidRDefault="00270BF3">
      <w:pPr>
        <w:pStyle w:val="Ttulo6"/>
        <w:tabs>
          <w:tab w:val="left" w:pos="1601"/>
        </w:tabs>
        <w:spacing w:line="281" w:lineRule="exact"/>
        <w:rPr>
          <w:rFonts w:ascii="Cambria" w:hAnsi="Cambria"/>
          <w:lang w:val="es-HN"/>
        </w:rPr>
      </w:pPr>
      <w:r w:rsidRPr="00270BF3">
        <w:rPr>
          <w:rFonts w:ascii="Cambria" w:hAnsi="Cambria"/>
          <w:lang w:val="es-HN"/>
        </w:rPr>
        <w:t>Sección</w:t>
      </w:r>
      <w:r w:rsidRPr="00270BF3">
        <w:rPr>
          <w:rFonts w:ascii="Cambria" w:hAnsi="Cambria"/>
          <w:spacing w:val="-1"/>
          <w:lang w:val="es-HN"/>
        </w:rPr>
        <w:t xml:space="preserve"> </w:t>
      </w:r>
      <w:r w:rsidRPr="00270BF3">
        <w:rPr>
          <w:rFonts w:ascii="Cambria" w:hAnsi="Cambria"/>
          <w:lang w:val="es-HN"/>
        </w:rPr>
        <w:t>II.</w:t>
      </w:r>
      <w:r w:rsidRPr="00270BF3">
        <w:rPr>
          <w:rFonts w:ascii="Cambria" w:hAnsi="Cambria"/>
          <w:lang w:val="es-HN"/>
        </w:rPr>
        <w:tab/>
        <w:t>Datos de la Licitación</w:t>
      </w:r>
      <w:r w:rsidRPr="00270BF3">
        <w:rPr>
          <w:rFonts w:ascii="Cambria" w:hAnsi="Cambria"/>
          <w:spacing w:val="-15"/>
          <w:lang w:val="es-HN"/>
        </w:rPr>
        <w:t xml:space="preserve"> </w:t>
      </w:r>
      <w:r w:rsidRPr="00270BF3">
        <w:rPr>
          <w:rFonts w:ascii="Cambria" w:hAnsi="Cambria"/>
          <w:lang w:val="es-HN"/>
        </w:rPr>
        <w:t>(DDL)</w:t>
      </w:r>
    </w:p>
    <w:p w:rsidR="00A662F9" w:rsidRPr="00270BF3" w:rsidRDefault="00270BF3">
      <w:pPr>
        <w:pStyle w:val="Textoindependiente"/>
        <w:ind w:left="1602" w:right="161"/>
        <w:jc w:val="both"/>
        <w:rPr>
          <w:rFonts w:ascii="Cambria" w:hAnsi="Cambria"/>
          <w:lang w:val="es-HN"/>
        </w:rPr>
      </w:pPr>
      <w:r w:rsidRPr="00270BF3">
        <w:rPr>
          <w:rFonts w:ascii="Cambria" w:hAnsi="Cambria"/>
          <w:lang w:val="es-HN"/>
        </w:rPr>
        <w:t>Esta sección contiene disposiciones específicas para cada proceso de Licitación y complementa la Sección I, Instrucciones a los Oferentes.</w:t>
      </w:r>
    </w:p>
    <w:p w:rsidR="00A662F9" w:rsidRPr="00270BF3" w:rsidRDefault="00A662F9">
      <w:pPr>
        <w:rPr>
          <w:sz w:val="24"/>
          <w:lang w:val="es-HN"/>
        </w:rPr>
      </w:pPr>
    </w:p>
    <w:p w:rsidR="00A662F9" w:rsidRPr="00270BF3" w:rsidRDefault="00270BF3">
      <w:pPr>
        <w:pStyle w:val="Ttulo6"/>
        <w:tabs>
          <w:tab w:val="left" w:pos="1580"/>
        </w:tabs>
        <w:spacing w:before="198"/>
        <w:rPr>
          <w:rFonts w:ascii="Cambria" w:hAnsi="Cambria"/>
          <w:lang w:val="es-HN"/>
        </w:rPr>
      </w:pPr>
      <w:r w:rsidRPr="00270BF3">
        <w:rPr>
          <w:rFonts w:ascii="Cambria" w:hAnsi="Cambria"/>
          <w:lang w:val="es-HN"/>
        </w:rPr>
        <w:t>Sección</w:t>
      </w:r>
      <w:r w:rsidRPr="00270BF3">
        <w:rPr>
          <w:rFonts w:ascii="Cambria" w:hAnsi="Cambria"/>
          <w:spacing w:val="-1"/>
          <w:lang w:val="es-HN"/>
        </w:rPr>
        <w:t xml:space="preserve"> </w:t>
      </w:r>
      <w:r w:rsidRPr="00270BF3">
        <w:rPr>
          <w:rFonts w:ascii="Cambria" w:hAnsi="Cambria"/>
          <w:lang w:val="es-HN"/>
        </w:rPr>
        <w:t>III.</w:t>
      </w:r>
      <w:r w:rsidRPr="00270BF3">
        <w:rPr>
          <w:rFonts w:ascii="Cambria" w:hAnsi="Cambria"/>
          <w:lang w:val="es-HN"/>
        </w:rPr>
        <w:tab/>
        <w:t>Criterios de Evaluación y</w:t>
      </w:r>
      <w:r w:rsidRPr="00270BF3">
        <w:rPr>
          <w:rFonts w:ascii="Cambria" w:hAnsi="Cambria"/>
          <w:spacing w:val="-21"/>
          <w:lang w:val="es-HN"/>
        </w:rPr>
        <w:t xml:space="preserve"> </w:t>
      </w:r>
      <w:r w:rsidRPr="00270BF3">
        <w:rPr>
          <w:rFonts w:ascii="Cambria" w:hAnsi="Cambria"/>
          <w:lang w:val="es-HN"/>
        </w:rPr>
        <w:t>Calificación</w:t>
      </w:r>
    </w:p>
    <w:p w:rsidR="00A662F9" w:rsidRPr="00270BF3" w:rsidRDefault="00270BF3">
      <w:pPr>
        <w:pStyle w:val="Textoindependiente"/>
        <w:spacing w:before="2"/>
        <w:ind w:left="1602" w:right="159"/>
        <w:jc w:val="both"/>
        <w:rPr>
          <w:rFonts w:ascii="Cambria" w:hAnsi="Cambria"/>
          <w:lang w:val="es-HN"/>
        </w:rPr>
      </w:pPr>
      <w:r w:rsidRPr="00270BF3">
        <w:rPr>
          <w:rFonts w:ascii="Cambria" w:hAnsi="Cambria"/>
          <w:lang w:val="es-HN"/>
        </w:rPr>
        <w:t>Esta sección detalla los criterios que se utilizarán para establecer la oferta evaluada como la más conveniente y las calificaciones que deberá poseer el Oferente para ejecutar el</w:t>
      </w:r>
      <w:r w:rsidRPr="00270BF3">
        <w:rPr>
          <w:rFonts w:ascii="Cambria" w:hAnsi="Cambria"/>
          <w:spacing w:val="-9"/>
          <w:lang w:val="es-HN"/>
        </w:rPr>
        <w:t xml:space="preserve"> </w:t>
      </w:r>
      <w:r w:rsidRPr="00270BF3">
        <w:rPr>
          <w:rFonts w:ascii="Cambria" w:hAnsi="Cambria"/>
          <w:lang w:val="es-HN"/>
        </w:rPr>
        <w:t>contrato.</w:t>
      </w:r>
    </w:p>
    <w:p w:rsidR="00A662F9" w:rsidRPr="00270BF3" w:rsidRDefault="00A662F9">
      <w:pPr>
        <w:rPr>
          <w:sz w:val="24"/>
          <w:lang w:val="es-HN"/>
        </w:rPr>
      </w:pPr>
    </w:p>
    <w:p w:rsidR="00A662F9" w:rsidRPr="00270BF3" w:rsidRDefault="00270BF3">
      <w:pPr>
        <w:pStyle w:val="Ttulo6"/>
        <w:tabs>
          <w:tab w:val="left" w:pos="1580"/>
        </w:tabs>
        <w:spacing w:before="200" w:line="281" w:lineRule="exact"/>
        <w:rPr>
          <w:rFonts w:ascii="Cambria" w:hAnsi="Cambria"/>
          <w:lang w:val="es-HN"/>
        </w:rPr>
      </w:pPr>
      <w:r w:rsidRPr="00270BF3">
        <w:rPr>
          <w:rFonts w:ascii="Cambria" w:hAnsi="Cambria"/>
          <w:lang w:val="es-HN"/>
        </w:rPr>
        <w:t>Sección</w:t>
      </w:r>
      <w:r w:rsidRPr="00270BF3">
        <w:rPr>
          <w:rFonts w:ascii="Cambria" w:hAnsi="Cambria"/>
          <w:spacing w:val="-1"/>
          <w:lang w:val="es-HN"/>
        </w:rPr>
        <w:t xml:space="preserve"> </w:t>
      </w:r>
      <w:r w:rsidRPr="00270BF3">
        <w:rPr>
          <w:rFonts w:ascii="Cambria" w:hAnsi="Cambria"/>
          <w:lang w:val="es-HN"/>
        </w:rPr>
        <w:t>IV.</w:t>
      </w:r>
      <w:r w:rsidRPr="00270BF3">
        <w:rPr>
          <w:rFonts w:ascii="Cambria" w:hAnsi="Cambria"/>
          <w:lang w:val="es-HN"/>
        </w:rPr>
        <w:tab/>
        <w:t>Formularios de la</w:t>
      </w:r>
      <w:r w:rsidRPr="00270BF3">
        <w:rPr>
          <w:rFonts w:ascii="Cambria" w:hAnsi="Cambria"/>
          <w:spacing w:val="-12"/>
          <w:lang w:val="es-HN"/>
        </w:rPr>
        <w:t xml:space="preserve"> </w:t>
      </w:r>
      <w:r w:rsidRPr="00270BF3">
        <w:rPr>
          <w:rFonts w:ascii="Cambria" w:hAnsi="Cambria"/>
          <w:lang w:val="es-HN"/>
        </w:rPr>
        <w:t>Oferta</w:t>
      </w:r>
    </w:p>
    <w:p w:rsidR="00A662F9" w:rsidRPr="00270BF3" w:rsidRDefault="00270BF3">
      <w:pPr>
        <w:pStyle w:val="Textoindependiente"/>
        <w:ind w:left="1602" w:right="155"/>
        <w:jc w:val="both"/>
        <w:rPr>
          <w:rFonts w:ascii="Cambria" w:hAnsi="Cambria"/>
          <w:lang w:val="es-HN"/>
        </w:rPr>
      </w:pPr>
      <w:r w:rsidRPr="00270BF3">
        <w:rPr>
          <w:rFonts w:ascii="Cambria" w:hAnsi="Cambria"/>
          <w:lang w:val="es-HN"/>
        </w:rPr>
        <w:t>Esta sección contiene los formularios de Oferta, Lista de Precios, Garantía de Mantenimiento de la Oferta y Autorizaciones, Certificaciones, que el Oferente deberá presentar con la oferta.</w:t>
      </w:r>
    </w:p>
    <w:p w:rsidR="00A662F9" w:rsidRPr="00270BF3" w:rsidRDefault="00A662F9">
      <w:pPr>
        <w:rPr>
          <w:sz w:val="24"/>
          <w:lang w:val="es-HN"/>
        </w:rPr>
      </w:pPr>
    </w:p>
    <w:p w:rsidR="00A662F9" w:rsidRPr="00270BF3" w:rsidRDefault="00270BF3">
      <w:pPr>
        <w:pStyle w:val="Ttulo6"/>
        <w:tabs>
          <w:tab w:val="left" w:pos="1580"/>
        </w:tabs>
        <w:spacing w:before="198"/>
        <w:rPr>
          <w:rFonts w:ascii="Cambria" w:hAnsi="Cambria"/>
          <w:lang w:val="es-HN"/>
        </w:rPr>
      </w:pPr>
      <w:r w:rsidRPr="00270BF3">
        <w:rPr>
          <w:rFonts w:ascii="Cambria" w:hAnsi="Cambria"/>
          <w:lang w:val="es-HN"/>
        </w:rPr>
        <w:t>Sección</w:t>
      </w:r>
      <w:r w:rsidRPr="00270BF3">
        <w:rPr>
          <w:rFonts w:ascii="Cambria" w:hAnsi="Cambria"/>
          <w:spacing w:val="-1"/>
          <w:lang w:val="es-HN"/>
        </w:rPr>
        <w:t xml:space="preserve"> </w:t>
      </w:r>
      <w:r w:rsidRPr="00270BF3">
        <w:rPr>
          <w:rFonts w:ascii="Cambria" w:hAnsi="Cambria"/>
          <w:lang w:val="es-HN"/>
        </w:rPr>
        <w:t>V.</w:t>
      </w:r>
      <w:r w:rsidRPr="00270BF3">
        <w:rPr>
          <w:rFonts w:ascii="Cambria" w:hAnsi="Cambria"/>
          <w:lang w:val="es-HN"/>
        </w:rPr>
        <w:tab/>
        <w:t>Países</w:t>
      </w:r>
      <w:r w:rsidRPr="00270BF3">
        <w:rPr>
          <w:rFonts w:ascii="Cambria" w:hAnsi="Cambria"/>
          <w:spacing w:val="-11"/>
          <w:lang w:val="es-HN"/>
        </w:rPr>
        <w:t xml:space="preserve"> </w:t>
      </w:r>
      <w:r w:rsidRPr="00270BF3">
        <w:rPr>
          <w:rFonts w:ascii="Cambria" w:hAnsi="Cambria"/>
          <w:lang w:val="es-HN"/>
        </w:rPr>
        <w:t>Elegibles</w:t>
      </w:r>
    </w:p>
    <w:p w:rsidR="00A662F9" w:rsidRPr="00270BF3" w:rsidRDefault="00270BF3">
      <w:pPr>
        <w:pStyle w:val="Textoindependiente"/>
        <w:spacing w:before="2"/>
        <w:ind w:left="1602"/>
        <w:jc w:val="both"/>
        <w:rPr>
          <w:rFonts w:ascii="Cambria" w:hAnsi="Cambria"/>
          <w:lang w:val="es-HN"/>
        </w:rPr>
      </w:pPr>
      <w:r w:rsidRPr="00270BF3">
        <w:rPr>
          <w:rFonts w:ascii="Cambria" w:hAnsi="Cambria"/>
          <w:lang w:val="es-HN"/>
        </w:rPr>
        <w:t>Esta sección contiene información pertinente a los países elegibles.</w:t>
      </w:r>
    </w:p>
    <w:p w:rsidR="00A662F9" w:rsidRPr="00270BF3" w:rsidRDefault="00A662F9">
      <w:pPr>
        <w:rPr>
          <w:sz w:val="24"/>
          <w:lang w:val="es-HN"/>
        </w:rPr>
      </w:pPr>
    </w:p>
    <w:p w:rsidR="00A662F9" w:rsidRPr="00270BF3" w:rsidRDefault="00A662F9">
      <w:pPr>
        <w:spacing w:before="10"/>
        <w:rPr>
          <w:sz w:val="32"/>
          <w:lang w:val="es-HN"/>
        </w:rPr>
      </w:pPr>
    </w:p>
    <w:p w:rsidR="00A662F9" w:rsidRPr="00270BF3" w:rsidRDefault="00270BF3">
      <w:pPr>
        <w:pStyle w:val="Ttulo6"/>
        <w:rPr>
          <w:rFonts w:ascii="Cambria" w:hAnsi="Cambria"/>
          <w:lang w:val="es-HN"/>
        </w:rPr>
      </w:pPr>
      <w:r w:rsidRPr="00270BF3">
        <w:rPr>
          <w:rFonts w:ascii="Cambria" w:hAnsi="Cambria"/>
          <w:lang w:val="es-HN"/>
        </w:rPr>
        <w:t>PARTE 2 –REQUISITOS DE LOS SERVICIOS</w:t>
      </w:r>
    </w:p>
    <w:p w:rsidR="00A662F9" w:rsidRPr="00270BF3" w:rsidRDefault="00270BF3">
      <w:pPr>
        <w:tabs>
          <w:tab w:val="left" w:pos="1580"/>
        </w:tabs>
        <w:spacing w:before="201" w:line="281" w:lineRule="exact"/>
        <w:ind w:left="162"/>
        <w:rPr>
          <w:b/>
          <w:sz w:val="24"/>
          <w:lang w:val="es-HN"/>
        </w:rPr>
      </w:pPr>
      <w:r w:rsidRPr="00270BF3">
        <w:rPr>
          <w:b/>
          <w:sz w:val="24"/>
          <w:lang w:val="es-HN"/>
        </w:rPr>
        <w:t>Sección</w:t>
      </w:r>
      <w:r w:rsidRPr="00270BF3">
        <w:rPr>
          <w:b/>
          <w:spacing w:val="-1"/>
          <w:sz w:val="24"/>
          <w:lang w:val="es-HN"/>
        </w:rPr>
        <w:t xml:space="preserve"> </w:t>
      </w:r>
      <w:r w:rsidRPr="00270BF3">
        <w:rPr>
          <w:b/>
          <w:sz w:val="24"/>
          <w:lang w:val="es-HN"/>
        </w:rPr>
        <w:t>VI.</w:t>
      </w:r>
      <w:r w:rsidRPr="00270BF3">
        <w:rPr>
          <w:b/>
          <w:sz w:val="24"/>
          <w:lang w:val="es-HN"/>
        </w:rPr>
        <w:tab/>
        <w:t>Lista de</w:t>
      </w:r>
      <w:r w:rsidRPr="00270BF3">
        <w:rPr>
          <w:b/>
          <w:spacing w:val="-10"/>
          <w:sz w:val="24"/>
          <w:lang w:val="es-HN"/>
        </w:rPr>
        <w:t xml:space="preserve"> </w:t>
      </w:r>
      <w:r w:rsidRPr="00270BF3">
        <w:rPr>
          <w:b/>
          <w:sz w:val="24"/>
          <w:lang w:val="es-HN"/>
        </w:rPr>
        <w:t>Requisitos</w:t>
      </w:r>
    </w:p>
    <w:p w:rsidR="00A662F9" w:rsidRPr="00270BF3" w:rsidRDefault="00270BF3">
      <w:pPr>
        <w:pStyle w:val="Textoindependiente"/>
        <w:ind w:left="162"/>
        <w:rPr>
          <w:rFonts w:ascii="Cambria" w:hAnsi="Cambria"/>
          <w:lang w:val="es-HN"/>
        </w:rPr>
      </w:pPr>
      <w:r w:rsidRPr="00270BF3">
        <w:rPr>
          <w:rFonts w:ascii="Cambria" w:hAnsi="Cambria"/>
          <w:lang w:val="es-HN"/>
        </w:rPr>
        <w:t>Esta sección incluye la Lista Servicios, Plan de Entregas y Cronograma de Cumplimiento, las Especificaciones Técnicas que describen los Servicios a ser adquiridos.</w:t>
      </w:r>
    </w:p>
    <w:p w:rsidR="00A662F9" w:rsidRPr="00270BF3" w:rsidRDefault="00A662F9">
      <w:pPr>
        <w:rPr>
          <w:lang w:val="es-HN"/>
        </w:rPr>
        <w:sectPr w:rsidR="00A662F9" w:rsidRPr="00270BF3">
          <w:pgSz w:w="12240" w:h="15840"/>
          <w:pgMar w:top="1020" w:right="1280" w:bottom="280" w:left="1540" w:header="733" w:footer="0" w:gutter="0"/>
          <w:cols w:space="720"/>
        </w:sectPr>
      </w:pPr>
    </w:p>
    <w:p w:rsidR="00A662F9" w:rsidRPr="00270BF3" w:rsidRDefault="00A662F9">
      <w:pPr>
        <w:rPr>
          <w:sz w:val="20"/>
          <w:lang w:val="es-HN"/>
        </w:rPr>
      </w:pPr>
    </w:p>
    <w:p w:rsidR="00A662F9" w:rsidRPr="00270BF3" w:rsidRDefault="00A662F9">
      <w:pPr>
        <w:rPr>
          <w:sz w:val="20"/>
          <w:lang w:val="es-HN"/>
        </w:rPr>
      </w:pPr>
    </w:p>
    <w:p w:rsidR="00A662F9" w:rsidRPr="00270BF3" w:rsidRDefault="00A662F9">
      <w:pPr>
        <w:spacing w:before="10"/>
        <w:rPr>
          <w:sz w:val="29"/>
          <w:lang w:val="es-HN"/>
        </w:rPr>
      </w:pPr>
    </w:p>
    <w:p w:rsidR="00A662F9" w:rsidRPr="00270BF3" w:rsidRDefault="00270BF3">
      <w:pPr>
        <w:pStyle w:val="Ttulo6"/>
        <w:tabs>
          <w:tab w:val="left" w:pos="1580"/>
        </w:tabs>
        <w:spacing w:before="67"/>
        <w:rPr>
          <w:rFonts w:ascii="Cambria"/>
          <w:lang w:val="es-HN"/>
        </w:rPr>
      </w:pPr>
      <w:r w:rsidRPr="00270BF3">
        <w:rPr>
          <w:rFonts w:ascii="Cambria"/>
          <w:lang w:val="es-HN"/>
        </w:rPr>
        <w:t>PARTE</w:t>
      </w:r>
      <w:r w:rsidRPr="00270BF3">
        <w:rPr>
          <w:rFonts w:ascii="Cambria"/>
          <w:spacing w:val="-1"/>
          <w:lang w:val="es-HN"/>
        </w:rPr>
        <w:t xml:space="preserve"> </w:t>
      </w:r>
      <w:r w:rsidRPr="00270BF3">
        <w:rPr>
          <w:rFonts w:ascii="Cambria"/>
          <w:lang w:val="es-HN"/>
        </w:rPr>
        <w:t>3</w:t>
      </w:r>
      <w:r w:rsidRPr="00270BF3">
        <w:rPr>
          <w:rFonts w:ascii="Cambria"/>
          <w:spacing w:val="-2"/>
          <w:lang w:val="es-HN"/>
        </w:rPr>
        <w:t xml:space="preserve"> </w:t>
      </w:r>
      <w:r w:rsidRPr="00270BF3">
        <w:rPr>
          <w:rFonts w:ascii="Cambria"/>
          <w:lang w:val="es-HN"/>
        </w:rPr>
        <w:t>-</w:t>
      </w:r>
      <w:r w:rsidRPr="00270BF3">
        <w:rPr>
          <w:rFonts w:ascii="Cambria"/>
          <w:lang w:val="es-HN"/>
        </w:rPr>
        <w:tab/>
        <w:t>CONTRATO</w:t>
      </w:r>
    </w:p>
    <w:p w:rsidR="00A662F9" w:rsidRPr="00270BF3" w:rsidRDefault="00A662F9">
      <w:pPr>
        <w:spacing w:before="2"/>
        <w:rPr>
          <w:b/>
          <w:sz w:val="28"/>
          <w:lang w:val="es-HN"/>
        </w:rPr>
      </w:pPr>
    </w:p>
    <w:p w:rsidR="00A662F9" w:rsidRPr="00270BF3" w:rsidRDefault="00270BF3">
      <w:pPr>
        <w:ind w:left="162"/>
        <w:rPr>
          <w:b/>
          <w:sz w:val="24"/>
          <w:lang w:val="es-HN"/>
        </w:rPr>
      </w:pPr>
      <w:r w:rsidRPr="00270BF3">
        <w:rPr>
          <w:b/>
          <w:sz w:val="24"/>
          <w:lang w:val="es-HN"/>
        </w:rPr>
        <w:t>Sección VII.   Condiciones Generales del Contrato (CGC)</w:t>
      </w:r>
    </w:p>
    <w:p w:rsidR="00A662F9" w:rsidRPr="00270BF3" w:rsidRDefault="00A662F9">
      <w:pPr>
        <w:spacing w:before="10"/>
        <w:rPr>
          <w:b/>
          <w:sz w:val="23"/>
          <w:lang w:val="es-HN"/>
        </w:rPr>
      </w:pPr>
    </w:p>
    <w:p w:rsidR="00A662F9" w:rsidRPr="00270BF3" w:rsidRDefault="00270BF3">
      <w:pPr>
        <w:ind w:left="1602" w:right="161"/>
        <w:jc w:val="both"/>
        <w:rPr>
          <w:b/>
          <w:sz w:val="24"/>
          <w:lang w:val="es-HN"/>
        </w:rPr>
      </w:pPr>
      <w:r w:rsidRPr="00270BF3">
        <w:rPr>
          <w:sz w:val="24"/>
          <w:lang w:val="es-HN"/>
        </w:rPr>
        <w:t xml:space="preserve">Esta sección incluye las cláusulas generales que deberán incluirse en todos los contratos. </w:t>
      </w:r>
      <w:r w:rsidRPr="00270BF3">
        <w:rPr>
          <w:b/>
          <w:sz w:val="24"/>
          <w:lang w:val="es-HN"/>
        </w:rPr>
        <w:t>El texto de esta Sección VII no deberá ser modificado.</w:t>
      </w:r>
    </w:p>
    <w:p w:rsidR="00A662F9" w:rsidRPr="00270BF3" w:rsidRDefault="00A662F9">
      <w:pPr>
        <w:spacing w:before="1"/>
        <w:rPr>
          <w:b/>
          <w:sz w:val="24"/>
          <w:lang w:val="es-HN"/>
        </w:rPr>
      </w:pPr>
    </w:p>
    <w:p w:rsidR="00A662F9" w:rsidRPr="00270BF3" w:rsidRDefault="00270BF3">
      <w:pPr>
        <w:pStyle w:val="Ttulo6"/>
        <w:rPr>
          <w:rFonts w:ascii="Cambria" w:hAnsi="Cambria"/>
          <w:lang w:val="es-HN"/>
        </w:rPr>
      </w:pPr>
      <w:r w:rsidRPr="00270BF3">
        <w:rPr>
          <w:rFonts w:ascii="Cambria" w:hAnsi="Cambria"/>
          <w:lang w:val="es-HN"/>
        </w:rPr>
        <w:t>Sección VIII. Condiciones Especiales del Contrato (CEC)</w:t>
      </w:r>
    </w:p>
    <w:p w:rsidR="00A662F9" w:rsidRPr="00270BF3" w:rsidRDefault="00A662F9">
      <w:pPr>
        <w:spacing w:before="10"/>
        <w:rPr>
          <w:b/>
          <w:sz w:val="23"/>
          <w:lang w:val="es-HN"/>
        </w:rPr>
      </w:pPr>
    </w:p>
    <w:p w:rsidR="00A662F9" w:rsidRPr="00270BF3" w:rsidRDefault="00270BF3">
      <w:pPr>
        <w:pStyle w:val="Textoindependiente"/>
        <w:ind w:left="1602" w:right="159"/>
        <w:jc w:val="both"/>
        <w:rPr>
          <w:rFonts w:ascii="Cambria" w:hAnsi="Cambria"/>
          <w:lang w:val="es-HN"/>
        </w:rPr>
      </w:pPr>
      <w:r w:rsidRPr="00270BF3">
        <w:rPr>
          <w:rFonts w:ascii="Cambria" w:hAnsi="Cambria"/>
          <w:lang w:val="es-HN"/>
        </w:rPr>
        <w:t>Esta sección incluye cláusulas específicas que son propias para cada contrato y modifican o complementan la Sección VII, Condiciones Generales del Contrato.</w:t>
      </w:r>
    </w:p>
    <w:p w:rsidR="00A662F9" w:rsidRPr="00270BF3" w:rsidRDefault="00A662F9">
      <w:pPr>
        <w:rPr>
          <w:sz w:val="24"/>
          <w:lang w:val="es-HN"/>
        </w:rPr>
      </w:pPr>
    </w:p>
    <w:p w:rsidR="00A662F9" w:rsidRPr="00270BF3" w:rsidRDefault="00270BF3">
      <w:pPr>
        <w:pStyle w:val="Ttulo6"/>
        <w:tabs>
          <w:tab w:val="left" w:pos="1580"/>
        </w:tabs>
        <w:spacing w:before="198"/>
        <w:rPr>
          <w:rFonts w:ascii="Cambria" w:hAnsi="Cambria"/>
          <w:lang w:val="es-HN"/>
        </w:rPr>
      </w:pPr>
      <w:r w:rsidRPr="00270BF3">
        <w:rPr>
          <w:rFonts w:ascii="Cambria" w:hAnsi="Cambria"/>
          <w:lang w:val="es-HN"/>
        </w:rPr>
        <w:t>Sección</w:t>
      </w:r>
      <w:r w:rsidRPr="00270BF3">
        <w:rPr>
          <w:rFonts w:ascii="Cambria" w:hAnsi="Cambria"/>
          <w:spacing w:val="-1"/>
          <w:lang w:val="es-HN"/>
        </w:rPr>
        <w:t xml:space="preserve"> </w:t>
      </w:r>
      <w:r w:rsidRPr="00270BF3">
        <w:rPr>
          <w:rFonts w:ascii="Cambria" w:hAnsi="Cambria"/>
          <w:lang w:val="es-HN"/>
        </w:rPr>
        <w:t>IX.</w:t>
      </w:r>
      <w:r w:rsidRPr="00270BF3">
        <w:rPr>
          <w:rFonts w:ascii="Cambria" w:hAnsi="Cambria"/>
          <w:lang w:val="es-HN"/>
        </w:rPr>
        <w:tab/>
        <w:t>Formularios del</w:t>
      </w:r>
      <w:r w:rsidRPr="00270BF3">
        <w:rPr>
          <w:rFonts w:ascii="Cambria" w:hAnsi="Cambria"/>
          <w:spacing w:val="-14"/>
          <w:lang w:val="es-HN"/>
        </w:rPr>
        <w:t xml:space="preserve"> </w:t>
      </w:r>
      <w:r w:rsidRPr="00270BF3">
        <w:rPr>
          <w:rFonts w:ascii="Cambria" w:hAnsi="Cambria"/>
          <w:lang w:val="es-HN"/>
        </w:rPr>
        <w:t>Contrato</w:t>
      </w:r>
    </w:p>
    <w:p w:rsidR="00A662F9" w:rsidRPr="00270BF3" w:rsidRDefault="00A662F9">
      <w:pPr>
        <w:spacing w:before="1"/>
        <w:rPr>
          <w:b/>
          <w:sz w:val="24"/>
          <w:lang w:val="es-HN"/>
        </w:rPr>
      </w:pPr>
    </w:p>
    <w:p w:rsidR="00A662F9" w:rsidRPr="00270BF3" w:rsidRDefault="00270BF3">
      <w:pPr>
        <w:pStyle w:val="Textoindependiente"/>
        <w:ind w:left="1602" w:right="160"/>
        <w:jc w:val="both"/>
        <w:rPr>
          <w:rFonts w:ascii="Cambria" w:hAnsi="Cambria"/>
          <w:lang w:val="es-HN"/>
        </w:rPr>
      </w:pPr>
      <w:r w:rsidRPr="00270BF3">
        <w:rPr>
          <w:rFonts w:ascii="Cambria" w:hAnsi="Cambria"/>
          <w:lang w:val="es-HN"/>
        </w:rPr>
        <w:t>Esta sección incluye el Contrato, el cual, una vez perfeccionado deberá incluir las correcciones o modificaciones que se hubiesen hecho a la oferta seleccionada y que están permitidas bajo las Instrucciones a los Oferentes, las Condiciones Generales del Contrato y las Condiciones Especiales del Contrato.</w:t>
      </w:r>
    </w:p>
    <w:p w:rsidR="00A662F9" w:rsidRPr="00270BF3" w:rsidRDefault="00A662F9">
      <w:pPr>
        <w:spacing w:before="10"/>
        <w:rPr>
          <w:sz w:val="23"/>
          <w:lang w:val="es-HN"/>
        </w:rPr>
      </w:pPr>
    </w:p>
    <w:p w:rsidR="00A662F9" w:rsidRPr="00270BF3" w:rsidRDefault="00270BF3">
      <w:pPr>
        <w:pStyle w:val="Textoindependiente"/>
        <w:ind w:left="1602" w:right="158"/>
        <w:jc w:val="both"/>
        <w:rPr>
          <w:rFonts w:ascii="Cambria" w:hAnsi="Cambria"/>
          <w:lang w:val="es-HN"/>
        </w:rPr>
      </w:pPr>
      <w:r w:rsidRPr="00270BF3">
        <w:rPr>
          <w:rFonts w:ascii="Cambria" w:hAnsi="Cambria"/>
          <w:lang w:val="es-HN"/>
        </w:rPr>
        <w:t>El Oferente seleccionado solamente completará los formularios de Garantía de Cumplimiento del Contrato y Garantía por Pagos de Anticipo, cuando sean requeridos, después de la notificación o resolución de la adjudicación del</w:t>
      </w:r>
      <w:r w:rsidRPr="00270BF3">
        <w:rPr>
          <w:rFonts w:ascii="Cambria" w:hAnsi="Cambria"/>
          <w:spacing w:val="-9"/>
          <w:lang w:val="es-HN"/>
        </w:rPr>
        <w:t xml:space="preserve"> </w:t>
      </w:r>
      <w:r w:rsidRPr="00270BF3">
        <w:rPr>
          <w:rFonts w:ascii="Cambria" w:hAnsi="Cambria"/>
          <w:lang w:val="es-HN"/>
        </w:rPr>
        <w:t>contrato.</w:t>
      </w:r>
    </w:p>
    <w:p w:rsidR="00A662F9" w:rsidRPr="00270BF3" w:rsidRDefault="00A662F9">
      <w:pPr>
        <w:rPr>
          <w:sz w:val="24"/>
          <w:lang w:val="es-HN"/>
        </w:rPr>
      </w:pPr>
    </w:p>
    <w:p w:rsidR="00A662F9" w:rsidRPr="00270BF3" w:rsidRDefault="00A662F9">
      <w:pPr>
        <w:rPr>
          <w:sz w:val="24"/>
          <w:lang w:val="es-HN"/>
        </w:rPr>
      </w:pPr>
    </w:p>
    <w:p w:rsidR="00A662F9" w:rsidRPr="00270BF3" w:rsidRDefault="00270BF3">
      <w:pPr>
        <w:pStyle w:val="Ttulo6"/>
        <w:rPr>
          <w:rFonts w:ascii="Cambria" w:hAnsi="Cambria"/>
          <w:lang w:val="es-HN"/>
        </w:rPr>
      </w:pPr>
      <w:r w:rsidRPr="00270BF3">
        <w:rPr>
          <w:rFonts w:ascii="Cambria" w:hAnsi="Cambria"/>
          <w:lang w:val="es-HN"/>
        </w:rPr>
        <w:t>Anexo: Llamado a Licitación</w:t>
      </w:r>
    </w:p>
    <w:p w:rsidR="00A662F9" w:rsidRPr="00270BF3" w:rsidRDefault="00A662F9">
      <w:pPr>
        <w:spacing w:before="10"/>
        <w:rPr>
          <w:b/>
          <w:sz w:val="23"/>
          <w:lang w:val="es-HN"/>
        </w:rPr>
      </w:pPr>
    </w:p>
    <w:p w:rsidR="00A662F9" w:rsidRPr="00270BF3" w:rsidRDefault="00270BF3">
      <w:pPr>
        <w:pStyle w:val="Textoindependiente"/>
        <w:ind w:left="162" w:right="759"/>
        <w:rPr>
          <w:rFonts w:ascii="Cambria" w:hAnsi="Cambria"/>
          <w:lang w:val="es-HN"/>
        </w:rPr>
      </w:pPr>
      <w:r w:rsidRPr="00270BF3">
        <w:rPr>
          <w:rFonts w:ascii="Cambria" w:hAnsi="Cambria"/>
          <w:lang w:val="es-HN"/>
        </w:rPr>
        <w:t>Al final de los Pliegos de Condiciones se adjunta para información un formulario de “Llamado a Licitación”.</w:t>
      </w:r>
    </w:p>
    <w:p w:rsidR="00A662F9" w:rsidRPr="00270BF3" w:rsidRDefault="00A662F9">
      <w:pPr>
        <w:rPr>
          <w:lang w:val="es-HN"/>
        </w:rPr>
        <w:sectPr w:rsidR="00A662F9" w:rsidRPr="00270BF3">
          <w:pgSz w:w="12240" w:h="15840"/>
          <w:pgMar w:top="1020" w:right="1280" w:bottom="280" w:left="1540" w:header="733" w:footer="0" w:gutter="0"/>
          <w:cols w:space="720"/>
        </w:sectPr>
      </w:pPr>
    </w:p>
    <w:p w:rsidR="00A662F9" w:rsidRPr="00270BF3" w:rsidRDefault="00A662F9">
      <w:pPr>
        <w:rPr>
          <w:sz w:val="20"/>
          <w:lang w:val="es-HN"/>
        </w:rPr>
      </w:pPr>
    </w:p>
    <w:p w:rsidR="00A662F9" w:rsidRPr="00270BF3" w:rsidRDefault="00A662F9">
      <w:pPr>
        <w:spacing w:before="10"/>
        <w:rPr>
          <w:sz w:val="24"/>
          <w:lang w:val="es-HN"/>
        </w:rPr>
      </w:pPr>
    </w:p>
    <w:p w:rsidR="00A662F9" w:rsidRPr="00270BF3" w:rsidRDefault="00270BF3">
      <w:pPr>
        <w:pStyle w:val="Ttulo3"/>
        <w:ind w:left="507"/>
        <w:rPr>
          <w:lang w:val="es-HN"/>
        </w:rPr>
      </w:pPr>
      <w:r w:rsidRPr="00270BF3">
        <w:rPr>
          <w:lang w:val="es-HN"/>
        </w:rPr>
        <w:t>Sección I.  Instrucciones a los Oferentes (IAO)</w:t>
      </w:r>
    </w:p>
    <w:p w:rsidR="00A662F9" w:rsidRPr="00270BF3" w:rsidRDefault="00A662F9">
      <w:pPr>
        <w:spacing w:before="7"/>
        <w:rPr>
          <w:b/>
          <w:sz w:val="25"/>
          <w:lang w:val="es-HN"/>
        </w:rPr>
      </w:pPr>
    </w:p>
    <w:p w:rsidR="00A662F9" w:rsidRPr="00270BF3" w:rsidRDefault="00A662F9">
      <w:pPr>
        <w:rPr>
          <w:sz w:val="25"/>
          <w:lang w:val="es-HN"/>
        </w:rPr>
        <w:sectPr w:rsidR="00A662F9" w:rsidRPr="00270BF3">
          <w:pgSz w:w="12240" w:h="15840"/>
          <w:pgMar w:top="1020" w:right="1280" w:bottom="280" w:left="1540" w:header="733" w:footer="0" w:gutter="0"/>
          <w:cols w:space="720"/>
        </w:sectPr>
      </w:pPr>
    </w:p>
    <w:p w:rsidR="00A662F9" w:rsidRPr="00270BF3" w:rsidRDefault="00A662F9">
      <w:pPr>
        <w:spacing w:before="7"/>
        <w:rPr>
          <w:b/>
          <w:sz w:val="29"/>
          <w:lang w:val="es-HN"/>
        </w:rPr>
      </w:pPr>
    </w:p>
    <w:p w:rsidR="00A662F9" w:rsidRDefault="00270BF3" w:rsidP="00765983">
      <w:pPr>
        <w:pStyle w:val="Prrafodelista"/>
        <w:numPr>
          <w:ilvl w:val="0"/>
          <w:numId w:val="89"/>
        </w:numPr>
        <w:tabs>
          <w:tab w:val="left" w:pos="882"/>
        </w:tabs>
        <w:jc w:val="left"/>
        <w:rPr>
          <w:rFonts w:ascii="Cambria"/>
          <w:b/>
          <w:sz w:val="20"/>
        </w:rPr>
      </w:pPr>
      <w:proofErr w:type="spellStart"/>
      <w:r>
        <w:rPr>
          <w:rFonts w:ascii="Cambria"/>
          <w:b/>
          <w:spacing w:val="-1"/>
          <w:sz w:val="20"/>
        </w:rPr>
        <w:t>Generalidades</w:t>
      </w:r>
      <w:proofErr w:type="spellEnd"/>
    </w:p>
    <w:p w:rsidR="00A662F9" w:rsidRDefault="00270BF3">
      <w:pPr>
        <w:pStyle w:val="Ttulo7"/>
        <w:spacing w:before="67"/>
        <w:ind w:left="598" w:right="0"/>
        <w:jc w:val="left"/>
      </w:pPr>
      <w:r>
        <w:rPr>
          <w:b w:val="0"/>
          <w:i w:val="0"/>
        </w:rPr>
        <w:br w:type="column"/>
      </w:r>
      <w:proofErr w:type="spellStart"/>
      <w:r>
        <w:rPr>
          <w:color w:val="404040"/>
        </w:rPr>
        <w:t>Índice</w:t>
      </w:r>
      <w:proofErr w:type="spellEnd"/>
      <w:r>
        <w:rPr>
          <w:color w:val="404040"/>
        </w:rPr>
        <w:t xml:space="preserve"> de </w:t>
      </w:r>
      <w:proofErr w:type="spellStart"/>
      <w:r>
        <w:rPr>
          <w:color w:val="404040"/>
        </w:rPr>
        <w:t>Cláusulas</w:t>
      </w:r>
      <w:proofErr w:type="spellEnd"/>
    </w:p>
    <w:p w:rsidR="00A662F9" w:rsidRDefault="00A662F9">
      <w:pPr>
        <w:sectPr w:rsidR="00A662F9">
          <w:type w:val="continuous"/>
          <w:pgSz w:w="12240" w:h="15840"/>
          <w:pgMar w:top="1020" w:right="1280" w:bottom="280" w:left="1540" w:header="720" w:footer="720" w:gutter="0"/>
          <w:cols w:num="2" w:space="720" w:equalWidth="0">
            <w:col w:w="2209" w:space="871"/>
            <w:col w:w="6340"/>
          </w:cols>
        </w:sectPr>
      </w:pPr>
    </w:p>
    <w:p w:rsidR="00A662F9" w:rsidRDefault="00270BF3" w:rsidP="00765983">
      <w:pPr>
        <w:pStyle w:val="Prrafodelista"/>
        <w:numPr>
          <w:ilvl w:val="0"/>
          <w:numId w:val="88"/>
        </w:numPr>
        <w:tabs>
          <w:tab w:val="left" w:pos="728"/>
          <w:tab w:val="left" w:pos="729"/>
          <w:tab w:val="left" w:pos="8671"/>
        </w:tabs>
        <w:spacing w:before="36"/>
        <w:ind w:hanging="566"/>
        <w:rPr>
          <w:rFonts w:ascii="Cambria" w:hAnsi="Cambria"/>
          <w:sz w:val="20"/>
        </w:rPr>
      </w:pPr>
      <w:proofErr w:type="spellStart"/>
      <w:r>
        <w:rPr>
          <w:rFonts w:ascii="Cambria" w:hAnsi="Cambria"/>
          <w:sz w:val="20"/>
        </w:rPr>
        <w:t>Alcance</w:t>
      </w:r>
      <w:proofErr w:type="spellEnd"/>
      <w:r>
        <w:rPr>
          <w:rFonts w:ascii="Cambria" w:hAnsi="Cambria"/>
          <w:sz w:val="20"/>
        </w:rPr>
        <w:t xml:space="preserve"> de</w:t>
      </w:r>
      <w:r>
        <w:rPr>
          <w:rFonts w:ascii="Cambria" w:hAnsi="Cambria"/>
          <w:spacing w:val="-7"/>
          <w:sz w:val="20"/>
        </w:rPr>
        <w:t xml:space="preserve"> </w:t>
      </w:r>
      <w:r>
        <w:rPr>
          <w:rFonts w:ascii="Cambria" w:hAnsi="Cambria"/>
          <w:sz w:val="20"/>
        </w:rPr>
        <w:t>la</w:t>
      </w:r>
      <w:r>
        <w:rPr>
          <w:rFonts w:ascii="Cambria" w:hAnsi="Cambria"/>
          <w:spacing w:val="-1"/>
          <w:sz w:val="20"/>
        </w:rPr>
        <w:t xml:space="preserve"> </w:t>
      </w:r>
      <w:proofErr w:type="spellStart"/>
      <w:r>
        <w:rPr>
          <w:rFonts w:ascii="Cambria" w:hAnsi="Cambria"/>
          <w:sz w:val="20"/>
        </w:rPr>
        <w:t>licitación</w:t>
      </w:r>
      <w:proofErr w:type="spellEnd"/>
      <w:r>
        <w:rPr>
          <w:rFonts w:ascii="Cambria" w:hAnsi="Cambria"/>
          <w:sz w:val="20"/>
          <w:u w:val="single"/>
        </w:rPr>
        <w:t xml:space="preserve"> </w:t>
      </w:r>
      <w:r>
        <w:rPr>
          <w:rFonts w:ascii="Cambria" w:hAnsi="Cambria"/>
          <w:sz w:val="20"/>
          <w:u w:val="single"/>
        </w:rPr>
        <w:tab/>
      </w:r>
      <w:r>
        <w:rPr>
          <w:rFonts w:ascii="Cambria" w:hAnsi="Cambria"/>
          <w:sz w:val="20"/>
        </w:rPr>
        <w:t>8</w:t>
      </w:r>
    </w:p>
    <w:p w:rsidR="00A662F9" w:rsidRDefault="00270BF3" w:rsidP="00765983">
      <w:pPr>
        <w:pStyle w:val="Prrafodelista"/>
        <w:numPr>
          <w:ilvl w:val="0"/>
          <w:numId w:val="88"/>
        </w:numPr>
        <w:tabs>
          <w:tab w:val="left" w:pos="728"/>
          <w:tab w:val="left" w:pos="729"/>
          <w:tab w:val="left" w:pos="8671"/>
        </w:tabs>
        <w:spacing w:before="34"/>
        <w:ind w:hanging="566"/>
        <w:rPr>
          <w:rFonts w:ascii="Cambria"/>
          <w:sz w:val="20"/>
        </w:rPr>
      </w:pPr>
      <w:r>
        <w:rPr>
          <w:rFonts w:ascii="Cambria"/>
          <w:sz w:val="20"/>
        </w:rPr>
        <w:t>Fuente</w:t>
      </w:r>
      <w:r>
        <w:rPr>
          <w:rFonts w:ascii="Cambria"/>
          <w:spacing w:val="-3"/>
          <w:sz w:val="20"/>
        </w:rPr>
        <w:t xml:space="preserve"> </w:t>
      </w:r>
      <w:r>
        <w:rPr>
          <w:rFonts w:ascii="Cambria"/>
          <w:sz w:val="20"/>
        </w:rPr>
        <w:t>de</w:t>
      </w:r>
      <w:r>
        <w:rPr>
          <w:rFonts w:ascii="Cambria"/>
          <w:spacing w:val="-1"/>
          <w:sz w:val="20"/>
        </w:rPr>
        <w:t xml:space="preserve"> </w:t>
      </w:r>
      <w:proofErr w:type="spellStart"/>
      <w:r>
        <w:rPr>
          <w:rFonts w:ascii="Cambria"/>
          <w:sz w:val="20"/>
        </w:rPr>
        <w:t>fondos</w:t>
      </w:r>
      <w:proofErr w:type="spellEnd"/>
      <w:r>
        <w:rPr>
          <w:rFonts w:ascii="Cambria"/>
          <w:sz w:val="20"/>
          <w:u w:val="single"/>
        </w:rPr>
        <w:t xml:space="preserve"> </w:t>
      </w:r>
      <w:r>
        <w:rPr>
          <w:rFonts w:ascii="Cambria"/>
          <w:sz w:val="20"/>
          <w:u w:val="single"/>
        </w:rPr>
        <w:tab/>
      </w:r>
      <w:r>
        <w:rPr>
          <w:rFonts w:ascii="Cambria"/>
          <w:sz w:val="20"/>
        </w:rPr>
        <w:t>8</w:t>
      </w:r>
    </w:p>
    <w:p w:rsidR="00A662F9" w:rsidRDefault="00270BF3" w:rsidP="00765983">
      <w:pPr>
        <w:pStyle w:val="Prrafodelista"/>
        <w:numPr>
          <w:ilvl w:val="0"/>
          <w:numId w:val="88"/>
        </w:numPr>
        <w:tabs>
          <w:tab w:val="left" w:pos="728"/>
          <w:tab w:val="left" w:pos="729"/>
          <w:tab w:val="left" w:pos="8671"/>
        </w:tabs>
        <w:spacing w:before="34"/>
        <w:ind w:hanging="566"/>
        <w:rPr>
          <w:rFonts w:ascii="Cambria" w:hAnsi="Cambria"/>
          <w:sz w:val="20"/>
        </w:rPr>
      </w:pPr>
      <w:proofErr w:type="spellStart"/>
      <w:r>
        <w:rPr>
          <w:rFonts w:ascii="Cambria" w:hAnsi="Cambria"/>
          <w:sz w:val="20"/>
        </w:rPr>
        <w:t>Fraude</w:t>
      </w:r>
      <w:proofErr w:type="spellEnd"/>
      <w:r>
        <w:rPr>
          <w:rFonts w:ascii="Cambria" w:hAnsi="Cambria"/>
          <w:spacing w:val="-4"/>
          <w:sz w:val="20"/>
        </w:rPr>
        <w:t xml:space="preserve"> </w:t>
      </w:r>
      <w:r>
        <w:rPr>
          <w:rFonts w:ascii="Cambria" w:hAnsi="Cambria"/>
          <w:sz w:val="20"/>
        </w:rPr>
        <w:t>y</w:t>
      </w:r>
      <w:r>
        <w:rPr>
          <w:rFonts w:ascii="Cambria" w:hAnsi="Cambria"/>
          <w:spacing w:val="-3"/>
          <w:sz w:val="20"/>
        </w:rPr>
        <w:t xml:space="preserve"> </w:t>
      </w:r>
      <w:proofErr w:type="spellStart"/>
      <w:r>
        <w:rPr>
          <w:rFonts w:ascii="Cambria" w:hAnsi="Cambria"/>
          <w:sz w:val="20"/>
        </w:rPr>
        <w:t>corrupción</w:t>
      </w:r>
      <w:proofErr w:type="spellEnd"/>
      <w:r>
        <w:rPr>
          <w:rFonts w:ascii="Cambria" w:hAnsi="Cambria"/>
          <w:sz w:val="20"/>
          <w:u w:val="single"/>
        </w:rPr>
        <w:t xml:space="preserve"> </w:t>
      </w:r>
      <w:r>
        <w:rPr>
          <w:rFonts w:ascii="Cambria" w:hAnsi="Cambria"/>
          <w:sz w:val="20"/>
          <w:u w:val="single"/>
        </w:rPr>
        <w:tab/>
      </w:r>
      <w:r>
        <w:rPr>
          <w:rFonts w:ascii="Cambria" w:hAnsi="Cambria"/>
          <w:sz w:val="20"/>
        </w:rPr>
        <w:t>8</w:t>
      </w:r>
    </w:p>
    <w:p w:rsidR="00A662F9" w:rsidRDefault="00270BF3" w:rsidP="00765983">
      <w:pPr>
        <w:pStyle w:val="Prrafodelista"/>
        <w:numPr>
          <w:ilvl w:val="0"/>
          <w:numId w:val="88"/>
        </w:numPr>
        <w:tabs>
          <w:tab w:val="left" w:pos="728"/>
          <w:tab w:val="left" w:pos="729"/>
          <w:tab w:val="left" w:pos="8671"/>
        </w:tabs>
        <w:spacing w:before="36"/>
        <w:ind w:hanging="566"/>
        <w:rPr>
          <w:rFonts w:ascii="Cambria"/>
          <w:sz w:val="20"/>
        </w:rPr>
      </w:pPr>
      <w:proofErr w:type="spellStart"/>
      <w:r>
        <w:rPr>
          <w:rFonts w:ascii="Cambria"/>
          <w:sz w:val="20"/>
        </w:rPr>
        <w:t>Oferentes</w:t>
      </w:r>
      <w:proofErr w:type="spellEnd"/>
      <w:r>
        <w:rPr>
          <w:rFonts w:ascii="Cambria"/>
          <w:spacing w:val="-2"/>
          <w:sz w:val="20"/>
        </w:rPr>
        <w:t xml:space="preserve"> </w:t>
      </w:r>
      <w:proofErr w:type="spellStart"/>
      <w:r>
        <w:rPr>
          <w:rFonts w:ascii="Cambria"/>
          <w:sz w:val="20"/>
        </w:rPr>
        <w:t>elegibles</w:t>
      </w:r>
      <w:proofErr w:type="spellEnd"/>
      <w:r>
        <w:rPr>
          <w:rFonts w:ascii="Cambria"/>
          <w:sz w:val="20"/>
          <w:u w:val="single"/>
        </w:rPr>
        <w:t xml:space="preserve"> </w:t>
      </w:r>
      <w:r>
        <w:rPr>
          <w:rFonts w:ascii="Cambria"/>
          <w:sz w:val="20"/>
          <w:u w:val="single"/>
        </w:rPr>
        <w:tab/>
      </w:r>
      <w:r>
        <w:rPr>
          <w:rFonts w:ascii="Cambria"/>
          <w:sz w:val="20"/>
        </w:rPr>
        <w:t>9</w:t>
      </w:r>
    </w:p>
    <w:p w:rsidR="00A662F9" w:rsidRDefault="00270BF3" w:rsidP="00765983">
      <w:pPr>
        <w:pStyle w:val="Prrafodelista"/>
        <w:numPr>
          <w:ilvl w:val="0"/>
          <w:numId w:val="88"/>
        </w:numPr>
        <w:tabs>
          <w:tab w:val="left" w:pos="728"/>
          <w:tab w:val="left" w:pos="729"/>
          <w:tab w:val="left" w:pos="8671"/>
        </w:tabs>
        <w:spacing w:before="34"/>
        <w:ind w:hanging="566"/>
        <w:rPr>
          <w:rFonts w:ascii="Cambria"/>
          <w:sz w:val="20"/>
        </w:rPr>
      </w:pPr>
      <w:proofErr w:type="spellStart"/>
      <w:r>
        <w:rPr>
          <w:rFonts w:ascii="Cambria"/>
          <w:sz w:val="20"/>
        </w:rPr>
        <w:t>Elegibilidad</w:t>
      </w:r>
      <w:proofErr w:type="spellEnd"/>
      <w:r>
        <w:rPr>
          <w:rFonts w:ascii="Cambria"/>
          <w:sz w:val="20"/>
        </w:rPr>
        <w:t xml:space="preserve"> de</w:t>
      </w:r>
      <w:r>
        <w:rPr>
          <w:rFonts w:ascii="Cambria"/>
          <w:spacing w:val="-3"/>
          <w:sz w:val="20"/>
        </w:rPr>
        <w:t xml:space="preserve"> </w:t>
      </w:r>
      <w:proofErr w:type="spellStart"/>
      <w:r>
        <w:rPr>
          <w:rFonts w:ascii="Cambria"/>
          <w:sz w:val="20"/>
        </w:rPr>
        <w:t>los</w:t>
      </w:r>
      <w:proofErr w:type="spellEnd"/>
      <w:r>
        <w:rPr>
          <w:rFonts w:ascii="Cambria"/>
          <w:spacing w:val="-3"/>
          <w:sz w:val="20"/>
        </w:rPr>
        <w:t xml:space="preserve"> </w:t>
      </w:r>
      <w:proofErr w:type="spellStart"/>
      <w:r>
        <w:rPr>
          <w:rFonts w:ascii="Cambria"/>
          <w:sz w:val="20"/>
        </w:rPr>
        <w:t>Servicios</w:t>
      </w:r>
      <w:proofErr w:type="spellEnd"/>
      <w:r>
        <w:rPr>
          <w:rFonts w:ascii="Cambria"/>
          <w:sz w:val="20"/>
          <w:u w:val="single"/>
        </w:rPr>
        <w:t xml:space="preserve"> </w:t>
      </w:r>
      <w:r>
        <w:rPr>
          <w:rFonts w:ascii="Cambria"/>
          <w:sz w:val="20"/>
          <w:u w:val="single"/>
        </w:rPr>
        <w:tab/>
      </w:r>
      <w:r>
        <w:rPr>
          <w:rFonts w:ascii="Cambria"/>
          <w:sz w:val="20"/>
        </w:rPr>
        <w:t>11</w:t>
      </w:r>
    </w:p>
    <w:p w:rsidR="00A662F9" w:rsidRDefault="00A662F9">
      <w:pPr>
        <w:rPr>
          <w:sz w:val="14"/>
        </w:rPr>
      </w:pPr>
    </w:p>
    <w:p w:rsidR="00A662F9" w:rsidRPr="00270BF3" w:rsidRDefault="00270BF3" w:rsidP="00765983">
      <w:pPr>
        <w:pStyle w:val="Prrafodelista"/>
        <w:numPr>
          <w:ilvl w:val="0"/>
          <w:numId w:val="89"/>
        </w:numPr>
        <w:tabs>
          <w:tab w:val="left" w:pos="729"/>
        </w:tabs>
        <w:spacing w:before="71" w:line="234" w:lineRule="exact"/>
        <w:ind w:left="728" w:hanging="283"/>
        <w:jc w:val="left"/>
        <w:rPr>
          <w:rFonts w:ascii="Cambria"/>
          <w:b/>
          <w:sz w:val="20"/>
          <w:lang w:val="es-HN"/>
        </w:rPr>
      </w:pPr>
      <w:r w:rsidRPr="00270BF3">
        <w:rPr>
          <w:rFonts w:ascii="Cambria"/>
          <w:b/>
          <w:sz w:val="20"/>
          <w:lang w:val="es-HN"/>
        </w:rPr>
        <w:t>Contenido de los Pliegos de</w:t>
      </w:r>
      <w:r w:rsidRPr="00270BF3">
        <w:rPr>
          <w:rFonts w:ascii="Cambria"/>
          <w:b/>
          <w:spacing w:val="-18"/>
          <w:sz w:val="20"/>
          <w:lang w:val="es-HN"/>
        </w:rPr>
        <w:t xml:space="preserve"> </w:t>
      </w:r>
      <w:r w:rsidRPr="00270BF3">
        <w:rPr>
          <w:rFonts w:ascii="Cambria"/>
          <w:b/>
          <w:sz w:val="20"/>
          <w:lang w:val="es-HN"/>
        </w:rPr>
        <w:t>Condiciones</w:t>
      </w:r>
    </w:p>
    <w:p w:rsidR="00A662F9" w:rsidRPr="00270BF3" w:rsidRDefault="00270BF3" w:rsidP="00765983">
      <w:pPr>
        <w:pStyle w:val="Prrafodelista"/>
        <w:numPr>
          <w:ilvl w:val="0"/>
          <w:numId w:val="88"/>
        </w:numPr>
        <w:tabs>
          <w:tab w:val="left" w:pos="728"/>
          <w:tab w:val="left" w:pos="729"/>
          <w:tab w:val="left" w:pos="8671"/>
        </w:tabs>
        <w:spacing w:line="234" w:lineRule="exact"/>
        <w:ind w:hanging="566"/>
        <w:rPr>
          <w:rFonts w:ascii="Cambria"/>
          <w:sz w:val="20"/>
          <w:lang w:val="es-HN"/>
        </w:rPr>
      </w:pPr>
      <w:r w:rsidRPr="00270BF3">
        <w:rPr>
          <w:rFonts w:ascii="Cambria"/>
          <w:sz w:val="20"/>
          <w:lang w:val="es-HN"/>
        </w:rPr>
        <w:t>Secciones de los Pliegos</w:t>
      </w:r>
      <w:r w:rsidRPr="00270BF3">
        <w:rPr>
          <w:rFonts w:ascii="Cambria"/>
          <w:spacing w:val="-5"/>
          <w:sz w:val="20"/>
          <w:lang w:val="es-HN"/>
        </w:rPr>
        <w:t xml:space="preserve"> </w:t>
      </w:r>
      <w:r w:rsidRPr="00270BF3">
        <w:rPr>
          <w:rFonts w:ascii="Cambria"/>
          <w:sz w:val="20"/>
          <w:lang w:val="es-HN"/>
        </w:rPr>
        <w:t>de</w:t>
      </w:r>
      <w:r w:rsidRPr="00270BF3">
        <w:rPr>
          <w:rFonts w:ascii="Cambria"/>
          <w:spacing w:val="-3"/>
          <w:sz w:val="20"/>
          <w:lang w:val="es-HN"/>
        </w:rPr>
        <w:t xml:space="preserve"> </w:t>
      </w:r>
      <w:r w:rsidRPr="00270BF3">
        <w:rPr>
          <w:rFonts w:ascii="Cambria"/>
          <w:sz w:val="20"/>
          <w:lang w:val="es-HN"/>
        </w:rPr>
        <w:t>Condiciones</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11</w:t>
      </w:r>
    </w:p>
    <w:p w:rsidR="00A662F9" w:rsidRPr="00270BF3" w:rsidRDefault="00270BF3" w:rsidP="00765983">
      <w:pPr>
        <w:pStyle w:val="Prrafodelista"/>
        <w:numPr>
          <w:ilvl w:val="0"/>
          <w:numId w:val="88"/>
        </w:numPr>
        <w:tabs>
          <w:tab w:val="left" w:pos="728"/>
          <w:tab w:val="left" w:pos="729"/>
          <w:tab w:val="left" w:pos="8671"/>
        </w:tabs>
        <w:spacing w:before="37"/>
        <w:ind w:hanging="566"/>
        <w:rPr>
          <w:rFonts w:ascii="Cambria" w:hAnsi="Cambria"/>
          <w:sz w:val="20"/>
          <w:lang w:val="es-HN"/>
        </w:rPr>
      </w:pPr>
      <w:r w:rsidRPr="00270BF3">
        <w:rPr>
          <w:rFonts w:ascii="Cambria" w:hAnsi="Cambria"/>
          <w:sz w:val="20"/>
          <w:lang w:val="es-HN"/>
        </w:rPr>
        <w:t>Aclaración de los Pliegos</w:t>
      </w:r>
      <w:r w:rsidRPr="00270BF3">
        <w:rPr>
          <w:rFonts w:ascii="Cambria" w:hAnsi="Cambria"/>
          <w:spacing w:val="-9"/>
          <w:sz w:val="20"/>
          <w:lang w:val="es-HN"/>
        </w:rPr>
        <w:t xml:space="preserve"> </w:t>
      </w:r>
      <w:r w:rsidRPr="00270BF3">
        <w:rPr>
          <w:rFonts w:ascii="Cambria" w:hAnsi="Cambria"/>
          <w:sz w:val="20"/>
          <w:lang w:val="es-HN"/>
        </w:rPr>
        <w:t>de</w:t>
      </w:r>
      <w:r w:rsidRPr="00270BF3">
        <w:rPr>
          <w:rFonts w:ascii="Cambria" w:hAnsi="Cambria"/>
          <w:spacing w:val="-2"/>
          <w:sz w:val="20"/>
          <w:lang w:val="es-HN"/>
        </w:rPr>
        <w:t xml:space="preserve"> </w:t>
      </w:r>
      <w:r w:rsidRPr="00270BF3">
        <w:rPr>
          <w:rFonts w:ascii="Cambria" w:hAnsi="Cambria"/>
          <w:sz w:val="20"/>
          <w:lang w:val="es-HN"/>
        </w:rPr>
        <w:t>Condiciones</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12</w:t>
      </w:r>
    </w:p>
    <w:p w:rsidR="00A662F9" w:rsidRPr="00270BF3" w:rsidRDefault="00270BF3" w:rsidP="00765983">
      <w:pPr>
        <w:pStyle w:val="Prrafodelista"/>
        <w:numPr>
          <w:ilvl w:val="0"/>
          <w:numId w:val="88"/>
        </w:numPr>
        <w:tabs>
          <w:tab w:val="left" w:pos="728"/>
          <w:tab w:val="left" w:pos="729"/>
          <w:tab w:val="left" w:pos="8671"/>
        </w:tabs>
        <w:spacing w:before="34"/>
        <w:ind w:hanging="566"/>
        <w:rPr>
          <w:rFonts w:ascii="Cambria"/>
          <w:sz w:val="20"/>
          <w:lang w:val="es-HN"/>
        </w:rPr>
      </w:pPr>
      <w:r w:rsidRPr="00270BF3">
        <w:rPr>
          <w:rFonts w:ascii="Cambria"/>
          <w:sz w:val="20"/>
          <w:lang w:val="es-HN"/>
        </w:rPr>
        <w:t>Enmienda a los Pliegos</w:t>
      </w:r>
      <w:r w:rsidRPr="00270BF3">
        <w:rPr>
          <w:rFonts w:ascii="Cambria"/>
          <w:spacing w:val="-4"/>
          <w:sz w:val="20"/>
          <w:lang w:val="es-HN"/>
        </w:rPr>
        <w:t xml:space="preserve"> </w:t>
      </w:r>
      <w:r w:rsidRPr="00270BF3">
        <w:rPr>
          <w:rFonts w:ascii="Cambria"/>
          <w:sz w:val="20"/>
          <w:lang w:val="es-HN"/>
        </w:rPr>
        <w:t>de</w:t>
      </w:r>
      <w:r w:rsidRPr="00270BF3">
        <w:rPr>
          <w:rFonts w:ascii="Cambria"/>
          <w:spacing w:val="-4"/>
          <w:sz w:val="20"/>
          <w:lang w:val="es-HN"/>
        </w:rPr>
        <w:t xml:space="preserve"> </w:t>
      </w:r>
      <w:r w:rsidRPr="00270BF3">
        <w:rPr>
          <w:rFonts w:ascii="Cambria"/>
          <w:sz w:val="20"/>
          <w:lang w:val="es-HN"/>
        </w:rPr>
        <w:t>Condiciones</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12</w:t>
      </w:r>
    </w:p>
    <w:p w:rsidR="00A662F9" w:rsidRPr="00270BF3" w:rsidRDefault="00A662F9">
      <w:pPr>
        <w:rPr>
          <w:sz w:val="14"/>
          <w:lang w:val="es-HN"/>
        </w:rPr>
      </w:pPr>
    </w:p>
    <w:p w:rsidR="00A662F9" w:rsidRDefault="00270BF3" w:rsidP="00765983">
      <w:pPr>
        <w:pStyle w:val="Prrafodelista"/>
        <w:numPr>
          <w:ilvl w:val="0"/>
          <w:numId w:val="89"/>
        </w:numPr>
        <w:tabs>
          <w:tab w:val="left" w:pos="729"/>
        </w:tabs>
        <w:spacing w:before="71"/>
        <w:ind w:left="728" w:hanging="283"/>
        <w:jc w:val="left"/>
        <w:rPr>
          <w:rFonts w:ascii="Cambria" w:hAnsi="Cambria"/>
          <w:b/>
          <w:sz w:val="20"/>
        </w:rPr>
      </w:pPr>
      <w:proofErr w:type="spellStart"/>
      <w:r>
        <w:rPr>
          <w:rFonts w:ascii="Cambria" w:hAnsi="Cambria"/>
          <w:b/>
          <w:sz w:val="20"/>
        </w:rPr>
        <w:t>Preparación</w:t>
      </w:r>
      <w:proofErr w:type="spellEnd"/>
      <w:r>
        <w:rPr>
          <w:rFonts w:ascii="Cambria" w:hAnsi="Cambria"/>
          <w:b/>
          <w:sz w:val="20"/>
        </w:rPr>
        <w:t xml:space="preserve"> de las</w:t>
      </w:r>
      <w:r>
        <w:rPr>
          <w:rFonts w:ascii="Cambria" w:hAnsi="Cambria"/>
          <w:b/>
          <w:spacing w:val="-15"/>
          <w:sz w:val="20"/>
        </w:rPr>
        <w:t xml:space="preserve"> </w:t>
      </w:r>
      <w:proofErr w:type="spellStart"/>
      <w:r>
        <w:rPr>
          <w:rFonts w:ascii="Cambria" w:hAnsi="Cambria"/>
          <w:b/>
          <w:sz w:val="20"/>
        </w:rPr>
        <w:t>Ofertas</w:t>
      </w:r>
      <w:proofErr w:type="spellEnd"/>
    </w:p>
    <w:p w:rsidR="00A662F9" w:rsidRDefault="00270BF3" w:rsidP="00765983">
      <w:pPr>
        <w:pStyle w:val="Prrafodelista"/>
        <w:numPr>
          <w:ilvl w:val="0"/>
          <w:numId w:val="88"/>
        </w:numPr>
        <w:tabs>
          <w:tab w:val="left" w:pos="728"/>
          <w:tab w:val="left" w:pos="729"/>
          <w:tab w:val="left" w:pos="8671"/>
        </w:tabs>
        <w:ind w:hanging="566"/>
        <w:rPr>
          <w:rFonts w:ascii="Cambria"/>
          <w:sz w:val="20"/>
        </w:rPr>
      </w:pPr>
      <w:r>
        <w:rPr>
          <w:rFonts w:ascii="Cambria"/>
          <w:sz w:val="20"/>
        </w:rPr>
        <w:t>Costo de</w:t>
      </w:r>
      <w:r>
        <w:rPr>
          <w:rFonts w:ascii="Cambria"/>
          <w:spacing w:val="-5"/>
          <w:sz w:val="20"/>
        </w:rPr>
        <w:t xml:space="preserve"> </w:t>
      </w:r>
      <w:r>
        <w:rPr>
          <w:rFonts w:ascii="Cambria"/>
          <w:sz w:val="20"/>
        </w:rPr>
        <w:t>la</w:t>
      </w:r>
      <w:r>
        <w:rPr>
          <w:rFonts w:ascii="Cambria"/>
          <w:spacing w:val="-1"/>
          <w:sz w:val="20"/>
        </w:rPr>
        <w:t xml:space="preserve"> </w:t>
      </w:r>
      <w:proofErr w:type="spellStart"/>
      <w:r>
        <w:rPr>
          <w:rFonts w:ascii="Cambria"/>
          <w:sz w:val="20"/>
        </w:rPr>
        <w:t>Oferta</w:t>
      </w:r>
      <w:proofErr w:type="spellEnd"/>
      <w:r>
        <w:rPr>
          <w:rFonts w:ascii="Cambria"/>
          <w:sz w:val="20"/>
          <w:u w:val="single"/>
        </w:rPr>
        <w:t xml:space="preserve"> </w:t>
      </w:r>
      <w:r>
        <w:rPr>
          <w:rFonts w:ascii="Cambria"/>
          <w:sz w:val="20"/>
          <w:u w:val="single"/>
        </w:rPr>
        <w:tab/>
      </w:r>
      <w:r>
        <w:rPr>
          <w:rFonts w:ascii="Cambria"/>
          <w:sz w:val="20"/>
        </w:rPr>
        <w:t>13</w:t>
      </w:r>
    </w:p>
    <w:p w:rsidR="00A662F9" w:rsidRDefault="00270BF3" w:rsidP="00765983">
      <w:pPr>
        <w:pStyle w:val="Prrafodelista"/>
        <w:numPr>
          <w:ilvl w:val="0"/>
          <w:numId w:val="88"/>
        </w:numPr>
        <w:tabs>
          <w:tab w:val="left" w:pos="728"/>
          <w:tab w:val="left" w:pos="729"/>
          <w:tab w:val="left" w:pos="8671"/>
        </w:tabs>
        <w:spacing w:before="34"/>
        <w:ind w:hanging="566"/>
        <w:rPr>
          <w:rFonts w:ascii="Cambria"/>
          <w:sz w:val="20"/>
        </w:rPr>
      </w:pPr>
      <w:proofErr w:type="spellStart"/>
      <w:r>
        <w:rPr>
          <w:rFonts w:ascii="Cambria"/>
          <w:sz w:val="20"/>
        </w:rPr>
        <w:t>Idioma</w:t>
      </w:r>
      <w:proofErr w:type="spellEnd"/>
      <w:r>
        <w:rPr>
          <w:rFonts w:ascii="Cambria"/>
          <w:sz w:val="20"/>
        </w:rPr>
        <w:t xml:space="preserve"> de</w:t>
      </w:r>
      <w:r>
        <w:rPr>
          <w:rFonts w:ascii="Cambria"/>
          <w:spacing w:val="-4"/>
          <w:sz w:val="20"/>
        </w:rPr>
        <w:t xml:space="preserve"> </w:t>
      </w:r>
      <w:r>
        <w:rPr>
          <w:rFonts w:ascii="Cambria"/>
          <w:sz w:val="20"/>
        </w:rPr>
        <w:t>la</w:t>
      </w:r>
      <w:r>
        <w:rPr>
          <w:rFonts w:ascii="Cambria"/>
          <w:spacing w:val="-1"/>
          <w:sz w:val="20"/>
        </w:rPr>
        <w:t xml:space="preserve"> </w:t>
      </w:r>
      <w:proofErr w:type="spellStart"/>
      <w:r>
        <w:rPr>
          <w:rFonts w:ascii="Cambria"/>
          <w:sz w:val="20"/>
        </w:rPr>
        <w:t>Oferta</w:t>
      </w:r>
      <w:proofErr w:type="spellEnd"/>
      <w:r>
        <w:rPr>
          <w:rFonts w:ascii="Cambria"/>
          <w:sz w:val="20"/>
          <w:u w:val="single"/>
        </w:rPr>
        <w:t xml:space="preserve"> </w:t>
      </w:r>
      <w:r>
        <w:rPr>
          <w:rFonts w:ascii="Cambria"/>
          <w:sz w:val="20"/>
          <w:u w:val="single"/>
        </w:rPr>
        <w:tab/>
      </w:r>
      <w:r>
        <w:rPr>
          <w:rFonts w:ascii="Cambria"/>
          <w:sz w:val="20"/>
        </w:rPr>
        <w:t>13</w:t>
      </w:r>
    </w:p>
    <w:p w:rsidR="00A662F9" w:rsidRPr="00270BF3" w:rsidRDefault="00270BF3" w:rsidP="00765983">
      <w:pPr>
        <w:pStyle w:val="Prrafodelista"/>
        <w:numPr>
          <w:ilvl w:val="0"/>
          <w:numId w:val="88"/>
        </w:numPr>
        <w:tabs>
          <w:tab w:val="left" w:pos="728"/>
          <w:tab w:val="left" w:pos="729"/>
          <w:tab w:val="left" w:pos="8671"/>
        </w:tabs>
        <w:spacing w:before="34"/>
        <w:ind w:hanging="566"/>
        <w:rPr>
          <w:rFonts w:ascii="Cambria"/>
          <w:sz w:val="20"/>
          <w:lang w:val="es-HN"/>
        </w:rPr>
      </w:pPr>
      <w:r w:rsidRPr="00270BF3">
        <w:rPr>
          <w:rFonts w:ascii="Cambria"/>
          <w:sz w:val="20"/>
          <w:lang w:val="es-HN"/>
        </w:rPr>
        <w:t>Documentos que componen</w:t>
      </w:r>
      <w:r w:rsidRPr="00270BF3">
        <w:rPr>
          <w:rFonts w:ascii="Cambria"/>
          <w:spacing w:val="-6"/>
          <w:sz w:val="20"/>
          <w:lang w:val="es-HN"/>
        </w:rPr>
        <w:t xml:space="preserve"> </w:t>
      </w:r>
      <w:r w:rsidRPr="00270BF3">
        <w:rPr>
          <w:rFonts w:ascii="Cambria"/>
          <w:sz w:val="20"/>
          <w:lang w:val="es-HN"/>
        </w:rPr>
        <w:t>la</w:t>
      </w:r>
      <w:r w:rsidRPr="00270BF3">
        <w:rPr>
          <w:rFonts w:ascii="Cambria"/>
          <w:spacing w:val="-4"/>
          <w:sz w:val="20"/>
          <w:lang w:val="es-HN"/>
        </w:rPr>
        <w:t xml:space="preserve"> </w:t>
      </w:r>
      <w:r w:rsidRPr="00270BF3">
        <w:rPr>
          <w:rFonts w:ascii="Cambria"/>
          <w:sz w:val="20"/>
          <w:lang w:val="es-HN"/>
        </w:rPr>
        <w:t>Oferta</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13</w:t>
      </w:r>
    </w:p>
    <w:p w:rsidR="00A662F9" w:rsidRPr="00270BF3" w:rsidRDefault="00270BF3" w:rsidP="00765983">
      <w:pPr>
        <w:pStyle w:val="Prrafodelista"/>
        <w:numPr>
          <w:ilvl w:val="0"/>
          <w:numId w:val="88"/>
        </w:numPr>
        <w:tabs>
          <w:tab w:val="left" w:pos="728"/>
          <w:tab w:val="left" w:pos="729"/>
          <w:tab w:val="left" w:pos="8671"/>
        </w:tabs>
        <w:spacing w:before="36"/>
        <w:ind w:hanging="566"/>
        <w:rPr>
          <w:rFonts w:ascii="Cambria"/>
          <w:sz w:val="20"/>
          <w:lang w:val="es-HN"/>
        </w:rPr>
      </w:pPr>
      <w:r w:rsidRPr="00270BF3">
        <w:rPr>
          <w:rFonts w:ascii="Cambria"/>
          <w:sz w:val="20"/>
          <w:lang w:val="es-HN"/>
        </w:rPr>
        <w:t>Formulario de Oferta y Lista</w:t>
      </w:r>
      <w:r w:rsidRPr="00270BF3">
        <w:rPr>
          <w:rFonts w:ascii="Cambria"/>
          <w:spacing w:val="-6"/>
          <w:sz w:val="20"/>
          <w:lang w:val="es-HN"/>
        </w:rPr>
        <w:t xml:space="preserve"> </w:t>
      </w:r>
      <w:r w:rsidRPr="00270BF3">
        <w:rPr>
          <w:rFonts w:ascii="Cambria"/>
          <w:sz w:val="20"/>
          <w:lang w:val="es-HN"/>
        </w:rPr>
        <w:t>de</w:t>
      </w:r>
      <w:r w:rsidRPr="00270BF3">
        <w:rPr>
          <w:rFonts w:ascii="Cambria"/>
          <w:spacing w:val="-2"/>
          <w:sz w:val="20"/>
          <w:lang w:val="es-HN"/>
        </w:rPr>
        <w:t xml:space="preserve"> </w:t>
      </w:r>
      <w:r w:rsidRPr="00270BF3">
        <w:rPr>
          <w:rFonts w:ascii="Cambria"/>
          <w:sz w:val="20"/>
          <w:lang w:val="es-HN"/>
        </w:rPr>
        <w:t>Precios</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14</w:t>
      </w:r>
    </w:p>
    <w:p w:rsidR="00A662F9" w:rsidRDefault="00270BF3" w:rsidP="00765983">
      <w:pPr>
        <w:pStyle w:val="Prrafodelista"/>
        <w:numPr>
          <w:ilvl w:val="0"/>
          <w:numId w:val="88"/>
        </w:numPr>
        <w:tabs>
          <w:tab w:val="left" w:pos="728"/>
          <w:tab w:val="left" w:pos="729"/>
          <w:tab w:val="left" w:pos="8671"/>
        </w:tabs>
        <w:spacing w:before="34"/>
        <w:ind w:hanging="566"/>
        <w:rPr>
          <w:rFonts w:ascii="Cambria"/>
          <w:sz w:val="20"/>
        </w:rPr>
      </w:pPr>
      <w:proofErr w:type="spellStart"/>
      <w:r>
        <w:rPr>
          <w:rFonts w:ascii="Cambria"/>
          <w:sz w:val="20"/>
        </w:rPr>
        <w:t>Ofertas</w:t>
      </w:r>
      <w:proofErr w:type="spellEnd"/>
      <w:r>
        <w:rPr>
          <w:rFonts w:ascii="Cambria"/>
          <w:spacing w:val="-4"/>
          <w:sz w:val="20"/>
        </w:rPr>
        <w:t xml:space="preserve"> </w:t>
      </w:r>
      <w:proofErr w:type="spellStart"/>
      <w:r>
        <w:rPr>
          <w:rFonts w:ascii="Cambria"/>
          <w:sz w:val="20"/>
        </w:rPr>
        <w:t>Alternativas</w:t>
      </w:r>
      <w:proofErr w:type="spellEnd"/>
      <w:r>
        <w:rPr>
          <w:rFonts w:ascii="Cambria"/>
          <w:sz w:val="20"/>
          <w:u w:val="single"/>
        </w:rPr>
        <w:t xml:space="preserve"> </w:t>
      </w:r>
      <w:r>
        <w:rPr>
          <w:rFonts w:ascii="Cambria"/>
          <w:sz w:val="20"/>
          <w:u w:val="single"/>
        </w:rPr>
        <w:tab/>
      </w:r>
      <w:r>
        <w:rPr>
          <w:rFonts w:ascii="Cambria"/>
          <w:sz w:val="20"/>
        </w:rPr>
        <w:t>14</w:t>
      </w:r>
    </w:p>
    <w:p w:rsidR="00A662F9" w:rsidRPr="00270BF3" w:rsidRDefault="00270BF3" w:rsidP="00765983">
      <w:pPr>
        <w:pStyle w:val="Prrafodelista"/>
        <w:numPr>
          <w:ilvl w:val="0"/>
          <w:numId w:val="88"/>
        </w:numPr>
        <w:tabs>
          <w:tab w:val="left" w:pos="728"/>
          <w:tab w:val="left" w:pos="729"/>
          <w:tab w:val="left" w:pos="8671"/>
        </w:tabs>
        <w:spacing w:before="34"/>
        <w:ind w:hanging="566"/>
        <w:rPr>
          <w:rFonts w:ascii="Cambria"/>
          <w:sz w:val="20"/>
          <w:lang w:val="es-HN"/>
        </w:rPr>
      </w:pPr>
      <w:r w:rsidRPr="00270BF3">
        <w:rPr>
          <w:rFonts w:ascii="Cambria"/>
          <w:sz w:val="20"/>
          <w:lang w:val="es-HN"/>
        </w:rPr>
        <w:t>Precios de la Oferta</w:t>
      </w:r>
      <w:r w:rsidRPr="00270BF3">
        <w:rPr>
          <w:rFonts w:ascii="Cambria"/>
          <w:spacing w:val="-10"/>
          <w:sz w:val="20"/>
          <w:lang w:val="es-HN"/>
        </w:rPr>
        <w:t xml:space="preserve"> </w:t>
      </w:r>
      <w:r w:rsidRPr="00270BF3">
        <w:rPr>
          <w:rFonts w:ascii="Cambria"/>
          <w:sz w:val="20"/>
          <w:lang w:val="es-HN"/>
        </w:rPr>
        <w:t>y</w:t>
      </w:r>
      <w:r w:rsidRPr="00270BF3">
        <w:rPr>
          <w:rFonts w:ascii="Cambria"/>
          <w:spacing w:val="-3"/>
          <w:sz w:val="20"/>
          <w:lang w:val="es-HN"/>
        </w:rPr>
        <w:t xml:space="preserve"> </w:t>
      </w:r>
      <w:r w:rsidRPr="00270BF3">
        <w:rPr>
          <w:rFonts w:ascii="Cambria"/>
          <w:sz w:val="20"/>
          <w:lang w:val="es-HN"/>
        </w:rPr>
        <w:t>Descuentos</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14</w:t>
      </w:r>
    </w:p>
    <w:p w:rsidR="00A662F9" w:rsidRDefault="00270BF3" w:rsidP="00765983">
      <w:pPr>
        <w:pStyle w:val="Prrafodelista"/>
        <w:numPr>
          <w:ilvl w:val="0"/>
          <w:numId w:val="88"/>
        </w:numPr>
        <w:tabs>
          <w:tab w:val="left" w:pos="728"/>
          <w:tab w:val="left" w:pos="729"/>
          <w:tab w:val="left" w:pos="8671"/>
        </w:tabs>
        <w:spacing w:before="36"/>
        <w:ind w:hanging="566"/>
        <w:rPr>
          <w:rFonts w:ascii="Cambria"/>
          <w:sz w:val="20"/>
        </w:rPr>
      </w:pPr>
      <w:proofErr w:type="spellStart"/>
      <w:r>
        <w:rPr>
          <w:rFonts w:ascii="Cambria"/>
          <w:sz w:val="20"/>
        </w:rPr>
        <w:t>Moneda</w:t>
      </w:r>
      <w:proofErr w:type="spellEnd"/>
      <w:r>
        <w:rPr>
          <w:rFonts w:ascii="Cambria"/>
          <w:sz w:val="20"/>
        </w:rPr>
        <w:t xml:space="preserve"> de</w:t>
      </w:r>
      <w:r>
        <w:rPr>
          <w:rFonts w:ascii="Cambria"/>
          <w:spacing w:val="-5"/>
          <w:sz w:val="20"/>
        </w:rPr>
        <w:t xml:space="preserve"> </w:t>
      </w:r>
      <w:r>
        <w:rPr>
          <w:rFonts w:ascii="Cambria"/>
          <w:sz w:val="20"/>
        </w:rPr>
        <w:t>la</w:t>
      </w:r>
      <w:r>
        <w:rPr>
          <w:rFonts w:ascii="Cambria"/>
          <w:spacing w:val="-1"/>
          <w:sz w:val="20"/>
        </w:rPr>
        <w:t xml:space="preserve"> </w:t>
      </w:r>
      <w:proofErr w:type="spellStart"/>
      <w:r>
        <w:rPr>
          <w:rFonts w:ascii="Cambria"/>
          <w:sz w:val="20"/>
        </w:rPr>
        <w:t>Oferta</w:t>
      </w:r>
      <w:proofErr w:type="spellEnd"/>
      <w:r>
        <w:rPr>
          <w:rFonts w:ascii="Cambria"/>
          <w:sz w:val="20"/>
          <w:u w:val="single"/>
        </w:rPr>
        <w:t xml:space="preserve"> </w:t>
      </w:r>
      <w:r>
        <w:rPr>
          <w:rFonts w:ascii="Cambria"/>
          <w:sz w:val="20"/>
          <w:u w:val="single"/>
        </w:rPr>
        <w:tab/>
      </w:r>
      <w:r>
        <w:rPr>
          <w:rFonts w:ascii="Cambria"/>
          <w:sz w:val="20"/>
        </w:rPr>
        <w:t>16</w:t>
      </w:r>
    </w:p>
    <w:p w:rsidR="00A662F9" w:rsidRPr="00270BF3" w:rsidRDefault="00270BF3" w:rsidP="00765983">
      <w:pPr>
        <w:pStyle w:val="Prrafodelista"/>
        <w:numPr>
          <w:ilvl w:val="0"/>
          <w:numId w:val="88"/>
        </w:numPr>
        <w:tabs>
          <w:tab w:val="left" w:pos="728"/>
          <w:tab w:val="left" w:pos="729"/>
          <w:tab w:val="left" w:pos="8671"/>
        </w:tabs>
        <w:spacing w:before="34"/>
        <w:ind w:hanging="566"/>
        <w:rPr>
          <w:rFonts w:ascii="Cambria"/>
          <w:sz w:val="20"/>
          <w:lang w:val="es-HN"/>
        </w:rPr>
      </w:pPr>
      <w:r w:rsidRPr="00270BF3">
        <w:rPr>
          <w:rFonts w:ascii="Cambria"/>
          <w:sz w:val="20"/>
          <w:lang w:val="es-HN"/>
        </w:rPr>
        <w:t>Documentos que establecen la elegibilidad</w:t>
      </w:r>
      <w:r w:rsidRPr="00270BF3">
        <w:rPr>
          <w:rFonts w:ascii="Cambria"/>
          <w:spacing w:val="-14"/>
          <w:sz w:val="20"/>
          <w:lang w:val="es-HN"/>
        </w:rPr>
        <w:t xml:space="preserve"> </w:t>
      </w:r>
      <w:r w:rsidRPr="00270BF3">
        <w:rPr>
          <w:rFonts w:ascii="Cambria"/>
          <w:sz w:val="20"/>
          <w:lang w:val="es-HN"/>
        </w:rPr>
        <w:t>del</w:t>
      </w:r>
      <w:r w:rsidRPr="00270BF3">
        <w:rPr>
          <w:rFonts w:ascii="Cambria"/>
          <w:spacing w:val="-4"/>
          <w:sz w:val="20"/>
          <w:lang w:val="es-HN"/>
        </w:rPr>
        <w:t xml:space="preserve"> </w:t>
      </w:r>
      <w:r w:rsidRPr="00270BF3">
        <w:rPr>
          <w:rFonts w:ascii="Cambria"/>
          <w:sz w:val="20"/>
          <w:lang w:val="es-HN"/>
        </w:rPr>
        <w:t>Oferente</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16</w:t>
      </w:r>
    </w:p>
    <w:p w:rsidR="00A662F9" w:rsidRPr="00270BF3" w:rsidRDefault="00270BF3" w:rsidP="00765983">
      <w:pPr>
        <w:pStyle w:val="Prrafodelista"/>
        <w:numPr>
          <w:ilvl w:val="0"/>
          <w:numId w:val="88"/>
        </w:numPr>
        <w:tabs>
          <w:tab w:val="left" w:pos="728"/>
          <w:tab w:val="left" w:pos="729"/>
          <w:tab w:val="left" w:pos="8671"/>
        </w:tabs>
        <w:spacing w:before="34"/>
        <w:ind w:hanging="566"/>
        <w:rPr>
          <w:rFonts w:ascii="Cambria"/>
          <w:sz w:val="20"/>
          <w:lang w:val="es-HN"/>
        </w:rPr>
      </w:pPr>
      <w:r w:rsidRPr="00270BF3">
        <w:rPr>
          <w:rFonts w:ascii="Cambria"/>
          <w:sz w:val="20"/>
          <w:lang w:val="es-HN"/>
        </w:rPr>
        <w:t>Documentos que establecen la elegibilidad de</w:t>
      </w:r>
      <w:r w:rsidRPr="00270BF3">
        <w:rPr>
          <w:rFonts w:ascii="Cambria"/>
          <w:spacing w:val="-19"/>
          <w:sz w:val="20"/>
          <w:lang w:val="es-HN"/>
        </w:rPr>
        <w:t xml:space="preserve"> </w:t>
      </w:r>
      <w:r w:rsidRPr="00270BF3">
        <w:rPr>
          <w:rFonts w:ascii="Cambria"/>
          <w:sz w:val="20"/>
          <w:lang w:val="es-HN"/>
        </w:rPr>
        <w:t>los</w:t>
      </w:r>
      <w:r w:rsidRPr="00270BF3">
        <w:rPr>
          <w:rFonts w:ascii="Cambria"/>
          <w:spacing w:val="-2"/>
          <w:sz w:val="20"/>
          <w:lang w:val="es-HN"/>
        </w:rPr>
        <w:t xml:space="preserve"> </w:t>
      </w:r>
      <w:r w:rsidRPr="00270BF3">
        <w:rPr>
          <w:rFonts w:ascii="Cambria"/>
          <w:sz w:val="20"/>
          <w:lang w:val="es-HN"/>
        </w:rPr>
        <w:t>Servicios</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16</w:t>
      </w:r>
    </w:p>
    <w:p w:rsidR="00A662F9" w:rsidRPr="00270BF3" w:rsidRDefault="00270BF3" w:rsidP="00765983">
      <w:pPr>
        <w:pStyle w:val="Prrafodelista"/>
        <w:numPr>
          <w:ilvl w:val="0"/>
          <w:numId w:val="88"/>
        </w:numPr>
        <w:tabs>
          <w:tab w:val="left" w:pos="728"/>
          <w:tab w:val="left" w:pos="729"/>
          <w:tab w:val="left" w:pos="8671"/>
        </w:tabs>
        <w:spacing w:before="37"/>
        <w:ind w:hanging="566"/>
        <w:rPr>
          <w:rFonts w:ascii="Cambria"/>
          <w:sz w:val="20"/>
          <w:lang w:val="es-HN"/>
        </w:rPr>
      </w:pPr>
      <w:r w:rsidRPr="00270BF3">
        <w:rPr>
          <w:rFonts w:ascii="Cambria"/>
          <w:sz w:val="20"/>
          <w:lang w:val="es-HN"/>
        </w:rPr>
        <w:t>Documentos que establecen la conformidad de</w:t>
      </w:r>
      <w:r w:rsidRPr="00270BF3">
        <w:rPr>
          <w:rFonts w:ascii="Cambria"/>
          <w:spacing w:val="-14"/>
          <w:sz w:val="20"/>
          <w:lang w:val="es-HN"/>
        </w:rPr>
        <w:t xml:space="preserve"> </w:t>
      </w:r>
      <w:r w:rsidRPr="00270BF3">
        <w:rPr>
          <w:rFonts w:ascii="Cambria"/>
          <w:sz w:val="20"/>
          <w:lang w:val="es-HN"/>
        </w:rPr>
        <w:t>los</w:t>
      </w:r>
      <w:r w:rsidRPr="00270BF3">
        <w:rPr>
          <w:rFonts w:ascii="Cambria"/>
          <w:spacing w:val="-1"/>
          <w:sz w:val="20"/>
          <w:lang w:val="es-HN"/>
        </w:rPr>
        <w:t xml:space="preserve"> </w:t>
      </w:r>
      <w:r w:rsidRPr="00270BF3">
        <w:rPr>
          <w:rFonts w:ascii="Cambria"/>
          <w:sz w:val="20"/>
          <w:lang w:val="es-HN"/>
        </w:rPr>
        <w:t>Servicios</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16</w:t>
      </w:r>
    </w:p>
    <w:p w:rsidR="00A662F9" w:rsidRPr="00270BF3" w:rsidRDefault="00A662F9">
      <w:pPr>
        <w:spacing w:before="8"/>
        <w:rPr>
          <w:sz w:val="19"/>
          <w:lang w:val="es-HN"/>
        </w:rPr>
      </w:pPr>
    </w:p>
    <w:p w:rsidR="00A662F9" w:rsidRPr="00270BF3" w:rsidRDefault="00270BF3" w:rsidP="00765983">
      <w:pPr>
        <w:pStyle w:val="Prrafodelista"/>
        <w:numPr>
          <w:ilvl w:val="0"/>
          <w:numId w:val="88"/>
        </w:numPr>
        <w:tabs>
          <w:tab w:val="left" w:pos="728"/>
          <w:tab w:val="left" w:pos="729"/>
          <w:tab w:val="left" w:pos="8671"/>
        </w:tabs>
        <w:spacing w:before="72"/>
        <w:ind w:hanging="566"/>
        <w:rPr>
          <w:rFonts w:ascii="Cambria"/>
          <w:sz w:val="20"/>
          <w:lang w:val="es-HN"/>
        </w:rPr>
      </w:pPr>
      <w:r w:rsidRPr="00270BF3">
        <w:rPr>
          <w:rFonts w:ascii="Cambria"/>
          <w:sz w:val="20"/>
          <w:lang w:val="es-HN"/>
        </w:rPr>
        <w:t>Documentos que establecen las Calificaciones</w:t>
      </w:r>
      <w:r w:rsidRPr="00270BF3">
        <w:rPr>
          <w:rFonts w:ascii="Cambria"/>
          <w:spacing w:val="-16"/>
          <w:sz w:val="20"/>
          <w:lang w:val="es-HN"/>
        </w:rPr>
        <w:t xml:space="preserve"> </w:t>
      </w:r>
      <w:r w:rsidRPr="00270BF3">
        <w:rPr>
          <w:rFonts w:ascii="Cambria"/>
          <w:sz w:val="20"/>
          <w:lang w:val="es-HN"/>
        </w:rPr>
        <w:t>del</w:t>
      </w:r>
      <w:r w:rsidRPr="00270BF3">
        <w:rPr>
          <w:rFonts w:ascii="Cambria"/>
          <w:spacing w:val="-4"/>
          <w:sz w:val="20"/>
          <w:lang w:val="es-HN"/>
        </w:rPr>
        <w:t xml:space="preserve"> </w:t>
      </w:r>
      <w:r w:rsidRPr="00270BF3">
        <w:rPr>
          <w:rFonts w:ascii="Cambria"/>
          <w:sz w:val="20"/>
          <w:lang w:val="es-HN"/>
        </w:rPr>
        <w:t>Oferente</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17</w:t>
      </w:r>
    </w:p>
    <w:p w:rsidR="00A662F9" w:rsidRPr="00270BF3" w:rsidRDefault="00270BF3" w:rsidP="00765983">
      <w:pPr>
        <w:pStyle w:val="Prrafodelista"/>
        <w:numPr>
          <w:ilvl w:val="0"/>
          <w:numId w:val="88"/>
        </w:numPr>
        <w:tabs>
          <w:tab w:val="left" w:pos="728"/>
          <w:tab w:val="left" w:pos="729"/>
          <w:tab w:val="left" w:pos="8671"/>
        </w:tabs>
        <w:spacing w:before="36"/>
        <w:ind w:hanging="566"/>
        <w:rPr>
          <w:rFonts w:ascii="Cambria" w:hAnsi="Cambria"/>
          <w:sz w:val="20"/>
          <w:lang w:val="es-HN"/>
        </w:rPr>
      </w:pPr>
      <w:r w:rsidRPr="00270BF3">
        <w:rPr>
          <w:rFonts w:ascii="Cambria" w:hAnsi="Cambria"/>
          <w:sz w:val="20"/>
          <w:lang w:val="es-HN"/>
        </w:rPr>
        <w:t>Período de Validez de</w:t>
      </w:r>
      <w:r w:rsidRPr="00270BF3">
        <w:rPr>
          <w:rFonts w:ascii="Cambria" w:hAnsi="Cambria"/>
          <w:spacing w:val="-9"/>
          <w:sz w:val="20"/>
          <w:lang w:val="es-HN"/>
        </w:rPr>
        <w:t xml:space="preserve"> </w:t>
      </w:r>
      <w:r w:rsidRPr="00270BF3">
        <w:rPr>
          <w:rFonts w:ascii="Cambria" w:hAnsi="Cambria"/>
          <w:sz w:val="20"/>
          <w:lang w:val="es-HN"/>
        </w:rPr>
        <w:t>las</w:t>
      </w:r>
      <w:r w:rsidRPr="00270BF3">
        <w:rPr>
          <w:rFonts w:ascii="Cambria" w:hAnsi="Cambria"/>
          <w:spacing w:val="-2"/>
          <w:sz w:val="20"/>
          <w:lang w:val="es-HN"/>
        </w:rPr>
        <w:t xml:space="preserve"> </w:t>
      </w:r>
      <w:r w:rsidRPr="00270BF3">
        <w:rPr>
          <w:rFonts w:ascii="Cambria" w:hAnsi="Cambria"/>
          <w:sz w:val="20"/>
          <w:lang w:val="es-HN"/>
        </w:rPr>
        <w:t>Ofertas</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18</w:t>
      </w:r>
    </w:p>
    <w:p w:rsidR="00A662F9" w:rsidRPr="00270BF3" w:rsidRDefault="00A662F9">
      <w:pPr>
        <w:spacing w:before="8"/>
        <w:rPr>
          <w:sz w:val="19"/>
          <w:lang w:val="es-HN"/>
        </w:rPr>
      </w:pPr>
    </w:p>
    <w:p w:rsidR="00A662F9" w:rsidRPr="00270BF3" w:rsidRDefault="00270BF3" w:rsidP="00765983">
      <w:pPr>
        <w:pStyle w:val="Prrafodelista"/>
        <w:numPr>
          <w:ilvl w:val="0"/>
          <w:numId w:val="88"/>
        </w:numPr>
        <w:tabs>
          <w:tab w:val="left" w:pos="728"/>
          <w:tab w:val="left" w:pos="729"/>
          <w:tab w:val="left" w:pos="8671"/>
        </w:tabs>
        <w:spacing w:before="72"/>
        <w:ind w:hanging="566"/>
        <w:rPr>
          <w:rFonts w:ascii="Cambria" w:hAnsi="Cambria"/>
          <w:sz w:val="20"/>
          <w:lang w:val="es-HN"/>
        </w:rPr>
      </w:pPr>
      <w:r w:rsidRPr="00270BF3">
        <w:rPr>
          <w:rFonts w:ascii="Cambria" w:hAnsi="Cambria"/>
          <w:sz w:val="20"/>
          <w:lang w:val="es-HN"/>
        </w:rPr>
        <w:t>Garantía de Mantenimiento</w:t>
      </w:r>
      <w:r w:rsidRPr="00270BF3">
        <w:rPr>
          <w:rFonts w:ascii="Cambria" w:hAnsi="Cambria"/>
          <w:spacing w:val="-9"/>
          <w:sz w:val="20"/>
          <w:lang w:val="es-HN"/>
        </w:rPr>
        <w:t xml:space="preserve"> </w:t>
      </w:r>
      <w:r w:rsidRPr="00270BF3">
        <w:rPr>
          <w:rFonts w:ascii="Cambria" w:hAnsi="Cambria"/>
          <w:sz w:val="20"/>
          <w:lang w:val="es-HN"/>
        </w:rPr>
        <w:t>de</w:t>
      </w:r>
      <w:r w:rsidRPr="00270BF3">
        <w:rPr>
          <w:rFonts w:ascii="Cambria" w:hAnsi="Cambria"/>
          <w:spacing w:val="-3"/>
          <w:sz w:val="20"/>
          <w:lang w:val="es-HN"/>
        </w:rPr>
        <w:t xml:space="preserve"> </w:t>
      </w:r>
      <w:r w:rsidRPr="00270BF3">
        <w:rPr>
          <w:rFonts w:ascii="Cambria" w:hAnsi="Cambria"/>
          <w:sz w:val="20"/>
          <w:lang w:val="es-HN"/>
        </w:rPr>
        <w:t>Oferta</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18</w:t>
      </w:r>
    </w:p>
    <w:p w:rsidR="00A662F9" w:rsidRPr="00270BF3" w:rsidRDefault="00270BF3" w:rsidP="00765983">
      <w:pPr>
        <w:pStyle w:val="Prrafodelista"/>
        <w:numPr>
          <w:ilvl w:val="0"/>
          <w:numId w:val="88"/>
        </w:numPr>
        <w:tabs>
          <w:tab w:val="left" w:pos="728"/>
          <w:tab w:val="left" w:pos="729"/>
          <w:tab w:val="left" w:pos="8671"/>
        </w:tabs>
        <w:spacing w:before="36"/>
        <w:ind w:hanging="566"/>
        <w:rPr>
          <w:rFonts w:ascii="Cambria"/>
          <w:sz w:val="20"/>
          <w:lang w:val="es-HN"/>
        </w:rPr>
      </w:pPr>
      <w:r w:rsidRPr="00270BF3">
        <w:rPr>
          <w:rFonts w:ascii="Cambria"/>
          <w:sz w:val="20"/>
          <w:lang w:val="es-HN"/>
        </w:rPr>
        <w:t>Formato y firma de</w:t>
      </w:r>
      <w:r w:rsidRPr="00270BF3">
        <w:rPr>
          <w:rFonts w:ascii="Cambria"/>
          <w:spacing w:val="-8"/>
          <w:sz w:val="20"/>
          <w:lang w:val="es-HN"/>
        </w:rPr>
        <w:t xml:space="preserve"> </w:t>
      </w:r>
      <w:r w:rsidRPr="00270BF3">
        <w:rPr>
          <w:rFonts w:ascii="Cambria"/>
          <w:sz w:val="20"/>
          <w:lang w:val="es-HN"/>
        </w:rPr>
        <w:t>la</w:t>
      </w:r>
      <w:r w:rsidRPr="00270BF3">
        <w:rPr>
          <w:rFonts w:ascii="Cambria"/>
          <w:spacing w:val="-1"/>
          <w:sz w:val="20"/>
          <w:lang w:val="es-HN"/>
        </w:rPr>
        <w:t xml:space="preserve"> </w:t>
      </w:r>
      <w:r w:rsidRPr="00270BF3">
        <w:rPr>
          <w:rFonts w:ascii="Cambria"/>
          <w:sz w:val="20"/>
          <w:lang w:val="es-HN"/>
        </w:rPr>
        <w:t>Oferta</w:t>
      </w:r>
      <w:r w:rsidRPr="00270BF3">
        <w:rPr>
          <w:rFonts w:ascii="Cambria"/>
          <w:sz w:val="20"/>
          <w:u w:val="single"/>
          <w:lang w:val="es-HN"/>
        </w:rPr>
        <w:t xml:space="preserve"> </w:t>
      </w:r>
      <w:r w:rsidRPr="00270BF3">
        <w:rPr>
          <w:rFonts w:ascii="Cambria"/>
          <w:sz w:val="20"/>
          <w:u w:val="single"/>
          <w:lang w:val="es-HN"/>
        </w:rPr>
        <w:tab/>
        <w:t>20</w:t>
      </w:r>
    </w:p>
    <w:p w:rsidR="00A662F9" w:rsidRPr="00270BF3" w:rsidRDefault="00A662F9">
      <w:pPr>
        <w:rPr>
          <w:sz w:val="14"/>
          <w:lang w:val="es-HN"/>
        </w:rPr>
      </w:pPr>
    </w:p>
    <w:p w:rsidR="00A662F9" w:rsidRPr="00270BF3" w:rsidRDefault="00270BF3" w:rsidP="00765983">
      <w:pPr>
        <w:pStyle w:val="Prrafodelista"/>
        <w:numPr>
          <w:ilvl w:val="0"/>
          <w:numId w:val="89"/>
        </w:numPr>
        <w:tabs>
          <w:tab w:val="left" w:pos="882"/>
        </w:tabs>
        <w:spacing w:before="71" w:line="234" w:lineRule="exact"/>
        <w:ind w:hanging="360"/>
        <w:jc w:val="left"/>
        <w:rPr>
          <w:rFonts w:ascii="Cambria" w:hAnsi="Cambria"/>
          <w:b/>
          <w:sz w:val="20"/>
          <w:lang w:val="es-HN"/>
        </w:rPr>
      </w:pPr>
      <w:r w:rsidRPr="00270BF3">
        <w:rPr>
          <w:rFonts w:ascii="Cambria" w:hAnsi="Cambria"/>
          <w:b/>
          <w:sz w:val="20"/>
          <w:lang w:val="es-HN"/>
        </w:rPr>
        <w:t>Presentación y Apertura de las</w:t>
      </w:r>
      <w:r w:rsidRPr="00270BF3">
        <w:rPr>
          <w:rFonts w:ascii="Cambria" w:hAnsi="Cambria"/>
          <w:b/>
          <w:spacing w:val="-16"/>
          <w:sz w:val="20"/>
          <w:lang w:val="es-HN"/>
        </w:rPr>
        <w:t xml:space="preserve"> </w:t>
      </w:r>
      <w:r w:rsidRPr="00270BF3">
        <w:rPr>
          <w:rFonts w:ascii="Cambria" w:hAnsi="Cambria"/>
          <w:b/>
          <w:sz w:val="20"/>
          <w:lang w:val="es-HN"/>
        </w:rPr>
        <w:t>Ofertas</w:t>
      </w:r>
    </w:p>
    <w:p w:rsidR="00A662F9" w:rsidRPr="00270BF3" w:rsidRDefault="00270BF3" w:rsidP="00765983">
      <w:pPr>
        <w:pStyle w:val="Prrafodelista"/>
        <w:numPr>
          <w:ilvl w:val="0"/>
          <w:numId w:val="88"/>
        </w:numPr>
        <w:tabs>
          <w:tab w:val="left" w:pos="728"/>
          <w:tab w:val="left" w:pos="729"/>
          <w:tab w:val="left" w:pos="8671"/>
        </w:tabs>
        <w:spacing w:line="234" w:lineRule="exact"/>
        <w:ind w:hanging="566"/>
        <w:rPr>
          <w:rFonts w:ascii="Cambria" w:hAnsi="Cambria"/>
          <w:sz w:val="20"/>
          <w:lang w:val="es-HN"/>
        </w:rPr>
      </w:pPr>
      <w:r w:rsidRPr="00270BF3">
        <w:rPr>
          <w:rFonts w:ascii="Cambria" w:hAnsi="Cambria"/>
          <w:sz w:val="20"/>
          <w:lang w:val="es-HN"/>
        </w:rPr>
        <w:t>Presentación, Sello e Identificación de</w:t>
      </w:r>
      <w:r w:rsidRPr="00270BF3">
        <w:rPr>
          <w:rFonts w:ascii="Cambria" w:hAnsi="Cambria"/>
          <w:spacing w:val="-13"/>
          <w:sz w:val="20"/>
          <w:lang w:val="es-HN"/>
        </w:rPr>
        <w:t xml:space="preserve"> </w:t>
      </w:r>
      <w:r w:rsidRPr="00270BF3">
        <w:rPr>
          <w:rFonts w:ascii="Cambria" w:hAnsi="Cambria"/>
          <w:sz w:val="20"/>
          <w:lang w:val="es-HN"/>
        </w:rPr>
        <w:t>las</w:t>
      </w:r>
      <w:r w:rsidRPr="00270BF3">
        <w:rPr>
          <w:rFonts w:ascii="Cambria" w:hAnsi="Cambria"/>
          <w:spacing w:val="-3"/>
          <w:sz w:val="20"/>
          <w:lang w:val="es-HN"/>
        </w:rPr>
        <w:t xml:space="preserve"> </w:t>
      </w:r>
      <w:r w:rsidRPr="00270BF3">
        <w:rPr>
          <w:rFonts w:ascii="Cambria" w:hAnsi="Cambria"/>
          <w:sz w:val="20"/>
          <w:lang w:val="es-HN"/>
        </w:rPr>
        <w:t>Ofertas</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20</w:t>
      </w:r>
    </w:p>
    <w:p w:rsidR="00A662F9" w:rsidRPr="00270BF3" w:rsidRDefault="00270BF3" w:rsidP="00765983">
      <w:pPr>
        <w:pStyle w:val="Prrafodelista"/>
        <w:numPr>
          <w:ilvl w:val="0"/>
          <w:numId w:val="88"/>
        </w:numPr>
        <w:tabs>
          <w:tab w:val="left" w:pos="728"/>
          <w:tab w:val="left" w:pos="729"/>
          <w:tab w:val="left" w:pos="8671"/>
        </w:tabs>
        <w:spacing w:before="36"/>
        <w:ind w:hanging="566"/>
        <w:rPr>
          <w:rFonts w:ascii="Cambria"/>
          <w:sz w:val="20"/>
          <w:lang w:val="es-HN"/>
        </w:rPr>
      </w:pPr>
      <w:r w:rsidRPr="00270BF3">
        <w:rPr>
          <w:rFonts w:ascii="Cambria"/>
          <w:sz w:val="20"/>
          <w:lang w:val="es-HN"/>
        </w:rPr>
        <w:t>Plazo para presentar</w:t>
      </w:r>
      <w:r w:rsidRPr="00270BF3">
        <w:rPr>
          <w:rFonts w:ascii="Cambria"/>
          <w:spacing w:val="-7"/>
          <w:sz w:val="20"/>
          <w:lang w:val="es-HN"/>
        </w:rPr>
        <w:t xml:space="preserve"> </w:t>
      </w:r>
      <w:r w:rsidRPr="00270BF3">
        <w:rPr>
          <w:rFonts w:ascii="Cambria"/>
          <w:sz w:val="20"/>
          <w:lang w:val="es-HN"/>
        </w:rPr>
        <w:t>las</w:t>
      </w:r>
      <w:r w:rsidRPr="00270BF3">
        <w:rPr>
          <w:rFonts w:ascii="Cambria"/>
          <w:spacing w:val="-3"/>
          <w:sz w:val="20"/>
          <w:lang w:val="es-HN"/>
        </w:rPr>
        <w:t xml:space="preserve"> </w:t>
      </w:r>
      <w:r w:rsidRPr="00270BF3">
        <w:rPr>
          <w:rFonts w:ascii="Cambria"/>
          <w:sz w:val="20"/>
          <w:lang w:val="es-HN"/>
        </w:rPr>
        <w:t>Ofertas</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21</w:t>
      </w:r>
    </w:p>
    <w:p w:rsidR="00A662F9" w:rsidRDefault="00270BF3" w:rsidP="00765983">
      <w:pPr>
        <w:pStyle w:val="Prrafodelista"/>
        <w:numPr>
          <w:ilvl w:val="0"/>
          <w:numId w:val="88"/>
        </w:numPr>
        <w:tabs>
          <w:tab w:val="left" w:pos="728"/>
          <w:tab w:val="left" w:pos="729"/>
          <w:tab w:val="left" w:pos="8671"/>
        </w:tabs>
        <w:spacing w:before="34"/>
        <w:ind w:hanging="566"/>
        <w:rPr>
          <w:rFonts w:ascii="Cambria" w:hAnsi="Cambria"/>
          <w:sz w:val="20"/>
        </w:rPr>
      </w:pPr>
      <w:proofErr w:type="spellStart"/>
      <w:r>
        <w:rPr>
          <w:rFonts w:ascii="Cambria" w:hAnsi="Cambria"/>
          <w:sz w:val="20"/>
        </w:rPr>
        <w:t>Ofertas</w:t>
      </w:r>
      <w:proofErr w:type="spellEnd"/>
      <w:r>
        <w:rPr>
          <w:rFonts w:ascii="Cambria" w:hAnsi="Cambria"/>
          <w:spacing w:val="-3"/>
          <w:sz w:val="20"/>
        </w:rPr>
        <w:t xml:space="preserve"> </w:t>
      </w:r>
      <w:proofErr w:type="spellStart"/>
      <w:r>
        <w:rPr>
          <w:rFonts w:ascii="Cambria" w:hAnsi="Cambria"/>
          <w:sz w:val="20"/>
        </w:rPr>
        <w:t>tardías</w:t>
      </w:r>
      <w:proofErr w:type="spellEnd"/>
      <w:r>
        <w:rPr>
          <w:rFonts w:ascii="Cambria" w:hAnsi="Cambria"/>
          <w:sz w:val="20"/>
          <w:u w:val="single"/>
        </w:rPr>
        <w:t xml:space="preserve"> </w:t>
      </w:r>
      <w:r>
        <w:rPr>
          <w:rFonts w:ascii="Cambria" w:hAnsi="Cambria"/>
          <w:sz w:val="20"/>
          <w:u w:val="single"/>
        </w:rPr>
        <w:tab/>
      </w:r>
      <w:r>
        <w:rPr>
          <w:rFonts w:ascii="Cambria" w:hAnsi="Cambria"/>
          <w:sz w:val="20"/>
        </w:rPr>
        <w:t>21</w:t>
      </w:r>
    </w:p>
    <w:p w:rsidR="00A662F9" w:rsidRPr="00270BF3" w:rsidRDefault="00270BF3" w:rsidP="00765983">
      <w:pPr>
        <w:pStyle w:val="Prrafodelista"/>
        <w:numPr>
          <w:ilvl w:val="0"/>
          <w:numId w:val="88"/>
        </w:numPr>
        <w:tabs>
          <w:tab w:val="left" w:pos="728"/>
          <w:tab w:val="left" w:pos="729"/>
          <w:tab w:val="left" w:pos="8671"/>
        </w:tabs>
        <w:spacing w:before="34"/>
        <w:ind w:hanging="566"/>
        <w:rPr>
          <w:rFonts w:ascii="Cambria" w:hAnsi="Cambria"/>
          <w:sz w:val="20"/>
          <w:lang w:val="es-HN"/>
        </w:rPr>
      </w:pPr>
      <w:r w:rsidRPr="00270BF3">
        <w:rPr>
          <w:rFonts w:ascii="Cambria" w:hAnsi="Cambria"/>
          <w:sz w:val="20"/>
          <w:lang w:val="es-HN"/>
        </w:rPr>
        <w:t>Retiro, sustitución y modificación de</w:t>
      </w:r>
      <w:r w:rsidRPr="00270BF3">
        <w:rPr>
          <w:rFonts w:ascii="Cambria" w:hAnsi="Cambria"/>
          <w:spacing w:val="-15"/>
          <w:sz w:val="20"/>
          <w:lang w:val="es-HN"/>
        </w:rPr>
        <w:t xml:space="preserve"> </w:t>
      </w:r>
      <w:r w:rsidRPr="00270BF3">
        <w:rPr>
          <w:rFonts w:ascii="Cambria" w:hAnsi="Cambria"/>
          <w:sz w:val="20"/>
          <w:lang w:val="es-HN"/>
        </w:rPr>
        <w:t>las</w:t>
      </w:r>
      <w:r w:rsidRPr="00270BF3">
        <w:rPr>
          <w:rFonts w:ascii="Cambria" w:hAnsi="Cambria"/>
          <w:spacing w:val="-3"/>
          <w:sz w:val="20"/>
          <w:lang w:val="es-HN"/>
        </w:rPr>
        <w:t xml:space="preserve"> </w:t>
      </w:r>
      <w:r w:rsidRPr="00270BF3">
        <w:rPr>
          <w:rFonts w:ascii="Cambria" w:hAnsi="Cambria"/>
          <w:sz w:val="20"/>
          <w:lang w:val="es-HN"/>
        </w:rPr>
        <w:t>Ofertas</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21</w:t>
      </w:r>
    </w:p>
    <w:p w:rsidR="00A662F9" w:rsidRDefault="00270BF3" w:rsidP="00765983">
      <w:pPr>
        <w:pStyle w:val="Prrafodelista"/>
        <w:numPr>
          <w:ilvl w:val="0"/>
          <w:numId w:val="88"/>
        </w:numPr>
        <w:tabs>
          <w:tab w:val="left" w:pos="728"/>
          <w:tab w:val="left" w:pos="729"/>
          <w:tab w:val="left" w:pos="8671"/>
        </w:tabs>
        <w:spacing w:before="37"/>
        <w:ind w:hanging="566"/>
        <w:rPr>
          <w:rFonts w:ascii="Cambria"/>
          <w:sz w:val="20"/>
        </w:rPr>
      </w:pPr>
      <w:proofErr w:type="spellStart"/>
      <w:r>
        <w:rPr>
          <w:rFonts w:ascii="Cambria"/>
          <w:sz w:val="20"/>
        </w:rPr>
        <w:t>Apertura</w:t>
      </w:r>
      <w:proofErr w:type="spellEnd"/>
      <w:r>
        <w:rPr>
          <w:rFonts w:ascii="Cambria"/>
          <w:sz w:val="20"/>
        </w:rPr>
        <w:t xml:space="preserve"> de</w:t>
      </w:r>
      <w:r>
        <w:rPr>
          <w:rFonts w:ascii="Cambria"/>
          <w:spacing w:val="-6"/>
          <w:sz w:val="20"/>
        </w:rPr>
        <w:t xml:space="preserve"> </w:t>
      </w:r>
      <w:r>
        <w:rPr>
          <w:rFonts w:ascii="Cambria"/>
          <w:sz w:val="20"/>
        </w:rPr>
        <w:t>las</w:t>
      </w:r>
      <w:r>
        <w:rPr>
          <w:rFonts w:ascii="Cambria"/>
          <w:spacing w:val="-3"/>
          <w:sz w:val="20"/>
        </w:rPr>
        <w:t xml:space="preserve"> </w:t>
      </w:r>
      <w:proofErr w:type="spellStart"/>
      <w:r>
        <w:rPr>
          <w:rFonts w:ascii="Cambria"/>
          <w:sz w:val="20"/>
        </w:rPr>
        <w:t>Ofertas</w:t>
      </w:r>
      <w:proofErr w:type="spellEnd"/>
      <w:r>
        <w:rPr>
          <w:rFonts w:ascii="Cambria"/>
          <w:sz w:val="20"/>
          <w:u w:val="single"/>
        </w:rPr>
        <w:t xml:space="preserve"> </w:t>
      </w:r>
      <w:r>
        <w:rPr>
          <w:rFonts w:ascii="Cambria"/>
          <w:sz w:val="20"/>
          <w:u w:val="single"/>
        </w:rPr>
        <w:tab/>
      </w:r>
      <w:r>
        <w:rPr>
          <w:rFonts w:ascii="Cambria"/>
          <w:sz w:val="20"/>
        </w:rPr>
        <w:t>22</w:t>
      </w:r>
    </w:p>
    <w:p w:rsidR="00A662F9" w:rsidRDefault="00A662F9">
      <w:pPr>
        <w:rPr>
          <w:sz w:val="20"/>
        </w:rPr>
      </w:pPr>
    </w:p>
    <w:p w:rsidR="00A662F9" w:rsidRDefault="00A662F9">
      <w:pPr>
        <w:spacing w:before="11"/>
        <w:rPr>
          <w:sz w:val="16"/>
        </w:rPr>
      </w:pPr>
    </w:p>
    <w:p w:rsidR="00A662F9" w:rsidRPr="00270BF3" w:rsidRDefault="00270BF3" w:rsidP="00765983">
      <w:pPr>
        <w:pStyle w:val="Prrafodelista"/>
        <w:numPr>
          <w:ilvl w:val="0"/>
          <w:numId w:val="89"/>
        </w:numPr>
        <w:tabs>
          <w:tab w:val="left" w:pos="870"/>
        </w:tabs>
        <w:spacing w:before="71" w:line="234" w:lineRule="exact"/>
        <w:ind w:left="870" w:hanging="281"/>
        <w:jc w:val="left"/>
        <w:rPr>
          <w:rFonts w:ascii="Cambria" w:hAnsi="Cambria"/>
          <w:b/>
          <w:sz w:val="20"/>
          <w:lang w:val="es-HN"/>
        </w:rPr>
      </w:pPr>
      <w:r w:rsidRPr="00270BF3">
        <w:rPr>
          <w:rFonts w:ascii="Cambria" w:hAnsi="Cambria"/>
          <w:b/>
          <w:sz w:val="20"/>
          <w:lang w:val="es-HN"/>
        </w:rPr>
        <w:t>Evaluación y Comparación de las</w:t>
      </w:r>
      <w:r w:rsidRPr="00270BF3">
        <w:rPr>
          <w:rFonts w:ascii="Cambria" w:hAnsi="Cambria"/>
          <w:b/>
          <w:spacing w:val="-22"/>
          <w:sz w:val="20"/>
          <w:lang w:val="es-HN"/>
        </w:rPr>
        <w:t xml:space="preserve"> </w:t>
      </w:r>
      <w:r w:rsidRPr="00270BF3">
        <w:rPr>
          <w:rFonts w:ascii="Cambria" w:hAnsi="Cambria"/>
          <w:b/>
          <w:sz w:val="20"/>
          <w:lang w:val="es-HN"/>
        </w:rPr>
        <w:t>Ofertas</w:t>
      </w:r>
    </w:p>
    <w:p w:rsidR="00A662F9" w:rsidRDefault="00270BF3" w:rsidP="00765983">
      <w:pPr>
        <w:pStyle w:val="Prrafodelista"/>
        <w:numPr>
          <w:ilvl w:val="0"/>
          <w:numId w:val="88"/>
        </w:numPr>
        <w:tabs>
          <w:tab w:val="left" w:pos="522"/>
          <w:tab w:val="left" w:pos="8671"/>
        </w:tabs>
        <w:spacing w:line="234" w:lineRule="exact"/>
        <w:ind w:left="522" w:hanging="360"/>
        <w:rPr>
          <w:rFonts w:ascii="Cambria"/>
          <w:sz w:val="20"/>
        </w:rPr>
      </w:pPr>
      <w:proofErr w:type="spellStart"/>
      <w:r>
        <w:rPr>
          <w:rFonts w:ascii="Cambria"/>
          <w:sz w:val="20"/>
        </w:rPr>
        <w:t>Confidencialidad</w:t>
      </w:r>
      <w:proofErr w:type="spellEnd"/>
      <w:r>
        <w:rPr>
          <w:rFonts w:ascii="Cambria"/>
          <w:sz w:val="20"/>
          <w:u w:val="single"/>
        </w:rPr>
        <w:t xml:space="preserve"> </w:t>
      </w:r>
      <w:r>
        <w:rPr>
          <w:rFonts w:ascii="Cambria"/>
          <w:sz w:val="20"/>
          <w:u w:val="single"/>
        </w:rPr>
        <w:tab/>
      </w:r>
      <w:r>
        <w:rPr>
          <w:rFonts w:ascii="Cambria"/>
          <w:sz w:val="20"/>
        </w:rPr>
        <w:t>23</w:t>
      </w:r>
    </w:p>
    <w:p w:rsidR="00A662F9" w:rsidRDefault="00270BF3" w:rsidP="00765983">
      <w:pPr>
        <w:pStyle w:val="Prrafodelista"/>
        <w:numPr>
          <w:ilvl w:val="0"/>
          <w:numId w:val="88"/>
        </w:numPr>
        <w:tabs>
          <w:tab w:val="left" w:pos="522"/>
          <w:tab w:val="left" w:pos="8671"/>
        </w:tabs>
        <w:spacing w:before="36"/>
        <w:ind w:left="522" w:hanging="360"/>
        <w:rPr>
          <w:rFonts w:ascii="Cambria" w:hAnsi="Cambria"/>
          <w:sz w:val="20"/>
        </w:rPr>
      </w:pPr>
      <w:proofErr w:type="spellStart"/>
      <w:r>
        <w:rPr>
          <w:rFonts w:ascii="Cambria" w:hAnsi="Cambria"/>
          <w:sz w:val="20"/>
        </w:rPr>
        <w:t>Aclaración</w:t>
      </w:r>
      <w:proofErr w:type="spellEnd"/>
      <w:r>
        <w:rPr>
          <w:rFonts w:ascii="Cambria" w:hAnsi="Cambria"/>
          <w:sz w:val="20"/>
        </w:rPr>
        <w:t xml:space="preserve"> de</w:t>
      </w:r>
      <w:r>
        <w:rPr>
          <w:rFonts w:ascii="Cambria" w:hAnsi="Cambria"/>
          <w:spacing w:val="-8"/>
          <w:sz w:val="20"/>
        </w:rPr>
        <w:t xml:space="preserve"> </w:t>
      </w:r>
      <w:r>
        <w:rPr>
          <w:rFonts w:ascii="Cambria" w:hAnsi="Cambria"/>
          <w:sz w:val="20"/>
        </w:rPr>
        <w:t>las</w:t>
      </w:r>
      <w:r>
        <w:rPr>
          <w:rFonts w:ascii="Cambria" w:hAnsi="Cambria"/>
          <w:spacing w:val="-3"/>
          <w:sz w:val="20"/>
        </w:rPr>
        <w:t xml:space="preserve"> </w:t>
      </w:r>
      <w:proofErr w:type="spellStart"/>
      <w:r>
        <w:rPr>
          <w:rFonts w:ascii="Cambria" w:hAnsi="Cambria"/>
          <w:sz w:val="20"/>
        </w:rPr>
        <w:t>Ofertas</w:t>
      </w:r>
      <w:proofErr w:type="spellEnd"/>
      <w:r>
        <w:rPr>
          <w:rFonts w:ascii="Cambria" w:hAnsi="Cambria"/>
          <w:sz w:val="20"/>
          <w:u w:val="single"/>
        </w:rPr>
        <w:t xml:space="preserve"> </w:t>
      </w:r>
      <w:r>
        <w:rPr>
          <w:rFonts w:ascii="Cambria" w:hAnsi="Cambria"/>
          <w:sz w:val="20"/>
          <w:u w:val="single"/>
        </w:rPr>
        <w:tab/>
      </w:r>
      <w:r>
        <w:rPr>
          <w:rFonts w:ascii="Cambria" w:hAnsi="Cambria"/>
          <w:sz w:val="20"/>
        </w:rPr>
        <w:t>24</w:t>
      </w:r>
    </w:p>
    <w:p w:rsidR="00A662F9" w:rsidRDefault="00270BF3" w:rsidP="00765983">
      <w:pPr>
        <w:pStyle w:val="Prrafodelista"/>
        <w:numPr>
          <w:ilvl w:val="0"/>
          <w:numId w:val="88"/>
        </w:numPr>
        <w:tabs>
          <w:tab w:val="left" w:pos="522"/>
          <w:tab w:val="left" w:pos="8671"/>
        </w:tabs>
        <w:spacing w:before="34"/>
        <w:ind w:left="522" w:hanging="360"/>
        <w:rPr>
          <w:rFonts w:ascii="Cambria"/>
          <w:sz w:val="20"/>
        </w:rPr>
      </w:pPr>
      <w:proofErr w:type="spellStart"/>
      <w:r>
        <w:rPr>
          <w:rFonts w:ascii="Cambria"/>
          <w:sz w:val="20"/>
        </w:rPr>
        <w:t>Cumplimiento</w:t>
      </w:r>
      <w:proofErr w:type="spellEnd"/>
      <w:r>
        <w:rPr>
          <w:rFonts w:ascii="Cambria"/>
          <w:sz w:val="20"/>
        </w:rPr>
        <w:t xml:space="preserve"> de</w:t>
      </w:r>
      <w:r>
        <w:rPr>
          <w:rFonts w:ascii="Cambria"/>
          <w:spacing w:val="-6"/>
          <w:sz w:val="20"/>
        </w:rPr>
        <w:t xml:space="preserve"> </w:t>
      </w:r>
      <w:r>
        <w:rPr>
          <w:rFonts w:ascii="Cambria"/>
          <w:sz w:val="20"/>
        </w:rPr>
        <w:t>las</w:t>
      </w:r>
      <w:r>
        <w:rPr>
          <w:rFonts w:ascii="Cambria"/>
          <w:spacing w:val="-4"/>
          <w:sz w:val="20"/>
        </w:rPr>
        <w:t xml:space="preserve"> </w:t>
      </w:r>
      <w:proofErr w:type="spellStart"/>
      <w:r>
        <w:rPr>
          <w:rFonts w:ascii="Cambria"/>
          <w:sz w:val="20"/>
        </w:rPr>
        <w:t>Ofertas</w:t>
      </w:r>
      <w:proofErr w:type="spellEnd"/>
      <w:r>
        <w:rPr>
          <w:rFonts w:ascii="Cambria"/>
          <w:sz w:val="20"/>
          <w:u w:val="single"/>
        </w:rPr>
        <w:t xml:space="preserve"> </w:t>
      </w:r>
      <w:r>
        <w:rPr>
          <w:rFonts w:ascii="Cambria"/>
          <w:sz w:val="20"/>
          <w:u w:val="single"/>
        </w:rPr>
        <w:tab/>
      </w:r>
      <w:r>
        <w:rPr>
          <w:rFonts w:ascii="Cambria"/>
          <w:sz w:val="20"/>
        </w:rPr>
        <w:t>24</w:t>
      </w:r>
    </w:p>
    <w:p w:rsidR="00A662F9" w:rsidRDefault="00270BF3" w:rsidP="00765983">
      <w:pPr>
        <w:pStyle w:val="Prrafodelista"/>
        <w:numPr>
          <w:ilvl w:val="0"/>
          <w:numId w:val="88"/>
        </w:numPr>
        <w:tabs>
          <w:tab w:val="left" w:pos="522"/>
          <w:tab w:val="left" w:pos="8671"/>
        </w:tabs>
        <w:spacing w:before="34"/>
        <w:ind w:left="522" w:hanging="360"/>
        <w:rPr>
          <w:rFonts w:ascii="Cambria"/>
          <w:sz w:val="20"/>
        </w:rPr>
      </w:pPr>
      <w:proofErr w:type="spellStart"/>
      <w:r>
        <w:rPr>
          <w:rFonts w:ascii="Cambria"/>
          <w:sz w:val="20"/>
        </w:rPr>
        <w:t>Diferencias</w:t>
      </w:r>
      <w:proofErr w:type="spellEnd"/>
      <w:r>
        <w:rPr>
          <w:rFonts w:ascii="Cambria"/>
          <w:sz w:val="20"/>
        </w:rPr>
        <w:t xml:space="preserve">, </w:t>
      </w:r>
      <w:proofErr w:type="spellStart"/>
      <w:r>
        <w:rPr>
          <w:rFonts w:ascii="Cambria"/>
          <w:sz w:val="20"/>
        </w:rPr>
        <w:t>errores</w:t>
      </w:r>
      <w:proofErr w:type="spellEnd"/>
      <w:r>
        <w:rPr>
          <w:rFonts w:ascii="Cambria"/>
          <w:spacing w:val="-5"/>
          <w:sz w:val="20"/>
        </w:rPr>
        <w:t xml:space="preserve"> </w:t>
      </w:r>
      <w:r>
        <w:rPr>
          <w:rFonts w:ascii="Cambria"/>
          <w:sz w:val="20"/>
        </w:rPr>
        <w:t>y</w:t>
      </w:r>
      <w:r>
        <w:rPr>
          <w:rFonts w:ascii="Cambria"/>
          <w:spacing w:val="-1"/>
          <w:sz w:val="20"/>
        </w:rPr>
        <w:t xml:space="preserve"> </w:t>
      </w:r>
      <w:proofErr w:type="spellStart"/>
      <w:r>
        <w:rPr>
          <w:rFonts w:ascii="Cambria"/>
          <w:sz w:val="20"/>
        </w:rPr>
        <w:t>omisiones</w:t>
      </w:r>
      <w:proofErr w:type="spellEnd"/>
      <w:r>
        <w:rPr>
          <w:rFonts w:ascii="Cambria"/>
          <w:sz w:val="20"/>
          <w:u w:val="single"/>
        </w:rPr>
        <w:t xml:space="preserve"> </w:t>
      </w:r>
      <w:r>
        <w:rPr>
          <w:rFonts w:ascii="Cambria"/>
          <w:sz w:val="20"/>
          <w:u w:val="single"/>
        </w:rPr>
        <w:tab/>
      </w:r>
      <w:r>
        <w:rPr>
          <w:rFonts w:ascii="Cambria"/>
          <w:sz w:val="20"/>
        </w:rPr>
        <w:t>25</w:t>
      </w:r>
    </w:p>
    <w:p w:rsidR="00A662F9" w:rsidRPr="00270BF3" w:rsidRDefault="00270BF3" w:rsidP="00765983">
      <w:pPr>
        <w:pStyle w:val="Prrafodelista"/>
        <w:numPr>
          <w:ilvl w:val="0"/>
          <w:numId w:val="88"/>
        </w:numPr>
        <w:tabs>
          <w:tab w:val="left" w:pos="522"/>
          <w:tab w:val="left" w:pos="8671"/>
        </w:tabs>
        <w:spacing w:before="36"/>
        <w:ind w:left="522" w:hanging="360"/>
        <w:rPr>
          <w:rFonts w:ascii="Cambria"/>
          <w:sz w:val="20"/>
          <w:lang w:val="es-HN"/>
        </w:rPr>
      </w:pPr>
      <w:r w:rsidRPr="00270BF3">
        <w:rPr>
          <w:rFonts w:ascii="Cambria"/>
          <w:sz w:val="20"/>
          <w:lang w:val="es-HN"/>
        </w:rPr>
        <w:t>Examen preliminar de</w:t>
      </w:r>
      <w:r w:rsidRPr="00270BF3">
        <w:rPr>
          <w:rFonts w:ascii="Cambria"/>
          <w:spacing w:val="-7"/>
          <w:sz w:val="20"/>
          <w:lang w:val="es-HN"/>
        </w:rPr>
        <w:t xml:space="preserve"> </w:t>
      </w:r>
      <w:r w:rsidRPr="00270BF3">
        <w:rPr>
          <w:rFonts w:ascii="Cambria"/>
          <w:sz w:val="20"/>
          <w:lang w:val="es-HN"/>
        </w:rPr>
        <w:t>las</w:t>
      </w:r>
      <w:r w:rsidRPr="00270BF3">
        <w:rPr>
          <w:rFonts w:ascii="Cambria"/>
          <w:spacing w:val="-3"/>
          <w:sz w:val="20"/>
          <w:lang w:val="es-HN"/>
        </w:rPr>
        <w:t xml:space="preserve"> </w:t>
      </w:r>
      <w:r w:rsidRPr="00270BF3">
        <w:rPr>
          <w:rFonts w:ascii="Cambria"/>
          <w:sz w:val="20"/>
          <w:lang w:val="es-HN"/>
        </w:rPr>
        <w:t>Ofertas</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26</w:t>
      </w:r>
    </w:p>
    <w:p w:rsidR="00A662F9" w:rsidRPr="00270BF3" w:rsidRDefault="00270BF3" w:rsidP="00765983">
      <w:pPr>
        <w:pStyle w:val="Prrafodelista"/>
        <w:numPr>
          <w:ilvl w:val="0"/>
          <w:numId w:val="88"/>
        </w:numPr>
        <w:tabs>
          <w:tab w:val="left" w:pos="522"/>
          <w:tab w:val="left" w:pos="8671"/>
        </w:tabs>
        <w:spacing w:before="34"/>
        <w:ind w:left="522" w:hanging="360"/>
        <w:rPr>
          <w:rFonts w:ascii="Cambria" w:hAnsi="Cambria"/>
          <w:sz w:val="20"/>
          <w:lang w:val="es-HN"/>
        </w:rPr>
      </w:pPr>
      <w:r w:rsidRPr="00270BF3">
        <w:rPr>
          <w:rFonts w:ascii="Cambria" w:hAnsi="Cambria"/>
          <w:sz w:val="20"/>
          <w:lang w:val="es-HN"/>
        </w:rPr>
        <w:t>Examen de los Términos y Condiciones;</w:t>
      </w:r>
      <w:r w:rsidRPr="00270BF3">
        <w:rPr>
          <w:rFonts w:ascii="Cambria" w:hAnsi="Cambria"/>
          <w:spacing w:val="-12"/>
          <w:sz w:val="20"/>
          <w:lang w:val="es-HN"/>
        </w:rPr>
        <w:t xml:space="preserve"> </w:t>
      </w:r>
      <w:r w:rsidRPr="00270BF3">
        <w:rPr>
          <w:rFonts w:ascii="Cambria" w:hAnsi="Cambria"/>
          <w:sz w:val="20"/>
          <w:lang w:val="es-HN"/>
        </w:rPr>
        <w:t>Evaluación</w:t>
      </w:r>
      <w:r w:rsidRPr="00270BF3">
        <w:rPr>
          <w:rFonts w:ascii="Cambria" w:hAnsi="Cambria"/>
          <w:spacing w:val="-4"/>
          <w:sz w:val="20"/>
          <w:lang w:val="es-HN"/>
        </w:rPr>
        <w:t xml:space="preserve"> </w:t>
      </w:r>
      <w:r w:rsidRPr="00270BF3">
        <w:rPr>
          <w:rFonts w:ascii="Cambria" w:hAnsi="Cambria"/>
          <w:sz w:val="20"/>
          <w:lang w:val="es-HN"/>
        </w:rPr>
        <w:t>Técnica</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26</w:t>
      </w:r>
    </w:p>
    <w:p w:rsidR="00A662F9" w:rsidRPr="00270BF3" w:rsidRDefault="00A662F9">
      <w:pPr>
        <w:rPr>
          <w:sz w:val="20"/>
          <w:lang w:val="es-HN"/>
        </w:rPr>
        <w:sectPr w:rsidR="00A662F9" w:rsidRPr="00270BF3">
          <w:type w:val="continuous"/>
          <w:pgSz w:w="12240" w:h="15840"/>
          <w:pgMar w:top="1020" w:right="1280" w:bottom="280" w:left="1540" w:header="720" w:footer="720" w:gutter="0"/>
          <w:cols w:space="720"/>
        </w:sectPr>
      </w:pPr>
    </w:p>
    <w:p w:rsidR="00A662F9" w:rsidRPr="00270BF3" w:rsidRDefault="00A662F9">
      <w:pPr>
        <w:spacing w:before="5"/>
        <w:rPr>
          <w:sz w:val="28"/>
          <w:lang w:val="es-HN"/>
        </w:rPr>
      </w:pPr>
    </w:p>
    <w:p w:rsidR="00A662F9" w:rsidRPr="00270BF3" w:rsidRDefault="00270BF3" w:rsidP="00765983">
      <w:pPr>
        <w:pStyle w:val="Prrafodelista"/>
        <w:numPr>
          <w:ilvl w:val="0"/>
          <w:numId w:val="88"/>
        </w:numPr>
        <w:tabs>
          <w:tab w:val="left" w:pos="522"/>
          <w:tab w:val="left" w:pos="8671"/>
        </w:tabs>
        <w:spacing w:before="72"/>
        <w:ind w:left="522" w:hanging="360"/>
        <w:rPr>
          <w:rFonts w:ascii="Cambria" w:hAnsi="Cambria"/>
          <w:sz w:val="20"/>
          <w:lang w:val="es-HN"/>
        </w:rPr>
      </w:pPr>
      <w:r w:rsidRPr="00270BF3">
        <w:rPr>
          <w:rFonts w:ascii="Cambria" w:hAnsi="Cambria"/>
          <w:sz w:val="20"/>
          <w:lang w:val="es-HN"/>
        </w:rPr>
        <w:t>Conversión a una</w:t>
      </w:r>
      <w:r w:rsidRPr="00270BF3">
        <w:rPr>
          <w:rFonts w:ascii="Cambria" w:hAnsi="Cambria"/>
          <w:spacing w:val="-4"/>
          <w:sz w:val="20"/>
          <w:lang w:val="es-HN"/>
        </w:rPr>
        <w:t xml:space="preserve"> </w:t>
      </w:r>
      <w:r w:rsidRPr="00270BF3">
        <w:rPr>
          <w:rFonts w:ascii="Cambria" w:hAnsi="Cambria"/>
          <w:sz w:val="20"/>
          <w:lang w:val="es-HN"/>
        </w:rPr>
        <w:t>sola</w:t>
      </w:r>
      <w:r w:rsidRPr="00270BF3">
        <w:rPr>
          <w:rFonts w:ascii="Cambria" w:hAnsi="Cambria"/>
          <w:spacing w:val="-1"/>
          <w:sz w:val="20"/>
          <w:lang w:val="es-HN"/>
        </w:rPr>
        <w:t xml:space="preserve"> </w:t>
      </w:r>
      <w:r w:rsidRPr="00270BF3">
        <w:rPr>
          <w:rFonts w:ascii="Cambria" w:hAnsi="Cambria"/>
          <w:sz w:val="20"/>
          <w:lang w:val="es-HN"/>
        </w:rPr>
        <w:t>moneda</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26</w:t>
      </w:r>
    </w:p>
    <w:p w:rsidR="00A662F9" w:rsidRDefault="00270BF3" w:rsidP="00765983">
      <w:pPr>
        <w:pStyle w:val="Prrafodelista"/>
        <w:numPr>
          <w:ilvl w:val="0"/>
          <w:numId w:val="88"/>
        </w:numPr>
        <w:tabs>
          <w:tab w:val="left" w:pos="522"/>
          <w:tab w:val="left" w:pos="8671"/>
        </w:tabs>
        <w:spacing w:before="34"/>
        <w:ind w:left="522" w:hanging="360"/>
        <w:rPr>
          <w:rFonts w:ascii="Cambria"/>
          <w:sz w:val="20"/>
        </w:rPr>
      </w:pPr>
      <w:proofErr w:type="spellStart"/>
      <w:r>
        <w:rPr>
          <w:rFonts w:ascii="Cambria"/>
          <w:sz w:val="20"/>
        </w:rPr>
        <w:t>Preferencia</w:t>
      </w:r>
      <w:proofErr w:type="spellEnd"/>
      <w:r>
        <w:rPr>
          <w:rFonts w:ascii="Cambria"/>
          <w:spacing w:val="-4"/>
          <w:sz w:val="20"/>
        </w:rPr>
        <w:t xml:space="preserve"> </w:t>
      </w:r>
      <w:proofErr w:type="spellStart"/>
      <w:r>
        <w:rPr>
          <w:rFonts w:ascii="Cambria"/>
          <w:sz w:val="20"/>
        </w:rPr>
        <w:t>nacional</w:t>
      </w:r>
      <w:proofErr w:type="spellEnd"/>
      <w:r>
        <w:rPr>
          <w:rFonts w:ascii="Cambria"/>
          <w:sz w:val="20"/>
          <w:u w:val="single"/>
        </w:rPr>
        <w:t xml:space="preserve"> </w:t>
      </w:r>
      <w:r>
        <w:rPr>
          <w:rFonts w:ascii="Cambria"/>
          <w:sz w:val="20"/>
          <w:u w:val="single"/>
        </w:rPr>
        <w:tab/>
      </w:r>
      <w:r>
        <w:rPr>
          <w:rFonts w:ascii="Cambria"/>
          <w:sz w:val="20"/>
        </w:rPr>
        <w:t>27</w:t>
      </w:r>
    </w:p>
    <w:p w:rsidR="00A662F9" w:rsidRDefault="00270BF3" w:rsidP="00765983">
      <w:pPr>
        <w:pStyle w:val="Prrafodelista"/>
        <w:numPr>
          <w:ilvl w:val="0"/>
          <w:numId w:val="88"/>
        </w:numPr>
        <w:tabs>
          <w:tab w:val="left" w:pos="522"/>
          <w:tab w:val="left" w:pos="8671"/>
        </w:tabs>
        <w:spacing w:before="36"/>
        <w:ind w:left="522" w:hanging="360"/>
        <w:rPr>
          <w:rFonts w:ascii="Cambria" w:hAnsi="Cambria"/>
          <w:sz w:val="20"/>
        </w:rPr>
      </w:pPr>
      <w:proofErr w:type="spellStart"/>
      <w:r>
        <w:rPr>
          <w:rFonts w:ascii="Cambria" w:hAnsi="Cambria"/>
          <w:sz w:val="20"/>
        </w:rPr>
        <w:t>Evaluación</w:t>
      </w:r>
      <w:proofErr w:type="spellEnd"/>
      <w:r>
        <w:rPr>
          <w:rFonts w:ascii="Cambria" w:hAnsi="Cambria"/>
          <w:sz w:val="20"/>
        </w:rPr>
        <w:t xml:space="preserve"> de</w:t>
      </w:r>
      <w:r>
        <w:rPr>
          <w:rFonts w:ascii="Cambria" w:hAnsi="Cambria"/>
          <w:spacing w:val="-8"/>
          <w:sz w:val="20"/>
        </w:rPr>
        <w:t xml:space="preserve"> </w:t>
      </w:r>
      <w:r>
        <w:rPr>
          <w:rFonts w:ascii="Cambria" w:hAnsi="Cambria"/>
          <w:sz w:val="20"/>
        </w:rPr>
        <w:t>las</w:t>
      </w:r>
      <w:r>
        <w:rPr>
          <w:rFonts w:ascii="Cambria" w:hAnsi="Cambria"/>
          <w:spacing w:val="-3"/>
          <w:sz w:val="20"/>
        </w:rPr>
        <w:t xml:space="preserve"> </w:t>
      </w:r>
      <w:proofErr w:type="spellStart"/>
      <w:r>
        <w:rPr>
          <w:rFonts w:ascii="Cambria" w:hAnsi="Cambria"/>
          <w:sz w:val="20"/>
        </w:rPr>
        <w:t>Ofertas</w:t>
      </w:r>
      <w:proofErr w:type="spellEnd"/>
      <w:r>
        <w:rPr>
          <w:rFonts w:ascii="Cambria" w:hAnsi="Cambria"/>
          <w:sz w:val="20"/>
          <w:u w:val="single"/>
        </w:rPr>
        <w:t xml:space="preserve"> </w:t>
      </w:r>
      <w:r>
        <w:rPr>
          <w:rFonts w:ascii="Cambria" w:hAnsi="Cambria"/>
          <w:sz w:val="20"/>
          <w:u w:val="single"/>
        </w:rPr>
        <w:tab/>
      </w:r>
      <w:r>
        <w:rPr>
          <w:rFonts w:ascii="Cambria" w:hAnsi="Cambria"/>
          <w:sz w:val="20"/>
        </w:rPr>
        <w:t>27</w:t>
      </w:r>
    </w:p>
    <w:p w:rsidR="00A662F9" w:rsidRDefault="00270BF3" w:rsidP="00765983">
      <w:pPr>
        <w:pStyle w:val="Prrafodelista"/>
        <w:numPr>
          <w:ilvl w:val="0"/>
          <w:numId w:val="88"/>
        </w:numPr>
        <w:tabs>
          <w:tab w:val="left" w:pos="522"/>
          <w:tab w:val="left" w:pos="8671"/>
        </w:tabs>
        <w:spacing w:before="34"/>
        <w:ind w:left="522" w:hanging="360"/>
        <w:rPr>
          <w:rFonts w:ascii="Cambria" w:hAnsi="Cambria"/>
          <w:sz w:val="20"/>
        </w:rPr>
      </w:pPr>
      <w:proofErr w:type="spellStart"/>
      <w:r>
        <w:rPr>
          <w:rFonts w:ascii="Cambria" w:hAnsi="Cambria"/>
          <w:sz w:val="20"/>
        </w:rPr>
        <w:t>Comparación</w:t>
      </w:r>
      <w:proofErr w:type="spellEnd"/>
      <w:r>
        <w:rPr>
          <w:rFonts w:ascii="Cambria" w:hAnsi="Cambria"/>
          <w:sz w:val="20"/>
        </w:rPr>
        <w:t xml:space="preserve"> de</w:t>
      </w:r>
      <w:r>
        <w:rPr>
          <w:rFonts w:ascii="Cambria" w:hAnsi="Cambria"/>
          <w:spacing w:val="-6"/>
          <w:sz w:val="20"/>
        </w:rPr>
        <w:t xml:space="preserve"> </w:t>
      </w:r>
      <w:r>
        <w:rPr>
          <w:rFonts w:ascii="Cambria" w:hAnsi="Cambria"/>
          <w:sz w:val="20"/>
        </w:rPr>
        <w:t>las</w:t>
      </w:r>
      <w:r>
        <w:rPr>
          <w:rFonts w:ascii="Cambria" w:hAnsi="Cambria"/>
          <w:spacing w:val="-1"/>
          <w:sz w:val="20"/>
        </w:rPr>
        <w:t xml:space="preserve"> </w:t>
      </w:r>
      <w:proofErr w:type="spellStart"/>
      <w:r>
        <w:rPr>
          <w:rFonts w:ascii="Cambria" w:hAnsi="Cambria"/>
          <w:sz w:val="20"/>
        </w:rPr>
        <w:t>Ofertas</w:t>
      </w:r>
      <w:proofErr w:type="spellEnd"/>
      <w:r>
        <w:rPr>
          <w:rFonts w:ascii="Cambria" w:hAnsi="Cambria"/>
          <w:sz w:val="20"/>
          <w:u w:val="single"/>
        </w:rPr>
        <w:t xml:space="preserve"> </w:t>
      </w:r>
      <w:r>
        <w:rPr>
          <w:rFonts w:ascii="Cambria" w:hAnsi="Cambria"/>
          <w:sz w:val="20"/>
          <w:u w:val="single"/>
        </w:rPr>
        <w:tab/>
      </w:r>
      <w:r>
        <w:rPr>
          <w:rFonts w:ascii="Cambria" w:hAnsi="Cambria"/>
          <w:sz w:val="20"/>
        </w:rPr>
        <w:t>28</w:t>
      </w:r>
    </w:p>
    <w:p w:rsidR="00A662F9" w:rsidRDefault="00270BF3" w:rsidP="00765983">
      <w:pPr>
        <w:pStyle w:val="Prrafodelista"/>
        <w:numPr>
          <w:ilvl w:val="0"/>
          <w:numId w:val="88"/>
        </w:numPr>
        <w:tabs>
          <w:tab w:val="left" w:pos="522"/>
          <w:tab w:val="left" w:pos="8671"/>
        </w:tabs>
        <w:spacing w:before="34"/>
        <w:ind w:left="522" w:hanging="360"/>
        <w:rPr>
          <w:rFonts w:ascii="Cambria" w:hAnsi="Cambria"/>
          <w:sz w:val="20"/>
        </w:rPr>
      </w:pPr>
      <w:proofErr w:type="spellStart"/>
      <w:r>
        <w:rPr>
          <w:rFonts w:ascii="Cambria" w:hAnsi="Cambria"/>
          <w:sz w:val="20"/>
        </w:rPr>
        <w:t>Pos-calificación</w:t>
      </w:r>
      <w:proofErr w:type="spellEnd"/>
      <w:r>
        <w:rPr>
          <w:rFonts w:ascii="Cambria" w:hAnsi="Cambria"/>
          <w:spacing w:val="-4"/>
          <w:sz w:val="20"/>
        </w:rPr>
        <w:t xml:space="preserve"> </w:t>
      </w:r>
      <w:r>
        <w:rPr>
          <w:rFonts w:ascii="Cambria" w:hAnsi="Cambria"/>
          <w:sz w:val="20"/>
        </w:rPr>
        <w:t>del</w:t>
      </w:r>
      <w:r>
        <w:rPr>
          <w:rFonts w:ascii="Cambria" w:hAnsi="Cambria"/>
          <w:spacing w:val="-2"/>
          <w:sz w:val="20"/>
        </w:rPr>
        <w:t xml:space="preserve"> </w:t>
      </w:r>
      <w:proofErr w:type="spellStart"/>
      <w:r>
        <w:rPr>
          <w:rFonts w:ascii="Cambria" w:hAnsi="Cambria"/>
          <w:sz w:val="20"/>
        </w:rPr>
        <w:t>Oferente</w:t>
      </w:r>
      <w:proofErr w:type="spellEnd"/>
      <w:r>
        <w:rPr>
          <w:rFonts w:ascii="Cambria" w:hAnsi="Cambria"/>
          <w:sz w:val="20"/>
          <w:u w:val="single"/>
        </w:rPr>
        <w:t xml:space="preserve"> </w:t>
      </w:r>
      <w:r>
        <w:rPr>
          <w:rFonts w:ascii="Cambria" w:hAnsi="Cambria"/>
          <w:sz w:val="20"/>
          <w:u w:val="single"/>
        </w:rPr>
        <w:tab/>
      </w:r>
      <w:r>
        <w:rPr>
          <w:rFonts w:ascii="Cambria" w:hAnsi="Cambria"/>
          <w:sz w:val="20"/>
        </w:rPr>
        <w:t>28</w:t>
      </w:r>
    </w:p>
    <w:p w:rsidR="00A662F9" w:rsidRPr="00270BF3" w:rsidRDefault="00270BF3" w:rsidP="00765983">
      <w:pPr>
        <w:pStyle w:val="Prrafodelista"/>
        <w:numPr>
          <w:ilvl w:val="0"/>
          <w:numId w:val="88"/>
        </w:numPr>
        <w:tabs>
          <w:tab w:val="left" w:pos="522"/>
          <w:tab w:val="left" w:pos="8671"/>
        </w:tabs>
        <w:spacing w:before="36"/>
        <w:ind w:left="522" w:hanging="360"/>
        <w:rPr>
          <w:rFonts w:ascii="Cambria"/>
          <w:sz w:val="20"/>
          <w:lang w:val="es-HN"/>
        </w:rPr>
      </w:pPr>
      <w:r w:rsidRPr="00270BF3">
        <w:rPr>
          <w:rFonts w:ascii="Cambria"/>
          <w:sz w:val="20"/>
          <w:lang w:val="es-HN"/>
        </w:rPr>
        <w:t>Derecho</w:t>
      </w:r>
      <w:r w:rsidRPr="00270BF3">
        <w:rPr>
          <w:rFonts w:ascii="Cambria"/>
          <w:spacing w:val="-4"/>
          <w:sz w:val="20"/>
          <w:lang w:val="es-HN"/>
        </w:rPr>
        <w:t xml:space="preserve"> </w:t>
      </w:r>
      <w:r w:rsidRPr="00270BF3">
        <w:rPr>
          <w:rFonts w:ascii="Cambria"/>
          <w:sz w:val="20"/>
          <w:lang w:val="es-HN"/>
        </w:rPr>
        <w:t>del</w:t>
      </w:r>
      <w:r w:rsidRPr="00270BF3">
        <w:rPr>
          <w:rFonts w:ascii="Cambria"/>
          <w:spacing w:val="-3"/>
          <w:sz w:val="20"/>
          <w:lang w:val="es-HN"/>
        </w:rPr>
        <w:t xml:space="preserve"> </w:t>
      </w:r>
      <w:r w:rsidRPr="00270BF3">
        <w:rPr>
          <w:rFonts w:ascii="Cambria"/>
          <w:sz w:val="20"/>
          <w:lang w:val="es-HN"/>
        </w:rPr>
        <w:t>comprador</w:t>
      </w:r>
      <w:r w:rsidRPr="00270BF3">
        <w:rPr>
          <w:rFonts w:ascii="Cambria"/>
          <w:spacing w:val="-4"/>
          <w:sz w:val="20"/>
          <w:lang w:val="es-HN"/>
        </w:rPr>
        <w:t xml:space="preserve"> </w:t>
      </w:r>
      <w:r w:rsidRPr="00270BF3">
        <w:rPr>
          <w:rFonts w:ascii="Cambria"/>
          <w:sz w:val="20"/>
          <w:lang w:val="es-HN"/>
        </w:rPr>
        <w:t>a</w:t>
      </w:r>
      <w:r w:rsidRPr="00270BF3">
        <w:rPr>
          <w:rFonts w:ascii="Cambria"/>
          <w:spacing w:val="-3"/>
          <w:sz w:val="20"/>
          <w:lang w:val="es-HN"/>
        </w:rPr>
        <w:t xml:space="preserve"> </w:t>
      </w:r>
      <w:r w:rsidRPr="00270BF3">
        <w:rPr>
          <w:rFonts w:ascii="Cambria"/>
          <w:sz w:val="20"/>
          <w:lang w:val="es-HN"/>
        </w:rPr>
        <w:t>aceptar</w:t>
      </w:r>
      <w:r w:rsidRPr="00270BF3">
        <w:rPr>
          <w:rFonts w:ascii="Cambria"/>
          <w:spacing w:val="-3"/>
          <w:sz w:val="20"/>
          <w:lang w:val="es-HN"/>
        </w:rPr>
        <w:t xml:space="preserve"> </w:t>
      </w:r>
      <w:r w:rsidRPr="00270BF3">
        <w:rPr>
          <w:rFonts w:ascii="Cambria"/>
          <w:sz w:val="20"/>
          <w:lang w:val="es-HN"/>
        </w:rPr>
        <w:t>cualquier</w:t>
      </w:r>
      <w:r w:rsidRPr="00270BF3">
        <w:rPr>
          <w:rFonts w:ascii="Cambria"/>
          <w:spacing w:val="-4"/>
          <w:sz w:val="20"/>
          <w:lang w:val="es-HN"/>
        </w:rPr>
        <w:t xml:space="preserve"> </w:t>
      </w:r>
      <w:r w:rsidRPr="00270BF3">
        <w:rPr>
          <w:rFonts w:ascii="Cambria"/>
          <w:sz w:val="20"/>
          <w:lang w:val="es-HN"/>
        </w:rPr>
        <w:t>oferta</w:t>
      </w:r>
      <w:r w:rsidRPr="00270BF3">
        <w:rPr>
          <w:rFonts w:ascii="Cambria"/>
          <w:spacing w:val="-4"/>
          <w:sz w:val="20"/>
          <w:lang w:val="es-HN"/>
        </w:rPr>
        <w:t xml:space="preserve"> </w:t>
      </w:r>
      <w:r w:rsidRPr="00270BF3">
        <w:rPr>
          <w:rFonts w:ascii="Cambria"/>
          <w:sz w:val="20"/>
          <w:lang w:val="es-HN"/>
        </w:rPr>
        <w:t>y</w:t>
      </w:r>
      <w:r w:rsidRPr="00270BF3">
        <w:rPr>
          <w:rFonts w:ascii="Cambria"/>
          <w:spacing w:val="-4"/>
          <w:sz w:val="20"/>
          <w:lang w:val="es-HN"/>
        </w:rPr>
        <w:t xml:space="preserve"> </w:t>
      </w:r>
      <w:r w:rsidRPr="00270BF3">
        <w:rPr>
          <w:rFonts w:ascii="Cambria"/>
          <w:sz w:val="20"/>
          <w:lang w:val="es-HN"/>
        </w:rPr>
        <w:t>a</w:t>
      </w:r>
      <w:r w:rsidRPr="00270BF3">
        <w:rPr>
          <w:rFonts w:ascii="Cambria"/>
          <w:spacing w:val="-1"/>
          <w:sz w:val="20"/>
          <w:lang w:val="es-HN"/>
        </w:rPr>
        <w:t xml:space="preserve"> </w:t>
      </w:r>
      <w:r w:rsidRPr="00270BF3">
        <w:rPr>
          <w:rFonts w:ascii="Cambria"/>
          <w:sz w:val="20"/>
          <w:lang w:val="es-HN"/>
        </w:rPr>
        <w:t>rechazar</w:t>
      </w:r>
      <w:r w:rsidRPr="00270BF3">
        <w:rPr>
          <w:rFonts w:ascii="Cambria"/>
          <w:spacing w:val="-4"/>
          <w:sz w:val="20"/>
          <w:lang w:val="es-HN"/>
        </w:rPr>
        <w:t xml:space="preserve"> </w:t>
      </w:r>
      <w:r w:rsidRPr="00270BF3">
        <w:rPr>
          <w:rFonts w:ascii="Cambria"/>
          <w:sz w:val="20"/>
          <w:lang w:val="es-HN"/>
        </w:rPr>
        <w:t>cualquiera</w:t>
      </w:r>
      <w:r w:rsidRPr="00270BF3">
        <w:rPr>
          <w:rFonts w:ascii="Cambria"/>
          <w:spacing w:val="-3"/>
          <w:sz w:val="20"/>
          <w:lang w:val="es-HN"/>
        </w:rPr>
        <w:t xml:space="preserve"> </w:t>
      </w:r>
      <w:r w:rsidRPr="00270BF3">
        <w:rPr>
          <w:rFonts w:ascii="Cambria"/>
          <w:sz w:val="20"/>
          <w:lang w:val="es-HN"/>
        </w:rPr>
        <w:t>o</w:t>
      </w:r>
      <w:r w:rsidRPr="00270BF3">
        <w:rPr>
          <w:rFonts w:ascii="Cambria"/>
          <w:spacing w:val="-2"/>
          <w:sz w:val="20"/>
          <w:lang w:val="es-HN"/>
        </w:rPr>
        <w:t xml:space="preserve"> </w:t>
      </w:r>
      <w:r w:rsidRPr="00270BF3">
        <w:rPr>
          <w:rFonts w:ascii="Cambria"/>
          <w:sz w:val="20"/>
          <w:lang w:val="es-HN"/>
        </w:rPr>
        <w:t>todas</w:t>
      </w:r>
      <w:r w:rsidRPr="00270BF3">
        <w:rPr>
          <w:rFonts w:ascii="Cambria"/>
          <w:spacing w:val="-4"/>
          <w:sz w:val="20"/>
          <w:lang w:val="es-HN"/>
        </w:rPr>
        <w:t xml:space="preserve"> </w:t>
      </w:r>
      <w:r w:rsidRPr="00270BF3">
        <w:rPr>
          <w:rFonts w:ascii="Cambria"/>
          <w:sz w:val="20"/>
          <w:lang w:val="es-HN"/>
        </w:rPr>
        <w:t>las</w:t>
      </w:r>
      <w:r w:rsidRPr="00270BF3">
        <w:rPr>
          <w:rFonts w:ascii="Cambria"/>
          <w:spacing w:val="-4"/>
          <w:sz w:val="20"/>
          <w:lang w:val="es-HN"/>
        </w:rPr>
        <w:t xml:space="preserve"> </w:t>
      </w:r>
      <w:r w:rsidRPr="00270BF3">
        <w:rPr>
          <w:rFonts w:ascii="Cambria"/>
          <w:sz w:val="20"/>
          <w:lang w:val="es-HN"/>
        </w:rPr>
        <w:t>ofertas</w:t>
      </w:r>
      <w:r w:rsidRPr="00270BF3">
        <w:rPr>
          <w:rFonts w:ascii="Cambria"/>
          <w:sz w:val="20"/>
          <w:u w:val="single"/>
          <w:lang w:val="es-HN"/>
        </w:rPr>
        <w:t xml:space="preserve"> </w:t>
      </w:r>
      <w:r w:rsidRPr="00270BF3">
        <w:rPr>
          <w:rFonts w:ascii="Cambria"/>
          <w:sz w:val="20"/>
          <w:u w:val="single"/>
          <w:lang w:val="es-HN"/>
        </w:rPr>
        <w:tab/>
      </w:r>
      <w:r w:rsidRPr="00270BF3">
        <w:rPr>
          <w:rFonts w:ascii="Cambria"/>
          <w:sz w:val="20"/>
          <w:lang w:val="es-HN"/>
        </w:rPr>
        <w:t>29</w:t>
      </w:r>
    </w:p>
    <w:p w:rsidR="00A662F9" w:rsidRPr="00270BF3" w:rsidRDefault="00A662F9">
      <w:pPr>
        <w:rPr>
          <w:sz w:val="20"/>
          <w:lang w:val="es-HN"/>
        </w:rPr>
      </w:pPr>
    </w:p>
    <w:p w:rsidR="00A662F9" w:rsidRPr="00270BF3" w:rsidRDefault="00A662F9">
      <w:pPr>
        <w:spacing w:before="11"/>
        <w:rPr>
          <w:sz w:val="19"/>
          <w:lang w:val="es-HN"/>
        </w:rPr>
      </w:pPr>
    </w:p>
    <w:p w:rsidR="00A662F9" w:rsidRDefault="00270BF3" w:rsidP="00765983">
      <w:pPr>
        <w:pStyle w:val="Prrafodelista"/>
        <w:numPr>
          <w:ilvl w:val="0"/>
          <w:numId w:val="89"/>
        </w:numPr>
        <w:tabs>
          <w:tab w:val="left" w:pos="881"/>
          <w:tab w:val="left" w:pos="882"/>
        </w:tabs>
        <w:ind w:hanging="360"/>
        <w:jc w:val="left"/>
        <w:rPr>
          <w:rFonts w:ascii="Cambria" w:hAnsi="Cambria"/>
          <w:b/>
          <w:sz w:val="20"/>
        </w:rPr>
      </w:pPr>
      <w:proofErr w:type="spellStart"/>
      <w:r>
        <w:rPr>
          <w:rFonts w:ascii="Cambria" w:hAnsi="Cambria"/>
          <w:b/>
          <w:sz w:val="20"/>
        </w:rPr>
        <w:t>Adjudicación</w:t>
      </w:r>
      <w:proofErr w:type="spellEnd"/>
      <w:r>
        <w:rPr>
          <w:rFonts w:ascii="Cambria" w:hAnsi="Cambria"/>
          <w:b/>
          <w:sz w:val="20"/>
        </w:rPr>
        <w:t xml:space="preserve"> del</w:t>
      </w:r>
      <w:r>
        <w:rPr>
          <w:rFonts w:ascii="Cambria" w:hAnsi="Cambria"/>
          <w:b/>
          <w:spacing w:val="-15"/>
          <w:sz w:val="20"/>
        </w:rPr>
        <w:t xml:space="preserve"> </w:t>
      </w:r>
      <w:proofErr w:type="spellStart"/>
      <w:r>
        <w:rPr>
          <w:rFonts w:ascii="Cambria" w:hAnsi="Cambria"/>
          <w:b/>
          <w:sz w:val="20"/>
        </w:rPr>
        <w:t>Contrato</w:t>
      </w:r>
      <w:proofErr w:type="spellEnd"/>
    </w:p>
    <w:p w:rsidR="00A662F9" w:rsidRDefault="00270BF3" w:rsidP="00765983">
      <w:pPr>
        <w:pStyle w:val="Prrafodelista"/>
        <w:numPr>
          <w:ilvl w:val="0"/>
          <w:numId w:val="88"/>
        </w:numPr>
        <w:tabs>
          <w:tab w:val="left" w:pos="522"/>
          <w:tab w:val="left" w:pos="8671"/>
        </w:tabs>
        <w:ind w:left="522" w:hanging="360"/>
        <w:rPr>
          <w:rFonts w:ascii="Cambria" w:hAnsi="Cambria"/>
          <w:sz w:val="20"/>
        </w:rPr>
      </w:pPr>
      <w:proofErr w:type="spellStart"/>
      <w:r>
        <w:rPr>
          <w:rFonts w:ascii="Cambria" w:hAnsi="Cambria"/>
          <w:sz w:val="20"/>
        </w:rPr>
        <w:t>Criterios</w:t>
      </w:r>
      <w:proofErr w:type="spellEnd"/>
      <w:r>
        <w:rPr>
          <w:rFonts w:ascii="Cambria" w:hAnsi="Cambria"/>
          <w:spacing w:val="-1"/>
          <w:sz w:val="20"/>
        </w:rPr>
        <w:t xml:space="preserve"> </w:t>
      </w:r>
      <w:r>
        <w:rPr>
          <w:rFonts w:ascii="Cambria" w:hAnsi="Cambria"/>
          <w:sz w:val="20"/>
        </w:rPr>
        <w:t>de</w:t>
      </w:r>
      <w:r>
        <w:rPr>
          <w:rFonts w:ascii="Cambria" w:hAnsi="Cambria"/>
          <w:spacing w:val="-2"/>
          <w:sz w:val="20"/>
        </w:rPr>
        <w:t xml:space="preserve"> </w:t>
      </w:r>
      <w:proofErr w:type="spellStart"/>
      <w:r>
        <w:rPr>
          <w:rFonts w:ascii="Cambria" w:hAnsi="Cambria"/>
          <w:sz w:val="20"/>
        </w:rPr>
        <w:t>Adjudicación</w:t>
      </w:r>
      <w:proofErr w:type="spellEnd"/>
      <w:r>
        <w:rPr>
          <w:rFonts w:ascii="Cambria" w:hAnsi="Cambria"/>
          <w:sz w:val="20"/>
          <w:u w:val="single"/>
        </w:rPr>
        <w:t xml:space="preserve"> </w:t>
      </w:r>
      <w:r>
        <w:rPr>
          <w:rFonts w:ascii="Cambria" w:hAnsi="Cambria"/>
          <w:sz w:val="20"/>
          <w:u w:val="single"/>
        </w:rPr>
        <w:tab/>
      </w:r>
      <w:r>
        <w:rPr>
          <w:rFonts w:ascii="Cambria" w:hAnsi="Cambria"/>
          <w:sz w:val="20"/>
        </w:rPr>
        <w:t>29</w:t>
      </w:r>
    </w:p>
    <w:p w:rsidR="00A662F9" w:rsidRPr="00270BF3" w:rsidRDefault="00270BF3" w:rsidP="00765983">
      <w:pPr>
        <w:pStyle w:val="Prrafodelista"/>
        <w:numPr>
          <w:ilvl w:val="0"/>
          <w:numId w:val="88"/>
        </w:numPr>
        <w:tabs>
          <w:tab w:val="left" w:pos="522"/>
          <w:tab w:val="left" w:pos="8671"/>
        </w:tabs>
        <w:spacing w:before="34"/>
        <w:ind w:left="522" w:hanging="360"/>
        <w:rPr>
          <w:rFonts w:ascii="Cambria" w:hAnsi="Cambria"/>
          <w:sz w:val="20"/>
          <w:lang w:val="es-HN"/>
        </w:rPr>
      </w:pPr>
      <w:r w:rsidRPr="00270BF3">
        <w:rPr>
          <w:rFonts w:ascii="Cambria" w:hAnsi="Cambria"/>
          <w:sz w:val="20"/>
          <w:lang w:val="es-HN"/>
        </w:rPr>
        <w:t>Derecho del Comprador a variar las cantidades en el momento de</w:t>
      </w:r>
      <w:r w:rsidRPr="00270BF3">
        <w:rPr>
          <w:rFonts w:ascii="Cambria" w:hAnsi="Cambria"/>
          <w:spacing w:val="-20"/>
          <w:sz w:val="20"/>
          <w:lang w:val="es-HN"/>
        </w:rPr>
        <w:t xml:space="preserve"> </w:t>
      </w:r>
      <w:r w:rsidRPr="00270BF3">
        <w:rPr>
          <w:rFonts w:ascii="Cambria" w:hAnsi="Cambria"/>
          <w:sz w:val="20"/>
          <w:lang w:val="es-HN"/>
        </w:rPr>
        <w:t>la</w:t>
      </w:r>
      <w:r w:rsidRPr="00270BF3">
        <w:rPr>
          <w:rFonts w:ascii="Cambria" w:hAnsi="Cambria"/>
          <w:spacing w:val="-2"/>
          <w:sz w:val="20"/>
          <w:lang w:val="es-HN"/>
        </w:rPr>
        <w:t xml:space="preserve"> </w:t>
      </w:r>
      <w:r w:rsidRPr="00270BF3">
        <w:rPr>
          <w:rFonts w:ascii="Cambria" w:hAnsi="Cambria"/>
          <w:sz w:val="20"/>
          <w:lang w:val="es-HN"/>
        </w:rPr>
        <w:t>adjudicación</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29</w:t>
      </w:r>
    </w:p>
    <w:p w:rsidR="00A662F9" w:rsidRPr="00270BF3" w:rsidRDefault="00270BF3" w:rsidP="00765983">
      <w:pPr>
        <w:pStyle w:val="Prrafodelista"/>
        <w:numPr>
          <w:ilvl w:val="0"/>
          <w:numId w:val="88"/>
        </w:numPr>
        <w:tabs>
          <w:tab w:val="left" w:pos="522"/>
          <w:tab w:val="left" w:pos="8671"/>
        </w:tabs>
        <w:spacing w:before="36"/>
        <w:ind w:left="522" w:hanging="360"/>
        <w:rPr>
          <w:rFonts w:ascii="Cambria" w:hAnsi="Cambria"/>
          <w:sz w:val="20"/>
          <w:lang w:val="es-HN"/>
        </w:rPr>
      </w:pPr>
      <w:r w:rsidRPr="00270BF3">
        <w:rPr>
          <w:rFonts w:ascii="Cambria" w:hAnsi="Cambria"/>
          <w:sz w:val="20"/>
          <w:lang w:val="es-HN"/>
        </w:rPr>
        <w:t>Notificación de Adjudicación</w:t>
      </w:r>
      <w:r w:rsidRPr="00270BF3">
        <w:rPr>
          <w:rFonts w:ascii="Cambria" w:hAnsi="Cambria"/>
          <w:spacing w:val="-7"/>
          <w:sz w:val="20"/>
          <w:lang w:val="es-HN"/>
        </w:rPr>
        <w:t xml:space="preserve"> </w:t>
      </w:r>
      <w:r w:rsidRPr="00270BF3">
        <w:rPr>
          <w:rFonts w:ascii="Cambria" w:hAnsi="Cambria"/>
          <w:sz w:val="20"/>
          <w:lang w:val="es-HN"/>
        </w:rPr>
        <w:t>del</w:t>
      </w:r>
      <w:r w:rsidRPr="00270BF3">
        <w:rPr>
          <w:rFonts w:ascii="Cambria" w:hAnsi="Cambria"/>
          <w:spacing w:val="-1"/>
          <w:sz w:val="20"/>
          <w:lang w:val="es-HN"/>
        </w:rPr>
        <w:t xml:space="preserve"> </w:t>
      </w:r>
      <w:r w:rsidRPr="00270BF3">
        <w:rPr>
          <w:rFonts w:ascii="Cambria" w:hAnsi="Cambria"/>
          <w:sz w:val="20"/>
          <w:lang w:val="es-HN"/>
        </w:rPr>
        <w:t>Contrato</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30</w:t>
      </w:r>
    </w:p>
    <w:p w:rsidR="00A662F9" w:rsidRDefault="00270BF3" w:rsidP="00765983">
      <w:pPr>
        <w:pStyle w:val="Prrafodelista"/>
        <w:numPr>
          <w:ilvl w:val="0"/>
          <w:numId w:val="88"/>
        </w:numPr>
        <w:tabs>
          <w:tab w:val="left" w:pos="522"/>
          <w:tab w:val="left" w:pos="8671"/>
        </w:tabs>
        <w:spacing w:before="34"/>
        <w:ind w:left="522" w:hanging="360"/>
        <w:rPr>
          <w:rFonts w:ascii="Cambria"/>
          <w:sz w:val="20"/>
        </w:rPr>
      </w:pPr>
      <w:r>
        <w:rPr>
          <w:rFonts w:ascii="Cambria"/>
          <w:sz w:val="20"/>
        </w:rPr>
        <w:t>Firma</w:t>
      </w:r>
      <w:r>
        <w:rPr>
          <w:rFonts w:ascii="Cambria"/>
          <w:spacing w:val="-3"/>
          <w:sz w:val="20"/>
        </w:rPr>
        <w:t xml:space="preserve"> </w:t>
      </w:r>
      <w:r>
        <w:rPr>
          <w:rFonts w:ascii="Cambria"/>
          <w:sz w:val="20"/>
        </w:rPr>
        <w:t>del</w:t>
      </w:r>
      <w:r>
        <w:rPr>
          <w:rFonts w:ascii="Cambria"/>
          <w:spacing w:val="-2"/>
          <w:sz w:val="20"/>
        </w:rPr>
        <w:t xml:space="preserve"> </w:t>
      </w:r>
      <w:proofErr w:type="spellStart"/>
      <w:r>
        <w:rPr>
          <w:rFonts w:ascii="Cambria"/>
          <w:sz w:val="20"/>
        </w:rPr>
        <w:t>Contrato</w:t>
      </w:r>
      <w:proofErr w:type="spellEnd"/>
      <w:r>
        <w:rPr>
          <w:rFonts w:ascii="Cambria"/>
          <w:sz w:val="20"/>
          <w:u w:val="single"/>
        </w:rPr>
        <w:t xml:space="preserve"> </w:t>
      </w:r>
      <w:r>
        <w:rPr>
          <w:rFonts w:ascii="Cambria"/>
          <w:sz w:val="20"/>
          <w:u w:val="single"/>
        </w:rPr>
        <w:tab/>
      </w:r>
      <w:r>
        <w:rPr>
          <w:rFonts w:ascii="Cambria"/>
          <w:sz w:val="20"/>
        </w:rPr>
        <w:t>30</w:t>
      </w:r>
    </w:p>
    <w:p w:rsidR="00A662F9" w:rsidRPr="00270BF3" w:rsidRDefault="00270BF3" w:rsidP="00765983">
      <w:pPr>
        <w:pStyle w:val="Prrafodelista"/>
        <w:numPr>
          <w:ilvl w:val="0"/>
          <w:numId w:val="88"/>
        </w:numPr>
        <w:tabs>
          <w:tab w:val="left" w:pos="522"/>
          <w:tab w:val="left" w:pos="8671"/>
        </w:tabs>
        <w:spacing w:before="34"/>
        <w:ind w:left="522" w:hanging="360"/>
        <w:rPr>
          <w:rFonts w:ascii="Cambria" w:hAnsi="Cambria"/>
          <w:sz w:val="20"/>
          <w:lang w:val="es-HN"/>
        </w:rPr>
      </w:pPr>
      <w:r w:rsidRPr="00270BF3">
        <w:rPr>
          <w:rFonts w:ascii="Cambria" w:hAnsi="Cambria"/>
          <w:sz w:val="20"/>
          <w:lang w:val="es-HN"/>
        </w:rPr>
        <w:t>Garantía de Cumplimiento</w:t>
      </w:r>
      <w:r w:rsidRPr="00270BF3">
        <w:rPr>
          <w:rFonts w:ascii="Cambria" w:hAnsi="Cambria"/>
          <w:spacing w:val="-9"/>
          <w:sz w:val="20"/>
          <w:lang w:val="es-HN"/>
        </w:rPr>
        <w:t xml:space="preserve"> </w:t>
      </w:r>
      <w:r w:rsidRPr="00270BF3">
        <w:rPr>
          <w:rFonts w:ascii="Cambria" w:hAnsi="Cambria"/>
          <w:sz w:val="20"/>
          <w:lang w:val="es-HN"/>
        </w:rPr>
        <w:t>del</w:t>
      </w:r>
      <w:r w:rsidRPr="00270BF3">
        <w:rPr>
          <w:rFonts w:ascii="Cambria" w:hAnsi="Cambria"/>
          <w:spacing w:val="-3"/>
          <w:sz w:val="20"/>
          <w:lang w:val="es-HN"/>
        </w:rPr>
        <w:t xml:space="preserve"> </w:t>
      </w:r>
      <w:r w:rsidRPr="00270BF3">
        <w:rPr>
          <w:rFonts w:ascii="Cambria" w:hAnsi="Cambria"/>
          <w:sz w:val="20"/>
          <w:lang w:val="es-HN"/>
        </w:rPr>
        <w:t>Contrato</w:t>
      </w:r>
      <w:r w:rsidRPr="00270BF3">
        <w:rPr>
          <w:rFonts w:ascii="Cambria" w:hAnsi="Cambria"/>
          <w:sz w:val="20"/>
          <w:u w:val="single"/>
          <w:lang w:val="es-HN"/>
        </w:rPr>
        <w:t xml:space="preserve"> </w:t>
      </w:r>
      <w:r w:rsidRPr="00270BF3">
        <w:rPr>
          <w:rFonts w:ascii="Cambria" w:hAnsi="Cambria"/>
          <w:sz w:val="20"/>
          <w:u w:val="single"/>
          <w:lang w:val="es-HN"/>
        </w:rPr>
        <w:tab/>
      </w:r>
      <w:r w:rsidRPr="00270BF3">
        <w:rPr>
          <w:rFonts w:ascii="Cambria" w:hAnsi="Cambria"/>
          <w:sz w:val="20"/>
          <w:lang w:val="es-HN"/>
        </w:rPr>
        <w:t>30</w:t>
      </w:r>
    </w:p>
    <w:p w:rsidR="00A662F9" w:rsidRPr="00270BF3" w:rsidRDefault="00A662F9">
      <w:pPr>
        <w:rPr>
          <w:sz w:val="20"/>
          <w:lang w:val="es-HN"/>
        </w:rPr>
        <w:sectPr w:rsidR="00A662F9" w:rsidRPr="00270BF3">
          <w:pgSz w:w="12240" w:h="15840"/>
          <w:pgMar w:top="1020" w:right="1280" w:bottom="280" w:left="154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8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84" name="Line 73"/>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06253E" id="Group 72"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">
                <v:line id="Line 73"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308QAAADbAAAADwAAAGRycy9kb3ducmV2LnhtbESPQWvCQBSE70L/w/IK3symGkSiq5Rg&#10;oXiQaovnZ/aZRLNvY3bV1F/fLQgeh5n5hpktOlOLK7WusqzgLYpBEOdWV1wo+Pn+GExAOI+ssbZM&#10;Cn7JwWL+0pthqu2NN3Td+kIECLsUFZTeN6mULi/JoItsQxy8g20N+iDbQuoWbwFuajmM47E0WHFY&#10;KLGhrKT8tL0YBeev1egod8ma1nwf3ZfnbJXsM6X6r937FISnzj/Dj/anVjBJ4P9L+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TfTxAAAANsAAAAPAAAAAAAAAAAA&#10;AAAAAKECAABkcnMvZG93bnJldi54bWxQSwUGAAAAAAQABAD5AAAAkgMAAAAA&#10;" strokeweight="1.44pt"/>
                <w10:anchorlock/>
              </v:group>
            </w:pict>
          </mc:Fallback>
        </mc:AlternateContent>
      </w:r>
    </w:p>
    <w:p w:rsidR="00A662F9" w:rsidRDefault="00A662F9">
      <w:pPr>
        <w:pStyle w:val="Textoindependiente"/>
        <w:rPr>
          <w:sz w:val="20"/>
        </w:rPr>
      </w:pPr>
    </w:p>
    <w:p w:rsidR="00A662F9" w:rsidRDefault="00A662F9">
      <w:pPr>
        <w:pStyle w:val="Textoindependiente"/>
        <w:rPr>
          <w:sz w:val="20"/>
        </w:rPr>
      </w:pPr>
    </w:p>
    <w:p w:rsidR="00A662F9" w:rsidRDefault="00A662F9">
      <w:pPr>
        <w:pStyle w:val="Textoindependiente"/>
        <w:rPr>
          <w:sz w:val="16"/>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195"/>
        <w:gridCol w:w="7346"/>
      </w:tblGrid>
      <w:tr w:rsidR="00A662F9" w:rsidRPr="00F73DB6">
        <w:trPr>
          <w:trHeight w:hRule="exact" w:val="479"/>
        </w:trPr>
        <w:tc>
          <w:tcPr>
            <w:tcW w:w="9540" w:type="dxa"/>
            <w:gridSpan w:val="2"/>
          </w:tcPr>
          <w:p w:rsidR="00A662F9" w:rsidRPr="00270BF3" w:rsidRDefault="00270BF3">
            <w:pPr>
              <w:pStyle w:val="TableParagraph"/>
              <w:spacing w:line="372" w:lineRule="exact"/>
              <w:ind w:left="1529"/>
              <w:rPr>
                <w:b/>
                <w:sz w:val="36"/>
                <w:lang w:val="es-HN"/>
              </w:rPr>
            </w:pPr>
            <w:r w:rsidRPr="00270BF3">
              <w:rPr>
                <w:b/>
                <w:sz w:val="36"/>
                <w:lang w:val="es-HN"/>
              </w:rPr>
              <w:t>Sección I.  Instrucciones a los Oferentes</w:t>
            </w:r>
          </w:p>
        </w:tc>
      </w:tr>
      <w:tr w:rsidR="00A662F9">
        <w:trPr>
          <w:trHeight w:hRule="exact" w:val="652"/>
        </w:trPr>
        <w:tc>
          <w:tcPr>
            <w:tcW w:w="2195" w:type="dxa"/>
          </w:tcPr>
          <w:p w:rsidR="00A662F9" w:rsidRPr="00270BF3" w:rsidRDefault="00A662F9">
            <w:pPr>
              <w:rPr>
                <w:lang w:val="es-HN"/>
              </w:rPr>
            </w:pPr>
          </w:p>
        </w:tc>
        <w:tc>
          <w:tcPr>
            <w:tcW w:w="7346" w:type="dxa"/>
          </w:tcPr>
          <w:p w:rsidR="00A662F9" w:rsidRDefault="00270BF3">
            <w:pPr>
              <w:pStyle w:val="TableParagraph"/>
              <w:spacing w:before="82"/>
              <w:ind w:left="458"/>
              <w:rPr>
                <w:b/>
                <w:sz w:val="26"/>
              </w:rPr>
            </w:pPr>
            <w:r>
              <w:rPr>
                <w:b/>
                <w:sz w:val="26"/>
              </w:rPr>
              <w:t xml:space="preserve">A. </w:t>
            </w:r>
            <w:proofErr w:type="spellStart"/>
            <w:r>
              <w:rPr>
                <w:b/>
                <w:sz w:val="26"/>
              </w:rPr>
              <w:t>Generalidades</w:t>
            </w:r>
            <w:proofErr w:type="spellEnd"/>
          </w:p>
        </w:tc>
      </w:tr>
      <w:tr w:rsidR="00A662F9">
        <w:trPr>
          <w:trHeight w:hRule="exact" w:val="5185"/>
        </w:trPr>
        <w:tc>
          <w:tcPr>
            <w:tcW w:w="2195" w:type="dxa"/>
          </w:tcPr>
          <w:p w:rsidR="00A662F9" w:rsidRDefault="00A662F9">
            <w:pPr>
              <w:pStyle w:val="TableParagraph"/>
              <w:spacing w:before="10"/>
              <w:ind w:left="0"/>
              <w:rPr>
                <w:rFonts w:ascii="Times New Roman"/>
                <w:sz w:val="20"/>
              </w:rPr>
            </w:pPr>
          </w:p>
          <w:p w:rsidR="00A662F9" w:rsidRDefault="00270BF3">
            <w:pPr>
              <w:pStyle w:val="TableParagraph"/>
              <w:ind w:left="451" w:right="290" w:hanging="252"/>
              <w:rPr>
                <w:b/>
                <w:sz w:val="24"/>
              </w:rPr>
            </w:pPr>
            <w:r>
              <w:rPr>
                <w:b/>
                <w:sz w:val="24"/>
              </w:rPr>
              <w:t xml:space="preserve">1. </w:t>
            </w:r>
            <w:proofErr w:type="spellStart"/>
            <w:r>
              <w:rPr>
                <w:b/>
                <w:sz w:val="24"/>
              </w:rPr>
              <w:t>Alcance</w:t>
            </w:r>
            <w:proofErr w:type="spellEnd"/>
            <w:r>
              <w:rPr>
                <w:b/>
                <w:sz w:val="24"/>
              </w:rPr>
              <w:t xml:space="preserve"> de la </w:t>
            </w:r>
            <w:proofErr w:type="spellStart"/>
            <w:r>
              <w:rPr>
                <w:b/>
                <w:sz w:val="24"/>
              </w:rPr>
              <w:t>licitación</w:t>
            </w:r>
            <w:proofErr w:type="spellEnd"/>
          </w:p>
        </w:tc>
        <w:tc>
          <w:tcPr>
            <w:tcW w:w="7346" w:type="dxa"/>
          </w:tcPr>
          <w:p w:rsidR="00A662F9" w:rsidRDefault="00A662F9">
            <w:pPr>
              <w:pStyle w:val="TableParagraph"/>
              <w:spacing w:before="10"/>
              <w:ind w:left="0"/>
              <w:rPr>
                <w:rFonts w:ascii="Times New Roman"/>
                <w:sz w:val="20"/>
              </w:rPr>
            </w:pPr>
          </w:p>
          <w:p w:rsidR="00A662F9" w:rsidRPr="00270BF3" w:rsidRDefault="00270BF3" w:rsidP="00765983">
            <w:pPr>
              <w:pStyle w:val="TableParagraph"/>
              <w:numPr>
                <w:ilvl w:val="1"/>
                <w:numId w:val="87"/>
              </w:numPr>
              <w:tabs>
                <w:tab w:val="left" w:pos="776"/>
              </w:tabs>
              <w:ind w:right="198"/>
              <w:jc w:val="both"/>
              <w:rPr>
                <w:b/>
                <w:sz w:val="24"/>
                <w:lang w:val="es-HN"/>
              </w:rPr>
            </w:pPr>
            <w:r w:rsidRPr="00270BF3">
              <w:rPr>
                <w:sz w:val="24"/>
                <w:lang w:val="es-HN"/>
              </w:rPr>
              <w:t xml:space="preserve">El Comprador indicado en los </w:t>
            </w:r>
            <w:r w:rsidRPr="00270BF3">
              <w:rPr>
                <w:b/>
                <w:sz w:val="24"/>
                <w:lang w:val="es-HN"/>
              </w:rPr>
              <w:t xml:space="preserve">Datos de la Licitación </w:t>
            </w:r>
            <w:r w:rsidRPr="00270BF3">
              <w:rPr>
                <w:sz w:val="24"/>
                <w:lang w:val="es-HN"/>
              </w:rPr>
              <w:t>(</w:t>
            </w:r>
            <w:r w:rsidRPr="00270BF3">
              <w:rPr>
                <w:b/>
                <w:sz w:val="24"/>
                <w:lang w:val="es-HN"/>
              </w:rPr>
              <w:t xml:space="preserve">DDL) </w:t>
            </w:r>
            <w:r w:rsidRPr="00270BF3">
              <w:rPr>
                <w:sz w:val="24"/>
                <w:lang w:val="es-HN"/>
              </w:rPr>
              <w:t xml:space="preserve">emite estos Pliegos de Condiciones para la contratación de los Servicios especificados en Sección VI, Lista de Requisitos. El nombre y número de identificación de esta Licitación Pública Nacional (LPN) para la contratación de los Servicios están especificados en los </w:t>
            </w:r>
            <w:r w:rsidRPr="00270BF3">
              <w:rPr>
                <w:b/>
                <w:sz w:val="24"/>
                <w:lang w:val="es-HN"/>
              </w:rPr>
              <w:t xml:space="preserve">DDL. </w:t>
            </w:r>
            <w:r w:rsidRPr="00270BF3">
              <w:rPr>
                <w:sz w:val="24"/>
                <w:lang w:val="es-HN"/>
              </w:rPr>
              <w:t>El nombre, identificación y número de lotes están indicados en los</w:t>
            </w:r>
            <w:r w:rsidRPr="00270BF3">
              <w:rPr>
                <w:spacing w:val="-15"/>
                <w:sz w:val="24"/>
                <w:lang w:val="es-HN"/>
              </w:rPr>
              <w:t xml:space="preserve"> </w:t>
            </w:r>
            <w:r w:rsidRPr="00270BF3">
              <w:rPr>
                <w:b/>
                <w:sz w:val="24"/>
                <w:lang w:val="es-HN"/>
              </w:rPr>
              <w:t>DDL.</w:t>
            </w:r>
          </w:p>
          <w:p w:rsidR="00A662F9" w:rsidRPr="00270BF3" w:rsidRDefault="00270BF3" w:rsidP="00765983">
            <w:pPr>
              <w:pStyle w:val="TableParagraph"/>
              <w:numPr>
                <w:ilvl w:val="1"/>
                <w:numId w:val="87"/>
              </w:numPr>
              <w:tabs>
                <w:tab w:val="left" w:pos="776"/>
              </w:tabs>
              <w:spacing w:before="201"/>
              <w:rPr>
                <w:sz w:val="24"/>
                <w:lang w:val="es-HN"/>
              </w:rPr>
            </w:pPr>
            <w:r w:rsidRPr="00270BF3">
              <w:rPr>
                <w:sz w:val="24"/>
                <w:lang w:val="es-HN"/>
              </w:rPr>
              <w:t>Para todos los efectos de estos Pliegos de</w:t>
            </w:r>
            <w:r w:rsidRPr="00270BF3">
              <w:rPr>
                <w:spacing w:val="-13"/>
                <w:sz w:val="24"/>
                <w:lang w:val="es-HN"/>
              </w:rPr>
              <w:t xml:space="preserve"> </w:t>
            </w:r>
            <w:r w:rsidRPr="00270BF3">
              <w:rPr>
                <w:sz w:val="24"/>
                <w:lang w:val="es-HN"/>
              </w:rPr>
              <w:t>Condiciones:</w:t>
            </w:r>
          </w:p>
          <w:p w:rsidR="00A662F9" w:rsidRPr="00270BF3" w:rsidRDefault="00A662F9">
            <w:pPr>
              <w:pStyle w:val="TableParagraph"/>
              <w:ind w:left="0"/>
              <w:rPr>
                <w:rFonts w:ascii="Times New Roman"/>
                <w:sz w:val="21"/>
                <w:lang w:val="es-HN"/>
              </w:rPr>
            </w:pPr>
          </w:p>
          <w:p w:rsidR="00A662F9" w:rsidRPr="00270BF3" w:rsidRDefault="00270BF3" w:rsidP="00765983">
            <w:pPr>
              <w:pStyle w:val="TableParagraph"/>
              <w:numPr>
                <w:ilvl w:val="2"/>
                <w:numId w:val="87"/>
              </w:numPr>
              <w:tabs>
                <w:tab w:val="left" w:pos="1568"/>
              </w:tabs>
              <w:ind w:right="199"/>
              <w:jc w:val="both"/>
              <w:rPr>
                <w:sz w:val="24"/>
                <w:lang w:val="es-HN"/>
              </w:rPr>
            </w:pPr>
            <w:r w:rsidRPr="00270BF3">
              <w:rPr>
                <w:sz w:val="24"/>
                <w:lang w:val="es-HN"/>
              </w:rPr>
              <w:t>el término “por escrito” significa comunicación en forma escrita (por ejemplo por correo electrónico, facsímile, télex) con prueba de</w:t>
            </w:r>
            <w:r w:rsidRPr="00270BF3">
              <w:rPr>
                <w:spacing w:val="-12"/>
                <w:sz w:val="24"/>
                <w:lang w:val="es-HN"/>
              </w:rPr>
              <w:t xml:space="preserve"> </w:t>
            </w:r>
            <w:r w:rsidRPr="00270BF3">
              <w:rPr>
                <w:sz w:val="24"/>
                <w:lang w:val="es-HN"/>
              </w:rPr>
              <w:t>recibido;</w:t>
            </w:r>
          </w:p>
          <w:p w:rsidR="00A662F9" w:rsidRPr="00270BF3" w:rsidRDefault="00270BF3" w:rsidP="00765983">
            <w:pPr>
              <w:pStyle w:val="TableParagraph"/>
              <w:numPr>
                <w:ilvl w:val="2"/>
                <w:numId w:val="87"/>
              </w:numPr>
              <w:tabs>
                <w:tab w:val="left" w:pos="1568"/>
              </w:tabs>
              <w:spacing w:before="201"/>
              <w:ind w:right="199"/>
              <w:jc w:val="both"/>
              <w:rPr>
                <w:sz w:val="24"/>
                <w:lang w:val="es-HN"/>
              </w:rPr>
            </w:pPr>
            <w:r w:rsidRPr="00270BF3">
              <w:rPr>
                <w:sz w:val="24"/>
                <w:lang w:val="es-HN"/>
              </w:rPr>
              <w:t>si el contexto así lo requiere, “singular” significa “plural” y viceversa;</w:t>
            </w:r>
            <w:r w:rsidRPr="00270BF3">
              <w:rPr>
                <w:spacing w:val="-6"/>
                <w:sz w:val="24"/>
                <w:lang w:val="es-HN"/>
              </w:rPr>
              <w:t xml:space="preserve"> </w:t>
            </w:r>
            <w:r w:rsidRPr="00270BF3">
              <w:rPr>
                <w:sz w:val="24"/>
                <w:lang w:val="es-HN"/>
              </w:rPr>
              <w:t>y</w:t>
            </w:r>
          </w:p>
          <w:p w:rsidR="00A662F9" w:rsidRDefault="00270BF3" w:rsidP="00765983">
            <w:pPr>
              <w:pStyle w:val="TableParagraph"/>
              <w:numPr>
                <w:ilvl w:val="2"/>
                <w:numId w:val="87"/>
              </w:numPr>
              <w:tabs>
                <w:tab w:val="left" w:pos="1567"/>
                <w:tab w:val="left" w:pos="1568"/>
              </w:tabs>
              <w:spacing w:before="201"/>
              <w:rPr>
                <w:sz w:val="24"/>
              </w:rPr>
            </w:pPr>
            <w:r>
              <w:rPr>
                <w:sz w:val="24"/>
              </w:rPr>
              <w:t>“</w:t>
            </w:r>
            <w:proofErr w:type="spellStart"/>
            <w:proofErr w:type="gramStart"/>
            <w:r>
              <w:rPr>
                <w:sz w:val="24"/>
              </w:rPr>
              <w:t>día</w:t>
            </w:r>
            <w:proofErr w:type="spellEnd"/>
            <w:proofErr w:type="gramEnd"/>
            <w:r>
              <w:rPr>
                <w:sz w:val="24"/>
              </w:rPr>
              <w:t xml:space="preserve">” </w:t>
            </w:r>
            <w:proofErr w:type="spellStart"/>
            <w:r>
              <w:rPr>
                <w:sz w:val="24"/>
              </w:rPr>
              <w:t>significa</w:t>
            </w:r>
            <w:proofErr w:type="spellEnd"/>
            <w:r>
              <w:rPr>
                <w:sz w:val="24"/>
              </w:rPr>
              <w:t xml:space="preserve"> </w:t>
            </w:r>
            <w:proofErr w:type="spellStart"/>
            <w:r>
              <w:rPr>
                <w:sz w:val="24"/>
              </w:rPr>
              <w:t>día</w:t>
            </w:r>
            <w:proofErr w:type="spellEnd"/>
            <w:r>
              <w:rPr>
                <w:spacing w:val="-8"/>
                <w:sz w:val="24"/>
              </w:rPr>
              <w:t xml:space="preserve"> </w:t>
            </w:r>
            <w:proofErr w:type="spellStart"/>
            <w:r>
              <w:rPr>
                <w:sz w:val="24"/>
              </w:rPr>
              <w:t>calendario</w:t>
            </w:r>
            <w:proofErr w:type="spellEnd"/>
            <w:r>
              <w:rPr>
                <w:sz w:val="24"/>
              </w:rPr>
              <w:t>.</w:t>
            </w:r>
          </w:p>
        </w:tc>
      </w:tr>
      <w:tr w:rsidR="00A662F9" w:rsidRPr="00F73DB6">
        <w:trPr>
          <w:trHeight w:hRule="exact" w:val="923"/>
        </w:trPr>
        <w:tc>
          <w:tcPr>
            <w:tcW w:w="2195" w:type="dxa"/>
          </w:tcPr>
          <w:p w:rsidR="00A662F9" w:rsidRDefault="00270BF3">
            <w:pPr>
              <w:pStyle w:val="TableParagraph"/>
              <w:tabs>
                <w:tab w:val="left" w:pos="631"/>
              </w:tabs>
              <w:spacing w:before="137"/>
              <w:ind w:left="631" w:right="473" w:hanging="432"/>
              <w:rPr>
                <w:b/>
                <w:sz w:val="24"/>
              </w:rPr>
            </w:pPr>
            <w:r>
              <w:rPr>
                <w:b/>
                <w:sz w:val="24"/>
              </w:rPr>
              <w:t>2.</w:t>
            </w:r>
            <w:r>
              <w:rPr>
                <w:b/>
                <w:sz w:val="24"/>
              </w:rPr>
              <w:tab/>
              <w:t>Fuente</w:t>
            </w:r>
            <w:r>
              <w:rPr>
                <w:b/>
                <w:spacing w:val="-5"/>
                <w:sz w:val="24"/>
              </w:rPr>
              <w:t xml:space="preserve"> </w:t>
            </w:r>
            <w:r>
              <w:rPr>
                <w:b/>
                <w:sz w:val="24"/>
              </w:rPr>
              <w:t xml:space="preserve">de </w:t>
            </w:r>
            <w:proofErr w:type="spellStart"/>
            <w:r>
              <w:rPr>
                <w:b/>
                <w:sz w:val="24"/>
              </w:rPr>
              <w:t>fondos</w:t>
            </w:r>
            <w:proofErr w:type="spellEnd"/>
          </w:p>
        </w:tc>
        <w:tc>
          <w:tcPr>
            <w:tcW w:w="7346" w:type="dxa"/>
          </w:tcPr>
          <w:p w:rsidR="00A662F9" w:rsidRPr="00270BF3" w:rsidRDefault="00270BF3">
            <w:pPr>
              <w:pStyle w:val="TableParagraph"/>
              <w:spacing w:before="137"/>
              <w:ind w:left="775" w:hanging="468"/>
              <w:rPr>
                <w:sz w:val="24"/>
                <w:lang w:val="es-HN"/>
              </w:rPr>
            </w:pPr>
            <w:r w:rsidRPr="00270BF3">
              <w:rPr>
                <w:sz w:val="24"/>
                <w:lang w:val="es-HN"/>
              </w:rPr>
              <w:t>2.1 La contratación a que se refiere esta Licitación se financiará exclusiva y totalmente con recursos nacionales Hondureños.</w:t>
            </w:r>
          </w:p>
        </w:tc>
      </w:tr>
      <w:tr w:rsidR="00A662F9" w:rsidRPr="00F73DB6">
        <w:trPr>
          <w:trHeight w:hRule="exact" w:val="5375"/>
        </w:trPr>
        <w:tc>
          <w:tcPr>
            <w:tcW w:w="2195" w:type="dxa"/>
          </w:tcPr>
          <w:p w:rsidR="00A662F9" w:rsidRDefault="00270BF3">
            <w:pPr>
              <w:pStyle w:val="TableParagraph"/>
              <w:tabs>
                <w:tab w:val="left" w:pos="607"/>
              </w:tabs>
              <w:spacing w:before="198" w:line="281" w:lineRule="exact"/>
              <w:ind w:left="200" w:right="290"/>
              <w:rPr>
                <w:b/>
                <w:sz w:val="24"/>
              </w:rPr>
            </w:pPr>
            <w:r>
              <w:rPr>
                <w:b/>
                <w:sz w:val="24"/>
              </w:rPr>
              <w:t>3.</w:t>
            </w:r>
            <w:r>
              <w:rPr>
                <w:b/>
                <w:sz w:val="24"/>
              </w:rPr>
              <w:tab/>
            </w:r>
            <w:proofErr w:type="spellStart"/>
            <w:r>
              <w:rPr>
                <w:b/>
                <w:sz w:val="24"/>
              </w:rPr>
              <w:t>Fraude</w:t>
            </w:r>
            <w:proofErr w:type="spellEnd"/>
            <w:r>
              <w:rPr>
                <w:b/>
                <w:spacing w:val="-2"/>
                <w:sz w:val="24"/>
              </w:rPr>
              <w:t xml:space="preserve"> </w:t>
            </w:r>
            <w:r>
              <w:rPr>
                <w:b/>
                <w:sz w:val="24"/>
              </w:rPr>
              <w:t>y</w:t>
            </w:r>
          </w:p>
          <w:p w:rsidR="00A662F9" w:rsidRDefault="00270BF3">
            <w:pPr>
              <w:pStyle w:val="TableParagraph"/>
              <w:spacing w:line="281" w:lineRule="exact"/>
              <w:ind w:left="631" w:right="290"/>
              <w:rPr>
                <w:b/>
                <w:sz w:val="24"/>
              </w:rPr>
            </w:pPr>
            <w:proofErr w:type="spellStart"/>
            <w:r>
              <w:rPr>
                <w:b/>
                <w:sz w:val="24"/>
              </w:rPr>
              <w:t>corrupción</w:t>
            </w:r>
            <w:proofErr w:type="spellEnd"/>
          </w:p>
        </w:tc>
        <w:tc>
          <w:tcPr>
            <w:tcW w:w="7346" w:type="dxa"/>
          </w:tcPr>
          <w:p w:rsidR="00A662F9" w:rsidRDefault="00270BF3" w:rsidP="00765983">
            <w:pPr>
              <w:pStyle w:val="TableParagraph"/>
              <w:numPr>
                <w:ilvl w:val="1"/>
                <w:numId w:val="86"/>
              </w:numPr>
              <w:tabs>
                <w:tab w:val="left" w:pos="776"/>
              </w:tabs>
              <w:spacing w:before="198"/>
              <w:ind w:right="199"/>
              <w:jc w:val="both"/>
              <w:rPr>
                <w:sz w:val="24"/>
              </w:rPr>
            </w:pPr>
            <w:r w:rsidRPr="00270BF3">
              <w:rPr>
                <w:sz w:val="24"/>
                <w:lang w:val="es-HN"/>
              </w:rPr>
              <w:t xml:space="preserve">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w:t>
            </w:r>
            <w:r>
              <w:rPr>
                <w:sz w:val="24"/>
              </w:rPr>
              <w:t xml:space="preserve">Los </w:t>
            </w:r>
            <w:proofErr w:type="spellStart"/>
            <w:r>
              <w:rPr>
                <w:sz w:val="24"/>
              </w:rPr>
              <w:t>actos</w:t>
            </w:r>
            <w:proofErr w:type="spellEnd"/>
            <w:r>
              <w:rPr>
                <w:sz w:val="24"/>
              </w:rPr>
              <w:t xml:space="preserve"> de </w:t>
            </w:r>
            <w:proofErr w:type="spellStart"/>
            <w:r>
              <w:rPr>
                <w:sz w:val="24"/>
              </w:rPr>
              <w:t>fraude</w:t>
            </w:r>
            <w:proofErr w:type="spellEnd"/>
            <w:r>
              <w:rPr>
                <w:sz w:val="24"/>
              </w:rPr>
              <w:t xml:space="preserve"> y </w:t>
            </w:r>
            <w:proofErr w:type="spellStart"/>
            <w:r>
              <w:rPr>
                <w:sz w:val="24"/>
              </w:rPr>
              <w:t>corrupción</w:t>
            </w:r>
            <w:proofErr w:type="spellEnd"/>
            <w:r>
              <w:rPr>
                <w:sz w:val="24"/>
              </w:rPr>
              <w:t xml:space="preserve"> </w:t>
            </w:r>
            <w:proofErr w:type="spellStart"/>
            <w:r>
              <w:rPr>
                <w:sz w:val="24"/>
              </w:rPr>
              <w:t>están</w:t>
            </w:r>
            <w:proofErr w:type="spellEnd"/>
            <w:r>
              <w:rPr>
                <w:spacing w:val="-4"/>
                <w:sz w:val="24"/>
              </w:rPr>
              <w:t xml:space="preserve"> </w:t>
            </w:r>
            <w:proofErr w:type="spellStart"/>
            <w:r>
              <w:rPr>
                <w:sz w:val="24"/>
              </w:rPr>
              <w:t>prohibidos</w:t>
            </w:r>
            <w:proofErr w:type="spellEnd"/>
            <w:r>
              <w:rPr>
                <w:sz w:val="24"/>
              </w:rPr>
              <w:t>.</w:t>
            </w:r>
          </w:p>
          <w:p w:rsidR="00A662F9" w:rsidRPr="00270BF3" w:rsidRDefault="00270BF3" w:rsidP="00765983">
            <w:pPr>
              <w:pStyle w:val="TableParagraph"/>
              <w:numPr>
                <w:ilvl w:val="1"/>
                <w:numId w:val="86"/>
              </w:numPr>
              <w:tabs>
                <w:tab w:val="left" w:pos="776"/>
              </w:tabs>
              <w:spacing w:before="201"/>
              <w:ind w:right="198"/>
              <w:jc w:val="both"/>
              <w:rPr>
                <w:sz w:val="24"/>
                <w:lang w:val="es-HN"/>
              </w:rPr>
            </w:pPr>
            <w:r w:rsidRPr="00270BF3">
              <w:rPr>
                <w:sz w:val="24"/>
                <w:lang w:val="es-HN"/>
              </w:rPr>
              <w:t>Si se comprobare que ha habido entendimiento malicioso entre dos o más oferentes, las respectivas ofertas no serán consideradas, sin perjuicio de la responsabilidad legal en que éstos hubieren</w:t>
            </w:r>
            <w:r w:rsidRPr="00270BF3">
              <w:rPr>
                <w:spacing w:val="-12"/>
                <w:sz w:val="24"/>
                <w:lang w:val="es-HN"/>
              </w:rPr>
              <w:t xml:space="preserve"> </w:t>
            </w:r>
            <w:r w:rsidRPr="00270BF3">
              <w:rPr>
                <w:sz w:val="24"/>
                <w:lang w:val="es-HN"/>
              </w:rPr>
              <w:t>incurrido.</w:t>
            </w:r>
          </w:p>
          <w:p w:rsidR="00A662F9" w:rsidRPr="00270BF3" w:rsidRDefault="00270BF3" w:rsidP="00765983">
            <w:pPr>
              <w:pStyle w:val="TableParagraph"/>
              <w:numPr>
                <w:ilvl w:val="1"/>
                <w:numId w:val="86"/>
              </w:numPr>
              <w:tabs>
                <w:tab w:val="left" w:pos="776"/>
              </w:tabs>
              <w:spacing w:before="198"/>
              <w:ind w:right="199"/>
              <w:jc w:val="both"/>
              <w:rPr>
                <w:sz w:val="24"/>
                <w:lang w:val="es-HN"/>
              </w:rPr>
            </w:pPr>
            <w:r w:rsidRPr="00270BF3">
              <w:rPr>
                <w:sz w:val="24"/>
                <w:lang w:val="es-HN"/>
              </w:rPr>
              <w:t>Los actos de fraude y corrupción son sancionados por la Ley de Contratación del Estado, sin perjuicio de la responsabilidad en que se pudiera incurrir conforme al Código</w:t>
            </w:r>
            <w:r w:rsidRPr="00270BF3">
              <w:rPr>
                <w:spacing w:val="-19"/>
                <w:sz w:val="24"/>
                <w:lang w:val="es-HN"/>
              </w:rPr>
              <w:t xml:space="preserve"> </w:t>
            </w:r>
            <w:r w:rsidRPr="00270BF3">
              <w:rPr>
                <w:sz w:val="24"/>
                <w:lang w:val="es-HN"/>
              </w:rPr>
              <w:t>Penal.</w:t>
            </w:r>
          </w:p>
        </w:tc>
      </w:tr>
    </w:tbl>
    <w:p w:rsidR="00A662F9" w:rsidRPr="00270BF3" w:rsidRDefault="00A662F9">
      <w:pPr>
        <w:jc w:val="both"/>
        <w:rPr>
          <w:sz w:val="24"/>
          <w:lang w:val="es-HN"/>
        </w:rPr>
        <w:sectPr w:rsidR="00A662F9" w:rsidRPr="00270BF3">
          <w:headerReference w:type="default" r:id="rId9"/>
          <w:pgSz w:w="12240" w:h="15840"/>
          <w:pgMar w:top="960" w:right="1120" w:bottom="280" w:left="1360" w:header="733" w:footer="0" w:gutter="0"/>
          <w:pgNumType w:start="8"/>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8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82" name="Line 71"/>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5B3602" id="Group 70"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">
                <v:line id="Line 71"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wKPMUAAADbAAAADwAAAGRycy9kb3ducmV2LnhtbESPQWvCQBSE74X+h+UVvNVNo4hEVymh&#10;gngIakvPz+xrkjb7NsmuJvrruwWhx2FmvmGW68HU4kKdqywreBlHIIhzqysuFHy8b57nIJxH1lhb&#10;JgVXcrBePT4sMdG25wNdjr4QAcIuQQWl900ipctLMujGtiEO3pftDPogu0LqDvsAN7WMo2gmDVYc&#10;FkpsKC0p/zmejYJ2v5t8y89pRhnfJre3Nt1NT6lSo6fhdQHC0+D/w/f2ViuYx/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wKPM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108"/>
        <w:gridCol w:w="7436"/>
      </w:tblGrid>
      <w:tr w:rsidR="00A662F9" w:rsidRPr="00F73DB6">
        <w:trPr>
          <w:trHeight w:hRule="exact" w:val="12815"/>
        </w:trPr>
        <w:tc>
          <w:tcPr>
            <w:tcW w:w="2108" w:type="dxa"/>
          </w:tcPr>
          <w:p w:rsidR="00A662F9" w:rsidRDefault="00270BF3">
            <w:pPr>
              <w:pStyle w:val="TableParagraph"/>
              <w:tabs>
                <w:tab w:val="left" w:pos="631"/>
              </w:tabs>
              <w:spacing w:line="248" w:lineRule="exact"/>
              <w:ind w:left="200"/>
              <w:rPr>
                <w:b/>
                <w:sz w:val="24"/>
              </w:rPr>
            </w:pPr>
            <w:r>
              <w:rPr>
                <w:b/>
                <w:sz w:val="24"/>
              </w:rPr>
              <w:t>4.</w:t>
            </w:r>
            <w:r>
              <w:rPr>
                <w:b/>
                <w:sz w:val="24"/>
              </w:rPr>
              <w:tab/>
            </w:r>
            <w:proofErr w:type="spellStart"/>
            <w:r>
              <w:rPr>
                <w:b/>
                <w:sz w:val="24"/>
              </w:rPr>
              <w:t>Oferentes</w:t>
            </w:r>
            <w:proofErr w:type="spellEnd"/>
          </w:p>
          <w:p w:rsidR="00A662F9" w:rsidRDefault="00270BF3">
            <w:pPr>
              <w:pStyle w:val="TableParagraph"/>
              <w:spacing w:line="281" w:lineRule="exact"/>
              <w:ind w:left="631"/>
              <w:rPr>
                <w:b/>
                <w:sz w:val="24"/>
              </w:rPr>
            </w:pPr>
            <w:proofErr w:type="spellStart"/>
            <w:r>
              <w:rPr>
                <w:b/>
                <w:sz w:val="24"/>
              </w:rPr>
              <w:t>elegibles</w:t>
            </w:r>
            <w:proofErr w:type="spellEnd"/>
          </w:p>
        </w:tc>
        <w:tc>
          <w:tcPr>
            <w:tcW w:w="7436" w:type="dxa"/>
          </w:tcPr>
          <w:p w:rsidR="00A662F9" w:rsidRPr="00270BF3" w:rsidRDefault="00270BF3" w:rsidP="00765983">
            <w:pPr>
              <w:pStyle w:val="TableParagraph"/>
              <w:numPr>
                <w:ilvl w:val="1"/>
                <w:numId w:val="85"/>
              </w:numPr>
              <w:tabs>
                <w:tab w:val="left" w:pos="863"/>
              </w:tabs>
              <w:spacing w:before="86"/>
              <w:ind w:right="200"/>
              <w:jc w:val="both"/>
              <w:rPr>
                <w:sz w:val="24"/>
                <w:lang w:val="es-HN"/>
              </w:rPr>
            </w:pPr>
            <w:r w:rsidRPr="00270BF3">
              <w:rPr>
                <w:spacing w:val="-5"/>
                <w:sz w:val="24"/>
                <w:lang w:val="es-HN"/>
              </w:rPr>
              <w:t xml:space="preserve">Podrán </w:t>
            </w:r>
            <w:r w:rsidRPr="00270BF3">
              <w:rPr>
                <w:spacing w:val="-4"/>
                <w:sz w:val="24"/>
                <w:lang w:val="es-HN"/>
              </w:rPr>
              <w:t xml:space="preserve">participar </w:t>
            </w:r>
            <w:r w:rsidRPr="00270BF3">
              <w:rPr>
                <w:spacing w:val="-3"/>
                <w:sz w:val="24"/>
                <w:lang w:val="es-HN"/>
              </w:rPr>
              <w:t xml:space="preserve">en esta </w:t>
            </w:r>
            <w:r w:rsidRPr="00270BF3">
              <w:rPr>
                <w:spacing w:val="-5"/>
                <w:sz w:val="24"/>
                <w:lang w:val="es-HN"/>
              </w:rPr>
              <w:t xml:space="preserve">Licitación </w:t>
            </w:r>
            <w:r w:rsidRPr="00270BF3">
              <w:rPr>
                <w:spacing w:val="-4"/>
                <w:sz w:val="24"/>
                <w:lang w:val="es-HN"/>
              </w:rPr>
              <w:t xml:space="preserve">todas </w:t>
            </w:r>
            <w:r w:rsidRPr="00270BF3">
              <w:rPr>
                <w:spacing w:val="-3"/>
                <w:sz w:val="24"/>
                <w:lang w:val="es-HN"/>
              </w:rPr>
              <w:t xml:space="preserve">las </w:t>
            </w:r>
            <w:r w:rsidRPr="00270BF3">
              <w:rPr>
                <w:spacing w:val="-4"/>
                <w:sz w:val="24"/>
                <w:lang w:val="es-HN"/>
              </w:rPr>
              <w:t xml:space="preserve">empresas, </w:t>
            </w:r>
            <w:r w:rsidRPr="00270BF3">
              <w:rPr>
                <w:b/>
                <w:spacing w:val="-4"/>
                <w:sz w:val="24"/>
                <w:lang w:val="es-HN"/>
              </w:rPr>
              <w:t xml:space="preserve">socios </w:t>
            </w:r>
            <w:r w:rsidRPr="00270BF3">
              <w:rPr>
                <w:b/>
                <w:sz w:val="24"/>
                <w:lang w:val="es-HN"/>
              </w:rPr>
              <w:t xml:space="preserve">o </w:t>
            </w:r>
            <w:r w:rsidRPr="00270BF3">
              <w:rPr>
                <w:b/>
                <w:spacing w:val="-5"/>
                <w:sz w:val="24"/>
                <w:lang w:val="es-HN"/>
              </w:rPr>
              <w:t xml:space="preserve">administradores </w:t>
            </w:r>
            <w:r w:rsidRPr="00270BF3">
              <w:rPr>
                <w:spacing w:val="-4"/>
                <w:sz w:val="24"/>
                <w:lang w:val="es-HN"/>
              </w:rPr>
              <w:t xml:space="preserve">que teniendo plena capacidad </w:t>
            </w:r>
            <w:r w:rsidRPr="00270BF3">
              <w:rPr>
                <w:spacing w:val="-3"/>
                <w:sz w:val="24"/>
                <w:lang w:val="es-HN"/>
              </w:rPr>
              <w:t xml:space="preserve">de </w:t>
            </w:r>
            <w:r w:rsidRPr="00270BF3">
              <w:rPr>
                <w:spacing w:val="-5"/>
                <w:sz w:val="24"/>
                <w:lang w:val="es-HN"/>
              </w:rPr>
              <w:t xml:space="preserve">ejercicio, </w:t>
            </w:r>
            <w:r w:rsidRPr="00270BF3">
              <w:rPr>
                <w:sz w:val="24"/>
                <w:lang w:val="es-HN"/>
              </w:rPr>
              <w:t xml:space="preserve">no </w:t>
            </w:r>
            <w:r w:rsidRPr="00270BF3">
              <w:rPr>
                <w:spacing w:val="-3"/>
                <w:sz w:val="24"/>
                <w:lang w:val="es-HN"/>
              </w:rPr>
              <w:t xml:space="preserve">se </w:t>
            </w:r>
            <w:r w:rsidRPr="00270BF3">
              <w:rPr>
                <w:spacing w:val="-5"/>
                <w:sz w:val="24"/>
                <w:lang w:val="es-HN"/>
              </w:rPr>
              <w:t xml:space="preserve">hallen comprendidas </w:t>
            </w:r>
            <w:r w:rsidRPr="00270BF3">
              <w:rPr>
                <w:spacing w:val="-3"/>
                <w:sz w:val="24"/>
                <w:lang w:val="es-HN"/>
              </w:rPr>
              <w:t xml:space="preserve">en </w:t>
            </w:r>
            <w:r w:rsidRPr="00270BF3">
              <w:rPr>
                <w:spacing w:val="-4"/>
                <w:sz w:val="24"/>
                <w:lang w:val="es-HN"/>
              </w:rPr>
              <w:t xml:space="preserve">alguna </w:t>
            </w:r>
            <w:r w:rsidRPr="00270BF3">
              <w:rPr>
                <w:spacing w:val="-3"/>
                <w:sz w:val="24"/>
                <w:lang w:val="es-HN"/>
              </w:rPr>
              <w:t xml:space="preserve">de las </w:t>
            </w:r>
            <w:r w:rsidRPr="00270BF3">
              <w:rPr>
                <w:spacing w:val="-5"/>
                <w:sz w:val="24"/>
                <w:lang w:val="es-HN"/>
              </w:rPr>
              <w:t>circunstancias siguientes:</w:t>
            </w:r>
          </w:p>
          <w:p w:rsidR="00A662F9" w:rsidRPr="00270BF3" w:rsidRDefault="00270BF3" w:rsidP="00765983">
            <w:pPr>
              <w:pStyle w:val="TableParagraph"/>
              <w:numPr>
                <w:ilvl w:val="2"/>
                <w:numId w:val="85"/>
              </w:numPr>
              <w:tabs>
                <w:tab w:val="left" w:pos="1223"/>
              </w:tabs>
              <w:spacing w:before="198"/>
              <w:ind w:right="198"/>
              <w:jc w:val="both"/>
              <w:rPr>
                <w:sz w:val="24"/>
                <w:lang w:val="es-HN"/>
              </w:rPr>
            </w:pPr>
            <w:r w:rsidRPr="00270BF3">
              <w:rPr>
                <w:sz w:val="24"/>
                <w:lang w:val="es-HN"/>
              </w:rPr>
              <w:t>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w:t>
            </w:r>
            <w:r w:rsidRPr="00270BF3">
              <w:rPr>
                <w:spacing w:val="-6"/>
                <w:sz w:val="24"/>
                <w:lang w:val="es-HN"/>
              </w:rPr>
              <w:t xml:space="preserve"> </w:t>
            </w:r>
            <w:r w:rsidRPr="00270BF3">
              <w:rPr>
                <w:sz w:val="24"/>
                <w:lang w:val="es-HN"/>
              </w:rPr>
              <w:t>mismas;</w:t>
            </w:r>
          </w:p>
          <w:p w:rsidR="00A662F9" w:rsidRPr="00270BF3" w:rsidRDefault="00270BF3" w:rsidP="00765983">
            <w:pPr>
              <w:pStyle w:val="TableParagraph"/>
              <w:numPr>
                <w:ilvl w:val="2"/>
                <w:numId w:val="85"/>
              </w:numPr>
              <w:tabs>
                <w:tab w:val="left" w:pos="1223"/>
              </w:tabs>
              <w:spacing w:before="198"/>
              <w:ind w:right="206"/>
              <w:jc w:val="both"/>
              <w:rPr>
                <w:sz w:val="24"/>
                <w:lang w:val="es-HN"/>
              </w:rPr>
            </w:pPr>
            <w:r w:rsidRPr="00270BF3">
              <w:rPr>
                <w:sz w:val="24"/>
                <w:lang w:val="es-HN"/>
              </w:rPr>
              <w:t>Haber sido declarado en quiebra o en concurso de acreedores, mientras no fueren</w:t>
            </w:r>
            <w:r w:rsidRPr="00270BF3">
              <w:rPr>
                <w:spacing w:val="-19"/>
                <w:sz w:val="24"/>
                <w:lang w:val="es-HN"/>
              </w:rPr>
              <w:t xml:space="preserve"> </w:t>
            </w:r>
            <w:r w:rsidRPr="00270BF3">
              <w:rPr>
                <w:sz w:val="24"/>
                <w:lang w:val="es-HN"/>
              </w:rPr>
              <w:t>rehabilitados;</w:t>
            </w:r>
          </w:p>
          <w:p w:rsidR="00A662F9" w:rsidRPr="00270BF3" w:rsidRDefault="00270BF3" w:rsidP="00765983">
            <w:pPr>
              <w:pStyle w:val="TableParagraph"/>
              <w:numPr>
                <w:ilvl w:val="2"/>
                <w:numId w:val="85"/>
              </w:numPr>
              <w:tabs>
                <w:tab w:val="left" w:pos="1223"/>
              </w:tabs>
              <w:spacing w:before="201"/>
              <w:ind w:right="203"/>
              <w:jc w:val="both"/>
              <w:rPr>
                <w:sz w:val="24"/>
                <w:lang w:val="es-HN"/>
              </w:rPr>
            </w:pPr>
            <w:r w:rsidRPr="00270BF3">
              <w:rPr>
                <w:sz w:val="24"/>
                <w:lang w:val="es-HN"/>
              </w:rPr>
              <w:t>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w:t>
            </w:r>
          </w:p>
          <w:p w:rsidR="00A662F9" w:rsidRPr="00270BF3" w:rsidRDefault="00270BF3" w:rsidP="00765983">
            <w:pPr>
              <w:pStyle w:val="TableParagraph"/>
              <w:numPr>
                <w:ilvl w:val="2"/>
                <w:numId w:val="85"/>
              </w:numPr>
              <w:tabs>
                <w:tab w:val="left" w:pos="1223"/>
              </w:tabs>
              <w:spacing w:before="201"/>
              <w:ind w:right="198"/>
              <w:jc w:val="both"/>
              <w:rPr>
                <w:sz w:val="24"/>
                <w:lang w:val="es-HN"/>
              </w:rPr>
            </w:pPr>
            <w:r w:rsidRPr="00270BF3">
              <w:rPr>
                <w:sz w:val="24"/>
                <w:lang w:val="es-HN"/>
              </w:rPr>
              <w:t xml:space="preserve">Haber dado lugar, por causa de la que hubiere sido declarado culpable, a la resolución firme de cualquier contrato celebrado con la Administración o a </w:t>
            </w:r>
            <w:r w:rsidR="000E1B8A" w:rsidRPr="00270BF3">
              <w:rPr>
                <w:sz w:val="24"/>
                <w:lang w:val="es-HN"/>
              </w:rPr>
              <w:t>la suspensión</w:t>
            </w:r>
            <w:r w:rsidRPr="00270BF3">
              <w:rPr>
                <w:sz w:val="24"/>
                <w:lang w:val="es-HN"/>
              </w:rPr>
              <w:t xml:space="preserve">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w:t>
            </w:r>
            <w:r w:rsidRPr="00270BF3">
              <w:rPr>
                <w:spacing w:val="-15"/>
                <w:sz w:val="24"/>
                <w:lang w:val="es-HN"/>
              </w:rPr>
              <w:t xml:space="preserve"> </w:t>
            </w:r>
            <w:r w:rsidRPr="00270BF3">
              <w:rPr>
                <w:sz w:val="24"/>
                <w:lang w:val="es-HN"/>
              </w:rPr>
              <w:t>definitiva;</w:t>
            </w:r>
          </w:p>
          <w:p w:rsidR="00A662F9" w:rsidRPr="00270BF3" w:rsidRDefault="00270BF3" w:rsidP="00765983">
            <w:pPr>
              <w:pStyle w:val="TableParagraph"/>
              <w:numPr>
                <w:ilvl w:val="2"/>
                <w:numId w:val="85"/>
              </w:numPr>
              <w:tabs>
                <w:tab w:val="left" w:pos="1223"/>
              </w:tabs>
              <w:spacing w:before="198"/>
              <w:ind w:right="201"/>
              <w:jc w:val="both"/>
              <w:rPr>
                <w:sz w:val="24"/>
                <w:lang w:val="es-HN"/>
              </w:rPr>
            </w:pPr>
            <w:r w:rsidRPr="00270BF3">
              <w:rPr>
                <w:sz w:val="24"/>
                <w:lang w:val="es-HN"/>
              </w:rPr>
              <w:t>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w:t>
            </w:r>
            <w:r w:rsidRPr="00270BF3">
              <w:rPr>
                <w:spacing w:val="-16"/>
                <w:sz w:val="24"/>
                <w:lang w:val="es-HN"/>
              </w:rPr>
              <w:t xml:space="preserve"> </w:t>
            </w:r>
            <w:r w:rsidRPr="00270BF3">
              <w:rPr>
                <w:sz w:val="24"/>
                <w:lang w:val="es-HN"/>
              </w:rPr>
              <w:t>contrato;</w:t>
            </w:r>
          </w:p>
          <w:p w:rsidR="00A662F9" w:rsidRPr="00270BF3" w:rsidRDefault="00270BF3" w:rsidP="00765983">
            <w:pPr>
              <w:pStyle w:val="TableParagraph"/>
              <w:numPr>
                <w:ilvl w:val="2"/>
                <w:numId w:val="85"/>
              </w:numPr>
              <w:tabs>
                <w:tab w:val="left" w:pos="1223"/>
              </w:tabs>
              <w:spacing w:before="201"/>
              <w:ind w:right="203"/>
              <w:jc w:val="both"/>
              <w:rPr>
                <w:sz w:val="24"/>
                <w:lang w:val="es-HN"/>
              </w:rPr>
            </w:pPr>
            <w:r w:rsidRPr="00270BF3">
              <w:rPr>
                <w:sz w:val="24"/>
                <w:lang w:val="es-HN"/>
              </w:rPr>
              <w:t xml:space="preserve">Tratarse de sociedades mercantiles en cuyo capital social participen funcionarios o empleados públicos que  tuvieren influencia por razón de sus cargos o </w:t>
            </w:r>
            <w:r w:rsidRPr="00270BF3">
              <w:rPr>
                <w:spacing w:val="17"/>
                <w:sz w:val="24"/>
                <w:lang w:val="es-HN"/>
              </w:rPr>
              <w:t xml:space="preserve"> </w:t>
            </w:r>
            <w:r w:rsidRPr="00270BF3">
              <w:rPr>
                <w:sz w:val="24"/>
                <w:lang w:val="es-HN"/>
              </w:rPr>
              <w:t>participaren</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118"/>
        <w:rPr>
          <w:sz w:val="2"/>
        </w:rPr>
      </w:pPr>
      <w:r>
        <w:rPr>
          <w:noProof/>
          <w:sz w:val="2"/>
          <w:lang w:val="es-HN" w:eastAsia="es-HN"/>
        </w:rPr>
        <mc:AlternateContent>
          <mc:Choice Requires="wpg">
            <w:drawing>
              <wp:inline distT="0" distB="0" distL="0" distR="0">
                <wp:extent cx="5833745" cy="18415"/>
                <wp:effectExtent l="8890" t="6350" r="5715" b="3810"/>
                <wp:docPr id="7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80" name="Line 69"/>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2932A3" id="Group 68"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">
                <v:line id="Line 69"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Ix0MEAAADbAAAADwAAAGRycy9kb3ducmV2LnhtbERPy4rCMBTdC/5DuII7TUdFSscoQ1EQ&#10;F+KLWd9p7rSdaW5qE7X69WYhuDyc92zRmkpcqXGlZQUfwwgEcWZ1ybmC03E1iEE4j6yxskwK7uRg&#10;Me92Zphoe+M9XQ8+FyGEXYIKCu/rREqXFWTQDW1NHLhf2xj0ATa51A3eQrip5CiKptJgyaGhwJrS&#10;grL/w8UoOO824z/5PdnSlh/jx/KcbiY/qVL9Xvv1CcJT69/il3utFcRhffgSfo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jHQwQAAANsAAAAPAAAAAAAAAAAAAAAA&#10;AKECAABkcnMvZG93bnJldi54bWxQSwUGAAAAAAQABAD5AAAAjwMAAAAA&#10;" strokeweight="1.44pt"/>
                <w10:anchorlock/>
              </v:group>
            </w:pict>
          </mc:Fallback>
        </mc:AlternateContent>
      </w:r>
    </w:p>
    <w:p w:rsidR="00A662F9" w:rsidRDefault="00A662F9">
      <w:pPr>
        <w:pStyle w:val="Textoindependiente"/>
        <w:spacing w:before="6"/>
        <w:rPr>
          <w:sz w:val="29"/>
        </w:rPr>
      </w:pPr>
    </w:p>
    <w:p w:rsidR="00A662F9" w:rsidRPr="00270BF3" w:rsidRDefault="000E1B8A">
      <w:pPr>
        <w:pStyle w:val="Textoindependiente"/>
        <w:spacing w:before="66"/>
        <w:ind w:left="3258" w:right="147"/>
        <w:jc w:val="both"/>
        <w:rPr>
          <w:rFonts w:ascii="Cambria" w:hAnsi="Cambria"/>
          <w:lang w:val="es-HN"/>
        </w:rPr>
      </w:pPr>
      <w:proofErr w:type="gramStart"/>
      <w:r w:rsidRPr="000E1B8A">
        <w:rPr>
          <w:rFonts w:ascii="Cambria" w:hAnsi="Cambria"/>
          <w:lang w:val="es-HN"/>
        </w:rPr>
        <w:t>d</w:t>
      </w:r>
      <w:r w:rsidRPr="00270BF3">
        <w:rPr>
          <w:rFonts w:ascii="Cambria" w:hAnsi="Cambria"/>
          <w:lang w:val="es-HN"/>
        </w:rPr>
        <w:t>irecta</w:t>
      </w:r>
      <w:proofErr w:type="gramEnd"/>
      <w:r w:rsidR="00270BF3" w:rsidRPr="00270BF3">
        <w:rPr>
          <w:rFonts w:ascii="Cambria" w:hAnsi="Cambria"/>
          <w:lang w:val="es-HN"/>
        </w:rPr>
        <w:t xml:space="preserve">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w:t>
      </w:r>
    </w:p>
    <w:p w:rsidR="00A662F9" w:rsidRPr="00270BF3" w:rsidRDefault="00270BF3" w:rsidP="00765983">
      <w:pPr>
        <w:pStyle w:val="Prrafodelista"/>
        <w:numPr>
          <w:ilvl w:val="1"/>
          <w:numId w:val="88"/>
        </w:numPr>
        <w:tabs>
          <w:tab w:val="left" w:pos="3259"/>
        </w:tabs>
        <w:spacing w:before="201"/>
        <w:ind w:right="150"/>
        <w:jc w:val="both"/>
        <w:rPr>
          <w:rFonts w:ascii="Cambria" w:hAnsi="Cambria"/>
          <w:sz w:val="24"/>
          <w:lang w:val="es-HN"/>
        </w:rPr>
      </w:pPr>
      <w:r w:rsidRPr="00270BF3">
        <w:rPr>
          <w:rFonts w:ascii="Cambria" w:hAnsi="Cambria"/>
          <w:sz w:val="24"/>
          <w:lang w:val="es-HN"/>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r w:rsidRPr="00270BF3">
        <w:rPr>
          <w:rFonts w:ascii="Cambria" w:hAnsi="Cambria"/>
          <w:spacing w:val="-19"/>
          <w:sz w:val="24"/>
          <w:lang w:val="es-HN"/>
        </w:rPr>
        <w:t xml:space="preserve"> </w:t>
      </w:r>
      <w:r w:rsidRPr="00270BF3">
        <w:rPr>
          <w:rFonts w:ascii="Cambria" w:hAnsi="Cambria"/>
          <w:sz w:val="24"/>
          <w:lang w:val="es-HN"/>
        </w:rPr>
        <w:t>y,</w:t>
      </w:r>
    </w:p>
    <w:p w:rsidR="00A662F9" w:rsidRPr="00270BF3" w:rsidRDefault="00270BF3" w:rsidP="00765983">
      <w:pPr>
        <w:pStyle w:val="Prrafodelista"/>
        <w:numPr>
          <w:ilvl w:val="1"/>
          <w:numId w:val="88"/>
        </w:numPr>
        <w:tabs>
          <w:tab w:val="left" w:pos="3259"/>
        </w:tabs>
        <w:spacing w:before="198"/>
        <w:ind w:right="146"/>
        <w:jc w:val="both"/>
        <w:rPr>
          <w:rFonts w:ascii="Cambria" w:hAnsi="Cambria"/>
          <w:sz w:val="24"/>
          <w:lang w:val="es-HN"/>
        </w:rPr>
      </w:pPr>
      <w:r w:rsidRPr="00270BF3">
        <w:rPr>
          <w:rFonts w:ascii="Cambria" w:hAnsi="Cambria"/>
          <w:sz w:val="24"/>
          <w:lang w:val="es-HN"/>
        </w:rPr>
        <w:t>Estar suspendido del Registro de Proveedores y Contratistas o tener vigente sanción de suspensión para participar en procedimientos de contratación administrativa.</w:t>
      </w:r>
    </w:p>
    <w:p w:rsidR="00A662F9" w:rsidRPr="00270BF3" w:rsidRDefault="00270BF3" w:rsidP="00765983">
      <w:pPr>
        <w:pStyle w:val="Prrafodelista"/>
        <w:numPr>
          <w:ilvl w:val="1"/>
          <w:numId w:val="84"/>
        </w:numPr>
        <w:tabs>
          <w:tab w:val="left" w:pos="2956"/>
        </w:tabs>
        <w:spacing w:before="198"/>
        <w:ind w:right="150" w:hanging="540"/>
        <w:jc w:val="both"/>
        <w:rPr>
          <w:rFonts w:ascii="Cambria" w:hAnsi="Cambria"/>
          <w:sz w:val="24"/>
          <w:lang w:val="es-HN"/>
        </w:rPr>
      </w:pPr>
      <w:r w:rsidRPr="00270BF3">
        <w:rPr>
          <w:rFonts w:ascii="Cambria" w:hAnsi="Cambria"/>
          <w:sz w:val="24"/>
          <w:lang w:val="es-HN"/>
        </w:rPr>
        <w:t>Las Ofertas presentadas por un Consorcio constituido por dos o más empresas deberán cumplir con los siguientes requisitos, a menos que se indique otra cosa en los</w:t>
      </w:r>
      <w:r w:rsidRPr="00270BF3">
        <w:rPr>
          <w:rFonts w:ascii="Cambria" w:hAnsi="Cambria"/>
          <w:spacing w:val="-22"/>
          <w:sz w:val="24"/>
          <w:lang w:val="es-HN"/>
        </w:rPr>
        <w:t xml:space="preserve"> </w:t>
      </w:r>
      <w:r w:rsidRPr="00270BF3">
        <w:rPr>
          <w:rFonts w:ascii="Cambria" w:hAnsi="Cambria"/>
          <w:b/>
          <w:sz w:val="24"/>
          <w:lang w:val="es-HN"/>
        </w:rPr>
        <w:t>DDL</w:t>
      </w:r>
      <w:r w:rsidRPr="00270BF3">
        <w:rPr>
          <w:rFonts w:ascii="Cambria" w:hAnsi="Cambria"/>
          <w:sz w:val="24"/>
          <w:lang w:val="es-HN"/>
        </w:rPr>
        <w:t>:</w:t>
      </w:r>
    </w:p>
    <w:p w:rsidR="00A662F9" w:rsidRPr="00270BF3" w:rsidRDefault="00A662F9">
      <w:pPr>
        <w:spacing w:before="11"/>
        <w:rPr>
          <w:sz w:val="23"/>
          <w:lang w:val="es-HN"/>
        </w:rPr>
      </w:pPr>
    </w:p>
    <w:p w:rsidR="00A662F9" w:rsidRPr="00270BF3" w:rsidRDefault="00270BF3" w:rsidP="00765983">
      <w:pPr>
        <w:pStyle w:val="Prrafodelista"/>
        <w:numPr>
          <w:ilvl w:val="2"/>
          <w:numId w:val="84"/>
        </w:numPr>
        <w:tabs>
          <w:tab w:val="left" w:pos="3331"/>
        </w:tabs>
        <w:ind w:right="153"/>
        <w:jc w:val="both"/>
        <w:rPr>
          <w:rFonts w:ascii="Cambria" w:hAnsi="Cambria"/>
          <w:sz w:val="24"/>
          <w:lang w:val="es-HN"/>
        </w:rPr>
      </w:pPr>
      <w:r w:rsidRPr="00270BF3">
        <w:rPr>
          <w:rFonts w:ascii="Cambria" w:hAnsi="Cambria"/>
          <w:sz w:val="24"/>
          <w:lang w:val="es-HN"/>
        </w:rPr>
        <w:t>la Oferta deberá ser firmada de manera que constituya una obligación legal para todos los</w:t>
      </w:r>
      <w:r w:rsidRPr="00270BF3">
        <w:rPr>
          <w:rFonts w:ascii="Cambria" w:hAnsi="Cambria"/>
          <w:spacing w:val="-16"/>
          <w:sz w:val="24"/>
          <w:lang w:val="es-HN"/>
        </w:rPr>
        <w:t xml:space="preserve"> </w:t>
      </w:r>
      <w:r w:rsidRPr="00270BF3">
        <w:rPr>
          <w:rFonts w:ascii="Cambria" w:hAnsi="Cambria"/>
          <w:sz w:val="24"/>
          <w:lang w:val="es-HN"/>
        </w:rPr>
        <w:t>socios;</w:t>
      </w:r>
    </w:p>
    <w:p w:rsidR="00A662F9" w:rsidRPr="00270BF3" w:rsidRDefault="00270BF3" w:rsidP="00765983">
      <w:pPr>
        <w:pStyle w:val="Prrafodelista"/>
        <w:numPr>
          <w:ilvl w:val="2"/>
          <w:numId w:val="84"/>
        </w:numPr>
        <w:tabs>
          <w:tab w:val="left" w:pos="3331"/>
        </w:tabs>
        <w:spacing w:before="198"/>
        <w:ind w:right="151"/>
        <w:jc w:val="both"/>
        <w:rPr>
          <w:rFonts w:ascii="Cambria" w:hAnsi="Cambria"/>
          <w:sz w:val="24"/>
          <w:lang w:val="es-HN"/>
        </w:rPr>
      </w:pPr>
      <w:r w:rsidRPr="00270BF3">
        <w:rPr>
          <w:rFonts w:ascii="Cambria" w:hAnsi="Cambria"/>
          <w:sz w:val="24"/>
          <w:lang w:val="es-HN"/>
        </w:rPr>
        <w:t>todos los socios serán responsables mancomunada y solidariamente por el cumplimiento del Contrato de acuerdo con las condiciones del</w:t>
      </w:r>
      <w:r w:rsidRPr="00270BF3">
        <w:rPr>
          <w:rFonts w:ascii="Cambria" w:hAnsi="Cambria"/>
          <w:spacing w:val="-12"/>
          <w:sz w:val="24"/>
          <w:lang w:val="es-HN"/>
        </w:rPr>
        <w:t xml:space="preserve"> </w:t>
      </w:r>
      <w:r w:rsidRPr="00270BF3">
        <w:rPr>
          <w:rFonts w:ascii="Cambria" w:hAnsi="Cambria"/>
          <w:sz w:val="24"/>
          <w:lang w:val="es-HN"/>
        </w:rPr>
        <w:t>mismo;</w:t>
      </w:r>
    </w:p>
    <w:p w:rsidR="00A662F9" w:rsidRPr="00270BF3" w:rsidRDefault="00270BF3" w:rsidP="00765983">
      <w:pPr>
        <w:pStyle w:val="Prrafodelista"/>
        <w:numPr>
          <w:ilvl w:val="2"/>
          <w:numId w:val="84"/>
        </w:numPr>
        <w:tabs>
          <w:tab w:val="left" w:pos="3331"/>
        </w:tabs>
        <w:spacing w:before="198"/>
        <w:ind w:right="147"/>
        <w:jc w:val="both"/>
        <w:rPr>
          <w:rFonts w:ascii="Cambria" w:hAnsi="Cambria"/>
          <w:sz w:val="24"/>
          <w:lang w:val="es-HN"/>
        </w:rPr>
      </w:pPr>
      <w:r w:rsidRPr="00270BF3">
        <w:rPr>
          <w:rFonts w:ascii="Cambria" w:hAnsi="Cambria"/>
          <w:sz w:val="24"/>
          <w:lang w:val="es-HN"/>
        </w:rPr>
        <w:t>uno de los socios deberá ser designado como representante y autorizado para contraer responsabilidades y para recibir instrucciones por y en nombre de cualquier o todos los miembros del</w:t>
      </w:r>
      <w:r w:rsidRPr="00270BF3">
        <w:rPr>
          <w:rFonts w:ascii="Cambria" w:hAnsi="Cambria"/>
          <w:spacing w:val="-21"/>
          <w:sz w:val="24"/>
          <w:lang w:val="es-HN"/>
        </w:rPr>
        <w:t xml:space="preserve"> </w:t>
      </w:r>
      <w:r w:rsidRPr="00270BF3">
        <w:rPr>
          <w:rFonts w:ascii="Cambria" w:hAnsi="Cambria"/>
          <w:sz w:val="24"/>
          <w:lang w:val="es-HN"/>
        </w:rPr>
        <w:t>Consorcio;</w:t>
      </w:r>
    </w:p>
    <w:p w:rsidR="00A662F9" w:rsidRPr="00270BF3" w:rsidRDefault="00270BF3" w:rsidP="00765983">
      <w:pPr>
        <w:pStyle w:val="Prrafodelista"/>
        <w:numPr>
          <w:ilvl w:val="2"/>
          <w:numId w:val="84"/>
        </w:numPr>
        <w:tabs>
          <w:tab w:val="left" w:pos="3331"/>
        </w:tabs>
        <w:spacing w:before="201"/>
        <w:ind w:right="153"/>
        <w:jc w:val="both"/>
        <w:rPr>
          <w:rFonts w:ascii="Cambria" w:hAnsi="Cambria"/>
          <w:sz w:val="24"/>
          <w:lang w:val="es-HN"/>
        </w:rPr>
      </w:pPr>
      <w:r w:rsidRPr="00270BF3">
        <w:rPr>
          <w:rFonts w:ascii="Cambria" w:hAnsi="Cambria"/>
          <w:sz w:val="24"/>
          <w:lang w:val="es-HN"/>
        </w:rPr>
        <w:t>la ejecución de la totalidad del Contrato, incluyendo los pagos, se harán exclusivamente con el socio</w:t>
      </w:r>
      <w:r w:rsidRPr="00270BF3">
        <w:rPr>
          <w:rFonts w:ascii="Cambria" w:hAnsi="Cambria"/>
          <w:spacing w:val="-17"/>
          <w:sz w:val="24"/>
          <w:lang w:val="es-HN"/>
        </w:rPr>
        <w:t xml:space="preserve"> </w:t>
      </w:r>
      <w:r w:rsidRPr="00270BF3">
        <w:rPr>
          <w:rFonts w:ascii="Cambria" w:hAnsi="Cambria"/>
          <w:sz w:val="24"/>
          <w:lang w:val="es-HN"/>
        </w:rPr>
        <w:t>designado;</w:t>
      </w:r>
    </w:p>
    <w:p w:rsidR="00A662F9" w:rsidRPr="00270BF3" w:rsidRDefault="00270BF3" w:rsidP="00765983">
      <w:pPr>
        <w:pStyle w:val="Prrafodelista"/>
        <w:numPr>
          <w:ilvl w:val="2"/>
          <w:numId w:val="84"/>
        </w:numPr>
        <w:tabs>
          <w:tab w:val="left" w:pos="3331"/>
        </w:tabs>
        <w:spacing w:before="198"/>
        <w:ind w:right="154"/>
        <w:jc w:val="both"/>
        <w:rPr>
          <w:rFonts w:ascii="Cambria" w:hAnsi="Cambria"/>
          <w:sz w:val="24"/>
          <w:lang w:val="es-HN"/>
        </w:rPr>
      </w:pPr>
      <w:r w:rsidRPr="00270BF3">
        <w:rPr>
          <w:rFonts w:ascii="Cambria" w:hAnsi="Cambria"/>
          <w:sz w:val="24"/>
          <w:lang w:val="es-HN"/>
        </w:rPr>
        <w:t>con la Oferta se deberá presentar el Acuerdo de Consorcio firmado por todas las</w:t>
      </w:r>
      <w:r w:rsidRPr="00270BF3">
        <w:rPr>
          <w:rFonts w:ascii="Cambria" w:hAnsi="Cambria"/>
          <w:spacing w:val="-16"/>
          <w:sz w:val="24"/>
          <w:lang w:val="es-HN"/>
        </w:rPr>
        <w:t xml:space="preserve"> </w:t>
      </w:r>
      <w:r w:rsidRPr="00270BF3">
        <w:rPr>
          <w:rFonts w:ascii="Cambria" w:hAnsi="Cambria"/>
          <w:sz w:val="24"/>
          <w:lang w:val="es-HN"/>
        </w:rPr>
        <w:t>partes.</w:t>
      </w:r>
    </w:p>
    <w:p w:rsidR="00A662F9" w:rsidRPr="00270BF3" w:rsidRDefault="00270BF3" w:rsidP="00765983">
      <w:pPr>
        <w:pStyle w:val="Prrafodelista"/>
        <w:numPr>
          <w:ilvl w:val="1"/>
          <w:numId w:val="84"/>
        </w:numPr>
        <w:tabs>
          <w:tab w:val="left" w:pos="2899"/>
        </w:tabs>
        <w:spacing w:before="198"/>
        <w:ind w:left="2898" w:right="144" w:hanging="468"/>
        <w:jc w:val="both"/>
        <w:rPr>
          <w:rFonts w:ascii="Cambria" w:hAnsi="Cambria"/>
          <w:sz w:val="24"/>
          <w:lang w:val="es-HN"/>
        </w:rPr>
      </w:pPr>
      <w:r w:rsidRPr="00270BF3">
        <w:rPr>
          <w:rFonts w:ascii="Cambria" w:hAnsi="Cambria"/>
          <w:spacing w:val="-3"/>
          <w:sz w:val="24"/>
          <w:lang w:val="es-HN"/>
        </w:rPr>
        <w:t xml:space="preserve">Los </w:t>
      </w:r>
      <w:r w:rsidRPr="00270BF3">
        <w:rPr>
          <w:rFonts w:ascii="Cambria" w:hAnsi="Cambria"/>
          <w:spacing w:val="-4"/>
          <w:sz w:val="24"/>
          <w:lang w:val="es-HN"/>
        </w:rPr>
        <w:t xml:space="preserve">Oferentes </w:t>
      </w:r>
      <w:r w:rsidRPr="00270BF3">
        <w:rPr>
          <w:rFonts w:ascii="Cambria" w:hAnsi="Cambria"/>
          <w:spacing w:val="-5"/>
          <w:sz w:val="24"/>
          <w:lang w:val="es-HN"/>
        </w:rPr>
        <w:t xml:space="preserve">deberán proporcionar </w:t>
      </w:r>
      <w:proofErr w:type="gramStart"/>
      <w:r w:rsidRPr="00270BF3">
        <w:rPr>
          <w:rFonts w:ascii="Cambria" w:hAnsi="Cambria"/>
          <w:sz w:val="24"/>
          <w:lang w:val="es-HN"/>
        </w:rPr>
        <w:t>al</w:t>
      </w:r>
      <w:proofErr w:type="gramEnd"/>
      <w:r w:rsidRPr="00270BF3">
        <w:rPr>
          <w:rFonts w:ascii="Cambria" w:hAnsi="Cambria"/>
          <w:sz w:val="24"/>
          <w:lang w:val="es-HN"/>
        </w:rPr>
        <w:t xml:space="preserve"> </w:t>
      </w:r>
      <w:r w:rsidRPr="00270BF3">
        <w:rPr>
          <w:rFonts w:ascii="Cambria" w:hAnsi="Cambria"/>
          <w:spacing w:val="-4"/>
          <w:sz w:val="24"/>
          <w:lang w:val="es-HN"/>
        </w:rPr>
        <w:t xml:space="preserve">Contratante </w:t>
      </w:r>
      <w:r w:rsidRPr="00270BF3">
        <w:rPr>
          <w:rFonts w:ascii="Cambria" w:hAnsi="Cambria"/>
          <w:spacing w:val="-5"/>
          <w:sz w:val="24"/>
          <w:lang w:val="es-HN"/>
        </w:rPr>
        <w:t xml:space="preserve">evidencia satisfactoria </w:t>
      </w:r>
      <w:r w:rsidRPr="00270BF3">
        <w:rPr>
          <w:rFonts w:ascii="Cambria" w:hAnsi="Cambria"/>
          <w:spacing w:val="-3"/>
          <w:sz w:val="24"/>
          <w:lang w:val="es-HN"/>
        </w:rPr>
        <w:t xml:space="preserve">de </w:t>
      </w:r>
      <w:r w:rsidRPr="00270BF3">
        <w:rPr>
          <w:rFonts w:ascii="Cambria" w:hAnsi="Cambria"/>
          <w:sz w:val="24"/>
          <w:lang w:val="es-HN"/>
        </w:rPr>
        <w:t xml:space="preserve">su </w:t>
      </w:r>
      <w:r w:rsidRPr="00270BF3">
        <w:rPr>
          <w:rFonts w:ascii="Cambria" w:hAnsi="Cambria"/>
          <w:spacing w:val="-4"/>
          <w:sz w:val="24"/>
          <w:lang w:val="es-HN"/>
        </w:rPr>
        <w:t xml:space="preserve">continua elegibilidad cuando </w:t>
      </w:r>
      <w:r w:rsidRPr="00270BF3">
        <w:rPr>
          <w:rFonts w:ascii="Cambria" w:hAnsi="Cambria"/>
          <w:spacing w:val="-3"/>
          <w:sz w:val="24"/>
          <w:lang w:val="es-HN"/>
        </w:rPr>
        <w:t xml:space="preserve">el </w:t>
      </w:r>
      <w:r w:rsidRPr="00270BF3">
        <w:rPr>
          <w:rFonts w:ascii="Cambria" w:hAnsi="Cambria"/>
          <w:spacing w:val="-4"/>
          <w:sz w:val="24"/>
          <w:lang w:val="es-HN"/>
        </w:rPr>
        <w:t xml:space="preserve">Contratante </w:t>
      </w:r>
      <w:r w:rsidRPr="00270BF3">
        <w:rPr>
          <w:rFonts w:ascii="Cambria" w:hAnsi="Cambria"/>
          <w:spacing w:val="-5"/>
          <w:sz w:val="24"/>
          <w:lang w:val="es-HN"/>
        </w:rPr>
        <w:t xml:space="preserve">razonablemente </w:t>
      </w:r>
      <w:r w:rsidRPr="00270BF3">
        <w:rPr>
          <w:rFonts w:ascii="Cambria" w:hAnsi="Cambria"/>
          <w:spacing w:val="-3"/>
          <w:sz w:val="24"/>
          <w:lang w:val="es-HN"/>
        </w:rPr>
        <w:t xml:space="preserve">la </w:t>
      </w:r>
      <w:r w:rsidRPr="00270BF3">
        <w:rPr>
          <w:rFonts w:ascii="Cambria" w:hAnsi="Cambria"/>
          <w:spacing w:val="-5"/>
          <w:sz w:val="24"/>
          <w:lang w:val="es-HN"/>
        </w:rPr>
        <w:t xml:space="preserve">solicite, </w:t>
      </w:r>
      <w:r w:rsidRPr="00270BF3">
        <w:rPr>
          <w:rFonts w:ascii="Cambria" w:hAnsi="Cambria"/>
          <w:spacing w:val="-4"/>
          <w:sz w:val="24"/>
          <w:lang w:val="es-HN"/>
        </w:rPr>
        <w:t xml:space="preserve">conforme </w:t>
      </w:r>
      <w:r w:rsidRPr="00270BF3">
        <w:rPr>
          <w:rFonts w:ascii="Cambria" w:hAnsi="Cambria"/>
          <w:spacing w:val="-3"/>
          <w:sz w:val="24"/>
          <w:lang w:val="es-HN"/>
        </w:rPr>
        <w:t xml:space="preserve">la </w:t>
      </w:r>
      <w:proofErr w:type="spellStart"/>
      <w:r w:rsidRPr="00270BF3">
        <w:rPr>
          <w:rFonts w:ascii="Cambria" w:hAnsi="Cambria"/>
          <w:spacing w:val="-5"/>
          <w:sz w:val="24"/>
          <w:lang w:val="es-HN"/>
        </w:rPr>
        <w:t>Subcláusula</w:t>
      </w:r>
      <w:proofErr w:type="spellEnd"/>
      <w:r w:rsidRPr="00270BF3">
        <w:rPr>
          <w:rFonts w:ascii="Cambria" w:hAnsi="Cambria"/>
          <w:spacing w:val="4"/>
          <w:sz w:val="24"/>
          <w:lang w:val="es-HN"/>
        </w:rPr>
        <w:t xml:space="preserve"> </w:t>
      </w:r>
      <w:r w:rsidRPr="00270BF3">
        <w:rPr>
          <w:rFonts w:ascii="Cambria" w:hAnsi="Cambria"/>
          <w:spacing w:val="-4"/>
          <w:sz w:val="24"/>
          <w:lang w:val="es-HN"/>
        </w:rPr>
        <w:t>16.1.</w:t>
      </w:r>
    </w:p>
    <w:p w:rsidR="00A662F9" w:rsidRPr="00270BF3" w:rsidRDefault="00A662F9">
      <w:pPr>
        <w:jc w:val="both"/>
        <w:rPr>
          <w:sz w:val="24"/>
          <w:lang w:val="es-HN"/>
        </w:rPr>
        <w:sectPr w:rsidR="00A662F9" w:rsidRPr="00270BF3">
          <w:pgSz w:w="12240" w:h="15840"/>
          <w:pgMar w:top="960" w:right="1280" w:bottom="280" w:left="154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7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78" name="Line 67"/>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DD272D" id="Group 66"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">
                <v:line id="Line 67"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FN8cMAAADbAAAADwAAAGRycy9kb3ducmV2LnhtbERPTWvCQBC9F/oflin01mysYiVmlRIU&#10;Sg5SbfE8Zsckmp2N2a1J/fXdg9Dj432ny8E04kqdqy0rGEUxCOLC6ppLBd9f65cZCOeRNTaWScEv&#10;OVguHh9STLTteUvXnS9FCGGXoILK+zaR0hUVGXSRbYkDd7SdQR9gV0rdYR/CTSNf43gqDdYcGips&#10;KauoOO9+jILLZz4+yf1kQxu+jW+rS5ZPDplSz0/D+xyEp8H/i+/uD63gLYwN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hTfHDAAAA2wAAAA8AAAAAAAAAAAAA&#10;AAAAoQIAAGRycy9kb3ducmV2LnhtbFBLBQYAAAAABAAEAPkAAACRAw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14"/>
        <w:gridCol w:w="7125"/>
      </w:tblGrid>
      <w:tr w:rsidR="00A662F9" w:rsidRPr="00F73DB6">
        <w:trPr>
          <w:trHeight w:hRule="exact" w:val="997"/>
        </w:trPr>
        <w:tc>
          <w:tcPr>
            <w:tcW w:w="2414" w:type="dxa"/>
          </w:tcPr>
          <w:p w:rsidR="00A662F9" w:rsidRDefault="00270BF3">
            <w:pPr>
              <w:pStyle w:val="TableParagraph"/>
              <w:tabs>
                <w:tab w:val="left" w:pos="631"/>
              </w:tabs>
              <w:spacing w:line="248" w:lineRule="exact"/>
              <w:ind w:left="200"/>
              <w:rPr>
                <w:b/>
                <w:sz w:val="24"/>
              </w:rPr>
            </w:pPr>
            <w:r>
              <w:rPr>
                <w:b/>
                <w:sz w:val="24"/>
              </w:rPr>
              <w:t>5.</w:t>
            </w:r>
            <w:r>
              <w:rPr>
                <w:b/>
                <w:sz w:val="24"/>
              </w:rPr>
              <w:tab/>
            </w:r>
            <w:proofErr w:type="spellStart"/>
            <w:r>
              <w:rPr>
                <w:b/>
                <w:sz w:val="24"/>
              </w:rPr>
              <w:t>Elegibilidad</w:t>
            </w:r>
            <w:proofErr w:type="spellEnd"/>
            <w:r>
              <w:rPr>
                <w:b/>
                <w:spacing w:val="-9"/>
                <w:sz w:val="24"/>
              </w:rPr>
              <w:t xml:space="preserve"> </w:t>
            </w:r>
            <w:r>
              <w:rPr>
                <w:b/>
                <w:sz w:val="24"/>
              </w:rPr>
              <w:t>de</w:t>
            </w:r>
          </w:p>
          <w:p w:rsidR="00A662F9" w:rsidRDefault="00270BF3">
            <w:pPr>
              <w:pStyle w:val="TableParagraph"/>
              <w:spacing w:line="281" w:lineRule="exact"/>
              <w:ind w:left="631"/>
              <w:rPr>
                <w:b/>
                <w:sz w:val="24"/>
              </w:rPr>
            </w:pPr>
            <w:proofErr w:type="spellStart"/>
            <w:r>
              <w:rPr>
                <w:b/>
                <w:sz w:val="24"/>
              </w:rPr>
              <w:t>los</w:t>
            </w:r>
            <w:proofErr w:type="spellEnd"/>
            <w:r>
              <w:rPr>
                <w:b/>
                <w:sz w:val="24"/>
              </w:rPr>
              <w:t xml:space="preserve"> </w:t>
            </w:r>
            <w:proofErr w:type="spellStart"/>
            <w:r>
              <w:rPr>
                <w:b/>
                <w:sz w:val="24"/>
              </w:rPr>
              <w:t>Servicios</w:t>
            </w:r>
            <w:proofErr w:type="spellEnd"/>
          </w:p>
        </w:tc>
        <w:tc>
          <w:tcPr>
            <w:tcW w:w="7125" w:type="dxa"/>
          </w:tcPr>
          <w:p w:rsidR="00A662F9" w:rsidRPr="00270BF3" w:rsidRDefault="00270BF3">
            <w:pPr>
              <w:pStyle w:val="TableParagraph"/>
              <w:tabs>
                <w:tab w:val="left" w:pos="1415"/>
                <w:tab w:val="left" w:pos="1938"/>
                <w:tab w:val="left" w:pos="3091"/>
                <w:tab w:val="left" w:pos="3701"/>
                <w:tab w:val="left" w:pos="4550"/>
                <w:tab w:val="left" w:pos="5025"/>
                <w:tab w:val="left" w:pos="6675"/>
              </w:tabs>
              <w:spacing w:line="248" w:lineRule="exact"/>
              <w:ind w:left="556" w:hanging="468"/>
              <w:rPr>
                <w:sz w:val="24"/>
                <w:lang w:val="es-HN"/>
              </w:rPr>
            </w:pPr>
            <w:r w:rsidRPr="00270BF3">
              <w:rPr>
                <w:sz w:val="24"/>
                <w:lang w:val="es-HN"/>
              </w:rPr>
              <w:t xml:space="preserve">5.1 </w:t>
            </w:r>
            <w:r w:rsidRPr="00270BF3">
              <w:rPr>
                <w:spacing w:val="44"/>
                <w:sz w:val="24"/>
                <w:lang w:val="es-HN"/>
              </w:rPr>
              <w:t xml:space="preserve"> </w:t>
            </w:r>
            <w:r w:rsidRPr="00270BF3">
              <w:rPr>
                <w:sz w:val="24"/>
                <w:lang w:val="es-HN"/>
              </w:rPr>
              <w:t>Todos</w:t>
            </w:r>
            <w:r w:rsidRPr="00270BF3">
              <w:rPr>
                <w:sz w:val="24"/>
                <w:lang w:val="es-HN"/>
              </w:rPr>
              <w:tab/>
              <w:t>los</w:t>
            </w:r>
            <w:r w:rsidRPr="00270BF3">
              <w:rPr>
                <w:sz w:val="24"/>
                <w:lang w:val="es-HN"/>
              </w:rPr>
              <w:tab/>
              <w:t>Servicios</w:t>
            </w:r>
            <w:r w:rsidRPr="00270BF3">
              <w:rPr>
                <w:sz w:val="24"/>
                <w:lang w:val="es-HN"/>
              </w:rPr>
              <w:tab/>
              <w:t>que</w:t>
            </w:r>
            <w:r w:rsidRPr="00270BF3">
              <w:rPr>
                <w:sz w:val="24"/>
                <w:lang w:val="es-HN"/>
              </w:rPr>
              <w:tab/>
              <w:t>hayan</w:t>
            </w:r>
            <w:r w:rsidRPr="00270BF3">
              <w:rPr>
                <w:sz w:val="24"/>
                <w:lang w:val="es-HN"/>
              </w:rPr>
              <w:tab/>
              <w:t>de</w:t>
            </w:r>
            <w:r w:rsidRPr="00270BF3">
              <w:rPr>
                <w:sz w:val="24"/>
                <w:lang w:val="es-HN"/>
              </w:rPr>
              <w:tab/>
              <w:t>suministrarse</w:t>
            </w:r>
            <w:r w:rsidRPr="00270BF3">
              <w:rPr>
                <w:sz w:val="24"/>
                <w:lang w:val="es-HN"/>
              </w:rPr>
              <w:tab/>
              <w:t>de</w:t>
            </w:r>
          </w:p>
          <w:p w:rsidR="00A662F9" w:rsidRPr="00270BF3" w:rsidRDefault="00270BF3">
            <w:pPr>
              <w:pStyle w:val="TableParagraph"/>
              <w:ind w:left="556"/>
              <w:rPr>
                <w:sz w:val="24"/>
                <w:lang w:val="es-HN"/>
              </w:rPr>
            </w:pPr>
            <w:proofErr w:type="gramStart"/>
            <w:r w:rsidRPr="00270BF3">
              <w:rPr>
                <w:sz w:val="24"/>
                <w:lang w:val="es-HN"/>
              </w:rPr>
              <w:t>conformidad</w:t>
            </w:r>
            <w:proofErr w:type="gramEnd"/>
            <w:r w:rsidRPr="00270BF3">
              <w:rPr>
                <w:sz w:val="24"/>
                <w:lang w:val="es-HN"/>
              </w:rPr>
              <w:t xml:space="preserve"> con el contrato pueden tener su origen en cualquier país.</w:t>
            </w:r>
          </w:p>
        </w:tc>
      </w:tr>
      <w:tr w:rsidR="00A662F9" w:rsidRPr="00F73DB6">
        <w:trPr>
          <w:trHeight w:hRule="exact" w:val="688"/>
        </w:trPr>
        <w:tc>
          <w:tcPr>
            <w:tcW w:w="2414" w:type="dxa"/>
          </w:tcPr>
          <w:p w:rsidR="00A662F9" w:rsidRPr="00270BF3" w:rsidRDefault="00A662F9">
            <w:pPr>
              <w:rPr>
                <w:lang w:val="es-HN"/>
              </w:rPr>
            </w:pPr>
          </w:p>
        </w:tc>
        <w:tc>
          <w:tcPr>
            <w:tcW w:w="7125" w:type="dxa"/>
          </w:tcPr>
          <w:p w:rsidR="00A662F9" w:rsidRPr="00270BF3" w:rsidRDefault="00270BF3">
            <w:pPr>
              <w:pStyle w:val="TableParagraph"/>
              <w:spacing w:before="158"/>
              <w:ind w:left="196"/>
              <w:rPr>
                <w:b/>
                <w:sz w:val="26"/>
                <w:lang w:val="es-HN"/>
              </w:rPr>
            </w:pPr>
            <w:r w:rsidRPr="00270BF3">
              <w:rPr>
                <w:b/>
                <w:sz w:val="26"/>
                <w:lang w:val="es-HN"/>
              </w:rPr>
              <w:t>B.  Contenido de los Pliegos de Condiciones</w:t>
            </w:r>
          </w:p>
        </w:tc>
      </w:tr>
      <w:tr w:rsidR="00A662F9" w:rsidRPr="00F73DB6">
        <w:trPr>
          <w:trHeight w:hRule="exact" w:val="1719"/>
        </w:trPr>
        <w:tc>
          <w:tcPr>
            <w:tcW w:w="2414" w:type="dxa"/>
          </w:tcPr>
          <w:p w:rsidR="00A662F9" w:rsidRPr="00270BF3" w:rsidRDefault="00270BF3">
            <w:pPr>
              <w:pStyle w:val="TableParagraph"/>
              <w:spacing w:before="200"/>
              <w:ind w:left="559" w:hanging="360"/>
              <w:rPr>
                <w:b/>
                <w:sz w:val="24"/>
                <w:lang w:val="es-HN"/>
              </w:rPr>
            </w:pPr>
            <w:r w:rsidRPr="00270BF3">
              <w:rPr>
                <w:b/>
                <w:sz w:val="24"/>
                <w:lang w:val="es-HN"/>
              </w:rPr>
              <w:t>6. Secciones de los Pliegos de Condiciones</w:t>
            </w:r>
          </w:p>
        </w:tc>
        <w:tc>
          <w:tcPr>
            <w:tcW w:w="7125" w:type="dxa"/>
          </w:tcPr>
          <w:p w:rsidR="00A662F9" w:rsidRPr="00270BF3" w:rsidRDefault="00270BF3">
            <w:pPr>
              <w:pStyle w:val="TableParagraph"/>
              <w:spacing w:before="200"/>
              <w:ind w:left="628" w:right="199" w:hanging="540"/>
              <w:jc w:val="both"/>
              <w:rPr>
                <w:sz w:val="24"/>
                <w:lang w:val="es-HN"/>
              </w:rPr>
            </w:pPr>
            <w:r w:rsidRPr="00270BF3">
              <w:rPr>
                <w:sz w:val="24"/>
                <w:lang w:val="es-HN"/>
              </w:rPr>
              <w:t>6.1   Los Pliegos de Condiciones están compuestos por las Partes   1, 2, y 3 incluidas sus respectivas secciones que a continuación se indican y deben ser leídas en conjunto con cualquier enmienda emitida en virtud de la Cláusula 8 de las IAO.</w:t>
            </w:r>
          </w:p>
        </w:tc>
      </w:tr>
      <w:tr w:rsidR="00A662F9">
        <w:trPr>
          <w:trHeight w:hRule="exact" w:val="2747"/>
        </w:trPr>
        <w:tc>
          <w:tcPr>
            <w:tcW w:w="2414" w:type="dxa"/>
          </w:tcPr>
          <w:p w:rsidR="00A662F9" w:rsidRPr="00270BF3" w:rsidRDefault="00A662F9">
            <w:pPr>
              <w:rPr>
                <w:lang w:val="es-HN"/>
              </w:rPr>
            </w:pPr>
          </w:p>
        </w:tc>
        <w:tc>
          <w:tcPr>
            <w:tcW w:w="7125" w:type="dxa"/>
          </w:tcPr>
          <w:p w:rsidR="00A662F9" w:rsidRDefault="00270BF3">
            <w:pPr>
              <w:pStyle w:val="TableParagraph"/>
              <w:spacing w:before="86"/>
              <w:ind w:left="196"/>
              <w:rPr>
                <w:b/>
                <w:sz w:val="24"/>
              </w:rPr>
            </w:pPr>
            <w:r>
              <w:rPr>
                <w:b/>
                <w:sz w:val="24"/>
              </w:rPr>
              <w:t xml:space="preserve">PARTE 1 – </w:t>
            </w:r>
            <w:proofErr w:type="spellStart"/>
            <w:r>
              <w:rPr>
                <w:b/>
                <w:sz w:val="24"/>
              </w:rPr>
              <w:t>Procedimientos</w:t>
            </w:r>
            <w:proofErr w:type="spellEnd"/>
            <w:r>
              <w:rPr>
                <w:b/>
                <w:sz w:val="24"/>
              </w:rPr>
              <w:t xml:space="preserve"> de </w:t>
            </w:r>
            <w:proofErr w:type="spellStart"/>
            <w:r>
              <w:rPr>
                <w:b/>
                <w:sz w:val="24"/>
              </w:rPr>
              <w:t>Licitación</w:t>
            </w:r>
            <w:proofErr w:type="spellEnd"/>
          </w:p>
          <w:p w:rsidR="00A662F9" w:rsidRPr="00270BF3" w:rsidRDefault="00270BF3" w:rsidP="00765983">
            <w:pPr>
              <w:pStyle w:val="TableParagraph"/>
              <w:numPr>
                <w:ilvl w:val="0"/>
                <w:numId w:val="83"/>
              </w:numPr>
              <w:tabs>
                <w:tab w:val="left" w:pos="1168"/>
                <w:tab w:val="left" w:pos="1169"/>
                <w:tab w:val="left" w:pos="2587"/>
              </w:tabs>
              <w:spacing w:before="199"/>
              <w:rPr>
                <w:sz w:val="24"/>
                <w:lang w:val="es-HN"/>
              </w:rPr>
            </w:pPr>
            <w:r w:rsidRPr="00270BF3">
              <w:rPr>
                <w:sz w:val="24"/>
                <w:lang w:val="es-HN"/>
              </w:rPr>
              <w:t>Sección</w:t>
            </w:r>
            <w:r w:rsidRPr="00270BF3">
              <w:rPr>
                <w:spacing w:val="-2"/>
                <w:sz w:val="24"/>
                <w:lang w:val="es-HN"/>
              </w:rPr>
              <w:t xml:space="preserve"> </w:t>
            </w:r>
            <w:r w:rsidRPr="00270BF3">
              <w:rPr>
                <w:sz w:val="24"/>
                <w:lang w:val="es-HN"/>
              </w:rPr>
              <w:t>I.</w:t>
            </w:r>
            <w:r w:rsidRPr="00270BF3">
              <w:rPr>
                <w:sz w:val="24"/>
                <w:lang w:val="es-HN"/>
              </w:rPr>
              <w:tab/>
              <w:t>Instrucciones a los Oferentes</w:t>
            </w:r>
            <w:r w:rsidRPr="00270BF3">
              <w:rPr>
                <w:spacing w:val="-14"/>
                <w:sz w:val="24"/>
                <w:lang w:val="es-HN"/>
              </w:rPr>
              <w:t xml:space="preserve"> </w:t>
            </w:r>
            <w:r w:rsidRPr="00270BF3">
              <w:rPr>
                <w:sz w:val="24"/>
                <w:lang w:val="es-HN"/>
              </w:rPr>
              <w:t>(IAO)</w:t>
            </w:r>
          </w:p>
          <w:p w:rsidR="00A662F9" w:rsidRPr="00270BF3" w:rsidRDefault="00270BF3" w:rsidP="00765983">
            <w:pPr>
              <w:pStyle w:val="TableParagraph"/>
              <w:numPr>
                <w:ilvl w:val="0"/>
                <w:numId w:val="83"/>
              </w:numPr>
              <w:tabs>
                <w:tab w:val="left" w:pos="1168"/>
                <w:tab w:val="left" w:pos="1169"/>
                <w:tab w:val="left" w:pos="2608"/>
              </w:tabs>
              <w:spacing w:before="118"/>
              <w:rPr>
                <w:sz w:val="24"/>
                <w:lang w:val="es-HN"/>
              </w:rPr>
            </w:pPr>
            <w:r w:rsidRPr="00270BF3">
              <w:rPr>
                <w:sz w:val="24"/>
                <w:lang w:val="es-HN"/>
              </w:rPr>
              <w:t>Sección</w:t>
            </w:r>
            <w:r w:rsidRPr="00270BF3">
              <w:rPr>
                <w:spacing w:val="-2"/>
                <w:sz w:val="24"/>
                <w:lang w:val="es-HN"/>
              </w:rPr>
              <w:t xml:space="preserve"> </w:t>
            </w:r>
            <w:r w:rsidRPr="00270BF3">
              <w:rPr>
                <w:sz w:val="24"/>
                <w:lang w:val="es-HN"/>
              </w:rPr>
              <w:t>II.</w:t>
            </w:r>
            <w:r w:rsidRPr="00270BF3">
              <w:rPr>
                <w:sz w:val="24"/>
                <w:lang w:val="es-HN"/>
              </w:rPr>
              <w:tab/>
              <w:t>Datos de la Licitación</w:t>
            </w:r>
            <w:r w:rsidRPr="00270BF3">
              <w:rPr>
                <w:spacing w:val="-7"/>
                <w:sz w:val="24"/>
                <w:lang w:val="es-HN"/>
              </w:rPr>
              <w:t xml:space="preserve"> </w:t>
            </w:r>
            <w:r w:rsidRPr="00270BF3">
              <w:rPr>
                <w:sz w:val="24"/>
                <w:lang w:val="es-HN"/>
              </w:rPr>
              <w:t>(DDL)</w:t>
            </w:r>
          </w:p>
          <w:p w:rsidR="00A662F9" w:rsidRPr="00270BF3" w:rsidRDefault="00270BF3" w:rsidP="00765983">
            <w:pPr>
              <w:pStyle w:val="TableParagraph"/>
              <w:numPr>
                <w:ilvl w:val="0"/>
                <w:numId w:val="83"/>
              </w:numPr>
              <w:tabs>
                <w:tab w:val="left" w:pos="1168"/>
                <w:tab w:val="left" w:pos="1169"/>
                <w:tab w:val="left" w:pos="2608"/>
              </w:tabs>
              <w:spacing w:before="120"/>
              <w:rPr>
                <w:sz w:val="24"/>
                <w:lang w:val="es-HN"/>
              </w:rPr>
            </w:pPr>
            <w:r w:rsidRPr="00270BF3">
              <w:rPr>
                <w:sz w:val="24"/>
                <w:lang w:val="es-HN"/>
              </w:rPr>
              <w:t>Sección</w:t>
            </w:r>
            <w:r w:rsidRPr="00270BF3">
              <w:rPr>
                <w:spacing w:val="-3"/>
                <w:sz w:val="24"/>
                <w:lang w:val="es-HN"/>
              </w:rPr>
              <w:t xml:space="preserve"> </w:t>
            </w:r>
            <w:r w:rsidRPr="00270BF3">
              <w:rPr>
                <w:sz w:val="24"/>
                <w:lang w:val="es-HN"/>
              </w:rPr>
              <w:t>III.</w:t>
            </w:r>
            <w:r w:rsidRPr="00270BF3">
              <w:rPr>
                <w:sz w:val="24"/>
                <w:lang w:val="es-HN"/>
              </w:rPr>
              <w:tab/>
              <w:t>Criterios de Evaluación y</w:t>
            </w:r>
            <w:r w:rsidRPr="00270BF3">
              <w:rPr>
                <w:spacing w:val="-16"/>
                <w:sz w:val="24"/>
                <w:lang w:val="es-HN"/>
              </w:rPr>
              <w:t xml:space="preserve"> </w:t>
            </w:r>
            <w:r w:rsidRPr="00270BF3">
              <w:rPr>
                <w:sz w:val="24"/>
                <w:lang w:val="es-HN"/>
              </w:rPr>
              <w:t>Calificación</w:t>
            </w:r>
          </w:p>
          <w:p w:rsidR="00A662F9" w:rsidRPr="00270BF3" w:rsidRDefault="00270BF3" w:rsidP="00765983">
            <w:pPr>
              <w:pStyle w:val="TableParagraph"/>
              <w:numPr>
                <w:ilvl w:val="0"/>
                <w:numId w:val="83"/>
              </w:numPr>
              <w:tabs>
                <w:tab w:val="left" w:pos="1168"/>
                <w:tab w:val="left" w:pos="1169"/>
                <w:tab w:val="left" w:pos="2608"/>
              </w:tabs>
              <w:spacing w:before="120"/>
              <w:rPr>
                <w:sz w:val="24"/>
                <w:lang w:val="es-HN"/>
              </w:rPr>
            </w:pPr>
            <w:r w:rsidRPr="00270BF3">
              <w:rPr>
                <w:sz w:val="24"/>
                <w:lang w:val="es-HN"/>
              </w:rPr>
              <w:t>Sección</w:t>
            </w:r>
            <w:r w:rsidRPr="00270BF3">
              <w:rPr>
                <w:spacing w:val="-2"/>
                <w:sz w:val="24"/>
                <w:lang w:val="es-HN"/>
              </w:rPr>
              <w:t xml:space="preserve"> </w:t>
            </w:r>
            <w:r w:rsidRPr="00270BF3">
              <w:rPr>
                <w:sz w:val="24"/>
                <w:lang w:val="es-HN"/>
              </w:rPr>
              <w:t>IV.</w:t>
            </w:r>
            <w:r w:rsidRPr="00270BF3">
              <w:rPr>
                <w:sz w:val="24"/>
                <w:lang w:val="es-HN"/>
              </w:rPr>
              <w:tab/>
              <w:t>Formularios de la</w:t>
            </w:r>
            <w:r w:rsidRPr="00270BF3">
              <w:rPr>
                <w:spacing w:val="-8"/>
                <w:sz w:val="24"/>
                <w:lang w:val="es-HN"/>
              </w:rPr>
              <w:t xml:space="preserve"> </w:t>
            </w:r>
            <w:r w:rsidRPr="00270BF3">
              <w:rPr>
                <w:sz w:val="24"/>
                <w:lang w:val="es-HN"/>
              </w:rPr>
              <w:t>Oferta</w:t>
            </w:r>
          </w:p>
          <w:p w:rsidR="00A662F9" w:rsidRDefault="00270BF3" w:rsidP="00765983">
            <w:pPr>
              <w:pStyle w:val="TableParagraph"/>
              <w:numPr>
                <w:ilvl w:val="0"/>
                <w:numId w:val="83"/>
              </w:numPr>
              <w:tabs>
                <w:tab w:val="left" w:pos="1168"/>
                <w:tab w:val="left" w:pos="1169"/>
                <w:tab w:val="left" w:pos="2608"/>
              </w:tabs>
              <w:spacing w:before="123"/>
              <w:rPr>
                <w:sz w:val="24"/>
              </w:rPr>
            </w:pPr>
            <w:proofErr w:type="spellStart"/>
            <w:r>
              <w:rPr>
                <w:sz w:val="24"/>
              </w:rPr>
              <w:t>Sección</w:t>
            </w:r>
            <w:proofErr w:type="spellEnd"/>
            <w:r>
              <w:rPr>
                <w:spacing w:val="-1"/>
                <w:sz w:val="24"/>
              </w:rPr>
              <w:t xml:space="preserve"> </w:t>
            </w:r>
            <w:r>
              <w:rPr>
                <w:sz w:val="24"/>
              </w:rPr>
              <w:t>V.</w:t>
            </w:r>
            <w:r>
              <w:rPr>
                <w:sz w:val="24"/>
              </w:rPr>
              <w:tab/>
            </w:r>
            <w:proofErr w:type="spellStart"/>
            <w:r>
              <w:rPr>
                <w:sz w:val="24"/>
              </w:rPr>
              <w:t>Países</w:t>
            </w:r>
            <w:proofErr w:type="spellEnd"/>
            <w:r>
              <w:rPr>
                <w:spacing w:val="-6"/>
                <w:sz w:val="24"/>
              </w:rPr>
              <w:t xml:space="preserve"> </w:t>
            </w:r>
            <w:proofErr w:type="spellStart"/>
            <w:r>
              <w:rPr>
                <w:sz w:val="24"/>
              </w:rPr>
              <w:t>Elegibles</w:t>
            </w:r>
            <w:proofErr w:type="spellEnd"/>
          </w:p>
        </w:tc>
      </w:tr>
      <w:tr w:rsidR="00A662F9" w:rsidRPr="00F73DB6">
        <w:trPr>
          <w:trHeight w:hRule="exact" w:val="1199"/>
        </w:trPr>
        <w:tc>
          <w:tcPr>
            <w:tcW w:w="2414" w:type="dxa"/>
          </w:tcPr>
          <w:p w:rsidR="00A662F9" w:rsidRDefault="00A662F9"/>
        </w:tc>
        <w:tc>
          <w:tcPr>
            <w:tcW w:w="7125" w:type="dxa"/>
          </w:tcPr>
          <w:p w:rsidR="00A662F9" w:rsidRDefault="00270BF3">
            <w:pPr>
              <w:pStyle w:val="TableParagraph"/>
              <w:spacing w:before="198"/>
              <w:ind w:left="196"/>
              <w:rPr>
                <w:b/>
                <w:sz w:val="24"/>
              </w:rPr>
            </w:pPr>
            <w:r>
              <w:rPr>
                <w:b/>
                <w:sz w:val="24"/>
              </w:rPr>
              <w:t>PARTE 2 –</w:t>
            </w:r>
            <w:proofErr w:type="spellStart"/>
            <w:r>
              <w:rPr>
                <w:b/>
                <w:sz w:val="24"/>
              </w:rPr>
              <w:t>Requisitos</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Servicios</w:t>
            </w:r>
            <w:proofErr w:type="spellEnd"/>
          </w:p>
          <w:p w:rsidR="00A662F9" w:rsidRPr="00270BF3" w:rsidRDefault="00270BF3" w:rsidP="00765983">
            <w:pPr>
              <w:pStyle w:val="TableParagraph"/>
              <w:numPr>
                <w:ilvl w:val="0"/>
                <w:numId w:val="82"/>
              </w:numPr>
              <w:tabs>
                <w:tab w:val="left" w:pos="1168"/>
                <w:tab w:val="left" w:pos="1169"/>
                <w:tab w:val="left" w:pos="2608"/>
              </w:tabs>
              <w:spacing w:before="200"/>
              <w:rPr>
                <w:sz w:val="24"/>
                <w:lang w:val="es-HN"/>
              </w:rPr>
            </w:pPr>
            <w:r w:rsidRPr="00270BF3">
              <w:rPr>
                <w:sz w:val="24"/>
                <w:lang w:val="es-HN"/>
              </w:rPr>
              <w:t>Sección</w:t>
            </w:r>
            <w:r w:rsidRPr="00270BF3">
              <w:rPr>
                <w:spacing w:val="-2"/>
                <w:sz w:val="24"/>
                <w:lang w:val="es-HN"/>
              </w:rPr>
              <w:t xml:space="preserve"> </w:t>
            </w:r>
            <w:r w:rsidRPr="00270BF3">
              <w:rPr>
                <w:sz w:val="24"/>
                <w:lang w:val="es-HN"/>
              </w:rPr>
              <w:t>VI.</w:t>
            </w:r>
            <w:r w:rsidRPr="00270BF3">
              <w:rPr>
                <w:sz w:val="24"/>
                <w:lang w:val="es-HN"/>
              </w:rPr>
              <w:tab/>
              <w:t>Lista de</w:t>
            </w:r>
            <w:r w:rsidRPr="00270BF3">
              <w:rPr>
                <w:spacing w:val="-9"/>
                <w:sz w:val="24"/>
                <w:lang w:val="es-HN"/>
              </w:rPr>
              <w:t xml:space="preserve"> </w:t>
            </w:r>
            <w:r w:rsidRPr="00270BF3">
              <w:rPr>
                <w:sz w:val="24"/>
                <w:lang w:val="es-HN"/>
              </w:rPr>
              <w:t>Requerimientos</w:t>
            </w:r>
          </w:p>
        </w:tc>
      </w:tr>
      <w:tr w:rsidR="00A662F9" w:rsidRPr="00F73DB6">
        <w:trPr>
          <w:trHeight w:hRule="exact" w:val="2310"/>
        </w:trPr>
        <w:tc>
          <w:tcPr>
            <w:tcW w:w="2414" w:type="dxa"/>
          </w:tcPr>
          <w:p w:rsidR="00A662F9" w:rsidRPr="00270BF3" w:rsidRDefault="00A662F9">
            <w:pPr>
              <w:rPr>
                <w:lang w:val="es-HN"/>
              </w:rPr>
            </w:pPr>
          </w:p>
        </w:tc>
        <w:tc>
          <w:tcPr>
            <w:tcW w:w="7125" w:type="dxa"/>
          </w:tcPr>
          <w:p w:rsidR="00A662F9" w:rsidRDefault="00270BF3">
            <w:pPr>
              <w:pStyle w:val="TableParagraph"/>
              <w:spacing w:before="199"/>
              <w:ind w:left="196"/>
              <w:rPr>
                <w:b/>
                <w:sz w:val="24"/>
              </w:rPr>
            </w:pPr>
            <w:r>
              <w:rPr>
                <w:b/>
                <w:sz w:val="24"/>
              </w:rPr>
              <w:t xml:space="preserve">PARTE 3 – </w:t>
            </w:r>
            <w:proofErr w:type="spellStart"/>
            <w:r>
              <w:rPr>
                <w:b/>
                <w:sz w:val="24"/>
              </w:rPr>
              <w:t>Contrato</w:t>
            </w:r>
            <w:proofErr w:type="spellEnd"/>
          </w:p>
          <w:p w:rsidR="00A662F9" w:rsidRPr="00270BF3" w:rsidRDefault="00270BF3" w:rsidP="00765983">
            <w:pPr>
              <w:pStyle w:val="TableParagraph"/>
              <w:numPr>
                <w:ilvl w:val="0"/>
                <w:numId w:val="81"/>
              </w:numPr>
              <w:tabs>
                <w:tab w:val="left" w:pos="1168"/>
                <w:tab w:val="left" w:pos="1169"/>
                <w:tab w:val="left" w:pos="2608"/>
              </w:tabs>
              <w:spacing w:before="197"/>
              <w:ind w:hanging="1843"/>
              <w:rPr>
                <w:sz w:val="24"/>
                <w:lang w:val="es-HN"/>
              </w:rPr>
            </w:pPr>
            <w:r w:rsidRPr="00270BF3">
              <w:rPr>
                <w:sz w:val="24"/>
                <w:lang w:val="es-HN"/>
              </w:rPr>
              <w:t>Sección</w:t>
            </w:r>
            <w:r w:rsidRPr="00270BF3">
              <w:rPr>
                <w:spacing w:val="-2"/>
                <w:sz w:val="24"/>
                <w:lang w:val="es-HN"/>
              </w:rPr>
              <w:t xml:space="preserve"> </w:t>
            </w:r>
            <w:r w:rsidRPr="00270BF3">
              <w:rPr>
                <w:sz w:val="24"/>
                <w:lang w:val="es-HN"/>
              </w:rPr>
              <w:t>VII.</w:t>
            </w:r>
            <w:r w:rsidRPr="00270BF3">
              <w:rPr>
                <w:sz w:val="24"/>
                <w:lang w:val="es-HN"/>
              </w:rPr>
              <w:tab/>
              <w:t>Condiciones Generales del Contrato</w:t>
            </w:r>
            <w:r w:rsidRPr="00270BF3">
              <w:rPr>
                <w:spacing w:val="-13"/>
                <w:sz w:val="24"/>
                <w:lang w:val="es-HN"/>
              </w:rPr>
              <w:t xml:space="preserve"> </w:t>
            </w:r>
            <w:r w:rsidRPr="00270BF3">
              <w:rPr>
                <w:sz w:val="24"/>
                <w:lang w:val="es-HN"/>
              </w:rPr>
              <w:t>(CGC)</w:t>
            </w:r>
          </w:p>
          <w:p w:rsidR="00A662F9" w:rsidRPr="00270BF3" w:rsidRDefault="00270BF3" w:rsidP="00765983">
            <w:pPr>
              <w:pStyle w:val="TableParagraph"/>
              <w:numPr>
                <w:ilvl w:val="0"/>
                <w:numId w:val="81"/>
              </w:numPr>
              <w:tabs>
                <w:tab w:val="left" w:pos="1168"/>
                <w:tab w:val="left" w:pos="1169"/>
                <w:tab w:val="left" w:pos="4119"/>
                <w:tab w:val="left" w:pos="5446"/>
                <w:tab w:val="left" w:pos="6021"/>
              </w:tabs>
              <w:spacing w:before="120"/>
              <w:ind w:right="198" w:hanging="1843"/>
              <w:rPr>
                <w:sz w:val="24"/>
                <w:lang w:val="es-HN"/>
              </w:rPr>
            </w:pPr>
            <w:r w:rsidRPr="00270BF3">
              <w:rPr>
                <w:sz w:val="24"/>
                <w:lang w:val="es-HN"/>
              </w:rPr>
              <w:t>Sección</w:t>
            </w:r>
            <w:r w:rsidRPr="00270BF3">
              <w:rPr>
                <w:spacing w:val="-2"/>
                <w:sz w:val="24"/>
                <w:lang w:val="es-HN"/>
              </w:rPr>
              <w:t xml:space="preserve"> </w:t>
            </w:r>
            <w:r w:rsidRPr="00270BF3">
              <w:rPr>
                <w:sz w:val="24"/>
                <w:lang w:val="es-HN"/>
              </w:rPr>
              <w:t xml:space="preserve">VIII.  </w:t>
            </w:r>
            <w:r w:rsidRPr="00270BF3">
              <w:rPr>
                <w:spacing w:val="25"/>
                <w:sz w:val="24"/>
                <w:lang w:val="es-HN"/>
              </w:rPr>
              <w:t xml:space="preserve"> </w:t>
            </w:r>
            <w:r w:rsidRPr="00270BF3">
              <w:rPr>
                <w:sz w:val="24"/>
                <w:lang w:val="es-HN"/>
              </w:rPr>
              <w:t>Condiciones</w:t>
            </w:r>
            <w:r w:rsidRPr="00270BF3">
              <w:rPr>
                <w:sz w:val="24"/>
                <w:lang w:val="es-HN"/>
              </w:rPr>
              <w:tab/>
              <w:t>Especiales</w:t>
            </w:r>
            <w:r w:rsidRPr="00270BF3">
              <w:rPr>
                <w:sz w:val="24"/>
                <w:lang w:val="es-HN"/>
              </w:rPr>
              <w:tab/>
              <w:t>del</w:t>
            </w:r>
            <w:r w:rsidRPr="00270BF3">
              <w:rPr>
                <w:sz w:val="24"/>
                <w:lang w:val="es-HN"/>
              </w:rPr>
              <w:tab/>
              <w:t>Contrato (CEC)</w:t>
            </w:r>
          </w:p>
          <w:p w:rsidR="00A662F9" w:rsidRPr="00270BF3" w:rsidRDefault="00270BF3" w:rsidP="00765983">
            <w:pPr>
              <w:pStyle w:val="TableParagraph"/>
              <w:numPr>
                <w:ilvl w:val="0"/>
                <w:numId w:val="81"/>
              </w:numPr>
              <w:tabs>
                <w:tab w:val="left" w:pos="1168"/>
                <w:tab w:val="left" w:pos="1169"/>
                <w:tab w:val="left" w:pos="2608"/>
              </w:tabs>
              <w:spacing w:before="120"/>
              <w:ind w:left="1168"/>
              <w:rPr>
                <w:sz w:val="24"/>
                <w:lang w:val="es-HN"/>
              </w:rPr>
            </w:pPr>
            <w:r w:rsidRPr="00270BF3">
              <w:rPr>
                <w:sz w:val="24"/>
                <w:lang w:val="es-HN"/>
              </w:rPr>
              <w:t>Sección</w:t>
            </w:r>
            <w:r w:rsidRPr="00270BF3">
              <w:rPr>
                <w:spacing w:val="-2"/>
                <w:sz w:val="24"/>
                <w:lang w:val="es-HN"/>
              </w:rPr>
              <w:t xml:space="preserve"> </w:t>
            </w:r>
            <w:r w:rsidRPr="00270BF3">
              <w:rPr>
                <w:sz w:val="24"/>
                <w:lang w:val="es-HN"/>
              </w:rPr>
              <w:t>IX.</w:t>
            </w:r>
            <w:r w:rsidRPr="00270BF3">
              <w:rPr>
                <w:sz w:val="24"/>
                <w:lang w:val="es-HN"/>
              </w:rPr>
              <w:tab/>
              <w:t>Formularios del</w:t>
            </w:r>
            <w:r w:rsidRPr="00270BF3">
              <w:rPr>
                <w:spacing w:val="-8"/>
                <w:sz w:val="24"/>
                <w:lang w:val="es-HN"/>
              </w:rPr>
              <w:t xml:space="preserve"> </w:t>
            </w:r>
            <w:r w:rsidRPr="00270BF3">
              <w:rPr>
                <w:sz w:val="24"/>
                <w:lang w:val="es-HN"/>
              </w:rPr>
              <w:t>Contrato</w:t>
            </w:r>
          </w:p>
        </w:tc>
      </w:tr>
      <w:tr w:rsidR="00A662F9" w:rsidRPr="00F73DB6">
        <w:trPr>
          <w:trHeight w:hRule="exact" w:val="3124"/>
        </w:trPr>
        <w:tc>
          <w:tcPr>
            <w:tcW w:w="2414" w:type="dxa"/>
          </w:tcPr>
          <w:p w:rsidR="00A662F9" w:rsidRPr="00270BF3" w:rsidRDefault="00A662F9">
            <w:pPr>
              <w:rPr>
                <w:lang w:val="es-HN"/>
              </w:rPr>
            </w:pPr>
          </w:p>
        </w:tc>
        <w:tc>
          <w:tcPr>
            <w:tcW w:w="7125" w:type="dxa"/>
          </w:tcPr>
          <w:p w:rsidR="00A662F9" w:rsidRPr="00270BF3" w:rsidRDefault="00270BF3" w:rsidP="00765983">
            <w:pPr>
              <w:pStyle w:val="TableParagraph"/>
              <w:numPr>
                <w:ilvl w:val="1"/>
                <w:numId w:val="80"/>
              </w:numPr>
              <w:tabs>
                <w:tab w:val="left" w:pos="773"/>
              </w:tabs>
              <w:spacing w:before="198"/>
              <w:ind w:right="200"/>
              <w:jc w:val="both"/>
              <w:rPr>
                <w:sz w:val="24"/>
                <w:lang w:val="es-HN"/>
              </w:rPr>
            </w:pPr>
            <w:r w:rsidRPr="00270BF3">
              <w:rPr>
                <w:sz w:val="24"/>
                <w:lang w:val="es-HN"/>
              </w:rPr>
              <w:t>El Llamado a Licitación emitido por el Comprador no forma parte de los Pliegos de</w:t>
            </w:r>
            <w:r w:rsidRPr="00270BF3">
              <w:rPr>
                <w:spacing w:val="-12"/>
                <w:sz w:val="24"/>
                <w:lang w:val="es-HN"/>
              </w:rPr>
              <w:t xml:space="preserve"> </w:t>
            </w:r>
            <w:r w:rsidRPr="00270BF3">
              <w:rPr>
                <w:sz w:val="24"/>
                <w:lang w:val="es-HN"/>
              </w:rPr>
              <w:t>Condiciones.</w:t>
            </w:r>
          </w:p>
          <w:p w:rsidR="00A662F9" w:rsidRPr="00270BF3" w:rsidRDefault="00270BF3" w:rsidP="00765983">
            <w:pPr>
              <w:pStyle w:val="TableParagraph"/>
              <w:numPr>
                <w:ilvl w:val="1"/>
                <w:numId w:val="80"/>
              </w:numPr>
              <w:tabs>
                <w:tab w:val="left" w:pos="773"/>
              </w:tabs>
              <w:spacing w:before="201"/>
              <w:ind w:right="198"/>
              <w:jc w:val="both"/>
              <w:rPr>
                <w:sz w:val="24"/>
                <w:lang w:val="es-HN"/>
              </w:rPr>
            </w:pPr>
            <w:r w:rsidRPr="00270BF3">
              <w:rPr>
                <w:sz w:val="24"/>
                <w:lang w:val="es-HN"/>
              </w:rPr>
              <w:t>El Comprador no se responsabiliza por la integridad de los Pliegos de Condiciones y sus enmiendas, de no haber sido obtenidos directamente del</w:t>
            </w:r>
            <w:r w:rsidRPr="00270BF3">
              <w:rPr>
                <w:spacing w:val="-12"/>
                <w:sz w:val="24"/>
                <w:lang w:val="es-HN"/>
              </w:rPr>
              <w:t xml:space="preserve"> </w:t>
            </w:r>
            <w:r w:rsidRPr="00270BF3">
              <w:rPr>
                <w:sz w:val="24"/>
                <w:lang w:val="es-HN"/>
              </w:rPr>
              <w:t>Comprador.</w:t>
            </w:r>
          </w:p>
          <w:p w:rsidR="00A662F9" w:rsidRPr="00270BF3" w:rsidRDefault="00270BF3" w:rsidP="00765983">
            <w:pPr>
              <w:pStyle w:val="TableParagraph"/>
              <w:numPr>
                <w:ilvl w:val="1"/>
                <w:numId w:val="80"/>
              </w:numPr>
              <w:tabs>
                <w:tab w:val="left" w:pos="773"/>
              </w:tabs>
              <w:spacing w:before="201"/>
              <w:ind w:right="200"/>
              <w:jc w:val="both"/>
              <w:rPr>
                <w:sz w:val="24"/>
                <w:lang w:val="es-HN"/>
              </w:rPr>
            </w:pPr>
            <w:r w:rsidRPr="00270BF3">
              <w:rPr>
                <w:sz w:val="24"/>
                <w:lang w:val="es-HN"/>
              </w:rPr>
              <w:t>Es responsabilidad del Oferente examinar todas las instrucciones, formularios, términos y especificaciones de los Pliegos de Condiciones. La presentación incompleta de  la información o documentación requerida en los Pliegos</w:t>
            </w:r>
            <w:r w:rsidRPr="00270BF3">
              <w:rPr>
                <w:spacing w:val="20"/>
                <w:sz w:val="24"/>
                <w:lang w:val="es-HN"/>
              </w:rPr>
              <w:t xml:space="preserve"> </w:t>
            </w:r>
            <w:r w:rsidRPr="00270BF3">
              <w:rPr>
                <w:sz w:val="24"/>
                <w:lang w:val="es-HN"/>
              </w:rPr>
              <w:t>de</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7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76" name="Line 65"/>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21D5BA" id="Group 64"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">
                <v:line id="Line 65"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8GMUAAADbAAAADwAAAGRycy9kb3ducmV2LnhtbESPT2vCQBTE70K/w/IK3szGKiqpq5TQ&#10;QvEg9Q+eX7PPJJp9G7Orpn56Vyh4HGbmN8x03ppKXKhxpWUF/SgGQZxZXXKuYLv56k1AOI+ssbJM&#10;Cv7IwXz20pliou2VV3RZ+1wECLsEFRTe14mULivIoItsTRy8vW0M+iCbXOoGrwFuKvkWxyNpsOSw&#10;UGBNaUHZcX02Ck4/i8FB7oZLWvJtcPs8pYvhb6pU97X9eAfhqfXP8H/7WysYj+DxJfw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J8GM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57"/>
        <w:gridCol w:w="7085"/>
      </w:tblGrid>
      <w:tr w:rsidR="00A662F9" w:rsidRPr="00F73DB6">
        <w:trPr>
          <w:trHeight w:hRule="exact" w:val="361"/>
        </w:trPr>
        <w:tc>
          <w:tcPr>
            <w:tcW w:w="2457" w:type="dxa"/>
          </w:tcPr>
          <w:p w:rsidR="00A662F9" w:rsidRDefault="00A662F9"/>
        </w:tc>
        <w:tc>
          <w:tcPr>
            <w:tcW w:w="7085" w:type="dxa"/>
          </w:tcPr>
          <w:p w:rsidR="00A662F9" w:rsidRPr="00270BF3" w:rsidRDefault="00270BF3">
            <w:pPr>
              <w:pStyle w:val="TableParagraph"/>
              <w:spacing w:line="248" w:lineRule="exact"/>
              <w:ind w:left="729"/>
              <w:rPr>
                <w:sz w:val="24"/>
                <w:lang w:val="es-HN"/>
              </w:rPr>
            </w:pPr>
            <w:r w:rsidRPr="00270BF3">
              <w:rPr>
                <w:sz w:val="24"/>
                <w:lang w:val="es-HN"/>
              </w:rPr>
              <w:t>Condiciones puede constituir causal de rechazo de la oferta.</w:t>
            </w:r>
          </w:p>
        </w:tc>
      </w:tr>
      <w:tr w:rsidR="00A662F9" w:rsidRPr="00F73DB6">
        <w:trPr>
          <w:trHeight w:hRule="exact" w:val="6469"/>
        </w:trPr>
        <w:tc>
          <w:tcPr>
            <w:tcW w:w="2457" w:type="dxa"/>
          </w:tcPr>
          <w:p w:rsidR="00A662F9" w:rsidRPr="00270BF3" w:rsidRDefault="00270BF3">
            <w:pPr>
              <w:pStyle w:val="TableParagraph"/>
              <w:spacing w:before="87"/>
              <w:ind w:left="631" w:right="318" w:hanging="432"/>
              <w:jc w:val="both"/>
              <w:rPr>
                <w:b/>
                <w:sz w:val="24"/>
                <w:lang w:val="es-HN"/>
              </w:rPr>
            </w:pPr>
            <w:r w:rsidRPr="00270BF3">
              <w:rPr>
                <w:b/>
                <w:sz w:val="24"/>
                <w:lang w:val="es-HN"/>
              </w:rPr>
              <w:t>7. Aclaración de los Pliegos de Condiciones</w:t>
            </w:r>
          </w:p>
        </w:tc>
        <w:tc>
          <w:tcPr>
            <w:tcW w:w="7085" w:type="dxa"/>
          </w:tcPr>
          <w:p w:rsidR="00A662F9" w:rsidRPr="00270BF3" w:rsidRDefault="00270BF3" w:rsidP="00765983">
            <w:pPr>
              <w:pStyle w:val="TableParagraph"/>
              <w:numPr>
                <w:ilvl w:val="1"/>
                <w:numId w:val="79"/>
              </w:numPr>
              <w:tabs>
                <w:tab w:val="left" w:pos="730"/>
              </w:tabs>
              <w:spacing w:before="87"/>
              <w:ind w:right="198"/>
              <w:jc w:val="both"/>
              <w:rPr>
                <w:sz w:val="24"/>
                <w:lang w:val="es-HN"/>
              </w:rPr>
            </w:pPr>
            <w:r w:rsidRPr="00270BF3">
              <w:rPr>
                <w:sz w:val="24"/>
                <w:lang w:val="es-HN"/>
              </w:rPr>
              <w:t xml:space="preserve">Todo aquel que haya obtenido de manera oficial los Pliegos de Condiciones que requiera alguna aclaración sobre los Pliegos de Condiciones deberá comunicarse con el Comprador por escrito a la dirección del Comprador que se suministra en los </w:t>
            </w:r>
            <w:r w:rsidRPr="00270BF3">
              <w:rPr>
                <w:b/>
                <w:sz w:val="24"/>
                <w:lang w:val="es-HN"/>
              </w:rPr>
              <w:t xml:space="preserve">DDL. </w:t>
            </w:r>
            <w:r w:rsidRPr="00270BF3">
              <w:rPr>
                <w:sz w:val="24"/>
                <w:lang w:val="es-HN"/>
              </w:rPr>
              <w:t xml:space="preserve">El Comprador responderá por escrito a todas las solicitudes de aclaración, siempre que dichas solicitudes las reciba el Comprador por lo menos siete (7) días antes de la fecha límite para la </w:t>
            </w:r>
            <w:r w:rsidR="000E1B8A" w:rsidRPr="00270BF3">
              <w:rPr>
                <w:sz w:val="24"/>
                <w:lang w:val="es-HN"/>
              </w:rPr>
              <w:t>presentación de</w:t>
            </w:r>
            <w:r w:rsidRPr="00270BF3">
              <w:rPr>
                <w:sz w:val="24"/>
                <w:lang w:val="es-HN"/>
              </w:rPr>
              <w:t xml:space="preserve"> ofertas. El Comprador enviará copia de las respuestas, incluyendo una descripción de las consultas realizadas, sin identificar su fuente, a todos los que hubiesen adquirido los Pliegos de condiciones directamente del</w:t>
            </w:r>
            <w:r w:rsidRPr="00270BF3">
              <w:rPr>
                <w:spacing w:val="-15"/>
                <w:sz w:val="24"/>
                <w:lang w:val="es-HN"/>
              </w:rPr>
              <w:t xml:space="preserve"> </w:t>
            </w:r>
            <w:r w:rsidRPr="00270BF3">
              <w:rPr>
                <w:sz w:val="24"/>
                <w:lang w:val="es-HN"/>
              </w:rPr>
              <w:t>Comprador.</w:t>
            </w:r>
          </w:p>
          <w:p w:rsidR="00A662F9" w:rsidRPr="00270BF3" w:rsidRDefault="00270BF3" w:rsidP="00765983">
            <w:pPr>
              <w:pStyle w:val="TableParagraph"/>
              <w:numPr>
                <w:ilvl w:val="1"/>
                <w:numId w:val="79"/>
              </w:numPr>
              <w:tabs>
                <w:tab w:val="left" w:pos="730"/>
              </w:tabs>
              <w:spacing w:before="201"/>
              <w:ind w:right="199"/>
              <w:jc w:val="both"/>
              <w:rPr>
                <w:sz w:val="24"/>
                <w:lang w:val="es-HN"/>
              </w:rPr>
            </w:pPr>
            <w:r w:rsidRPr="00270BF3">
              <w:rPr>
                <w:sz w:val="24"/>
                <w:lang w:val="es-HN"/>
              </w:rPr>
              <w:t>Las respuestas a solicitudes de aclaración se publicarán además en el Sistema de Información de Contratación y Adquisiciones del Estado de Honduras, “</w:t>
            </w:r>
            <w:proofErr w:type="spellStart"/>
            <w:r w:rsidRPr="00270BF3">
              <w:rPr>
                <w:sz w:val="24"/>
                <w:lang w:val="es-HN"/>
              </w:rPr>
              <w:t>HonduCompras</w:t>
            </w:r>
            <w:proofErr w:type="spellEnd"/>
            <w:r w:rsidRPr="00270BF3">
              <w:rPr>
                <w:sz w:val="24"/>
                <w:lang w:val="es-HN"/>
              </w:rPr>
              <w:t>”, (www.honducompras.gob.hn).</w:t>
            </w:r>
          </w:p>
          <w:p w:rsidR="00A662F9" w:rsidRPr="00270BF3" w:rsidRDefault="00270BF3" w:rsidP="00765983">
            <w:pPr>
              <w:pStyle w:val="TableParagraph"/>
              <w:numPr>
                <w:ilvl w:val="1"/>
                <w:numId w:val="79"/>
              </w:numPr>
              <w:tabs>
                <w:tab w:val="left" w:pos="730"/>
              </w:tabs>
              <w:spacing w:before="201"/>
              <w:ind w:right="200"/>
              <w:jc w:val="both"/>
              <w:rPr>
                <w:sz w:val="24"/>
                <w:lang w:val="es-HN"/>
              </w:rPr>
            </w:pPr>
            <w:r w:rsidRPr="00270BF3">
              <w:rPr>
                <w:sz w:val="24"/>
                <w:lang w:val="es-HN"/>
              </w:rPr>
              <w:t xml:space="preserve">Si como resultado de las aclaraciones, el Comprador considera necesario enmendar los Pliegos de Condiciones, deberá hacerlo siguiendo el procedimiento indicado en la Cláusula 8 y </w:t>
            </w:r>
            <w:proofErr w:type="spellStart"/>
            <w:r w:rsidRPr="00270BF3">
              <w:rPr>
                <w:sz w:val="24"/>
                <w:lang w:val="es-HN"/>
              </w:rPr>
              <w:t>Subcláusula</w:t>
            </w:r>
            <w:proofErr w:type="spellEnd"/>
            <w:r w:rsidRPr="00270BF3">
              <w:rPr>
                <w:sz w:val="24"/>
                <w:lang w:val="es-HN"/>
              </w:rPr>
              <w:t xml:space="preserve"> 24.2, de las</w:t>
            </w:r>
            <w:r w:rsidRPr="00270BF3">
              <w:rPr>
                <w:spacing w:val="-24"/>
                <w:sz w:val="24"/>
                <w:lang w:val="es-HN"/>
              </w:rPr>
              <w:t xml:space="preserve"> </w:t>
            </w:r>
            <w:r w:rsidRPr="00270BF3">
              <w:rPr>
                <w:sz w:val="24"/>
                <w:lang w:val="es-HN"/>
              </w:rPr>
              <w:t>IAO.</w:t>
            </w:r>
          </w:p>
        </w:tc>
      </w:tr>
      <w:tr w:rsidR="00A662F9" w:rsidRPr="00F73DB6">
        <w:trPr>
          <w:trHeight w:hRule="exact" w:val="5704"/>
        </w:trPr>
        <w:tc>
          <w:tcPr>
            <w:tcW w:w="2457" w:type="dxa"/>
          </w:tcPr>
          <w:p w:rsidR="00A662F9" w:rsidRPr="00270BF3" w:rsidRDefault="00A662F9">
            <w:pPr>
              <w:pStyle w:val="TableParagraph"/>
              <w:spacing w:before="5"/>
              <w:ind w:left="0"/>
              <w:rPr>
                <w:rFonts w:ascii="Times New Roman"/>
                <w:sz w:val="28"/>
                <w:lang w:val="es-HN"/>
              </w:rPr>
            </w:pPr>
          </w:p>
          <w:p w:rsidR="00A662F9" w:rsidRPr="00270BF3" w:rsidRDefault="00270BF3">
            <w:pPr>
              <w:pStyle w:val="TableParagraph"/>
              <w:tabs>
                <w:tab w:val="left" w:pos="631"/>
              </w:tabs>
              <w:spacing w:before="1"/>
              <w:ind w:left="631" w:right="151" w:hanging="432"/>
              <w:rPr>
                <w:b/>
                <w:sz w:val="24"/>
                <w:lang w:val="es-HN"/>
              </w:rPr>
            </w:pPr>
            <w:r w:rsidRPr="00270BF3">
              <w:rPr>
                <w:b/>
                <w:sz w:val="24"/>
                <w:lang w:val="es-HN"/>
              </w:rPr>
              <w:t>8.</w:t>
            </w:r>
            <w:r w:rsidRPr="00270BF3">
              <w:rPr>
                <w:b/>
                <w:sz w:val="24"/>
                <w:lang w:val="es-HN"/>
              </w:rPr>
              <w:tab/>
              <w:t>Enmienda</w:t>
            </w:r>
            <w:r w:rsidRPr="00270BF3">
              <w:rPr>
                <w:b/>
                <w:spacing w:val="-4"/>
                <w:sz w:val="24"/>
                <w:lang w:val="es-HN"/>
              </w:rPr>
              <w:t xml:space="preserve"> </w:t>
            </w:r>
            <w:r w:rsidRPr="00270BF3">
              <w:rPr>
                <w:b/>
                <w:sz w:val="24"/>
                <w:lang w:val="es-HN"/>
              </w:rPr>
              <w:t>a</w:t>
            </w:r>
            <w:r w:rsidRPr="00270BF3">
              <w:rPr>
                <w:b/>
                <w:spacing w:val="-4"/>
                <w:sz w:val="24"/>
                <w:lang w:val="es-HN"/>
              </w:rPr>
              <w:t xml:space="preserve"> </w:t>
            </w:r>
            <w:r w:rsidRPr="00270BF3">
              <w:rPr>
                <w:b/>
                <w:sz w:val="24"/>
                <w:lang w:val="es-HN"/>
              </w:rPr>
              <w:t>los</w:t>
            </w:r>
            <w:r w:rsidRPr="00270BF3">
              <w:rPr>
                <w:b/>
                <w:spacing w:val="-1"/>
                <w:sz w:val="24"/>
                <w:lang w:val="es-HN"/>
              </w:rPr>
              <w:t xml:space="preserve"> </w:t>
            </w:r>
            <w:r w:rsidRPr="00270BF3">
              <w:rPr>
                <w:b/>
                <w:sz w:val="24"/>
                <w:lang w:val="es-HN"/>
              </w:rPr>
              <w:t>Pliegos de Condiciones</w:t>
            </w:r>
          </w:p>
        </w:tc>
        <w:tc>
          <w:tcPr>
            <w:tcW w:w="7085" w:type="dxa"/>
          </w:tcPr>
          <w:p w:rsidR="00A662F9" w:rsidRPr="00270BF3" w:rsidRDefault="00A662F9">
            <w:pPr>
              <w:pStyle w:val="TableParagraph"/>
              <w:spacing w:before="5"/>
              <w:ind w:left="0"/>
              <w:rPr>
                <w:rFonts w:ascii="Times New Roman"/>
                <w:sz w:val="28"/>
                <w:lang w:val="es-HN"/>
              </w:rPr>
            </w:pPr>
          </w:p>
          <w:p w:rsidR="00A662F9" w:rsidRPr="00270BF3" w:rsidRDefault="00270BF3" w:rsidP="00765983">
            <w:pPr>
              <w:pStyle w:val="TableParagraph"/>
              <w:numPr>
                <w:ilvl w:val="1"/>
                <w:numId w:val="78"/>
              </w:numPr>
              <w:tabs>
                <w:tab w:val="left" w:pos="730"/>
              </w:tabs>
              <w:spacing w:before="1"/>
              <w:ind w:right="199"/>
              <w:jc w:val="both"/>
              <w:rPr>
                <w:sz w:val="24"/>
                <w:lang w:val="es-HN"/>
              </w:rPr>
            </w:pPr>
            <w:r w:rsidRPr="00270BF3">
              <w:rPr>
                <w:sz w:val="24"/>
                <w:lang w:val="es-HN"/>
              </w:rPr>
              <w:t>El Comprador podrá, en cualquier momento antes del vencimiento del plazo para presentación de ofertas, enmendar los Pliegos de Condiciones mediante la emisión de una</w:t>
            </w:r>
            <w:r w:rsidRPr="00270BF3">
              <w:rPr>
                <w:spacing w:val="-8"/>
                <w:sz w:val="24"/>
                <w:lang w:val="es-HN"/>
              </w:rPr>
              <w:t xml:space="preserve"> </w:t>
            </w:r>
            <w:r w:rsidRPr="00270BF3">
              <w:rPr>
                <w:sz w:val="24"/>
                <w:lang w:val="es-HN"/>
              </w:rPr>
              <w:t>enmienda.</w:t>
            </w:r>
          </w:p>
          <w:p w:rsidR="00A662F9" w:rsidRPr="00270BF3" w:rsidRDefault="00270BF3" w:rsidP="00765983">
            <w:pPr>
              <w:pStyle w:val="TableParagraph"/>
              <w:numPr>
                <w:ilvl w:val="1"/>
                <w:numId w:val="78"/>
              </w:numPr>
              <w:tabs>
                <w:tab w:val="left" w:pos="730"/>
              </w:tabs>
              <w:spacing w:before="198"/>
              <w:ind w:right="200"/>
              <w:jc w:val="both"/>
              <w:rPr>
                <w:sz w:val="24"/>
                <w:lang w:val="es-HN"/>
              </w:rPr>
            </w:pPr>
            <w:r w:rsidRPr="00270BF3">
              <w:rPr>
                <w:sz w:val="24"/>
                <w:lang w:val="es-HN"/>
              </w:rPr>
              <w:t>Toda enmienda emitida formará parte integral de los Pliegos de Condiciones y deberá ser comunicada por escrito a todos los que hayan obtenido los Pliegos de Condiciones directamente del</w:t>
            </w:r>
            <w:r w:rsidRPr="00270BF3">
              <w:rPr>
                <w:spacing w:val="-11"/>
                <w:sz w:val="24"/>
                <w:lang w:val="es-HN"/>
              </w:rPr>
              <w:t xml:space="preserve"> </w:t>
            </w:r>
            <w:r w:rsidRPr="00270BF3">
              <w:rPr>
                <w:sz w:val="24"/>
                <w:lang w:val="es-HN"/>
              </w:rPr>
              <w:t>Comprador.</w:t>
            </w:r>
          </w:p>
          <w:p w:rsidR="00A662F9" w:rsidRPr="00270BF3" w:rsidRDefault="00270BF3" w:rsidP="00765983">
            <w:pPr>
              <w:pStyle w:val="TableParagraph"/>
              <w:numPr>
                <w:ilvl w:val="1"/>
                <w:numId w:val="78"/>
              </w:numPr>
              <w:tabs>
                <w:tab w:val="left" w:pos="730"/>
              </w:tabs>
              <w:spacing w:before="198"/>
              <w:ind w:right="201"/>
              <w:jc w:val="both"/>
              <w:rPr>
                <w:sz w:val="24"/>
                <w:lang w:val="es-HN"/>
              </w:rPr>
            </w:pPr>
            <w:r w:rsidRPr="00270BF3">
              <w:rPr>
                <w:sz w:val="24"/>
                <w:lang w:val="es-HN"/>
              </w:rPr>
              <w:t>Las enmiendas a los Pliegos de Condiciones se publicarán además en el Sistema de Información de Contratación y Adquisiciones del Estado de Honduras, “</w:t>
            </w:r>
            <w:proofErr w:type="spellStart"/>
            <w:r w:rsidRPr="00270BF3">
              <w:rPr>
                <w:sz w:val="24"/>
                <w:lang w:val="es-HN"/>
              </w:rPr>
              <w:t>HonduCompras</w:t>
            </w:r>
            <w:proofErr w:type="spellEnd"/>
            <w:r w:rsidRPr="00270BF3">
              <w:rPr>
                <w:sz w:val="24"/>
                <w:lang w:val="es-HN"/>
              </w:rPr>
              <w:t>”, (</w:t>
            </w:r>
            <w:hyperlink r:id="rId10">
              <w:r w:rsidRPr="00270BF3">
                <w:rPr>
                  <w:color w:val="0000FF"/>
                  <w:sz w:val="24"/>
                  <w:u w:val="single" w:color="0000FF"/>
                  <w:lang w:val="es-HN"/>
                </w:rPr>
                <w:t>www.honducompras.gob.hn</w:t>
              </w:r>
            </w:hyperlink>
            <w:r w:rsidRPr="00270BF3">
              <w:rPr>
                <w:sz w:val="24"/>
                <w:lang w:val="es-HN"/>
              </w:rPr>
              <w:t>).</w:t>
            </w:r>
          </w:p>
          <w:p w:rsidR="00A662F9" w:rsidRPr="00270BF3" w:rsidRDefault="00270BF3" w:rsidP="00765983">
            <w:pPr>
              <w:pStyle w:val="TableParagraph"/>
              <w:numPr>
                <w:ilvl w:val="1"/>
                <w:numId w:val="78"/>
              </w:numPr>
              <w:tabs>
                <w:tab w:val="left" w:pos="730"/>
              </w:tabs>
              <w:spacing w:before="201"/>
              <w:ind w:right="200"/>
              <w:jc w:val="both"/>
              <w:rPr>
                <w:sz w:val="24"/>
                <w:lang w:val="es-HN"/>
              </w:rPr>
            </w:pPr>
            <w:r w:rsidRPr="00270BF3">
              <w:rPr>
                <w:sz w:val="24"/>
                <w:lang w:val="es-HN"/>
              </w:rPr>
              <w:t xml:space="preserve">El Comprador podrá, a su discreción, prorrogar el plazo de presentación de ofertas a fin de dar a los posibles Oferentes un plazo razonable para que puedan tomar en cuenta las enmiendas en la preparación de sus ofertas, de conformidad con la </w:t>
            </w:r>
            <w:proofErr w:type="spellStart"/>
            <w:r w:rsidRPr="00270BF3">
              <w:rPr>
                <w:sz w:val="24"/>
                <w:lang w:val="es-HN"/>
              </w:rPr>
              <w:t>Subcláusula</w:t>
            </w:r>
            <w:proofErr w:type="spellEnd"/>
            <w:r w:rsidRPr="00270BF3">
              <w:rPr>
                <w:sz w:val="24"/>
                <w:lang w:val="es-HN"/>
              </w:rPr>
              <w:t xml:space="preserve"> 24.2 de las</w:t>
            </w:r>
            <w:r w:rsidRPr="00270BF3">
              <w:rPr>
                <w:spacing w:val="-19"/>
                <w:sz w:val="24"/>
                <w:lang w:val="es-HN"/>
              </w:rPr>
              <w:t xml:space="preserve"> </w:t>
            </w:r>
            <w:r w:rsidRPr="00270BF3">
              <w:rPr>
                <w:sz w:val="24"/>
                <w:lang w:val="es-HN"/>
              </w:rPr>
              <w:t>IAO.</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7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74" name="Line 63"/>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981356" id="Group 62"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">
                <v:line id="Line 63"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H9MUAAADbAAAADwAAAGRycy9kb3ducmV2LnhtbESPQWvCQBSE74X+h+UVvNVNa7AS3YQS&#10;KhQPUq14fmafSdrs25jdavTXuwXB4zAz3zCzrDeNOFLnassKXoYRCOLC6ppLBZvv+fMEhPPIGhvL&#10;pOBMDrL08WGGibYnXtFx7UsRIOwSVFB53yZSuqIig25oW+Lg7W1n0AfZlVJ3eApw08jXKBpLgzWH&#10;hQpbyisqftd/RsHhazH6kdt4SUu+jC4fh3wR73KlBk/9+xSEp97fw7f2p1bwFsP/l/AD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xH9M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rPr>
          <w:sz w:val="20"/>
        </w:rPr>
      </w:pPr>
    </w:p>
    <w:p w:rsidR="00A662F9" w:rsidRDefault="00A662F9">
      <w:pPr>
        <w:pStyle w:val="Textoindependiente"/>
        <w:rPr>
          <w:sz w:val="20"/>
        </w:rPr>
      </w:pPr>
    </w:p>
    <w:p w:rsidR="00A662F9" w:rsidRDefault="00A662F9">
      <w:pPr>
        <w:pStyle w:val="Textoindependiente"/>
        <w:spacing w:before="2"/>
        <w:rPr>
          <w:sz w:val="20"/>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01"/>
        <w:gridCol w:w="7142"/>
      </w:tblGrid>
      <w:tr w:rsidR="00A662F9" w:rsidRPr="00F73DB6">
        <w:trPr>
          <w:trHeight w:hRule="exact" w:val="460"/>
        </w:trPr>
        <w:tc>
          <w:tcPr>
            <w:tcW w:w="2401" w:type="dxa"/>
          </w:tcPr>
          <w:p w:rsidR="00A662F9" w:rsidRDefault="00A662F9"/>
        </w:tc>
        <w:tc>
          <w:tcPr>
            <w:tcW w:w="7142" w:type="dxa"/>
          </w:tcPr>
          <w:p w:rsidR="00A662F9" w:rsidRPr="00270BF3" w:rsidRDefault="00270BF3">
            <w:pPr>
              <w:pStyle w:val="TableParagraph"/>
              <w:spacing w:line="248" w:lineRule="exact"/>
              <w:ind w:left="209"/>
              <w:rPr>
                <w:b/>
                <w:sz w:val="24"/>
                <w:lang w:val="es-HN"/>
              </w:rPr>
            </w:pPr>
            <w:r w:rsidRPr="00270BF3">
              <w:rPr>
                <w:b/>
                <w:sz w:val="24"/>
                <w:lang w:val="es-HN"/>
              </w:rPr>
              <w:t>C.  Preparación de las Ofertas</w:t>
            </w:r>
          </w:p>
        </w:tc>
      </w:tr>
      <w:tr w:rsidR="00A662F9" w:rsidRPr="00F73DB6">
        <w:trPr>
          <w:trHeight w:hRule="exact" w:val="1708"/>
        </w:trPr>
        <w:tc>
          <w:tcPr>
            <w:tcW w:w="2401" w:type="dxa"/>
          </w:tcPr>
          <w:p w:rsidR="00A662F9" w:rsidRDefault="00270BF3">
            <w:pPr>
              <w:pStyle w:val="TableParagraph"/>
              <w:tabs>
                <w:tab w:val="left" w:pos="631"/>
              </w:tabs>
              <w:spacing w:before="188"/>
              <w:ind w:left="631" w:right="626" w:hanging="432"/>
              <w:rPr>
                <w:b/>
                <w:sz w:val="23"/>
              </w:rPr>
            </w:pPr>
            <w:r>
              <w:rPr>
                <w:b/>
                <w:sz w:val="23"/>
              </w:rPr>
              <w:t>9.</w:t>
            </w:r>
            <w:r>
              <w:rPr>
                <w:b/>
                <w:sz w:val="23"/>
              </w:rPr>
              <w:tab/>
              <w:t>Costo</w:t>
            </w:r>
            <w:r>
              <w:rPr>
                <w:b/>
                <w:spacing w:val="-3"/>
                <w:sz w:val="23"/>
              </w:rPr>
              <w:t xml:space="preserve"> </w:t>
            </w:r>
            <w:r>
              <w:rPr>
                <w:b/>
                <w:sz w:val="23"/>
              </w:rPr>
              <w:t>de</w:t>
            </w:r>
            <w:r>
              <w:rPr>
                <w:b/>
                <w:spacing w:val="-2"/>
                <w:sz w:val="23"/>
              </w:rPr>
              <w:t xml:space="preserve"> </w:t>
            </w:r>
            <w:r>
              <w:rPr>
                <w:b/>
                <w:sz w:val="23"/>
              </w:rPr>
              <w:t>la</w:t>
            </w:r>
            <w:r>
              <w:rPr>
                <w:b/>
                <w:spacing w:val="-1"/>
                <w:sz w:val="23"/>
              </w:rPr>
              <w:t xml:space="preserve"> </w:t>
            </w:r>
            <w:proofErr w:type="spellStart"/>
            <w:r>
              <w:rPr>
                <w:b/>
                <w:sz w:val="23"/>
              </w:rPr>
              <w:t>Oferta</w:t>
            </w:r>
            <w:proofErr w:type="spellEnd"/>
          </w:p>
        </w:tc>
        <w:tc>
          <w:tcPr>
            <w:tcW w:w="7142" w:type="dxa"/>
          </w:tcPr>
          <w:p w:rsidR="00A662F9" w:rsidRPr="00270BF3" w:rsidRDefault="00270BF3">
            <w:pPr>
              <w:pStyle w:val="TableParagraph"/>
              <w:spacing w:before="188"/>
              <w:ind w:left="785" w:right="200" w:hanging="576"/>
              <w:jc w:val="both"/>
              <w:rPr>
                <w:sz w:val="24"/>
                <w:lang w:val="es-HN"/>
              </w:rPr>
            </w:pPr>
            <w:r w:rsidRPr="00270BF3">
              <w:rPr>
                <w:sz w:val="24"/>
                <w:lang w:val="es-HN"/>
              </w:rPr>
              <w:t>9.1 El Oferente financiará todos los costos relacionados con la preparación y presentación de su oferta, y el Comprador no estará sujeto ni será responsable en ningún caso por dichos costos, independientemente de la modalidad o del resultado del proceso de licitación.</w:t>
            </w:r>
          </w:p>
        </w:tc>
      </w:tr>
      <w:tr w:rsidR="00A662F9" w:rsidRPr="00F73DB6">
        <w:trPr>
          <w:trHeight w:hRule="exact" w:val="2732"/>
        </w:trPr>
        <w:tc>
          <w:tcPr>
            <w:tcW w:w="2401" w:type="dxa"/>
          </w:tcPr>
          <w:p w:rsidR="00A662F9" w:rsidRDefault="00270BF3">
            <w:pPr>
              <w:pStyle w:val="TableParagraph"/>
              <w:spacing w:before="88"/>
              <w:ind w:left="631" w:right="192" w:hanging="432"/>
              <w:rPr>
                <w:b/>
                <w:sz w:val="23"/>
              </w:rPr>
            </w:pPr>
            <w:r>
              <w:rPr>
                <w:b/>
                <w:sz w:val="23"/>
              </w:rPr>
              <w:t xml:space="preserve">10. </w:t>
            </w:r>
            <w:proofErr w:type="spellStart"/>
            <w:r>
              <w:rPr>
                <w:b/>
                <w:sz w:val="23"/>
              </w:rPr>
              <w:t>Idioma</w:t>
            </w:r>
            <w:proofErr w:type="spellEnd"/>
            <w:r>
              <w:rPr>
                <w:b/>
                <w:sz w:val="23"/>
              </w:rPr>
              <w:t xml:space="preserve"> de la </w:t>
            </w:r>
            <w:proofErr w:type="spellStart"/>
            <w:r>
              <w:rPr>
                <w:b/>
                <w:sz w:val="23"/>
              </w:rPr>
              <w:t>Oferta</w:t>
            </w:r>
            <w:proofErr w:type="spellEnd"/>
          </w:p>
        </w:tc>
        <w:tc>
          <w:tcPr>
            <w:tcW w:w="7142" w:type="dxa"/>
          </w:tcPr>
          <w:p w:rsidR="00A662F9" w:rsidRPr="00270BF3" w:rsidRDefault="00270BF3">
            <w:pPr>
              <w:pStyle w:val="TableParagraph"/>
              <w:spacing w:before="88"/>
              <w:ind w:left="785" w:right="199" w:hanging="576"/>
              <w:jc w:val="both"/>
              <w:rPr>
                <w:sz w:val="24"/>
                <w:lang w:val="es-HN"/>
              </w:rPr>
            </w:pPr>
            <w:r w:rsidRPr="00270BF3">
              <w:rPr>
                <w:sz w:val="24"/>
                <w:lang w:val="es-HN"/>
              </w:rPr>
              <w:t>10.1 La Oferta, así como toda la correspondencia y documentos relativos a la oferta intercambiados entre el Oferente y el Comprador deberán ser escritos en español</w:t>
            </w:r>
            <w:r w:rsidRPr="00270BF3">
              <w:rPr>
                <w:b/>
                <w:sz w:val="24"/>
                <w:lang w:val="es-HN"/>
              </w:rPr>
              <w:t xml:space="preserve">. </w:t>
            </w:r>
            <w:r w:rsidRPr="00270BF3">
              <w:rPr>
                <w:sz w:val="24"/>
                <w:lang w:val="es-HN"/>
              </w:rPr>
              <w:t>Los documentos de soporte y material impreso que formen parte de la Oferta, pueden estar en otro idioma con la condición de que los apartes pertinentes estén acompañados de una traducción fidedigna al español. Para efectos de interpretación de la oferta, dicha traducción prevalecerá.</w:t>
            </w:r>
          </w:p>
        </w:tc>
      </w:tr>
      <w:tr w:rsidR="00A662F9" w:rsidRPr="00F73DB6">
        <w:trPr>
          <w:trHeight w:hRule="exact" w:val="7645"/>
        </w:trPr>
        <w:tc>
          <w:tcPr>
            <w:tcW w:w="2401" w:type="dxa"/>
          </w:tcPr>
          <w:p w:rsidR="00A662F9" w:rsidRPr="00270BF3" w:rsidRDefault="00270BF3">
            <w:pPr>
              <w:pStyle w:val="TableParagraph"/>
              <w:spacing w:before="88"/>
              <w:ind w:left="631" w:right="192" w:hanging="432"/>
              <w:rPr>
                <w:b/>
                <w:sz w:val="23"/>
                <w:lang w:val="es-HN"/>
              </w:rPr>
            </w:pPr>
            <w:r w:rsidRPr="00270BF3">
              <w:rPr>
                <w:b/>
                <w:sz w:val="23"/>
                <w:lang w:val="es-HN"/>
              </w:rPr>
              <w:t>11. Documentos que componen la Oferta</w:t>
            </w:r>
          </w:p>
        </w:tc>
        <w:tc>
          <w:tcPr>
            <w:tcW w:w="7142" w:type="dxa"/>
          </w:tcPr>
          <w:p w:rsidR="00A662F9" w:rsidRPr="00270BF3" w:rsidRDefault="00270BF3" w:rsidP="00765983">
            <w:pPr>
              <w:pStyle w:val="TableParagraph"/>
              <w:numPr>
                <w:ilvl w:val="1"/>
                <w:numId w:val="77"/>
              </w:numPr>
              <w:tabs>
                <w:tab w:val="left" w:pos="786"/>
              </w:tabs>
              <w:spacing w:before="88"/>
              <w:rPr>
                <w:sz w:val="24"/>
                <w:lang w:val="es-HN"/>
              </w:rPr>
            </w:pPr>
            <w:r w:rsidRPr="00270BF3">
              <w:rPr>
                <w:sz w:val="24"/>
                <w:lang w:val="es-HN"/>
              </w:rPr>
              <w:t>La Oferta estará compuesta por los siguientes</w:t>
            </w:r>
            <w:r w:rsidRPr="00270BF3">
              <w:rPr>
                <w:spacing w:val="-23"/>
                <w:sz w:val="24"/>
                <w:lang w:val="es-HN"/>
              </w:rPr>
              <w:t xml:space="preserve"> </w:t>
            </w:r>
            <w:r w:rsidRPr="00270BF3">
              <w:rPr>
                <w:sz w:val="24"/>
                <w:lang w:val="es-HN"/>
              </w:rPr>
              <w:t>documentos:</w:t>
            </w:r>
          </w:p>
          <w:p w:rsidR="00A662F9" w:rsidRPr="00270BF3" w:rsidRDefault="00270BF3" w:rsidP="00765983">
            <w:pPr>
              <w:pStyle w:val="TableParagraph"/>
              <w:numPr>
                <w:ilvl w:val="2"/>
                <w:numId w:val="77"/>
              </w:numPr>
              <w:tabs>
                <w:tab w:val="left" w:pos="1146"/>
              </w:tabs>
              <w:spacing w:before="201"/>
              <w:ind w:right="199"/>
              <w:jc w:val="both"/>
              <w:rPr>
                <w:sz w:val="24"/>
                <w:lang w:val="es-HN"/>
              </w:rPr>
            </w:pPr>
            <w:r w:rsidRPr="00270BF3">
              <w:rPr>
                <w:b/>
                <w:sz w:val="24"/>
                <w:u w:val="single"/>
                <w:lang w:val="es-HN"/>
              </w:rPr>
              <w:t>Formulario de Oferta y Lista de Precios</w:t>
            </w:r>
            <w:r w:rsidRPr="00270BF3">
              <w:rPr>
                <w:sz w:val="24"/>
                <w:lang w:val="es-HN"/>
              </w:rPr>
              <w:t>, de conformidad con las Cláusulas 12, 14 y 15 de las</w:t>
            </w:r>
            <w:r w:rsidRPr="00270BF3">
              <w:rPr>
                <w:spacing w:val="-20"/>
                <w:sz w:val="24"/>
                <w:lang w:val="es-HN"/>
              </w:rPr>
              <w:t xml:space="preserve"> </w:t>
            </w:r>
            <w:r w:rsidRPr="00270BF3">
              <w:rPr>
                <w:sz w:val="24"/>
                <w:lang w:val="es-HN"/>
              </w:rPr>
              <w:t>IAO;</w:t>
            </w:r>
          </w:p>
          <w:p w:rsidR="00A662F9" w:rsidRPr="00270BF3" w:rsidRDefault="00270BF3" w:rsidP="00765983">
            <w:pPr>
              <w:pStyle w:val="TableParagraph"/>
              <w:numPr>
                <w:ilvl w:val="2"/>
                <w:numId w:val="77"/>
              </w:numPr>
              <w:tabs>
                <w:tab w:val="left" w:pos="1146"/>
              </w:tabs>
              <w:spacing w:before="198" w:line="242" w:lineRule="auto"/>
              <w:ind w:right="199"/>
              <w:jc w:val="both"/>
              <w:rPr>
                <w:sz w:val="24"/>
                <w:lang w:val="es-HN"/>
              </w:rPr>
            </w:pPr>
            <w:r w:rsidRPr="00270BF3">
              <w:rPr>
                <w:b/>
                <w:sz w:val="24"/>
                <w:u w:val="single"/>
                <w:lang w:val="es-HN"/>
              </w:rPr>
              <w:t>Garantía de Mantenimiento de la Oferta</w:t>
            </w:r>
            <w:r w:rsidRPr="00270BF3">
              <w:rPr>
                <w:sz w:val="24"/>
                <w:lang w:val="es-HN"/>
              </w:rPr>
              <w:t>, de conformidad con la Cláusula 21 de las</w:t>
            </w:r>
            <w:r w:rsidRPr="00270BF3">
              <w:rPr>
                <w:spacing w:val="-15"/>
                <w:sz w:val="24"/>
                <w:lang w:val="es-HN"/>
              </w:rPr>
              <w:t xml:space="preserve"> </w:t>
            </w:r>
            <w:r w:rsidRPr="00270BF3">
              <w:rPr>
                <w:sz w:val="24"/>
                <w:lang w:val="es-HN"/>
              </w:rPr>
              <w:t>IAO.</w:t>
            </w:r>
          </w:p>
          <w:p w:rsidR="00A662F9" w:rsidRPr="00270BF3" w:rsidRDefault="00E031DC" w:rsidP="00765983">
            <w:pPr>
              <w:pStyle w:val="TableParagraph"/>
              <w:numPr>
                <w:ilvl w:val="2"/>
                <w:numId w:val="77"/>
              </w:numPr>
              <w:tabs>
                <w:tab w:val="left" w:pos="1146"/>
              </w:tabs>
              <w:spacing w:before="196"/>
              <w:ind w:right="198"/>
              <w:jc w:val="both"/>
              <w:rPr>
                <w:b/>
                <w:sz w:val="24"/>
                <w:lang w:val="es-HN"/>
              </w:rPr>
            </w:pPr>
            <w:r>
              <w:rPr>
                <w:sz w:val="24"/>
                <w:lang w:val="es-HN"/>
              </w:rPr>
              <w:t>C</w:t>
            </w:r>
            <w:r w:rsidR="00270BF3" w:rsidRPr="00270BF3">
              <w:rPr>
                <w:sz w:val="24"/>
                <w:lang w:val="es-HN"/>
              </w:rPr>
              <w:t xml:space="preserve">onfirmación escrita que autorice al signatario de la oferta a comprometer al Oferente; </w:t>
            </w:r>
            <w:r w:rsidR="00270BF3" w:rsidRPr="00270BF3">
              <w:rPr>
                <w:b/>
                <w:spacing w:val="-4"/>
                <w:sz w:val="24"/>
                <w:u w:val="single"/>
                <w:lang w:val="es-HN"/>
              </w:rPr>
              <w:t xml:space="preserve">Testimonio </w:t>
            </w:r>
            <w:r w:rsidR="00270BF3" w:rsidRPr="00270BF3">
              <w:rPr>
                <w:b/>
                <w:sz w:val="24"/>
                <w:u w:val="single"/>
                <w:lang w:val="es-HN"/>
              </w:rPr>
              <w:t xml:space="preserve">de </w:t>
            </w:r>
            <w:r w:rsidR="00270BF3" w:rsidRPr="00270BF3">
              <w:rPr>
                <w:b/>
                <w:spacing w:val="-3"/>
                <w:sz w:val="24"/>
                <w:u w:val="single"/>
                <w:lang w:val="es-HN"/>
              </w:rPr>
              <w:t xml:space="preserve">la Escritura </w:t>
            </w:r>
            <w:r w:rsidR="00270BF3" w:rsidRPr="00270BF3">
              <w:rPr>
                <w:b/>
                <w:sz w:val="24"/>
                <w:u w:val="single"/>
                <w:lang w:val="es-HN"/>
              </w:rPr>
              <w:t xml:space="preserve">de </w:t>
            </w:r>
            <w:r w:rsidR="00270BF3" w:rsidRPr="00270BF3">
              <w:rPr>
                <w:b/>
                <w:spacing w:val="-4"/>
                <w:sz w:val="24"/>
                <w:u w:val="single"/>
                <w:lang w:val="es-HN"/>
              </w:rPr>
              <w:t xml:space="preserve">Constitución </w:t>
            </w:r>
            <w:r w:rsidR="00270BF3" w:rsidRPr="00270BF3">
              <w:rPr>
                <w:b/>
                <w:sz w:val="24"/>
                <w:u w:val="single"/>
                <w:lang w:val="es-HN"/>
              </w:rPr>
              <w:t xml:space="preserve">de </w:t>
            </w:r>
            <w:r w:rsidR="00270BF3" w:rsidRPr="00270BF3">
              <w:rPr>
                <w:b/>
                <w:spacing w:val="-4"/>
                <w:sz w:val="24"/>
                <w:u w:val="single"/>
                <w:lang w:val="es-HN"/>
              </w:rPr>
              <w:t xml:space="preserve">Sociedad, Comerciante Individual </w:t>
            </w:r>
            <w:r w:rsidR="00270BF3" w:rsidRPr="00270BF3">
              <w:rPr>
                <w:b/>
                <w:sz w:val="24"/>
                <w:u w:val="single"/>
                <w:lang w:val="es-HN"/>
              </w:rPr>
              <w:t xml:space="preserve">o </w:t>
            </w:r>
            <w:r w:rsidR="00270BF3" w:rsidRPr="00270BF3">
              <w:rPr>
                <w:b/>
                <w:spacing w:val="-3"/>
                <w:sz w:val="24"/>
                <w:u w:val="single"/>
                <w:lang w:val="es-HN"/>
              </w:rPr>
              <w:t xml:space="preserve">Poder </w:t>
            </w:r>
            <w:r w:rsidR="00270BF3" w:rsidRPr="00270BF3">
              <w:rPr>
                <w:b/>
                <w:sz w:val="24"/>
                <w:u w:val="single"/>
                <w:lang w:val="es-HN"/>
              </w:rPr>
              <w:t>de</w:t>
            </w:r>
            <w:r w:rsidR="00270BF3" w:rsidRPr="00270BF3">
              <w:rPr>
                <w:b/>
                <w:spacing w:val="1"/>
                <w:sz w:val="24"/>
                <w:u w:val="single"/>
                <w:lang w:val="es-HN"/>
              </w:rPr>
              <w:t xml:space="preserve"> </w:t>
            </w:r>
            <w:r w:rsidR="00270BF3" w:rsidRPr="00270BF3">
              <w:rPr>
                <w:b/>
                <w:spacing w:val="-4"/>
                <w:sz w:val="24"/>
                <w:u w:val="single"/>
                <w:lang w:val="es-HN"/>
              </w:rPr>
              <w:t>Representación.</w:t>
            </w:r>
          </w:p>
          <w:p w:rsidR="00A662F9" w:rsidRPr="00270BF3" w:rsidRDefault="00E031DC" w:rsidP="00765983">
            <w:pPr>
              <w:pStyle w:val="TableParagraph"/>
              <w:numPr>
                <w:ilvl w:val="2"/>
                <w:numId w:val="77"/>
              </w:numPr>
              <w:tabs>
                <w:tab w:val="left" w:pos="1146"/>
              </w:tabs>
              <w:spacing w:before="196" w:line="276" w:lineRule="auto"/>
              <w:ind w:right="198"/>
              <w:jc w:val="both"/>
              <w:rPr>
                <w:b/>
                <w:sz w:val="24"/>
                <w:lang w:val="es-HN"/>
              </w:rPr>
            </w:pPr>
            <w:r>
              <w:rPr>
                <w:sz w:val="24"/>
                <w:lang w:val="es-HN"/>
              </w:rPr>
              <w:t>E</w:t>
            </w:r>
            <w:r w:rsidR="00270BF3" w:rsidRPr="00270BF3">
              <w:rPr>
                <w:sz w:val="24"/>
                <w:lang w:val="es-HN"/>
              </w:rPr>
              <w:t xml:space="preserve">videncia documentada, de conformidad con la cláusula 16 de las IAO, que establezca que el Oferente es elegible para presentar una oferta, </w:t>
            </w:r>
            <w:r w:rsidR="00270BF3" w:rsidRPr="00270BF3">
              <w:rPr>
                <w:b/>
                <w:lang w:val="es-HN"/>
              </w:rPr>
              <w:t>Declaración Jurada sobre Prohibiciones o Inhabilidades, debidamente autenticada</w:t>
            </w:r>
            <w:r w:rsidR="00270BF3" w:rsidRPr="00270BF3">
              <w:rPr>
                <w:lang w:val="es-HN"/>
              </w:rPr>
              <w:t xml:space="preserve">, </w:t>
            </w:r>
            <w:r w:rsidR="00270BF3" w:rsidRPr="00270BF3">
              <w:rPr>
                <w:b/>
                <w:lang w:val="es-HN"/>
              </w:rPr>
              <w:t xml:space="preserve">según formato indicado en la Sección IV </w:t>
            </w:r>
            <w:r w:rsidR="00270BF3" w:rsidRPr="00270BF3">
              <w:rPr>
                <w:lang w:val="es-HN"/>
              </w:rPr>
              <w:t xml:space="preserve">y </w:t>
            </w:r>
            <w:r w:rsidR="00270BF3" w:rsidRPr="00270BF3">
              <w:rPr>
                <w:b/>
                <w:u w:val="single"/>
                <w:lang w:val="es-HN"/>
              </w:rPr>
              <w:t>Formulario de Oferta.</w:t>
            </w:r>
          </w:p>
          <w:p w:rsidR="00A662F9" w:rsidRPr="00270BF3" w:rsidRDefault="00A662F9">
            <w:pPr>
              <w:pStyle w:val="TableParagraph"/>
              <w:spacing w:before="4"/>
              <w:ind w:left="0"/>
              <w:rPr>
                <w:rFonts w:ascii="Times New Roman"/>
                <w:sz w:val="17"/>
                <w:lang w:val="es-HN"/>
              </w:rPr>
            </w:pPr>
          </w:p>
          <w:p w:rsidR="00A662F9" w:rsidRPr="00270BF3" w:rsidRDefault="00E031DC" w:rsidP="00765983">
            <w:pPr>
              <w:pStyle w:val="TableParagraph"/>
              <w:numPr>
                <w:ilvl w:val="2"/>
                <w:numId w:val="77"/>
              </w:numPr>
              <w:tabs>
                <w:tab w:val="left" w:pos="1146"/>
              </w:tabs>
              <w:spacing w:before="1" w:line="281" w:lineRule="exact"/>
              <w:rPr>
                <w:sz w:val="24"/>
                <w:lang w:val="es-HN"/>
              </w:rPr>
            </w:pPr>
            <w:r>
              <w:rPr>
                <w:sz w:val="24"/>
                <w:lang w:val="es-HN"/>
              </w:rPr>
              <w:t>E</w:t>
            </w:r>
            <w:r w:rsidR="00270BF3" w:rsidRPr="00270BF3">
              <w:rPr>
                <w:sz w:val="24"/>
                <w:lang w:val="es-HN"/>
              </w:rPr>
              <w:t>videncia documentada, de conformidad con la</w:t>
            </w:r>
            <w:r w:rsidR="00270BF3" w:rsidRPr="00270BF3">
              <w:rPr>
                <w:spacing w:val="45"/>
                <w:sz w:val="24"/>
                <w:lang w:val="es-HN"/>
              </w:rPr>
              <w:t xml:space="preserve"> </w:t>
            </w:r>
            <w:r w:rsidR="00270BF3" w:rsidRPr="00270BF3">
              <w:rPr>
                <w:sz w:val="24"/>
                <w:lang w:val="es-HN"/>
              </w:rPr>
              <w:t>Cláusula</w:t>
            </w:r>
          </w:p>
          <w:p w:rsidR="00A662F9" w:rsidRPr="00270BF3" w:rsidRDefault="00270BF3">
            <w:pPr>
              <w:pStyle w:val="TableParagraph"/>
              <w:ind w:left="1145" w:right="199"/>
              <w:jc w:val="both"/>
              <w:rPr>
                <w:b/>
                <w:sz w:val="24"/>
                <w:lang w:val="es-HN"/>
              </w:rPr>
            </w:pPr>
            <w:r w:rsidRPr="00270BF3">
              <w:rPr>
                <w:sz w:val="24"/>
                <w:lang w:val="es-HN"/>
              </w:rPr>
              <w:t xml:space="preserve">17 de las IAO, que certifique que los Servicios que proporcionará el Oferente son de origen elegible; </w:t>
            </w:r>
            <w:r w:rsidRPr="00270BF3">
              <w:rPr>
                <w:b/>
                <w:sz w:val="24"/>
                <w:u w:val="single"/>
                <w:lang w:val="es-HN"/>
              </w:rPr>
              <w:t>NO APLICA PARA ESTA LICITACIÓN.</w:t>
            </w:r>
          </w:p>
          <w:p w:rsidR="00A662F9" w:rsidRPr="00270BF3" w:rsidRDefault="00E031DC" w:rsidP="00765983">
            <w:pPr>
              <w:pStyle w:val="TableParagraph"/>
              <w:numPr>
                <w:ilvl w:val="2"/>
                <w:numId w:val="77"/>
              </w:numPr>
              <w:tabs>
                <w:tab w:val="left" w:pos="1146"/>
              </w:tabs>
              <w:spacing w:before="198"/>
              <w:ind w:right="198"/>
              <w:jc w:val="both"/>
              <w:rPr>
                <w:sz w:val="24"/>
                <w:lang w:val="es-HN"/>
              </w:rPr>
            </w:pPr>
            <w:r>
              <w:rPr>
                <w:sz w:val="24"/>
                <w:lang w:val="es-HN"/>
              </w:rPr>
              <w:t>E</w:t>
            </w:r>
            <w:r w:rsidR="00270BF3" w:rsidRPr="00270BF3">
              <w:rPr>
                <w:sz w:val="24"/>
                <w:lang w:val="es-HN"/>
              </w:rPr>
              <w:t xml:space="preserve">videncia documentada, de conformidad con las Cláusulas 18 y 30 de las IAO, que establezca que los Servicios  se  ajustan  sustancialmente  a  los  Pliegos  </w:t>
            </w:r>
            <w:r w:rsidR="00270BF3" w:rsidRPr="00270BF3">
              <w:rPr>
                <w:spacing w:val="9"/>
                <w:sz w:val="24"/>
                <w:lang w:val="es-HN"/>
              </w:rPr>
              <w:t xml:space="preserve"> </w:t>
            </w:r>
            <w:r w:rsidR="00270BF3" w:rsidRPr="00270BF3">
              <w:rPr>
                <w:sz w:val="24"/>
                <w:lang w:val="es-HN"/>
              </w:rPr>
              <w:t>de</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7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72" name="Line 61"/>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09C87A" id="Group 60"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">
                <v:line id="Line 61"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l6G8UAAADbAAAADwAAAGRycy9kb3ducmV2LnhtbESPW2vCQBSE3wv+h+UIfasbL1SJriLB&#10;QvFBvOHzMXtMotmzMbvV1F/fFQo+DjPzDTOZNaYUN6pdYVlBtxOBIE6tLjhTsN99fYxAOI+ssbRM&#10;Cn7JwWzaeptgrO2dN3Tb+kwECLsYFeTeV7GULs3JoOvYijh4J1sb9EHWmdQ13gPclLIXRZ/SYMFh&#10;IceKkpzSy/bHKLiul/2zPAxWtOJH/7G4JsvBMVHqvd3MxyA8Nf4V/m9/awXDHjy/h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l6G8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14"/>
        <w:gridCol w:w="7130"/>
      </w:tblGrid>
      <w:tr w:rsidR="00A662F9" w:rsidRPr="00F73DB6">
        <w:trPr>
          <w:trHeight w:hRule="exact" w:val="3435"/>
        </w:trPr>
        <w:tc>
          <w:tcPr>
            <w:tcW w:w="2414" w:type="dxa"/>
          </w:tcPr>
          <w:p w:rsidR="00A662F9" w:rsidRDefault="00A662F9"/>
        </w:tc>
        <w:tc>
          <w:tcPr>
            <w:tcW w:w="7130" w:type="dxa"/>
          </w:tcPr>
          <w:p w:rsidR="00A662F9" w:rsidRPr="00270BF3" w:rsidRDefault="00270BF3">
            <w:pPr>
              <w:pStyle w:val="TableParagraph"/>
              <w:spacing w:line="248" w:lineRule="exact"/>
              <w:ind w:left="1132"/>
              <w:jc w:val="both"/>
              <w:rPr>
                <w:b/>
                <w:sz w:val="24"/>
                <w:lang w:val="es-HN"/>
              </w:rPr>
            </w:pPr>
            <w:r w:rsidRPr="00270BF3">
              <w:rPr>
                <w:sz w:val="24"/>
                <w:lang w:val="es-HN"/>
              </w:rPr>
              <w:t xml:space="preserve">Condiciones;       </w:t>
            </w:r>
            <w:r w:rsidRPr="00270BF3">
              <w:rPr>
                <w:b/>
                <w:sz w:val="24"/>
                <w:u w:val="single"/>
                <w:lang w:val="es-HN"/>
              </w:rPr>
              <w:t>Formato       de       Cumplimiento     de</w:t>
            </w:r>
          </w:p>
          <w:p w:rsidR="00A662F9" w:rsidRPr="00270BF3" w:rsidRDefault="00270BF3">
            <w:pPr>
              <w:pStyle w:val="TableParagraph"/>
              <w:ind w:left="1132" w:right="205"/>
              <w:jc w:val="both"/>
              <w:rPr>
                <w:b/>
                <w:sz w:val="24"/>
                <w:lang w:val="es-HN"/>
              </w:rPr>
            </w:pPr>
            <w:r w:rsidRPr="00270BF3">
              <w:rPr>
                <w:b/>
                <w:sz w:val="24"/>
                <w:u w:val="single"/>
                <w:lang w:val="es-HN"/>
              </w:rPr>
              <w:t xml:space="preserve">Especificaciones Técnicas, literatura  impresa, planos o datos, </w:t>
            </w:r>
            <w:proofErr w:type="spellStart"/>
            <w:r w:rsidRPr="00270BF3">
              <w:rPr>
                <w:b/>
                <w:sz w:val="24"/>
                <w:u w:val="single"/>
                <w:lang w:val="es-HN"/>
              </w:rPr>
              <w:t>brochures</w:t>
            </w:r>
            <w:proofErr w:type="spellEnd"/>
            <w:r w:rsidRPr="00270BF3">
              <w:rPr>
                <w:b/>
                <w:sz w:val="24"/>
                <w:u w:val="single"/>
                <w:lang w:val="es-HN"/>
              </w:rPr>
              <w:t>, folletería o similares;</w:t>
            </w:r>
          </w:p>
          <w:p w:rsidR="00A662F9" w:rsidRPr="00270BF3" w:rsidRDefault="00270BF3" w:rsidP="00765983">
            <w:pPr>
              <w:pStyle w:val="TableParagraph"/>
              <w:numPr>
                <w:ilvl w:val="0"/>
                <w:numId w:val="76"/>
              </w:numPr>
              <w:tabs>
                <w:tab w:val="left" w:pos="1133"/>
              </w:tabs>
              <w:spacing w:before="201" w:line="281" w:lineRule="exact"/>
              <w:rPr>
                <w:sz w:val="24"/>
                <w:lang w:val="es-HN"/>
              </w:rPr>
            </w:pPr>
            <w:r w:rsidRPr="00270BF3">
              <w:rPr>
                <w:sz w:val="24"/>
                <w:lang w:val="es-HN"/>
              </w:rPr>
              <w:t>evidencia documentada, de conformidad con la</w:t>
            </w:r>
            <w:r w:rsidRPr="00270BF3">
              <w:rPr>
                <w:spacing w:val="45"/>
                <w:sz w:val="24"/>
                <w:lang w:val="es-HN"/>
              </w:rPr>
              <w:t xml:space="preserve"> </w:t>
            </w:r>
            <w:r w:rsidRPr="00270BF3">
              <w:rPr>
                <w:sz w:val="24"/>
                <w:lang w:val="es-HN"/>
              </w:rPr>
              <w:t>Cláusula</w:t>
            </w:r>
          </w:p>
          <w:p w:rsidR="00A662F9" w:rsidRPr="00270BF3" w:rsidRDefault="00270BF3">
            <w:pPr>
              <w:pStyle w:val="TableParagraph"/>
              <w:ind w:left="1132" w:right="198"/>
              <w:jc w:val="both"/>
              <w:rPr>
                <w:b/>
                <w:sz w:val="24"/>
                <w:lang w:val="es-HN"/>
              </w:rPr>
            </w:pPr>
            <w:r w:rsidRPr="00270BF3">
              <w:rPr>
                <w:sz w:val="24"/>
                <w:lang w:val="es-HN"/>
              </w:rPr>
              <w:t xml:space="preserve">19 de las IAO, que establezca que el Oferente está calificado para ejecutar el contrato en caso que su oferta sea aceptada; </w:t>
            </w:r>
            <w:r w:rsidRPr="00270BF3">
              <w:rPr>
                <w:b/>
                <w:sz w:val="24"/>
                <w:u w:val="single"/>
                <w:lang w:val="es-HN"/>
              </w:rPr>
              <w:t>Constancia vigente de estar inscritos en el Registro de Proveedores de la ONCAE, Formularios de la Oferta,</w:t>
            </w:r>
            <w:r w:rsidRPr="00270BF3">
              <w:rPr>
                <w:b/>
                <w:spacing w:val="-17"/>
                <w:sz w:val="24"/>
                <w:u w:val="single"/>
                <w:lang w:val="es-HN"/>
              </w:rPr>
              <w:t xml:space="preserve"> </w:t>
            </w:r>
            <w:r w:rsidRPr="00270BF3">
              <w:rPr>
                <w:b/>
                <w:sz w:val="24"/>
                <w:u w:val="single"/>
                <w:lang w:val="es-HN"/>
              </w:rPr>
              <w:t>y,</w:t>
            </w:r>
          </w:p>
          <w:p w:rsidR="00A662F9" w:rsidRPr="00270BF3" w:rsidRDefault="00270BF3" w:rsidP="00765983">
            <w:pPr>
              <w:pStyle w:val="TableParagraph"/>
              <w:numPr>
                <w:ilvl w:val="0"/>
                <w:numId w:val="76"/>
              </w:numPr>
              <w:tabs>
                <w:tab w:val="left" w:pos="1133"/>
              </w:tabs>
              <w:spacing w:before="201"/>
              <w:rPr>
                <w:sz w:val="24"/>
                <w:lang w:val="es-HN"/>
              </w:rPr>
            </w:pPr>
            <w:r w:rsidRPr="00270BF3">
              <w:rPr>
                <w:sz w:val="24"/>
                <w:lang w:val="es-HN"/>
              </w:rPr>
              <w:t>cualquier otro documento requerido en los</w:t>
            </w:r>
            <w:r w:rsidRPr="00270BF3">
              <w:rPr>
                <w:spacing w:val="-17"/>
                <w:sz w:val="24"/>
                <w:lang w:val="es-HN"/>
              </w:rPr>
              <w:t xml:space="preserve"> </w:t>
            </w:r>
            <w:r w:rsidRPr="00270BF3">
              <w:rPr>
                <w:b/>
                <w:sz w:val="24"/>
                <w:lang w:val="es-HN"/>
              </w:rPr>
              <w:t>DDL</w:t>
            </w:r>
            <w:r w:rsidRPr="00270BF3">
              <w:rPr>
                <w:sz w:val="24"/>
                <w:lang w:val="es-HN"/>
              </w:rPr>
              <w:t>.</w:t>
            </w:r>
          </w:p>
        </w:tc>
      </w:tr>
      <w:tr w:rsidR="00A662F9" w:rsidRPr="00F73DB6">
        <w:trPr>
          <w:trHeight w:hRule="exact" w:val="3072"/>
        </w:trPr>
        <w:tc>
          <w:tcPr>
            <w:tcW w:w="2414" w:type="dxa"/>
          </w:tcPr>
          <w:p w:rsidR="00A662F9" w:rsidRPr="00270BF3" w:rsidRDefault="00A662F9">
            <w:pPr>
              <w:pStyle w:val="TableParagraph"/>
              <w:spacing w:before="9"/>
              <w:ind w:left="0"/>
              <w:rPr>
                <w:rFonts w:ascii="Times New Roman"/>
                <w:sz w:val="19"/>
                <w:lang w:val="es-HN"/>
              </w:rPr>
            </w:pPr>
          </w:p>
          <w:p w:rsidR="00A662F9" w:rsidRPr="00270BF3" w:rsidRDefault="00270BF3">
            <w:pPr>
              <w:pStyle w:val="TableParagraph"/>
              <w:spacing w:before="1"/>
              <w:ind w:left="631" w:right="65" w:hanging="432"/>
              <w:rPr>
                <w:b/>
                <w:sz w:val="24"/>
                <w:lang w:val="es-HN"/>
              </w:rPr>
            </w:pPr>
            <w:r w:rsidRPr="00270BF3">
              <w:rPr>
                <w:b/>
                <w:sz w:val="24"/>
                <w:lang w:val="es-HN"/>
              </w:rPr>
              <w:t>12. Formulario de Oferta y Lista de Precios</w:t>
            </w:r>
          </w:p>
        </w:tc>
        <w:tc>
          <w:tcPr>
            <w:tcW w:w="7130" w:type="dxa"/>
          </w:tcPr>
          <w:p w:rsidR="00A662F9" w:rsidRPr="00270BF3" w:rsidRDefault="00A662F9">
            <w:pPr>
              <w:pStyle w:val="TableParagraph"/>
              <w:spacing w:before="9"/>
              <w:ind w:left="0"/>
              <w:rPr>
                <w:rFonts w:ascii="Times New Roman"/>
                <w:sz w:val="19"/>
                <w:lang w:val="es-HN"/>
              </w:rPr>
            </w:pPr>
          </w:p>
          <w:p w:rsidR="00A662F9" w:rsidRPr="00270BF3" w:rsidRDefault="00270BF3" w:rsidP="00765983">
            <w:pPr>
              <w:pStyle w:val="TableParagraph"/>
              <w:numPr>
                <w:ilvl w:val="1"/>
                <w:numId w:val="75"/>
              </w:numPr>
              <w:tabs>
                <w:tab w:val="left" w:pos="773"/>
              </w:tabs>
              <w:spacing w:before="1"/>
              <w:ind w:right="203"/>
              <w:jc w:val="both"/>
              <w:rPr>
                <w:sz w:val="24"/>
                <w:lang w:val="es-HN"/>
              </w:rPr>
            </w:pPr>
            <w:r w:rsidRPr="00270BF3">
              <w:rPr>
                <w:sz w:val="24"/>
                <w:lang w:val="es-HN"/>
              </w:rPr>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p>
          <w:p w:rsidR="00A662F9" w:rsidRPr="00270BF3" w:rsidRDefault="00270BF3" w:rsidP="00765983">
            <w:pPr>
              <w:pStyle w:val="TableParagraph"/>
              <w:numPr>
                <w:ilvl w:val="1"/>
                <w:numId w:val="75"/>
              </w:numPr>
              <w:tabs>
                <w:tab w:val="left" w:pos="773"/>
              </w:tabs>
              <w:spacing w:before="198"/>
              <w:ind w:right="204"/>
              <w:jc w:val="both"/>
              <w:rPr>
                <w:sz w:val="24"/>
                <w:lang w:val="es-HN"/>
              </w:rPr>
            </w:pPr>
            <w:r w:rsidRPr="00270BF3">
              <w:rPr>
                <w:sz w:val="24"/>
                <w:lang w:val="es-HN"/>
              </w:rPr>
              <w:t>El Oferente presentará la Lista de Precios de los Servicios, según corresponda a su origen y utilizando los formularios suministrados en la Sección IV, Formularios de la</w:t>
            </w:r>
            <w:r w:rsidRPr="00270BF3">
              <w:rPr>
                <w:spacing w:val="-24"/>
                <w:sz w:val="24"/>
                <w:lang w:val="es-HN"/>
              </w:rPr>
              <w:t xml:space="preserve"> </w:t>
            </w:r>
            <w:r w:rsidRPr="00270BF3">
              <w:rPr>
                <w:sz w:val="24"/>
                <w:lang w:val="es-HN"/>
              </w:rPr>
              <w:t>Oferta.</w:t>
            </w:r>
          </w:p>
        </w:tc>
      </w:tr>
      <w:tr w:rsidR="00A662F9" w:rsidRPr="00F73DB6">
        <w:trPr>
          <w:trHeight w:hRule="exact" w:val="864"/>
        </w:trPr>
        <w:tc>
          <w:tcPr>
            <w:tcW w:w="2414" w:type="dxa"/>
          </w:tcPr>
          <w:p w:rsidR="00A662F9" w:rsidRDefault="00270BF3">
            <w:pPr>
              <w:pStyle w:val="TableParagraph"/>
              <w:spacing w:before="86"/>
              <w:ind w:left="200" w:right="65"/>
              <w:rPr>
                <w:b/>
                <w:sz w:val="24"/>
              </w:rPr>
            </w:pPr>
            <w:r>
              <w:rPr>
                <w:b/>
                <w:sz w:val="24"/>
              </w:rPr>
              <w:t xml:space="preserve">13. </w:t>
            </w:r>
            <w:proofErr w:type="spellStart"/>
            <w:r>
              <w:rPr>
                <w:b/>
                <w:sz w:val="24"/>
              </w:rPr>
              <w:t>Ofertas</w:t>
            </w:r>
            <w:proofErr w:type="spellEnd"/>
          </w:p>
          <w:p w:rsidR="00A662F9" w:rsidRDefault="00270BF3">
            <w:pPr>
              <w:pStyle w:val="TableParagraph"/>
              <w:spacing w:before="2"/>
              <w:ind w:left="631" w:right="65"/>
              <w:rPr>
                <w:b/>
                <w:sz w:val="24"/>
              </w:rPr>
            </w:pPr>
            <w:proofErr w:type="spellStart"/>
            <w:r>
              <w:rPr>
                <w:b/>
                <w:sz w:val="24"/>
              </w:rPr>
              <w:t>Alternativas</w:t>
            </w:r>
            <w:proofErr w:type="spellEnd"/>
          </w:p>
        </w:tc>
        <w:tc>
          <w:tcPr>
            <w:tcW w:w="7130" w:type="dxa"/>
          </w:tcPr>
          <w:p w:rsidR="00A662F9" w:rsidRPr="00270BF3" w:rsidRDefault="00270BF3">
            <w:pPr>
              <w:pStyle w:val="TableParagraph"/>
              <w:spacing w:before="86" w:line="242" w:lineRule="auto"/>
              <w:ind w:left="772" w:hanging="576"/>
              <w:rPr>
                <w:sz w:val="24"/>
                <w:lang w:val="es-HN"/>
              </w:rPr>
            </w:pPr>
            <w:r w:rsidRPr="00270BF3">
              <w:rPr>
                <w:sz w:val="24"/>
                <w:lang w:val="es-HN"/>
              </w:rPr>
              <w:t xml:space="preserve">13.1 A menos que se indique lo contrario en los </w:t>
            </w:r>
            <w:r w:rsidRPr="00270BF3">
              <w:rPr>
                <w:b/>
                <w:sz w:val="24"/>
                <w:lang w:val="es-HN"/>
              </w:rPr>
              <w:t xml:space="preserve">DDL, </w:t>
            </w:r>
            <w:r w:rsidRPr="00270BF3">
              <w:rPr>
                <w:sz w:val="24"/>
                <w:lang w:val="es-HN"/>
              </w:rPr>
              <w:t>no se considerarán ofertas alternativas.</w:t>
            </w:r>
          </w:p>
        </w:tc>
      </w:tr>
      <w:tr w:rsidR="00A662F9" w:rsidRPr="00F73DB6">
        <w:trPr>
          <w:trHeight w:hRule="exact" w:val="5084"/>
        </w:trPr>
        <w:tc>
          <w:tcPr>
            <w:tcW w:w="2414" w:type="dxa"/>
          </w:tcPr>
          <w:p w:rsidR="00A662F9" w:rsidRPr="00270BF3" w:rsidRDefault="00270BF3">
            <w:pPr>
              <w:pStyle w:val="TableParagraph"/>
              <w:spacing w:before="187"/>
              <w:ind w:left="631" w:right="65" w:hanging="432"/>
              <w:rPr>
                <w:b/>
                <w:sz w:val="24"/>
                <w:lang w:val="es-HN"/>
              </w:rPr>
            </w:pPr>
            <w:r w:rsidRPr="00270BF3">
              <w:rPr>
                <w:b/>
                <w:sz w:val="24"/>
                <w:lang w:val="es-HN"/>
              </w:rPr>
              <w:t>14. Precios de la Oferta y Descuentos</w:t>
            </w:r>
          </w:p>
        </w:tc>
        <w:tc>
          <w:tcPr>
            <w:tcW w:w="7130" w:type="dxa"/>
          </w:tcPr>
          <w:p w:rsidR="00A662F9" w:rsidRPr="00270BF3" w:rsidRDefault="00270BF3" w:rsidP="00765983">
            <w:pPr>
              <w:pStyle w:val="TableParagraph"/>
              <w:numPr>
                <w:ilvl w:val="1"/>
                <w:numId w:val="74"/>
              </w:numPr>
              <w:tabs>
                <w:tab w:val="left" w:pos="773"/>
              </w:tabs>
              <w:spacing w:before="187"/>
              <w:ind w:right="202"/>
              <w:jc w:val="both"/>
              <w:rPr>
                <w:sz w:val="24"/>
                <w:lang w:val="es-HN"/>
              </w:rPr>
            </w:pPr>
            <w:r w:rsidRPr="00270BF3">
              <w:rPr>
                <w:sz w:val="24"/>
                <w:lang w:val="es-HN"/>
              </w:rPr>
              <w:t>Los precios y descuentos cotizados por el Oferente en el Formulario de Presentación de la Oferta y en la Lista de Precios deberán ajustarse a los requerimientos que se indican a</w:t>
            </w:r>
            <w:r w:rsidRPr="00270BF3">
              <w:rPr>
                <w:spacing w:val="-10"/>
                <w:sz w:val="24"/>
                <w:lang w:val="es-HN"/>
              </w:rPr>
              <w:t xml:space="preserve"> </w:t>
            </w:r>
            <w:r w:rsidRPr="00270BF3">
              <w:rPr>
                <w:sz w:val="24"/>
                <w:lang w:val="es-HN"/>
              </w:rPr>
              <w:t>continuación.</w:t>
            </w:r>
          </w:p>
          <w:p w:rsidR="00A662F9" w:rsidRPr="00270BF3" w:rsidRDefault="00270BF3" w:rsidP="00765983">
            <w:pPr>
              <w:pStyle w:val="TableParagraph"/>
              <w:numPr>
                <w:ilvl w:val="1"/>
                <w:numId w:val="74"/>
              </w:numPr>
              <w:tabs>
                <w:tab w:val="left" w:pos="773"/>
              </w:tabs>
              <w:spacing w:before="201"/>
              <w:ind w:right="201"/>
              <w:jc w:val="both"/>
              <w:rPr>
                <w:sz w:val="24"/>
                <w:lang w:val="es-HN"/>
              </w:rPr>
            </w:pPr>
            <w:r w:rsidRPr="00270BF3">
              <w:rPr>
                <w:sz w:val="24"/>
                <w:lang w:val="es-HN"/>
              </w:rPr>
              <w:t>Todos los lotes y artículos deberán enumerarse y cotizarse por separado en el Formulario de Lista de Precios. Si una Lista de Precios detalla artículos pero no los cotiza, se asumirá que los precios están incluidos en los precios de otros artículos. Asimismo, cuando algún lote o artículo no aparezca en la Lista de Precios se asumirá que no está incluido en la oferta, y de considerarse que la oferta cumple sustancialmente, se aplicarán los ajustes correspondientes, de conformidad con la Cláusula 31 de las</w:t>
            </w:r>
            <w:r w:rsidRPr="00270BF3">
              <w:rPr>
                <w:spacing w:val="-18"/>
                <w:sz w:val="24"/>
                <w:lang w:val="es-HN"/>
              </w:rPr>
              <w:t xml:space="preserve"> </w:t>
            </w:r>
            <w:r w:rsidRPr="00270BF3">
              <w:rPr>
                <w:sz w:val="24"/>
                <w:lang w:val="es-HN"/>
              </w:rPr>
              <w:t>IAO.</w:t>
            </w:r>
          </w:p>
          <w:p w:rsidR="00A662F9" w:rsidRPr="00270BF3" w:rsidRDefault="00270BF3" w:rsidP="00765983">
            <w:pPr>
              <w:pStyle w:val="TableParagraph"/>
              <w:numPr>
                <w:ilvl w:val="1"/>
                <w:numId w:val="74"/>
              </w:numPr>
              <w:tabs>
                <w:tab w:val="left" w:pos="773"/>
              </w:tabs>
              <w:spacing w:before="198"/>
              <w:ind w:right="205"/>
              <w:jc w:val="both"/>
              <w:rPr>
                <w:sz w:val="24"/>
                <w:lang w:val="es-HN"/>
              </w:rPr>
            </w:pPr>
            <w:r w:rsidRPr="00270BF3">
              <w:rPr>
                <w:sz w:val="24"/>
                <w:lang w:val="es-HN"/>
              </w:rPr>
              <w:t>El precio cotizado en el formulario de Presentación de la Oferta deberá ser el precio total de la oferta, excluyendo cualquier descuento que se</w:t>
            </w:r>
            <w:r w:rsidRPr="00270BF3">
              <w:rPr>
                <w:spacing w:val="-12"/>
                <w:sz w:val="24"/>
                <w:lang w:val="es-HN"/>
              </w:rPr>
              <w:t xml:space="preserve"> </w:t>
            </w:r>
            <w:r w:rsidRPr="00270BF3">
              <w:rPr>
                <w:sz w:val="24"/>
                <w:lang w:val="es-HN"/>
              </w:rPr>
              <w:t>ofrezca.</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118"/>
        <w:rPr>
          <w:sz w:val="2"/>
        </w:rPr>
      </w:pPr>
      <w:r>
        <w:rPr>
          <w:noProof/>
          <w:sz w:val="2"/>
          <w:lang w:val="es-HN" w:eastAsia="es-HN"/>
        </w:rPr>
        <mc:AlternateContent>
          <mc:Choice Requires="wpg">
            <w:drawing>
              <wp:inline distT="0" distB="0" distL="0" distR="0">
                <wp:extent cx="5833745" cy="18415"/>
                <wp:effectExtent l="8890" t="6350" r="5715" b="3810"/>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70" name="Line 59"/>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DDA0C2" id="Group 58"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">
                <v:line id="Line 59"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B98MAAADbAAAADwAAAGRycy9kb3ducmV2LnhtbERPTWvCQBC9F/oflin01mysYiVmlRIU&#10;Sg5SbfE8Zsckmp2N2a1J/fXdg9Dj432ny8E04kqdqy0rGEUxCOLC6ppLBd9f65cZCOeRNTaWScEv&#10;OVguHh9STLTteUvXnS9FCGGXoILK+zaR0hUVGXSRbYkDd7SdQR9gV0rdYR/CTSNf43gqDdYcGips&#10;KauoOO9+jILLZz4+yf1kQxu+jW+rS5ZPDplSz0/D+xyEp8H/i+/uD63gLawP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XQffDAAAA2wAAAA8AAAAAAAAAAAAA&#10;AAAAoQIAAGRycy9kb3ducmV2LnhtbFBLBQYAAAAABAAEAPkAAACRAwAAAAA=&#10;" strokeweight="1.44pt"/>
                <w10:anchorlock/>
              </v:group>
            </w:pict>
          </mc:Fallback>
        </mc:AlternateContent>
      </w:r>
    </w:p>
    <w:p w:rsidR="00A662F9" w:rsidRDefault="00A662F9">
      <w:pPr>
        <w:pStyle w:val="Textoindependiente"/>
        <w:spacing w:before="6"/>
        <w:rPr>
          <w:sz w:val="29"/>
        </w:rPr>
      </w:pPr>
    </w:p>
    <w:p w:rsidR="00A662F9" w:rsidRPr="00270BF3" w:rsidRDefault="00270BF3" w:rsidP="00765983">
      <w:pPr>
        <w:pStyle w:val="Prrafodelista"/>
        <w:numPr>
          <w:ilvl w:val="1"/>
          <w:numId w:val="73"/>
        </w:numPr>
        <w:tabs>
          <w:tab w:val="left" w:pos="3115"/>
        </w:tabs>
        <w:spacing w:before="66"/>
        <w:ind w:right="151"/>
        <w:jc w:val="both"/>
        <w:rPr>
          <w:rFonts w:ascii="Cambria" w:hAnsi="Cambria"/>
          <w:sz w:val="24"/>
          <w:lang w:val="es-HN"/>
        </w:rPr>
      </w:pPr>
      <w:r w:rsidRPr="00270BF3">
        <w:rPr>
          <w:rFonts w:ascii="Cambria" w:hAnsi="Cambria"/>
          <w:sz w:val="24"/>
          <w:lang w:val="es-HN"/>
        </w:rPr>
        <w:t>El Oferente cotizará cualquier descuento incondicional e indicará su método de aplicación en el formulario de Presentación de la</w:t>
      </w:r>
      <w:r w:rsidRPr="00270BF3">
        <w:rPr>
          <w:rFonts w:ascii="Cambria" w:hAnsi="Cambria"/>
          <w:spacing w:val="-8"/>
          <w:sz w:val="24"/>
          <w:lang w:val="es-HN"/>
        </w:rPr>
        <w:t xml:space="preserve"> </w:t>
      </w:r>
      <w:r w:rsidRPr="00270BF3">
        <w:rPr>
          <w:rFonts w:ascii="Cambria" w:hAnsi="Cambria"/>
          <w:sz w:val="24"/>
          <w:lang w:val="es-HN"/>
        </w:rPr>
        <w:t>Oferta.</w:t>
      </w:r>
    </w:p>
    <w:p w:rsidR="00A662F9" w:rsidRDefault="00270BF3" w:rsidP="00765983">
      <w:pPr>
        <w:pStyle w:val="Prrafodelista"/>
        <w:numPr>
          <w:ilvl w:val="1"/>
          <w:numId w:val="73"/>
        </w:numPr>
        <w:tabs>
          <w:tab w:val="left" w:pos="3115"/>
        </w:tabs>
        <w:spacing w:before="201"/>
        <w:ind w:right="149"/>
        <w:jc w:val="both"/>
        <w:rPr>
          <w:rFonts w:ascii="Cambria" w:hAnsi="Cambria"/>
          <w:sz w:val="24"/>
        </w:rPr>
      </w:pPr>
      <w:r w:rsidRPr="00270BF3">
        <w:rPr>
          <w:rFonts w:ascii="Cambria" w:hAnsi="Cambria"/>
          <w:sz w:val="24"/>
          <w:lang w:val="es-HN"/>
        </w:rPr>
        <w:t xml:space="preserve">Las expresiones DDP, DPA y otros términos afines se  regirán por las normas prescritas en la edición vigente de </w:t>
      </w:r>
      <w:proofErr w:type="spellStart"/>
      <w:r w:rsidRPr="00270BF3">
        <w:rPr>
          <w:rFonts w:ascii="Cambria" w:hAnsi="Cambria"/>
          <w:sz w:val="24"/>
          <w:lang w:val="es-HN"/>
        </w:rPr>
        <w:t>Incoterms</w:t>
      </w:r>
      <w:proofErr w:type="spellEnd"/>
      <w:r w:rsidRPr="00270BF3">
        <w:rPr>
          <w:rFonts w:ascii="Cambria" w:hAnsi="Cambria"/>
          <w:sz w:val="24"/>
          <w:lang w:val="es-HN"/>
        </w:rPr>
        <w:t xml:space="preserve"> publicada por la Cámara de Comercio Internacional (www.iccwbo.org), según se indique en los </w:t>
      </w:r>
      <w:r w:rsidRPr="00270BF3">
        <w:rPr>
          <w:rFonts w:ascii="Cambria" w:hAnsi="Cambria"/>
          <w:b/>
          <w:sz w:val="24"/>
          <w:lang w:val="es-HN"/>
        </w:rPr>
        <w:t xml:space="preserve">DDL </w:t>
      </w:r>
      <w:r w:rsidRPr="00270BF3">
        <w:rPr>
          <w:rFonts w:ascii="Cambria" w:hAnsi="Cambria"/>
          <w:sz w:val="24"/>
          <w:lang w:val="es-HN"/>
        </w:rPr>
        <w:t xml:space="preserve">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w:t>
      </w:r>
      <w:proofErr w:type="gramStart"/>
      <w:r w:rsidRPr="00270BF3">
        <w:rPr>
          <w:rFonts w:ascii="Cambria" w:hAnsi="Cambria"/>
          <w:sz w:val="24"/>
          <w:lang w:val="es-HN"/>
        </w:rPr>
        <w:t>con  la</w:t>
      </w:r>
      <w:proofErr w:type="gramEnd"/>
      <w:r w:rsidRPr="00270BF3">
        <w:rPr>
          <w:rFonts w:ascii="Cambria" w:hAnsi="Cambria"/>
          <w:sz w:val="24"/>
          <w:lang w:val="es-HN"/>
        </w:rPr>
        <w:t xml:space="preserve"> Sección V, Países Elegibles. Asimismo, el Oferente podrá adquirir servicios de seguros de cualquier país elegible de conformidad con la Sección V, Países Elegibles. </w:t>
      </w:r>
      <w:r>
        <w:rPr>
          <w:rFonts w:ascii="Cambria" w:hAnsi="Cambria"/>
          <w:sz w:val="24"/>
        </w:rPr>
        <w:t xml:space="preserve">Los </w:t>
      </w:r>
      <w:proofErr w:type="spellStart"/>
      <w:r>
        <w:rPr>
          <w:rFonts w:ascii="Cambria" w:hAnsi="Cambria"/>
          <w:sz w:val="24"/>
        </w:rPr>
        <w:t>precios</w:t>
      </w:r>
      <w:proofErr w:type="spellEnd"/>
      <w:r>
        <w:rPr>
          <w:rFonts w:ascii="Cambria" w:hAnsi="Cambria"/>
          <w:sz w:val="24"/>
        </w:rPr>
        <w:t xml:space="preserve"> </w:t>
      </w:r>
      <w:proofErr w:type="spellStart"/>
      <w:r>
        <w:rPr>
          <w:rFonts w:ascii="Cambria" w:hAnsi="Cambria"/>
          <w:sz w:val="24"/>
        </w:rPr>
        <w:t>deberán</w:t>
      </w:r>
      <w:proofErr w:type="spellEnd"/>
      <w:r>
        <w:rPr>
          <w:rFonts w:ascii="Cambria" w:hAnsi="Cambria"/>
          <w:sz w:val="24"/>
        </w:rPr>
        <w:t xml:space="preserve"> </w:t>
      </w:r>
      <w:proofErr w:type="spellStart"/>
      <w:r>
        <w:rPr>
          <w:rFonts w:ascii="Cambria" w:hAnsi="Cambria"/>
          <w:sz w:val="24"/>
        </w:rPr>
        <w:t>registrarse</w:t>
      </w:r>
      <w:proofErr w:type="spellEnd"/>
      <w:r>
        <w:rPr>
          <w:rFonts w:ascii="Cambria" w:hAnsi="Cambria"/>
          <w:sz w:val="24"/>
        </w:rPr>
        <w:t xml:space="preserve"> de la </w:t>
      </w:r>
      <w:proofErr w:type="spellStart"/>
      <w:r>
        <w:rPr>
          <w:rFonts w:ascii="Cambria" w:hAnsi="Cambria"/>
          <w:sz w:val="24"/>
        </w:rPr>
        <w:t>siguiente</w:t>
      </w:r>
      <w:proofErr w:type="spellEnd"/>
      <w:r>
        <w:rPr>
          <w:rFonts w:ascii="Cambria" w:hAnsi="Cambria"/>
          <w:spacing w:val="-18"/>
          <w:sz w:val="24"/>
        </w:rPr>
        <w:t xml:space="preserve"> </w:t>
      </w:r>
      <w:proofErr w:type="spellStart"/>
      <w:r>
        <w:rPr>
          <w:rFonts w:ascii="Cambria" w:hAnsi="Cambria"/>
          <w:sz w:val="24"/>
        </w:rPr>
        <w:t>manera</w:t>
      </w:r>
      <w:proofErr w:type="spellEnd"/>
      <w:r>
        <w:rPr>
          <w:rFonts w:ascii="Cambria" w:hAnsi="Cambria"/>
          <w:sz w:val="24"/>
        </w:rPr>
        <w:t>:</w:t>
      </w:r>
    </w:p>
    <w:p w:rsidR="00A662F9" w:rsidRPr="00270BF3" w:rsidRDefault="00270BF3" w:rsidP="00765983">
      <w:pPr>
        <w:pStyle w:val="Prrafodelista"/>
        <w:numPr>
          <w:ilvl w:val="2"/>
          <w:numId w:val="73"/>
        </w:numPr>
        <w:tabs>
          <w:tab w:val="left" w:pos="4202"/>
        </w:tabs>
        <w:spacing w:before="198" w:line="276" w:lineRule="auto"/>
        <w:ind w:right="150" w:hanging="576"/>
        <w:jc w:val="both"/>
        <w:rPr>
          <w:rFonts w:ascii="Cambria" w:hAnsi="Cambria"/>
          <w:sz w:val="24"/>
          <w:lang w:val="es-HN"/>
        </w:rPr>
      </w:pPr>
      <w:r w:rsidRPr="00270BF3">
        <w:rPr>
          <w:rFonts w:ascii="Cambria" w:hAnsi="Cambria"/>
          <w:sz w:val="24"/>
          <w:lang w:val="es-HN"/>
        </w:rPr>
        <w:t xml:space="preserve">el precio de los Servicios cotizados entregados en el lugar de destino convenido en Honduras especificado en los </w:t>
      </w:r>
      <w:r w:rsidRPr="00270BF3">
        <w:rPr>
          <w:rFonts w:ascii="Cambria" w:hAnsi="Cambria"/>
          <w:b/>
          <w:sz w:val="24"/>
          <w:lang w:val="es-HN"/>
        </w:rPr>
        <w:t>DDL</w:t>
      </w:r>
      <w:r w:rsidRPr="00270BF3">
        <w:rPr>
          <w:rFonts w:ascii="Cambria" w:hAnsi="Cambria"/>
          <w:sz w:val="24"/>
          <w:lang w:val="es-HN"/>
        </w:rPr>
        <w:t>, incluyendo todos los derechos de aduana y los impuestos a la venta o de otro tipo ya pagados o por pagar sobre los componentes y materia prima utilizada en la fabricación o ensamblaje en el caso de</w:t>
      </w:r>
      <w:r w:rsidRPr="00270BF3">
        <w:rPr>
          <w:rFonts w:ascii="Cambria" w:hAnsi="Cambria"/>
          <w:spacing w:val="-12"/>
          <w:sz w:val="24"/>
          <w:lang w:val="es-HN"/>
        </w:rPr>
        <w:t xml:space="preserve"> </w:t>
      </w:r>
      <w:r w:rsidRPr="00270BF3">
        <w:rPr>
          <w:rFonts w:ascii="Cambria" w:hAnsi="Cambria"/>
          <w:sz w:val="24"/>
          <w:lang w:val="es-HN"/>
        </w:rPr>
        <w:t>bienes;</w:t>
      </w:r>
    </w:p>
    <w:p w:rsidR="00A662F9" w:rsidRPr="00270BF3" w:rsidRDefault="00A662F9">
      <w:pPr>
        <w:spacing w:before="5"/>
        <w:rPr>
          <w:sz w:val="27"/>
          <w:lang w:val="es-HN"/>
        </w:rPr>
      </w:pPr>
    </w:p>
    <w:p w:rsidR="00A662F9" w:rsidRPr="00270BF3" w:rsidRDefault="00270BF3" w:rsidP="00765983">
      <w:pPr>
        <w:pStyle w:val="Prrafodelista"/>
        <w:numPr>
          <w:ilvl w:val="2"/>
          <w:numId w:val="73"/>
        </w:numPr>
        <w:tabs>
          <w:tab w:val="left" w:pos="4202"/>
        </w:tabs>
        <w:spacing w:line="276" w:lineRule="auto"/>
        <w:ind w:right="152" w:hanging="576"/>
        <w:jc w:val="both"/>
        <w:rPr>
          <w:rFonts w:ascii="Cambria"/>
          <w:sz w:val="24"/>
          <w:lang w:val="es-HN"/>
        </w:rPr>
      </w:pPr>
      <w:r w:rsidRPr="00270BF3">
        <w:rPr>
          <w:rFonts w:ascii="Cambria"/>
          <w:sz w:val="24"/>
          <w:lang w:val="es-HN"/>
        </w:rPr>
        <w:t xml:space="preserve">todo impuesto a las ventas u otro tipo de impuesto que obligue Honduras a </w:t>
      </w:r>
      <w:r w:rsidR="00D73BDC" w:rsidRPr="00270BF3">
        <w:rPr>
          <w:rFonts w:ascii="Cambria"/>
          <w:sz w:val="24"/>
          <w:lang w:val="es-HN"/>
        </w:rPr>
        <w:t>pagar sobre</w:t>
      </w:r>
      <w:r w:rsidRPr="00270BF3">
        <w:rPr>
          <w:rFonts w:ascii="Cambria"/>
          <w:sz w:val="24"/>
          <w:lang w:val="es-HN"/>
        </w:rPr>
        <w:t xml:space="preserve"> los Servicios en caso de ser adjudicado el Contrato al</w:t>
      </w:r>
      <w:r w:rsidRPr="00270BF3">
        <w:rPr>
          <w:rFonts w:ascii="Cambria"/>
          <w:spacing w:val="-8"/>
          <w:sz w:val="24"/>
          <w:lang w:val="es-HN"/>
        </w:rPr>
        <w:t xml:space="preserve"> </w:t>
      </w:r>
      <w:r w:rsidRPr="00270BF3">
        <w:rPr>
          <w:rFonts w:ascii="Cambria"/>
          <w:sz w:val="24"/>
          <w:lang w:val="es-HN"/>
        </w:rPr>
        <w:t>Oferente.</w:t>
      </w:r>
    </w:p>
    <w:p w:rsidR="00A662F9" w:rsidRPr="00270BF3" w:rsidRDefault="00270BF3" w:rsidP="00765983">
      <w:pPr>
        <w:pStyle w:val="Prrafodelista"/>
        <w:numPr>
          <w:ilvl w:val="1"/>
          <w:numId w:val="73"/>
        </w:numPr>
        <w:tabs>
          <w:tab w:val="left" w:pos="3115"/>
        </w:tabs>
        <w:spacing w:before="183"/>
        <w:ind w:right="146"/>
        <w:jc w:val="both"/>
        <w:rPr>
          <w:rFonts w:ascii="Cambria" w:hAnsi="Cambria"/>
          <w:sz w:val="24"/>
          <w:lang w:val="es-HN"/>
        </w:rPr>
      </w:pPr>
      <w:r w:rsidRPr="00270BF3">
        <w:rPr>
          <w:rFonts w:ascii="Cambria" w:hAnsi="Cambria"/>
          <w:sz w:val="24"/>
          <w:lang w:val="es-HN"/>
        </w:rPr>
        <w:t xml:space="preserve">Los precios cotizados por el Oferente serán fijos durante la ejecución del Contrato y no estarán sujetos a ninguna variación por ningún motivo, salvo indicación contraria en los </w:t>
      </w:r>
      <w:r w:rsidRPr="00270BF3">
        <w:rPr>
          <w:rFonts w:ascii="Cambria" w:hAnsi="Cambria"/>
          <w:b/>
          <w:sz w:val="24"/>
          <w:lang w:val="es-HN"/>
        </w:rPr>
        <w:t>DDL</w:t>
      </w:r>
      <w:r w:rsidRPr="00270BF3">
        <w:rPr>
          <w:rFonts w:ascii="Cambria" w:hAnsi="Cambria"/>
          <w:sz w:val="24"/>
          <w:lang w:val="es-HN"/>
        </w:rPr>
        <w:t xml:space="preserve">. Una oferta presentada con precios ajustables no responde a lo solicitado y, en consecuencia, será rechazada de conformidad con la Cláusula 30 de las IAO. Sin embargo, si de acuerdo con lo indicado en los </w:t>
      </w:r>
      <w:r w:rsidRPr="00270BF3">
        <w:rPr>
          <w:rFonts w:ascii="Cambria" w:hAnsi="Cambria"/>
          <w:b/>
          <w:sz w:val="24"/>
          <w:lang w:val="es-HN"/>
        </w:rPr>
        <w:t xml:space="preserve">DDL, </w:t>
      </w:r>
      <w:r w:rsidRPr="00270BF3">
        <w:rPr>
          <w:rFonts w:ascii="Cambria" w:hAnsi="Cambria"/>
          <w:sz w:val="24"/>
          <w:lang w:val="es-HN"/>
        </w:rPr>
        <w:t xml:space="preserve">los precios cotizados por el Oferente pueden ser ajustables durante la ejecución del Contrato, las ofertas que coticen precios   </w:t>
      </w:r>
      <w:r w:rsidRPr="00270BF3">
        <w:rPr>
          <w:rFonts w:ascii="Cambria" w:hAnsi="Cambria"/>
          <w:spacing w:val="12"/>
          <w:sz w:val="24"/>
          <w:lang w:val="es-HN"/>
        </w:rPr>
        <w:t xml:space="preserve"> </w:t>
      </w:r>
      <w:r w:rsidRPr="00270BF3">
        <w:rPr>
          <w:rFonts w:ascii="Cambria" w:hAnsi="Cambria"/>
          <w:sz w:val="24"/>
          <w:lang w:val="es-HN"/>
        </w:rPr>
        <w:t>fijos</w:t>
      </w:r>
    </w:p>
    <w:p w:rsidR="00A662F9" w:rsidRPr="00270BF3" w:rsidRDefault="00A662F9">
      <w:pPr>
        <w:jc w:val="both"/>
        <w:rPr>
          <w:sz w:val="24"/>
          <w:lang w:val="es-HN"/>
        </w:rPr>
        <w:sectPr w:rsidR="00A662F9" w:rsidRPr="00270BF3">
          <w:pgSz w:w="12240" w:h="15840"/>
          <w:pgMar w:top="960" w:right="1280" w:bottom="280" w:left="154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6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68" name="Line 57"/>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B368DD" id="Group 56"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">
                <v:line id="Line 57"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bLMEAAADbAAAADwAAAGRycy9kb3ducmV2LnhtbERPy4rCMBTdC/5DuII7TX0g0jGKFAVx&#10;IY6K6zvNnbZjc1ObqNWvN4sBl4fzni0aU4o71a6wrGDQj0AQp1YXnCk4Hde9KQjnkTWWlknBkxws&#10;5u3WDGNtH/xN94PPRAhhF6OC3PsqltKlORl0fVsRB+7X1gZ9gHUmdY2PEG5KOYyiiTRYcGjIsaIk&#10;p/RyuBkF1/129CfP4x3t+DV6ra7JdvyTKNXtNMsvEJ4a/xH/uzdawSSMDV/CD5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NsswQAAANsAAAAPAAAAAAAAAAAAAAAA&#10;AKECAABkcnMvZG93bnJldi54bWxQSwUGAAAAAAQABAD5AAAAjwM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68"/>
        <w:gridCol w:w="7075"/>
      </w:tblGrid>
      <w:tr w:rsidR="00A662F9" w:rsidRPr="00F73DB6">
        <w:trPr>
          <w:trHeight w:hRule="exact" w:val="4219"/>
        </w:trPr>
        <w:tc>
          <w:tcPr>
            <w:tcW w:w="2468" w:type="dxa"/>
          </w:tcPr>
          <w:p w:rsidR="00A662F9" w:rsidRDefault="00A662F9"/>
        </w:tc>
        <w:tc>
          <w:tcPr>
            <w:tcW w:w="7075" w:type="dxa"/>
          </w:tcPr>
          <w:p w:rsidR="00A662F9" w:rsidRPr="00270BF3" w:rsidRDefault="00270BF3">
            <w:pPr>
              <w:pStyle w:val="TableParagraph"/>
              <w:spacing w:line="248" w:lineRule="exact"/>
              <w:ind w:left="718"/>
              <w:rPr>
                <w:sz w:val="24"/>
                <w:lang w:val="es-HN"/>
              </w:rPr>
            </w:pPr>
            <w:r w:rsidRPr="00270BF3">
              <w:rPr>
                <w:sz w:val="24"/>
                <w:lang w:val="es-HN"/>
              </w:rPr>
              <w:t>no   serán   rechazadas,    y   el   ajuste    de    los   precios    se</w:t>
            </w:r>
          </w:p>
          <w:p w:rsidR="00A662F9" w:rsidRPr="00270BF3" w:rsidRDefault="00270BF3">
            <w:pPr>
              <w:pStyle w:val="TableParagraph"/>
              <w:spacing w:line="281" w:lineRule="exact"/>
              <w:ind w:left="718"/>
              <w:rPr>
                <w:sz w:val="24"/>
                <w:lang w:val="es-HN"/>
              </w:rPr>
            </w:pPr>
            <w:proofErr w:type="gramStart"/>
            <w:r w:rsidRPr="00270BF3">
              <w:rPr>
                <w:sz w:val="24"/>
                <w:lang w:val="es-HN"/>
              </w:rPr>
              <w:t>considerará</w:t>
            </w:r>
            <w:proofErr w:type="gramEnd"/>
            <w:r w:rsidRPr="00270BF3">
              <w:rPr>
                <w:sz w:val="24"/>
                <w:lang w:val="es-HN"/>
              </w:rPr>
              <w:t xml:space="preserve"> igual a cero.</w:t>
            </w:r>
          </w:p>
          <w:p w:rsidR="00A662F9" w:rsidRPr="00270BF3" w:rsidRDefault="00270BF3">
            <w:pPr>
              <w:pStyle w:val="TableParagraph"/>
              <w:spacing w:before="201"/>
              <w:ind w:left="718" w:right="198" w:hanging="576"/>
              <w:jc w:val="both"/>
              <w:rPr>
                <w:sz w:val="24"/>
                <w:lang w:val="es-HN"/>
              </w:rPr>
            </w:pPr>
            <w:r w:rsidRPr="00270BF3">
              <w:rPr>
                <w:sz w:val="24"/>
                <w:lang w:val="es-HN"/>
              </w:rPr>
              <w:t xml:space="preserve">14.7 Si así se indica en la </w:t>
            </w:r>
            <w:proofErr w:type="spellStart"/>
            <w:r w:rsidRPr="00270BF3">
              <w:rPr>
                <w:sz w:val="24"/>
                <w:lang w:val="es-HN"/>
              </w:rPr>
              <w:t>Subcláusula</w:t>
            </w:r>
            <w:proofErr w:type="spellEnd"/>
            <w:r w:rsidRPr="00270BF3">
              <w:rPr>
                <w:sz w:val="24"/>
                <w:lang w:val="es-HN"/>
              </w:rPr>
              <w:t xml:space="preserve"> 1.1 de las IAO, el Llamado a Licitación será por ofertas para contratos individuales (lotes) o para combinación de contratos (grupos). A menos que se indique lo contrario en los </w:t>
            </w:r>
            <w:r w:rsidRPr="00270BF3">
              <w:rPr>
                <w:b/>
                <w:sz w:val="24"/>
                <w:lang w:val="es-HN"/>
              </w:rPr>
              <w:t>DDL</w:t>
            </w:r>
            <w:r w:rsidRPr="00270BF3">
              <w:rPr>
                <w:sz w:val="24"/>
                <w:lang w:val="es-HN"/>
              </w:rPr>
              <w:t xml:space="preserve">, los precios cotizados deberán corresponder al 100% de los Servicios </w:t>
            </w:r>
            <w:proofErr w:type="gramStart"/>
            <w:r w:rsidRPr="00270BF3">
              <w:rPr>
                <w:sz w:val="24"/>
                <w:lang w:val="es-HN"/>
              </w:rPr>
              <w:t>indicados  en</w:t>
            </w:r>
            <w:proofErr w:type="gramEnd"/>
            <w:r w:rsidRPr="00270BF3">
              <w:rPr>
                <w:sz w:val="24"/>
                <w:lang w:val="es-HN"/>
              </w:rPr>
              <w:t xml:space="preserve"> cada lote y al 100% de las cantidades indicadas para  cada Servicio de un lote. Los Oferentes que deseen ofrecer reducción de precios (descuentos) por la adjudicación de más de un contrato deberán indicar en su oferta los descuentos  aplicables  de  conformidad  con  la</w:t>
            </w:r>
            <w:r w:rsidRPr="00270BF3">
              <w:rPr>
                <w:spacing w:val="35"/>
                <w:sz w:val="24"/>
                <w:lang w:val="es-HN"/>
              </w:rPr>
              <w:t xml:space="preserve"> </w:t>
            </w:r>
            <w:proofErr w:type="spellStart"/>
            <w:r w:rsidRPr="00270BF3">
              <w:rPr>
                <w:sz w:val="24"/>
                <w:lang w:val="es-HN"/>
              </w:rPr>
              <w:t>Subcláusula</w:t>
            </w:r>
            <w:proofErr w:type="spellEnd"/>
          </w:p>
          <w:p w:rsidR="00A662F9" w:rsidRPr="00270BF3" w:rsidRDefault="00270BF3">
            <w:pPr>
              <w:pStyle w:val="TableParagraph"/>
              <w:ind w:left="718"/>
              <w:rPr>
                <w:sz w:val="24"/>
                <w:lang w:val="es-HN"/>
              </w:rPr>
            </w:pPr>
            <w:r w:rsidRPr="00270BF3">
              <w:rPr>
                <w:sz w:val="24"/>
                <w:lang w:val="es-HN"/>
              </w:rPr>
              <w:t>14.4 de las IAO, siempre y cuando las ofertas por todos los lotes sean presentadas y abiertas al mismo tiempo.</w:t>
            </w:r>
          </w:p>
        </w:tc>
      </w:tr>
      <w:tr w:rsidR="00A662F9" w:rsidRPr="00F73DB6">
        <w:trPr>
          <w:trHeight w:hRule="exact" w:val="2170"/>
        </w:trPr>
        <w:tc>
          <w:tcPr>
            <w:tcW w:w="2468" w:type="dxa"/>
          </w:tcPr>
          <w:p w:rsidR="00A662F9" w:rsidRDefault="00270BF3">
            <w:pPr>
              <w:pStyle w:val="TableParagraph"/>
              <w:spacing w:before="87"/>
              <w:ind w:left="631" w:right="169" w:hanging="432"/>
              <w:rPr>
                <w:b/>
                <w:sz w:val="24"/>
              </w:rPr>
            </w:pPr>
            <w:r>
              <w:rPr>
                <w:b/>
                <w:sz w:val="24"/>
              </w:rPr>
              <w:t xml:space="preserve">15. </w:t>
            </w:r>
            <w:proofErr w:type="spellStart"/>
            <w:r>
              <w:rPr>
                <w:b/>
                <w:sz w:val="24"/>
              </w:rPr>
              <w:t>Moneda</w:t>
            </w:r>
            <w:proofErr w:type="spellEnd"/>
            <w:r>
              <w:rPr>
                <w:b/>
                <w:sz w:val="24"/>
              </w:rPr>
              <w:t xml:space="preserve"> de la </w:t>
            </w:r>
            <w:proofErr w:type="spellStart"/>
            <w:r>
              <w:rPr>
                <w:b/>
                <w:sz w:val="24"/>
              </w:rPr>
              <w:t>Oferta</w:t>
            </w:r>
            <w:proofErr w:type="spellEnd"/>
          </w:p>
        </w:tc>
        <w:tc>
          <w:tcPr>
            <w:tcW w:w="7075" w:type="dxa"/>
          </w:tcPr>
          <w:p w:rsidR="00A662F9" w:rsidRPr="00270BF3" w:rsidRDefault="00270BF3">
            <w:pPr>
              <w:pStyle w:val="TableParagraph"/>
              <w:spacing w:before="87"/>
              <w:ind w:left="718" w:right="200" w:hanging="576"/>
              <w:jc w:val="both"/>
              <w:rPr>
                <w:sz w:val="24"/>
                <w:lang w:val="es-HN"/>
              </w:rPr>
            </w:pPr>
            <w:r w:rsidRPr="00270BF3">
              <w:rPr>
                <w:sz w:val="24"/>
                <w:lang w:val="es-HN"/>
              </w:rPr>
              <w:t xml:space="preserve">15.1 El Oferente cotizará en Lempiras salvo que en los </w:t>
            </w:r>
            <w:r w:rsidRPr="00270BF3">
              <w:rPr>
                <w:b/>
                <w:sz w:val="24"/>
                <w:lang w:val="es-HN"/>
              </w:rPr>
              <w:t xml:space="preserve">DDL </w:t>
            </w:r>
            <w:r w:rsidRPr="00270BF3">
              <w:rPr>
                <w:sz w:val="24"/>
                <w:lang w:val="es-HN"/>
              </w:rPr>
              <w:t>se indique que los Oferentes podrán expresar el precio de su oferta en cualquier moneda plenamente convertible. En tal caso, los Oferentes que deseen que se les pague en varias monedas, deberán cotizar su oferta en esas monedas pero no podrán emplear más de tres monedas además del Lempira.</w:t>
            </w:r>
          </w:p>
        </w:tc>
      </w:tr>
      <w:tr w:rsidR="00A662F9" w:rsidRPr="00F73DB6">
        <w:trPr>
          <w:trHeight w:hRule="exact" w:val="1436"/>
        </w:trPr>
        <w:tc>
          <w:tcPr>
            <w:tcW w:w="2468" w:type="dxa"/>
          </w:tcPr>
          <w:p w:rsidR="00A662F9" w:rsidRPr="00270BF3" w:rsidRDefault="00270BF3">
            <w:pPr>
              <w:pStyle w:val="TableParagraph"/>
              <w:spacing w:before="87"/>
              <w:ind w:left="631" w:right="169" w:hanging="432"/>
              <w:rPr>
                <w:b/>
                <w:sz w:val="24"/>
                <w:lang w:val="es-HN"/>
              </w:rPr>
            </w:pPr>
            <w:r w:rsidRPr="00270BF3">
              <w:rPr>
                <w:b/>
                <w:sz w:val="24"/>
                <w:lang w:val="es-HN"/>
              </w:rPr>
              <w:t>16. Documentos que establecen la elegibilidad del Oferente</w:t>
            </w:r>
          </w:p>
        </w:tc>
        <w:tc>
          <w:tcPr>
            <w:tcW w:w="7075" w:type="dxa"/>
          </w:tcPr>
          <w:p w:rsidR="00A662F9" w:rsidRPr="00270BF3" w:rsidRDefault="00270BF3">
            <w:pPr>
              <w:pStyle w:val="TableParagraph"/>
              <w:spacing w:before="87"/>
              <w:ind w:left="718" w:right="201" w:hanging="576"/>
              <w:jc w:val="both"/>
              <w:rPr>
                <w:sz w:val="24"/>
                <w:lang w:val="es-HN"/>
              </w:rPr>
            </w:pPr>
            <w:r w:rsidRPr="00270BF3">
              <w:rPr>
                <w:sz w:val="24"/>
                <w:lang w:val="es-HN"/>
              </w:rPr>
              <w:t xml:space="preserve">16.1 Para establecer su elegibilidad, de conformidad con la Cláusula 4 de las IAO, los Oferentes deberán completar el Formulario de Presentación de Oferta, incluido en </w:t>
            </w:r>
            <w:proofErr w:type="gramStart"/>
            <w:r w:rsidRPr="00270BF3">
              <w:rPr>
                <w:sz w:val="24"/>
                <w:lang w:val="es-HN"/>
              </w:rPr>
              <w:t>la  Sección</w:t>
            </w:r>
            <w:proofErr w:type="gramEnd"/>
            <w:r w:rsidRPr="00270BF3">
              <w:rPr>
                <w:sz w:val="24"/>
                <w:lang w:val="es-HN"/>
              </w:rPr>
              <w:t xml:space="preserve"> IV, Formularios de la</w:t>
            </w:r>
            <w:r w:rsidRPr="00270BF3">
              <w:rPr>
                <w:spacing w:val="-17"/>
                <w:sz w:val="24"/>
                <w:lang w:val="es-HN"/>
              </w:rPr>
              <w:t xml:space="preserve"> </w:t>
            </w:r>
            <w:r w:rsidRPr="00270BF3">
              <w:rPr>
                <w:sz w:val="24"/>
                <w:lang w:val="es-HN"/>
              </w:rPr>
              <w:t>Oferta.</w:t>
            </w:r>
          </w:p>
        </w:tc>
      </w:tr>
      <w:tr w:rsidR="00A662F9" w:rsidRPr="00F73DB6">
        <w:trPr>
          <w:trHeight w:hRule="exact" w:val="1554"/>
        </w:trPr>
        <w:tc>
          <w:tcPr>
            <w:tcW w:w="2468" w:type="dxa"/>
          </w:tcPr>
          <w:p w:rsidR="00A662F9" w:rsidRPr="00270BF3" w:rsidRDefault="00270BF3">
            <w:pPr>
              <w:pStyle w:val="TableParagraph"/>
              <w:spacing w:before="195"/>
              <w:ind w:left="631" w:right="120" w:hanging="432"/>
              <w:rPr>
                <w:b/>
                <w:sz w:val="24"/>
                <w:lang w:val="es-HN"/>
              </w:rPr>
            </w:pPr>
            <w:r w:rsidRPr="00270BF3">
              <w:rPr>
                <w:b/>
                <w:sz w:val="24"/>
                <w:lang w:val="es-HN"/>
              </w:rPr>
              <w:t>17. Documentos que establecen la elegibilidad de los Servicios</w:t>
            </w:r>
          </w:p>
        </w:tc>
        <w:tc>
          <w:tcPr>
            <w:tcW w:w="7075" w:type="dxa"/>
          </w:tcPr>
          <w:p w:rsidR="00A662F9" w:rsidRPr="00270BF3" w:rsidRDefault="00270BF3">
            <w:pPr>
              <w:pStyle w:val="TableParagraph"/>
              <w:spacing w:before="195"/>
              <w:ind w:left="718" w:hanging="576"/>
              <w:rPr>
                <w:sz w:val="24"/>
                <w:lang w:val="es-HN"/>
              </w:rPr>
            </w:pPr>
            <w:r w:rsidRPr="00270BF3">
              <w:rPr>
                <w:sz w:val="24"/>
                <w:lang w:val="es-HN"/>
              </w:rPr>
              <w:t>17.1 No se requiere presentar documentos para establecer elegibilidad de los Servicios.</w:t>
            </w:r>
          </w:p>
        </w:tc>
      </w:tr>
      <w:tr w:rsidR="00A662F9" w:rsidRPr="00F73DB6">
        <w:trPr>
          <w:trHeight w:hRule="exact" w:val="3392"/>
        </w:trPr>
        <w:tc>
          <w:tcPr>
            <w:tcW w:w="2468" w:type="dxa"/>
          </w:tcPr>
          <w:p w:rsidR="00A662F9" w:rsidRPr="00270BF3" w:rsidRDefault="00270BF3">
            <w:pPr>
              <w:pStyle w:val="TableParagraph"/>
              <w:spacing w:before="209"/>
              <w:ind w:left="631" w:right="120" w:hanging="432"/>
              <w:rPr>
                <w:b/>
                <w:sz w:val="24"/>
                <w:lang w:val="es-HN"/>
              </w:rPr>
            </w:pPr>
            <w:r w:rsidRPr="00270BF3">
              <w:rPr>
                <w:b/>
                <w:sz w:val="24"/>
                <w:lang w:val="es-HN"/>
              </w:rPr>
              <w:t>18. Documentos que establecen la conformidad de los Servicios</w:t>
            </w:r>
          </w:p>
        </w:tc>
        <w:tc>
          <w:tcPr>
            <w:tcW w:w="7075" w:type="dxa"/>
          </w:tcPr>
          <w:p w:rsidR="00A662F9" w:rsidRPr="00270BF3" w:rsidRDefault="00270BF3" w:rsidP="00765983">
            <w:pPr>
              <w:pStyle w:val="TableParagraph"/>
              <w:numPr>
                <w:ilvl w:val="1"/>
                <w:numId w:val="72"/>
              </w:numPr>
              <w:tabs>
                <w:tab w:val="left" w:pos="671"/>
              </w:tabs>
              <w:spacing w:before="206" w:line="276" w:lineRule="auto"/>
              <w:ind w:right="198"/>
              <w:jc w:val="both"/>
              <w:rPr>
                <w:sz w:val="24"/>
                <w:lang w:val="es-HN"/>
              </w:rPr>
            </w:pPr>
            <w:r w:rsidRPr="00270BF3">
              <w:rPr>
                <w:sz w:val="24"/>
                <w:lang w:val="es-HN"/>
              </w:rPr>
              <w:t>Con el fin de establecer la conformidad de los Servicios, los Oferentes deberán proporcionar como parte de la Oferta evidencia documentada acreditando que los Servicios cumplen con las especificaciones técnicas y los estándares especificados en la Sección VI, Lista de Requisitos o Requerimientos.</w:t>
            </w:r>
          </w:p>
          <w:p w:rsidR="00A662F9" w:rsidRPr="00270BF3" w:rsidRDefault="00A662F9">
            <w:pPr>
              <w:pStyle w:val="TableParagraph"/>
              <w:spacing w:before="2"/>
              <w:ind w:left="0"/>
              <w:rPr>
                <w:rFonts w:ascii="Times New Roman"/>
                <w:sz w:val="28"/>
                <w:lang w:val="es-HN"/>
              </w:rPr>
            </w:pPr>
          </w:p>
          <w:p w:rsidR="00A662F9" w:rsidRPr="00270BF3" w:rsidRDefault="00270BF3" w:rsidP="00765983">
            <w:pPr>
              <w:pStyle w:val="TableParagraph"/>
              <w:numPr>
                <w:ilvl w:val="1"/>
                <w:numId w:val="72"/>
              </w:numPr>
              <w:tabs>
                <w:tab w:val="left" w:pos="851"/>
              </w:tabs>
              <w:spacing w:line="276" w:lineRule="auto"/>
              <w:ind w:right="202"/>
              <w:jc w:val="both"/>
              <w:rPr>
                <w:sz w:val="24"/>
                <w:lang w:val="es-HN"/>
              </w:rPr>
            </w:pPr>
            <w:r w:rsidRPr="00270BF3">
              <w:rPr>
                <w:sz w:val="24"/>
                <w:lang w:val="es-HN"/>
              </w:rPr>
              <w:t xml:space="preserve">La evidencia documentada puede ser en forma de literatura impresa, planos o datos, y deberá incluir una descripción    detallada    de    las    características </w:t>
            </w:r>
            <w:r w:rsidRPr="00270BF3">
              <w:rPr>
                <w:spacing w:val="19"/>
                <w:sz w:val="24"/>
                <w:lang w:val="es-HN"/>
              </w:rPr>
              <w:t xml:space="preserve"> </w:t>
            </w:r>
            <w:r w:rsidRPr="00270BF3">
              <w:rPr>
                <w:sz w:val="24"/>
                <w:lang w:val="es-HN"/>
              </w:rPr>
              <w:t>esenciales</w:t>
            </w:r>
          </w:p>
        </w:tc>
      </w:tr>
    </w:tbl>
    <w:p w:rsidR="00A662F9" w:rsidRPr="00270BF3" w:rsidRDefault="00A662F9">
      <w:pPr>
        <w:spacing w:line="276" w:lineRule="auto"/>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6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66" name="Line 55"/>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BA0B6F" id="Group 54"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">
                <v:line id="Line 55"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qxcYAAADbAAAADwAAAGRycy9kb3ducmV2LnhtbESPT2vCQBTE70K/w/IKvZlNq4QS3YQS&#10;KogH8U/p+TX7TNJm38bsVqOfvlsQPA4z8xtmng+mFSfqXWNZwXMUgyAurW64UvCxX4xfQTiPrLG1&#10;TAou5CDPHkZzTLU985ZOO1+JAGGXooLa+y6V0pU1GXSR7YiDd7C9QR9kX0nd4znATStf4jiRBhsO&#10;CzV2VNRU/ux+jYLjZjX5lp/TNa35Orm+H4vV9KtQ6ulxeJuB8DT4e/jWXmoFSQL/X8IP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r6sXGAAAA2wAAAA8AAAAAAAAA&#10;AAAAAAAAoQIAAGRycy9kb3ducmV2LnhtbFBLBQYAAAAABAAEAPkAAACUAwAAAAA=&#10;" strokeweight="1.44pt"/>
                <w10:anchorlock/>
              </v:group>
            </w:pict>
          </mc:Fallback>
        </mc:AlternateContent>
      </w:r>
    </w:p>
    <w:p w:rsidR="00A662F9" w:rsidRDefault="00A662F9">
      <w:pPr>
        <w:pStyle w:val="Textoindependiente"/>
        <w:rPr>
          <w:sz w:val="20"/>
        </w:rPr>
      </w:pPr>
    </w:p>
    <w:p w:rsidR="00A662F9" w:rsidRDefault="00A662F9">
      <w:pPr>
        <w:pStyle w:val="Textoindependiente"/>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45"/>
        <w:gridCol w:w="7096"/>
      </w:tblGrid>
      <w:tr w:rsidR="00A662F9" w:rsidRPr="00F73DB6">
        <w:trPr>
          <w:trHeight w:hRule="exact" w:val="7503"/>
        </w:trPr>
        <w:tc>
          <w:tcPr>
            <w:tcW w:w="2445" w:type="dxa"/>
          </w:tcPr>
          <w:p w:rsidR="00A662F9" w:rsidRDefault="00A662F9"/>
        </w:tc>
        <w:tc>
          <w:tcPr>
            <w:tcW w:w="7096" w:type="dxa"/>
          </w:tcPr>
          <w:p w:rsidR="00A662F9" w:rsidRPr="00270BF3" w:rsidRDefault="00270BF3">
            <w:pPr>
              <w:pStyle w:val="TableParagraph"/>
              <w:spacing w:line="248" w:lineRule="exact"/>
              <w:ind w:left="692"/>
              <w:jc w:val="both"/>
              <w:rPr>
                <w:sz w:val="24"/>
                <w:lang w:val="es-HN"/>
              </w:rPr>
            </w:pPr>
            <w:r w:rsidRPr="00270BF3">
              <w:rPr>
                <w:sz w:val="24"/>
                <w:lang w:val="es-HN"/>
              </w:rPr>
              <w:t>técnicas    y    del    desarrollo    del    Servicio     demostrando</w:t>
            </w:r>
          </w:p>
          <w:p w:rsidR="00A662F9" w:rsidRPr="00270BF3" w:rsidRDefault="00270BF3">
            <w:pPr>
              <w:pStyle w:val="TableParagraph"/>
              <w:spacing w:before="42" w:line="276" w:lineRule="auto"/>
              <w:ind w:left="692" w:right="200"/>
              <w:jc w:val="both"/>
              <w:rPr>
                <w:sz w:val="24"/>
                <w:lang w:val="es-HN"/>
              </w:rPr>
            </w:pPr>
            <w:proofErr w:type="gramStart"/>
            <w:r w:rsidRPr="00270BF3">
              <w:rPr>
                <w:sz w:val="24"/>
                <w:lang w:val="es-HN"/>
              </w:rPr>
              <w:t>conformidad</w:t>
            </w:r>
            <w:proofErr w:type="gramEnd"/>
            <w:r w:rsidRPr="00270BF3">
              <w:rPr>
                <w:sz w:val="24"/>
                <w:lang w:val="es-HN"/>
              </w:rPr>
              <w:t xml:space="preserve"> sustancial de los Servicios con las especificaciones técnicas. De ser procedente el Oferente incluirá una declaración de variaciones y excepciones a las provisiones en los Requisitos de los Servicios.</w:t>
            </w:r>
          </w:p>
          <w:p w:rsidR="00A662F9" w:rsidRPr="00270BF3" w:rsidRDefault="00A662F9">
            <w:pPr>
              <w:pStyle w:val="TableParagraph"/>
              <w:spacing w:before="2"/>
              <w:ind w:left="0"/>
              <w:rPr>
                <w:rFonts w:ascii="Times New Roman"/>
                <w:sz w:val="28"/>
                <w:lang w:val="es-HN"/>
              </w:rPr>
            </w:pPr>
          </w:p>
          <w:p w:rsidR="00A662F9" w:rsidRPr="00270BF3" w:rsidRDefault="00270BF3" w:rsidP="00765983">
            <w:pPr>
              <w:pStyle w:val="TableParagraph"/>
              <w:numPr>
                <w:ilvl w:val="1"/>
                <w:numId w:val="71"/>
              </w:numPr>
              <w:tabs>
                <w:tab w:val="left" w:pos="693"/>
              </w:tabs>
              <w:spacing w:line="276" w:lineRule="auto"/>
              <w:ind w:right="198"/>
              <w:jc w:val="both"/>
              <w:rPr>
                <w:sz w:val="24"/>
                <w:lang w:val="es-HN"/>
              </w:rPr>
            </w:pPr>
            <w:r w:rsidRPr="00270BF3">
              <w:rPr>
                <w:sz w:val="24"/>
                <w:lang w:val="es-HN"/>
              </w:rPr>
              <w:t xml:space="preserve">Los Oferentes también deberán proporcionar una lista detallada que incluya disponibilidad y precios actuales de repuestos, herramientas especiales, etc. necesarias para el adecuado y continuo funcionamiento de los Servicios durante el período indicado en los </w:t>
            </w:r>
            <w:r w:rsidRPr="00270BF3">
              <w:rPr>
                <w:b/>
                <w:sz w:val="24"/>
                <w:lang w:val="es-HN"/>
              </w:rPr>
              <w:t>DDL</w:t>
            </w:r>
            <w:r w:rsidRPr="00270BF3">
              <w:rPr>
                <w:sz w:val="24"/>
                <w:lang w:val="es-HN"/>
              </w:rPr>
              <w:t>, a partir del inicio del goce de los Servicios por el</w:t>
            </w:r>
            <w:r w:rsidRPr="00270BF3">
              <w:rPr>
                <w:spacing w:val="-18"/>
                <w:sz w:val="24"/>
                <w:lang w:val="es-HN"/>
              </w:rPr>
              <w:t xml:space="preserve"> </w:t>
            </w:r>
            <w:r w:rsidRPr="00270BF3">
              <w:rPr>
                <w:sz w:val="24"/>
                <w:lang w:val="es-HN"/>
              </w:rPr>
              <w:t>Comprador.</w:t>
            </w:r>
          </w:p>
          <w:p w:rsidR="00A662F9" w:rsidRPr="00270BF3" w:rsidRDefault="00A662F9">
            <w:pPr>
              <w:pStyle w:val="TableParagraph"/>
              <w:spacing w:before="2"/>
              <w:ind w:left="0"/>
              <w:rPr>
                <w:rFonts w:ascii="Times New Roman"/>
                <w:sz w:val="28"/>
                <w:lang w:val="es-HN"/>
              </w:rPr>
            </w:pPr>
          </w:p>
          <w:p w:rsidR="00A662F9" w:rsidRPr="00270BF3" w:rsidRDefault="00270BF3" w:rsidP="00765983">
            <w:pPr>
              <w:pStyle w:val="TableParagraph"/>
              <w:numPr>
                <w:ilvl w:val="1"/>
                <w:numId w:val="71"/>
              </w:numPr>
              <w:tabs>
                <w:tab w:val="left" w:pos="693"/>
              </w:tabs>
              <w:spacing w:line="276" w:lineRule="auto"/>
              <w:ind w:right="198"/>
              <w:jc w:val="both"/>
              <w:rPr>
                <w:sz w:val="24"/>
                <w:lang w:val="es-HN"/>
              </w:rPr>
            </w:pPr>
            <w:r w:rsidRPr="00270BF3">
              <w:rPr>
                <w:sz w:val="24"/>
                <w:lang w:val="es-HN"/>
              </w:rPr>
              <w:t>Las normas de fabricación, procesamiento, material y equipo así como las referencias a marcas o números de catálogos que haya incluido el Comprador en los Requisitos de los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Servicios.</w:t>
            </w:r>
          </w:p>
        </w:tc>
      </w:tr>
      <w:tr w:rsidR="00A662F9" w:rsidRPr="00F73DB6">
        <w:trPr>
          <w:trHeight w:hRule="exact" w:val="5348"/>
        </w:trPr>
        <w:tc>
          <w:tcPr>
            <w:tcW w:w="2445" w:type="dxa"/>
          </w:tcPr>
          <w:p w:rsidR="00A662F9" w:rsidRPr="00270BF3" w:rsidRDefault="00270BF3">
            <w:pPr>
              <w:pStyle w:val="TableParagraph"/>
              <w:spacing w:before="108"/>
              <w:ind w:left="631" w:right="147" w:hanging="432"/>
              <w:rPr>
                <w:b/>
                <w:sz w:val="24"/>
                <w:lang w:val="es-HN"/>
              </w:rPr>
            </w:pPr>
            <w:r w:rsidRPr="00270BF3">
              <w:rPr>
                <w:b/>
                <w:sz w:val="24"/>
                <w:lang w:val="es-HN"/>
              </w:rPr>
              <w:t>19. Documentos que establecen las Calificaciones del Oferente</w:t>
            </w:r>
          </w:p>
        </w:tc>
        <w:tc>
          <w:tcPr>
            <w:tcW w:w="7096" w:type="dxa"/>
          </w:tcPr>
          <w:p w:rsidR="00A662F9" w:rsidRPr="00270BF3" w:rsidRDefault="00270BF3" w:rsidP="00765983">
            <w:pPr>
              <w:pStyle w:val="TableParagraph"/>
              <w:numPr>
                <w:ilvl w:val="1"/>
                <w:numId w:val="70"/>
              </w:numPr>
              <w:tabs>
                <w:tab w:val="left" w:pos="741"/>
              </w:tabs>
              <w:spacing w:before="108"/>
              <w:ind w:right="200"/>
              <w:jc w:val="both"/>
              <w:rPr>
                <w:sz w:val="24"/>
                <w:lang w:val="es-HN"/>
              </w:rPr>
            </w:pPr>
            <w:r w:rsidRPr="00270BF3">
              <w:rPr>
                <w:sz w:val="24"/>
                <w:lang w:val="es-HN"/>
              </w:rPr>
              <w:t>La evidencia documentada de las calificaciones del Oferente para ejecutar el contrato si su oferta es aceptada, deberá establecer a completa satisfacción del</w:t>
            </w:r>
            <w:r w:rsidRPr="00270BF3">
              <w:rPr>
                <w:spacing w:val="-20"/>
                <w:sz w:val="24"/>
                <w:lang w:val="es-HN"/>
              </w:rPr>
              <w:t xml:space="preserve"> </w:t>
            </w:r>
            <w:r w:rsidRPr="00270BF3">
              <w:rPr>
                <w:sz w:val="24"/>
                <w:lang w:val="es-HN"/>
              </w:rPr>
              <w:t>Comprador:</w:t>
            </w:r>
          </w:p>
          <w:p w:rsidR="00A662F9" w:rsidRPr="00270BF3" w:rsidRDefault="00A662F9">
            <w:pPr>
              <w:pStyle w:val="TableParagraph"/>
              <w:spacing w:before="7"/>
              <w:ind w:left="0"/>
              <w:rPr>
                <w:rFonts w:ascii="Times New Roman"/>
                <w:sz w:val="20"/>
                <w:lang w:val="es-HN"/>
              </w:rPr>
            </w:pPr>
          </w:p>
          <w:p w:rsidR="00A662F9" w:rsidRPr="00270BF3" w:rsidRDefault="00270BF3" w:rsidP="00765983">
            <w:pPr>
              <w:pStyle w:val="TableParagraph"/>
              <w:numPr>
                <w:ilvl w:val="2"/>
                <w:numId w:val="70"/>
              </w:numPr>
              <w:tabs>
                <w:tab w:val="left" w:pos="1101"/>
              </w:tabs>
              <w:spacing w:line="276" w:lineRule="auto"/>
              <w:ind w:right="198"/>
              <w:jc w:val="both"/>
              <w:rPr>
                <w:sz w:val="24"/>
                <w:lang w:val="es-HN"/>
              </w:rPr>
            </w:pPr>
            <w:r w:rsidRPr="00270BF3">
              <w:rPr>
                <w:sz w:val="24"/>
                <w:lang w:val="es-HN"/>
              </w:rPr>
              <w:t xml:space="preserve">que, si se requiere en los </w:t>
            </w:r>
            <w:r w:rsidRPr="00270BF3">
              <w:rPr>
                <w:b/>
                <w:sz w:val="24"/>
                <w:lang w:val="es-HN"/>
              </w:rPr>
              <w:t>DDL</w:t>
            </w:r>
            <w:r w:rsidRPr="00270BF3">
              <w:rPr>
                <w:sz w:val="24"/>
                <w:lang w:val="es-HN"/>
              </w:rPr>
              <w:t>, el oferente que no fabrique o produzca o brinde los Servicios a ser suministrados en Honduras deberá presentar una Autorización del Fabricante mediante el formulario incluido en la Sección IV, Formularios de la</w:t>
            </w:r>
            <w:r w:rsidRPr="00270BF3">
              <w:rPr>
                <w:spacing w:val="-19"/>
                <w:sz w:val="24"/>
                <w:lang w:val="es-HN"/>
              </w:rPr>
              <w:t xml:space="preserve"> </w:t>
            </w:r>
            <w:r w:rsidRPr="00270BF3">
              <w:rPr>
                <w:sz w:val="24"/>
                <w:lang w:val="es-HN"/>
              </w:rPr>
              <w:t>Oferta.</w:t>
            </w:r>
          </w:p>
          <w:p w:rsidR="00A662F9" w:rsidRPr="00270BF3" w:rsidRDefault="00270BF3" w:rsidP="00765983">
            <w:pPr>
              <w:pStyle w:val="TableParagraph"/>
              <w:numPr>
                <w:ilvl w:val="2"/>
                <w:numId w:val="70"/>
              </w:numPr>
              <w:tabs>
                <w:tab w:val="left" w:pos="1101"/>
              </w:tabs>
              <w:spacing w:before="1" w:line="276" w:lineRule="auto"/>
              <w:ind w:right="198"/>
              <w:jc w:val="both"/>
              <w:rPr>
                <w:sz w:val="24"/>
                <w:lang w:val="es-HN"/>
              </w:rPr>
            </w:pPr>
            <w:r w:rsidRPr="00270BF3">
              <w:rPr>
                <w:sz w:val="24"/>
                <w:lang w:val="es-HN"/>
              </w:rPr>
              <w:t xml:space="preserve">que, si se requiere en los </w:t>
            </w:r>
            <w:r w:rsidRPr="00270BF3">
              <w:rPr>
                <w:b/>
                <w:sz w:val="24"/>
                <w:lang w:val="es-HN"/>
              </w:rPr>
              <w:t xml:space="preserve">DDL, </w:t>
            </w:r>
            <w:r w:rsidRPr="00270BF3">
              <w:rPr>
                <w:sz w:val="24"/>
                <w:lang w:val="es-HN"/>
              </w:rPr>
              <w:t>en el caso de un Oferente que no está establecido comercialmente en Honduras, el Oferente está o estará (si se le adjudica el contrato) representado por un Agente en Honduras equipado y con capacidad para cumplir con las obligaciones de mantenimiento, reparaciones y almacenamiento de repuestos, estipuladas en las Condiciones del Contrato y/o las Especificaciones</w:t>
            </w:r>
            <w:r w:rsidRPr="00270BF3">
              <w:rPr>
                <w:spacing w:val="-7"/>
                <w:sz w:val="24"/>
                <w:lang w:val="es-HN"/>
              </w:rPr>
              <w:t xml:space="preserve"> </w:t>
            </w:r>
            <w:r w:rsidRPr="00270BF3">
              <w:rPr>
                <w:sz w:val="24"/>
                <w:lang w:val="es-HN"/>
              </w:rPr>
              <w:t>Técnicas;</w:t>
            </w:r>
          </w:p>
        </w:tc>
      </w:tr>
    </w:tbl>
    <w:p w:rsidR="00A662F9" w:rsidRPr="00270BF3" w:rsidRDefault="00A662F9">
      <w:pPr>
        <w:spacing w:line="276" w:lineRule="auto"/>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64" name="Line 53"/>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211597" id="Group 52"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">
                <v:line id="Line 53"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RKcQAAADbAAAADwAAAGRycy9kb3ducmV2LnhtbESPQWvCQBSE70L/w/IK3symGqREVynB&#10;QvEgVYvnZ/aZRLNvY3bV1F/fLQgeh5n5hpnOO1OLK7WusqzgLYpBEOdWV1wo+Nl+Dt5BOI+ssbZM&#10;Cn7JwXz20ptiqu2N13Td+EIECLsUFZTeN6mULi/JoItsQxy8g20N+iDbQuoWbwFuajmM47E0WHFY&#10;KLGhrKT8tLkYBefv5egod8mKVnwf3RfnbJnsM6X6r93HBISnzj/Dj/aXVjBO4P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dEpxAAAANsAAAAPAAAAAAAAAAAA&#10;AAAAAKECAABkcnMvZG93bnJldi54bWxQSwUGAAAAAAQABAD5AAAAkgMAAAAA&#10;" strokeweight="1.44pt"/>
                <w10:anchorlock/>
              </v:group>
            </w:pict>
          </mc:Fallback>
        </mc:AlternateContent>
      </w:r>
    </w:p>
    <w:p w:rsidR="00A662F9" w:rsidRDefault="00A662F9">
      <w:pPr>
        <w:pStyle w:val="Textoindependiente"/>
        <w:rPr>
          <w:sz w:val="20"/>
        </w:rPr>
      </w:pPr>
    </w:p>
    <w:p w:rsidR="00A662F9" w:rsidRDefault="00A662F9">
      <w:pPr>
        <w:pStyle w:val="Textoindependiente"/>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69"/>
        <w:gridCol w:w="7073"/>
      </w:tblGrid>
      <w:tr w:rsidR="00A662F9" w:rsidRPr="00F73DB6">
        <w:trPr>
          <w:trHeight w:hRule="exact" w:val="1032"/>
        </w:trPr>
        <w:tc>
          <w:tcPr>
            <w:tcW w:w="2469" w:type="dxa"/>
          </w:tcPr>
          <w:p w:rsidR="00A662F9" w:rsidRDefault="00A662F9"/>
        </w:tc>
        <w:tc>
          <w:tcPr>
            <w:tcW w:w="7073" w:type="dxa"/>
          </w:tcPr>
          <w:p w:rsidR="00A662F9" w:rsidRPr="00270BF3" w:rsidRDefault="00270BF3">
            <w:pPr>
              <w:pStyle w:val="TableParagraph"/>
              <w:spacing w:line="248" w:lineRule="exact"/>
              <w:ind w:left="1076" w:hanging="360"/>
              <w:rPr>
                <w:sz w:val="24"/>
                <w:lang w:val="es-HN"/>
              </w:rPr>
            </w:pPr>
            <w:r w:rsidRPr="00270BF3">
              <w:rPr>
                <w:lang w:val="es-HN"/>
              </w:rPr>
              <w:t xml:space="preserve">c)    </w:t>
            </w:r>
            <w:r w:rsidRPr="00270BF3">
              <w:rPr>
                <w:sz w:val="24"/>
                <w:lang w:val="es-HN"/>
              </w:rPr>
              <w:t>que el Oferente cumple con cada uno de los criterios   de</w:t>
            </w:r>
          </w:p>
          <w:p w:rsidR="00A662F9" w:rsidRPr="00270BF3" w:rsidRDefault="00270BF3">
            <w:pPr>
              <w:pStyle w:val="TableParagraph"/>
              <w:spacing w:before="42" w:line="278" w:lineRule="auto"/>
              <w:ind w:left="1076"/>
              <w:rPr>
                <w:sz w:val="24"/>
                <w:lang w:val="es-HN"/>
              </w:rPr>
            </w:pPr>
            <w:proofErr w:type="gramStart"/>
            <w:r w:rsidRPr="00270BF3">
              <w:rPr>
                <w:sz w:val="24"/>
                <w:lang w:val="es-HN"/>
              </w:rPr>
              <w:t>calificación</w:t>
            </w:r>
            <w:proofErr w:type="gramEnd"/>
            <w:r w:rsidRPr="00270BF3">
              <w:rPr>
                <w:sz w:val="24"/>
                <w:lang w:val="es-HN"/>
              </w:rPr>
              <w:t xml:space="preserve"> estipulados en la Sección III, Criterios de Evaluación y Calificación.</w:t>
            </w:r>
          </w:p>
        </w:tc>
      </w:tr>
      <w:tr w:rsidR="00A662F9" w:rsidRPr="00F73DB6">
        <w:trPr>
          <w:trHeight w:hRule="exact" w:val="7374"/>
        </w:trPr>
        <w:tc>
          <w:tcPr>
            <w:tcW w:w="2469" w:type="dxa"/>
          </w:tcPr>
          <w:p w:rsidR="00A662F9" w:rsidRPr="00270BF3" w:rsidRDefault="00270BF3">
            <w:pPr>
              <w:pStyle w:val="TableParagraph"/>
              <w:spacing w:before="108"/>
              <w:ind w:left="631" w:right="313" w:hanging="432"/>
              <w:rPr>
                <w:b/>
                <w:sz w:val="24"/>
                <w:lang w:val="es-HN"/>
              </w:rPr>
            </w:pPr>
            <w:r w:rsidRPr="00270BF3">
              <w:rPr>
                <w:b/>
                <w:sz w:val="24"/>
                <w:lang w:val="es-HN"/>
              </w:rPr>
              <w:t>20. Período de Validez de las Ofertas</w:t>
            </w:r>
          </w:p>
        </w:tc>
        <w:tc>
          <w:tcPr>
            <w:tcW w:w="7073" w:type="dxa"/>
          </w:tcPr>
          <w:p w:rsidR="00A662F9" w:rsidRPr="00270BF3" w:rsidRDefault="00270BF3" w:rsidP="00765983">
            <w:pPr>
              <w:pStyle w:val="TableParagraph"/>
              <w:numPr>
                <w:ilvl w:val="1"/>
                <w:numId w:val="69"/>
              </w:numPr>
              <w:tabs>
                <w:tab w:val="left" w:pos="717"/>
              </w:tabs>
              <w:spacing w:before="108"/>
              <w:ind w:right="201"/>
              <w:jc w:val="both"/>
              <w:rPr>
                <w:sz w:val="24"/>
                <w:lang w:val="es-HN"/>
              </w:rPr>
            </w:pPr>
            <w:r w:rsidRPr="00270BF3">
              <w:rPr>
                <w:sz w:val="24"/>
                <w:lang w:val="es-HN"/>
              </w:rPr>
              <w:t xml:space="preserve">Las ofertas se deberán mantener válidas por el período determinado en los </w:t>
            </w:r>
            <w:r w:rsidRPr="00270BF3">
              <w:rPr>
                <w:b/>
                <w:sz w:val="24"/>
                <w:lang w:val="es-HN"/>
              </w:rPr>
              <w:t xml:space="preserve">DDL </w:t>
            </w:r>
            <w:r w:rsidRPr="00270BF3">
              <w:rPr>
                <w:sz w:val="24"/>
                <w:lang w:val="es-HN"/>
              </w:rPr>
              <w:t>a partir de la fecha límite para la presentación de ofertas establecida por el Comprador. Toda oferta con un período de validez menor será rechazada por el Comprador por</w:t>
            </w:r>
            <w:r w:rsidRPr="00270BF3">
              <w:rPr>
                <w:spacing w:val="-10"/>
                <w:sz w:val="24"/>
                <w:lang w:val="es-HN"/>
              </w:rPr>
              <w:t xml:space="preserve"> </w:t>
            </w:r>
            <w:r w:rsidRPr="00270BF3">
              <w:rPr>
                <w:sz w:val="24"/>
                <w:lang w:val="es-HN"/>
              </w:rPr>
              <w:t>incumplimiento.</w:t>
            </w:r>
          </w:p>
          <w:p w:rsidR="00A662F9" w:rsidRPr="00270BF3" w:rsidRDefault="00270BF3" w:rsidP="00765983">
            <w:pPr>
              <w:pStyle w:val="TableParagraph"/>
              <w:numPr>
                <w:ilvl w:val="1"/>
                <w:numId w:val="69"/>
              </w:numPr>
              <w:tabs>
                <w:tab w:val="left" w:pos="717"/>
              </w:tabs>
              <w:spacing w:before="198"/>
              <w:ind w:right="200"/>
              <w:jc w:val="both"/>
              <w:rPr>
                <w:sz w:val="24"/>
                <w:lang w:val="es-HN"/>
              </w:rPr>
            </w:pPr>
            <w:r w:rsidRPr="00270BF3">
              <w:rPr>
                <w:sz w:val="24"/>
                <w:lang w:val="es-HN"/>
              </w:rPr>
              <w:t xml:space="preserve">En circunstancias excepcionales y antes de que expire el período de validez de la oferta, el Comprador podrá solicitarle a los Oferentes que extiendan el período de la validez de sus ofertas. Las solicitudes y las respuestas serán por escrito. La Garantía de Mantenimiento de Oferta también ésta deberá prorrogarse por el período correspondiente. Un Oferente puede rehusar a tal solicitud sin que se le haga efectiva su Garantía de Mantenimiento de la Oferta. A los Oferentes que acepten la solicitud de prórroga no se les pedirá ni permitirá que modifiquen sus ofertas,  con  excepción  de  lo  dispuesto  en  la </w:t>
            </w:r>
            <w:r w:rsidRPr="00270BF3">
              <w:rPr>
                <w:spacing w:val="29"/>
                <w:sz w:val="24"/>
                <w:lang w:val="es-HN"/>
              </w:rPr>
              <w:t xml:space="preserve"> </w:t>
            </w:r>
            <w:proofErr w:type="spellStart"/>
            <w:r w:rsidRPr="00270BF3">
              <w:rPr>
                <w:sz w:val="24"/>
                <w:lang w:val="es-HN"/>
              </w:rPr>
              <w:t>Subcláusula</w:t>
            </w:r>
            <w:proofErr w:type="spellEnd"/>
          </w:p>
          <w:p w:rsidR="00A662F9" w:rsidRDefault="00270BF3" w:rsidP="00765983">
            <w:pPr>
              <w:pStyle w:val="TableParagraph"/>
              <w:numPr>
                <w:ilvl w:val="1"/>
                <w:numId w:val="69"/>
              </w:numPr>
              <w:tabs>
                <w:tab w:val="left" w:pos="1216"/>
              </w:tabs>
              <w:spacing w:line="281" w:lineRule="exact"/>
              <w:ind w:left="1215" w:hanging="499"/>
              <w:jc w:val="left"/>
              <w:rPr>
                <w:sz w:val="24"/>
              </w:rPr>
            </w:pPr>
            <w:proofErr w:type="gramStart"/>
            <w:r>
              <w:rPr>
                <w:sz w:val="24"/>
              </w:rPr>
              <w:t>de</w:t>
            </w:r>
            <w:proofErr w:type="gramEnd"/>
            <w:r>
              <w:rPr>
                <w:sz w:val="24"/>
              </w:rPr>
              <w:t xml:space="preserve"> las</w:t>
            </w:r>
            <w:r>
              <w:rPr>
                <w:spacing w:val="-5"/>
                <w:sz w:val="24"/>
              </w:rPr>
              <w:t xml:space="preserve"> </w:t>
            </w:r>
            <w:r>
              <w:rPr>
                <w:sz w:val="24"/>
              </w:rPr>
              <w:t>IAO.</w:t>
            </w:r>
          </w:p>
          <w:p w:rsidR="00A662F9" w:rsidRPr="00270BF3" w:rsidRDefault="00270BF3">
            <w:pPr>
              <w:pStyle w:val="TableParagraph"/>
              <w:spacing w:before="198"/>
              <w:ind w:left="716" w:right="200" w:hanging="576"/>
              <w:jc w:val="both"/>
              <w:rPr>
                <w:sz w:val="24"/>
                <w:lang w:val="es-HN"/>
              </w:rPr>
            </w:pPr>
            <w:r w:rsidRPr="00270BF3">
              <w:rPr>
                <w:sz w:val="24"/>
                <w:lang w:val="es-HN"/>
              </w:rPr>
              <w:t>20.3 En el caso de contratos con precio fijo, si la adjudicación se retrasase por un período mayor a cincuenta y seis (56) días a partir del vencimiento del plazo inicial de validez de la oferta, el precio del Contrato será ajustado mediante la aplicación de un factor que será especificado en la solicitud de prórroga. La evaluación de la oferta deberá basarse en el precio cotizado sin tomar en cuenta el ajuste mencionado.</w:t>
            </w:r>
          </w:p>
        </w:tc>
      </w:tr>
      <w:tr w:rsidR="00A662F9" w:rsidRPr="00F73DB6">
        <w:trPr>
          <w:trHeight w:hRule="exact" w:val="4419"/>
        </w:trPr>
        <w:tc>
          <w:tcPr>
            <w:tcW w:w="2469" w:type="dxa"/>
          </w:tcPr>
          <w:p w:rsidR="00A662F9" w:rsidRPr="00270BF3" w:rsidRDefault="00270BF3">
            <w:pPr>
              <w:pStyle w:val="TableParagraph"/>
              <w:spacing w:before="86"/>
              <w:ind w:left="631" w:right="120" w:hanging="432"/>
              <w:rPr>
                <w:b/>
                <w:sz w:val="24"/>
                <w:lang w:val="es-HN"/>
              </w:rPr>
            </w:pPr>
            <w:r w:rsidRPr="00270BF3">
              <w:rPr>
                <w:b/>
                <w:sz w:val="24"/>
                <w:lang w:val="es-HN"/>
              </w:rPr>
              <w:t>21. Garantía de Mantenimiento de Oferta</w:t>
            </w:r>
          </w:p>
        </w:tc>
        <w:tc>
          <w:tcPr>
            <w:tcW w:w="7073" w:type="dxa"/>
          </w:tcPr>
          <w:p w:rsidR="00A662F9" w:rsidRPr="00270BF3" w:rsidRDefault="00270BF3" w:rsidP="00765983">
            <w:pPr>
              <w:pStyle w:val="TableParagraph"/>
              <w:numPr>
                <w:ilvl w:val="1"/>
                <w:numId w:val="68"/>
              </w:numPr>
              <w:tabs>
                <w:tab w:val="left" w:pos="753"/>
              </w:tabs>
              <w:spacing w:before="86"/>
              <w:ind w:right="201"/>
              <w:jc w:val="both"/>
              <w:rPr>
                <w:sz w:val="24"/>
                <w:lang w:val="es-HN"/>
              </w:rPr>
            </w:pPr>
            <w:r w:rsidRPr="00270BF3">
              <w:rPr>
                <w:sz w:val="24"/>
                <w:lang w:val="es-HN"/>
              </w:rPr>
              <w:t xml:space="preserve">El Oferente deberá presentar como parte de su Oferta, una Garantía de Mantenimiento de la Oferta, en la forma </w:t>
            </w:r>
            <w:r w:rsidRPr="00270BF3">
              <w:rPr>
                <w:b/>
                <w:sz w:val="24"/>
                <w:lang w:val="es-HN"/>
              </w:rPr>
              <w:t>estipulada en los</w:t>
            </w:r>
            <w:r w:rsidRPr="00270BF3">
              <w:rPr>
                <w:b/>
                <w:spacing w:val="-11"/>
                <w:sz w:val="24"/>
                <w:lang w:val="es-HN"/>
              </w:rPr>
              <w:t xml:space="preserve"> </w:t>
            </w:r>
            <w:r w:rsidRPr="00270BF3">
              <w:rPr>
                <w:b/>
                <w:sz w:val="24"/>
                <w:lang w:val="es-HN"/>
              </w:rPr>
              <w:t>DDL</w:t>
            </w:r>
            <w:r w:rsidRPr="00270BF3">
              <w:rPr>
                <w:sz w:val="24"/>
                <w:lang w:val="es-HN"/>
              </w:rPr>
              <w:t>.</w:t>
            </w:r>
          </w:p>
          <w:p w:rsidR="00A662F9" w:rsidRPr="00270BF3" w:rsidRDefault="00270BF3" w:rsidP="00765983">
            <w:pPr>
              <w:pStyle w:val="TableParagraph"/>
              <w:numPr>
                <w:ilvl w:val="1"/>
                <w:numId w:val="68"/>
              </w:numPr>
              <w:tabs>
                <w:tab w:val="left" w:pos="753"/>
              </w:tabs>
              <w:spacing w:before="201"/>
              <w:ind w:right="198"/>
              <w:jc w:val="both"/>
              <w:rPr>
                <w:sz w:val="24"/>
                <w:lang w:val="es-HN"/>
              </w:rPr>
            </w:pPr>
            <w:r w:rsidRPr="00270BF3">
              <w:rPr>
                <w:sz w:val="24"/>
                <w:lang w:val="es-HN"/>
              </w:rPr>
              <w:t xml:space="preserve">La Garantía de Mantenimiento de la Oferta será por la suma </w:t>
            </w:r>
            <w:r w:rsidRPr="00270BF3">
              <w:rPr>
                <w:b/>
                <w:sz w:val="24"/>
                <w:lang w:val="es-HN"/>
              </w:rPr>
              <w:t xml:space="preserve">estipulada en los DDL </w:t>
            </w:r>
            <w:r w:rsidRPr="00270BF3">
              <w:rPr>
                <w:sz w:val="24"/>
                <w:lang w:val="es-HN"/>
              </w:rPr>
              <w:t xml:space="preserve">y denominada en Lempiras. En caso de que la oferta se presente en varias monedas, a los fines del cálculo de la Garantía de Mantenimiento de la Oferta, estas se convertirán en Lempiras a la tasa de cambio aplicable según la </w:t>
            </w:r>
            <w:proofErr w:type="spellStart"/>
            <w:r w:rsidRPr="00270BF3">
              <w:rPr>
                <w:sz w:val="24"/>
                <w:lang w:val="es-HN"/>
              </w:rPr>
              <w:t>Subcláusula</w:t>
            </w:r>
            <w:proofErr w:type="spellEnd"/>
            <w:r w:rsidRPr="00270BF3">
              <w:rPr>
                <w:sz w:val="24"/>
                <w:lang w:val="es-HN"/>
              </w:rPr>
              <w:t xml:space="preserve"> 34.1 de las</w:t>
            </w:r>
            <w:r w:rsidRPr="00270BF3">
              <w:rPr>
                <w:spacing w:val="-27"/>
                <w:sz w:val="24"/>
                <w:lang w:val="es-HN"/>
              </w:rPr>
              <w:t xml:space="preserve"> </w:t>
            </w:r>
            <w:r w:rsidRPr="00270BF3">
              <w:rPr>
                <w:sz w:val="24"/>
                <w:lang w:val="es-HN"/>
              </w:rPr>
              <w:t>IAO.</w:t>
            </w:r>
          </w:p>
          <w:p w:rsidR="00A662F9" w:rsidRPr="00270BF3" w:rsidRDefault="00270BF3" w:rsidP="00765983">
            <w:pPr>
              <w:pStyle w:val="TableParagraph"/>
              <w:numPr>
                <w:ilvl w:val="1"/>
                <w:numId w:val="68"/>
              </w:numPr>
              <w:tabs>
                <w:tab w:val="left" w:pos="741"/>
              </w:tabs>
              <w:spacing w:before="198"/>
              <w:ind w:left="740" w:hanging="600"/>
              <w:rPr>
                <w:sz w:val="24"/>
                <w:lang w:val="es-HN"/>
              </w:rPr>
            </w:pPr>
            <w:r w:rsidRPr="00270BF3">
              <w:rPr>
                <w:sz w:val="24"/>
                <w:lang w:val="es-HN"/>
              </w:rPr>
              <w:t>La Garantía de Mantenimiento de la Oferta</w:t>
            </w:r>
            <w:r w:rsidRPr="00270BF3">
              <w:rPr>
                <w:spacing w:val="-18"/>
                <w:sz w:val="24"/>
                <w:lang w:val="es-HN"/>
              </w:rPr>
              <w:t xml:space="preserve"> </w:t>
            </w:r>
            <w:r w:rsidRPr="00270BF3">
              <w:rPr>
                <w:sz w:val="24"/>
                <w:lang w:val="es-HN"/>
              </w:rPr>
              <w:t>deberá:</w:t>
            </w:r>
          </w:p>
          <w:p w:rsidR="00A662F9" w:rsidRPr="00270BF3" w:rsidRDefault="00270BF3" w:rsidP="00765983">
            <w:pPr>
              <w:pStyle w:val="TableParagraph"/>
              <w:numPr>
                <w:ilvl w:val="2"/>
                <w:numId w:val="68"/>
              </w:numPr>
              <w:tabs>
                <w:tab w:val="left" w:pos="1113"/>
              </w:tabs>
              <w:spacing w:before="198"/>
              <w:rPr>
                <w:sz w:val="24"/>
                <w:lang w:val="es-HN"/>
              </w:rPr>
            </w:pPr>
            <w:r w:rsidRPr="00270BF3">
              <w:rPr>
                <w:sz w:val="24"/>
                <w:lang w:val="es-HN"/>
              </w:rPr>
              <w:t>ser presentada en original (no se aceptarán</w:t>
            </w:r>
            <w:r w:rsidRPr="00270BF3">
              <w:rPr>
                <w:spacing w:val="-21"/>
                <w:sz w:val="24"/>
                <w:lang w:val="es-HN"/>
              </w:rPr>
              <w:t xml:space="preserve"> </w:t>
            </w:r>
            <w:r w:rsidRPr="00270BF3">
              <w:rPr>
                <w:sz w:val="24"/>
                <w:lang w:val="es-HN"/>
              </w:rPr>
              <w:t>copias);</w:t>
            </w:r>
          </w:p>
          <w:p w:rsidR="00A662F9" w:rsidRPr="00270BF3" w:rsidRDefault="00270BF3" w:rsidP="00765983">
            <w:pPr>
              <w:pStyle w:val="TableParagraph"/>
              <w:numPr>
                <w:ilvl w:val="2"/>
                <w:numId w:val="68"/>
              </w:numPr>
              <w:tabs>
                <w:tab w:val="left" w:pos="1113"/>
              </w:tabs>
              <w:spacing w:before="42" w:line="273" w:lineRule="auto"/>
              <w:ind w:right="204"/>
              <w:rPr>
                <w:sz w:val="24"/>
                <w:lang w:val="es-HN"/>
              </w:rPr>
            </w:pPr>
            <w:r w:rsidRPr="00270BF3">
              <w:rPr>
                <w:sz w:val="24"/>
                <w:lang w:val="es-HN"/>
              </w:rPr>
              <w:t xml:space="preserve">permanecer válida por un período que expire 30 días después de la fecha límite de la validez de las Ofertas,  </w:t>
            </w:r>
            <w:r w:rsidRPr="00270BF3">
              <w:rPr>
                <w:spacing w:val="11"/>
                <w:sz w:val="24"/>
                <w:lang w:val="es-HN"/>
              </w:rPr>
              <w:t xml:space="preserve"> </w:t>
            </w:r>
            <w:r w:rsidRPr="00270BF3">
              <w:rPr>
                <w:sz w:val="24"/>
                <w:lang w:val="es-HN"/>
              </w:rPr>
              <w:t>o</w:t>
            </w:r>
          </w:p>
        </w:tc>
      </w:tr>
    </w:tbl>
    <w:p w:rsidR="00A662F9" w:rsidRPr="00270BF3" w:rsidRDefault="00A662F9">
      <w:pPr>
        <w:spacing w:line="273" w:lineRule="auto"/>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118"/>
        <w:rPr>
          <w:sz w:val="2"/>
        </w:rPr>
      </w:pPr>
      <w:r>
        <w:rPr>
          <w:noProof/>
          <w:sz w:val="2"/>
          <w:lang w:val="es-HN" w:eastAsia="es-HN"/>
        </w:rPr>
        <mc:AlternateContent>
          <mc:Choice Requires="wpg">
            <w:drawing>
              <wp:inline distT="0" distB="0" distL="0" distR="0">
                <wp:extent cx="5833745" cy="18415"/>
                <wp:effectExtent l="8890" t="6350" r="5715" b="3810"/>
                <wp:docPr id="6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62" name="Line 51"/>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D142A4" id="Group 50"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">
                <v:line id="Line 51"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sxsUAAADbAAAADwAAAGRycy9kb3ducmV2LnhtbESPQWvCQBSE74X+h+UVvOmmUaREVymh&#10;gngIakvPz+xrkjb7NsmuJvrruwWhx2FmvmGW68HU4kKdqywreJ5EIIhzqysuFHy8b8YvIJxH1lhb&#10;JgVXcrBePT4sMdG25wNdjr4QAcIuQQWl900ipctLMugmtiEO3pftDPogu0LqDvsAN7WMo2guDVYc&#10;FkpsKC0p/zmejYJ2v5t+y89ZRhnfpre3Nt3NTqlSo6fhdQHC0+D/w/f2ViuYx/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Dsxs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rPr>
          <w:sz w:val="18"/>
        </w:rPr>
      </w:pPr>
    </w:p>
    <w:tbl>
      <w:tblPr>
        <w:tblStyle w:val="TableNormal"/>
        <w:tblW w:w="0" w:type="auto"/>
        <w:tblInd w:w="2338" w:type="dxa"/>
        <w:tblBorders>
          <w:top w:val="nil"/>
          <w:left w:val="nil"/>
          <w:bottom w:val="nil"/>
          <w:right w:val="nil"/>
          <w:insideH w:val="nil"/>
          <w:insideV w:val="nil"/>
        </w:tblBorders>
        <w:tblLayout w:type="fixed"/>
        <w:tblLook w:val="01E0" w:firstRow="1" w:lastRow="1" w:firstColumn="1" w:lastColumn="1" w:noHBand="0" w:noVBand="0"/>
      </w:tblPr>
      <w:tblGrid>
        <w:gridCol w:w="7131"/>
      </w:tblGrid>
      <w:tr w:rsidR="00A662F9" w:rsidRPr="00F73DB6">
        <w:trPr>
          <w:trHeight w:hRule="exact" w:val="708"/>
        </w:trPr>
        <w:tc>
          <w:tcPr>
            <w:tcW w:w="7131" w:type="dxa"/>
          </w:tcPr>
          <w:p w:rsidR="00A662F9" w:rsidRPr="00270BF3" w:rsidRDefault="00270BF3">
            <w:pPr>
              <w:pStyle w:val="TableParagraph"/>
              <w:spacing w:line="248" w:lineRule="exact"/>
              <w:ind w:left="1171"/>
              <w:rPr>
                <w:sz w:val="24"/>
                <w:lang w:val="es-HN"/>
              </w:rPr>
            </w:pPr>
            <w:r w:rsidRPr="00270BF3">
              <w:rPr>
                <w:sz w:val="24"/>
                <w:lang w:val="es-HN"/>
              </w:rPr>
              <w:t>del período prorrogado, si corresponde, de conformidad</w:t>
            </w:r>
          </w:p>
          <w:p w:rsidR="00A662F9" w:rsidRPr="00270BF3" w:rsidRDefault="00270BF3">
            <w:pPr>
              <w:pStyle w:val="TableParagraph"/>
              <w:spacing w:before="45"/>
              <w:ind w:left="1171"/>
              <w:rPr>
                <w:sz w:val="24"/>
                <w:lang w:val="es-HN"/>
              </w:rPr>
            </w:pPr>
            <w:r w:rsidRPr="00270BF3">
              <w:rPr>
                <w:sz w:val="24"/>
                <w:lang w:val="es-HN"/>
              </w:rPr>
              <w:t xml:space="preserve">con la </w:t>
            </w:r>
            <w:proofErr w:type="spellStart"/>
            <w:r w:rsidRPr="00270BF3">
              <w:rPr>
                <w:sz w:val="24"/>
                <w:lang w:val="es-HN"/>
              </w:rPr>
              <w:t>Subcláusula</w:t>
            </w:r>
            <w:proofErr w:type="spellEnd"/>
            <w:r w:rsidRPr="00270BF3">
              <w:rPr>
                <w:sz w:val="24"/>
                <w:lang w:val="es-HN"/>
              </w:rPr>
              <w:t xml:space="preserve"> 20.2 de las IAO;</w:t>
            </w:r>
          </w:p>
        </w:tc>
      </w:tr>
      <w:tr w:rsidR="00A662F9" w:rsidRPr="00F73DB6">
        <w:trPr>
          <w:trHeight w:hRule="exact" w:val="11776"/>
        </w:trPr>
        <w:tc>
          <w:tcPr>
            <w:tcW w:w="7131" w:type="dxa"/>
          </w:tcPr>
          <w:p w:rsidR="00A662F9" w:rsidRPr="00270BF3" w:rsidRDefault="00270BF3" w:rsidP="00765983">
            <w:pPr>
              <w:pStyle w:val="TableParagraph"/>
              <w:numPr>
                <w:ilvl w:val="1"/>
                <w:numId w:val="67"/>
              </w:numPr>
              <w:tabs>
                <w:tab w:val="left" w:pos="812"/>
              </w:tabs>
              <w:spacing w:before="108"/>
              <w:ind w:right="201"/>
              <w:jc w:val="both"/>
              <w:rPr>
                <w:sz w:val="24"/>
                <w:lang w:val="es-HN"/>
              </w:rPr>
            </w:pPr>
            <w:r w:rsidRPr="00270BF3">
              <w:rPr>
                <w:sz w:val="24"/>
                <w:lang w:val="es-HN"/>
              </w:rPr>
              <w:t>La Garantía de Mantenimiento de la Oferta emitida por un banco o una aseguradora</w:t>
            </w:r>
            <w:r w:rsidRPr="00270BF3">
              <w:rPr>
                <w:spacing w:val="-10"/>
                <w:sz w:val="24"/>
                <w:lang w:val="es-HN"/>
              </w:rPr>
              <w:t xml:space="preserve"> </w:t>
            </w:r>
            <w:r w:rsidRPr="00270BF3">
              <w:rPr>
                <w:sz w:val="24"/>
                <w:lang w:val="es-HN"/>
              </w:rPr>
              <w:t>deberá:</w:t>
            </w:r>
          </w:p>
          <w:p w:rsidR="00A662F9" w:rsidRPr="00270BF3" w:rsidRDefault="00270BF3" w:rsidP="00765983">
            <w:pPr>
              <w:pStyle w:val="TableParagraph"/>
              <w:numPr>
                <w:ilvl w:val="2"/>
                <w:numId w:val="67"/>
              </w:numPr>
              <w:tabs>
                <w:tab w:val="left" w:pos="1153"/>
              </w:tabs>
              <w:spacing w:before="201" w:line="276" w:lineRule="auto"/>
              <w:ind w:left="1152" w:right="201" w:hanging="280"/>
              <w:jc w:val="both"/>
              <w:rPr>
                <w:sz w:val="23"/>
                <w:lang w:val="es-HN"/>
              </w:rPr>
            </w:pPr>
            <w:r w:rsidRPr="00270BF3">
              <w:rPr>
                <w:sz w:val="23"/>
                <w:lang w:val="es-HN"/>
              </w:rPr>
              <w:t>ser emitida por una institución que opere en Honduras, autorizada por la Comisión Nacional de Bancos y</w:t>
            </w:r>
            <w:r w:rsidRPr="00270BF3">
              <w:rPr>
                <w:spacing w:val="-17"/>
                <w:sz w:val="23"/>
                <w:lang w:val="es-HN"/>
              </w:rPr>
              <w:t xml:space="preserve"> </w:t>
            </w:r>
            <w:r w:rsidRPr="00270BF3">
              <w:rPr>
                <w:sz w:val="23"/>
                <w:lang w:val="es-HN"/>
              </w:rPr>
              <w:t>Seguros;</w:t>
            </w:r>
          </w:p>
          <w:p w:rsidR="00A662F9" w:rsidRPr="00270BF3" w:rsidRDefault="00A662F9">
            <w:pPr>
              <w:pStyle w:val="TableParagraph"/>
              <w:spacing w:before="5"/>
              <w:ind w:left="0"/>
              <w:rPr>
                <w:rFonts w:ascii="Times New Roman"/>
                <w:sz w:val="17"/>
                <w:lang w:val="es-HN"/>
              </w:rPr>
            </w:pPr>
          </w:p>
          <w:p w:rsidR="00A662F9" w:rsidRPr="00270BF3" w:rsidRDefault="00270BF3" w:rsidP="00765983">
            <w:pPr>
              <w:pStyle w:val="TableParagraph"/>
              <w:numPr>
                <w:ilvl w:val="2"/>
                <w:numId w:val="67"/>
              </w:numPr>
              <w:tabs>
                <w:tab w:val="left" w:pos="1153"/>
              </w:tabs>
              <w:ind w:left="1152" w:right="198" w:hanging="280"/>
              <w:jc w:val="both"/>
              <w:rPr>
                <w:sz w:val="23"/>
                <w:lang w:val="es-HN"/>
              </w:rPr>
            </w:pPr>
            <w:r w:rsidRPr="00270BF3">
              <w:rPr>
                <w:sz w:val="23"/>
                <w:lang w:val="es-HN"/>
              </w:rPr>
              <w:t>estar sustancialmente de acuerdo con uno de los formularios de Garantía de Mantenimiento de Oferta incluidos en la Sección IV, “Formularios de la  Oferta”  u otro formulario aprobado por el Comprador con anterioridad a la presentación de la</w:t>
            </w:r>
            <w:r w:rsidRPr="00270BF3">
              <w:rPr>
                <w:spacing w:val="-22"/>
                <w:sz w:val="23"/>
                <w:lang w:val="es-HN"/>
              </w:rPr>
              <w:t xml:space="preserve"> </w:t>
            </w:r>
            <w:r w:rsidRPr="00270BF3">
              <w:rPr>
                <w:sz w:val="23"/>
                <w:lang w:val="es-HN"/>
              </w:rPr>
              <w:t>Oferta;</w:t>
            </w:r>
          </w:p>
          <w:p w:rsidR="00A662F9" w:rsidRPr="00270BF3" w:rsidRDefault="00A662F9">
            <w:pPr>
              <w:pStyle w:val="TableParagraph"/>
              <w:spacing w:before="5"/>
              <w:ind w:left="0"/>
              <w:rPr>
                <w:rFonts w:ascii="Times New Roman"/>
                <w:sz w:val="17"/>
                <w:lang w:val="es-HN"/>
              </w:rPr>
            </w:pPr>
          </w:p>
          <w:p w:rsidR="00A662F9" w:rsidRPr="00270BF3" w:rsidRDefault="00270BF3" w:rsidP="00765983">
            <w:pPr>
              <w:pStyle w:val="TableParagraph"/>
              <w:numPr>
                <w:ilvl w:val="2"/>
                <w:numId w:val="67"/>
              </w:numPr>
              <w:tabs>
                <w:tab w:val="left" w:pos="1153"/>
              </w:tabs>
              <w:ind w:left="1152" w:right="201" w:hanging="280"/>
              <w:jc w:val="both"/>
              <w:rPr>
                <w:sz w:val="23"/>
                <w:lang w:val="es-HN"/>
              </w:rPr>
            </w:pPr>
            <w:r w:rsidRPr="00270BF3">
              <w:rPr>
                <w:sz w:val="23"/>
                <w:lang w:val="es-HN"/>
              </w:rPr>
              <w:t xml:space="preserve">ser pagadera con prontitud ante solicitud escrita del Comprador en caso de tener que invocar las condiciones detalladas en la </w:t>
            </w:r>
            <w:proofErr w:type="spellStart"/>
            <w:r w:rsidRPr="00270BF3">
              <w:rPr>
                <w:sz w:val="23"/>
                <w:lang w:val="es-HN"/>
              </w:rPr>
              <w:t>Subcláusula</w:t>
            </w:r>
            <w:proofErr w:type="spellEnd"/>
            <w:r w:rsidRPr="00270BF3">
              <w:rPr>
                <w:sz w:val="23"/>
                <w:lang w:val="es-HN"/>
              </w:rPr>
              <w:t xml:space="preserve"> 21.7 de las</w:t>
            </w:r>
            <w:r w:rsidRPr="00270BF3">
              <w:rPr>
                <w:spacing w:val="-18"/>
                <w:sz w:val="23"/>
                <w:lang w:val="es-HN"/>
              </w:rPr>
              <w:t xml:space="preserve"> </w:t>
            </w:r>
            <w:r w:rsidRPr="00270BF3">
              <w:rPr>
                <w:sz w:val="23"/>
                <w:lang w:val="es-HN"/>
              </w:rPr>
              <w:t>IAO;</w:t>
            </w:r>
          </w:p>
          <w:p w:rsidR="00A662F9" w:rsidRPr="00270BF3" w:rsidRDefault="00A662F9">
            <w:pPr>
              <w:pStyle w:val="TableParagraph"/>
              <w:spacing w:before="5"/>
              <w:ind w:left="0"/>
              <w:rPr>
                <w:rFonts w:ascii="Times New Roman"/>
                <w:sz w:val="17"/>
                <w:lang w:val="es-HN"/>
              </w:rPr>
            </w:pPr>
          </w:p>
          <w:p w:rsidR="00A662F9" w:rsidRPr="00270BF3" w:rsidRDefault="00270BF3" w:rsidP="00765983">
            <w:pPr>
              <w:pStyle w:val="TableParagraph"/>
              <w:numPr>
                <w:ilvl w:val="1"/>
                <w:numId w:val="67"/>
              </w:numPr>
              <w:tabs>
                <w:tab w:val="left" w:pos="812"/>
              </w:tabs>
              <w:ind w:right="198"/>
              <w:jc w:val="both"/>
              <w:rPr>
                <w:sz w:val="24"/>
                <w:lang w:val="es-HN"/>
              </w:rPr>
            </w:pPr>
            <w:r w:rsidRPr="00270BF3">
              <w:rPr>
                <w:sz w:val="24"/>
                <w:lang w:val="es-HN"/>
              </w:rPr>
              <w:t>Todas las Ofertas que no estén acompañadas por una Garantía de Mantenimiento de la oferta que sustancialmente responda a lo requerido en la cláusula mencionada, serán rechazadas por el Comprador por incumplimiento.</w:t>
            </w:r>
          </w:p>
          <w:p w:rsidR="00A662F9" w:rsidRPr="00270BF3" w:rsidRDefault="00270BF3" w:rsidP="00765983">
            <w:pPr>
              <w:pStyle w:val="TableParagraph"/>
              <w:numPr>
                <w:ilvl w:val="1"/>
                <w:numId w:val="67"/>
              </w:numPr>
              <w:tabs>
                <w:tab w:val="left" w:pos="812"/>
              </w:tabs>
              <w:spacing w:before="201"/>
              <w:ind w:right="201"/>
              <w:jc w:val="both"/>
              <w:rPr>
                <w:sz w:val="24"/>
                <w:lang w:val="es-HN"/>
              </w:rPr>
            </w:pPr>
            <w:r w:rsidRPr="00270BF3">
              <w:rPr>
                <w:sz w:val="24"/>
                <w:lang w:val="es-HN"/>
              </w:rPr>
              <w:t>La Garantía de Mantenimiento de Oferta de los Oferentes cuyas Ofertas no fueron seleccionadas serán devueltas inmediatamente después de que el Oferente seleccionado suministre su Garantía de</w:t>
            </w:r>
            <w:r w:rsidRPr="00270BF3">
              <w:rPr>
                <w:spacing w:val="-16"/>
                <w:sz w:val="24"/>
                <w:lang w:val="es-HN"/>
              </w:rPr>
              <w:t xml:space="preserve"> </w:t>
            </w:r>
            <w:r w:rsidRPr="00270BF3">
              <w:rPr>
                <w:sz w:val="24"/>
                <w:lang w:val="es-HN"/>
              </w:rPr>
              <w:t>Cumplimiento.</w:t>
            </w:r>
          </w:p>
          <w:p w:rsidR="00A662F9" w:rsidRPr="00270BF3" w:rsidRDefault="00270BF3" w:rsidP="00765983">
            <w:pPr>
              <w:pStyle w:val="TableParagraph"/>
              <w:numPr>
                <w:ilvl w:val="1"/>
                <w:numId w:val="67"/>
              </w:numPr>
              <w:tabs>
                <w:tab w:val="left" w:pos="812"/>
              </w:tabs>
              <w:spacing w:before="201"/>
              <w:ind w:right="199"/>
              <w:jc w:val="both"/>
              <w:rPr>
                <w:sz w:val="24"/>
                <w:lang w:val="es-HN"/>
              </w:rPr>
            </w:pPr>
            <w:r w:rsidRPr="00270BF3">
              <w:rPr>
                <w:sz w:val="24"/>
                <w:lang w:val="es-HN"/>
              </w:rPr>
              <w:t>La Garantía de Mantenimiento de la Oferta se podrá hacer efectiva</w:t>
            </w:r>
            <w:r w:rsidRPr="00270BF3">
              <w:rPr>
                <w:spacing w:val="-2"/>
                <w:sz w:val="24"/>
                <w:lang w:val="es-HN"/>
              </w:rPr>
              <w:t xml:space="preserve"> </w:t>
            </w:r>
            <w:r w:rsidRPr="00270BF3">
              <w:rPr>
                <w:sz w:val="24"/>
                <w:lang w:val="es-HN"/>
              </w:rPr>
              <w:t>si:</w:t>
            </w:r>
          </w:p>
          <w:p w:rsidR="00A662F9" w:rsidRPr="00270BF3" w:rsidRDefault="00270BF3" w:rsidP="00765983">
            <w:pPr>
              <w:pStyle w:val="TableParagraph"/>
              <w:numPr>
                <w:ilvl w:val="2"/>
                <w:numId w:val="67"/>
              </w:numPr>
              <w:tabs>
                <w:tab w:val="left" w:pos="1268"/>
              </w:tabs>
              <w:spacing w:before="198" w:line="276" w:lineRule="auto"/>
              <w:ind w:right="201"/>
              <w:jc w:val="both"/>
              <w:rPr>
                <w:sz w:val="24"/>
                <w:lang w:val="es-HN"/>
              </w:rPr>
            </w:pPr>
            <w:r w:rsidRPr="00270BF3">
              <w:rPr>
                <w:sz w:val="24"/>
                <w:lang w:val="es-HN"/>
              </w:rPr>
              <w:t xml:space="preserve">el Oferente retira su Oferta durante el período de validez de la Oferta especificado por el Oferente en la Oferta, salvo lo estipulado en la </w:t>
            </w:r>
            <w:proofErr w:type="spellStart"/>
            <w:r w:rsidRPr="00270BF3">
              <w:rPr>
                <w:sz w:val="24"/>
                <w:lang w:val="es-HN"/>
              </w:rPr>
              <w:t>Subcláusula</w:t>
            </w:r>
            <w:proofErr w:type="spellEnd"/>
            <w:r w:rsidRPr="00270BF3">
              <w:rPr>
                <w:sz w:val="24"/>
                <w:lang w:val="es-HN"/>
              </w:rPr>
              <w:t xml:space="preserve"> 20.2 de las IAO;</w:t>
            </w:r>
            <w:r w:rsidRPr="00270BF3">
              <w:rPr>
                <w:spacing w:val="-3"/>
                <w:sz w:val="24"/>
                <w:lang w:val="es-HN"/>
              </w:rPr>
              <w:t xml:space="preserve"> </w:t>
            </w:r>
            <w:r w:rsidRPr="00270BF3">
              <w:rPr>
                <w:sz w:val="24"/>
                <w:lang w:val="es-HN"/>
              </w:rPr>
              <w:t>o</w:t>
            </w:r>
          </w:p>
          <w:p w:rsidR="00A662F9" w:rsidRPr="00270BF3" w:rsidRDefault="00270BF3" w:rsidP="00765983">
            <w:pPr>
              <w:pStyle w:val="TableParagraph"/>
              <w:numPr>
                <w:ilvl w:val="2"/>
                <w:numId w:val="67"/>
              </w:numPr>
              <w:tabs>
                <w:tab w:val="left" w:pos="1268"/>
              </w:tabs>
              <w:spacing w:line="276" w:lineRule="auto"/>
              <w:ind w:right="199"/>
              <w:jc w:val="both"/>
              <w:rPr>
                <w:sz w:val="24"/>
                <w:lang w:val="es-HN"/>
              </w:rPr>
            </w:pPr>
            <w:r w:rsidRPr="00270BF3">
              <w:rPr>
                <w:sz w:val="24"/>
                <w:lang w:val="es-HN"/>
              </w:rPr>
              <w:t>el Oferente seleccionado no acepta las correcciones al Precio de su Oferta, de conformidad con la Sub Cláusula 31.4 de las</w:t>
            </w:r>
            <w:r w:rsidRPr="00270BF3">
              <w:rPr>
                <w:spacing w:val="-9"/>
                <w:sz w:val="24"/>
                <w:lang w:val="es-HN"/>
              </w:rPr>
              <w:t xml:space="preserve"> </w:t>
            </w:r>
            <w:r w:rsidRPr="00270BF3">
              <w:rPr>
                <w:sz w:val="24"/>
                <w:lang w:val="es-HN"/>
              </w:rPr>
              <w:t>IAO;</w:t>
            </w:r>
          </w:p>
          <w:p w:rsidR="00A662F9" w:rsidRPr="00270BF3" w:rsidRDefault="00270BF3" w:rsidP="00765983">
            <w:pPr>
              <w:pStyle w:val="TableParagraph"/>
              <w:numPr>
                <w:ilvl w:val="2"/>
                <w:numId w:val="67"/>
              </w:numPr>
              <w:tabs>
                <w:tab w:val="left" w:pos="1268"/>
              </w:tabs>
              <w:spacing w:line="276" w:lineRule="auto"/>
              <w:ind w:right="201"/>
              <w:jc w:val="both"/>
              <w:rPr>
                <w:lang w:val="es-HN"/>
              </w:rPr>
            </w:pPr>
            <w:r w:rsidRPr="00270BF3">
              <w:rPr>
                <w:sz w:val="24"/>
                <w:lang w:val="es-HN"/>
              </w:rPr>
              <w:t>si el Oferente seleccionado no cumple dentro del plazo estipulado</w:t>
            </w:r>
            <w:r w:rsidRPr="00270BF3">
              <w:rPr>
                <w:spacing w:val="-7"/>
                <w:sz w:val="24"/>
                <w:lang w:val="es-HN"/>
              </w:rPr>
              <w:t xml:space="preserve"> </w:t>
            </w:r>
            <w:r w:rsidRPr="00270BF3">
              <w:rPr>
                <w:sz w:val="24"/>
                <w:lang w:val="es-HN"/>
              </w:rPr>
              <w:t>con:</w:t>
            </w:r>
          </w:p>
          <w:p w:rsidR="00A662F9" w:rsidRDefault="00270BF3" w:rsidP="00765983">
            <w:pPr>
              <w:pStyle w:val="TableParagraph"/>
              <w:numPr>
                <w:ilvl w:val="3"/>
                <w:numId w:val="67"/>
              </w:numPr>
              <w:tabs>
                <w:tab w:val="left" w:pos="1863"/>
                <w:tab w:val="left" w:pos="1864"/>
              </w:tabs>
              <w:rPr>
                <w:sz w:val="24"/>
              </w:rPr>
            </w:pPr>
            <w:proofErr w:type="spellStart"/>
            <w:r>
              <w:rPr>
                <w:sz w:val="24"/>
              </w:rPr>
              <w:t>firmar</w:t>
            </w:r>
            <w:proofErr w:type="spellEnd"/>
            <w:r>
              <w:rPr>
                <w:sz w:val="24"/>
              </w:rPr>
              <w:t xml:space="preserve"> el </w:t>
            </w:r>
            <w:proofErr w:type="spellStart"/>
            <w:r>
              <w:rPr>
                <w:sz w:val="24"/>
              </w:rPr>
              <w:t>Contrato</w:t>
            </w:r>
            <w:proofErr w:type="spellEnd"/>
            <w:r>
              <w:rPr>
                <w:sz w:val="24"/>
              </w:rPr>
              <w:t>;</w:t>
            </w:r>
            <w:r>
              <w:rPr>
                <w:spacing w:val="-10"/>
                <w:sz w:val="24"/>
              </w:rPr>
              <w:t xml:space="preserve"> </w:t>
            </w:r>
            <w:r>
              <w:rPr>
                <w:sz w:val="24"/>
              </w:rPr>
              <w:t>o</w:t>
            </w:r>
          </w:p>
          <w:p w:rsidR="00A662F9" w:rsidRPr="00270BF3" w:rsidRDefault="00270BF3" w:rsidP="00765983">
            <w:pPr>
              <w:pStyle w:val="TableParagraph"/>
              <w:numPr>
                <w:ilvl w:val="3"/>
                <w:numId w:val="67"/>
              </w:numPr>
              <w:tabs>
                <w:tab w:val="left" w:pos="1863"/>
                <w:tab w:val="left" w:pos="1864"/>
                <w:tab w:val="left" w:pos="3338"/>
                <w:tab w:val="left" w:pos="3794"/>
                <w:tab w:val="left" w:pos="4947"/>
                <w:tab w:val="left" w:pos="5470"/>
              </w:tabs>
              <w:spacing w:before="42" w:line="276" w:lineRule="auto"/>
              <w:ind w:right="202"/>
              <w:rPr>
                <w:sz w:val="24"/>
                <w:lang w:val="es-HN"/>
              </w:rPr>
            </w:pPr>
            <w:r w:rsidRPr="00270BF3">
              <w:rPr>
                <w:sz w:val="24"/>
                <w:lang w:val="es-HN"/>
              </w:rPr>
              <w:t>suministrar</w:t>
            </w:r>
            <w:r w:rsidRPr="00270BF3">
              <w:rPr>
                <w:sz w:val="24"/>
                <w:lang w:val="es-HN"/>
              </w:rPr>
              <w:tab/>
              <w:t>la</w:t>
            </w:r>
            <w:r w:rsidRPr="00270BF3">
              <w:rPr>
                <w:sz w:val="24"/>
                <w:lang w:val="es-HN"/>
              </w:rPr>
              <w:tab/>
              <w:t>Garantía</w:t>
            </w:r>
            <w:r w:rsidRPr="00270BF3">
              <w:rPr>
                <w:sz w:val="24"/>
                <w:lang w:val="es-HN"/>
              </w:rPr>
              <w:tab/>
              <w:t>de</w:t>
            </w:r>
            <w:r w:rsidRPr="00270BF3">
              <w:rPr>
                <w:sz w:val="24"/>
                <w:lang w:val="es-HN"/>
              </w:rPr>
              <w:tab/>
            </w:r>
            <w:r w:rsidRPr="00270BF3">
              <w:rPr>
                <w:spacing w:val="-1"/>
                <w:sz w:val="24"/>
                <w:lang w:val="es-HN"/>
              </w:rPr>
              <w:t xml:space="preserve">Cumplimiento </w:t>
            </w:r>
            <w:r w:rsidRPr="00270BF3">
              <w:rPr>
                <w:sz w:val="24"/>
                <w:lang w:val="es-HN"/>
              </w:rPr>
              <w:t>solicitada.</w:t>
            </w:r>
          </w:p>
        </w:tc>
      </w:tr>
    </w:tbl>
    <w:p w:rsidR="00A662F9" w:rsidRPr="00270BF3" w:rsidRDefault="00A662F9">
      <w:pPr>
        <w:spacing w:line="276" w:lineRule="auto"/>
        <w:rPr>
          <w:sz w:val="24"/>
          <w:lang w:val="es-HN"/>
        </w:rPr>
        <w:sectPr w:rsidR="00A662F9" w:rsidRPr="00270BF3">
          <w:pgSz w:w="12240" w:h="15840"/>
          <w:pgMar w:top="960" w:right="1120" w:bottom="280" w:left="154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5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60" name="Line 49"/>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2DE019" id="Group 48"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">
                <v:line id="Line 49"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7XKsEAAADbAAAADwAAAGRycy9kb3ducmV2LnhtbERPy4rCMBTdC/5DuII7TX0g0jGKFAVx&#10;IY6K6zvNnbZjc1ObqNWvN4sBl4fzni0aU4o71a6wrGDQj0AQp1YXnCk4Hde9KQjnkTWWlknBkxws&#10;5u3WDGNtH/xN94PPRAhhF6OC3PsqltKlORl0fVsRB+7X1gZ9gHUmdY2PEG5KOYyiiTRYcGjIsaIk&#10;p/RyuBkF1/129CfP4x3t+DV6ra7JdvyTKNXtNMsvEJ4a/xH/uzdawSSsD1/CD5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TtcqwQAAANsAAAAPAAAAAAAAAAAAAAAA&#10;AKECAABkcnMvZG93bnJldi54bWxQSwUGAAAAAAQABAD5AAAAjwM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384"/>
        <w:gridCol w:w="7157"/>
      </w:tblGrid>
      <w:tr w:rsidR="00A662F9" w:rsidRPr="00F73DB6">
        <w:trPr>
          <w:trHeight w:hRule="exact" w:val="923"/>
        </w:trPr>
        <w:tc>
          <w:tcPr>
            <w:tcW w:w="2384" w:type="dxa"/>
          </w:tcPr>
          <w:p w:rsidR="00A662F9" w:rsidRDefault="00A662F9"/>
        </w:tc>
        <w:tc>
          <w:tcPr>
            <w:tcW w:w="7157" w:type="dxa"/>
          </w:tcPr>
          <w:p w:rsidR="00A662F9" w:rsidRPr="00270BF3" w:rsidRDefault="00270BF3">
            <w:pPr>
              <w:pStyle w:val="TableParagraph"/>
              <w:spacing w:line="248" w:lineRule="exact"/>
              <w:ind w:left="838" w:hanging="612"/>
              <w:rPr>
                <w:sz w:val="24"/>
                <w:lang w:val="es-HN"/>
              </w:rPr>
            </w:pPr>
            <w:r w:rsidRPr="00270BF3">
              <w:rPr>
                <w:sz w:val="24"/>
                <w:lang w:val="es-HN"/>
              </w:rPr>
              <w:t>21.8   La Garantía de Mantenimiento de la Oferta de un  Consorcio</w:t>
            </w:r>
          </w:p>
          <w:p w:rsidR="00A662F9" w:rsidRPr="00270BF3" w:rsidRDefault="00270BF3">
            <w:pPr>
              <w:pStyle w:val="TableParagraph"/>
              <w:ind w:left="838" w:right="213"/>
              <w:rPr>
                <w:sz w:val="24"/>
                <w:lang w:val="es-HN"/>
              </w:rPr>
            </w:pPr>
            <w:proofErr w:type="gramStart"/>
            <w:r w:rsidRPr="00270BF3">
              <w:rPr>
                <w:sz w:val="24"/>
                <w:lang w:val="es-HN"/>
              </w:rPr>
              <w:t>deberá</w:t>
            </w:r>
            <w:proofErr w:type="gramEnd"/>
            <w:r w:rsidRPr="00270BF3">
              <w:rPr>
                <w:sz w:val="24"/>
                <w:lang w:val="es-HN"/>
              </w:rPr>
              <w:t xml:space="preserve"> ser emitida en nombre del Consorcio que presenta la</w:t>
            </w:r>
            <w:r w:rsidRPr="00270BF3">
              <w:rPr>
                <w:spacing w:val="-4"/>
                <w:sz w:val="24"/>
                <w:lang w:val="es-HN"/>
              </w:rPr>
              <w:t xml:space="preserve"> </w:t>
            </w:r>
            <w:r w:rsidRPr="00270BF3">
              <w:rPr>
                <w:sz w:val="24"/>
                <w:lang w:val="es-HN"/>
              </w:rPr>
              <w:t>Oferta.</w:t>
            </w:r>
          </w:p>
        </w:tc>
      </w:tr>
      <w:tr w:rsidR="00A662F9" w:rsidRPr="00F73DB6">
        <w:trPr>
          <w:trHeight w:hRule="exact" w:val="6541"/>
        </w:trPr>
        <w:tc>
          <w:tcPr>
            <w:tcW w:w="2384" w:type="dxa"/>
          </w:tcPr>
          <w:p w:rsidR="00A662F9" w:rsidRPr="00270BF3" w:rsidRDefault="00270BF3">
            <w:pPr>
              <w:pStyle w:val="TableParagraph"/>
              <w:spacing w:before="87"/>
              <w:ind w:left="631" w:right="563" w:hanging="432"/>
              <w:jc w:val="both"/>
              <w:rPr>
                <w:b/>
                <w:sz w:val="24"/>
                <w:lang w:val="es-HN"/>
              </w:rPr>
            </w:pPr>
            <w:r w:rsidRPr="00270BF3">
              <w:rPr>
                <w:b/>
                <w:sz w:val="24"/>
                <w:lang w:val="es-HN"/>
              </w:rPr>
              <w:t>22. Formato y firma de la Oferta</w:t>
            </w:r>
          </w:p>
        </w:tc>
        <w:tc>
          <w:tcPr>
            <w:tcW w:w="7157" w:type="dxa"/>
          </w:tcPr>
          <w:p w:rsidR="00A662F9" w:rsidRPr="00270BF3" w:rsidRDefault="00270BF3" w:rsidP="00765983">
            <w:pPr>
              <w:pStyle w:val="TableParagraph"/>
              <w:numPr>
                <w:ilvl w:val="1"/>
                <w:numId w:val="66"/>
              </w:numPr>
              <w:tabs>
                <w:tab w:val="left" w:pos="803"/>
              </w:tabs>
              <w:spacing w:before="87"/>
              <w:ind w:right="198"/>
              <w:jc w:val="both"/>
              <w:rPr>
                <w:sz w:val="24"/>
                <w:lang w:val="es-HN"/>
              </w:rPr>
            </w:pPr>
            <w:r w:rsidRPr="00270BF3">
              <w:rPr>
                <w:sz w:val="24"/>
                <w:lang w:val="es-HN"/>
              </w:rPr>
              <w:t xml:space="preserve">El Oferente preparará un original de los documentos que comprenden la oferta según se describe en la Cláusula 11 de las IAO y lo marcará claramente como “ORIGINAL”. Además el Oferente deberá presentar el número de copias de la oferta que se indica en los </w:t>
            </w:r>
            <w:r w:rsidRPr="00270BF3">
              <w:rPr>
                <w:b/>
                <w:sz w:val="24"/>
                <w:lang w:val="es-HN"/>
              </w:rPr>
              <w:t xml:space="preserve">DDL </w:t>
            </w:r>
            <w:r w:rsidRPr="00270BF3">
              <w:rPr>
                <w:sz w:val="24"/>
                <w:lang w:val="es-HN"/>
              </w:rPr>
              <w:t xml:space="preserve">y marcar claramente cada ejemplar como “COPIA”. En caso de discrepancia, el </w:t>
            </w:r>
            <w:r w:rsidR="000E1B8A" w:rsidRPr="00270BF3">
              <w:rPr>
                <w:sz w:val="24"/>
                <w:lang w:val="es-HN"/>
              </w:rPr>
              <w:t>texto del</w:t>
            </w:r>
            <w:r w:rsidRPr="00270BF3">
              <w:rPr>
                <w:sz w:val="24"/>
                <w:lang w:val="es-HN"/>
              </w:rPr>
              <w:t xml:space="preserve"> </w:t>
            </w:r>
            <w:r w:rsidR="000E1B8A" w:rsidRPr="00270BF3">
              <w:rPr>
                <w:sz w:val="24"/>
                <w:lang w:val="es-HN"/>
              </w:rPr>
              <w:t>original prevalecerá</w:t>
            </w:r>
            <w:r w:rsidRPr="00270BF3">
              <w:rPr>
                <w:sz w:val="24"/>
                <w:lang w:val="es-HN"/>
              </w:rPr>
              <w:t xml:space="preserve"> sobre el de las</w:t>
            </w:r>
            <w:r w:rsidRPr="00270BF3">
              <w:rPr>
                <w:spacing w:val="-12"/>
                <w:sz w:val="24"/>
                <w:lang w:val="es-HN"/>
              </w:rPr>
              <w:t xml:space="preserve"> </w:t>
            </w:r>
            <w:r w:rsidRPr="00270BF3">
              <w:rPr>
                <w:sz w:val="24"/>
                <w:lang w:val="es-HN"/>
              </w:rPr>
              <w:t>copias.</w:t>
            </w:r>
          </w:p>
          <w:p w:rsidR="00A662F9" w:rsidRPr="00270BF3" w:rsidRDefault="00270BF3" w:rsidP="00765983">
            <w:pPr>
              <w:pStyle w:val="TableParagraph"/>
              <w:numPr>
                <w:ilvl w:val="1"/>
                <w:numId w:val="66"/>
              </w:numPr>
              <w:tabs>
                <w:tab w:val="left" w:pos="803"/>
              </w:tabs>
              <w:spacing w:before="201"/>
              <w:ind w:right="200"/>
              <w:jc w:val="both"/>
              <w:rPr>
                <w:sz w:val="24"/>
                <w:lang w:val="es-HN"/>
              </w:rPr>
            </w:pPr>
            <w:r w:rsidRPr="00270BF3">
              <w:rPr>
                <w:sz w:val="24"/>
                <w:lang w:val="es-HN"/>
              </w:rPr>
              <w:t>El original y todas las copias de la oferta deberán ser mecanografiadas o escritas con tinta indeleble y deberán estar firmadas por la persona debidamente autorizada para firmar en nombre del</w:t>
            </w:r>
            <w:r w:rsidRPr="00270BF3">
              <w:rPr>
                <w:spacing w:val="-13"/>
                <w:sz w:val="24"/>
                <w:lang w:val="es-HN"/>
              </w:rPr>
              <w:t xml:space="preserve"> </w:t>
            </w:r>
            <w:r w:rsidRPr="00270BF3">
              <w:rPr>
                <w:sz w:val="24"/>
                <w:lang w:val="es-HN"/>
              </w:rPr>
              <w:t>Oferente.</w:t>
            </w:r>
          </w:p>
          <w:p w:rsidR="00A662F9" w:rsidRPr="00270BF3" w:rsidRDefault="00270BF3">
            <w:pPr>
              <w:pStyle w:val="TableParagraph"/>
              <w:spacing w:before="198"/>
              <w:ind w:left="802" w:right="198"/>
              <w:jc w:val="both"/>
              <w:rPr>
                <w:sz w:val="24"/>
                <w:lang w:val="es-HN"/>
              </w:rPr>
            </w:pPr>
            <w:r w:rsidRPr="00270BF3">
              <w:rPr>
                <w:sz w:val="24"/>
                <w:lang w:val="es-HN"/>
              </w:rPr>
              <w:t>Los documentos incluidos en la oferta serán numerados o foliados. Cualquier documento expedido en el extranjero deberá estar autenticado por el respectivo Cónsul hondureño y por las Secretarías de Relaciones Exteriores y de Gobernación y Justicia, con su traducción oficial al español, si fuere el caso.</w:t>
            </w:r>
          </w:p>
          <w:p w:rsidR="00A662F9" w:rsidRPr="00270BF3" w:rsidRDefault="00270BF3" w:rsidP="00765983">
            <w:pPr>
              <w:pStyle w:val="TableParagraph"/>
              <w:numPr>
                <w:ilvl w:val="1"/>
                <w:numId w:val="66"/>
              </w:numPr>
              <w:tabs>
                <w:tab w:val="left" w:pos="803"/>
              </w:tabs>
              <w:spacing w:before="201"/>
              <w:ind w:right="201"/>
              <w:jc w:val="both"/>
              <w:rPr>
                <w:sz w:val="24"/>
                <w:lang w:val="es-HN"/>
              </w:rPr>
            </w:pPr>
            <w:r w:rsidRPr="00270BF3">
              <w:rPr>
                <w:sz w:val="24"/>
                <w:lang w:val="es-HN"/>
              </w:rPr>
              <w:t xml:space="preserve">Los textos entre líneas, tachaduras o palabras superpuestas serán válidos solamente si llevan la firma o las iniciales </w:t>
            </w:r>
            <w:proofErr w:type="gramStart"/>
            <w:r w:rsidRPr="00270BF3">
              <w:rPr>
                <w:sz w:val="24"/>
                <w:lang w:val="es-HN"/>
              </w:rPr>
              <w:t>de  la</w:t>
            </w:r>
            <w:proofErr w:type="gramEnd"/>
            <w:r w:rsidRPr="00270BF3">
              <w:rPr>
                <w:sz w:val="24"/>
                <w:lang w:val="es-HN"/>
              </w:rPr>
              <w:t xml:space="preserve"> persona que firma la</w:t>
            </w:r>
            <w:r w:rsidRPr="00270BF3">
              <w:rPr>
                <w:spacing w:val="-12"/>
                <w:sz w:val="24"/>
                <w:lang w:val="es-HN"/>
              </w:rPr>
              <w:t xml:space="preserve"> </w:t>
            </w:r>
            <w:r w:rsidRPr="00270BF3">
              <w:rPr>
                <w:sz w:val="24"/>
                <w:lang w:val="es-HN"/>
              </w:rPr>
              <w:t>Oferta.</w:t>
            </w:r>
          </w:p>
        </w:tc>
      </w:tr>
      <w:tr w:rsidR="00A662F9" w:rsidRPr="00F73DB6">
        <w:trPr>
          <w:trHeight w:hRule="exact" w:val="694"/>
        </w:trPr>
        <w:tc>
          <w:tcPr>
            <w:tcW w:w="2384" w:type="dxa"/>
          </w:tcPr>
          <w:p w:rsidR="00A662F9" w:rsidRPr="00270BF3" w:rsidRDefault="00A662F9">
            <w:pPr>
              <w:rPr>
                <w:lang w:val="es-HN"/>
              </w:rPr>
            </w:pPr>
          </w:p>
        </w:tc>
        <w:tc>
          <w:tcPr>
            <w:tcW w:w="7157" w:type="dxa"/>
          </w:tcPr>
          <w:p w:rsidR="00A662F9" w:rsidRPr="00270BF3" w:rsidRDefault="00270BF3">
            <w:pPr>
              <w:pStyle w:val="TableParagraph"/>
              <w:spacing w:before="198"/>
              <w:ind w:left="226"/>
              <w:rPr>
                <w:b/>
                <w:sz w:val="24"/>
                <w:lang w:val="es-HN"/>
              </w:rPr>
            </w:pPr>
            <w:r w:rsidRPr="00270BF3">
              <w:rPr>
                <w:b/>
                <w:sz w:val="24"/>
                <w:lang w:val="es-HN"/>
              </w:rPr>
              <w:t>D. Presentación y Apertura de las Ofertas</w:t>
            </w:r>
          </w:p>
        </w:tc>
      </w:tr>
      <w:tr w:rsidR="00A662F9" w:rsidRPr="00F73DB6">
        <w:trPr>
          <w:trHeight w:hRule="exact" w:val="4319"/>
        </w:trPr>
        <w:tc>
          <w:tcPr>
            <w:tcW w:w="2384" w:type="dxa"/>
          </w:tcPr>
          <w:p w:rsidR="00A662F9" w:rsidRPr="00270BF3" w:rsidRDefault="00270BF3">
            <w:pPr>
              <w:pStyle w:val="TableParagraph"/>
              <w:spacing w:before="188"/>
              <w:ind w:left="631" w:right="206" w:hanging="432"/>
              <w:rPr>
                <w:b/>
                <w:sz w:val="24"/>
                <w:lang w:val="es-HN"/>
              </w:rPr>
            </w:pPr>
            <w:r w:rsidRPr="00270BF3">
              <w:rPr>
                <w:b/>
                <w:sz w:val="24"/>
                <w:lang w:val="es-HN"/>
              </w:rPr>
              <w:t>23. Presentación, Sello e Identificación de las Ofertas</w:t>
            </w:r>
          </w:p>
        </w:tc>
        <w:tc>
          <w:tcPr>
            <w:tcW w:w="7157" w:type="dxa"/>
          </w:tcPr>
          <w:p w:rsidR="00A662F9" w:rsidRPr="00270BF3" w:rsidRDefault="00270BF3" w:rsidP="00765983">
            <w:pPr>
              <w:pStyle w:val="TableParagraph"/>
              <w:numPr>
                <w:ilvl w:val="1"/>
                <w:numId w:val="65"/>
              </w:numPr>
              <w:tabs>
                <w:tab w:val="left" w:pos="803"/>
              </w:tabs>
              <w:spacing w:before="188"/>
              <w:ind w:right="200"/>
              <w:jc w:val="both"/>
              <w:rPr>
                <w:sz w:val="24"/>
                <w:lang w:val="es-HN"/>
              </w:rPr>
            </w:pPr>
            <w:r w:rsidRPr="00270BF3">
              <w:rPr>
                <w:sz w:val="24"/>
                <w:lang w:val="es-HN"/>
              </w:rPr>
              <w:t>Los Oferentes siempre podrán enviar sus ofertas por correo o entregarlas personalmente. Los Oferentes tendrán la opción de presentar sus ofertas electrónicamente cuando así se indique en los</w:t>
            </w:r>
            <w:r w:rsidRPr="00270BF3">
              <w:rPr>
                <w:spacing w:val="-11"/>
                <w:sz w:val="24"/>
                <w:lang w:val="es-HN"/>
              </w:rPr>
              <w:t xml:space="preserve"> </w:t>
            </w:r>
            <w:r w:rsidRPr="00270BF3">
              <w:rPr>
                <w:b/>
                <w:sz w:val="24"/>
                <w:lang w:val="es-HN"/>
              </w:rPr>
              <w:t>DDL</w:t>
            </w:r>
            <w:r w:rsidRPr="00270BF3">
              <w:rPr>
                <w:sz w:val="24"/>
                <w:lang w:val="es-HN"/>
              </w:rPr>
              <w:t>.</w:t>
            </w:r>
          </w:p>
          <w:p w:rsidR="00A662F9" w:rsidRPr="00270BF3" w:rsidRDefault="00270BF3" w:rsidP="00765983">
            <w:pPr>
              <w:pStyle w:val="TableParagraph"/>
              <w:numPr>
                <w:ilvl w:val="2"/>
                <w:numId w:val="65"/>
              </w:numPr>
              <w:tabs>
                <w:tab w:val="left" w:pos="1523"/>
              </w:tabs>
              <w:spacing w:before="201"/>
              <w:ind w:right="198"/>
              <w:jc w:val="both"/>
              <w:rPr>
                <w:sz w:val="24"/>
                <w:lang w:val="es-HN"/>
              </w:rPr>
            </w:pPr>
            <w:r w:rsidRPr="00270BF3">
              <w:rPr>
                <w:sz w:val="24"/>
                <w:lang w:val="es-HN"/>
              </w:rPr>
              <w:t xml:space="preserve">Los Oferentes que presenten sus ofertas por correo o las entreguen personalmente incluirán el original y cada copia de la oferta, inclusive ofertas alternativas si fueran permitidas en virtud de la Cláusula 13 de  las IAO, en sobres separados, cerrados en forma inviolable y debidamente identificados como “ORIGINAL” y “COPIA”. Los sobres conteniendo el original y las copias serán incluidos a su vez en un solo sobre. El resto del procedimiento será de acuerdo con las </w:t>
            </w:r>
            <w:proofErr w:type="spellStart"/>
            <w:r w:rsidRPr="00270BF3">
              <w:rPr>
                <w:sz w:val="24"/>
                <w:lang w:val="es-HN"/>
              </w:rPr>
              <w:t>Subcláusula</w:t>
            </w:r>
            <w:proofErr w:type="spellEnd"/>
            <w:r w:rsidRPr="00270BF3">
              <w:rPr>
                <w:sz w:val="24"/>
                <w:lang w:val="es-HN"/>
              </w:rPr>
              <w:t xml:space="preserve"> 23.2 de las</w:t>
            </w:r>
            <w:r w:rsidRPr="00270BF3">
              <w:rPr>
                <w:spacing w:val="-24"/>
                <w:sz w:val="24"/>
                <w:lang w:val="es-HN"/>
              </w:rPr>
              <w:t xml:space="preserve"> </w:t>
            </w:r>
            <w:r w:rsidRPr="00270BF3">
              <w:rPr>
                <w:sz w:val="24"/>
                <w:lang w:val="es-HN"/>
              </w:rPr>
              <w:t>IAO.</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58" name="Line 47"/>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122EF7" id="Group 46"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">
                <v:line id="Line 47"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RkcMAAADbAAAADwAAAGRycy9kb3ducmV2LnhtbERPTWvCQBC9F/oflin01mysWiRmlRIU&#10;Sg5SbfE8Zsckmp2N2a1J/fXdg9Dj432ny8E04kqdqy0rGEUxCOLC6ppLBd9f65cZCOeRNTaWScEv&#10;OVguHh9STLTteUvXnS9FCGGXoILK+zaR0hUVGXSRbYkDd7SdQR9gV0rdYR/CTSNf4/hNGqw5NFTY&#10;UlZRcd79GAWXz3x8kvvJhjZ8G99WlyyfHDKlnp+G9zkIT4P/F9/dH1rBNIwN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UEZHDAAAA2wAAAA8AAAAAAAAAAAAA&#10;AAAAoQIAAGRycy9kb3ducmV2LnhtbFBLBQYAAAAABAAEAPkAAACRAw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99"/>
        <w:gridCol w:w="7043"/>
      </w:tblGrid>
      <w:tr w:rsidR="00A662F9" w:rsidRPr="00F73DB6">
        <w:trPr>
          <w:trHeight w:hRule="exact" w:val="4841"/>
        </w:trPr>
        <w:tc>
          <w:tcPr>
            <w:tcW w:w="2499" w:type="dxa"/>
          </w:tcPr>
          <w:p w:rsidR="00A662F9" w:rsidRDefault="00A662F9"/>
        </w:tc>
        <w:tc>
          <w:tcPr>
            <w:tcW w:w="7043" w:type="dxa"/>
          </w:tcPr>
          <w:p w:rsidR="00A662F9" w:rsidRPr="00270BF3" w:rsidRDefault="00270BF3" w:rsidP="00765983">
            <w:pPr>
              <w:pStyle w:val="TableParagraph"/>
              <w:numPr>
                <w:ilvl w:val="1"/>
                <w:numId w:val="64"/>
              </w:numPr>
              <w:tabs>
                <w:tab w:val="left" w:pos="688"/>
              </w:tabs>
              <w:spacing w:line="248" w:lineRule="exact"/>
              <w:rPr>
                <w:sz w:val="24"/>
                <w:lang w:val="es-HN"/>
              </w:rPr>
            </w:pPr>
            <w:r w:rsidRPr="00270BF3">
              <w:rPr>
                <w:sz w:val="24"/>
                <w:lang w:val="es-HN"/>
              </w:rPr>
              <w:t>Los sobres interiores y el sobre exterior</w:t>
            </w:r>
            <w:r w:rsidRPr="00270BF3">
              <w:rPr>
                <w:spacing w:val="-16"/>
                <w:sz w:val="24"/>
                <w:lang w:val="es-HN"/>
              </w:rPr>
              <w:t xml:space="preserve"> </w:t>
            </w:r>
            <w:r w:rsidRPr="00270BF3">
              <w:rPr>
                <w:sz w:val="24"/>
                <w:lang w:val="es-HN"/>
              </w:rPr>
              <w:t>deberán:</w:t>
            </w:r>
          </w:p>
          <w:p w:rsidR="00A662F9" w:rsidRPr="00270BF3" w:rsidRDefault="00270BF3" w:rsidP="00765983">
            <w:pPr>
              <w:pStyle w:val="TableParagraph"/>
              <w:numPr>
                <w:ilvl w:val="2"/>
                <w:numId w:val="64"/>
              </w:numPr>
              <w:tabs>
                <w:tab w:val="left" w:pos="1048"/>
              </w:tabs>
              <w:spacing w:before="198"/>
              <w:jc w:val="both"/>
              <w:rPr>
                <w:sz w:val="24"/>
                <w:lang w:val="es-HN"/>
              </w:rPr>
            </w:pPr>
            <w:r w:rsidRPr="00270BF3">
              <w:rPr>
                <w:sz w:val="24"/>
                <w:lang w:val="es-HN"/>
              </w:rPr>
              <w:t>llevar el nombre y la dirección del</w:t>
            </w:r>
            <w:r w:rsidRPr="00270BF3">
              <w:rPr>
                <w:spacing w:val="-19"/>
                <w:sz w:val="24"/>
                <w:lang w:val="es-HN"/>
              </w:rPr>
              <w:t xml:space="preserve"> </w:t>
            </w:r>
            <w:r w:rsidRPr="00270BF3">
              <w:rPr>
                <w:sz w:val="24"/>
                <w:lang w:val="es-HN"/>
              </w:rPr>
              <w:t>Oferente;</w:t>
            </w:r>
          </w:p>
          <w:p w:rsidR="00A662F9" w:rsidRPr="00270BF3" w:rsidRDefault="00270BF3" w:rsidP="00765983">
            <w:pPr>
              <w:pStyle w:val="TableParagraph"/>
              <w:numPr>
                <w:ilvl w:val="2"/>
                <w:numId w:val="64"/>
              </w:numPr>
              <w:tabs>
                <w:tab w:val="left" w:pos="1048"/>
              </w:tabs>
              <w:spacing w:before="40" w:line="276" w:lineRule="auto"/>
              <w:ind w:right="201"/>
              <w:jc w:val="both"/>
              <w:rPr>
                <w:sz w:val="24"/>
                <w:lang w:val="es-HN"/>
              </w:rPr>
            </w:pPr>
            <w:r w:rsidRPr="00270BF3">
              <w:rPr>
                <w:sz w:val="24"/>
                <w:lang w:val="es-HN"/>
              </w:rPr>
              <w:t xml:space="preserve">estar dirigidos al Comprador y llevar la dirección que se indica en la </w:t>
            </w:r>
            <w:proofErr w:type="spellStart"/>
            <w:r w:rsidRPr="00270BF3">
              <w:rPr>
                <w:sz w:val="24"/>
                <w:lang w:val="es-HN"/>
              </w:rPr>
              <w:t>Subcláusula</w:t>
            </w:r>
            <w:proofErr w:type="spellEnd"/>
            <w:r w:rsidRPr="00270BF3">
              <w:rPr>
                <w:sz w:val="24"/>
                <w:lang w:val="es-HN"/>
              </w:rPr>
              <w:t xml:space="preserve"> 24.1 de las</w:t>
            </w:r>
            <w:r w:rsidRPr="00270BF3">
              <w:rPr>
                <w:spacing w:val="-20"/>
                <w:sz w:val="24"/>
                <w:lang w:val="es-HN"/>
              </w:rPr>
              <w:t xml:space="preserve"> </w:t>
            </w:r>
            <w:r w:rsidRPr="00270BF3">
              <w:rPr>
                <w:sz w:val="24"/>
                <w:lang w:val="es-HN"/>
              </w:rPr>
              <w:t>IAO;</w:t>
            </w:r>
          </w:p>
          <w:p w:rsidR="00A662F9" w:rsidRPr="00270BF3" w:rsidRDefault="00270BF3" w:rsidP="00765983">
            <w:pPr>
              <w:pStyle w:val="TableParagraph"/>
              <w:numPr>
                <w:ilvl w:val="2"/>
                <w:numId w:val="64"/>
              </w:numPr>
              <w:tabs>
                <w:tab w:val="left" w:pos="1048"/>
              </w:tabs>
              <w:spacing w:line="276" w:lineRule="auto"/>
              <w:ind w:right="198"/>
              <w:jc w:val="both"/>
              <w:rPr>
                <w:sz w:val="24"/>
                <w:lang w:val="es-HN"/>
              </w:rPr>
            </w:pPr>
            <w:r w:rsidRPr="00270BF3">
              <w:rPr>
                <w:sz w:val="24"/>
                <w:lang w:val="es-HN"/>
              </w:rPr>
              <w:t xml:space="preserve">llevar la identificación específica de este proceso de licitación indicado en la </w:t>
            </w:r>
            <w:proofErr w:type="spellStart"/>
            <w:r w:rsidRPr="00270BF3">
              <w:rPr>
                <w:sz w:val="24"/>
                <w:lang w:val="es-HN"/>
              </w:rPr>
              <w:t>Subcláusula</w:t>
            </w:r>
            <w:proofErr w:type="spellEnd"/>
            <w:r w:rsidRPr="00270BF3">
              <w:rPr>
                <w:sz w:val="24"/>
                <w:lang w:val="es-HN"/>
              </w:rPr>
              <w:t xml:space="preserve"> 1.1 de las IAO y cualquier otra identificación que se indique en los </w:t>
            </w:r>
            <w:r w:rsidRPr="00270BF3">
              <w:rPr>
                <w:b/>
                <w:sz w:val="24"/>
                <w:lang w:val="es-HN"/>
              </w:rPr>
              <w:t>DDL</w:t>
            </w:r>
            <w:r w:rsidRPr="00270BF3">
              <w:rPr>
                <w:sz w:val="24"/>
                <w:lang w:val="es-HN"/>
              </w:rPr>
              <w:t>; y</w:t>
            </w:r>
          </w:p>
          <w:p w:rsidR="00A662F9" w:rsidRPr="00270BF3" w:rsidRDefault="00270BF3" w:rsidP="00765983">
            <w:pPr>
              <w:pStyle w:val="TableParagraph"/>
              <w:numPr>
                <w:ilvl w:val="2"/>
                <w:numId w:val="64"/>
              </w:numPr>
              <w:tabs>
                <w:tab w:val="left" w:pos="1048"/>
              </w:tabs>
              <w:spacing w:line="278" w:lineRule="auto"/>
              <w:ind w:right="202"/>
              <w:jc w:val="both"/>
              <w:rPr>
                <w:sz w:val="24"/>
                <w:lang w:val="es-HN"/>
              </w:rPr>
            </w:pPr>
            <w:r w:rsidRPr="00270BF3">
              <w:rPr>
                <w:sz w:val="24"/>
                <w:lang w:val="es-HN"/>
              </w:rPr>
              <w:t xml:space="preserve">llevar una advertencia de no abrir antes de la hora y fecha de apertura de ofertas, especificadas de conformidad con la </w:t>
            </w:r>
            <w:proofErr w:type="spellStart"/>
            <w:r w:rsidRPr="00270BF3">
              <w:rPr>
                <w:sz w:val="24"/>
                <w:lang w:val="es-HN"/>
              </w:rPr>
              <w:t>Subcláusula</w:t>
            </w:r>
            <w:proofErr w:type="spellEnd"/>
            <w:r w:rsidRPr="00270BF3">
              <w:rPr>
                <w:sz w:val="24"/>
                <w:lang w:val="es-HN"/>
              </w:rPr>
              <w:t xml:space="preserve"> 27.1 de las</w:t>
            </w:r>
            <w:r w:rsidRPr="00270BF3">
              <w:rPr>
                <w:spacing w:val="-16"/>
                <w:sz w:val="24"/>
                <w:lang w:val="es-HN"/>
              </w:rPr>
              <w:t xml:space="preserve"> </w:t>
            </w:r>
            <w:r w:rsidRPr="00270BF3">
              <w:rPr>
                <w:sz w:val="24"/>
                <w:lang w:val="es-HN"/>
              </w:rPr>
              <w:t>IAO.</w:t>
            </w:r>
          </w:p>
          <w:p w:rsidR="00A662F9" w:rsidRPr="00270BF3" w:rsidRDefault="00270BF3">
            <w:pPr>
              <w:pStyle w:val="TableParagraph"/>
              <w:spacing w:before="197"/>
              <w:ind w:left="687" w:right="201"/>
              <w:jc w:val="both"/>
              <w:rPr>
                <w:sz w:val="24"/>
                <w:lang w:val="es-HN"/>
              </w:rPr>
            </w:pPr>
            <w:r w:rsidRPr="00270BF3">
              <w:rPr>
                <w:sz w:val="24"/>
                <w:lang w:val="es-HN"/>
              </w:rPr>
              <w:t>Si los sobres no están sellados e identificados como se requiere, el Comprador no se responsabilizará en caso de que la oferta se extravíe o sea abierta prematuramente.</w:t>
            </w:r>
          </w:p>
        </w:tc>
      </w:tr>
      <w:tr w:rsidR="00A662F9" w:rsidRPr="00F73DB6">
        <w:trPr>
          <w:trHeight w:hRule="exact" w:val="3214"/>
        </w:trPr>
        <w:tc>
          <w:tcPr>
            <w:tcW w:w="2499" w:type="dxa"/>
          </w:tcPr>
          <w:p w:rsidR="00A662F9" w:rsidRPr="00270BF3" w:rsidRDefault="00270BF3">
            <w:pPr>
              <w:pStyle w:val="TableParagraph"/>
              <w:spacing w:before="86"/>
              <w:ind w:left="631" w:right="392" w:hanging="432"/>
              <w:rPr>
                <w:b/>
                <w:sz w:val="24"/>
                <w:lang w:val="es-HN"/>
              </w:rPr>
            </w:pPr>
            <w:r w:rsidRPr="00270BF3">
              <w:rPr>
                <w:b/>
                <w:sz w:val="24"/>
                <w:lang w:val="es-HN"/>
              </w:rPr>
              <w:t>24. Plazo para presentar las Ofertas</w:t>
            </w:r>
          </w:p>
        </w:tc>
        <w:tc>
          <w:tcPr>
            <w:tcW w:w="7043" w:type="dxa"/>
          </w:tcPr>
          <w:p w:rsidR="00A662F9" w:rsidRPr="00270BF3" w:rsidRDefault="00270BF3" w:rsidP="00765983">
            <w:pPr>
              <w:pStyle w:val="TableParagraph"/>
              <w:numPr>
                <w:ilvl w:val="1"/>
                <w:numId w:val="63"/>
              </w:numPr>
              <w:tabs>
                <w:tab w:val="left" w:pos="688"/>
              </w:tabs>
              <w:spacing w:before="86"/>
              <w:ind w:right="201"/>
              <w:jc w:val="both"/>
              <w:rPr>
                <w:b/>
                <w:sz w:val="24"/>
                <w:lang w:val="es-HN"/>
              </w:rPr>
            </w:pPr>
            <w:r w:rsidRPr="00270BF3">
              <w:rPr>
                <w:sz w:val="24"/>
                <w:lang w:val="es-HN"/>
              </w:rPr>
              <w:t>Las ofertas deberán ser recibidas por el Comprador en la dirección y no más tarde que la fecha y hora que se indican en los</w:t>
            </w:r>
            <w:r w:rsidRPr="00270BF3">
              <w:rPr>
                <w:spacing w:val="-7"/>
                <w:sz w:val="24"/>
                <w:lang w:val="es-HN"/>
              </w:rPr>
              <w:t xml:space="preserve"> </w:t>
            </w:r>
            <w:r w:rsidRPr="00270BF3">
              <w:rPr>
                <w:b/>
                <w:sz w:val="24"/>
                <w:lang w:val="es-HN"/>
              </w:rPr>
              <w:t>DDL.</w:t>
            </w:r>
          </w:p>
          <w:p w:rsidR="00A662F9" w:rsidRPr="00270BF3" w:rsidRDefault="00270BF3" w:rsidP="00765983">
            <w:pPr>
              <w:pStyle w:val="TableParagraph"/>
              <w:numPr>
                <w:ilvl w:val="1"/>
                <w:numId w:val="63"/>
              </w:numPr>
              <w:tabs>
                <w:tab w:val="left" w:pos="688"/>
              </w:tabs>
              <w:spacing w:before="198"/>
              <w:ind w:right="199"/>
              <w:jc w:val="both"/>
              <w:rPr>
                <w:sz w:val="24"/>
                <w:lang w:val="es-HN"/>
              </w:rPr>
            </w:pPr>
            <w:r w:rsidRPr="00270BF3">
              <w:rPr>
                <w:sz w:val="24"/>
                <w:lang w:val="es-HN"/>
              </w:rPr>
              <w:t xml:space="preserve">El Comprador podrá a su discreción, extender el plazo para la presentación de ofertas mediante una enmienda a los Pliegos de Condiciones, de conformidad con la Cláusula 8 de las IAO. En este caso todos los derechos y obligaciones del Comprador y de los Oferentes previamente sujetos a </w:t>
            </w:r>
            <w:proofErr w:type="gramStart"/>
            <w:r w:rsidRPr="00270BF3">
              <w:rPr>
                <w:sz w:val="24"/>
                <w:lang w:val="es-HN"/>
              </w:rPr>
              <w:t>la  fecha</w:t>
            </w:r>
            <w:proofErr w:type="gramEnd"/>
            <w:r w:rsidRPr="00270BF3">
              <w:rPr>
                <w:sz w:val="24"/>
                <w:lang w:val="es-HN"/>
              </w:rPr>
              <w:t xml:space="preserve"> límite original para presentar las ofertas quedarán sujetos a la nueva fecha</w:t>
            </w:r>
            <w:r w:rsidRPr="00270BF3">
              <w:rPr>
                <w:spacing w:val="-16"/>
                <w:sz w:val="24"/>
                <w:lang w:val="es-HN"/>
              </w:rPr>
              <w:t xml:space="preserve"> </w:t>
            </w:r>
            <w:r w:rsidRPr="00270BF3">
              <w:rPr>
                <w:sz w:val="24"/>
                <w:lang w:val="es-HN"/>
              </w:rPr>
              <w:t>prorrogada.</w:t>
            </w:r>
          </w:p>
        </w:tc>
      </w:tr>
      <w:tr w:rsidR="00A662F9" w:rsidRPr="00F73DB6">
        <w:trPr>
          <w:trHeight w:hRule="exact" w:val="1924"/>
        </w:trPr>
        <w:tc>
          <w:tcPr>
            <w:tcW w:w="2499" w:type="dxa"/>
          </w:tcPr>
          <w:p w:rsidR="00A662F9" w:rsidRDefault="00270BF3">
            <w:pPr>
              <w:pStyle w:val="TableParagraph"/>
              <w:spacing w:before="86"/>
              <w:ind w:left="200" w:right="91"/>
              <w:rPr>
                <w:b/>
                <w:sz w:val="24"/>
              </w:rPr>
            </w:pPr>
            <w:r>
              <w:rPr>
                <w:b/>
                <w:sz w:val="24"/>
              </w:rPr>
              <w:t xml:space="preserve">25.  </w:t>
            </w:r>
            <w:proofErr w:type="spellStart"/>
            <w:r>
              <w:rPr>
                <w:b/>
                <w:sz w:val="24"/>
              </w:rPr>
              <w:t>Ofertas</w:t>
            </w:r>
            <w:proofErr w:type="spellEnd"/>
            <w:r>
              <w:rPr>
                <w:b/>
                <w:sz w:val="24"/>
              </w:rPr>
              <w:t xml:space="preserve"> </w:t>
            </w:r>
            <w:proofErr w:type="spellStart"/>
            <w:r>
              <w:rPr>
                <w:b/>
                <w:sz w:val="24"/>
              </w:rPr>
              <w:t>tardías</w:t>
            </w:r>
            <w:proofErr w:type="spellEnd"/>
          </w:p>
        </w:tc>
        <w:tc>
          <w:tcPr>
            <w:tcW w:w="7043" w:type="dxa"/>
          </w:tcPr>
          <w:p w:rsidR="00A662F9" w:rsidRPr="00270BF3" w:rsidRDefault="00270BF3">
            <w:pPr>
              <w:pStyle w:val="TableParagraph"/>
              <w:spacing w:before="86"/>
              <w:ind w:left="687" w:right="200" w:hanging="576"/>
              <w:jc w:val="both"/>
              <w:rPr>
                <w:sz w:val="24"/>
                <w:lang w:val="es-HN"/>
              </w:rPr>
            </w:pPr>
            <w:r w:rsidRPr="00270BF3">
              <w:rPr>
                <w:sz w:val="24"/>
                <w:lang w:val="es-HN"/>
              </w:rPr>
              <w:t xml:space="preserve">25.1 El Comprador no considerará ninguna oferta que llegue con posterioridad al plazo límite para la presentación </w:t>
            </w:r>
            <w:proofErr w:type="gramStart"/>
            <w:r w:rsidRPr="00270BF3">
              <w:rPr>
                <w:sz w:val="24"/>
                <w:lang w:val="es-HN"/>
              </w:rPr>
              <w:t>de  ofertas</w:t>
            </w:r>
            <w:proofErr w:type="gramEnd"/>
            <w:r w:rsidRPr="00270BF3">
              <w:rPr>
                <w:sz w:val="24"/>
                <w:lang w:val="es-HN"/>
              </w:rPr>
              <w:t>, en virtud de la Cláusula 24 de las IAO. Toda oferta que reciba el Comprador después del plazo límite para la presentación de las ofertas será declarada tardía y será rechazada y devuelta al Oferente remitente sin</w:t>
            </w:r>
            <w:r w:rsidRPr="00270BF3">
              <w:rPr>
                <w:spacing w:val="-16"/>
                <w:sz w:val="24"/>
                <w:lang w:val="es-HN"/>
              </w:rPr>
              <w:t xml:space="preserve"> </w:t>
            </w:r>
            <w:r w:rsidRPr="00270BF3">
              <w:rPr>
                <w:sz w:val="24"/>
                <w:lang w:val="es-HN"/>
              </w:rPr>
              <w:t>abrir.</w:t>
            </w:r>
          </w:p>
        </w:tc>
      </w:tr>
      <w:tr w:rsidR="00A662F9" w:rsidRPr="00F73DB6">
        <w:trPr>
          <w:trHeight w:hRule="exact" w:val="2649"/>
        </w:trPr>
        <w:tc>
          <w:tcPr>
            <w:tcW w:w="2499" w:type="dxa"/>
          </w:tcPr>
          <w:p w:rsidR="00A662F9" w:rsidRPr="00270BF3" w:rsidRDefault="00270BF3">
            <w:pPr>
              <w:pStyle w:val="TableParagraph"/>
              <w:spacing w:before="123"/>
              <w:ind w:left="200" w:right="392"/>
              <w:rPr>
                <w:b/>
                <w:sz w:val="24"/>
                <w:lang w:val="es-HN"/>
              </w:rPr>
            </w:pPr>
            <w:r w:rsidRPr="00270BF3">
              <w:rPr>
                <w:b/>
                <w:sz w:val="24"/>
                <w:lang w:val="es-HN"/>
              </w:rPr>
              <w:t>26. Retiro,</w:t>
            </w:r>
          </w:p>
          <w:p w:rsidR="00A662F9" w:rsidRPr="00270BF3" w:rsidRDefault="00270BF3">
            <w:pPr>
              <w:pStyle w:val="TableParagraph"/>
              <w:spacing w:before="2"/>
              <w:ind w:left="631" w:right="91"/>
              <w:rPr>
                <w:b/>
                <w:sz w:val="24"/>
                <w:lang w:val="es-HN"/>
              </w:rPr>
            </w:pPr>
            <w:r w:rsidRPr="00270BF3">
              <w:rPr>
                <w:b/>
                <w:sz w:val="24"/>
                <w:lang w:val="es-HN"/>
              </w:rPr>
              <w:t>sustitución y modificación de las Ofertas</w:t>
            </w:r>
          </w:p>
        </w:tc>
        <w:tc>
          <w:tcPr>
            <w:tcW w:w="7043" w:type="dxa"/>
          </w:tcPr>
          <w:p w:rsidR="00A662F9" w:rsidRPr="00270BF3" w:rsidRDefault="00270BF3">
            <w:pPr>
              <w:pStyle w:val="TableParagraph"/>
              <w:spacing w:before="123"/>
              <w:ind w:left="687" w:right="201" w:hanging="576"/>
              <w:jc w:val="both"/>
              <w:rPr>
                <w:sz w:val="24"/>
                <w:lang w:val="es-HN"/>
              </w:rPr>
            </w:pPr>
            <w:r w:rsidRPr="00270BF3">
              <w:rPr>
                <w:sz w:val="24"/>
                <w:lang w:val="es-HN"/>
              </w:rPr>
              <w:t xml:space="preserve">26.1 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w:t>
            </w:r>
            <w:proofErr w:type="spellStart"/>
            <w:r w:rsidRPr="00270BF3">
              <w:rPr>
                <w:sz w:val="24"/>
                <w:lang w:val="es-HN"/>
              </w:rPr>
              <w:t>Subcláusula</w:t>
            </w:r>
            <w:proofErr w:type="spellEnd"/>
            <w:r w:rsidRPr="00270BF3">
              <w:rPr>
                <w:sz w:val="24"/>
                <w:lang w:val="es-HN"/>
              </w:rPr>
              <w:t xml:space="preserve"> 22.2 (con excepción de la comunicación de retiro que no requiere copias). La sustitución o modificación correspondiente de la </w:t>
            </w:r>
            <w:r w:rsidR="000E1B8A" w:rsidRPr="00270BF3">
              <w:rPr>
                <w:sz w:val="24"/>
                <w:lang w:val="es-HN"/>
              </w:rPr>
              <w:t>oferta deberá acompañar dicha comunicación por</w:t>
            </w:r>
            <w:r w:rsidRPr="00270BF3">
              <w:rPr>
                <w:spacing w:val="-19"/>
                <w:sz w:val="24"/>
                <w:lang w:val="es-HN"/>
              </w:rPr>
              <w:t xml:space="preserve"> </w:t>
            </w:r>
            <w:r w:rsidRPr="00270BF3">
              <w:rPr>
                <w:sz w:val="24"/>
                <w:lang w:val="es-HN"/>
              </w:rPr>
              <w:t>escrito.</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5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56" name="Line 45"/>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D130EA" id="Group 44"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">
                <v:line id="Line 45"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geMUAAADbAAAADwAAAGRycy9kb3ducmV2LnhtbESPT2vCQBTE70K/w/IK3szGakVSVymh&#10;heJB6h88v2afSTT7NmZXTf30riB4HGbmN8xk1ppKnKlxpWUF/SgGQZxZXXKuYLP+7o1BOI+ssbJM&#10;Cv7JwWz60plgou2Fl3Re+VwECLsEFRTe14mULivIoItsTRy8nW0M+iCbXOoGLwFuKvkWxyNpsOSw&#10;UGBNaUHZYXUyCo6/88FebocLWvB1cP06pvPhX6pU97X9/ADhqfXP8KP9oxW8j+D+Jfw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cgeM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70"/>
        <w:gridCol w:w="7070"/>
      </w:tblGrid>
      <w:tr w:rsidR="00A662F9" w:rsidRPr="00F73DB6">
        <w:trPr>
          <w:trHeight w:hRule="exact" w:val="5912"/>
        </w:trPr>
        <w:tc>
          <w:tcPr>
            <w:tcW w:w="2470" w:type="dxa"/>
          </w:tcPr>
          <w:p w:rsidR="00A662F9" w:rsidRDefault="00A662F9"/>
        </w:tc>
        <w:tc>
          <w:tcPr>
            <w:tcW w:w="7070" w:type="dxa"/>
          </w:tcPr>
          <w:p w:rsidR="00A662F9" w:rsidRPr="00270BF3" w:rsidRDefault="00270BF3">
            <w:pPr>
              <w:pStyle w:val="TableParagraph"/>
              <w:spacing w:line="248" w:lineRule="exact"/>
              <w:ind w:left="716"/>
              <w:rPr>
                <w:sz w:val="24"/>
                <w:lang w:val="es-HN"/>
              </w:rPr>
            </w:pPr>
            <w:r w:rsidRPr="00270BF3">
              <w:rPr>
                <w:sz w:val="24"/>
                <w:lang w:val="es-HN"/>
              </w:rPr>
              <w:t>Todas las comunicaciones deberán ser:</w:t>
            </w:r>
          </w:p>
          <w:p w:rsidR="00A662F9" w:rsidRPr="00270BF3" w:rsidRDefault="00270BF3" w:rsidP="00765983">
            <w:pPr>
              <w:pStyle w:val="TableParagraph"/>
              <w:numPr>
                <w:ilvl w:val="0"/>
                <w:numId w:val="62"/>
              </w:numPr>
              <w:tabs>
                <w:tab w:val="left" w:pos="1093"/>
              </w:tabs>
              <w:spacing w:before="198" w:line="276" w:lineRule="auto"/>
              <w:ind w:right="198" w:hanging="424"/>
              <w:jc w:val="both"/>
              <w:rPr>
                <w:sz w:val="24"/>
                <w:lang w:val="es-HN"/>
              </w:rPr>
            </w:pPr>
            <w:r w:rsidRPr="00270BF3">
              <w:rPr>
                <w:sz w:val="24"/>
                <w:lang w:val="es-HN"/>
              </w:rPr>
              <w:t>presentadas de conformidad con las Cláusulas 22 y 23 de las IAO (con excepción de la comunicación de retiro que no requiere copias) y los respectivos sobres  deberán estar claramente marcados “RETIRO”, “SUSTITUCION”  o “MODIFICACION”</w:t>
            </w:r>
            <w:r w:rsidRPr="00270BF3">
              <w:rPr>
                <w:spacing w:val="-35"/>
                <w:sz w:val="24"/>
                <w:lang w:val="es-HN"/>
              </w:rPr>
              <w:t xml:space="preserve"> </w:t>
            </w:r>
            <w:r w:rsidRPr="00270BF3">
              <w:rPr>
                <w:sz w:val="24"/>
                <w:lang w:val="es-HN"/>
              </w:rPr>
              <w:t>y</w:t>
            </w:r>
          </w:p>
          <w:p w:rsidR="00A662F9" w:rsidRPr="00270BF3" w:rsidRDefault="00270BF3" w:rsidP="00765983">
            <w:pPr>
              <w:pStyle w:val="TableParagraph"/>
              <w:numPr>
                <w:ilvl w:val="0"/>
                <w:numId w:val="62"/>
              </w:numPr>
              <w:tabs>
                <w:tab w:val="left" w:pos="1093"/>
              </w:tabs>
              <w:spacing w:line="276" w:lineRule="auto"/>
              <w:ind w:right="202" w:hanging="424"/>
              <w:jc w:val="both"/>
              <w:rPr>
                <w:sz w:val="24"/>
                <w:lang w:val="es-HN"/>
              </w:rPr>
            </w:pPr>
            <w:r w:rsidRPr="00270BF3">
              <w:rPr>
                <w:sz w:val="24"/>
                <w:lang w:val="es-HN"/>
              </w:rPr>
              <w:t>recibidas por el Comprador antes del plazo límite establecido para la presentación de las ofertas, de conformidad con la Cláusula 24 de las</w:t>
            </w:r>
            <w:r w:rsidRPr="00270BF3">
              <w:rPr>
                <w:spacing w:val="-15"/>
                <w:sz w:val="24"/>
                <w:lang w:val="es-HN"/>
              </w:rPr>
              <w:t xml:space="preserve"> </w:t>
            </w:r>
            <w:r w:rsidRPr="00270BF3">
              <w:rPr>
                <w:sz w:val="24"/>
                <w:lang w:val="es-HN"/>
              </w:rPr>
              <w:t>IAO.</w:t>
            </w:r>
          </w:p>
          <w:p w:rsidR="00A662F9" w:rsidRPr="00270BF3" w:rsidRDefault="00270BF3" w:rsidP="00765983">
            <w:pPr>
              <w:pStyle w:val="TableParagraph"/>
              <w:numPr>
                <w:ilvl w:val="1"/>
                <w:numId w:val="61"/>
              </w:numPr>
              <w:tabs>
                <w:tab w:val="left" w:pos="769"/>
              </w:tabs>
              <w:spacing w:before="199"/>
              <w:ind w:right="202" w:hanging="576"/>
              <w:jc w:val="both"/>
              <w:rPr>
                <w:sz w:val="24"/>
                <w:lang w:val="es-HN"/>
              </w:rPr>
            </w:pPr>
            <w:r w:rsidRPr="00270BF3">
              <w:rPr>
                <w:sz w:val="24"/>
                <w:lang w:val="es-HN"/>
              </w:rPr>
              <w:t xml:space="preserve">Las ofertas cuyo retiro fue solicitado de conformidad con la </w:t>
            </w:r>
            <w:proofErr w:type="spellStart"/>
            <w:r w:rsidRPr="00270BF3">
              <w:rPr>
                <w:sz w:val="24"/>
                <w:lang w:val="es-HN"/>
              </w:rPr>
              <w:t>Subcláusula</w:t>
            </w:r>
            <w:proofErr w:type="spellEnd"/>
            <w:r w:rsidRPr="00270BF3">
              <w:rPr>
                <w:sz w:val="24"/>
                <w:lang w:val="es-HN"/>
              </w:rPr>
              <w:t xml:space="preserve"> 26.1 de las IAO serán devueltas sin abrir a los Oferentes</w:t>
            </w:r>
            <w:r w:rsidRPr="00270BF3">
              <w:rPr>
                <w:spacing w:val="-5"/>
                <w:sz w:val="24"/>
                <w:lang w:val="es-HN"/>
              </w:rPr>
              <w:t xml:space="preserve"> </w:t>
            </w:r>
            <w:r w:rsidRPr="00270BF3">
              <w:rPr>
                <w:sz w:val="24"/>
                <w:lang w:val="es-HN"/>
              </w:rPr>
              <w:t>remitentes.</w:t>
            </w:r>
          </w:p>
          <w:p w:rsidR="00A662F9" w:rsidRPr="00270BF3" w:rsidRDefault="00270BF3" w:rsidP="00765983">
            <w:pPr>
              <w:pStyle w:val="TableParagraph"/>
              <w:numPr>
                <w:ilvl w:val="1"/>
                <w:numId w:val="61"/>
              </w:numPr>
              <w:tabs>
                <w:tab w:val="left" w:pos="717"/>
              </w:tabs>
              <w:spacing w:before="201"/>
              <w:ind w:right="201" w:hanging="576"/>
              <w:jc w:val="both"/>
              <w:rPr>
                <w:sz w:val="24"/>
                <w:lang w:val="es-HN"/>
              </w:rPr>
            </w:pPr>
            <w:r w:rsidRPr="00270BF3">
              <w:rPr>
                <w:sz w:val="24"/>
                <w:lang w:val="es-HN"/>
              </w:rPr>
              <w:t>Ninguna oferta podrá ser retirada, sustituida o modificada durante el intervalo comprendido entre la fecha límite para presentar ofertas y la expiración del período de validez de las ofertas indicado por el Oferente en el Formulario de Oferta, o cualquier extensión si la</w:t>
            </w:r>
            <w:r w:rsidRPr="00270BF3">
              <w:rPr>
                <w:spacing w:val="-18"/>
                <w:sz w:val="24"/>
                <w:lang w:val="es-HN"/>
              </w:rPr>
              <w:t xml:space="preserve"> </w:t>
            </w:r>
            <w:r w:rsidRPr="00270BF3">
              <w:rPr>
                <w:sz w:val="24"/>
                <w:lang w:val="es-HN"/>
              </w:rPr>
              <w:t>hubiese.</w:t>
            </w:r>
          </w:p>
        </w:tc>
      </w:tr>
      <w:tr w:rsidR="00A662F9" w:rsidRPr="00F73DB6">
        <w:trPr>
          <w:trHeight w:hRule="exact" w:val="7146"/>
        </w:trPr>
        <w:tc>
          <w:tcPr>
            <w:tcW w:w="2470" w:type="dxa"/>
          </w:tcPr>
          <w:p w:rsidR="00A662F9" w:rsidRDefault="00270BF3">
            <w:pPr>
              <w:pStyle w:val="TableParagraph"/>
              <w:spacing w:before="199"/>
              <w:ind w:left="631" w:hanging="432"/>
              <w:rPr>
                <w:b/>
                <w:sz w:val="24"/>
              </w:rPr>
            </w:pPr>
            <w:r>
              <w:rPr>
                <w:b/>
                <w:sz w:val="24"/>
              </w:rPr>
              <w:t xml:space="preserve">27. </w:t>
            </w:r>
            <w:proofErr w:type="spellStart"/>
            <w:r>
              <w:rPr>
                <w:b/>
                <w:sz w:val="24"/>
              </w:rPr>
              <w:t>Apertura</w:t>
            </w:r>
            <w:proofErr w:type="spellEnd"/>
            <w:r>
              <w:rPr>
                <w:b/>
                <w:sz w:val="24"/>
              </w:rPr>
              <w:t xml:space="preserve"> de las </w:t>
            </w:r>
            <w:proofErr w:type="spellStart"/>
            <w:r>
              <w:rPr>
                <w:b/>
                <w:sz w:val="24"/>
              </w:rPr>
              <w:t>Ofertas</w:t>
            </w:r>
            <w:proofErr w:type="spellEnd"/>
          </w:p>
        </w:tc>
        <w:tc>
          <w:tcPr>
            <w:tcW w:w="7070" w:type="dxa"/>
          </w:tcPr>
          <w:p w:rsidR="00A662F9" w:rsidRPr="00270BF3" w:rsidRDefault="00270BF3" w:rsidP="00765983">
            <w:pPr>
              <w:pStyle w:val="TableParagraph"/>
              <w:numPr>
                <w:ilvl w:val="1"/>
                <w:numId w:val="60"/>
              </w:numPr>
              <w:tabs>
                <w:tab w:val="left" w:pos="717"/>
              </w:tabs>
              <w:spacing w:before="199"/>
              <w:ind w:right="199"/>
              <w:jc w:val="both"/>
              <w:rPr>
                <w:b/>
                <w:sz w:val="24"/>
                <w:lang w:val="es-HN"/>
              </w:rPr>
            </w:pPr>
            <w:r w:rsidRPr="00270BF3">
              <w:rPr>
                <w:sz w:val="24"/>
                <w:lang w:val="es-HN"/>
              </w:rPr>
              <w:t xml:space="preserve">El Comprador llevará a cabo el Acto de Apertura de las ofertas en público en la dirección, fecha y hora establecidas en los </w:t>
            </w:r>
            <w:r w:rsidRPr="00270BF3">
              <w:rPr>
                <w:b/>
                <w:sz w:val="24"/>
                <w:lang w:val="es-HN"/>
              </w:rPr>
              <w:t xml:space="preserve">DDL. </w:t>
            </w:r>
            <w:r w:rsidRPr="00270BF3">
              <w:rPr>
                <w:sz w:val="24"/>
                <w:lang w:val="es-HN"/>
              </w:rPr>
              <w:t xml:space="preserve">El procedimiento para apertura de ofertas presentadas electrónicamente si fueron permitidas, es el indicado en la </w:t>
            </w:r>
            <w:proofErr w:type="spellStart"/>
            <w:r w:rsidRPr="00270BF3">
              <w:rPr>
                <w:sz w:val="24"/>
                <w:lang w:val="es-HN"/>
              </w:rPr>
              <w:t>Subcláusula</w:t>
            </w:r>
            <w:proofErr w:type="spellEnd"/>
            <w:r w:rsidRPr="00270BF3">
              <w:rPr>
                <w:sz w:val="24"/>
                <w:lang w:val="es-HN"/>
              </w:rPr>
              <w:t xml:space="preserve"> 23.1 de las</w:t>
            </w:r>
            <w:r w:rsidRPr="00270BF3">
              <w:rPr>
                <w:spacing w:val="-18"/>
                <w:sz w:val="24"/>
                <w:lang w:val="es-HN"/>
              </w:rPr>
              <w:t xml:space="preserve"> </w:t>
            </w:r>
            <w:r w:rsidRPr="00270BF3">
              <w:rPr>
                <w:sz w:val="24"/>
                <w:lang w:val="es-HN"/>
              </w:rPr>
              <w:t>IAO</w:t>
            </w:r>
            <w:r w:rsidRPr="00270BF3">
              <w:rPr>
                <w:b/>
                <w:sz w:val="24"/>
                <w:lang w:val="es-HN"/>
              </w:rPr>
              <w:t>.</w:t>
            </w:r>
          </w:p>
          <w:p w:rsidR="00A662F9" w:rsidRPr="00270BF3" w:rsidRDefault="00270BF3" w:rsidP="00765983">
            <w:pPr>
              <w:pStyle w:val="TableParagraph"/>
              <w:numPr>
                <w:ilvl w:val="1"/>
                <w:numId w:val="60"/>
              </w:numPr>
              <w:tabs>
                <w:tab w:val="left" w:pos="717"/>
              </w:tabs>
              <w:spacing w:before="201"/>
              <w:ind w:right="198"/>
              <w:jc w:val="both"/>
              <w:rPr>
                <w:sz w:val="24"/>
                <w:lang w:val="es-HN"/>
              </w:rPr>
            </w:pPr>
            <w:r w:rsidRPr="00270BF3">
              <w:rPr>
                <w:sz w:val="24"/>
                <w:lang w:val="es-HN"/>
              </w:rPr>
              <w:t xml:space="preserve">Primero se abrirán los sobres marcados como “RETIRO” </w:t>
            </w:r>
            <w:proofErr w:type="gramStart"/>
            <w:r w:rsidRPr="00270BF3">
              <w:rPr>
                <w:sz w:val="24"/>
                <w:lang w:val="es-HN"/>
              </w:rPr>
              <w:t>y  se</w:t>
            </w:r>
            <w:proofErr w:type="gramEnd"/>
            <w:r w:rsidRPr="00270BF3">
              <w:rPr>
                <w:sz w:val="24"/>
                <w:lang w:val="es-HN"/>
              </w:rPr>
              <w:t xml:space="preserve"> leerán en voz alta y el sobre con la oferta  correspondiente no será abierto sino devuelto al Oferente remitente.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w:t>
            </w:r>
            <w:r w:rsidRPr="00270BF3">
              <w:rPr>
                <w:spacing w:val="21"/>
                <w:sz w:val="24"/>
                <w:lang w:val="es-HN"/>
              </w:rPr>
              <w:t xml:space="preserve"> </w:t>
            </w:r>
            <w:r w:rsidRPr="00270BF3">
              <w:rPr>
                <w:sz w:val="24"/>
                <w:lang w:val="es-HN"/>
              </w:rPr>
              <w:t>autorización</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5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54" name="Line 43"/>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03585D" id="Group 42"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">
                <v:line id="Line 43"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blMUAAADbAAAADwAAAGRycy9kb3ducmV2LnhtbESPQWvCQBSE74X+h+UVvNVNaywS3YQS&#10;KhQPUq14fmafSdrs25jdavTXuwXB4zAz3zCzrDeNOFLnassKXoYRCOLC6ppLBZvv+fMEhPPIGhvL&#10;pOBMDrL08WGGibYnXtFx7UsRIOwSVFB53yZSuqIig25oW+Lg7W1n0AfZlVJ3eApw08jXKHqTBmsO&#10;CxW2lFdU/K7/jILD12L0I7fxkpZ8GV0+Dvki3uVKDZ769ykIT72/h2/tT61gHMP/l/AD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kblM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387"/>
        <w:gridCol w:w="7156"/>
      </w:tblGrid>
      <w:tr w:rsidR="00A662F9" w:rsidRPr="00F73DB6">
        <w:trPr>
          <w:trHeight w:hRule="exact" w:val="9009"/>
        </w:trPr>
        <w:tc>
          <w:tcPr>
            <w:tcW w:w="2387" w:type="dxa"/>
          </w:tcPr>
          <w:p w:rsidR="00A662F9" w:rsidRDefault="00A662F9"/>
        </w:tc>
        <w:tc>
          <w:tcPr>
            <w:tcW w:w="7156" w:type="dxa"/>
          </w:tcPr>
          <w:p w:rsidR="00A662F9" w:rsidRPr="00270BF3" w:rsidRDefault="00270BF3">
            <w:pPr>
              <w:pStyle w:val="TableParagraph"/>
              <w:spacing w:line="248" w:lineRule="exact"/>
              <w:ind w:left="798"/>
              <w:jc w:val="both"/>
              <w:rPr>
                <w:sz w:val="24"/>
                <w:lang w:val="es-HN"/>
              </w:rPr>
            </w:pPr>
            <w:r w:rsidRPr="00270BF3">
              <w:rPr>
                <w:sz w:val="24"/>
                <w:lang w:val="es-HN"/>
              </w:rPr>
              <w:t>válida para solicitar la modificación y sea leída en voz alta</w:t>
            </w:r>
          </w:p>
          <w:p w:rsidR="00A662F9" w:rsidRPr="00270BF3" w:rsidRDefault="00270BF3">
            <w:pPr>
              <w:pStyle w:val="TableParagraph"/>
              <w:ind w:left="798" w:right="203"/>
              <w:jc w:val="both"/>
              <w:rPr>
                <w:sz w:val="24"/>
                <w:lang w:val="es-HN"/>
              </w:rPr>
            </w:pPr>
            <w:proofErr w:type="gramStart"/>
            <w:r w:rsidRPr="00270BF3">
              <w:rPr>
                <w:sz w:val="24"/>
                <w:lang w:val="es-HN"/>
              </w:rPr>
              <w:t>en</w:t>
            </w:r>
            <w:proofErr w:type="gramEnd"/>
            <w:r w:rsidRPr="00270BF3">
              <w:rPr>
                <w:sz w:val="24"/>
                <w:lang w:val="es-HN"/>
              </w:rPr>
              <w:t xml:space="preserve"> el acto de apertura de las ofertas. Solamente se considerarán en la evaluación los sobres que se abren y leen en voz alta durante el Acto de Apertura de las Ofertas.</w:t>
            </w:r>
          </w:p>
          <w:p w:rsidR="00A662F9" w:rsidRPr="00270BF3" w:rsidRDefault="00270BF3" w:rsidP="00765983">
            <w:pPr>
              <w:pStyle w:val="TableParagraph"/>
              <w:numPr>
                <w:ilvl w:val="1"/>
                <w:numId w:val="59"/>
              </w:numPr>
              <w:tabs>
                <w:tab w:val="left" w:pos="799"/>
              </w:tabs>
              <w:spacing w:before="198"/>
              <w:ind w:right="198"/>
              <w:jc w:val="both"/>
              <w:rPr>
                <w:sz w:val="23"/>
                <w:lang w:val="es-HN"/>
              </w:rPr>
            </w:pPr>
            <w:r w:rsidRPr="00270BF3">
              <w:rPr>
                <w:sz w:val="24"/>
                <w:lang w:val="es-HN"/>
              </w:rPr>
              <w:t>Todos los demás sobres se abrirán de uno en uno, leyendo en voz alta: el nombre del Oferente y si contiene modificaciones; los precios de la oferta</w:t>
            </w:r>
            <w:r w:rsidR="00132311" w:rsidRPr="00270BF3">
              <w:rPr>
                <w:sz w:val="24"/>
                <w:lang w:val="es-HN"/>
              </w:rPr>
              <w:t>, incluyendo</w:t>
            </w:r>
            <w:r w:rsidRPr="00270BF3">
              <w:rPr>
                <w:sz w:val="24"/>
                <w:lang w:val="es-HN"/>
              </w:rPr>
              <w:t xml:space="preserve"> </w:t>
            </w:r>
            <w:r w:rsidRPr="00270BF3">
              <w:rPr>
                <w:sz w:val="23"/>
                <w:lang w:val="es-HN"/>
              </w:rPr>
              <w:t xml:space="preserve">cualquier descuento u ofertas alternativas; la existencia de la Garantía de Mantenimiento de la Oferta; y cualquier otro detalle que el Comprador considere pertinente. Solamente los descuentos y ofertas alternativas leídas en voz alta se considerarán en la evaluación. Ninguna oferta será rechazada durante el Acto de Apertura, excepto las ofertas tardías, de conformidad con la </w:t>
            </w:r>
            <w:proofErr w:type="spellStart"/>
            <w:r w:rsidRPr="00270BF3">
              <w:rPr>
                <w:sz w:val="23"/>
                <w:lang w:val="es-HN"/>
              </w:rPr>
              <w:t>Subcláusula</w:t>
            </w:r>
            <w:proofErr w:type="spellEnd"/>
            <w:r w:rsidRPr="00270BF3">
              <w:rPr>
                <w:sz w:val="23"/>
                <w:lang w:val="es-HN"/>
              </w:rPr>
              <w:t xml:space="preserve"> 25.1 de las</w:t>
            </w:r>
            <w:r w:rsidRPr="00270BF3">
              <w:rPr>
                <w:spacing w:val="-17"/>
                <w:sz w:val="23"/>
                <w:lang w:val="es-HN"/>
              </w:rPr>
              <w:t xml:space="preserve"> </w:t>
            </w:r>
            <w:r w:rsidRPr="00270BF3">
              <w:rPr>
                <w:sz w:val="23"/>
                <w:lang w:val="es-HN"/>
              </w:rPr>
              <w:t>IAO.</w:t>
            </w:r>
          </w:p>
          <w:p w:rsidR="00A662F9" w:rsidRPr="00270BF3" w:rsidRDefault="00A662F9">
            <w:pPr>
              <w:pStyle w:val="TableParagraph"/>
              <w:spacing w:before="5"/>
              <w:ind w:left="0"/>
              <w:rPr>
                <w:rFonts w:ascii="Times New Roman"/>
                <w:sz w:val="17"/>
                <w:lang w:val="es-HN"/>
              </w:rPr>
            </w:pPr>
          </w:p>
          <w:p w:rsidR="00A662F9" w:rsidRPr="00270BF3" w:rsidRDefault="00270BF3" w:rsidP="00765983">
            <w:pPr>
              <w:pStyle w:val="TableParagraph"/>
              <w:numPr>
                <w:ilvl w:val="1"/>
                <w:numId w:val="59"/>
              </w:numPr>
              <w:tabs>
                <w:tab w:val="left" w:pos="799"/>
              </w:tabs>
              <w:ind w:right="200"/>
              <w:jc w:val="both"/>
              <w:rPr>
                <w:sz w:val="24"/>
                <w:lang w:val="es-HN"/>
              </w:rPr>
            </w:pPr>
            <w:r w:rsidRPr="00270BF3">
              <w:rPr>
                <w:sz w:val="24"/>
                <w:lang w:val="es-HN"/>
              </w:rPr>
              <w:t xml:space="preserve">El Comprador preparará un acta del acto de apertura de las ofertas que incluirá como mínimo: el nombre del Oferente y si hay retiro, sustitución o modificación; el precio de la Oferta, por lote si corresponde, incluyendo cualquier descuento y ofertas alternativas si estaban permitidas; y la existencia o no de la Garantía de Mantenimiento de la Oferta. Se le solicitará a los representantes de los Oferentes presentes que firmen la hoja de asistencia. Una copia del acta será </w:t>
            </w:r>
            <w:r w:rsidRPr="00270BF3">
              <w:rPr>
                <w:sz w:val="23"/>
                <w:lang w:val="es-HN"/>
              </w:rPr>
              <w:t xml:space="preserve">distribuida a los Oferentes que presentaron sus ofertas a tiempo, y será publicado en línea si fue permitido ofertar electrónicamente. </w:t>
            </w:r>
            <w:r w:rsidRPr="00270BF3">
              <w:rPr>
                <w:sz w:val="24"/>
                <w:lang w:val="es-HN"/>
              </w:rPr>
              <w:t>En ningún caso se permitirá obtener fotocopias de las ofertas; los interesados podrán examinar las ofertas inmediatamente después del acta de apertura, sin perjuicio de la confidencialidad prevista en el artículo 6 párrafo segundo de la Ley y 10 y 12 párrafo segundo de su</w:t>
            </w:r>
            <w:r w:rsidRPr="00270BF3">
              <w:rPr>
                <w:spacing w:val="-9"/>
                <w:sz w:val="24"/>
                <w:lang w:val="es-HN"/>
              </w:rPr>
              <w:t xml:space="preserve"> </w:t>
            </w:r>
            <w:r w:rsidRPr="00270BF3">
              <w:rPr>
                <w:sz w:val="24"/>
                <w:lang w:val="es-HN"/>
              </w:rPr>
              <w:t>Reglamento.</w:t>
            </w:r>
          </w:p>
        </w:tc>
      </w:tr>
      <w:tr w:rsidR="00A662F9" w:rsidRPr="00F73DB6">
        <w:trPr>
          <w:trHeight w:hRule="exact" w:val="764"/>
        </w:trPr>
        <w:tc>
          <w:tcPr>
            <w:tcW w:w="2387" w:type="dxa"/>
          </w:tcPr>
          <w:p w:rsidR="00A662F9" w:rsidRPr="00270BF3" w:rsidRDefault="00A662F9">
            <w:pPr>
              <w:rPr>
                <w:lang w:val="es-HN"/>
              </w:rPr>
            </w:pPr>
          </w:p>
        </w:tc>
        <w:tc>
          <w:tcPr>
            <w:tcW w:w="7156" w:type="dxa"/>
          </w:tcPr>
          <w:p w:rsidR="00A662F9" w:rsidRPr="00270BF3" w:rsidRDefault="00A662F9">
            <w:pPr>
              <w:pStyle w:val="TableParagraph"/>
              <w:spacing w:before="5"/>
              <w:ind w:left="0"/>
              <w:rPr>
                <w:rFonts w:ascii="Times New Roman"/>
                <w:sz w:val="23"/>
                <w:lang w:val="es-HN"/>
              </w:rPr>
            </w:pPr>
          </w:p>
          <w:p w:rsidR="00A662F9" w:rsidRPr="00270BF3" w:rsidRDefault="00270BF3">
            <w:pPr>
              <w:pStyle w:val="TableParagraph"/>
              <w:ind w:left="222"/>
              <w:rPr>
                <w:b/>
                <w:sz w:val="24"/>
                <w:lang w:val="es-HN"/>
              </w:rPr>
            </w:pPr>
            <w:r w:rsidRPr="00270BF3">
              <w:rPr>
                <w:b/>
                <w:sz w:val="24"/>
                <w:lang w:val="es-HN"/>
              </w:rPr>
              <w:t>E.  Evaluación y Comparación de las Oferta</w:t>
            </w:r>
          </w:p>
        </w:tc>
      </w:tr>
      <w:tr w:rsidR="00A662F9" w:rsidRPr="00F73DB6">
        <w:trPr>
          <w:trHeight w:hRule="exact" w:val="2912"/>
        </w:trPr>
        <w:tc>
          <w:tcPr>
            <w:tcW w:w="2387" w:type="dxa"/>
          </w:tcPr>
          <w:p w:rsidR="00A662F9" w:rsidRDefault="00270BF3">
            <w:pPr>
              <w:pStyle w:val="TableParagraph"/>
              <w:spacing w:before="187"/>
              <w:ind w:left="631" w:hanging="432"/>
              <w:rPr>
                <w:b/>
                <w:sz w:val="24"/>
              </w:rPr>
            </w:pPr>
            <w:r>
              <w:rPr>
                <w:b/>
                <w:sz w:val="24"/>
              </w:rPr>
              <w:t xml:space="preserve">28. </w:t>
            </w:r>
            <w:proofErr w:type="spellStart"/>
            <w:r>
              <w:rPr>
                <w:b/>
                <w:sz w:val="24"/>
              </w:rPr>
              <w:t>Confidenciali</w:t>
            </w:r>
            <w:proofErr w:type="spellEnd"/>
            <w:r>
              <w:rPr>
                <w:b/>
                <w:sz w:val="24"/>
              </w:rPr>
              <w:t>- dad</w:t>
            </w:r>
          </w:p>
        </w:tc>
        <w:tc>
          <w:tcPr>
            <w:tcW w:w="7156" w:type="dxa"/>
          </w:tcPr>
          <w:p w:rsidR="00A662F9" w:rsidRPr="00270BF3" w:rsidRDefault="00270BF3" w:rsidP="00765983">
            <w:pPr>
              <w:pStyle w:val="TableParagraph"/>
              <w:numPr>
                <w:ilvl w:val="1"/>
                <w:numId w:val="58"/>
              </w:numPr>
              <w:tabs>
                <w:tab w:val="left" w:pos="799"/>
              </w:tabs>
              <w:spacing w:before="187"/>
              <w:ind w:right="201"/>
              <w:jc w:val="both"/>
              <w:rPr>
                <w:sz w:val="23"/>
                <w:lang w:val="es-HN"/>
              </w:rPr>
            </w:pPr>
            <w:r w:rsidRPr="00270BF3">
              <w:rPr>
                <w:sz w:val="24"/>
                <w:lang w:val="es-HN"/>
              </w:rPr>
              <w:t>No se divulgará a los Oferentes ni a ninguna persona que no esté oficialmente involucrada con el proceso de la licitación, información relacionada con la revisión, evaluación, comparación y pos calificación de las ofertas, ni sobre la recomendación de adjudicación del contrato hasta que se haya publicado la adjudicación del</w:t>
            </w:r>
            <w:r w:rsidRPr="00270BF3">
              <w:rPr>
                <w:spacing w:val="-18"/>
                <w:sz w:val="24"/>
                <w:lang w:val="es-HN"/>
              </w:rPr>
              <w:t xml:space="preserve"> </w:t>
            </w:r>
            <w:r w:rsidRPr="00270BF3">
              <w:rPr>
                <w:sz w:val="24"/>
                <w:lang w:val="es-HN"/>
              </w:rPr>
              <w:t>Contrato</w:t>
            </w:r>
            <w:r w:rsidRPr="00270BF3">
              <w:rPr>
                <w:sz w:val="23"/>
                <w:lang w:val="es-HN"/>
              </w:rPr>
              <w:t>.</w:t>
            </w:r>
          </w:p>
          <w:p w:rsidR="00A662F9" w:rsidRPr="00270BF3" w:rsidRDefault="00270BF3" w:rsidP="00765983">
            <w:pPr>
              <w:pStyle w:val="TableParagraph"/>
              <w:numPr>
                <w:ilvl w:val="1"/>
                <w:numId w:val="58"/>
              </w:numPr>
              <w:tabs>
                <w:tab w:val="left" w:pos="799"/>
              </w:tabs>
              <w:spacing w:before="201"/>
              <w:ind w:right="201"/>
              <w:jc w:val="both"/>
              <w:rPr>
                <w:sz w:val="24"/>
                <w:lang w:val="es-HN"/>
              </w:rPr>
            </w:pPr>
            <w:r w:rsidRPr="00270BF3">
              <w:rPr>
                <w:sz w:val="24"/>
                <w:lang w:val="es-HN"/>
              </w:rPr>
              <w:t>Cualquier intento por parte de un Oferente para influenciar al Comprador en la revisión, evaluación, comparación y pos calificación de las</w:t>
            </w:r>
            <w:r>
              <w:rPr>
                <w:sz w:val="24"/>
                <w:lang w:val="es-HN"/>
              </w:rPr>
              <w:t xml:space="preserve"> ofertas o en la adjudicación</w:t>
            </w:r>
            <w:r>
              <w:rPr>
                <w:spacing w:val="48"/>
                <w:sz w:val="24"/>
                <w:lang w:val="es-HN"/>
              </w:rPr>
              <w:t xml:space="preserve"> </w:t>
            </w:r>
            <w:r w:rsidRPr="00270BF3">
              <w:rPr>
                <w:sz w:val="24"/>
                <w:lang w:val="es-HN"/>
              </w:rPr>
              <w:t>del contrato</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52" name="Line 41"/>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AA0F23" id="Group 40"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">
                <v:line id="Line 41"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me8UAAADbAAAADwAAAGRycy9kb3ducmV2LnhtbESPW2vCQBSE3wv+h+UIfasbLxWJriLB&#10;QvFBvOHzMXtMotmzMbvV1F/fFQo+DjPzDTOZNaYUN6pdYVlBtxOBIE6tLjhTsN99fYxAOI+ssbRM&#10;Cn7JwWzaeptgrO2dN3Tb+kwECLsYFeTeV7GULs3JoOvYijh4J1sb9EHWmdQ13gPclLIXRUNpsOCw&#10;kGNFSU7pZftjFFzXy/5ZHgYrWvGj/1hck+XgmCj13m7mYxCeGv8K/7e/tYLPHjy/h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wme8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07"/>
        <w:gridCol w:w="7136"/>
      </w:tblGrid>
      <w:tr w:rsidR="00A662F9" w:rsidRPr="00F73DB6">
        <w:trPr>
          <w:trHeight w:hRule="exact" w:val="2249"/>
        </w:trPr>
        <w:tc>
          <w:tcPr>
            <w:tcW w:w="2407" w:type="dxa"/>
          </w:tcPr>
          <w:p w:rsidR="00A662F9" w:rsidRDefault="00A662F9"/>
        </w:tc>
        <w:tc>
          <w:tcPr>
            <w:tcW w:w="7136" w:type="dxa"/>
          </w:tcPr>
          <w:p w:rsidR="00A662F9" w:rsidRPr="00270BF3" w:rsidRDefault="00270BF3">
            <w:pPr>
              <w:pStyle w:val="TableParagraph"/>
              <w:spacing w:line="248" w:lineRule="exact"/>
              <w:ind w:left="779"/>
              <w:rPr>
                <w:sz w:val="24"/>
                <w:lang w:val="es-HN"/>
              </w:rPr>
            </w:pPr>
            <w:proofErr w:type="gramStart"/>
            <w:r>
              <w:rPr>
                <w:sz w:val="24"/>
                <w:lang w:val="es-HN"/>
              </w:rPr>
              <w:t>p</w:t>
            </w:r>
            <w:r w:rsidRPr="00270BF3">
              <w:rPr>
                <w:sz w:val="24"/>
                <w:lang w:val="es-HN"/>
              </w:rPr>
              <w:t>odrá</w:t>
            </w:r>
            <w:proofErr w:type="gramEnd"/>
            <w:r w:rsidRPr="00270BF3">
              <w:rPr>
                <w:sz w:val="24"/>
                <w:lang w:val="es-HN"/>
              </w:rPr>
              <w:t xml:space="preserve"> resultar en el rechazo de su oferta.</w:t>
            </w:r>
          </w:p>
          <w:p w:rsidR="00A662F9" w:rsidRPr="00270BF3" w:rsidRDefault="00270BF3">
            <w:pPr>
              <w:pStyle w:val="TableParagraph"/>
              <w:spacing w:before="201"/>
              <w:ind w:left="779" w:right="201" w:hanging="576"/>
              <w:jc w:val="both"/>
              <w:rPr>
                <w:sz w:val="24"/>
                <w:lang w:val="es-HN"/>
              </w:rPr>
            </w:pPr>
            <w:r w:rsidRPr="00270BF3">
              <w:rPr>
                <w:sz w:val="24"/>
                <w:lang w:val="es-HN"/>
              </w:rPr>
              <w:t xml:space="preserve">28.3  No obstante lo dispuesto en la </w:t>
            </w:r>
            <w:proofErr w:type="spellStart"/>
            <w:r w:rsidRPr="00270BF3">
              <w:rPr>
                <w:sz w:val="24"/>
                <w:lang w:val="es-HN"/>
              </w:rPr>
              <w:t>Subcláusula</w:t>
            </w:r>
            <w:proofErr w:type="spellEnd"/>
            <w:r w:rsidRPr="00270BF3">
              <w:rPr>
                <w:sz w:val="24"/>
                <w:lang w:val="es-HN"/>
              </w:rPr>
              <w:t xml:space="preserve"> 28.2 de las IAO,  si durante el plazo transcurrido entre el Acto de Apertura y la fecha de adjudicación del contrato, un Oferente desea comunicarse con el Comprador sobre cualquier asunto relacionado con el proceso de la licitación, deberá hacerlo por</w:t>
            </w:r>
            <w:r w:rsidRPr="00270BF3">
              <w:rPr>
                <w:spacing w:val="-3"/>
                <w:sz w:val="24"/>
                <w:lang w:val="es-HN"/>
              </w:rPr>
              <w:t xml:space="preserve"> </w:t>
            </w:r>
            <w:r w:rsidRPr="00270BF3">
              <w:rPr>
                <w:sz w:val="24"/>
                <w:lang w:val="es-HN"/>
              </w:rPr>
              <w:t>escrito.</w:t>
            </w:r>
          </w:p>
        </w:tc>
      </w:tr>
      <w:tr w:rsidR="00A662F9" w:rsidRPr="00F73DB6">
        <w:trPr>
          <w:trHeight w:hRule="exact" w:val="3577"/>
        </w:trPr>
        <w:tc>
          <w:tcPr>
            <w:tcW w:w="2407" w:type="dxa"/>
          </w:tcPr>
          <w:p w:rsidR="00A662F9" w:rsidRDefault="00270BF3">
            <w:pPr>
              <w:pStyle w:val="TableParagraph"/>
              <w:spacing w:before="86"/>
              <w:ind w:left="631" w:right="18" w:hanging="432"/>
              <w:rPr>
                <w:b/>
                <w:sz w:val="24"/>
              </w:rPr>
            </w:pPr>
            <w:r>
              <w:rPr>
                <w:b/>
                <w:sz w:val="24"/>
              </w:rPr>
              <w:t xml:space="preserve">29. </w:t>
            </w:r>
            <w:proofErr w:type="spellStart"/>
            <w:r>
              <w:rPr>
                <w:b/>
                <w:sz w:val="24"/>
              </w:rPr>
              <w:t>Aclaración</w:t>
            </w:r>
            <w:proofErr w:type="spellEnd"/>
            <w:r>
              <w:rPr>
                <w:b/>
                <w:sz w:val="24"/>
              </w:rPr>
              <w:t xml:space="preserve"> de las </w:t>
            </w:r>
            <w:proofErr w:type="spellStart"/>
            <w:r>
              <w:rPr>
                <w:b/>
                <w:sz w:val="24"/>
              </w:rPr>
              <w:t>Ofertas</w:t>
            </w:r>
            <w:proofErr w:type="spellEnd"/>
          </w:p>
        </w:tc>
        <w:tc>
          <w:tcPr>
            <w:tcW w:w="7136" w:type="dxa"/>
          </w:tcPr>
          <w:p w:rsidR="00A662F9" w:rsidRPr="00270BF3" w:rsidRDefault="00270BF3">
            <w:pPr>
              <w:pStyle w:val="TableParagraph"/>
              <w:spacing w:before="86"/>
              <w:ind w:left="779" w:right="198" w:hanging="576"/>
              <w:jc w:val="both"/>
              <w:rPr>
                <w:sz w:val="24"/>
                <w:lang w:val="es-HN"/>
              </w:rPr>
            </w:pPr>
            <w:r w:rsidRPr="00270BF3">
              <w:rPr>
                <w:sz w:val="24"/>
                <w:lang w:val="es-HN"/>
              </w:rPr>
              <w:t>29.1 Para facilitar el proceso de revisión, evaluación, comparación y pos calificación de las ofertas, el Comprador podrá, a su discreción, solicitar a cualquier Oferente aclaraciones sobre su Oferta. No se considerarán aclaraciones a una oferta presentadas por Oferentes cuando no sean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w:t>
            </w:r>
          </w:p>
        </w:tc>
      </w:tr>
      <w:tr w:rsidR="00A662F9" w:rsidRPr="00F73DB6">
        <w:trPr>
          <w:trHeight w:hRule="exact" w:val="6990"/>
        </w:trPr>
        <w:tc>
          <w:tcPr>
            <w:tcW w:w="2407" w:type="dxa"/>
          </w:tcPr>
          <w:p w:rsidR="00A662F9" w:rsidRDefault="00270BF3">
            <w:pPr>
              <w:pStyle w:val="TableParagraph"/>
              <w:spacing w:before="86"/>
              <w:ind w:left="631" w:right="18" w:hanging="432"/>
              <w:rPr>
                <w:b/>
                <w:sz w:val="24"/>
              </w:rPr>
            </w:pPr>
            <w:r>
              <w:rPr>
                <w:b/>
                <w:sz w:val="24"/>
              </w:rPr>
              <w:t xml:space="preserve">30. </w:t>
            </w:r>
            <w:proofErr w:type="spellStart"/>
            <w:r>
              <w:rPr>
                <w:b/>
                <w:sz w:val="24"/>
              </w:rPr>
              <w:t>Cumplimiento</w:t>
            </w:r>
            <w:proofErr w:type="spellEnd"/>
            <w:r>
              <w:rPr>
                <w:b/>
                <w:sz w:val="24"/>
              </w:rPr>
              <w:t xml:space="preserve"> de las </w:t>
            </w:r>
            <w:proofErr w:type="spellStart"/>
            <w:r>
              <w:rPr>
                <w:b/>
                <w:sz w:val="24"/>
              </w:rPr>
              <w:t>Ofertas</w:t>
            </w:r>
            <w:proofErr w:type="spellEnd"/>
          </w:p>
        </w:tc>
        <w:tc>
          <w:tcPr>
            <w:tcW w:w="7136" w:type="dxa"/>
          </w:tcPr>
          <w:p w:rsidR="00A662F9" w:rsidRPr="00270BF3" w:rsidRDefault="00270BF3" w:rsidP="00765983">
            <w:pPr>
              <w:pStyle w:val="TableParagraph"/>
              <w:numPr>
                <w:ilvl w:val="1"/>
                <w:numId w:val="57"/>
              </w:numPr>
              <w:tabs>
                <w:tab w:val="left" w:pos="780"/>
              </w:tabs>
              <w:spacing w:before="86"/>
              <w:ind w:right="205"/>
              <w:jc w:val="both"/>
              <w:rPr>
                <w:sz w:val="24"/>
                <w:lang w:val="es-HN"/>
              </w:rPr>
            </w:pPr>
            <w:r w:rsidRPr="00270BF3">
              <w:rPr>
                <w:sz w:val="24"/>
                <w:lang w:val="es-HN"/>
              </w:rPr>
              <w:t>Para determinar si la oferta se ajusta sustancialmente a los Pliegos de Condiciones, el Comprador se basará en el contenido de la propia</w:t>
            </w:r>
            <w:r w:rsidRPr="00270BF3">
              <w:rPr>
                <w:spacing w:val="-11"/>
                <w:sz w:val="24"/>
                <w:lang w:val="es-HN"/>
              </w:rPr>
              <w:t xml:space="preserve"> </w:t>
            </w:r>
            <w:r w:rsidRPr="00270BF3">
              <w:rPr>
                <w:sz w:val="24"/>
                <w:lang w:val="es-HN"/>
              </w:rPr>
              <w:t>oferta.</w:t>
            </w:r>
          </w:p>
          <w:p w:rsidR="00A662F9" w:rsidRDefault="00270BF3" w:rsidP="00765983">
            <w:pPr>
              <w:pStyle w:val="TableParagraph"/>
              <w:numPr>
                <w:ilvl w:val="1"/>
                <w:numId w:val="57"/>
              </w:numPr>
              <w:tabs>
                <w:tab w:val="left" w:pos="780"/>
              </w:tabs>
              <w:spacing w:before="201"/>
              <w:ind w:right="198"/>
              <w:jc w:val="both"/>
              <w:rPr>
                <w:sz w:val="24"/>
              </w:rPr>
            </w:pPr>
            <w:r w:rsidRPr="00270BF3">
              <w:rPr>
                <w:sz w:val="24"/>
                <w:lang w:val="es-HN"/>
              </w:rPr>
              <w:t xml:space="preserve">Una oferta que se ajusta sustancialmente a los Pliegos de Condiciones es la que satisface todos los términos, condiciones y especificaciones estipuladas en dichos documentos sin desviaciones, reservas u omisiones significativas. </w:t>
            </w:r>
            <w:r>
              <w:rPr>
                <w:sz w:val="24"/>
              </w:rPr>
              <w:t xml:space="preserve">Una </w:t>
            </w:r>
            <w:proofErr w:type="spellStart"/>
            <w:r>
              <w:rPr>
                <w:sz w:val="24"/>
              </w:rPr>
              <w:t>desviación</w:t>
            </w:r>
            <w:proofErr w:type="spellEnd"/>
            <w:r>
              <w:rPr>
                <w:sz w:val="24"/>
              </w:rPr>
              <w:t xml:space="preserve">, </w:t>
            </w:r>
            <w:proofErr w:type="spellStart"/>
            <w:r>
              <w:rPr>
                <w:sz w:val="24"/>
              </w:rPr>
              <w:t>reserva</w:t>
            </w:r>
            <w:proofErr w:type="spellEnd"/>
            <w:r>
              <w:rPr>
                <w:sz w:val="24"/>
              </w:rPr>
              <w:t xml:space="preserve"> u </w:t>
            </w:r>
            <w:proofErr w:type="spellStart"/>
            <w:r>
              <w:rPr>
                <w:sz w:val="24"/>
              </w:rPr>
              <w:t>omisión</w:t>
            </w:r>
            <w:proofErr w:type="spellEnd"/>
            <w:r>
              <w:rPr>
                <w:sz w:val="24"/>
              </w:rPr>
              <w:t xml:space="preserve"> </w:t>
            </w:r>
            <w:proofErr w:type="spellStart"/>
            <w:r>
              <w:rPr>
                <w:sz w:val="24"/>
              </w:rPr>
              <w:t>significativa</w:t>
            </w:r>
            <w:proofErr w:type="spellEnd"/>
            <w:r>
              <w:rPr>
                <w:sz w:val="24"/>
              </w:rPr>
              <w:t xml:space="preserve"> </w:t>
            </w:r>
            <w:proofErr w:type="spellStart"/>
            <w:r>
              <w:rPr>
                <w:sz w:val="24"/>
              </w:rPr>
              <w:t>es</w:t>
            </w:r>
            <w:proofErr w:type="spellEnd"/>
            <w:r>
              <w:rPr>
                <w:sz w:val="24"/>
              </w:rPr>
              <w:t xml:space="preserve"> </w:t>
            </w:r>
            <w:proofErr w:type="spellStart"/>
            <w:r>
              <w:rPr>
                <w:sz w:val="24"/>
              </w:rPr>
              <w:t>aquella</w:t>
            </w:r>
            <w:proofErr w:type="spellEnd"/>
            <w:r>
              <w:rPr>
                <w:spacing w:val="-12"/>
                <w:sz w:val="24"/>
              </w:rPr>
              <w:t xml:space="preserve"> </w:t>
            </w:r>
            <w:r>
              <w:rPr>
                <w:sz w:val="24"/>
              </w:rPr>
              <w:t>que:</w:t>
            </w:r>
          </w:p>
          <w:p w:rsidR="00A662F9" w:rsidRPr="00270BF3" w:rsidRDefault="00270BF3" w:rsidP="00765983">
            <w:pPr>
              <w:pStyle w:val="TableParagraph"/>
              <w:numPr>
                <w:ilvl w:val="2"/>
                <w:numId w:val="57"/>
              </w:numPr>
              <w:tabs>
                <w:tab w:val="left" w:pos="1356"/>
              </w:tabs>
              <w:spacing w:before="198"/>
              <w:ind w:right="202"/>
              <w:jc w:val="both"/>
              <w:rPr>
                <w:sz w:val="24"/>
                <w:lang w:val="es-HN"/>
              </w:rPr>
            </w:pPr>
            <w:r w:rsidRPr="00270BF3">
              <w:rPr>
                <w:sz w:val="24"/>
                <w:lang w:val="es-HN"/>
              </w:rPr>
              <w:t>afecta de una manera sustancial el alcance, la calidad o el funcionamiento de los Servicios especificados en el Contrato;</w:t>
            </w:r>
            <w:r w:rsidRPr="00270BF3">
              <w:rPr>
                <w:spacing w:val="-2"/>
                <w:sz w:val="24"/>
                <w:lang w:val="es-HN"/>
              </w:rPr>
              <w:t xml:space="preserve"> </w:t>
            </w:r>
            <w:r w:rsidRPr="00270BF3">
              <w:rPr>
                <w:sz w:val="24"/>
                <w:lang w:val="es-HN"/>
              </w:rPr>
              <w:t>o</w:t>
            </w:r>
          </w:p>
          <w:p w:rsidR="00A662F9" w:rsidRPr="00270BF3" w:rsidRDefault="00270BF3" w:rsidP="00765983">
            <w:pPr>
              <w:pStyle w:val="TableParagraph"/>
              <w:numPr>
                <w:ilvl w:val="2"/>
                <w:numId w:val="57"/>
              </w:numPr>
              <w:tabs>
                <w:tab w:val="left" w:pos="1356"/>
              </w:tabs>
              <w:spacing w:before="198"/>
              <w:ind w:right="203"/>
              <w:jc w:val="both"/>
              <w:rPr>
                <w:sz w:val="24"/>
                <w:lang w:val="es-HN"/>
              </w:rPr>
            </w:pPr>
            <w:r w:rsidRPr="00270BF3">
              <w:rPr>
                <w:sz w:val="24"/>
                <w:lang w:val="es-HN"/>
              </w:rPr>
              <w:t>limita de una manera sustancial, contraria a  los Pliegos de Condiciones, los derechos del Comprador o las obligaciones del Oferente en virtud del Contrato;</w:t>
            </w:r>
            <w:r w:rsidRPr="00270BF3">
              <w:rPr>
                <w:spacing w:val="-26"/>
                <w:sz w:val="24"/>
                <w:lang w:val="es-HN"/>
              </w:rPr>
              <w:t xml:space="preserve"> </w:t>
            </w:r>
            <w:r w:rsidRPr="00270BF3">
              <w:rPr>
                <w:sz w:val="24"/>
                <w:lang w:val="es-HN"/>
              </w:rPr>
              <w:t>o</w:t>
            </w:r>
          </w:p>
          <w:p w:rsidR="00A662F9" w:rsidRPr="00270BF3" w:rsidRDefault="00270BF3" w:rsidP="00765983">
            <w:pPr>
              <w:pStyle w:val="TableParagraph"/>
              <w:numPr>
                <w:ilvl w:val="2"/>
                <w:numId w:val="57"/>
              </w:numPr>
              <w:tabs>
                <w:tab w:val="left" w:pos="1356"/>
              </w:tabs>
              <w:spacing w:before="198"/>
              <w:ind w:right="202"/>
              <w:jc w:val="both"/>
              <w:rPr>
                <w:sz w:val="24"/>
                <w:lang w:val="es-HN"/>
              </w:rPr>
            </w:pPr>
            <w:r w:rsidRPr="00270BF3">
              <w:rPr>
                <w:sz w:val="24"/>
                <w:lang w:val="es-HN"/>
              </w:rPr>
              <w:t>de rectificarse, afectaría injustamente la posición competitiva de los otros Oferentes que presentan ofertas que se ajustan sustancialmente a los Pliegos de Condiciones.</w:t>
            </w:r>
          </w:p>
          <w:p w:rsidR="00A662F9" w:rsidRPr="00270BF3" w:rsidRDefault="00270BF3" w:rsidP="00765983">
            <w:pPr>
              <w:pStyle w:val="TableParagraph"/>
              <w:numPr>
                <w:ilvl w:val="1"/>
                <w:numId w:val="57"/>
              </w:numPr>
              <w:tabs>
                <w:tab w:val="left" w:pos="780"/>
              </w:tabs>
              <w:spacing w:before="201"/>
              <w:ind w:right="204"/>
              <w:jc w:val="both"/>
              <w:rPr>
                <w:sz w:val="24"/>
                <w:lang w:val="es-HN"/>
              </w:rPr>
            </w:pPr>
            <w:r w:rsidRPr="00270BF3">
              <w:rPr>
                <w:sz w:val="24"/>
                <w:lang w:val="es-HN"/>
              </w:rPr>
              <w:t>Si una oferta no se ajusta sustancialmente a los Pliegos de Condiciones,</w:t>
            </w:r>
            <w:r w:rsidRPr="00270BF3">
              <w:rPr>
                <w:spacing w:val="39"/>
                <w:sz w:val="24"/>
                <w:lang w:val="es-HN"/>
              </w:rPr>
              <w:t xml:space="preserve"> </w:t>
            </w:r>
            <w:r w:rsidRPr="00270BF3">
              <w:rPr>
                <w:sz w:val="24"/>
                <w:lang w:val="es-HN"/>
              </w:rPr>
              <w:t>deberá</w:t>
            </w:r>
            <w:r w:rsidRPr="00270BF3">
              <w:rPr>
                <w:spacing w:val="38"/>
                <w:sz w:val="24"/>
                <w:lang w:val="es-HN"/>
              </w:rPr>
              <w:t xml:space="preserve"> </w:t>
            </w:r>
            <w:r w:rsidRPr="00270BF3">
              <w:rPr>
                <w:sz w:val="24"/>
                <w:lang w:val="es-HN"/>
              </w:rPr>
              <w:t>ser</w:t>
            </w:r>
            <w:r w:rsidRPr="00270BF3">
              <w:rPr>
                <w:spacing w:val="38"/>
                <w:sz w:val="24"/>
                <w:lang w:val="es-HN"/>
              </w:rPr>
              <w:t xml:space="preserve"> </w:t>
            </w:r>
            <w:r w:rsidRPr="00270BF3">
              <w:rPr>
                <w:sz w:val="24"/>
                <w:lang w:val="es-HN"/>
              </w:rPr>
              <w:t>rechazada</w:t>
            </w:r>
            <w:r w:rsidRPr="00270BF3">
              <w:rPr>
                <w:spacing w:val="39"/>
                <w:sz w:val="24"/>
                <w:lang w:val="es-HN"/>
              </w:rPr>
              <w:t xml:space="preserve"> </w:t>
            </w:r>
            <w:r w:rsidRPr="00270BF3">
              <w:rPr>
                <w:sz w:val="24"/>
                <w:lang w:val="es-HN"/>
              </w:rPr>
              <w:t>por</w:t>
            </w:r>
            <w:r w:rsidRPr="00270BF3">
              <w:rPr>
                <w:spacing w:val="37"/>
                <w:sz w:val="24"/>
                <w:lang w:val="es-HN"/>
              </w:rPr>
              <w:t xml:space="preserve"> </w:t>
            </w:r>
            <w:r w:rsidRPr="00270BF3">
              <w:rPr>
                <w:sz w:val="24"/>
                <w:lang w:val="es-HN"/>
              </w:rPr>
              <w:t>el</w:t>
            </w:r>
            <w:r w:rsidRPr="00270BF3">
              <w:rPr>
                <w:spacing w:val="41"/>
                <w:sz w:val="24"/>
                <w:lang w:val="es-HN"/>
              </w:rPr>
              <w:t xml:space="preserve"> </w:t>
            </w:r>
            <w:r w:rsidRPr="00270BF3">
              <w:rPr>
                <w:sz w:val="24"/>
                <w:lang w:val="es-HN"/>
              </w:rPr>
              <w:t>Comprador</w:t>
            </w:r>
            <w:r w:rsidRPr="00270BF3">
              <w:rPr>
                <w:spacing w:val="39"/>
                <w:sz w:val="24"/>
                <w:lang w:val="es-HN"/>
              </w:rPr>
              <w:t xml:space="preserve"> </w:t>
            </w:r>
            <w:r w:rsidRPr="00270BF3">
              <w:rPr>
                <w:sz w:val="24"/>
                <w:lang w:val="es-HN"/>
              </w:rPr>
              <w:t>y</w:t>
            </w:r>
            <w:r w:rsidRPr="00270BF3">
              <w:rPr>
                <w:spacing w:val="37"/>
                <w:sz w:val="24"/>
                <w:lang w:val="es-HN"/>
              </w:rPr>
              <w:t xml:space="preserve"> </w:t>
            </w:r>
            <w:r w:rsidRPr="00270BF3">
              <w:rPr>
                <w:sz w:val="24"/>
                <w:lang w:val="es-HN"/>
              </w:rPr>
              <w:t>el</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50" name="Line 39"/>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517CFA" id="Group 38"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">
                <v:line id="Line 39"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dl8MAAADbAAAADwAAAGRycy9kb3ducmV2LnhtbERPTWvCQBC9F/oflin01mysWiRmlRIU&#10;Sg5SbfE8Zsckmp2N2a1J/fXdg9Dj432ny8E04kqdqy0rGEUxCOLC6ppLBd9f65cZCOeRNTaWScEv&#10;OVguHh9STLTteUvXnS9FCGGXoILK+zaR0hUVGXSRbYkDd7SdQR9gV0rdYR/CTSNf4/hNGqw5NFTY&#10;UlZRcd79GAWXz3x8kvvJhjZ8G99WlyyfHDKlnp+G9zkIT4P/F9/dH1rBNKwP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iHZfDAAAA2wAAAA8AAAAAAAAAAAAA&#10;AAAAoQIAAGRycy9kb3ducmV2LnhtbFBLBQYAAAAABAAEAPkAAACRAw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278"/>
        <w:gridCol w:w="7262"/>
      </w:tblGrid>
      <w:tr w:rsidR="00A662F9" w:rsidRPr="00F73DB6">
        <w:trPr>
          <w:trHeight w:hRule="exact" w:val="923"/>
        </w:trPr>
        <w:tc>
          <w:tcPr>
            <w:tcW w:w="2278" w:type="dxa"/>
          </w:tcPr>
          <w:p w:rsidR="00A662F9" w:rsidRDefault="00A662F9"/>
        </w:tc>
        <w:tc>
          <w:tcPr>
            <w:tcW w:w="7262" w:type="dxa"/>
          </w:tcPr>
          <w:p w:rsidR="00A662F9" w:rsidRPr="00270BF3" w:rsidRDefault="00270BF3">
            <w:pPr>
              <w:pStyle w:val="TableParagraph"/>
              <w:spacing w:line="248" w:lineRule="exact"/>
              <w:ind w:left="907"/>
              <w:rPr>
                <w:sz w:val="24"/>
                <w:lang w:val="es-HN"/>
              </w:rPr>
            </w:pPr>
            <w:r w:rsidRPr="00270BF3">
              <w:rPr>
                <w:sz w:val="24"/>
                <w:lang w:val="es-HN"/>
              </w:rPr>
              <w:t>Oferente   no   podrá   ajustarla   posteriormente     mediante</w:t>
            </w:r>
          </w:p>
          <w:p w:rsidR="00A662F9" w:rsidRPr="00270BF3" w:rsidRDefault="00270BF3">
            <w:pPr>
              <w:pStyle w:val="TableParagraph"/>
              <w:ind w:left="907"/>
              <w:rPr>
                <w:sz w:val="24"/>
                <w:lang w:val="es-HN"/>
              </w:rPr>
            </w:pPr>
            <w:proofErr w:type="gramStart"/>
            <w:r w:rsidRPr="00270BF3">
              <w:rPr>
                <w:sz w:val="24"/>
                <w:lang w:val="es-HN"/>
              </w:rPr>
              <w:t>correcciones</w:t>
            </w:r>
            <w:proofErr w:type="gramEnd"/>
            <w:r w:rsidRPr="00270BF3">
              <w:rPr>
                <w:sz w:val="24"/>
                <w:lang w:val="es-HN"/>
              </w:rPr>
              <w:t xml:space="preserve"> de las desviaciones, reservas u omisiones significativas.</w:t>
            </w:r>
          </w:p>
        </w:tc>
      </w:tr>
      <w:tr w:rsidR="00A662F9" w:rsidRPr="00F73DB6">
        <w:trPr>
          <w:trHeight w:hRule="exact" w:val="11756"/>
        </w:trPr>
        <w:tc>
          <w:tcPr>
            <w:tcW w:w="2278" w:type="dxa"/>
          </w:tcPr>
          <w:p w:rsidR="00A662F9" w:rsidRDefault="00270BF3">
            <w:pPr>
              <w:pStyle w:val="TableParagraph"/>
              <w:spacing w:before="87"/>
              <w:ind w:left="631" w:hanging="432"/>
              <w:rPr>
                <w:b/>
                <w:sz w:val="24"/>
              </w:rPr>
            </w:pPr>
            <w:r>
              <w:rPr>
                <w:b/>
                <w:sz w:val="24"/>
              </w:rPr>
              <w:t xml:space="preserve">31. </w:t>
            </w:r>
            <w:proofErr w:type="spellStart"/>
            <w:r>
              <w:rPr>
                <w:b/>
                <w:sz w:val="24"/>
              </w:rPr>
              <w:t>Diferencias</w:t>
            </w:r>
            <w:proofErr w:type="spellEnd"/>
            <w:r>
              <w:rPr>
                <w:b/>
                <w:sz w:val="24"/>
              </w:rPr>
              <w:t xml:space="preserve">, </w:t>
            </w:r>
            <w:proofErr w:type="spellStart"/>
            <w:r>
              <w:rPr>
                <w:b/>
                <w:sz w:val="24"/>
              </w:rPr>
              <w:t>errores</w:t>
            </w:r>
            <w:proofErr w:type="spellEnd"/>
            <w:r>
              <w:rPr>
                <w:b/>
                <w:sz w:val="24"/>
              </w:rPr>
              <w:t xml:space="preserve"> y </w:t>
            </w:r>
            <w:proofErr w:type="spellStart"/>
            <w:r>
              <w:rPr>
                <w:b/>
                <w:sz w:val="24"/>
              </w:rPr>
              <w:t>omisiones</w:t>
            </w:r>
            <w:proofErr w:type="spellEnd"/>
          </w:p>
        </w:tc>
        <w:tc>
          <w:tcPr>
            <w:tcW w:w="7262" w:type="dxa"/>
          </w:tcPr>
          <w:p w:rsidR="00A662F9" w:rsidRPr="00270BF3" w:rsidRDefault="00270BF3" w:rsidP="00765983">
            <w:pPr>
              <w:pStyle w:val="TableParagraph"/>
              <w:numPr>
                <w:ilvl w:val="1"/>
                <w:numId w:val="56"/>
              </w:numPr>
              <w:tabs>
                <w:tab w:val="left" w:pos="908"/>
              </w:tabs>
              <w:spacing w:before="87"/>
              <w:ind w:right="199"/>
              <w:jc w:val="both"/>
              <w:rPr>
                <w:sz w:val="24"/>
                <w:lang w:val="es-HN"/>
              </w:rPr>
            </w:pPr>
            <w:r w:rsidRPr="00270BF3">
              <w:rPr>
                <w:sz w:val="24"/>
                <w:lang w:val="es-HN"/>
              </w:rPr>
              <w:t>Si una oferta se ajusta sustancialmente a los Pliegos de Condiciones, el Comprador podrá dispensar alguna diferencia u omisión cuando ésta no constituya una desviación</w:t>
            </w:r>
            <w:r w:rsidRPr="00270BF3">
              <w:rPr>
                <w:spacing w:val="-2"/>
                <w:sz w:val="24"/>
                <w:lang w:val="es-HN"/>
              </w:rPr>
              <w:t xml:space="preserve"> </w:t>
            </w:r>
            <w:r w:rsidRPr="00270BF3">
              <w:rPr>
                <w:sz w:val="24"/>
                <w:lang w:val="es-HN"/>
              </w:rPr>
              <w:t>significativa.</w:t>
            </w:r>
          </w:p>
          <w:p w:rsidR="00A662F9" w:rsidRPr="00270BF3" w:rsidRDefault="00270BF3" w:rsidP="00765983">
            <w:pPr>
              <w:pStyle w:val="TableParagraph"/>
              <w:numPr>
                <w:ilvl w:val="1"/>
                <w:numId w:val="56"/>
              </w:numPr>
              <w:tabs>
                <w:tab w:val="left" w:pos="908"/>
              </w:tabs>
              <w:spacing w:before="198"/>
              <w:ind w:right="199"/>
              <w:jc w:val="both"/>
              <w:rPr>
                <w:sz w:val="24"/>
                <w:lang w:val="es-HN"/>
              </w:rPr>
            </w:pPr>
            <w:r w:rsidRPr="00270BF3">
              <w:rPr>
                <w:sz w:val="24"/>
                <w:lang w:val="es-HN"/>
              </w:rPr>
              <w:t xml:space="preserve">Cuando una oferta se ajuste sustancialmente a los Pliegos de Condiciones, el Comprador podrá solicitarle al Oferente que presente dentro de un plazo razonable, información o documentación necesaria para rectificar diferencias u omisiones relacionadas con requisitos no significativos de documentación. Dichas omisiones no podrán estar relacionadas con ningún aspecto del precio de la Oferta. </w:t>
            </w:r>
            <w:proofErr w:type="gramStart"/>
            <w:r w:rsidRPr="00270BF3">
              <w:rPr>
                <w:sz w:val="24"/>
                <w:lang w:val="es-HN"/>
              </w:rPr>
              <w:t>Si  el</w:t>
            </w:r>
            <w:proofErr w:type="gramEnd"/>
            <w:r w:rsidRPr="00270BF3">
              <w:rPr>
                <w:sz w:val="24"/>
                <w:lang w:val="es-HN"/>
              </w:rPr>
              <w:t xml:space="preserve"> Oferente no cumple con la petición, su oferta podrá ser rechazada.</w:t>
            </w:r>
          </w:p>
          <w:p w:rsidR="00A662F9" w:rsidRPr="00270BF3" w:rsidRDefault="00270BF3" w:rsidP="00765983">
            <w:pPr>
              <w:pStyle w:val="TableParagraph"/>
              <w:numPr>
                <w:ilvl w:val="1"/>
                <w:numId w:val="56"/>
              </w:numPr>
              <w:tabs>
                <w:tab w:val="left" w:pos="908"/>
              </w:tabs>
              <w:spacing w:before="201"/>
              <w:ind w:right="200"/>
              <w:jc w:val="both"/>
              <w:rPr>
                <w:sz w:val="24"/>
                <w:lang w:val="es-HN"/>
              </w:rPr>
            </w:pPr>
            <w:r w:rsidRPr="00270BF3">
              <w:rPr>
                <w:sz w:val="24"/>
                <w:lang w:val="es-HN"/>
              </w:rPr>
              <w:t>A condición de que la oferta cumpla sustancialmente con los Pliegos de Condiciones, el Comprador corregirá errores aritméticos de la siguiente</w:t>
            </w:r>
            <w:r w:rsidRPr="00270BF3">
              <w:rPr>
                <w:spacing w:val="-12"/>
                <w:sz w:val="24"/>
                <w:lang w:val="es-HN"/>
              </w:rPr>
              <w:t xml:space="preserve"> </w:t>
            </w:r>
            <w:r w:rsidRPr="00270BF3">
              <w:rPr>
                <w:sz w:val="24"/>
                <w:lang w:val="es-HN"/>
              </w:rPr>
              <w:t>manera:</w:t>
            </w:r>
          </w:p>
          <w:p w:rsidR="00A662F9" w:rsidRPr="00270BF3" w:rsidRDefault="00270BF3" w:rsidP="00765983">
            <w:pPr>
              <w:pStyle w:val="TableParagraph"/>
              <w:numPr>
                <w:ilvl w:val="2"/>
                <w:numId w:val="56"/>
              </w:numPr>
              <w:tabs>
                <w:tab w:val="left" w:pos="1285"/>
              </w:tabs>
              <w:spacing w:before="198" w:line="276" w:lineRule="auto"/>
              <w:ind w:right="198"/>
              <w:jc w:val="both"/>
              <w:rPr>
                <w:sz w:val="24"/>
                <w:lang w:val="es-HN"/>
              </w:rPr>
            </w:pPr>
            <w:r w:rsidRPr="00270BF3">
              <w:rPr>
                <w:sz w:val="24"/>
                <w:lang w:val="es-HN"/>
              </w:rPr>
              <w:t>si hay una discrepancia entre un precio unitario y el precio total obtenido al multiplicar ese precio unitario por las cantidades correspondientes, prevalecerá el precio unitario y el precio total será corregido, a menos que hubiere un error obvio en la colocación del punto decimal, entonces el precio total cotizado prevalecerá y se corregirá el precio</w:t>
            </w:r>
            <w:r w:rsidRPr="00270BF3">
              <w:rPr>
                <w:spacing w:val="-7"/>
                <w:sz w:val="24"/>
                <w:lang w:val="es-HN"/>
              </w:rPr>
              <w:t xml:space="preserve"> </w:t>
            </w:r>
            <w:r w:rsidRPr="00270BF3">
              <w:rPr>
                <w:sz w:val="24"/>
                <w:lang w:val="es-HN"/>
              </w:rPr>
              <w:t>unitario;</w:t>
            </w:r>
          </w:p>
          <w:p w:rsidR="00A662F9" w:rsidRPr="00270BF3" w:rsidRDefault="00270BF3" w:rsidP="00765983">
            <w:pPr>
              <w:pStyle w:val="TableParagraph"/>
              <w:numPr>
                <w:ilvl w:val="2"/>
                <w:numId w:val="56"/>
              </w:numPr>
              <w:tabs>
                <w:tab w:val="left" w:pos="1285"/>
              </w:tabs>
              <w:spacing w:before="161" w:line="276" w:lineRule="auto"/>
              <w:ind w:right="203"/>
              <w:jc w:val="both"/>
              <w:rPr>
                <w:sz w:val="24"/>
                <w:lang w:val="es-HN"/>
              </w:rPr>
            </w:pPr>
            <w:r w:rsidRPr="00270BF3">
              <w:rPr>
                <w:sz w:val="24"/>
                <w:lang w:val="es-HN"/>
              </w:rPr>
              <w:t>si hay un error en un total que corresponde a la suma o resta de subtotales, los subtotales prevalecerán y se corregirá el</w:t>
            </w:r>
            <w:r w:rsidRPr="00270BF3">
              <w:rPr>
                <w:spacing w:val="-11"/>
                <w:sz w:val="24"/>
                <w:lang w:val="es-HN"/>
              </w:rPr>
              <w:t xml:space="preserve"> </w:t>
            </w:r>
            <w:r w:rsidRPr="00270BF3">
              <w:rPr>
                <w:sz w:val="24"/>
                <w:lang w:val="es-HN"/>
              </w:rPr>
              <w:t>total;</w:t>
            </w:r>
          </w:p>
          <w:p w:rsidR="00A662F9" w:rsidRPr="00270BF3" w:rsidRDefault="00270BF3" w:rsidP="00765983">
            <w:pPr>
              <w:pStyle w:val="TableParagraph"/>
              <w:numPr>
                <w:ilvl w:val="2"/>
                <w:numId w:val="56"/>
              </w:numPr>
              <w:tabs>
                <w:tab w:val="left" w:pos="1285"/>
              </w:tabs>
              <w:spacing w:before="187" w:line="276" w:lineRule="auto"/>
              <w:ind w:right="198"/>
              <w:jc w:val="both"/>
              <w:rPr>
                <w:sz w:val="24"/>
                <w:lang w:val="es-HN"/>
              </w:rPr>
            </w:pPr>
            <w:r w:rsidRPr="00270BF3">
              <w:rPr>
                <w:sz w:val="24"/>
                <w:lang w:val="es-HN"/>
              </w:rPr>
              <w:t>si hay una discrepancia entre palabras y cifras, prevalecerá el monto expresado en palabras a menos que la cantidad expresada en palabras corresponda a un error aritmético, en cuyo caso prevalecerán las cantidades en cifras de conformidad con los párrafos (a) y (b)</w:t>
            </w:r>
            <w:r w:rsidRPr="00270BF3">
              <w:rPr>
                <w:spacing w:val="-5"/>
                <w:sz w:val="24"/>
                <w:lang w:val="es-HN"/>
              </w:rPr>
              <w:t xml:space="preserve"> </w:t>
            </w:r>
            <w:r w:rsidRPr="00270BF3">
              <w:rPr>
                <w:sz w:val="24"/>
                <w:lang w:val="es-HN"/>
              </w:rPr>
              <w:t>mencionados.</w:t>
            </w:r>
          </w:p>
          <w:p w:rsidR="00A662F9" w:rsidRPr="00270BF3" w:rsidRDefault="00270BF3" w:rsidP="00765983">
            <w:pPr>
              <w:pStyle w:val="TableParagraph"/>
              <w:numPr>
                <w:ilvl w:val="1"/>
                <w:numId w:val="56"/>
              </w:numPr>
              <w:tabs>
                <w:tab w:val="left" w:pos="908"/>
              </w:tabs>
              <w:spacing w:before="199"/>
              <w:ind w:right="200"/>
              <w:jc w:val="both"/>
              <w:rPr>
                <w:sz w:val="24"/>
                <w:lang w:val="es-HN"/>
              </w:rPr>
            </w:pPr>
            <w:r w:rsidRPr="00270BF3">
              <w:rPr>
                <w:sz w:val="24"/>
                <w:lang w:val="es-HN"/>
              </w:rPr>
              <w:t>Si el Oferente que presentó la oferta evaluada como la más baja no acepta la corrección de los errores, su oferta será rechazada.</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48" name="Line 37"/>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4A6BB3" id="Group 36"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">
                <v:line id="Line 37"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2HTMEAAADbAAAADwAAAGRycy9kb3ducmV2LnhtbERPy4rCMBTdD/gP4QruxlQtIh2jSHFg&#10;cCG+mPWd5k5bbW5qE7X69WYhuDyc93TemkpcqXGlZQWDfgSCOLO65FzBYf/9OQHhPLLGyjIpuJOD&#10;+azzMcVE2xtv6brzuQgh7BJUUHhfJ1K6rCCDrm9r4sD928agD7DJpW7wFsJNJYdRNJYGSw4NBdaU&#10;FpSddhej4LxZjY7yN17Tmh+jx/KcruK/VKlet118gfDU+rf45f7RCuIwNnwJP0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jYdMwQAAANsAAAAPAAAAAAAAAAAAAAAA&#10;AKECAABkcnMvZG93bnJldi54bWxQSwUGAAAAAAQABAD5AAAAjwM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10"/>
        <w:gridCol w:w="7132"/>
      </w:tblGrid>
      <w:tr w:rsidR="00A662F9" w:rsidRPr="00F73DB6">
        <w:trPr>
          <w:trHeight w:hRule="exact" w:val="5494"/>
        </w:trPr>
        <w:tc>
          <w:tcPr>
            <w:tcW w:w="2410" w:type="dxa"/>
          </w:tcPr>
          <w:p w:rsidR="00A662F9" w:rsidRPr="00270BF3" w:rsidRDefault="00270BF3">
            <w:pPr>
              <w:pStyle w:val="TableParagraph"/>
              <w:spacing w:line="248" w:lineRule="exact"/>
              <w:ind w:left="200" w:right="231"/>
              <w:rPr>
                <w:b/>
                <w:sz w:val="24"/>
                <w:lang w:val="es-HN"/>
              </w:rPr>
            </w:pPr>
            <w:r w:rsidRPr="00270BF3">
              <w:rPr>
                <w:b/>
                <w:sz w:val="24"/>
                <w:lang w:val="es-HN"/>
              </w:rPr>
              <w:t>32. Examen</w:t>
            </w:r>
          </w:p>
          <w:p w:rsidR="00A662F9" w:rsidRPr="00270BF3" w:rsidRDefault="00270BF3">
            <w:pPr>
              <w:pStyle w:val="TableParagraph"/>
              <w:ind w:left="631" w:right="231"/>
              <w:rPr>
                <w:b/>
                <w:sz w:val="24"/>
                <w:lang w:val="es-HN"/>
              </w:rPr>
            </w:pPr>
            <w:r w:rsidRPr="00270BF3">
              <w:rPr>
                <w:b/>
                <w:sz w:val="24"/>
                <w:lang w:val="es-HN"/>
              </w:rPr>
              <w:t>preliminar de las Ofertas</w:t>
            </w:r>
          </w:p>
        </w:tc>
        <w:tc>
          <w:tcPr>
            <w:tcW w:w="7132" w:type="dxa"/>
          </w:tcPr>
          <w:p w:rsidR="00A662F9" w:rsidRPr="00270BF3" w:rsidRDefault="00270BF3" w:rsidP="00765983">
            <w:pPr>
              <w:pStyle w:val="TableParagraph"/>
              <w:numPr>
                <w:ilvl w:val="1"/>
                <w:numId w:val="55"/>
              </w:numPr>
              <w:tabs>
                <w:tab w:val="left" w:pos="777"/>
              </w:tabs>
              <w:spacing w:line="248" w:lineRule="exact"/>
              <w:jc w:val="both"/>
              <w:rPr>
                <w:sz w:val="24"/>
                <w:lang w:val="es-HN"/>
              </w:rPr>
            </w:pPr>
            <w:r w:rsidRPr="00270BF3">
              <w:rPr>
                <w:sz w:val="24"/>
                <w:lang w:val="es-HN"/>
              </w:rPr>
              <w:t>El</w:t>
            </w:r>
            <w:r w:rsidRPr="00270BF3">
              <w:rPr>
                <w:spacing w:val="34"/>
                <w:sz w:val="24"/>
                <w:lang w:val="es-HN"/>
              </w:rPr>
              <w:t xml:space="preserve"> </w:t>
            </w:r>
            <w:r w:rsidRPr="00270BF3">
              <w:rPr>
                <w:sz w:val="24"/>
                <w:lang w:val="es-HN"/>
              </w:rPr>
              <w:t>Comprador</w:t>
            </w:r>
            <w:r w:rsidRPr="00270BF3">
              <w:rPr>
                <w:spacing w:val="34"/>
                <w:sz w:val="24"/>
                <w:lang w:val="es-HN"/>
              </w:rPr>
              <w:t xml:space="preserve"> </w:t>
            </w:r>
            <w:r w:rsidRPr="00270BF3">
              <w:rPr>
                <w:sz w:val="24"/>
                <w:lang w:val="es-HN"/>
              </w:rPr>
              <w:t>examinará</w:t>
            </w:r>
            <w:r w:rsidRPr="00270BF3">
              <w:rPr>
                <w:spacing w:val="35"/>
                <w:sz w:val="24"/>
                <w:lang w:val="es-HN"/>
              </w:rPr>
              <w:t xml:space="preserve"> </w:t>
            </w:r>
            <w:r w:rsidRPr="00270BF3">
              <w:rPr>
                <w:sz w:val="24"/>
                <w:lang w:val="es-HN"/>
              </w:rPr>
              <w:t>todas</w:t>
            </w:r>
            <w:r w:rsidRPr="00270BF3">
              <w:rPr>
                <w:spacing w:val="35"/>
                <w:sz w:val="24"/>
                <w:lang w:val="es-HN"/>
              </w:rPr>
              <w:t xml:space="preserve"> </w:t>
            </w:r>
            <w:r w:rsidRPr="00270BF3">
              <w:rPr>
                <w:sz w:val="24"/>
                <w:lang w:val="es-HN"/>
              </w:rPr>
              <w:t>las</w:t>
            </w:r>
            <w:r w:rsidRPr="00270BF3">
              <w:rPr>
                <w:spacing w:val="35"/>
                <w:sz w:val="24"/>
                <w:lang w:val="es-HN"/>
              </w:rPr>
              <w:t xml:space="preserve"> </w:t>
            </w:r>
            <w:r w:rsidRPr="00270BF3">
              <w:rPr>
                <w:sz w:val="24"/>
                <w:lang w:val="es-HN"/>
              </w:rPr>
              <w:t>ofertas</w:t>
            </w:r>
            <w:r w:rsidRPr="00270BF3">
              <w:rPr>
                <w:spacing w:val="35"/>
                <w:sz w:val="24"/>
                <w:lang w:val="es-HN"/>
              </w:rPr>
              <w:t xml:space="preserve"> </w:t>
            </w:r>
            <w:r w:rsidRPr="00270BF3">
              <w:rPr>
                <w:sz w:val="24"/>
                <w:lang w:val="es-HN"/>
              </w:rPr>
              <w:t>para</w:t>
            </w:r>
            <w:r w:rsidRPr="00270BF3">
              <w:rPr>
                <w:spacing w:val="35"/>
                <w:sz w:val="24"/>
                <w:lang w:val="es-HN"/>
              </w:rPr>
              <w:t xml:space="preserve"> </w:t>
            </w:r>
            <w:r w:rsidRPr="00270BF3">
              <w:rPr>
                <w:sz w:val="24"/>
                <w:lang w:val="es-HN"/>
              </w:rPr>
              <w:t>confirmar</w:t>
            </w:r>
          </w:p>
          <w:p w:rsidR="00A662F9" w:rsidRPr="00270BF3" w:rsidRDefault="00270BF3">
            <w:pPr>
              <w:pStyle w:val="TableParagraph"/>
              <w:ind w:left="776" w:right="202"/>
              <w:jc w:val="both"/>
              <w:rPr>
                <w:sz w:val="24"/>
                <w:lang w:val="es-HN"/>
              </w:rPr>
            </w:pPr>
            <w:proofErr w:type="gramStart"/>
            <w:r w:rsidRPr="00270BF3">
              <w:rPr>
                <w:sz w:val="24"/>
                <w:lang w:val="es-HN"/>
              </w:rPr>
              <w:t>que</w:t>
            </w:r>
            <w:proofErr w:type="gramEnd"/>
            <w:r w:rsidRPr="00270BF3">
              <w:rPr>
                <w:sz w:val="24"/>
                <w:lang w:val="es-HN"/>
              </w:rPr>
              <w:t xml:space="preserve"> todos los documentos y la documentación técnica solicitada en la Cláusula 11 de las IAO han sido suministrados y determinará si cada documento entregado está completo.</w:t>
            </w:r>
          </w:p>
          <w:p w:rsidR="00A662F9" w:rsidRPr="00270BF3" w:rsidRDefault="00270BF3" w:rsidP="00765983">
            <w:pPr>
              <w:pStyle w:val="TableParagraph"/>
              <w:numPr>
                <w:ilvl w:val="1"/>
                <w:numId w:val="55"/>
              </w:numPr>
              <w:tabs>
                <w:tab w:val="left" w:pos="777"/>
              </w:tabs>
              <w:spacing w:before="201"/>
              <w:ind w:right="200"/>
              <w:jc w:val="both"/>
              <w:rPr>
                <w:sz w:val="24"/>
                <w:lang w:val="es-HN"/>
              </w:rPr>
            </w:pPr>
            <w:r w:rsidRPr="00270BF3">
              <w:rPr>
                <w:sz w:val="24"/>
                <w:lang w:val="es-HN"/>
              </w:rPr>
              <w:t>El Comprador confirmará que los siguientes documentos e información han sido proporcionados con la oferta. Si cualquiera de estos documentos o información faltaran, la oferta será</w:t>
            </w:r>
            <w:r w:rsidRPr="00270BF3">
              <w:rPr>
                <w:spacing w:val="-11"/>
                <w:sz w:val="24"/>
                <w:lang w:val="es-HN"/>
              </w:rPr>
              <w:t xml:space="preserve"> </w:t>
            </w:r>
            <w:r w:rsidRPr="00270BF3">
              <w:rPr>
                <w:sz w:val="24"/>
                <w:lang w:val="es-HN"/>
              </w:rPr>
              <w:t>rechazada.</w:t>
            </w:r>
          </w:p>
          <w:p w:rsidR="00A662F9" w:rsidRPr="00270BF3" w:rsidRDefault="00270BF3" w:rsidP="00765983">
            <w:pPr>
              <w:pStyle w:val="TableParagraph"/>
              <w:numPr>
                <w:ilvl w:val="2"/>
                <w:numId w:val="55"/>
              </w:numPr>
              <w:tabs>
                <w:tab w:val="left" w:pos="1353"/>
              </w:tabs>
              <w:spacing w:before="201"/>
              <w:ind w:right="202"/>
              <w:jc w:val="both"/>
              <w:rPr>
                <w:sz w:val="24"/>
                <w:lang w:val="es-HN"/>
              </w:rPr>
            </w:pPr>
            <w:r w:rsidRPr="00270BF3">
              <w:rPr>
                <w:sz w:val="24"/>
                <w:lang w:val="es-HN"/>
              </w:rPr>
              <w:t xml:space="preserve">Formulario de Oferta, de conformidad con la </w:t>
            </w:r>
            <w:proofErr w:type="spellStart"/>
            <w:r w:rsidRPr="00270BF3">
              <w:rPr>
                <w:sz w:val="24"/>
                <w:lang w:val="es-HN"/>
              </w:rPr>
              <w:t>Subcláusula</w:t>
            </w:r>
            <w:proofErr w:type="spellEnd"/>
            <w:r w:rsidRPr="00270BF3">
              <w:rPr>
                <w:sz w:val="24"/>
                <w:lang w:val="es-HN"/>
              </w:rPr>
              <w:t xml:space="preserve"> 12.1 de las</w:t>
            </w:r>
            <w:r w:rsidRPr="00270BF3">
              <w:rPr>
                <w:spacing w:val="-17"/>
                <w:sz w:val="24"/>
                <w:lang w:val="es-HN"/>
              </w:rPr>
              <w:t xml:space="preserve"> </w:t>
            </w:r>
            <w:r w:rsidRPr="00270BF3">
              <w:rPr>
                <w:sz w:val="24"/>
                <w:lang w:val="es-HN"/>
              </w:rPr>
              <w:t>IAO;</w:t>
            </w:r>
          </w:p>
          <w:p w:rsidR="00A662F9" w:rsidRPr="00270BF3" w:rsidRDefault="00270BF3" w:rsidP="00765983">
            <w:pPr>
              <w:pStyle w:val="TableParagraph"/>
              <w:numPr>
                <w:ilvl w:val="2"/>
                <w:numId w:val="55"/>
              </w:numPr>
              <w:tabs>
                <w:tab w:val="left" w:pos="1353"/>
              </w:tabs>
              <w:spacing w:before="201" w:line="281" w:lineRule="exact"/>
              <w:jc w:val="both"/>
              <w:rPr>
                <w:sz w:val="24"/>
                <w:lang w:val="es-HN"/>
              </w:rPr>
            </w:pPr>
            <w:r w:rsidRPr="00270BF3">
              <w:rPr>
                <w:sz w:val="24"/>
                <w:lang w:val="es-HN"/>
              </w:rPr>
              <w:t xml:space="preserve">Lista de  Precios,  de  conformidad con la  </w:t>
            </w:r>
            <w:r w:rsidRPr="00270BF3">
              <w:rPr>
                <w:spacing w:val="28"/>
                <w:sz w:val="24"/>
                <w:lang w:val="es-HN"/>
              </w:rPr>
              <w:t xml:space="preserve"> </w:t>
            </w:r>
            <w:proofErr w:type="spellStart"/>
            <w:r w:rsidRPr="00270BF3">
              <w:rPr>
                <w:sz w:val="24"/>
                <w:lang w:val="es-HN"/>
              </w:rPr>
              <w:t>Subcláusula</w:t>
            </w:r>
            <w:proofErr w:type="spellEnd"/>
          </w:p>
          <w:p w:rsidR="00A662F9" w:rsidRPr="00270BF3" w:rsidRDefault="00270BF3">
            <w:pPr>
              <w:pStyle w:val="TableParagraph"/>
              <w:spacing w:line="281" w:lineRule="exact"/>
              <w:ind w:left="1352"/>
              <w:rPr>
                <w:sz w:val="24"/>
                <w:lang w:val="es-HN"/>
              </w:rPr>
            </w:pPr>
            <w:r w:rsidRPr="00270BF3">
              <w:rPr>
                <w:sz w:val="24"/>
                <w:lang w:val="es-HN"/>
              </w:rPr>
              <w:t>12.2 de las IAO; y</w:t>
            </w:r>
          </w:p>
          <w:p w:rsidR="00A662F9" w:rsidRPr="00270BF3" w:rsidRDefault="00270BF3">
            <w:pPr>
              <w:pStyle w:val="TableParagraph"/>
              <w:spacing w:before="198"/>
              <w:ind w:left="1352" w:right="201" w:hanging="576"/>
              <w:jc w:val="both"/>
              <w:rPr>
                <w:sz w:val="24"/>
                <w:lang w:val="es-HN"/>
              </w:rPr>
            </w:pPr>
            <w:r w:rsidRPr="00270BF3">
              <w:rPr>
                <w:sz w:val="24"/>
                <w:lang w:val="es-HN"/>
              </w:rPr>
              <w:t>(c) Garantía de Mantenimiento de la Oferta</w:t>
            </w:r>
            <w:proofErr w:type="gramStart"/>
            <w:r w:rsidRPr="00270BF3">
              <w:rPr>
                <w:sz w:val="24"/>
                <w:lang w:val="es-HN"/>
              </w:rPr>
              <w:t>,  de</w:t>
            </w:r>
            <w:proofErr w:type="gramEnd"/>
            <w:r w:rsidRPr="00270BF3">
              <w:rPr>
                <w:sz w:val="24"/>
                <w:lang w:val="es-HN"/>
              </w:rPr>
              <w:t xml:space="preserve">  conformidad con la Cláusula 21 de las IAO si corresponde.</w:t>
            </w:r>
          </w:p>
        </w:tc>
      </w:tr>
      <w:tr w:rsidR="00A662F9" w:rsidRPr="00F73DB6">
        <w:trPr>
          <w:trHeight w:hRule="exact" w:val="5044"/>
        </w:trPr>
        <w:tc>
          <w:tcPr>
            <w:tcW w:w="2410" w:type="dxa"/>
          </w:tcPr>
          <w:p w:rsidR="00A662F9" w:rsidRPr="00270BF3" w:rsidRDefault="00270BF3">
            <w:pPr>
              <w:pStyle w:val="TableParagraph"/>
              <w:spacing w:before="199"/>
              <w:ind w:left="631" w:hanging="432"/>
              <w:rPr>
                <w:b/>
                <w:sz w:val="24"/>
                <w:lang w:val="es-HN"/>
              </w:rPr>
            </w:pPr>
            <w:r w:rsidRPr="00270BF3">
              <w:rPr>
                <w:b/>
                <w:sz w:val="24"/>
                <w:lang w:val="es-HN"/>
              </w:rPr>
              <w:t>33. Examen de los Términos y Condiciones; Evaluación Técnica</w:t>
            </w:r>
          </w:p>
        </w:tc>
        <w:tc>
          <w:tcPr>
            <w:tcW w:w="7132" w:type="dxa"/>
          </w:tcPr>
          <w:p w:rsidR="00A662F9" w:rsidRPr="00270BF3" w:rsidRDefault="00270BF3" w:rsidP="00765983">
            <w:pPr>
              <w:pStyle w:val="TableParagraph"/>
              <w:numPr>
                <w:ilvl w:val="1"/>
                <w:numId w:val="54"/>
              </w:numPr>
              <w:tabs>
                <w:tab w:val="left" w:pos="777"/>
              </w:tabs>
              <w:spacing w:before="199"/>
              <w:ind w:right="202"/>
              <w:jc w:val="both"/>
              <w:rPr>
                <w:sz w:val="24"/>
                <w:lang w:val="es-HN"/>
              </w:rPr>
            </w:pPr>
            <w:r w:rsidRPr="00270BF3">
              <w:rPr>
                <w:sz w:val="24"/>
                <w:lang w:val="es-HN"/>
              </w:rPr>
              <w:t>El Comprador examinará todas las ofertas para confirmar que todas las estipulaciones y condiciones de las CGC y de las CEC han sido aceptadas por el Oferente sin desviaciones, reservas u omisiones</w:t>
            </w:r>
            <w:r w:rsidRPr="00270BF3">
              <w:rPr>
                <w:spacing w:val="-5"/>
                <w:sz w:val="24"/>
                <w:lang w:val="es-HN"/>
              </w:rPr>
              <w:t xml:space="preserve"> </w:t>
            </w:r>
            <w:r w:rsidRPr="00270BF3">
              <w:rPr>
                <w:sz w:val="24"/>
                <w:lang w:val="es-HN"/>
              </w:rPr>
              <w:t>significativas.</w:t>
            </w:r>
          </w:p>
          <w:p w:rsidR="00A662F9" w:rsidRPr="00270BF3" w:rsidRDefault="00270BF3" w:rsidP="00765983">
            <w:pPr>
              <w:pStyle w:val="TableParagraph"/>
              <w:numPr>
                <w:ilvl w:val="1"/>
                <w:numId w:val="54"/>
              </w:numPr>
              <w:tabs>
                <w:tab w:val="left" w:pos="777"/>
              </w:tabs>
              <w:spacing w:before="201"/>
              <w:ind w:right="198"/>
              <w:jc w:val="both"/>
              <w:rPr>
                <w:sz w:val="24"/>
                <w:lang w:val="es-HN"/>
              </w:rPr>
            </w:pPr>
            <w:r w:rsidRPr="00270BF3">
              <w:rPr>
                <w:sz w:val="24"/>
                <w:lang w:val="es-HN"/>
              </w:rPr>
              <w:t>El Comprador evaluará los aspectos técnicos de la oferta presentada en virtud de la Cláusula 18 de las IAO, para confirmar que todos los requisitos estipulados en la Sección VI, Requisitos de los Servicios de los Pliegos de Condiciones, han sido cumplidos sin ninguna desviación o reserva significativa.</w:t>
            </w:r>
          </w:p>
          <w:p w:rsidR="00A662F9" w:rsidRPr="00270BF3" w:rsidRDefault="00270BF3" w:rsidP="00765983">
            <w:pPr>
              <w:pStyle w:val="TableParagraph"/>
              <w:numPr>
                <w:ilvl w:val="1"/>
                <w:numId w:val="54"/>
              </w:numPr>
              <w:tabs>
                <w:tab w:val="left" w:pos="777"/>
              </w:tabs>
              <w:spacing w:before="201"/>
              <w:ind w:right="199"/>
              <w:jc w:val="both"/>
              <w:rPr>
                <w:sz w:val="24"/>
                <w:lang w:val="es-HN"/>
              </w:rPr>
            </w:pPr>
            <w:r w:rsidRPr="00270BF3">
              <w:rPr>
                <w:sz w:val="24"/>
                <w:lang w:val="es-HN"/>
              </w:rPr>
              <w:t xml:space="preserve">Si después de haber examinado los términos y </w:t>
            </w:r>
            <w:proofErr w:type="gramStart"/>
            <w:r w:rsidRPr="00270BF3">
              <w:rPr>
                <w:sz w:val="24"/>
                <w:lang w:val="es-HN"/>
              </w:rPr>
              <w:t>condiciones  y</w:t>
            </w:r>
            <w:proofErr w:type="gramEnd"/>
            <w:r w:rsidRPr="00270BF3">
              <w:rPr>
                <w:sz w:val="24"/>
                <w:lang w:val="es-HN"/>
              </w:rPr>
              <w:t xml:space="preserve"> efectuada la evaluación técnica, el Comprador establece que la oferta no se ajusta sustancialmente a los Pliegos de Condiciones de conformidad con la Cláusula 30 de las IAO,  la oferta será</w:t>
            </w:r>
            <w:r w:rsidRPr="00270BF3">
              <w:rPr>
                <w:spacing w:val="-8"/>
                <w:sz w:val="24"/>
                <w:lang w:val="es-HN"/>
              </w:rPr>
              <w:t xml:space="preserve"> </w:t>
            </w:r>
            <w:r w:rsidRPr="00270BF3">
              <w:rPr>
                <w:sz w:val="24"/>
                <w:lang w:val="es-HN"/>
              </w:rPr>
              <w:t>rechazada.</w:t>
            </w:r>
          </w:p>
        </w:tc>
      </w:tr>
      <w:tr w:rsidR="00A662F9" w:rsidRPr="00F73DB6">
        <w:trPr>
          <w:trHeight w:hRule="exact" w:val="1878"/>
        </w:trPr>
        <w:tc>
          <w:tcPr>
            <w:tcW w:w="2410" w:type="dxa"/>
          </w:tcPr>
          <w:p w:rsidR="00A662F9" w:rsidRPr="00270BF3" w:rsidRDefault="00270BF3">
            <w:pPr>
              <w:pStyle w:val="TableParagraph"/>
              <w:spacing w:before="198"/>
              <w:ind w:left="631" w:right="231" w:hanging="432"/>
              <w:rPr>
                <w:b/>
                <w:sz w:val="24"/>
                <w:lang w:val="es-HN"/>
              </w:rPr>
            </w:pPr>
            <w:r w:rsidRPr="00270BF3">
              <w:rPr>
                <w:b/>
                <w:sz w:val="24"/>
                <w:lang w:val="es-HN"/>
              </w:rPr>
              <w:t>34. Conversión a una sola moneda</w:t>
            </w:r>
          </w:p>
        </w:tc>
        <w:tc>
          <w:tcPr>
            <w:tcW w:w="7132" w:type="dxa"/>
          </w:tcPr>
          <w:p w:rsidR="00A662F9" w:rsidRPr="00270BF3" w:rsidRDefault="00270BF3">
            <w:pPr>
              <w:pStyle w:val="TableParagraph"/>
              <w:spacing w:before="198"/>
              <w:ind w:left="776" w:right="199" w:hanging="576"/>
              <w:jc w:val="both"/>
              <w:rPr>
                <w:sz w:val="24"/>
                <w:lang w:val="es-HN"/>
              </w:rPr>
            </w:pPr>
            <w:r w:rsidRPr="00270BF3">
              <w:rPr>
                <w:sz w:val="24"/>
                <w:lang w:val="es-HN"/>
              </w:rPr>
              <w:t>34.1 Para efectos de evaluación y comparación, el Comprador convertirá todos los precios de las ofertas expresados en diferentes monedas a Lempiras utilizando el tipo de cambio vendedor establecido por el Banco Central de Honduras para transacciones semejantes, vigente 28 días antes de la fecha de apertura de Ofertas.</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46" name="Line 35"/>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AE9A4B" id="Group 34"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">
                <v:line id="Line 35"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62pcQAAADbAAAADwAAAGRycy9kb3ducmV2LnhtbESPQWvCQBSE70L/w/IK3symGqREVynB&#10;QvEgVYvnZ/aZRLNvY3bV1F/fLQgeh5n5hpnOO1OLK7WusqzgLYpBEOdWV1wo+Nl+Dt5BOI+ssbZM&#10;Cn7JwXz20ptiqu2N13Td+EIECLsUFZTeN6mULi/JoItsQxy8g20N+iDbQuoWbwFuajmM47E0WHFY&#10;KLGhrKT8tLkYBefv5egod8mKVnwf3RfnbJnsM6X6r93HBISnzj/Dj/aXVpCM4f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ralxAAAANsAAAAPAAAAAAAAAAAA&#10;AAAAAKECAABkcnMvZG93bnJldi54bWxQSwUGAAAAAAQABAD5AAAAkgM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388"/>
        <w:gridCol w:w="7155"/>
      </w:tblGrid>
      <w:tr w:rsidR="00A662F9" w:rsidRPr="00F73DB6">
        <w:trPr>
          <w:trHeight w:hRule="exact" w:val="2635"/>
        </w:trPr>
        <w:tc>
          <w:tcPr>
            <w:tcW w:w="2388" w:type="dxa"/>
          </w:tcPr>
          <w:p w:rsidR="00A662F9" w:rsidRDefault="00270BF3">
            <w:pPr>
              <w:pStyle w:val="TableParagraph"/>
              <w:spacing w:line="248" w:lineRule="exact"/>
              <w:ind w:left="200"/>
              <w:rPr>
                <w:b/>
                <w:sz w:val="24"/>
              </w:rPr>
            </w:pPr>
            <w:r>
              <w:rPr>
                <w:b/>
                <w:sz w:val="24"/>
              </w:rPr>
              <w:t xml:space="preserve">35. </w:t>
            </w:r>
            <w:proofErr w:type="spellStart"/>
            <w:r>
              <w:rPr>
                <w:b/>
                <w:sz w:val="24"/>
              </w:rPr>
              <w:t>Preferencia</w:t>
            </w:r>
            <w:proofErr w:type="spellEnd"/>
          </w:p>
          <w:p w:rsidR="00A662F9" w:rsidRDefault="00270BF3">
            <w:pPr>
              <w:pStyle w:val="TableParagraph"/>
              <w:spacing w:line="281" w:lineRule="exact"/>
              <w:ind w:left="631"/>
              <w:rPr>
                <w:b/>
                <w:sz w:val="24"/>
              </w:rPr>
            </w:pPr>
            <w:proofErr w:type="spellStart"/>
            <w:r>
              <w:rPr>
                <w:b/>
                <w:sz w:val="24"/>
              </w:rPr>
              <w:t>nacional</w:t>
            </w:r>
            <w:proofErr w:type="spellEnd"/>
          </w:p>
        </w:tc>
        <w:tc>
          <w:tcPr>
            <w:tcW w:w="7155" w:type="dxa"/>
          </w:tcPr>
          <w:p w:rsidR="00A662F9" w:rsidRPr="00270BF3" w:rsidRDefault="00270BF3" w:rsidP="00765983">
            <w:pPr>
              <w:pStyle w:val="TableParagraph"/>
              <w:numPr>
                <w:ilvl w:val="1"/>
                <w:numId w:val="53"/>
              </w:numPr>
              <w:tabs>
                <w:tab w:val="left" w:pos="799"/>
              </w:tabs>
              <w:spacing w:line="248" w:lineRule="exact"/>
              <w:jc w:val="both"/>
              <w:rPr>
                <w:sz w:val="24"/>
                <w:lang w:val="es-HN"/>
              </w:rPr>
            </w:pPr>
            <w:r w:rsidRPr="00270BF3">
              <w:rPr>
                <w:sz w:val="24"/>
                <w:lang w:val="es-HN"/>
              </w:rPr>
              <w:t>En</w:t>
            </w:r>
            <w:r w:rsidRPr="00270BF3">
              <w:rPr>
                <w:spacing w:val="35"/>
                <w:sz w:val="24"/>
                <w:lang w:val="es-HN"/>
              </w:rPr>
              <w:t xml:space="preserve"> </w:t>
            </w:r>
            <w:r w:rsidRPr="00270BF3">
              <w:rPr>
                <w:sz w:val="24"/>
                <w:lang w:val="es-HN"/>
              </w:rPr>
              <w:t>caso</w:t>
            </w:r>
            <w:r w:rsidRPr="00270BF3">
              <w:rPr>
                <w:spacing w:val="35"/>
                <w:sz w:val="24"/>
                <w:lang w:val="es-HN"/>
              </w:rPr>
              <w:t xml:space="preserve"> </w:t>
            </w:r>
            <w:r w:rsidRPr="00270BF3">
              <w:rPr>
                <w:sz w:val="24"/>
                <w:lang w:val="es-HN"/>
              </w:rPr>
              <w:t>de</w:t>
            </w:r>
            <w:r w:rsidRPr="00270BF3">
              <w:rPr>
                <w:spacing w:val="33"/>
                <w:sz w:val="24"/>
                <w:lang w:val="es-HN"/>
              </w:rPr>
              <w:t xml:space="preserve"> </w:t>
            </w:r>
            <w:r w:rsidRPr="00270BF3">
              <w:rPr>
                <w:sz w:val="24"/>
                <w:lang w:val="es-HN"/>
              </w:rPr>
              <w:t>que</w:t>
            </w:r>
            <w:r w:rsidRPr="00270BF3">
              <w:rPr>
                <w:spacing w:val="35"/>
                <w:sz w:val="24"/>
                <w:lang w:val="es-HN"/>
              </w:rPr>
              <w:t xml:space="preserve"> </w:t>
            </w:r>
            <w:r w:rsidRPr="00270BF3">
              <w:rPr>
                <w:sz w:val="24"/>
                <w:lang w:val="es-HN"/>
              </w:rPr>
              <w:t>en</w:t>
            </w:r>
            <w:r w:rsidRPr="00270BF3">
              <w:rPr>
                <w:spacing w:val="35"/>
                <w:sz w:val="24"/>
                <w:lang w:val="es-HN"/>
              </w:rPr>
              <w:t xml:space="preserve"> </w:t>
            </w:r>
            <w:r w:rsidRPr="00270BF3">
              <w:rPr>
                <w:sz w:val="24"/>
                <w:lang w:val="es-HN"/>
              </w:rPr>
              <w:t>esta</w:t>
            </w:r>
            <w:r w:rsidRPr="00270BF3">
              <w:rPr>
                <w:spacing w:val="35"/>
                <w:sz w:val="24"/>
                <w:lang w:val="es-HN"/>
              </w:rPr>
              <w:t xml:space="preserve"> </w:t>
            </w:r>
            <w:r w:rsidRPr="00270BF3">
              <w:rPr>
                <w:sz w:val="24"/>
                <w:lang w:val="es-HN"/>
              </w:rPr>
              <w:t>Licitación</w:t>
            </w:r>
            <w:r w:rsidRPr="00270BF3">
              <w:rPr>
                <w:spacing w:val="39"/>
                <w:sz w:val="24"/>
                <w:lang w:val="es-HN"/>
              </w:rPr>
              <w:t xml:space="preserve"> </w:t>
            </w:r>
            <w:r w:rsidRPr="00270BF3">
              <w:rPr>
                <w:sz w:val="24"/>
                <w:lang w:val="es-HN"/>
              </w:rPr>
              <w:t>se</w:t>
            </w:r>
            <w:r w:rsidRPr="00270BF3">
              <w:rPr>
                <w:spacing w:val="33"/>
                <w:sz w:val="24"/>
                <w:lang w:val="es-HN"/>
              </w:rPr>
              <w:t xml:space="preserve"> </w:t>
            </w:r>
            <w:r w:rsidRPr="00270BF3">
              <w:rPr>
                <w:sz w:val="24"/>
                <w:lang w:val="es-HN"/>
              </w:rPr>
              <w:t>presenten</w:t>
            </w:r>
            <w:r w:rsidRPr="00270BF3">
              <w:rPr>
                <w:spacing w:val="35"/>
                <w:sz w:val="24"/>
                <w:lang w:val="es-HN"/>
              </w:rPr>
              <w:t xml:space="preserve"> </w:t>
            </w:r>
            <w:r w:rsidRPr="00270BF3">
              <w:rPr>
                <w:sz w:val="24"/>
                <w:lang w:val="es-HN"/>
              </w:rPr>
              <w:t>ofertas</w:t>
            </w:r>
            <w:r w:rsidRPr="00270BF3">
              <w:rPr>
                <w:spacing w:val="35"/>
                <w:sz w:val="24"/>
                <w:lang w:val="es-HN"/>
              </w:rPr>
              <w:t xml:space="preserve"> </w:t>
            </w:r>
            <w:r w:rsidRPr="00270BF3">
              <w:rPr>
                <w:sz w:val="24"/>
                <w:lang w:val="es-HN"/>
              </w:rPr>
              <w:t>de</w:t>
            </w:r>
          </w:p>
          <w:p w:rsidR="00A662F9" w:rsidRPr="00270BF3" w:rsidRDefault="00270BF3">
            <w:pPr>
              <w:pStyle w:val="TableParagraph"/>
              <w:ind w:left="798" w:right="203"/>
              <w:jc w:val="both"/>
              <w:rPr>
                <w:sz w:val="24"/>
                <w:lang w:val="es-HN"/>
              </w:rPr>
            </w:pPr>
            <w:proofErr w:type="gramStart"/>
            <w:r w:rsidRPr="00270BF3">
              <w:rPr>
                <w:sz w:val="24"/>
                <w:lang w:val="es-HN"/>
              </w:rPr>
              <w:t>empresas</w:t>
            </w:r>
            <w:proofErr w:type="gramEnd"/>
            <w:r w:rsidRPr="00270BF3">
              <w:rPr>
                <w:sz w:val="24"/>
                <w:lang w:val="es-HN"/>
              </w:rPr>
              <w:t xml:space="preserve"> extranjeras, se aplicará un margen de preferencia nacional en los términos establecidos en los artículos 53 de la Ley de Contratación del Estado y 128 de su Reglamento.</w:t>
            </w:r>
          </w:p>
          <w:p w:rsidR="00A662F9" w:rsidRPr="00270BF3" w:rsidRDefault="00270BF3" w:rsidP="00765983">
            <w:pPr>
              <w:pStyle w:val="TableParagraph"/>
              <w:numPr>
                <w:ilvl w:val="1"/>
                <w:numId w:val="53"/>
              </w:numPr>
              <w:tabs>
                <w:tab w:val="left" w:pos="739"/>
              </w:tabs>
              <w:spacing w:before="198"/>
              <w:ind w:right="198"/>
              <w:jc w:val="both"/>
              <w:rPr>
                <w:sz w:val="24"/>
                <w:lang w:val="es-HN"/>
              </w:rPr>
            </w:pPr>
            <w:r w:rsidRPr="00270BF3">
              <w:rPr>
                <w:sz w:val="24"/>
                <w:lang w:val="es-HN"/>
              </w:rPr>
              <w:t>El margen de preferencia nacional no será aplicable cuando convenios bilaterales o multilaterales de libre comercio dispusieren que los oferentes extranjeros tendrán trato nacional.</w:t>
            </w:r>
          </w:p>
        </w:tc>
      </w:tr>
      <w:tr w:rsidR="00A662F9" w:rsidRPr="00F73DB6">
        <w:trPr>
          <w:trHeight w:hRule="exact" w:val="10228"/>
        </w:trPr>
        <w:tc>
          <w:tcPr>
            <w:tcW w:w="2388" w:type="dxa"/>
          </w:tcPr>
          <w:p w:rsidR="00A662F9" w:rsidRDefault="00270BF3">
            <w:pPr>
              <w:pStyle w:val="TableParagraph"/>
              <w:spacing w:before="192"/>
              <w:ind w:left="631" w:hanging="432"/>
              <w:rPr>
                <w:b/>
                <w:sz w:val="24"/>
              </w:rPr>
            </w:pPr>
            <w:r>
              <w:rPr>
                <w:b/>
                <w:sz w:val="24"/>
              </w:rPr>
              <w:t xml:space="preserve">36. </w:t>
            </w:r>
            <w:proofErr w:type="spellStart"/>
            <w:r>
              <w:rPr>
                <w:b/>
                <w:sz w:val="24"/>
              </w:rPr>
              <w:t>Evaluación</w:t>
            </w:r>
            <w:proofErr w:type="spellEnd"/>
            <w:r>
              <w:rPr>
                <w:b/>
                <w:sz w:val="24"/>
              </w:rPr>
              <w:t xml:space="preserve"> de las </w:t>
            </w:r>
            <w:proofErr w:type="spellStart"/>
            <w:r>
              <w:rPr>
                <w:b/>
                <w:sz w:val="24"/>
              </w:rPr>
              <w:t>Ofertas</w:t>
            </w:r>
            <w:proofErr w:type="spellEnd"/>
          </w:p>
        </w:tc>
        <w:tc>
          <w:tcPr>
            <w:tcW w:w="7155" w:type="dxa"/>
          </w:tcPr>
          <w:p w:rsidR="00A662F9" w:rsidRPr="00270BF3" w:rsidRDefault="00270BF3" w:rsidP="00765983">
            <w:pPr>
              <w:pStyle w:val="TableParagraph"/>
              <w:numPr>
                <w:ilvl w:val="1"/>
                <w:numId w:val="52"/>
              </w:numPr>
              <w:tabs>
                <w:tab w:val="left" w:pos="799"/>
              </w:tabs>
              <w:spacing w:before="192"/>
              <w:ind w:right="200"/>
              <w:jc w:val="both"/>
              <w:rPr>
                <w:sz w:val="24"/>
                <w:lang w:val="es-HN"/>
              </w:rPr>
            </w:pPr>
            <w:r w:rsidRPr="00270BF3">
              <w:rPr>
                <w:sz w:val="24"/>
                <w:lang w:val="es-HN"/>
              </w:rPr>
              <w:t>El Comprador, a través de la Comisión Evaluadora, integrada por la Unidad de Modernización, Dirección Legal, Gerencia Administrativa y Auditoría Interna, en calidad de observador, todas pertenecientes a la Secretaría de Finanzas, evaluará todas las ofertas que se determine que hasta esta etapa de la evaluación se ajustan sustancialmente a los Pliegos de</w:t>
            </w:r>
            <w:r w:rsidRPr="00270BF3">
              <w:rPr>
                <w:spacing w:val="-7"/>
                <w:sz w:val="24"/>
                <w:lang w:val="es-HN"/>
              </w:rPr>
              <w:t xml:space="preserve"> </w:t>
            </w:r>
            <w:r w:rsidRPr="00270BF3">
              <w:rPr>
                <w:sz w:val="24"/>
                <w:lang w:val="es-HN"/>
              </w:rPr>
              <w:t>Condiciones.</w:t>
            </w:r>
          </w:p>
          <w:p w:rsidR="00A662F9" w:rsidRPr="00270BF3" w:rsidRDefault="00270BF3">
            <w:pPr>
              <w:pStyle w:val="TableParagraph"/>
              <w:spacing w:before="198"/>
              <w:ind w:left="798" w:right="201"/>
              <w:jc w:val="both"/>
              <w:rPr>
                <w:sz w:val="24"/>
                <w:lang w:val="es-HN"/>
              </w:rPr>
            </w:pPr>
            <w:r w:rsidRPr="00270BF3">
              <w:rPr>
                <w:sz w:val="24"/>
                <w:lang w:val="es-HN"/>
              </w:rPr>
              <w:t>El resultado de la evaluación de las ofertas se determinará por mayoría de votos de los miembros que integren, el Comité Evaluador de Ofertas, en caso de empate de votos, la Unidad de Modernización gozará de voto de calidad.</w:t>
            </w:r>
          </w:p>
          <w:p w:rsidR="00A662F9" w:rsidRDefault="00270BF3" w:rsidP="00765983">
            <w:pPr>
              <w:pStyle w:val="TableParagraph"/>
              <w:numPr>
                <w:ilvl w:val="1"/>
                <w:numId w:val="52"/>
              </w:numPr>
              <w:tabs>
                <w:tab w:val="left" w:pos="799"/>
              </w:tabs>
              <w:spacing w:before="201"/>
              <w:ind w:right="198"/>
              <w:jc w:val="both"/>
              <w:rPr>
                <w:sz w:val="24"/>
              </w:rPr>
            </w:pPr>
            <w:r w:rsidRPr="00270BF3">
              <w:rPr>
                <w:sz w:val="24"/>
                <w:lang w:val="es-HN"/>
              </w:rPr>
              <w:t xml:space="preserve">Para evaluar las ofertas, el Comprador utilizará únicamente los factores, metodologías y criterios definidos en la Cláusula 36 de las IAO. </w:t>
            </w:r>
            <w:r>
              <w:rPr>
                <w:sz w:val="24"/>
              </w:rPr>
              <w:t xml:space="preserve">No se </w:t>
            </w:r>
            <w:proofErr w:type="spellStart"/>
            <w:r>
              <w:rPr>
                <w:sz w:val="24"/>
              </w:rPr>
              <w:t>permitirá</w:t>
            </w:r>
            <w:proofErr w:type="spellEnd"/>
            <w:r>
              <w:rPr>
                <w:sz w:val="24"/>
              </w:rPr>
              <w:t xml:space="preserve"> </w:t>
            </w:r>
            <w:proofErr w:type="spellStart"/>
            <w:r>
              <w:rPr>
                <w:sz w:val="24"/>
              </w:rPr>
              <w:t>ningún</w:t>
            </w:r>
            <w:proofErr w:type="spellEnd"/>
            <w:r>
              <w:rPr>
                <w:sz w:val="24"/>
              </w:rPr>
              <w:t xml:space="preserve"> </w:t>
            </w:r>
            <w:proofErr w:type="spellStart"/>
            <w:r>
              <w:rPr>
                <w:sz w:val="24"/>
              </w:rPr>
              <w:t>otro</w:t>
            </w:r>
            <w:proofErr w:type="spellEnd"/>
            <w:r>
              <w:rPr>
                <w:sz w:val="24"/>
              </w:rPr>
              <w:t xml:space="preserve"> </w:t>
            </w:r>
            <w:proofErr w:type="spellStart"/>
            <w:r>
              <w:rPr>
                <w:sz w:val="24"/>
              </w:rPr>
              <w:t>criterio</w:t>
            </w:r>
            <w:proofErr w:type="spellEnd"/>
            <w:r>
              <w:rPr>
                <w:sz w:val="24"/>
              </w:rPr>
              <w:t xml:space="preserve"> </w:t>
            </w:r>
            <w:proofErr w:type="spellStart"/>
            <w:proofErr w:type="gramStart"/>
            <w:r>
              <w:rPr>
                <w:sz w:val="24"/>
              </w:rPr>
              <w:t>ni</w:t>
            </w:r>
            <w:proofErr w:type="spellEnd"/>
            <w:proofErr w:type="gramEnd"/>
            <w:r>
              <w:rPr>
                <w:spacing w:val="-4"/>
                <w:sz w:val="24"/>
              </w:rPr>
              <w:t xml:space="preserve"> </w:t>
            </w:r>
            <w:proofErr w:type="spellStart"/>
            <w:r>
              <w:rPr>
                <w:sz w:val="24"/>
              </w:rPr>
              <w:t>metodología</w:t>
            </w:r>
            <w:proofErr w:type="spellEnd"/>
            <w:r>
              <w:rPr>
                <w:sz w:val="24"/>
              </w:rPr>
              <w:t>.</w:t>
            </w:r>
          </w:p>
          <w:p w:rsidR="00A662F9" w:rsidRPr="00270BF3" w:rsidRDefault="00270BF3" w:rsidP="00765983">
            <w:pPr>
              <w:pStyle w:val="TableParagraph"/>
              <w:numPr>
                <w:ilvl w:val="1"/>
                <w:numId w:val="52"/>
              </w:numPr>
              <w:tabs>
                <w:tab w:val="left" w:pos="799"/>
              </w:tabs>
              <w:spacing w:before="201"/>
              <w:ind w:right="201"/>
              <w:jc w:val="both"/>
              <w:rPr>
                <w:sz w:val="24"/>
                <w:lang w:val="es-HN"/>
              </w:rPr>
            </w:pPr>
            <w:r w:rsidRPr="00270BF3">
              <w:rPr>
                <w:sz w:val="24"/>
                <w:lang w:val="es-HN"/>
              </w:rPr>
              <w:t>Al evaluar las Ofertas, el Comprador considerará lo siguiente:</w:t>
            </w:r>
          </w:p>
          <w:p w:rsidR="00A662F9" w:rsidRPr="00270BF3" w:rsidRDefault="00270BF3" w:rsidP="00765983">
            <w:pPr>
              <w:pStyle w:val="TableParagraph"/>
              <w:numPr>
                <w:ilvl w:val="2"/>
                <w:numId w:val="52"/>
              </w:numPr>
              <w:tabs>
                <w:tab w:val="left" w:pos="1375"/>
              </w:tabs>
              <w:spacing w:before="201"/>
              <w:ind w:right="202"/>
              <w:jc w:val="both"/>
              <w:rPr>
                <w:sz w:val="24"/>
                <w:lang w:val="es-HN"/>
              </w:rPr>
            </w:pPr>
            <w:r w:rsidRPr="00270BF3">
              <w:rPr>
                <w:sz w:val="24"/>
                <w:lang w:val="es-HN"/>
              </w:rPr>
              <w:t>el precio cotizado de conformidad con la Cláusula 14 de las</w:t>
            </w:r>
            <w:r w:rsidRPr="00270BF3">
              <w:rPr>
                <w:spacing w:val="-4"/>
                <w:sz w:val="24"/>
                <w:lang w:val="es-HN"/>
              </w:rPr>
              <w:t xml:space="preserve"> </w:t>
            </w:r>
            <w:r w:rsidRPr="00270BF3">
              <w:rPr>
                <w:sz w:val="24"/>
                <w:lang w:val="es-HN"/>
              </w:rPr>
              <w:t>IAO;</w:t>
            </w:r>
          </w:p>
          <w:p w:rsidR="00A662F9" w:rsidRPr="00270BF3" w:rsidRDefault="00270BF3" w:rsidP="00765983">
            <w:pPr>
              <w:pStyle w:val="TableParagraph"/>
              <w:numPr>
                <w:ilvl w:val="2"/>
                <w:numId w:val="52"/>
              </w:numPr>
              <w:tabs>
                <w:tab w:val="left" w:pos="1375"/>
              </w:tabs>
              <w:spacing w:before="201"/>
              <w:ind w:right="201"/>
              <w:jc w:val="both"/>
              <w:rPr>
                <w:sz w:val="24"/>
                <w:lang w:val="es-HN"/>
              </w:rPr>
            </w:pPr>
            <w:r w:rsidRPr="00270BF3">
              <w:rPr>
                <w:sz w:val="24"/>
                <w:lang w:val="es-HN"/>
              </w:rPr>
              <w:t xml:space="preserve">el ajuste del precio por correcciones de errores aritméticos de conformidad con la </w:t>
            </w:r>
            <w:proofErr w:type="spellStart"/>
            <w:r w:rsidRPr="00270BF3">
              <w:rPr>
                <w:sz w:val="24"/>
                <w:lang w:val="es-HN"/>
              </w:rPr>
              <w:t>Subcláusula</w:t>
            </w:r>
            <w:proofErr w:type="spellEnd"/>
            <w:r w:rsidRPr="00270BF3">
              <w:rPr>
                <w:sz w:val="24"/>
                <w:lang w:val="es-HN"/>
              </w:rPr>
              <w:t xml:space="preserve"> 31.3 de las</w:t>
            </w:r>
            <w:r w:rsidRPr="00270BF3">
              <w:rPr>
                <w:spacing w:val="-6"/>
                <w:sz w:val="24"/>
                <w:lang w:val="es-HN"/>
              </w:rPr>
              <w:t xml:space="preserve"> </w:t>
            </w:r>
            <w:r w:rsidRPr="00270BF3">
              <w:rPr>
                <w:sz w:val="24"/>
                <w:lang w:val="es-HN"/>
              </w:rPr>
              <w:t>IAO;</w:t>
            </w:r>
          </w:p>
          <w:p w:rsidR="00A662F9" w:rsidRPr="00270BF3" w:rsidRDefault="00270BF3" w:rsidP="00765983">
            <w:pPr>
              <w:pStyle w:val="TableParagraph"/>
              <w:numPr>
                <w:ilvl w:val="2"/>
                <w:numId w:val="52"/>
              </w:numPr>
              <w:tabs>
                <w:tab w:val="left" w:pos="1375"/>
              </w:tabs>
              <w:spacing w:before="201"/>
              <w:ind w:right="207"/>
              <w:jc w:val="both"/>
              <w:rPr>
                <w:sz w:val="24"/>
                <w:lang w:val="es-HN"/>
              </w:rPr>
            </w:pPr>
            <w:r w:rsidRPr="00270BF3">
              <w:rPr>
                <w:sz w:val="24"/>
                <w:lang w:val="es-HN"/>
              </w:rPr>
              <w:t xml:space="preserve">el ajuste del precio debido a descuentos ofrecidos de conformidad con la </w:t>
            </w:r>
            <w:proofErr w:type="spellStart"/>
            <w:r w:rsidRPr="00270BF3">
              <w:rPr>
                <w:sz w:val="24"/>
                <w:lang w:val="es-HN"/>
              </w:rPr>
              <w:t>Subcláusula</w:t>
            </w:r>
            <w:proofErr w:type="spellEnd"/>
            <w:r w:rsidRPr="00270BF3">
              <w:rPr>
                <w:sz w:val="24"/>
                <w:lang w:val="es-HN"/>
              </w:rPr>
              <w:t xml:space="preserve"> 14.4 de las</w:t>
            </w:r>
            <w:r w:rsidRPr="00270BF3">
              <w:rPr>
                <w:spacing w:val="-19"/>
                <w:sz w:val="24"/>
                <w:lang w:val="es-HN"/>
              </w:rPr>
              <w:t xml:space="preserve"> </w:t>
            </w:r>
            <w:r w:rsidRPr="00270BF3">
              <w:rPr>
                <w:sz w:val="24"/>
                <w:lang w:val="es-HN"/>
              </w:rPr>
              <w:t>IAO;</w:t>
            </w:r>
          </w:p>
          <w:p w:rsidR="00A662F9" w:rsidRPr="00270BF3" w:rsidRDefault="00270BF3" w:rsidP="00765983">
            <w:pPr>
              <w:pStyle w:val="TableParagraph"/>
              <w:numPr>
                <w:ilvl w:val="2"/>
                <w:numId w:val="52"/>
              </w:numPr>
              <w:tabs>
                <w:tab w:val="left" w:pos="1375"/>
              </w:tabs>
              <w:spacing w:before="198"/>
              <w:ind w:right="198"/>
              <w:jc w:val="both"/>
              <w:rPr>
                <w:sz w:val="24"/>
                <w:lang w:val="es-HN"/>
              </w:rPr>
            </w:pPr>
            <w:r w:rsidRPr="00270BF3">
              <w:rPr>
                <w:sz w:val="24"/>
                <w:lang w:val="es-HN"/>
              </w:rPr>
              <w:t xml:space="preserve">ajustes debidos a la aplicación de criterios de evaluación especificados en los </w:t>
            </w:r>
            <w:r w:rsidRPr="00270BF3">
              <w:rPr>
                <w:b/>
                <w:sz w:val="24"/>
                <w:lang w:val="es-HN"/>
              </w:rPr>
              <w:t xml:space="preserve">DDL </w:t>
            </w:r>
            <w:r w:rsidRPr="00270BF3">
              <w:rPr>
                <w:sz w:val="24"/>
                <w:lang w:val="es-HN"/>
              </w:rPr>
              <w:t>de entre los indicados en la Sección III, Criterios de Evaluación y Calificación;</w:t>
            </w:r>
          </w:p>
          <w:p w:rsidR="00A662F9" w:rsidRPr="00270BF3" w:rsidRDefault="00270BF3" w:rsidP="00765983">
            <w:pPr>
              <w:pStyle w:val="TableParagraph"/>
              <w:numPr>
                <w:ilvl w:val="2"/>
                <w:numId w:val="52"/>
              </w:numPr>
              <w:tabs>
                <w:tab w:val="left" w:pos="1375"/>
              </w:tabs>
              <w:spacing w:before="201"/>
              <w:ind w:right="202"/>
              <w:jc w:val="both"/>
              <w:rPr>
                <w:sz w:val="24"/>
                <w:lang w:val="es-HN"/>
              </w:rPr>
            </w:pPr>
            <w:r w:rsidRPr="00270BF3">
              <w:rPr>
                <w:sz w:val="24"/>
                <w:lang w:val="es-HN"/>
              </w:rPr>
              <w:t xml:space="preserve">ajustes debidos a la aplicación de un margen de preferencia,  si  corresponde,  de  conformidad  con  </w:t>
            </w:r>
            <w:r w:rsidRPr="00270BF3">
              <w:rPr>
                <w:spacing w:val="17"/>
                <w:sz w:val="24"/>
                <w:lang w:val="es-HN"/>
              </w:rPr>
              <w:t xml:space="preserve"> </w:t>
            </w:r>
            <w:r w:rsidRPr="00270BF3">
              <w:rPr>
                <w:sz w:val="24"/>
                <w:lang w:val="es-HN"/>
              </w:rPr>
              <w:t>la</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44" name="Line 33"/>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4DF7C2" id="Group 32"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">
                <v:line id="Line 33"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CNScUAAADbAAAADwAAAGRycy9kb3ducmV2LnhtbESPQWvCQBSE7wX/w/IK3symGqREN0GC&#10;gniQ1paen9nXJDX7Nma3mvrruwWhx2FmvmGW+WBacaHeNZYVPEUxCOLS6oYrBe9vm8kzCOeRNbaW&#10;ScEPOciz0cMSU22v/EqXg69EgLBLUUHtfZdK6cqaDLrIdsTB+7S9QR9kX0nd4zXATSuncTyXBhsO&#10;CzV2VNRUng7fRsH5ZTf7kh/JnvZ8m93W52KXHAulxo/DagHC0+D/w/f2VitIEvj7En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CNSc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86"/>
        <w:gridCol w:w="7057"/>
      </w:tblGrid>
      <w:tr w:rsidR="00A662F9" w:rsidRPr="00F73DB6">
        <w:trPr>
          <w:trHeight w:hRule="exact" w:val="9071"/>
        </w:trPr>
        <w:tc>
          <w:tcPr>
            <w:tcW w:w="2486" w:type="dxa"/>
          </w:tcPr>
          <w:p w:rsidR="00A662F9" w:rsidRDefault="00A662F9"/>
        </w:tc>
        <w:tc>
          <w:tcPr>
            <w:tcW w:w="7057" w:type="dxa"/>
          </w:tcPr>
          <w:p w:rsidR="00A662F9" w:rsidRDefault="00270BF3">
            <w:pPr>
              <w:pStyle w:val="TableParagraph"/>
              <w:spacing w:line="248" w:lineRule="exact"/>
              <w:ind w:left="1275"/>
              <w:rPr>
                <w:sz w:val="24"/>
              </w:rPr>
            </w:pPr>
            <w:proofErr w:type="spellStart"/>
            <w:proofErr w:type="gramStart"/>
            <w:r>
              <w:rPr>
                <w:sz w:val="24"/>
              </w:rPr>
              <w:t>cláusula</w:t>
            </w:r>
            <w:proofErr w:type="spellEnd"/>
            <w:proofErr w:type="gramEnd"/>
            <w:r>
              <w:rPr>
                <w:sz w:val="24"/>
              </w:rPr>
              <w:t xml:space="preserve"> 35 de las IAO.</w:t>
            </w:r>
          </w:p>
          <w:p w:rsidR="00A662F9" w:rsidRPr="00270BF3" w:rsidRDefault="00270BF3" w:rsidP="00765983">
            <w:pPr>
              <w:pStyle w:val="TableParagraph"/>
              <w:numPr>
                <w:ilvl w:val="1"/>
                <w:numId w:val="51"/>
              </w:numPr>
              <w:tabs>
                <w:tab w:val="left" w:pos="700"/>
              </w:tabs>
              <w:spacing w:before="201"/>
              <w:ind w:right="202"/>
              <w:jc w:val="both"/>
              <w:rPr>
                <w:sz w:val="24"/>
                <w:lang w:val="es-HN"/>
              </w:rPr>
            </w:pPr>
            <w:r w:rsidRPr="00270BF3">
              <w:rPr>
                <w:sz w:val="24"/>
                <w:lang w:val="es-HN"/>
              </w:rPr>
              <w:t>Al evaluar una oferta el Comprador excluirá y no tendrá en cuenta:</w:t>
            </w:r>
          </w:p>
          <w:p w:rsidR="00A662F9" w:rsidRPr="00270BF3" w:rsidRDefault="00270BF3" w:rsidP="00765983">
            <w:pPr>
              <w:pStyle w:val="TableParagraph"/>
              <w:numPr>
                <w:ilvl w:val="2"/>
                <w:numId w:val="51"/>
              </w:numPr>
              <w:tabs>
                <w:tab w:val="left" w:pos="1276"/>
              </w:tabs>
              <w:spacing w:before="198"/>
              <w:ind w:right="202"/>
              <w:jc w:val="both"/>
              <w:rPr>
                <w:sz w:val="24"/>
                <w:lang w:val="es-HN"/>
              </w:rPr>
            </w:pPr>
            <w:r w:rsidRPr="00270BF3">
              <w:rPr>
                <w:sz w:val="24"/>
                <w:lang w:val="es-HN"/>
              </w:rPr>
              <w:t>los impuestos sobre las ventas y otros impuestos similares pagaderos en Honduras sobre los Servicios  si el contrato es adjudicado al</w:t>
            </w:r>
            <w:r w:rsidRPr="00270BF3">
              <w:rPr>
                <w:spacing w:val="-18"/>
                <w:sz w:val="24"/>
                <w:lang w:val="es-HN"/>
              </w:rPr>
              <w:t xml:space="preserve"> </w:t>
            </w:r>
            <w:r w:rsidRPr="00270BF3">
              <w:rPr>
                <w:sz w:val="24"/>
                <w:lang w:val="es-HN"/>
              </w:rPr>
              <w:t>Oferente;</w:t>
            </w:r>
          </w:p>
          <w:p w:rsidR="00A662F9" w:rsidRPr="00270BF3" w:rsidRDefault="00270BF3" w:rsidP="00765983">
            <w:pPr>
              <w:pStyle w:val="TableParagraph"/>
              <w:numPr>
                <w:ilvl w:val="2"/>
                <w:numId w:val="51"/>
              </w:numPr>
              <w:tabs>
                <w:tab w:val="left" w:pos="1276"/>
              </w:tabs>
              <w:spacing w:before="198"/>
              <w:ind w:right="199"/>
              <w:jc w:val="both"/>
              <w:rPr>
                <w:sz w:val="24"/>
                <w:lang w:val="es-HN"/>
              </w:rPr>
            </w:pPr>
            <w:r w:rsidRPr="00270BF3">
              <w:rPr>
                <w:sz w:val="24"/>
                <w:lang w:val="es-HN"/>
              </w:rPr>
              <w:t>ninguna disposición por ajuste de precios durante el período de ejecución del contrato, si estuviese estipulado en la</w:t>
            </w:r>
            <w:r w:rsidRPr="00270BF3">
              <w:rPr>
                <w:spacing w:val="-7"/>
                <w:sz w:val="24"/>
                <w:lang w:val="es-HN"/>
              </w:rPr>
              <w:t xml:space="preserve"> </w:t>
            </w:r>
            <w:r w:rsidRPr="00270BF3">
              <w:rPr>
                <w:sz w:val="24"/>
                <w:lang w:val="es-HN"/>
              </w:rPr>
              <w:t>oferta.</w:t>
            </w:r>
          </w:p>
          <w:p w:rsidR="00A662F9" w:rsidRPr="00270BF3" w:rsidRDefault="00270BF3" w:rsidP="00765983">
            <w:pPr>
              <w:pStyle w:val="TableParagraph"/>
              <w:numPr>
                <w:ilvl w:val="1"/>
                <w:numId w:val="51"/>
              </w:numPr>
              <w:tabs>
                <w:tab w:val="left" w:pos="700"/>
              </w:tabs>
              <w:spacing w:before="198"/>
              <w:ind w:right="202"/>
              <w:jc w:val="both"/>
              <w:rPr>
                <w:sz w:val="24"/>
                <w:lang w:val="es-HN"/>
              </w:rPr>
            </w:pPr>
            <w:r w:rsidRPr="00270BF3">
              <w:rPr>
                <w:sz w:val="24"/>
                <w:lang w:val="es-HN"/>
              </w:rPr>
              <w:t xml:space="preserve">La evaluación de una oferta requerirá que el Comprador considere otros factores, además del precio cotizado, de conformidad con la Cláusula 14 de las IAO. Estos factores estarán relacionados con las características, rendimiento, términos y condiciones de la compra de los Servicios. El efecto de los factores seleccionados, si los hubiere, se expresarán en términos monetarios para facilitar la comparación de las ofertas, a menos que se indique lo contrario en la Sección III, Criterios de Evaluación y Calificación. Los factores, metodologías y criterios que se apliquen serán aquellos especificados de conformidad </w:t>
            </w:r>
            <w:proofErr w:type="gramStart"/>
            <w:r w:rsidRPr="00270BF3">
              <w:rPr>
                <w:sz w:val="24"/>
                <w:lang w:val="es-HN"/>
              </w:rPr>
              <w:t>con  la</w:t>
            </w:r>
            <w:proofErr w:type="gramEnd"/>
            <w:r w:rsidRPr="00270BF3">
              <w:rPr>
                <w:sz w:val="24"/>
                <w:lang w:val="es-HN"/>
              </w:rPr>
              <w:t xml:space="preserve"> </w:t>
            </w:r>
            <w:proofErr w:type="spellStart"/>
            <w:r w:rsidRPr="00270BF3">
              <w:rPr>
                <w:sz w:val="24"/>
                <w:lang w:val="es-HN"/>
              </w:rPr>
              <w:t>Subcláusula</w:t>
            </w:r>
            <w:proofErr w:type="spellEnd"/>
            <w:r w:rsidRPr="00270BF3">
              <w:rPr>
                <w:sz w:val="24"/>
                <w:lang w:val="es-HN"/>
              </w:rPr>
              <w:t xml:space="preserve"> 36.3 (d) de las</w:t>
            </w:r>
            <w:r w:rsidRPr="00270BF3">
              <w:rPr>
                <w:spacing w:val="-18"/>
                <w:sz w:val="24"/>
                <w:lang w:val="es-HN"/>
              </w:rPr>
              <w:t xml:space="preserve"> </w:t>
            </w:r>
            <w:r w:rsidRPr="00270BF3">
              <w:rPr>
                <w:sz w:val="24"/>
                <w:lang w:val="es-HN"/>
              </w:rPr>
              <w:t>IAO.</w:t>
            </w:r>
          </w:p>
          <w:p w:rsidR="00A662F9" w:rsidRPr="00270BF3" w:rsidRDefault="00270BF3" w:rsidP="00765983">
            <w:pPr>
              <w:pStyle w:val="TableParagraph"/>
              <w:numPr>
                <w:ilvl w:val="1"/>
                <w:numId w:val="51"/>
              </w:numPr>
              <w:tabs>
                <w:tab w:val="left" w:pos="700"/>
              </w:tabs>
              <w:spacing w:before="201"/>
              <w:ind w:right="198"/>
              <w:jc w:val="both"/>
              <w:rPr>
                <w:sz w:val="24"/>
                <w:lang w:val="es-HN"/>
              </w:rPr>
            </w:pPr>
            <w:r w:rsidRPr="00270BF3">
              <w:rPr>
                <w:sz w:val="24"/>
                <w:lang w:val="es-HN"/>
              </w:rPr>
              <w:t xml:space="preserve">Si así se indica en los </w:t>
            </w:r>
            <w:r w:rsidRPr="00270BF3">
              <w:rPr>
                <w:b/>
                <w:sz w:val="24"/>
                <w:lang w:val="es-HN"/>
              </w:rPr>
              <w:t xml:space="preserve">DDL, </w:t>
            </w:r>
            <w:r w:rsidRPr="00270BF3">
              <w:rPr>
                <w:sz w:val="24"/>
                <w:lang w:val="es-HN"/>
              </w:rPr>
              <w:t>estos Pliegos de Condiciones permitirán que los Oferentes coticen precios separados por uno o más lotes, y permitirán que el Comprador adjudique uno o varios lotes a más de un Oferente. La metodología de evaluación para determinar la combinación de lotes evaluada como la más baja, está detallada en la Sección III, Criterios de Evaluación y</w:t>
            </w:r>
            <w:r w:rsidRPr="00270BF3">
              <w:rPr>
                <w:spacing w:val="-14"/>
                <w:sz w:val="24"/>
                <w:lang w:val="es-HN"/>
              </w:rPr>
              <w:t xml:space="preserve"> </w:t>
            </w:r>
            <w:r w:rsidRPr="00270BF3">
              <w:rPr>
                <w:sz w:val="24"/>
                <w:lang w:val="es-HN"/>
              </w:rPr>
              <w:t>Calificación.</w:t>
            </w:r>
          </w:p>
        </w:tc>
      </w:tr>
      <w:tr w:rsidR="00A662F9" w:rsidRPr="00F73DB6">
        <w:trPr>
          <w:trHeight w:hRule="exact" w:val="1267"/>
        </w:trPr>
        <w:tc>
          <w:tcPr>
            <w:tcW w:w="2486" w:type="dxa"/>
          </w:tcPr>
          <w:p w:rsidR="00A662F9" w:rsidRDefault="00270BF3">
            <w:pPr>
              <w:pStyle w:val="TableParagraph"/>
              <w:spacing w:before="199"/>
              <w:ind w:left="631" w:right="336" w:hanging="432"/>
              <w:rPr>
                <w:b/>
                <w:sz w:val="24"/>
              </w:rPr>
            </w:pPr>
            <w:r>
              <w:rPr>
                <w:b/>
                <w:sz w:val="24"/>
              </w:rPr>
              <w:t xml:space="preserve">37. </w:t>
            </w:r>
            <w:proofErr w:type="spellStart"/>
            <w:r>
              <w:rPr>
                <w:b/>
                <w:sz w:val="24"/>
              </w:rPr>
              <w:t>Comparación</w:t>
            </w:r>
            <w:proofErr w:type="spellEnd"/>
            <w:r>
              <w:rPr>
                <w:b/>
                <w:sz w:val="24"/>
              </w:rPr>
              <w:t xml:space="preserve"> de las </w:t>
            </w:r>
            <w:proofErr w:type="spellStart"/>
            <w:r>
              <w:rPr>
                <w:b/>
                <w:sz w:val="24"/>
              </w:rPr>
              <w:t>Ofertas</w:t>
            </w:r>
            <w:proofErr w:type="spellEnd"/>
          </w:p>
        </w:tc>
        <w:tc>
          <w:tcPr>
            <w:tcW w:w="7057" w:type="dxa"/>
          </w:tcPr>
          <w:p w:rsidR="00A662F9" w:rsidRPr="00270BF3" w:rsidRDefault="00270BF3">
            <w:pPr>
              <w:pStyle w:val="TableParagraph"/>
              <w:spacing w:before="199"/>
              <w:ind w:left="699" w:right="204" w:hanging="576"/>
              <w:jc w:val="both"/>
              <w:rPr>
                <w:sz w:val="24"/>
                <w:lang w:val="es-HN"/>
              </w:rPr>
            </w:pPr>
            <w:r w:rsidRPr="00270BF3">
              <w:rPr>
                <w:sz w:val="24"/>
                <w:lang w:val="es-HN"/>
              </w:rPr>
              <w:t>37.1 El Comprador comparará todas las ofertas que cumplen sustancialmente para determinar la oferta evaluada como la más baja, de conformidad con la Cláusula 36 de las IAO.</w:t>
            </w:r>
          </w:p>
        </w:tc>
      </w:tr>
      <w:tr w:rsidR="00A662F9" w:rsidRPr="00F73DB6">
        <w:trPr>
          <w:trHeight w:hRule="exact" w:val="2362"/>
        </w:trPr>
        <w:tc>
          <w:tcPr>
            <w:tcW w:w="2486" w:type="dxa"/>
          </w:tcPr>
          <w:p w:rsidR="00A662F9" w:rsidRDefault="00270BF3">
            <w:pPr>
              <w:pStyle w:val="TableParagraph"/>
              <w:spacing w:before="199"/>
              <w:ind w:left="631" w:hanging="432"/>
              <w:rPr>
                <w:b/>
                <w:sz w:val="24"/>
              </w:rPr>
            </w:pPr>
            <w:r>
              <w:rPr>
                <w:b/>
                <w:sz w:val="24"/>
              </w:rPr>
              <w:t xml:space="preserve">38. </w:t>
            </w:r>
            <w:proofErr w:type="spellStart"/>
            <w:r>
              <w:rPr>
                <w:b/>
                <w:sz w:val="24"/>
              </w:rPr>
              <w:t>Pos-calificación</w:t>
            </w:r>
            <w:proofErr w:type="spellEnd"/>
            <w:r>
              <w:rPr>
                <w:b/>
                <w:sz w:val="24"/>
              </w:rPr>
              <w:t xml:space="preserve"> del </w:t>
            </w:r>
            <w:proofErr w:type="spellStart"/>
            <w:r>
              <w:rPr>
                <w:b/>
                <w:sz w:val="24"/>
              </w:rPr>
              <w:t>Oferente</w:t>
            </w:r>
            <w:proofErr w:type="spellEnd"/>
          </w:p>
        </w:tc>
        <w:tc>
          <w:tcPr>
            <w:tcW w:w="7057" w:type="dxa"/>
          </w:tcPr>
          <w:p w:rsidR="00A662F9" w:rsidRPr="00270BF3" w:rsidRDefault="00270BF3" w:rsidP="00765983">
            <w:pPr>
              <w:pStyle w:val="TableParagraph"/>
              <w:numPr>
                <w:ilvl w:val="1"/>
                <w:numId w:val="50"/>
              </w:numPr>
              <w:tabs>
                <w:tab w:val="left" w:pos="700"/>
              </w:tabs>
              <w:spacing w:before="199"/>
              <w:ind w:right="202"/>
              <w:jc w:val="both"/>
              <w:rPr>
                <w:sz w:val="24"/>
                <w:lang w:val="es-HN"/>
              </w:rPr>
            </w:pPr>
            <w:r w:rsidRPr="00270BF3">
              <w:rPr>
                <w:sz w:val="24"/>
                <w:lang w:val="es-HN"/>
              </w:rPr>
              <w:t>El Comprador determinará, a su entera satisfacción, si el Oferente seleccionado como el que ha presentado la oferta evaluada como la más baja y ha cumplido sustancialmente con la oferta, está calificado para ejecutar el Contrato satisfactoriamente.</w:t>
            </w:r>
          </w:p>
          <w:p w:rsidR="00A662F9" w:rsidRPr="00270BF3" w:rsidRDefault="00270BF3" w:rsidP="00765983">
            <w:pPr>
              <w:pStyle w:val="TableParagraph"/>
              <w:numPr>
                <w:ilvl w:val="1"/>
                <w:numId w:val="50"/>
              </w:numPr>
              <w:tabs>
                <w:tab w:val="left" w:pos="700"/>
              </w:tabs>
              <w:spacing w:before="198"/>
              <w:ind w:right="202"/>
              <w:jc w:val="both"/>
              <w:rPr>
                <w:sz w:val="24"/>
                <w:lang w:val="es-HN"/>
              </w:rPr>
            </w:pPr>
            <w:r w:rsidRPr="00270BF3">
              <w:rPr>
                <w:sz w:val="24"/>
                <w:lang w:val="es-HN"/>
              </w:rPr>
              <w:t xml:space="preserve">Dicha determinación se basará en el examen de la evidencia documentada de las calificaciones del Oferente que éste  </w:t>
            </w:r>
            <w:r w:rsidRPr="00270BF3">
              <w:rPr>
                <w:spacing w:val="42"/>
                <w:sz w:val="24"/>
                <w:lang w:val="es-HN"/>
              </w:rPr>
              <w:t xml:space="preserve"> </w:t>
            </w:r>
            <w:r w:rsidRPr="00270BF3">
              <w:rPr>
                <w:sz w:val="24"/>
                <w:lang w:val="es-HN"/>
              </w:rPr>
              <w:t>ha</w:t>
            </w:r>
          </w:p>
        </w:tc>
      </w:tr>
    </w:tbl>
    <w:p w:rsidR="00A662F9" w:rsidRPr="00270BF3" w:rsidRDefault="00A662F9">
      <w:pPr>
        <w:jc w:val="both"/>
        <w:rPr>
          <w:sz w:val="24"/>
          <w:lang w:val="es-HN"/>
        </w:rPr>
        <w:sectPr w:rsidR="00A662F9" w:rsidRPr="00270BF3">
          <w:pgSz w:w="12240" w:h="15840"/>
          <w:pgMar w:top="960" w:right="112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42" name="Line 31"/>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D03D50" id="Group 30"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">
                <v:line id="Line 31"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WwpsQAAADbAAAADwAAAGRycy9kb3ducmV2LnhtbESPQWvCQBSE74L/YXlCb3WjhiLRVSQo&#10;FA9iVXp+zT6TtNm3Mbtq9Ne7BcHjMDPfMNN5aypxocaVlhUM+hEI4szqknMFh/3qfQzCeWSNlWVS&#10;cCMH81m3M8VE2yt/0WXncxEg7BJUUHhfJ1K6rCCDrm9r4uAdbWPQB9nkUjd4DXBTyWEUfUiDJYeF&#10;AmtKC8r+dmej4LRdj37ld7yhDd9H9+UpXcc/qVJvvXYxAeGp9a/ws/2pFcRD+P8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bCmxAAAANsAAAAPAAAAAAAAAAAA&#10;AAAAAKECAABkcnMvZG93bnJldi54bWxQSwUGAAAAAAQABAD5AAAAkgM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57"/>
        <w:gridCol w:w="7157"/>
      </w:tblGrid>
      <w:tr w:rsidR="00A662F9" w:rsidRPr="00F73DB6">
        <w:trPr>
          <w:trHeight w:hRule="exact" w:val="2642"/>
        </w:trPr>
        <w:tc>
          <w:tcPr>
            <w:tcW w:w="2457" w:type="dxa"/>
          </w:tcPr>
          <w:p w:rsidR="00A662F9" w:rsidRDefault="00A662F9"/>
        </w:tc>
        <w:tc>
          <w:tcPr>
            <w:tcW w:w="7157" w:type="dxa"/>
          </w:tcPr>
          <w:p w:rsidR="00A662F9" w:rsidRPr="00270BF3" w:rsidRDefault="00270BF3">
            <w:pPr>
              <w:pStyle w:val="TableParagraph"/>
              <w:spacing w:line="248" w:lineRule="exact"/>
              <w:ind w:left="729"/>
              <w:rPr>
                <w:sz w:val="24"/>
                <w:lang w:val="es-HN"/>
              </w:rPr>
            </w:pPr>
            <w:proofErr w:type="gramStart"/>
            <w:r w:rsidRPr="00270BF3">
              <w:rPr>
                <w:sz w:val="24"/>
                <w:lang w:val="es-HN"/>
              </w:rPr>
              <w:t>presentado</w:t>
            </w:r>
            <w:proofErr w:type="gramEnd"/>
            <w:r w:rsidRPr="00270BF3">
              <w:rPr>
                <w:sz w:val="24"/>
                <w:lang w:val="es-HN"/>
              </w:rPr>
              <w:t>, de conformidad con la Cláusula 19 de las IAO.</w:t>
            </w:r>
          </w:p>
          <w:p w:rsidR="00A662F9" w:rsidRPr="00270BF3" w:rsidRDefault="00270BF3">
            <w:pPr>
              <w:pStyle w:val="TableParagraph"/>
              <w:spacing w:before="201"/>
              <w:ind w:left="729" w:right="273" w:hanging="576"/>
              <w:jc w:val="both"/>
              <w:rPr>
                <w:sz w:val="24"/>
                <w:lang w:val="es-HN"/>
              </w:rPr>
            </w:pPr>
            <w:r w:rsidRPr="00270BF3">
              <w:rPr>
                <w:sz w:val="24"/>
                <w:lang w:val="es-HN"/>
              </w:rPr>
              <w:t>38.3 Una determinación afirmativa será un requisito previo para la adjudicación del Contrato al Oferente. Una determinación negativa resultará en el rechazo de la oferta del Oferente, en cuyo caso el Comprador procederá a determinar si el Oferente que presentó la siguiente oferta evaluada como la más baja está calificado para ejecutar el contrato satisfactoriamente.</w:t>
            </w:r>
          </w:p>
        </w:tc>
      </w:tr>
      <w:tr w:rsidR="00A662F9" w:rsidRPr="00F73DB6">
        <w:trPr>
          <w:trHeight w:hRule="exact" w:val="3004"/>
        </w:trPr>
        <w:tc>
          <w:tcPr>
            <w:tcW w:w="2457" w:type="dxa"/>
          </w:tcPr>
          <w:p w:rsidR="00A662F9" w:rsidRPr="00270BF3" w:rsidRDefault="00270BF3">
            <w:pPr>
              <w:pStyle w:val="TableParagraph"/>
              <w:spacing w:before="199"/>
              <w:ind w:left="631" w:right="388" w:hanging="432"/>
              <w:rPr>
                <w:b/>
                <w:sz w:val="24"/>
                <w:lang w:val="es-HN"/>
              </w:rPr>
            </w:pPr>
            <w:r w:rsidRPr="00270BF3">
              <w:rPr>
                <w:b/>
                <w:sz w:val="24"/>
                <w:lang w:val="es-HN"/>
              </w:rPr>
              <w:t>39. Derecho del comprador a aceptar cualquier oferta y a rechazar cualquiera o todas las ofertas</w:t>
            </w:r>
          </w:p>
        </w:tc>
        <w:tc>
          <w:tcPr>
            <w:tcW w:w="7157" w:type="dxa"/>
          </w:tcPr>
          <w:p w:rsidR="00A662F9" w:rsidRPr="00270BF3" w:rsidRDefault="00270BF3">
            <w:pPr>
              <w:pStyle w:val="TableParagraph"/>
              <w:spacing w:before="199"/>
              <w:ind w:left="729" w:right="274" w:hanging="576"/>
              <w:jc w:val="both"/>
              <w:rPr>
                <w:sz w:val="24"/>
                <w:lang w:val="es-HN"/>
              </w:rPr>
            </w:pPr>
            <w:r w:rsidRPr="00270BF3">
              <w:rPr>
                <w:sz w:val="24"/>
                <w:lang w:val="es-HN"/>
              </w:rPr>
              <w:t>39.1 El Comprador se reserva el derecho a aceptar o rechazar cualquier oferta, de anular el proceso licitatorio y de rechazar todas las ofertas en cualquier momento antes de la adjudicación del contrato, sin que por ello adquiera responsabilidad alguna ante los Oferentes.</w:t>
            </w:r>
          </w:p>
        </w:tc>
      </w:tr>
      <w:tr w:rsidR="00A662F9">
        <w:trPr>
          <w:trHeight w:hRule="exact" w:val="740"/>
        </w:trPr>
        <w:tc>
          <w:tcPr>
            <w:tcW w:w="2457" w:type="dxa"/>
          </w:tcPr>
          <w:p w:rsidR="00A662F9" w:rsidRPr="00270BF3" w:rsidRDefault="00A662F9">
            <w:pPr>
              <w:rPr>
                <w:lang w:val="es-HN"/>
              </w:rPr>
            </w:pPr>
          </w:p>
        </w:tc>
        <w:tc>
          <w:tcPr>
            <w:tcW w:w="7157" w:type="dxa"/>
          </w:tcPr>
          <w:p w:rsidR="00A662F9" w:rsidRPr="00270BF3" w:rsidRDefault="00A662F9">
            <w:pPr>
              <w:pStyle w:val="TableParagraph"/>
              <w:spacing w:before="4"/>
              <w:ind w:left="0"/>
              <w:rPr>
                <w:rFonts w:ascii="Times New Roman"/>
                <w:sz w:val="21"/>
                <w:lang w:val="es-HN"/>
              </w:rPr>
            </w:pPr>
          </w:p>
          <w:p w:rsidR="00A662F9" w:rsidRDefault="00270BF3">
            <w:pPr>
              <w:pStyle w:val="TableParagraph"/>
              <w:ind w:left="153"/>
              <w:rPr>
                <w:b/>
                <w:sz w:val="24"/>
              </w:rPr>
            </w:pPr>
            <w:r>
              <w:rPr>
                <w:b/>
                <w:sz w:val="24"/>
              </w:rPr>
              <w:t xml:space="preserve">F.  </w:t>
            </w:r>
            <w:proofErr w:type="spellStart"/>
            <w:r>
              <w:rPr>
                <w:b/>
                <w:sz w:val="24"/>
              </w:rPr>
              <w:t>Adjudicación</w:t>
            </w:r>
            <w:proofErr w:type="spellEnd"/>
            <w:r>
              <w:rPr>
                <w:b/>
                <w:sz w:val="24"/>
              </w:rPr>
              <w:t xml:space="preserve"> del </w:t>
            </w:r>
            <w:proofErr w:type="spellStart"/>
            <w:r>
              <w:rPr>
                <w:b/>
                <w:sz w:val="24"/>
              </w:rPr>
              <w:t>Contrato</w:t>
            </w:r>
            <w:proofErr w:type="spellEnd"/>
          </w:p>
        </w:tc>
      </w:tr>
      <w:tr w:rsidR="00A662F9" w:rsidRPr="00F73DB6">
        <w:trPr>
          <w:trHeight w:hRule="exact" w:val="1990"/>
        </w:trPr>
        <w:tc>
          <w:tcPr>
            <w:tcW w:w="2457" w:type="dxa"/>
          </w:tcPr>
          <w:p w:rsidR="00A662F9" w:rsidRDefault="00270BF3">
            <w:pPr>
              <w:pStyle w:val="TableParagraph"/>
              <w:spacing w:before="187" w:line="242" w:lineRule="auto"/>
              <w:ind w:left="631" w:right="361" w:hanging="432"/>
              <w:rPr>
                <w:b/>
                <w:sz w:val="24"/>
              </w:rPr>
            </w:pPr>
            <w:r>
              <w:rPr>
                <w:b/>
                <w:sz w:val="24"/>
              </w:rPr>
              <w:t xml:space="preserve">40. </w:t>
            </w:r>
            <w:proofErr w:type="spellStart"/>
            <w:r>
              <w:rPr>
                <w:b/>
                <w:sz w:val="24"/>
              </w:rPr>
              <w:t>Criterios</w:t>
            </w:r>
            <w:proofErr w:type="spellEnd"/>
            <w:r>
              <w:rPr>
                <w:b/>
                <w:sz w:val="24"/>
              </w:rPr>
              <w:t xml:space="preserve"> de </w:t>
            </w:r>
            <w:proofErr w:type="spellStart"/>
            <w:r>
              <w:rPr>
                <w:b/>
                <w:sz w:val="24"/>
              </w:rPr>
              <w:t>Adjudicación</w:t>
            </w:r>
            <w:proofErr w:type="spellEnd"/>
          </w:p>
        </w:tc>
        <w:tc>
          <w:tcPr>
            <w:tcW w:w="7157" w:type="dxa"/>
          </w:tcPr>
          <w:p w:rsidR="00A662F9" w:rsidRPr="00270BF3" w:rsidRDefault="00270BF3">
            <w:pPr>
              <w:pStyle w:val="TableParagraph"/>
              <w:spacing w:before="187"/>
              <w:ind w:left="765" w:right="200" w:hanging="540"/>
              <w:jc w:val="both"/>
              <w:rPr>
                <w:sz w:val="24"/>
                <w:lang w:val="es-HN"/>
              </w:rPr>
            </w:pPr>
            <w:r w:rsidRPr="00270BF3">
              <w:rPr>
                <w:sz w:val="24"/>
                <w:lang w:val="es-HN"/>
              </w:rPr>
              <w:t xml:space="preserve">40.1 El Comprador adjudicará el Contrato al Oferente cuya oferta haya sido determinada la oferta evaluada como la más </w:t>
            </w:r>
            <w:proofErr w:type="gramStart"/>
            <w:r w:rsidRPr="00270BF3">
              <w:rPr>
                <w:sz w:val="24"/>
                <w:lang w:val="es-HN"/>
              </w:rPr>
              <w:t>baja  y</w:t>
            </w:r>
            <w:proofErr w:type="gramEnd"/>
            <w:r w:rsidRPr="00270BF3">
              <w:rPr>
                <w:sz w:val="24"/>
                <w:lang w:val="es-HN"/>
              </w:rPr>
              <w:t xml:space="preserve"> cumple sustancialmente con los requisitos de los Pliegos de Condiciones, siempre y cuando el Comprador determine que el Oferente está calificado para ejecutar el Contrato satisfactoriamente.</w:t>
            </w:r>
          </w:p>
        </w:tc>
      </w:tr>
      <w:tr w:rsidR="00A662F9" w:rsidRPr="00F73DB6">
        <w:trPr>
          <w:trHeight w:hRule="exact" w:val="4501"/>
        </w:trPr>
        <w:tc>
          <w:tcPr>
            <w:tcW w:w="2457" w:type="dxa"/>
          </w:tcPr>
          <w:p w:rsidR="00A662F9" w:rsidRPr="00270BF3" w:rsidRDefault="00270BF3">
            <w:pPr>
              <w:pStyle w:val="TableParagraph"/>
              <w:spacing w:before="86"/>
              <w:ind w:left="631" w:right="134" w:hanging="432"/>
              <w:rPr>
                <w:b/>
                <w:sz w:val="24"/>
                <w:lang w:val="es-HN"/>
              </w:rPr>
            </w:pPr>
            <w:r w:rsidRPr="00270BF3">
              <w:rPr>
                <w:b/>
                <w:sz w:val="24"/>
                <w:lang w:val="es-HN"/>
              </w:rPr>
              <w:t>41. Derecho del Comprador a variar las cantidades en el momento de la adjudicación</w:t>
            </w:r>
          </w:p>
        </w:tc>
        <w:tc>
          <w:tcPr>
            <w:tcW w:w="7157" w:type="dxa"/>
          </w:tcPr>
          <w:p w:rsidR="00A662F9" w:rsidRPr="00270BF3" w:rsidRDefault="00270BF3" w:rsidP="00765983">
            <w:pPr>
              <w:pStyle w:val="TableParagraph"/>
              <w:numPr>
                <w:ilvl w:val="1"/>
                <w:numId w:val="49"/>
              </w:numPr>
              <w:tabs>
                <w:tab w:val="left" w:pos="766"/>
              </w:tabs>
              <w:spacing w:before="86"/>
              <w:ind w:right="198"/>
              <w:jc w:val="both"/>
              <w:rPr>
                <w:sz w:val="24"/>
                <w:lang w:val="es-HN"/>
              </w:rPr>
            </w:pPr>
            <w:r w:rsidRPr="00270BF3">
              <w:rPr>
                <w:sz w:val="24"/>
                <w:lang w:val="es-HN"/>
              </w:rPr>
              <w:t xml:space="preserve">Al momento de adjudicar el Contrato, el Comprador se reserva el derecho a aumentar o disminuir la cantidad de los Servicios especificados originalmente en la Sección VI, Lista de Requisitos o Requerimientos, siempre y cuando esta variación no exceda los porcentajes indicados en los </w:t>
            </w:r>
            <w:r w:rsidRPr="00270BF3">
              <w:rPr>
                <w:b/>
                <w:sz w:val="24"/>
                <w:lang w:val="es-HN"/>
              </w:rPr>
              <w:t>DDL</w:t>
            </w:r>
            <w:r w:rsidRPr="00270BF3">
              <w:rPr>
                <w:sz w:val="24"/>
                <w:lang w:val="es-HN"/>
              </w:rPr>
              <w:t>, y no altere los precios unitarios u otros términos y condiciones de la Oferta y de los Documentos de</w:t>
            </w:r>
            <w:r w:rsidRPr="00270BF3">
              <w:rPr>
                <w:spacing w:val="-15"/>
                <w:sz w:val="24"/>
                <w:lang w:val="es-HN"/>
              </w:rPr>
              <w:t xml:space="preserve"> </w:t>
            </w:r>
            <w:r w:rsidRPr="00270BF3">
              <w:rPr>
                <w:sz w:val="24"/>
                <w:lang w:val="es-HN"/>
              </w:rPr>
              <w:t>Licitación.</w:t>
            </w:r>
          </w:p>
          <w:p w:rsidR="00A662F9" w:rsidRPr="00270BF3" w:rsidRDefault="00270BF3" w:rsidP="00765983">
            <w:pPr>
              <w:pStyle w:val="TableParagraph"/>
              <w:numPr>
                <w:ilvl w:val="1"/>
                <w:numId w:val="49"/>
              </w:numPr>
              <w:tabs>
                <w:tab w:val="left" w:pos="766"/>
              </w:tabs>
              <w:spacing w:before="199"/>
              <w:ind w:right="198"/>
              <w:jc w:val="both"/>
              <w:rPr>
                <w:sz w:val="24"/>
                <w:lang w:val="es-HN"/>
              </w:rPr>
            </w:pPr>
            <w:r w:rsidRPr="00270BF3">
              <w:rPr>
                <w:sz w:val="24"/>
                <w:lang w:val="es-HN"/>
              </w:rPr>
              <w:t>Según lo dispuesto en artículo 39 del Reglamento de la Ley de Contratación del Estado este procedimiento de contratación inicia, excepcionalmente, sin la completa aprobación presupuestaria para la contratación, (ya que solamente se cuenta con el Anteproyecto del Presupuesto) El procedimiento se podrá llevar a cabo hasta finalizar, sin embargo el Contrato no podrá suscribirse sin existir la respectiva partida presupuestaria debidamente</w:t>
            </w:r>
            <w:r w:rsidRPr="00270BF3">
              <w:rPr>
                <w:spacing w:val="-25"/>
                <w:sz w:val="24"/>
                <w:lang w:val="es-HN"/>
              </w:rPr>
              <w:t xml:space="preserve"> </w:t>
            </w:r>
            <w:r w:rsidRPr="00270BF3">
              <w:rPr>
                <w:sz w:val="24"/>
                <w:lang w:val="es-HN"/>
              </w:rPr>
              <w:t>aprobada.</w:t>
            </w:r>
          </w:p>
        </w:tc>
      </w:tr>
    </w:tbl>
    <w:p w:rsidR="00A662F9" w:rsidRPr="00270BF3" w:rsidRDefault="00A662F9">
      <w:pPr>
        <w:jc w:val="both"/>
        <w:rPr>
          <w:sz w:val="24"/>
          <w:lang w:val="es-HN"/>
        </w:rPr>
        <w:sectPr w:rsidR="00A662F9" w:rsidRPr="00270BF3">
          <w:pgSz w:w="12240" w:h="15840"/>
          <w:pgMar w:top="960" w:right="1040" w:bottom="280" w:left="136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298"/>
        <w:rPr>
          <w:sz w:val="2"/>
        </w:rPr>
      </w:pPr>
      <w:r>
        <w:rPr>
          <w:noProof/>
          <w:sz w:val="2"/>
          <w:lang w:val="es-HN" w:eastAsia="es-HN"/>
        </w:rPr>
        <mc:AlternateContent>
          <mc:Choice Requires="wpg">
            <w:drawing>
              <wp:inline distT="0" distB="0" distL="0" distR="0">
                <wp:extent cx="5833745" cy="18415"/>
                <wp:effectExtent l="8890" t="6350" r="5715" b="3810"/>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40" name="Line 29"/>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D41A55" id="Group 28"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">
                <v:line id="Line 29"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LSsEAAADbAAAADwAAAGRycy9kb3ducmV2LnhtbERPy4rCMBTdD/gP4QruxlQtIh2jSHFg&#10;cCG+mPWd5k5bbW5qE7X69WYhuDyc93TemkpcqXGlZQWDfgSCOLO65FzBYf/9OQHhPLLGyjIpuJOD&#10;+azzMcVE2xtv6brzuQgh7BJUUHhfJ1K6rCCDrm9r4sD928agD7DJpW7wFsJNJYdRNJYGSw4NBdaU&#10;FpSddhej4LxZjY7yN17Tmh+jx/KcruK/VKlet118gfDU+rf45f7RCuKwPnwJP0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4tKwQAAANsAAAAPAAAAAAAAAAAAAAAA&#10;AKECAABkcnMvZG93bnJldi54bWxQSwUGAAAAAAQABAD5AAAAjwM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2"/>
        <w:rPr>
          <w:sz w:val="18"/>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46"/>
        <w:gridCol w:w="7169"/>
      </w:tblGrid>
      <w:tr w:rsidR="00A662F9" w:rsidRPr="00F73DB6">
        <w:trPr>
          <w:trHeight w:hRule="exact" w:val="6189"/>
        </w:trPr>
        <w:tc>
          <w:tcPr>
            <w:tcW w:w="2446" w:type="dxa"/>
          </w:tcPr>
          <w:p w:rsidR="00A662F9" w:rsidRDefault="00270BF3">
            <w:pPr>
              <w:pStyle w:val="TableParagraph"/>
              <w:spacing w:line="248" w:lineRule="exact"/>
              <w:ind w:left="200"/>
              <w:rPr>
                <w:b/>
                <w:sz w:val="24"/>
              </w:rPr>
            </w:pPr>
            <w:r>
              <w:rPr>
                <w:b/>
                <w:sz w:val="24"/>
              </w:rPr>
              <w:t xml:space="preserve">42.  </w:t>
            </w:r>
            <w:proofErr w:type="spellStart"/>
            <w:r>
              <w:rPr>
                <w:b/>
                <w:sz w:val="24"/>
              </w:rPr>
              <w:t>Notificación</w:t>
            </w:r>
            <w:proofErr w:type="spellEnd"/>
            <w:r>
              <w:rPr>
                <w:b/>
                <w:sz w:val="24"/>
              </w:rPr>
              <w:t xml:space="preserve"> de</w:t>
            </w:r>
          </w:p>
          <w:p w:rsidR="00A662F9" w:rsidRDefault="00270BF3">
            <w:pPr>
              <w:pStyle w:val="TableParagraph"/>
              <w:ind w:left="631" w:right="350"/>
              <w:rPr>
                <w:b/>
                <w:sz w:val="24"/>
              </w:rPr>
            </w:pPr>
            <w:proofErr w:type="spellStart"/>
            <w:r>
              <w:rPr>
                <w:b/>
                <w:sz w:val="24"/>
              </w:rPr>
              <w:t>Adjudicación</w:t>
            </w:r>
            <w:proofErr w:type="spellEnd"/>
            <w:r>
              <w:rPr>
                <w:b/>
                <w:sz w:val="24"/>
              </w:rPr>
              <w:t xml:space="preserve"> del </w:t>
            </w:r>
            <w:proofErr w:type="spellStart"/>
            <w:r>
              <w:rPr>
                <w:b/>
                <w:sz w:val="24"/>
              </w:rPr>
              <w:t>Contrato</w:t>
            </w:r>
            <w:proofErr w:type="spellEnd"/>
          </w:p>
        </w:tc>
        <w:tc>
          <w:tcPr>
            <w:tcW w:w="7169" w:type="dxa"/>
          </w:tcPr>
          <w:p w:rsidR="00A662F9" w:rsidRPr="00270BF3" w:rsidRDefault="00270BF3" w:rsidP="00765983">
            <w:pPr>
              <w:pStyle w:val="TableParagraph"/>
              <w:numPr>
                <w:ilvl w:val="1"/>
                <w:numId w:val="48"/>
              </w:numPr>
              <w:tabs>
                <w:tab w:val="left" w:pos="776"/>
              </w:tabs>
              <w:spacing w:line="248" w:lineRule="exact"/>
              <w:jc w:val="left"/>
              <w:rPr>
                <w:sz w:val="24"/>
                <w:lang w:val="es-HN"/>
              </w:rPr>
            </w:pPr>
            <w:r w:rsidRPr="00270BF3">
              <w:rPr>
                <w:sz w:val="24"/>
                <w:lang w:val="es-HN"/>
              </w:rPr>
              <w:t xml:space="preserve">Antes de la expiración del período de validez de las  </w:t>
            </w:r>
            <w:r w:rsidRPr="00270BF3">
              <w:rPr>
                <w:spacing w:val="33"/>
                <w:sz w:val="24"/>
                <w:lang w:val="es-HN"/>
              </w:rPr>
              <w:t xml:space="preserve"> </w:t>
            </w:r>
            <w:r w:rsidRPr="00270BF3">
              <w:rPr>
                <w:sz w:val="24"/>
                <w:lang w:val="es-HN"/>
              </w:rPr>
              <w:t>ofertas,</w:t>
            </w:r>
          </w:p>
          <w:p w:rsidR="00A662F9" w:rsidRPr="00270BF3" w:rsidRDefault="00270BF3">
            <w:pPr>
              <w:pStyle w:val="TableParagraph"/>
              <w:spacing w:line="281" w:lineRule="exact"/>
              <w:ind w:left="775"/>
              <w:rPr>
                <w:sz w:val="24"/>
                <w:lang w:val="es-HN"/>
              </w:rPr>
            </w:pPr>
            <w:proofErr w:type="gramStart"/>
            <w:r w:rsidRPr="00270BF3">
              <w:rPr>
                <w:sz w:val="24"/>
                <w:lang w:val="es-HN"/>
              </w:rPr>
              <w:t>el</w:t>
            </w:r>
            <w:proofErr w:type="gramEnd"/>
            <w:r w:rsidRPr="00270BF3">
              <w:rPr>
                <w:sz w:val="24"/>
                <w:lang w:val="es-HN"/>
              </w:rPr>
              <w:t xml:space="preserve"> Comprador notificará por escrito a todos los Oferentes.</w:t>
            </w:r>
          </w:p>
          <w:p w:rsidR="00A662F9" w:rsidRPr="00270BF3" w:rsidRDefault="00270BF3" w:rsidP="00765983">
            <w:pPr>
              <w:pStyle w:val="TableParagraph"/>
              <w:numPr>
                <w:ilvl w:val="1"/>
                <w:numId w:val="48"/>
              </w:numPr>
              <w:tabs>
                <w:tab w:val="left" w:pos="776"/>
              </w:tabs>
              <w:spacing w:before="201"/>
              <w:ind w:right="198" w:hanging="612"/>
              <w:jc w:val="both"/>
              <w:rPr>
                <w:sz w:val="24"/>
                <w:lang w:val="es-HN"/>
              </w:rPr>
            </w:pPr>
            <w:r w:rsidRPr="00270BF3">
              <w:rPr>
                <w:sz w:val="24"/>
                <w:lang w:val="es-HN"/>
              </w:rPr>
              <w:t>El Comprador publicará en el Sistema de Información de Contratación y Adquisiciones del Estado de Honduras, “</w:t>
            </w:r>
            <w:proofErr w:type="spellStart"/>
            <w:r w:rsidRPr="00270BF3">
              <w:rPr>
                <w:sz w:val="24"/>
                <w:lang w:val="es-HN"/>
              </w:rPr>
              <w:t>HonduCompras</w:t>
            </w:r>
            <w:proofErr w:type="spellEnd"/>
            <w:r w:rsidRPr="00270BF3">
              <w:rPr>
                <w:sz w:val="24"/>
                <w:lang w:val="es-HN"/>
              </w:rPr>
              <w:t>” (www.honducompras.gob.hn), los 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w:t>
            </w:r>
            <w:r w:rsidRPr="00270BF3">
              <w:rPr>
                <w:spacing w:val="-16"/>
                <w:sz w:val="24"/>
                <w:lang w:val="es-HN"/>
              </w:rPr>
              <w:t xml:space="preserve"> </w:t>
            </w:r>
            <w:r w:rsidRPr="00270BF3">
              <w:rPr>
                <w:sz w:val="24"/>
                <w:lang w:val="es-HN"/>
              </w:rPr>
              <w:t>explicaciones.</w:t>
            </w:r>
          </w:p>
        </w:tc>
      </w:tr>
      <w:tr w:rsidR="00A662F9" w:rsidRPr="00F73DB6">
        <w:trPr>
          <w:trHeight w:hRule="exact" w:val="4257"/>
        </w:trPr>
        <w:tc>
          <w:tcPr>
            <w:tcW w:w="2446" w:type="dxa"/>
          </w:tcPr>
          <w:p w:rsidR="00A662F9" w:rsidRDefault="00270BF3">
            <w:pPr>
              <w:pStyle w:val="TableParagraph"/>
              <w:spacing w:before="87"/>
              <w:ind w:left="631" w:hanging="432"/>
              <w:rPr>
                <w:b/>
                <w:sz w:val="24"/>
              </w:rPr>
            </w:pPr>
            <w:r>
              <w:rPr>
                <w:b/>
                <w:sz w:val="24"/>
              </w:rPr>
              <w:t xml:space="preserve">43. Firma del </w:t>
            </w:r>
            <w:proofErr w:type="spellStart"/>
            <w:r>
              <w:rPr>
                <w:b/>
                <w:sz w:val="24"/>
              </w:rPr>
              <w:t>Contrato</w:t>
            </w:r>
            <w:proofErr w:type="spellEnd"/>
          </w:p>
        </w:tc>
        <w:tc>
          <w:tcPr>
            <w:tcW w:w="7169" w:type="dxa"/>
          </w:tcPr>
          <w:p w:rsidR="00A662F9" w:rsidRPr="00270BF3" w:rsidRDefault="00270BF3" w:rsidP="00765983">
            <w:pPr>
              <w:pStyle w:val="TableParagraph"/>
              <w:numPr>
                <w:ilvl w:val="1"/>
                <w:numId w:val="47"/>
              </w:numPr>
              <w:tabs>
                <w:tab w:val="left" w:pos="776"/>
              </w:tabs>
              <w:spacing w:before="87"/>
              <w:ind w:right="203"/>
              <w:jc w:val="both"/>
              <w:rPr>
                <w:sz w:val="24"/>
                <w:lang w:val="es-HN"/>
              </w:rPr>
            </w:pPr>
            <w:r w:rsidRPr="00270BF3">
              <w:rPr>
                <w:sz w:val="24"/>
                <w:lang w:val="es-HN"/>
              </w:rPr>
              <w:t>Inmediatamente después de la notificación de adjudicación, el Comprador enviará al Oferente seleccionado el Contrato y las Condiciones Especiales del</w:t>
            </w:r>
            <w:r w:rsidRPr="00270BF3">
              <w:rPr>
                <w:spacing w:val="-15"/>
                <w:sz w:val="24"/>
                <w:lang w:val="es-HN"/>
              </w:rPr>
              <w:t xml:space="preserve"> </w:t>
            </w:r>
            <w:r w:rsidRPr="00270BF3">
              <w:rPr>
                <w:sz w:val="24"/>
                <w:lang w:val="es-HN"/>
              </w:rPr>
              <w:t>Contrato.</w:t>
            </w:r>
          </w:p>
          <w:p w:rsidR="00A662F9" w:rsidRPr="00270BF3" w:rsidRDefault="00270BF3" w:rsidP="00765983">
            <w:pPr>
              <w:pStyle w:val="TableParagraph"/>
              <w:numPr>
                <w:ilvl w:val="1"/>
                <w:numId w:val="47"/>
              </w:numPr>
              <w:tabs>
                <w:tab w:val="left" w:pos="776"/>
              </w:tabs>
              <w:spacing w:before="201"/>
              <w:ind w:right="205" w:hanging="612"/>
              <w:jc w:val="both"/>
              <w:rPr>
                <w:sz w:val="24"/>
                <w:lang w:val="es-HN"/>
              </w:rPr>
            </w:pPr>
            <w:r w:rsidRPr="00270BF3">
              <w:rPr>
                <w:sz w:val="24"/>
                <w:lang w:val="es-HN"/>
              </w:rPr>
              <w:t>El Oferente seleccionado tendrá un plazo de 30 días después de la fecha de recibo del Contrato para firmarlo, fecharlo y devolverlo al</w:t>
            </w:r>
            <w:r w:rsidRPr="00270BF3">
              <w:rPr>
                <w:spacing w:val="-11"/>
                <w:sz w:val="24"/>
                <w:lang w:val="es-HN"/>
              </w:rPr>
              <w:t xml:space="preserve"> </w:t>
            </w:r>
            <w:r w:rsidRPr="00270BF3">
              <w:rPr>
                <w:sz w:val="24"/>
                <w:lang w:val="es-HN"/>
              </w:rPr>
              <w:t>Comprador.</w:t>
            </w:r>
          </w:p>
          <w:p w:rsidR="00A662F9" w:rsidRPr="00270BF3" w:rsidRDefault="00270BF3" w:rsidP="00765983">
            <w:pPr>
              <w:pStyle w:val="TableParagraph"/>
              <w:numPr>
                <w:ilvl w:val="1"/>
                <w:numId w:val="47"/>
              </w:numPr>
              <w:tabs>
                <w:tab w:val="left" w:pos="776"/>
              </w:tabs>
              <w:spacing w:before="201"/>
              <w:ind w:right="202" w:hanging="612"/>
              <w:jc w:val="both"/>
              <w:rPr>
                <w:sz w:val="24"/>
                <w:lang w:val="es-HN"/>
              </w:rPr>
            </w:pPr>
            <w:r w:rsidRPr="00270BF3">
              <w:rPr>
                <w:sz w:val="24"/>
                <w:lang w:val="es-HN"/>
              </w:rPr>
              <w:t xml:space="preserve">Cuando el Oferente seleccionado suministre el Contrato firmado y la garantía de cumplimiento de conformidad con la Cláusula 44 de las IAO, el Comprador informará inmediatamente a cada uno de los Oferentes no seleccionados y les devolverá su garantía de Mantenimiento de la oferta, de conformidad con la </w:t>
            </w:r>
            <w:proofErr w:type="spellStart"/>
            <w:r w:rsidRPr="00270BF3">
              <w:rPr>
                <w:sz w:val="24"/>
                <w:lang w:val="es-HN"/>
              </w:rPr>
              <w:t>Subcláusula</w:t>
            </w:r>
            <w:proofErr w:type="spellEnd"/>
            <w:r w:rsidRPr="00270BF3">
              <w:rPr>
                <w:sz w:val="24"/>
                <w:lang w:val="es-HN"/>
              </w:rPr>
              <w:t xml:space="preserve"> 21.4 de las IAO.</w:t>
            </w:r>
          </w:p>
        </w:tc>
      </w:tr>
      <w:tr w:rsidR="00A662F9" w:rsidRPr="00F73DB6">
        <w:trPr>
          <w:trHeight w:hRule="exact" w:val="2509"/>
        </w:trPr>
        <w:tc>
          <w:tcPr>
            <w:tcW w:w="2446" w:type="dxa"/>
          </w:tcPr>
          <w:p w:rsidR="00A662F9" w:rsidRPr="00270BF3" w:rsidRDefault="00270BF3">
            <w:pPr>
              <w:pStyle w:val="TableParagraph"/>
              <w:spacing w:before="89"/>
              <w:ind w:left="631" w:right="222" w:hanging="432"/>
              <w:rPr>
                <w:b/>
                <w:sz w:val="24"/>
                <w:lang w:val="es-HN"/>
              </w:rPr>
            </w:pPr>
            <w:r w:rsidRPr="00270BF3">
              <w:rPr>
                <w:b/>
                <w:sz w:val="24"/>
                <w:lang w:val="es-HN"/>
              </w:rPr>
              <w:t>44. Garantía de Cumplimiento del Contrato</w:t>
            </w:r>
          </w:p>
        </w:tc>
        <w:tc>
          <w:tcPr>
            <w:tcW w:w="7169" w:type="dxa"/>
          </w:tcPr>
          <w:p w:rsidR="00A662F9" w:rsidRPr="00270BF3" w:rsidRDefault="00270BF3">
            <w:pPr>
              <w:pStyle w:val="TableParagraph"/>
              <w:spacing w:before="88"/>
              <w:ind w:left="641" w:right="201" w:hanging="406"/>
              <w:jc w:val="both"/>
              <w:rPr>
                <w:sz w:val="23"/>
                <w:lang w:val="es-HN"/>
              </w:rPr>
            </w:pPr>
            <w:r w:rsidRPr="00270BF3">
              <w:rPr>
                <w:sz w:val="23"/>
                <w:lang w:val="es-HN"/>
              </w:rPr>
              <w:t>44.1 Dentro de los treinta (30)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w:t>
            </w:r>
            <w:r w:rsidRPr="00270BF3">
              <w:rPr>
                <w:spacing w:val="-12"/>
                <w:sz w:val="23"/>
                <w:lang w:val="es-HN"/>
              </w:rPr>
              <w:t xml:space="preserve"> </w:t>
            </w:r>
            <w:r w:rsidRPr="00270BF3">
              <w:rPr>
                <w:sz w:val="23"/>
                <w:lang w:val="es-HN"/>
              </w:rPr>
              <w:t>de</w:t>
            </w:r>
          </w:p>
        </w:tc>
      </w:tr>
    </w:tbl>
    <w:p w:rsidR="00A662F9" w:rsidRPr="00270BF3" w:rsidRDefault="00A662F9">
      <w:pPr>
        <w:jc w:val="both"/>
        <w:rPr>
          <w:sz w:val="23"/>
          <w:lang w:val="es-HN"/>
        </w:rPr>
        <w:sectPr w:rsidR="00A662F9" w:rsidRPr="00270BF3">
          <w:pgSz w:w="12240" w:h="15840"/>
          <w:pgMar w:top="960" w:right="1040" w:bottom="280" w:left="1360" w:header="733" w:footer="0" w:gutter="0"/>
          <w:cols w:space="720"/>
        </w:sectPr>
      </w:pPr>
    </w:p>
    <w:p w:rsidR="00A662F9" w:rsidRPr="00270BF3" w:rsidRDefault="00A662F9">
      <w:pPr>
        <w:pStyle w:val="Textoindependiente"/>
        <w:spacing w:before="4"/>
        <w:rPr>
          <w:sz w:val="29"/>
          <w:lang w:val="es-HN"/>
        </w:rPr>
      </w:pPr>
    </w:p>
    <w:p w:rsidR="00A662F9" w:rsidRPr="00270BF3" w:rsidRDefault="00270BF3">
      <w:pPr>
        <w:spacing w:before="68" w:line="269" w:lineRule="exact"/>
        <w:ind w:left="3016" w:right="93"/>
        <w:rPr>
          <w:sz w:val="23"/>
          <w:lang w:val="es-HN"/>
        </w:rPr>
      </w:pPr>
      <w:r w:rsidRPr="00270BF3">
        <w:rPr>
          <w:sz w:val="23"/>
          <w:lang w:val="es-HN"/>
        </w:rPr>
        <w:t xml:space="preserve">Mantenimiento de la Oferta de conformidad con la    </w:t>
      </w:r>
      <w:proofErr w:type="spellStart"/>
      <w:r w:rsidRPr="00270BF3">
        <w:rPr>
          <w:sz w:val="23"/>
          <w:lang w:val="es-HN"/>
        </w:rPr>
        <w:t>Subcláusula</w:t>
      </w:r>
      <w:proofErr w:type="spellEnd"/>
    </w:p>
    <w:p w:rsidR="00A662F9" w:rsidRPr="00270BF3" w:rsidRDefault="00270BF3">
      <w:pPr>
        <w:spacing w:line="269" w:lineRule="exact"/>
        <w:ind w:left="3016" w:right="93"/>
        <w:rPr>
          <w:sz w:val="23"/>
          <w:lang w:val="es-HN"/>
        </w:rPr>
      </w:pPr>
      <w:r w:rsidRPr="00270BF3">
        <w:rPr>
          <w:sz w:val="23"/>
          <w:lang w:val="es-HN"/>
        </w:rPr>
        <w:t>21.6 de las IAO.</w:t>
      </w:r>
    </w:p>
    <w:p w:rsidR="00A662F9" w:rsidRPr="00270BF3" w:rsidRDefault="00A662F9">
      <w:pPr>
        <w:spacing w:before="1"/>
        <w:rPr>
          <w:sz w:val="17"/>
          <w:lang w:val="es-HN"/>
        </w:rPr>
      </w:pPr>
    </w:p>
    <w:p w:rsidR="00A662F9" w:rsidRPr="00270BF3" w:rsidRDefault="00270BF3">
      <w:pPr>
        <w:ind w:left="3016" w:right="116" w:hanging="406"/>
        <w:jc w:val="both"/>
        <w:rPr>
          <w:sz w:val="23"/>
          <w:lang w:val="es-HN"/>
        </w:rPr>
      </w:pPr>
      <w:proofErr w:type="gramStart"/>
      <w:r w:rsidRPr="00270BF3">
        <w:rPr>
          <w:sz w:val="23"/>
          <w:lang w:val="es-HN"/>
        </w:rPr>
        <w:t>44.2  Si</w:t>
      </w:r>
      <w:proofErr w:type="gramEnd"/>
      <w:r w:rsidRPr="00270BF3">
        <w:rPr>
          <w:sz w:val="23"/>
          <w:lang w:val="es-HN"/>
        </w:rPr>
        <w:t xml:space="preserve"> el Oferente seleccionado no cumple con la presentación de   la Garantía de Cumplimiento mencionada anteriormente o no firma el Contrato, esto constituirá bases suficientes para anular la adjudicación del contrato y hacer efectiva la Garantía de Mantenimiento de la Oferta. En tal caso, el Comprador podrá adjudicar el Contrato al Oferente cuya oferta sea evaluada como la siguiente más baja y que se ajuste sustancialmente al Pliego de Condiciones, y que el Comprador determine que está calificado para ejecutar el Contrato</w:t>
      </w:r>
      <w:r w:rsidRPr="00270BF3">
        <w:rPr>
          <w:spacing w:val="-22"/>
          <w:sz w:val="23"/>
          <w:lang w:val="es-HN"/>
        </w:rPr>
        <w:t xml:space="preserve"> </w:t>
      </w:r>
      <w:r w:rsidRPr="00270BF3">
        <w:rPr>
          <w:sz w:val="23"/>
          <w:lang w:val="es-HN"/>
        </w:rPr>
        <w:t>satisfactoriamente.</w:t>
      </w:r>
    </w:p>
    <w:p w:rsidR="00A662F9" w:rsidRPr="00270BF3" w:rsidRDefault="00A662F9">
      <w:pPr>
        <w:jc w:val="both"/>
        <w:rPr>
          <w:sz w:val="23"/>
          <w:lang w:val="es-HN"/>
        </w:rPr>
        <w:sectPr w:rsidR="00A662F9" w:rsidRPr="00270BF3">
          <w:headerReference w:type="default" r:id="rId11"/>
          <w:pgSz w:w="12240" w:h="15840"/>
          <w:pgMar w:top="1020" w:right="1240" w:bottom="280" w:left="1540" w:header="733" w:footer="0" w:gutter="0"/>
          <w:pgNumType w:start="31"/>
          <w:cols w:space="720"/>
        </w:sectPr>
      </w:pPr>
    </w:p>
    <w:p w:rsidR="00A662F9" w:rsidRPr="00270BF3" w:rsidRDefault="00A662F9">
      <w:pPr>
        <w:rPr>
          <w:sz w:val="20"/>
          <w:lang w:val="es-HN"/>
        </w:rPr>
      </w:pPr>
    </w:p>
    <w:p w:rsidR="00A662F9" w:rsidRPr="00270BF3" w:rsidRDefault="00270BF3">
      <w:pPr>
        <w:pStyle w:val="Ttulo3"/>
        <w:spacing w:before="170"/>
        <w:ind w:left="1166"/>
        <w:rPr>
          <w:lang w:val="es-HN"/>
        </w:rPr>
      </w:pPr>
      <w:r w:rsidRPr="00270BF3">
        <w:rPr>
          <w:lang w:val="es-HN"/>
        </w:rPr>
        <w:t>Sección II.  Datos de la Licitación (DDL)</w:t>
      </w:r>
    </w:p>
    <w:p w:rsidR="00A662F9" w:rsidRPr="00270BF3" w:rsidRDefault="00270BF3">
      <w:pPr>
        <w:spacing w:before="283"/>
        <w:ind w:left="182" w:right="327"/>
        <w:jc w:val="both"/>
        <w:rPr>
          <w:lang w:val="es-HN"/>
        </w:rPr>
      </w:pPr>
      <w:r w:rsidRPr="00270BF3">
        <w:rPr>
          <w:lang w:val="es-HN"/>
        </w:rPr>
        <w:t>Los datos específicos que se presentan a continuación sobre los Servicios que hayan de contratarse, complementarán, suplementarán o enmendarán las disposiciones en las Instrucciones a los Oferentes (IAO). En caso de conflicto, las disposiciones contenidas aquí prevalecerán sobre las disposiciones en las IAO.</w:t>
      </w:r>
    </w:p>
    <w:p w:rsidR="00A662F9" w:rsidRPr="00270BF3" w:rsidRDefault="00A662F9">
      <w:pPr>
        <w:rPr>
          <w:sz w:val="20"/>
          <w:lang w:val="es-HN"/>
        </w:rPr>
      </w:pPr>
    </w:p>
    <w:p w:rsidR="00A662F9" w:rsidRPr="00270BF3" w:rsidRDefault="00A662F9">
      <w:pPr>
        <w:spacing w:before="10"/>
        <w:rPr>
          <w:sz w:val="11"/>
          <w:lang w:val="es-HN"/>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0"/>
        <w:gridCol w:w="8157"/>
      </w:tblGrid>
      <w:tr w:rsidR="00A662F9">
        <w:trPr>
          <w:trHeight w:hRule="exact" w:val="713"/>
        </w:trPr>
        <w:tc>
          <w:tcPr>
            <w:tcW w:w="1260" w:type="dxa"/>
            <w:tcBorders>
              <w:right w:val="single" w:sz="6" w:space="0" w:color="000000"/>
            </w:tcBorders>
          </w:tcPr>
          <w:p w:rsidR="00A662F9" w:rsidRDefault="00270BF3">
            <w:pPr>
              <w:pStyle w:val="TableParagraph"/>
              <w:spacing w:before="120"/>
              <w:ind w:left="43" w:right="77"/>
              <w:rPr>
                <w:b/>
                <w:sz w:val="24"/>
              </w:rPr>
            </w:pPr>
            <w:proofErr w:type="spellStart"/>
            <w:r>
              <w:rPr>
                <w:b/>
                <w:sz w:val="24"/>
              </w:rPr>
              <w:t>Cláusula</w:t>
            </w:r>
            <w:proofErr w:type="spellEnd"/>
            <w:r>
              <w:rPr>
                <w:b/>
                <w:sz w:val="24"/>
              </w:rPr>
              <w:t xml:space="preserve"> </w:t>
            </w:r>
            <w:proofErr w:type="spellStart"/>
            <w:r>
              <w:rPr>
                <w:b/>
                <w:sz w:val="24"/>
              </w:rPr>
              <w:t>en</w:t>
            </w:r>
            <w:proofErr w:type="spellEnd"/>
            <w:r>
              <w:rPr>
                <w:b/>
                <w:sz w:val="24"/>
              </w:rPr>
              <w:t xml:space="preserve"> las IAO</w:t>
            </w:r>
          </w:p>
        </w:tc>
        <w:tc>
          <w:tcPr>
            <w:tcW w:w="8157" w:type="dxa"/>
            <w:tcBorders>
              <w:left w:val="single" w:sz="6" w:space="0" w:color="000000"/>
            </w:tcBorders>
          </w:tcPr>
          <w:p w:rsidR="00A662F9" w:rsidRDefault="00270BF3">
            <w:pPr>
              <w:pStyle w:val="TableParagraph"/>
              <w:spacing w:before="118"/>
              <w:ind w:left="2350"/>
              <w:rPr>
                <w:b/>
                <w:sz w:val="28"/>
              </w:rPr>
            </w:pPr>
            <w:r>
              <w:rPr>
                <w:b/>
                <w:sz w:val="28"/>
              </w:rPr>
              <w:t xml:space="preserve">A. </w:t>
            </w:r>
            <w:proofErr w:type="spellStart"/>
            <w:r>
              <w:rPr>
                <w:b/>
                <w:sz w:val="28"/>
              </w:rPr>
              <w:t>Disposiciones</w:t>
            </w:r>
            <w:proofErr w:type="spellEnd"/>
            <w:r>
              <w:rPr>
                <w:b/>
                <w:sz w:val="28"/>
              </w:rPr>
              <w:t xml:space="preserve"> </w:t>
            </w:r>
            <w:proofErr w:type="spellStart"/>
            <w:r>
              <w:rPr>
                <w:b/>
                <w:sz w:val="28"/>
              </w:rPr>
              <w:t>Generales</w:t>
            </w:r>
            <w:proofErr w:type="spellEnd"/>
          </w:p>
        </w:tc>
      </w:tr>
      <w:tr w:rsidR="00A662F9" w:rsidRPr="00F73DB6">
        <w:trPr>
          <w:trHeight w:hRule="exact" w:val="4458"/>
        </w:trPr>
        <w:tc>
          <w:tcPr>
            <w:tcW w:w="1260" w:type="dxa"/>
            <w:tcBorders>
              <w:right w:val="single" w:sz="6" w:space="0" w:color="000000"/>
            </w:tcBorders>
          </w:tcPr>
          <w:p w:rsidR="00A662F9" w:rsidRDefault="00270BF3">
            <w:pPr>
              <w:pStyle w:val="TableParagraph"/>
              <w:spacing w:before="120"/>
              <w:ind w:left="43" w:right="77"/>
              <w:rPr>
                <w:b/>
                <w:sz w:val="24"/>
              </w:rPr>
            </w:pPr>
            <w:r>
              <w:rPr>
                <w:b/>
                <w:sz w:val="24"/>
              </w:rPr>
              <w:t>IAO 1.1</w:t>
            </w:r>
          </w:p>
        </w:tc>
        <w:tc>
          <w:tcPr>
            <w:tcW w:w="8157" w:type="dxa"/>
            <w:tcBorders>
              <w:left w:val="single" w:sz="6" w:space="0" w:color="000000"/>
            </w:tcBorders>
          </w:tcPr>
          <w:p w:rsidR="00A662F9" w:rsidRPr="00270BF3" w:rsidRDefault="00270BF3">
            <w:pPr>
              <w:pStyle w:val="TableParagraph"/>
              <w:spacing w:before="117"/>
              <w:ind w:left="50"/>
              <w:rPr>
                <w:rFonts w:ascii="Calibri" w:hAnsi="Calibri"/>
                <w:b/>
                <w:lang w:val="es-HN"/>
              </w:rPr>
            </w:pPr>
            <w:r w:rsidRPr="00270BF3">
              <w:rPr>
                <w:rFonts w:ascii="Calibri" w:hAnsi="Calibri"/>
                <w:lang w:val="es-HN"/>
              </w:rPr>
              <w:t xml:space="preserve">El Comprador es: </w:t>
            </w:r>
            <w:r w:rsidRPr="00270BF3">
              <w:rPr>
                <w:rFonts w:ascii="Calibri" w:hAnsi="Calibri"/>
                <w:b/>
                <w:lang w:val="es-HN"/>
              </w:rPr>
              <w:t>Secretar</w:t>
            </w:r>
            <w:r>
              <w:rPr>
                <w:rFonts w:ascii="Calibri" w:hAnsi="Calibri"/>
                <w:b/>
                <w:lang w:val="es-HN"/>
              </w:rPr>
              <w:t>ía de Estado en el Despacho de Educación</w:t>
            </w:r>
          </w:p>
          <w:p w:rsidR="00270BF3" w:rsidRPr="00270BF3" w:rsidRDefault="00270BF3" w:rsidP="00270BF3">
            <w:pPr>
              <w:pStyle w:val="TableParagraph"/>
              <w:spacing w:before="120"/>
              <w:ind w:left="50"/>
              <w:rPr>
                <w:rFonts w:ascii="Calibri" w:hAnsi="Calibri"/>
                <w:lang w:val="es-HN"/>
              </w:rPr>
            </w:pPr>
            <w:r w:rsidRPr="00270BF3">
              <w:rPr>
                <w:rFonts w:ascii="Calibri" w:hAnsi="Calibri"/>
                <w:lang w:val="es-HN"/>
              </w:rPr>
              <w:t xml:space="preserve">El nombre y número de identificación de la LPN son: Adquisición de </w:t>
            </w:r>
            <w:proofErr w:type="spellStart"/>
            <w:r w:rsidRPr="00270BF3">
              <w:rPr>
                <w:rFonts w:ascii="Calibri" w:hAnsi="Calibri"/>
                <w:lang w:val="es-HN"/>
              </w:rPr>
              <w:t>de</w:t>
            </w:r>
            <w:proofErr w:type="spellEnd"/>
            <w:r w:rsidRPr="00270BF3">
              <w:rPr>
                <w:rFonts w:ascii="Calibri" w:hAnsi="Calibri"/>
                <w:lang w:val="es-HN"/>
              </w:rPr>
              <w:t xml:space="preserve"> Mobiliario Escolar a Nivel Nacional para el Mejoramiento de la Calidad Educativa PROHECO</w:t>
            </w:r>
          </w:p>
          <w:p w:rsidR="00270BF3" w:rsidRPr="00270BF3" w:rsidRDefault="00270BF3" w:rsidP="00270BF3">
            <w:pPr>
              <w:pStyle w:val="TableParagraph"/>
              <w:spacing w:before="120"/>
              <w:ind w:left="50"/>
              <w:rPr>
                <w:rFonts w:ascii="Calibri" w:hAnsi="Calibri"/>
                <w:lang w:val="es-HN"/>
              </w:rPr>
            </w:pPr>
            <w:r w:rsidRPr="00270BF3">
              <w:rPr>
                <w:rFonts w:ascii="Calibri" w:hAnsi="Calibri"/>
                <w:lang w:val="es-HN"/>
              </w:rPr>
              <w:t>LPN-001-PROHECO-SE-2016</w:t>
            </w:r>
          </w:p>
          <w:p w:rsidR="00270BF3" w:rsidRPr="00270BF3" w:rsidRDefault="00270BF3" w:rsidP="00270BF3">
            <w:pPr>
              <w:pStyle w:val="TableParagraph"/>
              <w:spacing w:before="120"/>
              <w:ind w:left="50"/>
              <w:rPr>
                <w:rFonts w:ascii="Calibri" w:hAnsi="Calibri"/>
                <w:lang w:val="es-HN"/>
              </w:rPr>
            </w:pPr>
            <w:r w:rsidRPr="00270BF3">
              <w:rPr>
                <w:rFonts w:ascii="Calibri" w:hAnsi="Calibri"/>
                <w:lang w:val="es-HN"/>
              </w:rPr>
              <w:t>El número, identificación y nombres de los lotes que comprenden esta LPN s</w:t>
            </w:r>
            <w:r w:rsidR="00310711">
              <w:rPr>
                <w:rFonts w:ascii="Calibri" w:hAnsi="Calibri"/>
                <w:lang w:val="es-HN"/>
              </w:rPr>
              <w:t>on: LOTE UNO, LOTE DOS Y LOTE 3.</w:t>
            </w:r>
          </w:p>
          <w:p w:rsidR="00310711" w:rsidRDefault="00310711" w:rsidP="00310711">
            <w:pPr>
              <w:pStyle w:val="TableParagraph"/>
              <w:tabs>
                <w:tab w:val="left" w:pos="298"/>
              </w:tabs>
              <w:spacing w:before="1"/>
              <w:ind w:left="0"/>
              <w:rPr>
                <w:rFonts w:ascii="Calibri" w:hAnsi="Calibri"/>
                <w:lang w:val="es-HN"/>
              </w:rPr>
            </w:pPr>
            <w:r>
              <w:rPr>
                <w:rFonts w:ascii="Calibri" w:hAnsi="Calibri"/>
                <w:lang w:val="es-HN"/>
              </w:rPr>
              <w:t xml:space="preserve"> </w:t>
            </w:r>
          </w:p>
          <w:p w:rsidR="00695BD2" w:rsidRPr="00310711" w:rsidRDefault="00695BD2" w:rsidP="00310711">
            <w:pPr>
              <w:pStyle w:val="TableParagraph"/>
              <w:tabs>
                <w:tab w:val="left" w:pos="298"/>
              </w:tabs>
              <w:spacing w:before="1"/>
              <w:ind w:left="0"/>
              <w:rPr>
                <w:rFonts w:ascii="Calibri" w:hAnsi="Calibri"/>
                <w:lang w:val="es-HN"/>
              </w:rPr>
            </w:pPr>
            <w:r>
              <w:rPr>
                <w:rFonts w:ascii="Calibri" w:hAnsi="Calibri"/>
                <w:lang w:val="es-HN"/>
              </w:rPr>
              <w:t xml:space="preserve">Se hace la clasificación en Cantidad de Tres Lotes ya que las entregas se harán en tres sedes definidas por el Comprador. </w:t>
            </w:r>
          </w:p>
        </w:tc>
      </w:tr>
      <w:tr w:rsidR="00A662F9" w:rsidRPr="00F73DB6">
        <w:trPr>
          <w:trHeight w:hRule="exact" w:val="1075"/>
        </w:trPr>
        <w:tc>
          <w:tcPr>
            <w:tcW w:w="1260" w:type="dxa"/>
            <w:tcBorders>
              <w:right w:val="single" w:sz="6" w:space="0" w:color="000000"/>
            </w:tcBorders>
          </w:tcPr>
          <w:p w:rsidR="00A662F9" w:rsidRDefault="00270BF3">
            <w:pPr>
              <w:pStyle w:val="TableParagraph"/>
              <w:spacing w:before="121"/>
              <w:ind w:left="43" w:right="77"/>
              <w:rPr>
                <w:rFonts w:ascii="Times New Roman"/>
                <w:b/>
              </w:rPr>
            </w:pPr>
            <w:r>
              <w:rPr>
                <w:rFonts w:ascii="Times New Roman"/>
                <w:b/>
              </w:rPr>
              <w:t>IAO 4.2</w:t>
            </w:r>
          </w:p>
        </w:tc>
        <w:tc>
          <w:tcPr>
            <w:tcW w:w="8157" w:type="dxa"/>
            <w:tcBorders>
              <w:left w:val="single" w:sz="6" w:space="0" w:color="000000"/>
            </w:tcBorders>
          </w:tcPr>
          <w:p w:rsidR="00A662F9" w:rsidRPr="00270BF3" w:rsidRDefault="00270BF3">
            <w:pPr>
              <w:pStyle w:val="TableParagraph"/>
              <w:spacing w:before="119"/>
              <w:ind w:left="50" w:right="44"/>
              <w:jc w:val="both"/>
              <w:rPr>
                <w:rFonts w:ascii="Calibri" w:hAnsi="Calibri"/>
                <w:lang w:val="es-HN"/>
              </w:rPr>
            </w:pPr>
            <w:r w:rsidRPr="00947806">
              <w:rPr>
                <w:lang w:val="es-HN"/>
              </w:rPr>
              <w:t>Además de los requisitos descritos en las IAO: Acreditará la capacidad de ejerci</w:t>
            </w:r>
            <w:r>
              <w:rPr>
                <w:lang w:val="es-HN"/>
              </w:rPr>
              <w:t>cio de cada miembro y</w:t>
            </w:r>
            <w:r w:rsidRPr="00947806">
              <w:rPr>
                <w:lang w:val="es-HN"/>
              </w:rPr>
              <w:t xml:space="preserve"> la solvencia económica y financiera y la idoneidad técnica y profesional de este último</w:t>
            </w:r>
            <w:r>
              <w:rPr>
                <w:lang w:val="es-HN"/>
              </w:rPr>
              <w:t xml:space="preserve"> y demás que requiera el comprador</w:t>
            </w:r>
          </w:p>
        </w:tc>
      </w:tr>
      <w:tr w:rsidR="00A662F9" w:rsidRPr="00F73DB6">
        <w:trPr>
          <w:trHeight w:hRule="exact" w:val="600"/>
        </w:trPr>
        <w:tc>
          <w:tcPr>
            <w:tcW w:w="1260" w:type="dxa"/>
            <w:tcBorders>
              <w:right w:val="single" w:sz="6" w:space="0" w:color="000000"/>
            </w:tcBorders>
          </w:tcPr>
          <w:p w:rsidR="00A662F9" w:rsidRPr="00270BF3" w:rsidRDefault="00A662F9">
            <w:pPr>
              <w:rPr>
                <w:lang w:val="es-HN"/>
              </w:rPr>
            </w:pPr>
          </w:p>
        </w:tc>
        <w:tc>
          <w:tcPr>
            <w:tcW w:w="8157" w:type="dxa"/>
            <w:tcBorders>
              <w:left w:val="single" w:sz="6" w:space="0" w:color="000000"/>
            </w:tcBorders>
          </w:tcPr>
          <w:p w:rsidR="00A662F9" w:rsidRPr="00270BF3" w:rsidRDefault="00270BF3">
            <w:pPr>
              <w:pStyle w:val="TableParagraph"/>
              <w:spacing w:before="120"/>
              <w:ind w:left="1318"/>
              <w:rPr>
                <w:b/>
                <w:sz w:val="28"/>
                <w:lang w:val="es-HN"/>
              </w:rPr>
            </w:pPr>
            <w:r w:rsidRPr="00270BF3">
              <w:rPr>
                <w:b/>
                <w:sz w:val="28"/>
                <w:lang w:val="es-HN"/>
              </w:rPr>
              <w:t>B.  Contenido de los Pliegos de Condiciones</w:t>
            </w:r>
          </w:p>
        </w:tc>
      </w:tr>
      <w:tr w:rsidR="00A662F9" w:rsidRPr="00F73DB6">
        <w:trPr>
          <w:trHeight w:hRule="exact" w:val="2981"/>
        </w:trPr>
        <w:tc>
          <w:tcPr>
            <w:tcW w:w="1260" w:type="dxa"/>
            <w:tcBorders>
              <w:right w:val="single" w:sz="6" w:space="0" w:color="000000"/>
            </w:tcBorders>
          </w:tcPr>
          <w:p w:rsidR="00A662F9" w:rsidRDefault="00270BF3">
            <w:pPr>
              <w:pStyle w:val="TableParagraph"/>
              <w:spacing w:before="116"/>
              <w:ind w:left="43" w:right="77"/>
              <w:rPr>
                <w:rFonts w:ascii="Times New Roman"/>
                <w:b/>
                <w:sz w:val="24"/>
              </w:rPr>
            </w:pPr>
            <w:r>
              <w:rPr>
                <w:rFonts w:ascii="Times New Roman"/>
                <w:b/>
                <w:sz w:val="24"/>
              </w:rPr>
              <w:t>IAO 7.1</w:t>
            </w:r>
          </w:p>
        </w:tc>
        <w:tc>
          <w:tcPr>
            <w:tcW w:w="8157" w:type="dxa"/>
            <w:tcBorders>
              <w:left w:val="single" w:sz="6" w:space="0" w:color="000000"/>
            </w:tcBorders>
          </w:tcPr>
          <w:p w:rsidR="00270BF3" w:rsidRPr="004C22F2" w:rsidRDefault="00270BF3" w:rsidP="004C22F2">
            <w:pPr>
              <w:pStyle w:val="Sinespaciado"/>
              <w:rPr>
                <w:lang w:val="es-ES"/>
              </w:rPr>
            </w:pPr>
            <w:r w:rsidRPr="004C22F2">
              <w:rPr>
                <w:lang w:val="es-ES"/>
              </w:rPr>
              <w:t xml:space="preserve">Para </w:t>
            </w:r>
            <w:r w:rsidRPr="004C22F2">
              <w:rPr>
                <w:b/>
                <w:bCs/>
                <w:lang w:val="es-ES"/>
              </w:rPr>
              <w:t>aclaraciones</w:t>
            </w:r>
            <w:r w:rsidRPr="004C22F2">
              <w:rPr>
                <w:lang w:val="es-ES"/>
              </w:rPr>
              <w:t xml:space="preserve"> </w:t>
            </w:r>
            <w:r w:rsidRPr="004C22F2">
              <w:rPr>
                <w:b/>
                <w:bCs/>
                <w:lang w:val="es-ES"/>
              </w:rPr>
              <w:t xml:space="preserve">de los pliegos, </w:t>
            </w:r>
            <w:r w:rsidRPr="004C22F2">
              <w:rPr>
                <w:lang w:val="es-ES"/>
              </w:rPr>
              <w:t xml:space="preserve">solamente, la dirección del Comprador es: </w:t>
            </w:r>
          </w:p>
          <w:p w:rsidR="00270BF3" w:rsidRPr="004C22F2" w:rsidRDefault="00270BF3" w:rsidP="004C22F2">
            <w:pPr>
              <w:pStyle w:val="Sinespaciado"/>
              <w:rPr>
                <w:lang w:val="es-ES"/>
              </w:rPr>
            </w:pPr>
            <w:r w:rsidRPr="004C22F2">
              <w:rPr>
                <w:b/>
                <w:lang w:val="es-ES"/>
              </w:rPr>
              <w:t>Funcionario:</w:t>
            </w:r>
            <w:r w:rsidRPr="004C22F2">
              <w:rPr>
                <w:lang w:val="es-ES"/>
              </w:rPr>
              <w:t xml:space="preserve"> Abogado Oscar </w:t>
            </w:r>
            <w:proofErr w:type="spellStart"/>
            <w:r w:rsidRPr="004C22F2">
              <w:rPr>
                <w:lang w:val="es-ES"/>
              </w:rPr>
              <w:t>Salatiel</w:t>
            </w:r>
            <w:proofErr w:type="spellEnd"/>
            <w:r w:rsidRPr="004C22F2">
              <w:rPr>
                <w:lang w:val="es-ES"/>
              </w:rPr>
              <w:t xml:space="preserve"> Palma Flores</w:t>
            </w:r>
          </w:p>
          <w:p w:rsidR="00270BF3" w:rsidRPr="004C22F2" w:rsidRDefault="00270BF3" w:rsidP="004C22F2">
            <w:pPr>
              <w:pStyle w:val="Sinespaciado"/>
              <w:rPr>
                <w:lang w:val="es-ES"/>
              </w:rPr>
            </w:pPr>
            <w:r w:rsidRPr="004C22F2">
              <w:rPr>
                <w:b/>
                <w:lang w:val="es-ES"/>
              </w:rPr>
              <w:t>Puesto:</w:t>
            </w:r>
            <w:r w:rsidRPr="004C22F2">
              <w:rPr>
                <w:lang w:val="es-ES"/>
              </w:rPr>
              <w:t xml:space="preserve"> Encargado de Licitaciones</w:t>
            </w:r>
          </w:p>
          <w:p w:rsidR="00270BF3" w:rsidRPr="004C22F2" w:rsidRDefault="00270BF3" w:rsidP="004C22F2">
            <w:pPr>
              <w:pStyle w:val="Sinespaciado"/>
              <w:rPr>
                <w:iCs/>
                <w:lang w:val="es-ES"/>
              </w:rPr>
            </w:pPr>
            <w:r w:rsidRPr="004C22F2">
              <w:rPr>
                <w:b/>
                <w:lang w:val="es-ES"/>
              </w:rPr>
              <w:t>Atención:</w:t>
            </w:r>
            <w:r w:rsidRPr="004C22F2">
              <w:rPr>
                <w:lang w:val="es-ES"/>
              </w:rPr>
              <w:t xml:space="preserve"> </w:t>
            </w:r>
            <w:r w:rsidR="004C22F2" w:rsidRPr="004C22F2">
              <w:rPr>
                <w:iCs/>
                <w:lang w:val="es-ES"/>
              </w:rPr>
              <w:t>Programa Hondureño de E</w:t>
            </w:r>
            <w:r w:rsidRPr="004C22F2">
              <w:rPr>
                <w:iCs/>
                <w:lang w:val="es-ES"/>
              </w:rPr>
              <w:t xml:space="preserve">ducación Comunitaria  PROHECO </w:t>
            </w:r>
          </w:p>
          <w:p w:rsidR="00270BF3" w:rsidRPr="004C22F2" w:rsidRDefault="00270BF3" w:rsidP="004C22F2">
            <w:pPr>
              <w:pStyle w:val="Sinespaciado"/>
              <w:rPr>
                <w:iCs/>
                <w:lang w:val="es-ES"/>
              </w:rPr>
            </w:pPr>
            <w:r w:rsidRPr="004C22F2">
              <w:rPr>
                <w:b/>
                <w:lang w:val="es-ES"/>
              </w:rPr>
              <w:t xml:space="preserve">Dirección: </w:t>
            </w:r>
            <w:r w:rsidRPr="004C22F2">
              <w:rPr>
                <w:iCs/>
                <w:lang w:val="es-ES"/>
              </w:rPr>
              <w:t xml:space="preserve">Colonia Vista Hermosa contiguo a Oficinas </w:t>
            </w:r>
            <w:r w:rsidR="00D73BDC" w:rsidRPr="004C22F2">
              <w:rPr>
                <w:iCs/>
                <w:lang w:val="es-ES"/>
              </w:rPr>
              <w:t>HONDUTEL</w:t>
            </w:r>
            <w:r w:rsidRPr="004C22F2">
              <w:rPr>
                <w:iCs/>
                <w:lang w:val="es-ES"/>
              </w:rPr>
              <w:t xml:space="preserve">, Edificio el RAP, Quinto Piso, Oficinas Administrativas Financieras  </w:t>
            </w:r>
          </w:p>
          <w:p w:rsidR="00270BF3" w:rsidRPr="004C22F2" w:rsidRDefault="00270BF3" w:rsidP="004C22F2">
            <w:pPr>
              <w:pStyle w:val="Sinespaciado"/>
              <w:rPr>
                <w:iCs/>
                <w:lang w:val="es-ES"/>
              </w:rPr>
            </w:pPr>
            <w:r w:rsidRPr="004C22F2">
              <w:rPr>
                <w:b/>
                <w:lang w:val="es-ES"/>
              </w:rPr>
              <w:t>Ciudad</w:t>
            </w:r>
            <w:r w:rsidRPr="004C22F2">
              <w:rPr>
                <w:b/>
                <w:iCs/>
                <w:lang w:val="es-ES"/>
              </w:rPr>
              <w:t>:</w:t>
            </w:r>
            <w:r w:rsidRPr="004C22F2">
              <w:rPr>
                <w:iCs/>
                <w:lang w:val="es-ES"/>
              </w:rPr>
              <w:t xml:space="preserve"> Tegucigalpa, M.D.C.</w:t>
            </w:r>
          </w:p>
          <w:p w:rsidR="00270BF3" w:rsidRDefault="00270BF3" w:rsidP="004C22F2">
            <w:pPr>
              <w:pStyle w:val="Sinespaciado"/>
              <w:rPr>
                <w:iCs/>
                <w:szCs w:val="24"/>
                <w:lang w:val="es-ES"/>
              </w:rPr>
            </w:pPr>
            <w:r w:rsidRPr="004C22F2">
              <w:rPr>
                <w:b/>
                <w:szCs w:val="24"/>
                <w:lang w:val="es-ES"/>
              </w:rPr>
              <w:t>País:</w:t>
            </w:r>
            <w:r w:rsidRPr="004C22F2">
              <w:rPr>
                <w:szCs w:val="24"/>
                <w:lang w:val="es-ES"/>
              </w:rPr>
              <w:t xml:space="preserve">  </w:t>
            </w:r>
            <w:r w:rsidRPr="004C22F2">
              <w:rPr>
                <w:iCs/>
                <w:szCs w:val="24"/>
                <w:lang w:val="es-ES"/>
              </w:rPr>
              <w:t>Honduras</w:t>
            </w:r>
          </w:p>
          <w:p w:rsidR="004C22F2" w:rsidRPr="004C22F2" w:rsidRDefault="004C22F2" w:rsidP="004C22F2">
            <w:pPr>
              <w:pStyle w:val="Sinespaciado"/>
              <w:rPr>
                <w:i/>
                <w:iCs/>
                <w:szCs w:val="24"/>
                <w:lang w:val="es-ES"/>
              </w:rPr>
            </w:pPr>
            <w:r w:rsidRPr="004C22F2">
              <w:rPr>
                <w:b/>
                <w:szCs w:val="24"/>
                <w:lang w:val="es-ES"/>
              </w:rPr>
              <w:t>Teléfono:</w:t>
            </w:r>
            <w:r w:rsidRPr="004C22F2">
              <w:rPr>
                <w:b/>
                <w:i/>
                <w:iCs/>
                <w:lang w:val="es-ES"/>
              </w:rPr>
              <w:t xml:space="preserve"> </w:t>
            </w:r>
            <w:r>
              <w:rPr>
                <w:i/>
                <w:iCs/>
                <w:lang w:val="es-ES"/>
              </w:rPr>
              <w:t>(504)2228-6252, 2228-6250, fax (504) 2230-0870</w:t>
            </w:r>
          </w:p>
          <w:p w:rsidR="004C22F2" w:rsidRPr="004C22F2" w:rsidRDefault="004C22F2" w:rsidP="004C22F2">
            <w:pPr>
              <w:pStyle w:val="Sinespaciado"/>
              <w:rPr>
                <w:iCs/>
                <w:szCs w:val="24"/>
                <w:lang w:val="es-ES"/>
              </w:rPr>
            </w:pPr>
            <w:r w:rsidRPr="004C22F2">
              <w:rPr>
                <w:b/>
                <w:iCs/>
                <w:szCs w:val="24"/>
                <w:lang w:val="es-ES"/>
              </w:rPr>
              <w:t>Correo Electrónico:</w:t>
            </w:r>
            <w:r w:rsidRPr="004C22F2">
              <w:rPr>
                <w:iCs/>
                <w:szCs w:val="24"/>
                <w:lang w:val="es-ES"/>
              </w:rPr>
              <w:t xml:space="preserve"> </w:t>
            </w:r>
            <w:r>
              <w:rPr>
                <w:iCs/>
                <w:szCs w:val="24"/>
                <w:lang w:val="es-ES"/>
              </w:rPr>
              <w:t>adquisicionesproheco2016@gmail.com</w:t>
            </w:r>
          </w:p>
          <w:p w:rsidR="004C22F2" w:rsidRDefault="004C22F2" w:rsidP="00270BF3">
            <w:pPr>
              <w:pStyle w:val="Outline"/>
              <w:keepNext/>
              <w:keepLines/>
              <w:spacing w:before="120" w:after="120"/>
              <w:jc w:val="both"/>
              <w:rPr>
                <w:i/>
                <w:iCs/>
                <w:kern w:val="0"/>
                <w:szCs w:val="24"/>
                <w:lang w:val="es-ES"/>
              </w:rPr>
            </w:pPr>
          </w:p>
          <w:p w:rsidR="004C22F2" w:rsidRDefault="004C22F2" w:rsidP="00270BF3">
            <w:pPr>
              <w:pStyle w:val="Outline"/>
              <w:keepNext/>
              <w:keepLines/>
              <w:spacing w:before="120" w:after="120"/>
              <w:jc w:val="both"/>
              <w:rPr>
                <w:i/>
                <w:iCs/>
                <w:kern w:val="0"/>
                <w:szCs w:val="24"/>
                <w:lang w:val="es-ES"/>
              </w:rPr>
            </w:pPr>
          </w:p>
          <w:p w:rsidR="004C22F2" w:rsidRDefault="004C22F2" w:rsidP="00270BF3">
            <w:pPr>
              <w:pStyle w:val="Outline"/>
              <w:keepNext/>
              <w:keepLines/>
              <w:spacing w:before="120" w:after="120"/>
              <w:jc w:val="both"/>
              <w:rPr>
                <w:i/>
                <w:iCs/>
                <w:kern w:val="0"/>
                <w:szCs w:val="24"/>
                <w:lang w:val="es-ES"/>
              </w:rPr>
            </w:pPr>
          </w:p>
          <w:p w:rsidR="004C22F2" w:rsidRDefault="004C22F2" w:rsidP="00270BF3">
            <w:pPr>
              <w:pStyle w:val="Outline"/>
              <w:keepNext/>
              <w:keepLines/>
              <w:spacing w:before="120" w:after="120"/>
              <w:jc w:val="both"/>
              <w:rPr>
                <w:i/>
                <w:iCs/>
                <w:kern w:val="0"/>
                <w:szCs w:val="24"/>
                <w:lang w:val="es-ES"/>
              </w:rPr>
            </w:pPr>
          </w:p>
          <w:p w:rsidR="004C22F2" w:rsidRDefault="004C22F2" w:rsidP="00270BF3">
            <w:pPr>
              <w:pStyle w:val="Outline"/>
              <w:keepNext/>
              <w:keepLines/>
              <w:spacing w:before="120" w:after="120"/>
              <w:jc w:val="both"/>
              <w:rPr>
                <w:i/>
                <w:iCs/>
                <w:kern w:val="0"/>
                <w:szCs w:val="24"/>
                <w:lang w:val="es-ES"/>
              </w:rPr>
            </w:pPr>
          </w:p>
          <w:p w:rsidR="004C22F2" w:rsidRDefault="004C22F2" w:rsidP="00270BF3">
            <w:pPr>
              <w:pStyle w:val="Outline"/>
              <w:keepNext/>
              <w:keepLines/>
              <w:spacing w:before="120" w:after="120"/>
              <w:jc w:val="both"/>
              <w:rPr>
                <w:i/>
                <w:iCs/>
                <w:kern w:val="0"/>
                <w:szCs w:val="24"/>
                <w:lang w:val="es-ES"/>
              </w:rPr>
            </w:pPr>
          </w:p>
          <w:p w:rsidR="004C22F2" w:rsidRDefault="004C22F2" w:rsidP="00270BF3">
            <w:pPr>
              <w:pStyle w:val="Outline"/>
              <w:keepNext/>
              <w:keepLines/>
              <w:spacing w:before="120" w:after="120"/>
              <w:jc w:val="both"/>
              <w:rPr>
                <w:i/>
                <w:iCs/>
                <w:kern w:val="0"/>
                <w:szCs w:val="24"/>
                <w:lang w:val="es-ES"/>
              </w:rPr>
            </w:pPr>
          </w:p>
          <w:p w:rsidR="004C22F2" w:rsidRDefault="004C22F2" w:rsidP="00270BF3">
            <w:pPr>
              <w:pStyle w:val="Outline"/>
              <w:keepNext/>
              <w:keepLines/>
              <w:spacing w:before="120" w:after="120"/>
              <w:jc w:val="both"/>
              <w:rPr>
                <w:i/>
                <w:iCs/>
                <w:kern w:val="0"/>
                <w:szCs w:val="24"/>
                <w:lang w:val="es-ES"/>
              </w:rPr>
            </w:pPr>
          </w:p>
          <w:p w:rsidR="004C22F2" w:rsidRDefault="004C22F2" w:rsidP="00270BF3">
            <w:pPr>
              <w:pStyle w:val="Outline"/>
              <w:keepNext/>
              <w:keepLines/>
              <w:spacing w:before="120" w:after="120"/>
              <w:jc w:val="both"/>
              <w:rPr>
                <w:i/>
                <w:iCs/>
                <w:kern w:val="0"/>
                <w:szCs w:val="24"/>
                <w:lang w:val="es-ES"/>
              </w:rPr>
            </w:pPr>
          </w:p>
          <w:p w:rsidR="004C22F2" w:rsidRDefault="004C22F2" w:rsidP="00270BF3">
            <w:pPr>
              <w:pStyle w:val="Outline"/>
              <w:keepNext/>
              <w:keepLines/>
              <w:spacing w:before="120" w:after="120"/>
              <w:jc w:val="both"/>
              <w:rPr>
                <w:i/>
                <w:iCs/>
                <w:kern w:val="0"/>
                <w:szCs w:val="24"/>
                <w:lang w:val="es-ES"/>
              </w:rPr>
            </w:pPr>
          </w:p>
          <w:p w:rsidR="004C22F2" w:rsidRPr="009A426D" w:rsidRDefault="004C22F2" w:rsidP="004C22F2">
            <w:pPr>
              <w:keepNext/>
              <w:keepLines/>
              <w:spacing w:before="120" w:after="120"/>
              <w:jc w:val="both"/>
              <w:rPr>
                <w:i/>
                <w:iCs/>
                <w:szCs w:val="24"/>
                <w:lang w:val="es-ES"/>
              </w:rPr>
            </w:pPr>
            <w:r>
              <w:rPr>
                <w:szCs w:val="24"/>
                <w:lang w:val="es-ES"/>
              </w:rPr>
              <w:t>Teléfono:</w:t>
            </w:r>
            <w:r>
              <w:rPr>
                <w:i/>
                <w:iCs/>
                <w:lang w:val="es-ES"/>
              </w:rPr>
              <w:t xml:space="preserve"> Teléfono: (504)2228-6252, 2228-6250, fax (504) 2230-0870</w:t>
            </w:r>
          </w:p>
          <w:p w:rsidR="004C22F2" w:rsidRDefault="004C22F2" w:rsidP="004C22F2">
            <w:pPr>
              <w:pStyle w:val="Outline"/>
              <w:keepNext/>
              <w:keepLines/>
              <w:spacing w:before="120" w:after="120"/>
              <w:jc w:val="both"/>
              <w:rPr>
                <w:i/>
                <w:iCs/>
                <w:kern w:val="0"/>
                <w:szCs w:val="24"/>
                <w:lang w:val="es-ES"/>
              </w:rPr>
            </w:pPr>
            <w:r>
              <w:rPr>
                <w:kern w:val="0"/>
                <w:szCs w:val="24"/>
                <w:lang w:val="es-ES"/>
              </w:rPr>
              <w:t xml:space="preserve">Dirección de correo electrónico: </w:t>
            </w:r>
            <w:hyperlink r:id="rId12" w:history="1">
              <w:r w:rsidRPr="00DC7957">
                <w:rPr>
                  <w:rStyle w:val="Hipervnculo"/>
                  <w:i/>
                  <w:iCs/>
                  <w:kern w:val="0"/>
                  <w:szCs w:val="24"/>
                  <w:lang w:val="es-ES"/>
                </w:rPr>
                <w:t>adquisicionesproheco2016@gmail.com</w:t>
              </w:r>
            </w:hyperlink>
            <w:r>
              <w:rPr>
                <w:i/>
                <w:iCs/>
                <w:kern w:val="0"/>
                <w:szCs w:val="24"/>
                <w:lang w:val="es-ES"/>
              </w:rPr>
              <w:t xml:space="preserve">, </w:t>
            </w:r>
          </w:p>
          <w:p w:rsidR="00270BF3" w:rsidRPr="009A426D" w:rsidRDefault="00270BF3" w:rsidP="00270BF3">
            <w:pPr>
              <w:keepNext/>
              <w:keepLines/>
              <w:spacing w:before="120" w:after="120"/>
              <w:jc w:val="both"/>
              <w:rPr>
                <w:i/>
                <w:iCs/>
                <w:szCs w:val="24"/>
                <w:lang w:val="es-ES"/>
              </w:rPr>
            </w:pPr>
            <w:r>
              <w:rPr>
                <w:szCs w:val="24"/>
                <w:lang w:val="es-ES"/>
              </w:rPr>
              <w:t>Teléfono:</w:t>
            </w:r>
            <w:r>
              <w:rPr>
                <w:i/>
                <w:iCs/>
                <w:lang w:val="es-ES"/>
              </w:rPr>
              <w:t xml:space="preserve"> Teléfono: (504)2228-6252, 2228-6250, fax (504) 2230-0870</w:t>
            </w:r>
          </w:p>
          <w:p w:rsidR="00A662F9" w:rsidRPr="00270BF3" w:rsidRDefault="00270BF3" w:rsidP="00270BF3">
            <w:pPr>
              <w:pStyle w:val="TableParagraph"/>
              <w:ind w:left="50" w:right="197" w:firstLine="4"/>
              <w:rPr>
                <w:rFonts w:ascii="Calibri" w:hAnsi="Calibri"/>
                <w:b/>
                <w:lang w:val="es-HN"/>
              </w:rPr>
            </w:pPr>
            <w:r>
              <w:rPr>
                <w:szCs w:val="24"/>
                <w:lang w:val="es-ES"/>
              </w:rPr>
              <w:t xml:space="preserve">Dirección de correo electrónico: </w:t>
            </w:r>
            <w:r>
              <w:rPr>
                <w:i/>
                <w:iCs/>
                <w:szCs w:val="24"/>
                <w:lang w:val="es-ES"/>
              </w:rPr>
              <w:t>adquisicionesproheco2016@gmail.com</w:t>
            </w:r>
          </w:p>
        </w:tc>
      </w:tr>
    </w:tbl>
    <w:p w:rsidR="00A662F9" w:rsidRPr="00270BF3" w:rsidRDefault="00A662F9">
      <w:pPr>
        <w:rPr>
          <w:rFonts w:ascii="Calibri" w:hAnsi="Calibri"/>
          <w:lang w:val="es-HN"/>
        </w:rPr>
        <w:sectPr w:rsidR="00A662F9" w:rsidRPr="00270BF3">
          <w:pgSz w:w="12240" w:h="15840"/>
          <w:pgMar w:top="1020" w:right="1040" w:bottom="280" w:left="152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138"/>
        <w:rPr>
          <w:sz w:val="2"/>
        </w:rPr>
      </w:pPr>
      <w:r>
        <w:rPr>
          <w:noProof/>
          <w:sz w:val="2"/>
          <w:lang w:val="es-HN" w:eastAsia="es-HN"/>
        </w:rPr>
        <mc:AlternateContent>
          <mc:Choice Requires="wpg">
            <w:drawing>
              <wp:inline distT="0" distB="0" distL="0" distR="0">
                <wp:extent cx="5833745" cy="18415"/>
                <wp:effectExtent l="8890" t="6350" r="5715" b="3810"/>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38" name="Line 27"/>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530AED" id="Group 26"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">
                <v:line id="Line 27"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0McIAAADbAAAADwAAAGRycy9kb3ducmV2LnhtbERPTWvCQBC9F/wPywi91Y1NKCW6ioQK&#10;4iFYWzyP2TFJm51NslsT/fXdQ6HHx/terkfTiCv1rrasYD6LQBAXVtdcKvj82D69gnAeWWNjmRTc&#10;yMF6NXlYYqrtwO90PfpShBB2KSqovG9TKV1RkUE3sy1x4C62N+gD7EupexxCuGnkcxS9SIM1h4YK&#10;W8oqKr6PP0ZBd9jHX/KU5JTzPb6/ddk+OWdKPU7HzQKEp9H/i//cO60gDmPDl/A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v0McIAAADbAAAADwAAAAAAAAAAAAAA&#10;AAChAgAAZHJzL2Rvd25yZXYueG1sUEsFBgAAAAAEAAQA+QAAAJA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3"/>
        <w:rPr>
          <w:sz w:val="15"/>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0"/>
        <w:gridCol w:w="7955"/>
      </w:tblGrid>
      <w:tr w:rsidR="00A662F9" w:rsidRPr="00F73DB6">
        <w:trPr>
          <w:trHeight w:hRule="exact" w:val="598"/>
        </w:trPr>
        <w:tc>
          <w:tcPr>
            <w:tcW w:w="1260" w:type="dxa"/>
            <w:tcBorders>
              <w:right w:val="single" w:sz="6" w:space="0" w:color="000000"/>
            </w:tcBorders>
          </w:tcPr>
          <w:p w:rsidR="00A662F9" w:rsidRDefault="00A662F9"/>
        </w:tc>
        <w:tc>
          <w:tcPr>
            <w:tcW w:w="7955" w:type="dxa"/>
            <w:tcBorders>
              <w:left w:val="single" w:sz="6" w:space="0" w:color="000000"/>
            </w:tcBorders>
          </w:tcPr>
          <w:p w:rsidR="00A662F9" w:rsidRPr="00270BF3" w:rsidRDefault="00270BF3">
            <w:pPr>
              <w:pStyle w:val="TableParagraph"/>
              <w:spacing w:before="120"/>
              <w:ind w:left="2124" w:right="43"/>
              <w:rPr>
                <w:b/>
                <w:sz w:val="28"/>
                <w:lang w:val="es-HN"/>
              </w:rPr>
            </w:pPr>
            <w:r w:rsidRPr="00270BF3">
              <w:rPr>
                <w:b/>
                <w:sz w:val="28"/>
                <w:lang w:val="es-HN"/>
              </w:rPr>
              <w:t>C. Preparación de las Ofertas</w:t>
            </w:r>
          </w:p>
        </w:tc>
      </w:tr>
      <w:tr w:rsidR="00A662F9" w:rsidRPr="00F73DB6">
        <w:trPr>
          <w:trHeight w:hRule="exact" w:val="857"/>
        </w:trPr>
        <w:tc>
          <w:tcPr>
            <w:tcW w:w="1260" w:type="dxa"/>
            <w:tcBorders>
              <w:right w:val="single" w:sz="6" w:space="0" w:color="000000"/>
            </w:tcBorders>
          </w:tcPr>
          <w:p w:rsidR="00A662F9" w:rsidRDefault="00270BF3">
            <w:pPr>
              <w:pStyle w:val="TableParagraph"/>
              <w:spacing w:before="122"/>
              <w:ind w:left="43"/>
              <w:rPr>
                <w:b/>
                <w:sz w:val="24"/>
              </w:rPr>
            </w:pPr>
            <w:r>
              <w:rPr>
                <w:b/>
                <w:sz w:val="24"/>
              </w:rPr>
              <w:t>IAO 11 (b)</w:t>
            </w:r>
          </w:p>
        </w:tc>
        <w:tc>
          <w:tcPr>
            <w:tcW w:w="7955" w:type="dxa"/>
            <w:tcBorders>
              <w:left w:val="single" w:sz="6" w:space="0" w:color="000000"/>
            </w:tcBorders>
          </w:tcPr>
          <w:p w:rsidR="00A662F9" w:rsidRPr="00270BF3" w:rsidRDefault="00270BF3">
            <w:pPr>
              <w:pStyle w:val="TableParagraph"/>
              <w:spacing w:before="122"/>
              <w:ind w:left="50" w:right="43"/>
              <w:rPr>
                <w:rFonts w:ascii="Calibri" w:hAnsi="Calibri"/>
                <w:sz w:val="24"/>
                <w:lang w:val="es-HN"/>
              </w:rPr>
            </w:pPr>
            <w:r w:rsidRPr="00270BF3">
              <w:rPr>
                <w:rFonts w:ascii="Calibri" w:hAnsi="Calibri"/>
                <w:sz w:val="24"/>
                <w:lang w:val="es-HN"/>
              </w:rPr>
              <w:t>Se requiere una Garantía de Mantenimiento de Oferta, correspondiente por lo menos al 2% del valor total de la oferta.</w:t>
            </w:r>
          </w:p>
        </w:tc>
      </w:tr>
      <w:tr w:rsidR="00A662F9" w:rsidRPr="00F73DB6">
        <w:trPr>
          <w:trHeight w:hRule="exact" w:val="8924"/>
        </w:trPr>
        <w:tc>
          <w:tcPr>
            <w:tcW w:w="1260" w:type="dxa"/>
            <w:tcBorders>
              <w:right w:val="single" w:sz="6" w:space="0" w:color="000000"/>
            </w:tcBorders>
          </w:tcPr>
          <w:p w:rsidR="00A662F9" w:rsidRDefault="00270BF3">
            <w:pPr>
              <w:pStyle w:val="TableParagraph"/>
              <w:spacing w:before="120"/>
              <w:ind w:left="43" w:right="354"/>
              <w:rPr>
                <w:b/>
                <w:sz w:val="24"/>
              </w:rPr>
            </w:pPr>
            <w:r>
              <w:rPr>
                <w:b/>
                <w:sz w:val="24"/>
              </w:rPr>
              <w:t>IAO 11.1(h)</w:t>
            </w:r>
          </w:p>
        </w:tc>
        <w:tc>
          <w:tcPr>
            <w:tcW w:w="7955" w:type="dxa"/>
            <w:tcBorders>
              <w:left w:val="single" w:sz="6" w:space="0" w:color="000000"/>
            </w:tcBorders>
          </w:tcPr>
          <w:p w:rsidR="00A662F9" w:rsidRPr="00270BF3" w:rsidRDefault="00270BF3">
            <w:pPr>
              <w:pStyle w:val="TableParagraph"/>
              <w:spacing w:before="119"/>
              <w:ind w:left="50" w:right="43"/>
              <w:rPr>
                <w:rFonts w:ascii="Calibri" w:hAnsi="Calibri"/>
                <w:sz w:val="24"/>
                <w:lang w:val="es-HN"/>
              </w:rPr>
            </w:pPr>
            <w:r w:rsidRPr="00270BF3">
              <w:rPr>
                <w:rFonts w:ascii="Calibri" w:hAnsi="Calibri"/>
                <w:sz w:val="24"/>
                <w:lang w:val="es-HN"/>
              </w:rPr>
              <w:t xml:space="preserve">Los Oferente deberán presentar los siguientes documentos </w:t>
            </w:r>
            <w:r w:rsidRPr="00270BF3">
              <w:rPr>
                <w:rFonts w:ascii="Calibri" w:hAnsi="Calibri"/>
                <w:b/>
                <w:sz w:val="24"/>
                <w:u w:val="single"/>
                <w:lang w:val="es-HN"/>
              </w:rPr>
              <w:t xml:space="preserve">adicionales a los descritos en las IAO 11.1 (h), </w:t>
            </w:r>
            <w:r w:rsidRPr="00270BF3">
              <w:rPr>
                <w:rFonts w:ascii="Calibri" w:hAnsi="Calibri"/>
                <w:sz w:val="24"/>
                <w:lang w:val="es-HN"/>
              </w:rPr>
              <w:t>con su oferta:</w:t>
            </w:r>
          </w:p>
          <w:p w:rsidR="00A662F9" w:rsidRPr="00270BF3" w:rsidRDefault="00270BF3">
            <w:pPr>
              <w:pStyle w:val="TableParagraph"/>
              <w:spacing w:before="122"/>
              <w:ind w:left="50" w:right="43"/>
              <w:rPr>
                <w:rFonts w:ascii="Calibri"/>
                <w:sz w:val="24"/>
                <w:lang w:val="es-HN"/>
              </w:rPr>
            </w:pPr>
            <w:r w:rsidRPr="00270BF3">
              <w:rPr>
                <w:rFonts w:ascii="Calibri"/>
                <w:sz w:val="24"/>
                <w:lang w:val="es-HN"/>
              </w:rPr>
              <w:t>Para Oferentes que poseen constancia vigente de estar inscritos en el Registro de Proveedores de la ONCAE:</w:t>
            </w:r>
          </w:p>
          <w:p w:rsidR="00A662F9" w:rsidRPr="00270BF3" w:rsidRDefault="00270BF3">
            <w:pPr>
              <w:pStyle w:val="TableParagraph"/>
              <w:numPr>
                <w:ilvl w:val="0"/>
                <w:numId w:val="46"/>
              </w:numPr>
              <w:tabs>
                <w:tab w:val="left" w:pos="411"/>
              </w:tabs>
              <w:spacing w:before="120" w:line="276" w:lineRule="auto"/>
              <w:ind w:right="44" w:hanging="283"/>
              <w:jc w:val="both"/>
              <w:rPr>
                <w:rFonts w:ascii="Calibri" w:hAnsi="Calibri"/>
                <w:sz w:val="24"/>
                <w:lang w:val="es-HN"/>
              </w:rPr>
            </w:pPr>
            <w:r w:rsidRPr="00270BF3">
              <w:rPr>
                <w:rFonts w:ascii="Calibri" w:hAnsi="Calibri"/>
                <w:sz w:val="24"/>
                <w:lang w:val="es-HN"/>
              </w:rPr>
              <w:t>Formulario de Información sobre el Oferente, según formulario de Sección IV.</w:t>
            </w:r>
          </w:p>
          <w:p w:rsidR="00A662F9" w:rsidRPr="00270BF3" w:rsidRDefault="00270BF3">
            <w:pPr>
              <w:pStyle w:val="TableParagraph"/>
              <w:numPr>
                <w:ilvl w:val="0"/>
                <w:numId w:val="46"/>
              </w:numPr>
              <w:tabs>
                <w:tab w:val="left" w:pos="411"/>
              </w:tabs>
              <w:spacing w:line="278" w:lineRule="auto"/>
              <w:ind w:right="47" w:hanging="283"/>
              <w:jc w:val="both"/>
              <w:rPr>
                <w:rFonts w:ascii="Calibri" w:hAnsi="Calibri"/>
                <w:sz w:val="24"/>
                <w:lang w:val="es-HN"/>
              </w:rPr>
            </w:pPr>
            <w:r w:rsidRPr="00270BF3">
              <w:rPr>
                <w:rFonts w:ascii="Calibri" w:hAnsi="Calibri"/>
                <w:sz w:val="24"/>
                <w:lang w:val="es-HN"/>
              </w:rPr>
              <w:t>Declaración Jurada autenticada que garantice la calidad de los servicios objeto de este proceso de</w:t>
            </w:r>
            <w:r w:rsidRPr="00270BF3">
              <w:rPr>
                <w:rFonts w:ascii="Calibri" w:hAnsi="Calibri"/>
                <w:spacing w:val="-13"/>
                <w:sz w:val="24"/>
                <w:lang w:val="es-HN"/>
              </w:rPr>
              <w:t xml:space="preserve"> </w:t>
            </w:r>
            <w:r w:rsidRPr="00270BF3">
              <w:rPr>
                <w:rFonts w:ascii="Calibri" w:hAnsi="Calibri"/>
                <w:sz w:val="24"/>
                <w:lang w:val="es-HN"/>
              </w:rPr>
              <w:t>licitación.</w:t>
            </w:r>
          </w:p>
          <w:p w:rsidR="00A662F9" w:rsidRPr="00270BF3" w:rsidRDefault="00270BF3">
            <w:pPr>
              <w:pStyle w:val="TableParagraph"/>
              <w:numPr>
                <w:ilvl w:val="0"/>
                <w:numId w:val="46"/>
              </w:numPr>
              <w:tabs>
                <w:tab w:val="left" w:pos="411"/>
              </w:tabs>
              <w:spacing w:line="278" w:lineRule="auto"/>
              <w:ind w:right="41" w:hanging="283"/>
              <w:jc w:val="both"/>
              <w:rPr>
                <w:rFonts w:ascii="Calibri"/>
                <w:sz w:val="24"/>
                <w:lang w:val="es-HN"/>
              </w:rPr>
            </w:pPr>
            <w:r w:rsidRPr="00270BF3">
              <w:rPr>
                <w:rFonts w:ascii="Calibri"/>
                <w:spacing w:val="-3"/>
                <w:sz w:val="24"/>
                <w:lang w:val="es-HN"/>
              </w:rPr>
              <w:t xml:space="preserve">Fotocopia </w:t>
            </w:r>
            <w:r w:rsidRPr="00270BF3">
              <w:rPr>
                <w:rFonts w:ascii="Calibri"/>
                <w:spacing w:val="-4"/>
                <w:sz w:val="24"/>
                <w:lang w:val="es-HN"/>
              </w:rPr>
              <w:t xml:space="preserve">autenticada </w:t>
            </w:r>
            <w:r w:rsidRPr="00270BF3">
              <w:rPr>
                <w:rFonts w:ascii="Calibri"/>
                <w:sz w:val="24"/>
                <w:lang w:val="es-HN"/>
              </w:rPr>
              <w:t xml:space="preserve">de la </w:t>
            </w:r>
            <w:r w:rsidRPr="00270BF3">
              <w:rPr>
                <w:rFonts w:ascii="Calibri"/>
                <w:spacing w:val="-4"/>
                <w:sz w:val="24"/>
                <w:lang w:val="es-HN"/>
              </w:rPr>
              <w:t xml:space="preserve">Constancia </w:t>
            </w:r>
            <w:r w:rsidRPr="00270BF3">
              <w:rPr>
                <w:rFonts w:ascii="Calibri"/>
                <w:sz w:val="24"/>
                <w:lang w:val="es-HN"/>
              </w:rPr>
              <w:t xml:space="preserve">de </w:t>
            </w:r>
            <w:r w:rsidRPr="00270BF3">
              <w:rPr>
                <w:rFonts w:ascii="Calibri"/>
                <w:spacing w:val="-3"/>
                <w:sz w:val="24"/>
                <w:lang w:val="es-HN"/>
              </w:rPr>
              <w:t xml:space="preserve">estar inscritos en </w:t>
            </w:r>
            <w:r w:rsidRPr="00270BF3">
              <w:rPr>
                <w:rFonts w:ascii="Calibri"/>
                <w:sz w:val="24"/>
                <w:lang w:val="es-HN"/>
              </w:rPr>
              <w:t xml:space="preserve">el </w:t>
            </w:r>
            <w:r w:rsidRPr="00270BF3">
              <w:rPr>
                <w:rFonts w:ascii="Calibri"/>
                <w:spacing w:val="-4"/>
                <w:sz w:val="24"/>
                <w:lang w:val="es-HN"/>
              </w:rPr>
              <w:t xml:space="preserve">Registro </w:t>
            </w:r>
            <w:r w:rsidRPr="00270BF3">
              <w:rPr>
                <w:rFonts w:ascii="Calibri"/>
                <w:sz w:val="24"/>
                <w:lang w:val="es-HN"/>
              </w:rPr>
              <w:t xml:space="preserve">de </w:t>
            </w:r>
            <w:r w:rsidRPr="00270BF3">
              <w:rPr>
                <w:rFonts w:ascii="Calibri"/>
                <w:spacing w:val="-3"/>
                <w:sz w:val="24"/>
                <w:lang w:val="es-HN"/>
              </w:rPr>
              <w:t xml:space="preserve">Proveedores </w:t>
            </w:r>
            <w:r w:rsidRPr="00270BF3">
              <w:rPr>
                <w:rFonts w:ascii="Calibri"/>
                <w:sz w:val="24"/>
                <w:lang w:val="es-HN"/>
              </w:rPr>
              <w:t xml:space="preserve">de la </w:t>
            </w:r>
            <w:r w:rsidRPr="00270BF3">
              <w:rPr>
                <w:rFonts w:ascii="Calibri"/>
                <w:spacing w:val="-3"/>
                <w:sz w:val="24"/>
                <w:lang w:val="es-HN"/>
              </w:rPr>
              <w:t>ONCAE</w:t>
            </w:r>
            <w:r w:rsidRPr="00270BF3">
              <w:rPr>
                <w:rFonts w:ascii="Calibri"/>
                <w:spacing w:val="-27"/>
                <w:sz w:val="24"/>
                <w:lang w:val="es-HN"/>
              </w:rPr>
              <w:t xml:space="preserve"> </w:t>
            </w:r>
            <w:r w:rsidRPr="00270BF3">
              <w:rPr>
                <w:rFonts w:ascii="Calibri"/>
                <w:spacing w:val="-3"/>
                <w:sz w:val="24"/>
                <w:lang w:val="es-HN"/>
              </w:rPr>
              <w:t>vigente.</w:t>
            </w:r>
          </w:p>
          <w:p w:rsidR="00A662F9" w:rsidRPr="00270BF3" w:rsidRDefault="00270BF3">
            <w:pPr>
              <w:pStyle w:val="TableParagraph"/>
              <w:numPr>
                <w:ilvl w:val="0"/>
                <w:numId w:val="46"/>
              </w:numPr>
              <w:tabs>
                <w:tab w:val="left" w:pos="411"/>
              </w:tabs>
              <w:spacing w:before="56"/>
              <w:ind w:right="39" w:hanging="283"/>
              <w:jc w:val="both"/>
              <w:rPr>
                <w:rFonts w:ascii="Calibri" w:hAnsi="Calibri"/>
                <w:sz w:val="24"/>
                <w:lang w:val="es-HN"/>
              </w:rPr>
            </w:pPr>
            <w:r w:rsidRPr="00270BF3">
              <w:rPr>
                <w:rFonts w:ascii="Calibri" w:hAnsi="Calibri"/>
                <w:spacing w:val="-3"/>
                <w:sz w:val="24"/>
                <w:lang w:val="es-HN"/>
              </w:rPr>
              <w:t xml:space="preserve">Fotocopia </w:t>
            </w:r>
            <w:r w:rsidRPr="00270BF3">
              <w:rPr>
                <w:rFonts w:ascii="Calibri" w:hAnsi="Calibri"/>
                <w:spacing w:val="-4"/>
                <w:sz w:val="24"/>
                <w:lang w:val="es-HN"/>
              </w:rPr>
              <w:t xml:space="preserve">autenticada </w:t>
            </w:r>
            <w:r w:rsidRPr="00270BF3">
              <w:rPr>
                <w:rFonts w:ascii="Calibri" w:hAnsi="Calibri"/>
                <w:sz w:val="24"/>
                <w:lang w:val="es-HN"/>
              </w:rPr>
              <w:t xml:space="preserve">de </w:t>
            </w:r>
            <w:r w:rsidRPr="00270BF3">
              <w:rPr>
                <w:rFonts w:ascii="Calibri" w:hAnsi="Calibri"/>
                <w:spacing w:val="-3"/>
                <w:sz w:val="24"/>
                <w:lang w:val="es-HN"/>
              </w:rPr>
              <w:t xml:space="preserve">las </w:t>
            </w:r>
            <w:r w:rsidRPr="00270BF3">
              <w:rPr>
                <w:rFonts w:ascii="Calibri" w:hAnsi="Calibri"/>
                <w:spacing w:val="-4"/>
                <w:sz w:val="24"/>
                <w:lang w:val="es-HN"/>
              </w:rPr>
              <w:t xml:space="preserve">Constancias </w:t>
            </w:r>
            <w:r w:rsidRPr="00270BF3">
              <w:rPr>
                <w:rFonts w:ascii="Calibri" w:hAnsi="Calibri"/>
                <w:spacing w:val="-3"/>
                <w:sz w:val="24"/>
                <w:lang w:val="es-HN"/>
              </w:rPr>
              <w:t xml:space="preserve">vigentes, emitidas </w:t>
            </w:r>
            <w:r w:rsidRPr="00270BF3">
              <w:rPr>
                <w:rFonts w:ascii="Calibri" w:hAnsi="Calibri"/>
                <w:spacing w:val="-2"/>
                <w:sz w:val="24"/>
                <w:lang w:val="es-HN"/>
              </w:rPr>
              <w:t xml:space="preserve">por </w:t>
            </w:r>
            <w:r w:rsidRPr="00270BF3">
              <w:rPr>
                <w:rFonts w:ascii="Calibri" w:hAnsi="Calibri"/>
                <w:sz w:val="24"/>
                <w:lang w:val="es-HN"/>
              </w:rPr>
              <w:t xml:space="preserve">la </w:t>
            </w:r>
            <w:r w:rsidRPr="00270BF3">
              <w:rPr>
                <w:rFonts w:ascii="Calibri" w:hAnsi="Calibri"/>
                <w:spacing w:val="-4"/>
                <w:sz w:val="24"/>
                <w:lang w:val="es-HN"/>
              </w:rPr>
              <w:t xml:space="preserve">Procuraduría </w:t>
            </w:r>
            <w:r w:rsidRPr="00270BF3">
              <w:rPr>
                <w:rFonts w:ascii="Calibri" w:hAnsi="Calibri"/>
                <w:sz w:val="24"/>
                <w:lang w:val="es-HN"/>
              </w:rPr>
              <w:t>General de la República, vigentes de la Empresa y su Representante Legal, en las que se indique que no han sido declarados culpables mediante resolución firme, por demandas incoadas por parte del Estado de Honduras, sobre contratos celebrados con la Administración Pública de conformidad con el artículo 15 numeral 5 de la Ley de Contratación del</w:t>
            </w:r>
            <w:r w:rsidRPr="00270BF3">
              <w:rPr>
                <w:rFonts w:ascii="Calibri" w:hAnsi="Calibri"/>
                <w:spacing w:val="-12"/>
                <w:sz w:val="24"/>
                <w:lang w:val="es-HN"/>
              </w:rPr>
              <w:t xml:space="preserve"> </w:t>
            </w:r>
            <w:r w:rsidRPr="00270BF3">
              <w:rPr>
                <w:rFonts w:ascii="Calibri" w:hAnsi="Calibri"/>
                <w:sz w:val="24"/>
                <w:lang w:val="es-HN"/>
              </w:rPr>
              <w:t>Estado.</w:t>
            </w:r>
          </w:p>
          <w:p w:rsidR="00A662F9" w:rsidRPr="00270BF3" w:rsidRDefault="00270BF3">
            <w:pPr>
              <w:pStyle w:val="TableParagraph"/>
              <w:numPr>
                <w:ilvl w:val="0"/>
                <w:numId w:val="46"/>
              </w:numPr>
              <w:tabs>
                <w:tab w:val="left" w:pos="411"/>
              </w:tabs>
              <w:spacing w:before="60"/>
              <w:ind w:right="47" w:hanging="283"/>
              <w:jc w:val="both"/>
              <w:rPr>
                <w:rFonts w:ascii="Calibri" w:hAnsi="Calibri"/>
                <w:sz w:val="24"/>
                <w:lang w:val="es-HN"/>
              </w:rPr>
            </w:pPr>
            <w:r w:rsidRPr="00270BF3">
              <w:rPr>
                <w:rFonts w:ascii="Calibri" w:hAnsi="Calibri"/>
                <w:sz w:val="24"/>
                <w:lang w:val="es-HN"/>
              </w:rPr>
              <w:t>Declaración Jurada de la Empresa y su Representante Legal, donde expresa y garantiza no haber sido declarado culpable mediante sentencia firme, por incumplimiento de contratos celebrados con la Secretaría de</w:t>
            </w:r>
            <w:r w:rsidRPr="00270BF3">
              <w:rPr>
                <w:rFonts w:ascii="Calibri" w:hAnsi="Calibri"/>
                <w:spacing w:val="-26"/>
                <w:sz w:val="24"/>
                <w:lang w:val="es-HN"/>
              </w:rPr>
              <w:t xml:space="preserve"> </w:t>
            </w:r>
            <w:r w:rsidRPr="00270BF3">
              <w:rPr>
                <w:rFonts w:ascii="Calibri" w:hAnsi="Calibri"/>
                <w:sz w:val="24"/>
                <w:lang w:val="es-HN"/>
              </w:rPr>
              <w:t>Finanzas.</w:t>
            </w:r>
          </w:p>
          <w:p w:rsidR="00A662F9" w:rsidRPr="00270BF3" w:rsidRDefault="00270BF3">
            <w:pPr>
              <w:pStyle w:val="TableParagraph"/>
              <w:numPr>
                <w:ilvl w:val="0"/>
                <w:numId w:val="46"/>
              </w:numPr>
              <w:tabs>
                <w:tab w:val="left" w:pos="411"/>
              </w:tabs>
              <w:spacing w:before="60"/>
              <w:ind w:right="40" w:hanging="283"/>
              <w:jc w:val="both"/>
              <w:rPr>
                <w:rFonts w:ascii="Calibri" w:hAnsi="Calibri"/>
                <w:sz w:val="24"/>
                <w:lang w:val="es-HN"/>
              </w:rPr>
            </w:pPr>
            <w:r w:rsidRPr="00270BF3">
              <w:rPr>
                <w:rFonts w:ascii="Calibri" w:hAnsi="Calibri"/>
                <w:spacing w:val="-3"/>
                <w:sz w:val="24"/>
                <w:lang w:val="es-HN"/>
              </w:rPr>
              <w:t xml:space="preserve">Fotocopia </w:t>
            </w:r>
            <w:r w:rsidRPr="00270BF3">
              <w:rPr>
                <w:rFonts w:ascii="Calibri" w:hAnsi="Calibri"/>
                <w:spacing w:val="-4"/>
                <w:sz w:val="24"/>
                <w:lang w:val="es-HN"/>
              </w:rPr>
              <w:t xml:space="preserve">autenticada </w:t>
            </w:r>
            <w:r w:rsidRPr="00270BF3">
              <w:rPr>
                <w:rFonts w:ascii="Calibri" w:hAnsi="Calibri"/>
                <w:sz w:val="24"/>
                <w:lang w:val="es-HN"/>
              </w:rPr>
              <w:t xml:space="preserve">de </w:t>
            </w:r>
            <w:r w:rsidRPr="00270BF3">
              <w:rPr>
                <w:rFonts w:ascii="Calibri" w:hAnsi="Calibri"/>
                <w:spacing w:val="-3"/>
                <w:sz w:val="24"/>
                <w:lang w:val="es-HN"/>
              </w:rPr>
              <w:t xml:space="preserve">Documentos </w:t>
            </w:r>
            <w:r w:rsidRPr="00270BF3">
              <w:rPr>
                <w:rFonts w:ascii="Calibri" w:hAnsi="Calibri"/>
                <w:spacing w:val="-4"/>
                <w:sz w:val="24"/>
                <w:lang w:val="es-HN"/>
              </w:rPr>
              <w:t xml:space="preserve">personales </w:t>
            </w:r>
            <w:r w:rsidRPr="00270BF3">
              <w:rPr>
                <w:rFonts w:ascii="Calibri" w:hAnsi="Calibri"/>
                <w:sz w:val="24"/>
                <w:lang w:val="es-HN"/>
              </w:rPr>
              <w:t xml:space="preserve">del </w:t>
            </w:r>
            <w:r w:rsidRPr="00270BF3">
              <w:rPr>
                <w:rFonts w:ascii="Calibri" w:hAnsi="Calibri"/>
                <w:spacing w:val="-4"/>
                <w:sz w:val="24"/>
                <w:lang w:val="es-HN"/>
              </w:rPr>
              <w:t xml:space="preserve">Representante </w:t>
            </w:r>
            <w:r w:rsidRPr="00270BF3">
              <w:rPr>
                <w:rFonts w:ascii="Calibri" w:hAnsi="Calibri"/>
                <w:spacing w:val="-3"/>
                <w:sz w:val="24"/>
                <w:lang w:val="es-HN"/>
              </w:rPr>
              <w:t xml:space="preserve">Legal </w:t>
            </w:r>
            <w:r w:rsidRPr="00270BF3">
              <w:rPr>
                <w:rFonts w:ascii="Calibri" w:hAnsi="Calibri"/>
                <w:sz w:val="24"/>
                <w:lang w:val="es-HN"/>
              </w:rPr>
              <w:t xml:space="preserve">de la </w:t>
            </w:r>
            <w:r w:rsidRPr="00270BF3">
              <w:rPr>
                <w:rFonts w:ascii="Calibri" w:hAnsi="Calibri"/>
                <w:spacing w:val="-3"/>
                <w:sz w:val="24"/>
                <w:lang w:val="es-HN"/>
              </w:rPr>
              <w:t xml:space="preserve">Empresa </w:t>
            </w:r>
            <w:r w:rsidRPr="00270BF3">
              <w:rPr>
                <w:rFonts w:ascii="Calibri" w:hAnsi="Calibri"/>
                <w:spacing w:val="-4"/>
                <w:sz w:val="24"/>
                <w:lang w:val="es-HN"/>
              </w:rPr>
              <w:t xml:space="preserve">(RTN </w:t>
            </w:r>
            <w:r w:rsidRPr="00270BF3">
              <w:rPr>
                <w:rFonts w:ascii="Calibri" w:hAnsi="Calibri"/>
                <w:spacing w:val="-3"/>
                <w:sz w:val="24"/>
                <w:lang w:val="es-HN"/>
              </w:rPr>
              <w:t xml:space="preserve">Numérico, Tarjeta </w:t>
            </w:r>
            <w:r w:rsidRPr="00270BF3">
              <w:rPr>
                <w:rFonts w:ascii="Calibri" w:hAnsi="Calibri"/>
                <w:sz w:val="24"/>
                <w:lang w:val="es-HN"/>
              </w:rPr>
              <w:t xml:space="preserve">de </w:t>
            </w:r>
            <w:r w:rsidRPr="00270BF3">
              <w:rPr>
                <w:rFonts w:ascii="Calibri" w:hAnsi="Calibri"/>
                <w:spacing w:val="-4"/>
                <w:sz w:val="24"/>
                <w:lang w:val="es-HN"/>
              </w:rPr>
              <w:t xml:space="preserve">Identidad </w:t>
            </w:r>
            <w:r w:rsidRPr="00270BF3">
              <w:rPr>
                <w:rFonts w:ascii="Calibri" w:hAnsi="Calibri"/>
                <w:sz w:val="24"/>
                <w:lang w:val="es-HN"/>
              </w:rPr>
              <w:t xml:space="preserve">y </w:t>
            </w:r>
            <w:r w:rsidRPr="00270BF3">
              <w:rPr>
                <w:rFonts w:ascii="Calibri" w:hAnsi="Calibri"/>
                <w:spacing w:val="-3"/>
                <w:sz w:val="24"/>
                <w:lang w:val="es-HN"/>
              </w:rPr>
              <w:t>Solvencia</w:t>
            </w:r>
            <w:r w:rsidRPr="00270BF3">
              <w:rPr>
                <w:rFonts w:ascii="Calibri" w:hAnsi="Calibri"/>
                <w:spacing w:val="-26"/>
                <w:sz w:val="24"/>
                <w:lang w:val="es-HN"/>
              </w:rPr>
              <w:t xml:space="preserve"> </w:t>
            </w:r>
            <w:r w:rsidRPr="00270BF3">
              <w:rPr>
                <w:rFonts w:ascii="Calibri" w:hAnsi="Calibri"/>
                <w:spacing w:val="-4"/>
                <w:sz w:val="24"/>
                <w:lang w:val="es-HN"/>
              </w:rPr>
              <w:t>Municipal)</w:t>
            </w:r>
          </w:p>
          <w:p w:rsidR="00A662F9" w:rsidRPr="00270BF3" w:rsidRDefault="00270BF3">
            <w:pPr>
              <w:pStyle w:val="TableParagraph"/>
              <w:numPr>
                <w:ilvl w:val="0"/>
                <w:numId w:val="46"/>
              </w:numPr>
              <w:tabs>
                <w:tab w:val="left" w:pos="411"/>
              </w:tabs>
              <w:spacing w:before="60"/>
              <w:ind w:right="38" w:hanging="283"/>
              <w:jc w:val="both"/>
              <w:rPr>
                <w:rFonts w:ascii="Calibri" w:hAnsi="Calibri"/>
                <w:sz w:val="24"/>
                <w:lang w:val="es-HN"/>
              </w:rPr>
            </w:pPr>
            <w:r w:rsidRPr="00270BF3">
              <w:rPr>
                <w:rFonts w:ascii="Calibri" w:hAnsi="Calibri"/>
                <w:spacing w:val="-4"/>
                <w:sz w:val="24"/>
                <w:lang w:val="es-HN"/>
              </w:rPr>
              <w:t xml:space="preserve">Constancia original </w:t>
            </w:r>
            <w:r w:rsidRPr="00270BF3">
              <w:rPr>
                <w:rFonts w:ascii="Calibri" w:hAnsi="Calibri"/>
                <w:sz w:val="24"/>
                <w:lang w:val="es-HN"/>
              </w:rPr>
              <w:t xml:space="preserve">o </w:t>
            </w:r>
            <w:r w:rsidRPr="00270BF3">
              <w:rPr>
                <w:rFonts w:ascii="Calibri" w:hAnsi="Calibri"/>
                <w:spacing w:val="-3"/>
                <w:sz w:val="24"/>
                <w:lang w:val="es-HN"/>
              </w:rPr>
              <w:t xml:space="preserve">fotocopia </w:t>
            </w:r>
            <w:r w:rsidRPr="00270BF3">
              <w:rPr>
                <w:rFonts w:ascii="Calibri" w:hAnsi="Calibri"/>
                <w:spacing w:val="-4"/>
                <w:sz w:val="24"/>
                <w:lang w:val="es-HN"/>
              </w:rPr>
              <w:t xml:space="preserve">autenticada </w:t>
            </w:r>
            <w:r w:rsidRPr="00270BF3">
              <w:rPr>
                <w:rFonts w:ascii="Calibri" w:hAnsi="Calibri"/>
                <w:sz w:val="24"/>
                <w:lang w:val="es-HN"/>
              </w:rPr>
              <w:t xml:space="preserve">de </w:t>
            </w:r>
            <w:r w:rsidRPr="00270BF3">
              <w:rPr>
                <w:rFonts w:ascii="Calibri" w:hAnsi="Calibri"/>
                <w:spacing w:val="-4"/>
                <w:sz w:val="24"/>
                <w:lang w:val="es-HN"/>
              </w:rPr>
              <w:t xml:space="preserve">inscripción </w:t>
            </w:r>
            <w:r w:rsidRPr="00270BF3">
              <w:rPr>
                <w:rFonts w:ascii="Calibri" w:hAnsi="Calibri"/>
                <w:spacing w:val="-3"/>
                <w:sz w:val="24"/>
                <w:lang w:val="es-HN"/>
              </w:rPr>
              <w:t xml:space="preserve">en </w:t>
            </w:r>
            <w:r w:rsidRPr="00270BF3">
              <w:rPr>
                <w:rFonts w:ascii="Calibri" w:hAnsi="Calibri"/>
                <w:sz w:val="24"/>
                <w:lang w:val="es-HN"/>
              </w:rPr>
              <w:t xml:space="preserve">la </w:t>
            </w:r>
            <w:r w:rsidRPr="00270BF3">
              <w:rPr>
                <w:rFonts w:ascii="Calibri" w:hAnsi="Calibri"/>
                <w:spacing w:val="-4"/>
                <w:sz w:val="24"/>
                <w:lang w:val="es-HN"/>
              </w:rPr>
              <w:t xml:space="preserve">Cámara </w:t>
            </w:r>
            <w:r w:rsidRPr="00270BF3">
              <w:rPr>
                <w:rFonts w:ascii="Calibri" w:hAnsi="Calibri"/>
                <w:sz w:val="24"/>
                <w:lang w:val="es-HN"/>
              </w:rPr>
              <w:t xml:space="preserve">de </w:t>
            </w:r>
            <w:r w:rsidRPr="00270BF3">
              <w:rPr>
                <w:rFonts w:ascii="Calibri" w:hAnsi="Calibri"/>
                <w:spacing w:val="-3"/>
                <w:sz w:val="24"/>
                <w:lang w:val="es-HN"/>
              </w:rPr>
              <w:t xml:space="preserve">Comercio del </w:t>
            </w:r>
            <w:r w:rsidRPr="00270BF3">
              <w:rPr>
                <w:rFonts w:ascii="Calibri" w:hAnsi="Calibri"/>
                <w:spacing w:val="-4"/>
                <w:sz w:val="24"/>
                <w:lang w:val="es-HN"/>
              </w:rPr>
              <w:t xml:space="preserve">domicilio </w:t>
            </w:r>
            <w:r w:rsidRPr="00270BF3">
              <w:rPr>
                <w:rFonts w:ascii="Calibri" w:hAnsi="Calibri"/>
                <w:spacing w:val="-2"/>
                <w:sz w:val="24"/>
                <w:lang w:val="es-HN"/>
              </w:rPr>
              <w:t>del</w:t>
            </w:r>
            <w:r w:rsidRPr="00270BF3">
              <w:rPr>
                <w:rFonts w:ascii="Calibri" w:hAnsi="Calibri"/>
                <w:spacing w:val="-12"/>
                <w:sz w:val="24"/>
                <w:lang w:val="es-HN"/>
              </w:rPr>
              <w:t xml:space="preserve"> </w:t>
            </w:r>
            <w:r w:rsidRPr="00270BF3">
              <w:rPr>
                <w:rFonts w:ascii="Calibri" w:hAnsi="Calibri"/>
                <w:spacing w:val="-3"/>
                <w:sz w:val="24"/>
                <w:lang w:val="es-HN"/>
              </w:rPr>
              <w:t>licitante.</w:t>
            </w:r>
          </w:p>
          <w:p w:rsidR="00A662F9" w:rsidRPr="00270BF3" w:rsidRDefault="00270BF3">
            <w:pPr>
              <w:pStyle w:val="TableParagraph"/>
              <w:numPr>
                <w:ilvl w:val="0"/>
                <w:numId w:val="46"/>
              </w:numPr>
              <w:tabs>
                <w:tab w:val="left" w:pos="411"/>
              </w:tabs>
              <w:spacing w:before="60"/>
              <w:ind w:right="41" w:hanging="283"/>
              <w:jc w:val="both"/>
              <w:rPr>
                <w:rFonts w:ascii="Calibri" w:hAnsi="Calibri"/>
                <w:sz w:val="24"/>
                <w:lang w:val="es-HN"/>
              </w:rPr>
            </w:pPr>
            <w:r w:rsidRPr="00270BF3">
              <w:rPr>
                <w:rFonts w:ascii="Calibri" w:hAnsi="Calibri"/>
                <w:sz w:val="24"/>
                <w:lang w:val="es-HN"/>
              </w:rPr>
              <w:t>Constancia de solvencia fiscal electrónica de la empresa, extendida por la Dirección Ejecutiva de Ingresos (DEI) dentro de los cuarenta y cinco días calendarios, previos a la fecha de apertura de la</w:t>
            </w:r>
            <w:r w:rsidRPr="00270BF3">
              <w:rPr>
                <w:rFonts w:ascii="Calibri" w:hAnsi="Calibri"/>
                <w:spacing w:val="-21"/>
                <w:sz w:val="24"/>
                <w:lang w:val="es-HN"/>
              </w:rPr>
              <w:t xml:space="preserve"> </w:t>
            </w:r>
            <w:r w:rsidRPr="00270BF3">
              <w:rPr>
                <w:rFonts w:ascii="Calibri" w:hAnsi="Calibri"/>
                <w:sz w:val="24"/>
                <w:lang w:val="es-HN"/>
              </w:rPr>
              <w:t>Licitación.</w:t>
            </w:r>
          </w:p>
        </w:tc>
      </w:tr>
      <w:tr w:rsidR="00A662F9" w:rsidRPr="00F73DB6">
        <w:trPr>
          <w:trHeight w:hRule="exact" w:val="2494"/>
        </w:trPr>
        <w:tc>
          <w:tcPr>
            <w:tcW w:w="1260" w:type="dxa"/>
            <w:tcBorders>
              <w:right w:val="single" w:sz="6" w:space="0" w:color="000000"/>
            </w:tcBorders>
          </w:tcPr>
          <w:p w:rsidR="00A662F9" w:rsidRDefault="00270BF3">
            <w:pPr>
              <w:pStyle w:val="TableParagraph"/>
              <w:spacing w:before="123"/>
              <w:ind w:left="43" w:right="354"/>
              <w:rPr>
                <w:b/>
                <w:sz w:val="24"/>
              </w:rPr>
            </w:pPr>
            <w:r>
              <w:rPr>
                <w:b/>
                <w:sz w:val="24"/>
              </w:rPr>
              <w:t>IAO 11.1(h)</w:t>
            </w:r>
          </w:p>
        </w:tc>
        <w:tc>
          <w:tcPr>
            <w:tcW w:w="7955" w:type="dxa"/>
            <w:tcBorders>
              <w:left w:val="single" w:sz="6" w:space="0" w:color="000000"/>
            </w:tcBorders>
          </w:tcPr>
          <w:p w:rsidR="00A662F9" w:rsidRPr="00270BF3" w:rsidRDefault="00270BF3">
            <w:pPr>
              <w:pStyle w:val="TableParagraph"/>
              <w:spacing w:before="120"/>
              <w:ind w:left="50" w:right="43"/>
              <w:rPr>
                <w:rFonts w:ascii="Calibri"/>
                <w:b/>
                <w:lang w:val="es-HN"/>
              </w:rPr>
            </w:pPr>
            <w:r w:rsidRPr="00270BF3">
              <w:rPr>
                <w:rFonts w:ascii="Calibri"/>
                <w:b/>
                <w:lang w:val="es-HN"/>
              </w:rPr>
              <w:t>Para Oferentes que NO poseen constancia vigente de estar inscritos en el Registro de Proveedores de la ONCAE:</w:t>
            </w:r>
          </w:p>
          <w:p w:rsidR="00A662F9" w:rsidRPr="00270BF3" w:rsidRDefault="00270BF3">
            <w:pPr>
              <w:pStyle w:val="TableParagraph"/>
              <w:spacing w:before="120" w:line="276" w:lineRule="auto"/>
              <w:ind w:left="410" w:right="36" w:hanging="284"/>
              <w:jc w:val="both"/>
              <w:rPr>
                <w:rFonts w:ascii="Calibri" w:hAnsi="Calibri"/>
                <w:sz w:val="24"/>
                <w:lang w:val="es-HN"/>
              </w:rPr>
            </w:pPr>
            <w:r w:rsidRPr="00270BF3">
              <w:rPr>
                <w:rFonts w:ascii="Calibri" w:hAnsi="Calibri"/>
                <w:b/>
                <w:sz w:val="24"/>
                <w:lang w:val="es-HN"/>
              </w:rPr>
              <w:t xml:space="preserve">1. </w:t>
            </w:r>
            <w:r w:rsidRPr="00270BF3">
              <w:rPr>
                <w:rFonts w:ascii="Calibri" w:hAnsi="Calibri"/>
                <w:sz w:val="24"/>
                <w:lang w:val="es-HN"/>
              </w:rPr>
              <w:t xml:space="preserve">De no </w:t>
            </w:r>
            <w:r w:rsidRPr="00270BF3">
              <w:rPr>
                <w:rFonts w:ascii="Calibri" w:hAnsi="Calibri"/>
                <w:spacing w:val="-4"/>
                <w:sz w:val="24"/>
                <w:lang w:val="es-HN"/>
              </w:rPr>
              <w:t xml:space="preserve">contar </w:t>
            </w:r>
            <w:r w:rsidRPr="00270BF3">
              <w:rPr>
                <w:rFonts w:ascii="Calibri" w:hAnsi="Calibri"/>
                <w:spacing w:val="-3"/>
                <w:sz w:val="24"/>
                <w:lang w:val="es-HN"/>
              </w:rPr>
              <w:t xml:space="preserve">al </w:t>
            </w:r>
            <w:r w:rsidRPr="00270BF3">
              <w:rPr>
                <w:rFonts w:ascii="Calibri" w:hAnsi="Calibri"/>
                <w:spacing w:val="-4"/>
                <w:sz w:val="24"/>
                <w:lang w:val="es-HN"/>
              </w:rPr>
              <w:t xml:space="preserve">momento </w:t>
            </w:r>
            <w:r w:rsidRPr="00270BF3">
              <w:rPr>
                <w:rFonts w:ascii="Calibri" w:hAnsi="Calibri"/>
                <w:sz w:val="24"/>
                <w:lang w:val="es-HN"/>
              </w:rPr>
              <w:t xml:space="preserve">de la </w:t>
            </w:r>
            <w:r w:rsidRPr="00270BF3">
              <w:rPr>
                <w:rFonts w:ascii="Calibri" w:hAnsi="Calibri"/>
                <w:spacing w:val="-4"/>
                <w:sz w:val="24"/>
                <w:lang w:val="es-HN"/>
              </w:rPr>
              <w:t xml:space="preserve">presentación </w:t>
            </w:r>
            <w:r w:rsidRPr="00270BF3">
              <w:rPr>
                <w:rFonts w:ascii="Calibri" w:hAnsi="Calibri"/>
                <w:sz w:val="24"/>
                <w:lang w:val="es-HN"/>
              </w:rPr>
              <w:t xml:space="preserve">de </w:t>
            </w:r>
            <w:r w:rsidRPr="00270BF3">
              <w:rPr>
                <w:rFonts w:ascii="Calibri" w:hAnsi="Calibri"/>
                <w:spacing w:val="-3"/>
                <w:sz w:val="24"/>
                <w:lang w:val="es-HN"/>
              </w:rPr>
              <w:t xml:space="preserve">la oferta con </w:t>
            </w:r>
            <w:r w:rsidRPr="00270BF3">
              <w:rPr>
                <w:rFonts w:ascii="Calibri" w:hAnsi="Calibri"/>
                <w:sz w:val="24"/>
                <w:lang w:val="es-HN"/>
              </w:rPr>
              <w:t xml:space="preserve">la </w:t>
            </w:r>
            <w:r w:rsidRPr="00270BF3">
              <w:rPr>
                <w:rFonts w:ascii="Calibri" w:hAnsi="Calibri"/>
                <w:spacing w:val="-4"/>
                <w:sz w:val="24"/>
                <w:lang w:val="es-HN"/>
              </w:rPr>
              <w:t xml:space="preserve">Constancia </w:t>
            </w:r>
            <w:r w:rsidRPr="00270BF3">
              <w:rPr>
                <w:rFonts w:ascii="Calibri" w:hAnsi="Calibri"/>
                <w:sz w:val="24"/>
                <w:lang w:val="es-HN"/>
              </w:rPr>
              <w:t xml:space="preserve">de </w:t>
            </w:r>
            <w:r w:rsidRPr="00270BF3">
              <w:rPr>
                <w:rFonts w:ascii="Calibri" w:hAnsi="Calibri"/>
                <w:spacing w:val="-4"/>
                <w:sz w:val="24"/>
                <w:lang w:val="es-HN"/>
              </w:rPr>
              <w:t xml:space="preserve">inscripción </w:t>
            </w:r>
            <w:r w:rsidRPr="00270BF3">
              <w:rPr>
                <w:rFonts w:ascii="Calibri" w:hAnsi="Calibri"/>
                <w:spacing w:val="-3"/>
                <w:sz w:val="24"/>
                <w:lang w:val="es-HN"/>
              </w:rPr>
              <w:t xml:space="preserve">en el Registro </w:t>
            </w:r>
            <w:r w:rsidRPr="00270BF3">
              <w:rPr>
                <w:rFonts w:ascii="Calibri" w:hAnsi="Calibri"/>
                <w:sz w:val="24"/>
                <w:lang w:val="es-HN"/>
              </w:rPr>
              <w:t xml:space="preserve">de </w:t>
            </w:r>
            <w:r w:rsidRPr="00270BF3">
              <w:rPr>
                <w:rFonts w:ascii="Calibri" w:hAnsi="Calibri"/>
                <w:spacing w:val="-4"/>
                <w:sz w:val="24"/>
                <w:lang w:val="es-HN"/>
              </w:rPr>
              <w:t xml:space="preserve">Proveedores, </w:t>
            </w:r>
            <w:r w:rsidRPr="00270BF3">
              <w:rPr>
                <w:rFonts w:ascii="Calibri" w:hAnsi="Calibri"/>
                <w:spacing w:val="-3"/>
                <w:sz w:val="24"/>
                <w:lang w:val="es-HN"/>
              </w:rPr>
              <w:t xml:space="preserve">el </w:t>
            </w:r>
            <w:r w:rsidRPr="00270BF3">
              <w:rPr>
                <w:rFonts w:ascii="Calibri" w:hAnsi="Calibri"/>
                <w:spacing w:val="-4"/>
                <w:sz w:val="24"/>
                <w:lang w:val="es-HN"/>
              </w:rPr>
              <w:t xml:space="preserve">Comprador </w:t>
            </w:r>
            <w:r w:rsidRPr="00270BF3">
              <w:rPr>
                <w:rFonts w:ascii="Calibri" w:hAnsi="Calibri"/>
                <w:spacing w:val="-3"/>
                <w:sz w:val="24"/>
                <w:lang w:val="es-HN"/>
              </w:rPr>
              <w:t xml:space="preserve">aceptará </w:t>
            </w:r>
            <w:r w:rsidRPr="00270BF3">
              <w:rPr>
                <w:rFonts w:ascii="Calibri" w:hAnsi="Calibri"/>
                <w:spacing w:val="-2"/>
                <w:sz w:val="24"/>
                <w:lang w:val="es-HN"/>
              </w:rPr>
              <w:t xml:space="preserve">una </w:t>
            </w:r>
            <w:r w:rsidRPr="00270BF3">
              <w:rPr>
                <w:rFonts w:ascii="Calibri" w:hAnsi="Calibri"/>
                <w:spacing w:val="-4"/>
                <w:sz w:val="24"/>
                <w:lang w:val="es-HN"/>
              </w:rPr>
              <w:t xml:space="preserve">constancia </w:t>
            </w:r>
            <w:r w:rsidRPr="00270BF3">
              <w:rPr>
                <w:rFonts w:ascii="Calibri" w:hAnsi="Calibri"/>
                <w:sz w:val="24"/>
                <w:lang w:val="es-HN"/>
              </w:rPr>
              <w:t xml:space="preserve">de </w:t>
            </w:r>
            <w:r w:rsidRPr="00270BF3">
              <w:rPr>
                <w:rFonts w:ascii="Calibri" w:hAnsi="Calibri"/>
                <w:spacing w:val="-4"/>
                <w:sz w:val="24"/>
                <w:lang w:val="es-HN"/>
              </w:rPr>
              <w:t xml:space="preserve">encontrarse </w:t>
            </w:r>
            <w:r w:rsidRPr="00270BF3">
              <w:rPr>
                <w:rFonts w:ascii="Calibri" w:hAnsi="Calibri"/>
                <w:spacing w:val="-3"/>
                <w:sz w:val="24"/>
                <w:lang w:val="es-HN"/>
              </w:rPr>
              <w:t xml:space="preserve">en </w:t>
            </w:r>
            <w:r w:rsidRPr="00270BF3">
              <w:rPr>
                <w:rFonts w:ascii="Calibri" w:hAnsi="Calibri"/>
                <w:spacing w:val="-4"/>
                <w:sz w:val="24"/>
                <w:lang w:val="es-HN"/>
              </w:rPr>
              <w:t xml:space="preserve">trámite, </w:t>
            </w:r>
            <w:r w:rsidRPr="00270BF3">
              <w:rPr>
                <w:rFonts w:ascii="Calibri" w:hAnsi="Calibri"/>
                <w:spacing w:val="-3"/>
                <w:sz w:val="24"/>
                <w:lang w:val="es-HN"/>
              </w:rPr>
              <w:t xml:space="preserve">sin </w:t>
            </w:r>
            <w:r w:rsidRPr="00270BF3">
              <w:rPr>
                <w:rFonts w:ascii="Calibri" w:hAnsi="Calibri"/>
                <w:spacing w:val="-4"/>
                <w:sz w:val="24"/>
                <w:lang w:val="es-HN"/>
              </w:rPr>
              <w:t xml:space="preserve">embargo </w:t>
            </w:r>
            <w:r w:rsidRPr="00270BF3">
              <w:rPr>
                <w:rFonts w:ascii="Calibri" w:hAnsi="Calibri"/>
                <w:spacing w:val="-3"/>
                <w:sz w:val="24"/>
                <w:lang w:val="es-HN"/>
              </w:rPr>
              <w:t xml:space="preserve">para </w:t>
            </w:r>
            <w:r w:rsidRPr="00270BF3">
              <w:rPr>
                <w:rFonts w:ascii="Calibri" w:hAnsi="Calibri"/>
                <w:sz w:val="24"/>
                <w:lang w:val="es-HN"/>
              </w:rPr>
              <w:t xml:space="preserve">la </w:t>
            </w:r>
            <w:r w:rsidRPr="00270BF3">
              <w:rPr>
                <w:rFonts w:ascii="Calibri" w:hAnsi="Calibri"/>
                <w:spacing w:val="-3"/>
                <w:sz w:val="24"/>
                <w:lang w:val="es-HN"/>
              </w:rPr>
              <w:t xml:space="preserve">firma </w:t>
            </w:r>
            <w:r w:rsidRPr="00270BF3">
              <w:rPr>
                <w:rFonts w:ascii="Calibri" w:hAnsi="Calibri"/>
                <w:spacing w:val="-2"/>
                <w:sz w:val="24"/>
                <w:lang w:val="es-HN"/>
              </w:rPr>
              <w:t xml:space="preserve">del </w:t>
            </w:r>
            <w:r w:rsidR="00D73BDC" w:rsidRPr="00270BF3">
              <w:rPr>
                <w:rFonts w:ascii="Calibri" w:hAnsi="Calibri"/>
                <w:spacing w:val="-4"/>
                <w:sz w:val="24"/>
                <w:lang w:val="es-HN"/>
              </w:rPr>
              <w:t>contrato la</w:t>
            </w:r>
            <w:r w:rsidRPr="00270BF3">
              <w:rPr>
                <w:rFonts w:ascii="Calibri" w:hAnsi="Calibri"/>
                <w:sz w:val="24"/>
                <w:lang w:val="es-HN"/>
              </w:rPr>
              <w:t xml:space="preserve"> </w:t>
            </w:r>
            <w:r w:rsidRPr="00270BF3">
              <w:rPr>
                <w:rFonts w:ascii="Calibri" w:hAnsi="Calibri"/>
                <w:spacing w:val="-4"/>
                <w:sz w:val="24"/>
                <w:lang w:val="es-HN"/>
              </w:rPr>
              <w:t xml:space="preserve">institución seleccionada </w:t>
            </w:r>
            <w:r w:rsidRPr="00270BF3">
              <w:rPr>
                <w:rFonts w:ascii="Calibri" w:hAnsi="Calibri"/>
                <w:spacing w:val="-3"/>
                <w:sz w:val="24"/>
                <w:lang w:val="es-HN"/>
              </w:rPr>
              <w:t xml:space="preserve">deberá </w:t>
            </w:r>
            <w:r w:rsidRPr="00270BF3">
              <w:rPr>
                <w:rFonts w:ascii="Calibri" w:hAnsi="Calibri"/>
                <w:spacing w:val="-4"/>
                <w:sz w:val="24"/>
                <w:lang w:val="es-HN"/>
              </w:rPr>
              <w:t xml:space="preserve">presentar </w:t>
            </w:r>
            <w:r w:rsidRPr="00270BF3">
              <w:rPr>
                <w:rFonts w:ascii="Calibri" w:hAnsi="Calibri"/>
                <w:spacing w:val="-3"/>
                <w:sz w:val="24"/>
                <w:lang w:val="es-HN"/>
              </w:rPr>
              <w:t xml:space="preserve">la </w:t>
            </w:r>
            <w:r w:rsidRPr="00270BF3">
              <w:rPr>
                <w:rFonts w:ascii="Calibri" w:hAnsi="Calibri"/>
                <w:spacing w:val="-4"/>
                <w:sz w:val="24"/>
                <w:lang w:val="es-HN"/>
              </w:rPr>
              <w:t xml:space="preserve">constancia </w:t>
            </w:r>
            <w:r w:rsidRPr="00270BF3">
              <w:rPr>
                <w:rFonts w:ascii="Calibri" w:hAnsi="Calibri"/>
                <w:sz w:val="24"/>
                <w:lang w:val="es-HN"/>
              </w:rPr>
              <w:t xml:space="preserve">de </w:t>
            </w:r>
            <w:r w:rsidRPr="00270BF3">
              <w:rPr>
                <w:rFonts w:ascii="Calibri" w:hAnsi="Calibri"/>
                <w:spacing w:val="-4"/>
                <w:sz w:val="24"/>
                <w:lang w:val="es-HN"/>
              </w:rPr>
              <w:t xml:space="preserve">inscripción </w:t>
            </w:r>
            <w:r w:rsidRPr="00270BF3">
              <w:rPr>
                <w:rFonts w:ascii="Calibri" w:hAnsi="Calibri"/>
                <w:spacing w:val="-3"/>
                <w:sz w:val="24"/>
                <w:lang w:val="es-HN"/>
              </w:rPr>
              <w:t xml:space="preserve">en el </w:t>
            </w:r>
            <w:r w:rsidRPr="00270BF3">
              <w:rPr>
                <w:rFonts w:ascii="Calibri" w:hAnsi="Calibri"/>
                <w:spacing w:val="-4"/>
                <w:sz w:val="24"/>
                <w:lang w:val="es-HN"/>
              </w:rPr>
              <w:t xml:space="preserve">Registro </w:t>
            </w:r>
            <w:r w:rsidRPr="00270BF3">
              <w:rPr>
                <w:rFonts w:ascii="Calibri" w:hAnsi="Calibri"/>
                <w:sz w:val="24"/>
                <w:lang w:val="es-HN"/>
              </w:rPr>
              <w:t>de</w:t>
            </w:r>
            <w:r w:rsidRPr="00270BF3">
              <w:rPr>
                <w:rFonts w:ascii="Calibri" w:hAnsi="Calibri"/>
                <w:spacing w:val="-4"/>
                <w:sz w:val="24"/>
                <w:lang w:val="es-HN"/>
              </w:rPr>
              <w:t xml:space="preserve"> </w:t>
            </w:r>
            <w:r w:rsidRPr="00270BF3">
              <w:rPr>
                <w:rFonts w:ascii="Calibri" w:hAnsi="Calibri"/>
                <w:spacing w:val="-3"/>
                <w:sz w:val="24"/>
                <w:lang w:val="es-HN"/>
              </w:rPr>
              <w:t>Proveedores.</w:t>
            </w:r>
          </w:p>
        </w:tc>
      </w:tr>
    </w:tbl>
    <w:p w:rsidR="00A662F9" w:rsidRPr="00270BF3" w:rsidRDefault="00A662F9">
      <w:pPr>
        <w:spacing w:line="276" w:lineRule="auto"/>
        <w:jc w:val="both"/>
        <w:rPr>
          <w:rFonts w:ascii="Calibri" w:hAnsi="Calibri"/>
          <w:sz w:val="24"/>
          <w:lang w:val="es-HN"/>
        </w:rPr>
        <w:sectPr w:rsidR="00A662F9" w:rsidRPr="00270BF3">
          <w:headerReference w:type="default" r:id="rId13"/>
          <w:pgSz w:w="12240" w:h="15840"/>
          <w:pgMar w:top="960" w:right="1240" w:bottom="280" w:left="1520" w:header="733" w:footer="0" w:gutter="0"/>
          <w:pgNumType w:start="33"/>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138"/>
        <w:rPr>
          <w:sz w:val="2"/>
        </w:rPr>
      </w:pPr>
      <w:r>
        <w:rPr>
          <w:noProof/>
          <w:sz w:val="2"/>
          <w:lang w:val="es-HN" w:eastAsia="es-HN"/>
        </w:rPr>
        <mc:AlternateContent>
          <mc:Choice Requires="wpg">
            <w:drawing>
              <wp:inline distT="0" distB="0" distL="0" distR="0">
                <wp:extent cx="5833745" cy="18415"/>
                <wp:effectExtent l="8890" t="6350" r="5715" b="3810"/>
                <wp:docPr id="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36" name="Line 25"/>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CA2B5E" id="Group 24"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">
                <v:line id="Line 25"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F2MYAAADbAAAADwAAAGRycy9kb3ducmV2LnhtbESPT2vCQBTE70K/w/IKvZlNG5ES3YQS&#10;KogH8U/p+TX7TNJm38bsVqOfvlsQPA4z8xtmng+mFSfqXWNZwXMUgyAurW64UvCxX4xfQTiPrLG1&#10;TAou5CDPHkZzTLU985ZOO1+JAGGXooLa+y6V0pU1GXSR7YiDd7C9QR9kX0nd4znATStf4ngqDTYc&#10;FmrsqKip/Nn9GgXHzSr5lp+TNa35mlzfj8Vq8lUo9fQ4vM1AeBr8PXxrL7WCZAr/X8IP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YxdjGAAAA2wAAAA8AAAAAAAAA&#10;AAAAAAAAoQIAAGRycy9kb3ducmV2LnhtbFBLBQYAAAAABAAEAPkAAACUAw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3"/>
        <w:rPr>
          <w:sz w:val="15"/>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0"/>
        <w:gridCol w:w="7955"/>
      </w:tblGrid>
      <w:tr w:rsidR="00A662F9" w:rsidRPr="00F73DB6">
        <w:trPr>
          <w:trHeight w:hRule="exact" w:val="8850"/>
        </w:trPr>
        <w:tc>
          <w:tcPr>
            <w:tcW w:w="1260" w:type="dxa"/>
            <w:tcBorders>
              <w:right w:val="single" w:sz="6" w:space="0" w:color="000000"/>
            </w:tcBorders>
          </w:tcPr>
          <w:p w:rsidR="00A662F9" w:rsidRDefault="00A662F9"/>
        </w:tc>
        <w:tc>
          <w:tcPr>
            <w:tcW w:w="7955" w:type="dxa"/>
            <w:tcBorders>
              <w:left w:val="single" w:sz="6" w:space="0" w:color="000000"/>
            </w:tcBorders>
          </w:tcPr>
          <w:p w:rsidR="00A662F9" w:rsidRPr="00270BF3" w:rsidRDefault="00270BF3">
            <w:pPr>
              <w:pStyle w:val="TableParagraph"/>
              <w:numPr>
                <w:ilvl w:val="0"/>
                <w:numId w:val="45"/>
              </w:numPr>
              <w:tabs>
                <w:tab w:val="left" w:pos="411"/>
              </w:tabs>
              <w:spacing w:before="2" w:line="276" w:lineRule="auto"/>
              <w:ind w:right="37" w:hanging="283"/>
              <w:jc w:val="both"/>
              <w:rPr>
                <w:rFonts w:ascii="Calibri" w:hAnsi="Calibri"/>
                <w:sz w:val="24"/>
                <w:lang w:val="es-HN"/>
              </w:rPr>
            </w:pPr>
            <w:r w:rsidRPr="00270BF3">
              <w:rPr>
                <w:rFonts w:ascii="Calibri" w:hAnsi="Calibri"/>
                <w:spacing w:val="-4"/>
                <w:sz w:val="24"/>
                <w:lang w:val="es-HN"/>
              </w:rPr>
              <w:t xml:space="preserve">Declaración Jurada debidamente autenticada </w:t>
            </w:r>
            <w:r w:rsidRPr="00270BF3">
              <w:rPr>
                <w:rFonts w:ascii="Calibri" w:hAnsi="Calibri"/>
                <w:spacing w:val="-2"/>
                <w:sz w:val="24"/>
                <w:lang w:val="es-HN"/>
              </w:rPr>
              <w:t xml:space="preserve">por </w:t>
            </w:r>
            <w:r w:rsidRPr="00270BF3">
              <w:rPr>
                <w:rFonts w:ascii="Calibri" w:hAnsi="Calibri"/>
                <w:spacing w:val="-3"/>
                <w:sz w:val="24"/>
                <w:lang w:val="es-HN"/>
              </w:rPr>
              <w:t xml:space="preserve">Notario Público </w:t>
            </w:r>
            <w:r w:rsidRPr="00270BF3">
              <w:rPr>
                <w:rFonts w:ascii="Calibri" w:hAnsi="Calibri"/>
                <w:sz w:val="24"/>
                <w:lang w:val="es-HN"/>
              </w:rPr>
              <w:t xml:space="preserve">de no </w:t>
            </w:r>
            <w:r w:rsidRPr="00270BF3">
              <w:rPr>
                <w:rFonts w:ascii="Calibri" w:hAnsi="Calibri"/>
                <w:spacing w:val="-4"/>
                <w:sz w:val="24"/>
                <w:lang w:val="es-HN"/>
              </w:rPr>
              <w:t xml:space="preserve">encontrarse comprendido </w:t>
            </w:r>
            <w:r w:rsidRPr="00270BF3">
              <w:rPr>
                <w:rFonts w:ascii="Calibri" w:hAnsi="Calibri"/>
                <w:spacing w:val="-3"/>
                <w:sz w:val="24"/>
                <w:lang w:val="es-HN"/>
              </w:rPr>
              <w:t xml:space="preserve">en ninguno </w:t>
            </w:r>
            <w:r w:rsidRPr="00270BF3">
              <w:rPr>
                <w:rFonts w:ascii="Calibri" w:hAnsi="Calibri"/>
                <w:sz w:val="24"/>
                <w:lang w:val="es-HN"/>
              </w:rPr>
              <w:t xml:space="preserve">de </w:t>
            </w:r>
            <w:r w:rsidRPr="00270BF3">
              <w:rPr>
                <w:rFonts w:ascii="Calibri" w:hAnsi="Calibri"/>
                <w:spacing w:val="-3"/>
                <w:sz w:val="24"/>
                <w:lang w:val="es-HN"/>
              </w:rPr>
              <w:t xml:space="preserve">los </w:t>
            </w:r>
            <w:r w:rsidRPr="00270BF3">
              <w:rPr>
                <w:rFonts w:ascii="Calibri" w:hAnsi="Calibri"/>
                <w:spacing w:val="-4"/>
                <w:sz w:val="24"/>
                <w:lang w:val="es-HN"/>
              </w:rPr>
              <w:t xml:space="preserve">casos </w:t>
            </w:r>
            <w:r w:rsidRPr="00270BF3">
              <w:rPr>
                <w:rFonts w:ascii="Calibri" w:hAnsi="Calibri"/>
                <w:sz w:val="24"/>
                <w:lang w:val="es-HN"/>
              </w:rPr>
              <w:t xml:space="preserve">a </w:t>
            </w:r>
            <w:r w:rsidRPr="00270BF3">
              <w:rPr>
                <w:rFonts w:ascii="Calibri" w:hAnsi="Calibri"/>
                <w:spacing w:val="-2"/>
                <w:sz w:val="24"/>
                <w:lang w:val="es-HN"/>
              </w:rPr>
              <w:t xml:space="preserve">que </w:t>
            </w:r>
            <w:r w:rsidRPr="00270BF3">
              <w:rPr>
                <w:rFonts w:ascii="Calibri" w:hAnsi="Calibri"/>
                <w:sz w:val="24"/>
                <w:lang w:val="es-HN"/>
              </w:rPr>
              <w:t xml:space="preserve">se </w:t>
            </w:r>
            <w:r w:rsidRPr="00270BF3">
              <w:rPr>
                <w:rFonts w:ascii="Calibri" w:hAnsi="Calibri"/>
                <w:spacing w:val="-4"/>
                <w:sz w:val="24"/>
                <w:lang w:val="es-HN"/>
              </w:rPr>
              <w:t xml:space="preserve">refieren </w:t>
            </w:r>
            <w:r w:rsidRPr="00270BF3">
              <w:rPr>
                <w:rFonts w:ascii="Calibri" w:hAnsi="Calibri"/>
                <w:spacing w:val="-3"/>
                <w:sz w:val="24"/>
                <w:lang w:val="es-HN"/>
              </w:rPr>
              <w:t>los artículos</w:t>
            </w:r>
            <w:r w:rsidRPr="00270BF3">
              <w:rPr>
                <w:rFonts w:ascii="Calibri" w:hAnsi="Calibri"/>
                <w:spacing w:val="-10"/>
                <w:sz w:val="24"/>
                <w:lang w:val="es-HN"/>
              </w:rPr>
              <w:t xml:space="preserve"> </w:t>
            </w:r>
            <w:r w:rsidRPr="00270BF3">
              <w:rPr>
                <w:rFonts w:ascii="Calibri" w:hAnsi="Calibri"/>
                <w:sz w:val="24"/>
                <w:lang w:val="es-HN"/>
              </w:rPr>
              <w:t>15</w:t>
            </w:r>
            <w:r w:rsidRPr="00270BF3">
              <w:rPr>
                <w:rFonts w:ascii="Calibri" w:hAnsi="Calibri"/>
                <w:spacing w:val="-7"/>
                <w:sz w:val="24"/>
                <w:lang w:val="es-HN"/>
              </w:rPr>
              <w:t xml:space="preserve"> </w:t>
            </w:r>
            <w:r w:rsidRPr="00270BF3">
              <w:rPr>
                <w:rFonts w:ascii="Calibri" w:hAnsi="Calibri"/>
                <w:sz w:val="24"/>
                <w:lang w:val="es-HN"/>
              </w:rPr>
              <w:t>y</w:t>
            </w:r>
            <w:r w:rsidRPr="00270BF3">
              <w:rPr>
                <w:rFonts w:ascii="Calibri" w:hAnsi="Calibri"/>
                <w:spacing w:val="-8"/>
                <w:sz w:val="24"/>
                <w:lang w:val="es-HN"/>
              </w:rPr>
              <w:t xml:space="preserve"> </w:t>
            </w:r>
            <w:r w:rsidRPr="00270BF3">
              <w:rPr>
                <w:rFonts w:ascii="Calibri" w:hAnsi="Calibri"/>
                <w:spacing w:val="-3"/>
                <w:sz w:val="24"/>
                <w:lang w:val="es-HN"/>
              </w:rPr>
              <w:t>16</w:t>
            </w:r>
            <w:r w:rsidRPr="00270BF3">
              <w:rPr>
                <w:rFonts w:ascii="Calibri" w:hAnsi="Calibri"/>
                <w:spacing w:val="-7"/>
                <w:sz w:val="24"/>
                <w:lang w:val="es-HN"/>
              </w:rPr>
              <w:t xml:space="preserve"> </w:t>
            </w:r>
            <w:r w:rsidRPr="00270BF3">
              <w:rPr>
                <w:rFonts w:ascii="Calibri" w:hAnsi="Calibri"/>
                <w:sz w:val="24"/>
                <w:lang w:val="es-HN"/>
              </w:rPr>
              <w:t>de</w:t>
            </w:r>
            <w:r w:rsidRPr="00270BF3">
              <w:rPr>
                <w:rFonts w:ascii="Calibri" w:hAnsi="Calibri"/>
                <w:spacing w:val="-7"/>
                <w:sz w:val="24"/>
                <w:lang w:val="es-HN"/>
              </w:rPr>
              <w:t xml:space="preserve"> </w:t>
            </w:r>
            <w:r w:rsidRPr="00270BF3">
              <w:rPr>
                <w:rFonts w:ascii="Calibri" w:hAnsi="Calibri"/>
                <w:spacing w:val="-3"/>
                <w:sz w:val="24"/>
                <w:lang w:val="es-HN"/>
              </w:rPr>
              <w:t>la</w:t>
            </w:r>
            <w:r w:rsidRPr="00270BF3">
              <w:rPr>
                <w:rFonts w:ascii="Calibri" w:hAnsi="Calibri"/>
                <w:spacing w:val="-7"/>
                <w:sz w:val="24"/>
                <w:lang w:val="es-HN"/>
              </w:rPr>
              <w:t xml:space="preserve"> </w:t>
            </w:r>
            <w:r w:rsidRPr="00270BF3">
              <w:rPr>
                <w:rFonts w:ascii="Calibri" w:hAnsi="Calibri"/>
                <w:sz w:val="24"/>
                <w:lang w:val="es-HN"/>
              </w:rPr>
              <w:t>Ley</w:t>
            </w:r>
            <w:r w:rsidRPr="00270BF3">
              <w:rPr>
                <w:rFonts w:ascii="Calibri" w:hAnsi="Calibri"/>
                <w:spacing w:val="-8"/>
                <w:sz w:val="24"/>
                <w:lang w:val="es-HN"/>
              </w:rPr>
              <w:t xml:space="preserve"> </w:t>
            </w:r>
            <w:r w:rsidRPr="00270BF3">
              <w:rPr>
                <w:rFonts w:ascii="Calibri" w:hAnsi="Calibri"/>
                <w:sz w:val="24"/>
                <w:lang w:val="es-HN"/>
              </w:rPr>
              <w:t>de</w:t>
            </w:r>
            <w:r w:rsidRPr="00270BF3">
              <w:rPr>
                <w:rFonts w:ascii="Calibri" w:hAnsi="Calibri"/>
                <w:spacing w:val="-5"/>
                <w:sz w:val="24"/>
                <w:lang w:val="es-HN"/>
              </w:rPr>
              <w:t xml:space="preserve"> </w:t>
            </w:r>
            <w:r w:rsidRPr="00270BF3">
              <w:rPr>
                <w:rFonts w:ascii="Calibri" w:hAnsi="Calibri"/>
                <w:spacing w:val="-4"/>
                <w:sz w:val="24"/>
                <w:lang w:val="es-HN"/>
              </w:rPr>
              <w:t>Contratación</w:t>
            </w:r>
            <w:r w:rsidRPr="00270BF3">
              <w:rPr>
                <w:rFonts w:ascii="Calibri" w:hAnsi="Calibri"/>
                <w:spacing w:val="-7"/>
                <w:sz w:val="24"/>
                <w:lang w:val="es-HN"/>
              </w:rPr>
              <w:t xml:space="preserve"> </w:t>
            </w:r>
            <w:r w:rsidRPr="00270BF3">
              <w:rPr>
                <w:rFonts w:ascii="Calibri" w:hAnsi="Calibri"/>
                <w:spacing w:val="-2"/>
                <w:sz w:val="24"/>
                <w:lang w:val="es-HN"/>
              </w:rPr>
              <w:t>del</w:t>
            </w:r>
            <w:r w:rsidRPr="00270BF3">
              <w:rPr>
                <w:rFonts w:ascii="Calibri" w:hAnsi="Calibri"/>
                <w:spacing w:val="-8"/>
                <w:sz w:val="24"/>
                <w:lang w:val="es-HN"/>
              </w:rPr>
              <w:t xml:space="preserve"> </w:t>
            </w:r>
            <w:r w:rsidRPr="00270BF3">
              <w:rPr>
                <w:rFonts w:ascii="Calibri" w:hAnsi="Calibri"/>
                <w:spacing w:val="-3"/>
                <w:sz w:val="24"/>
                <w:lang w:val="es-HN"/>
              </w:rPr>
              <w:t>Estado.</w:t>
            </w:r>
          </w:p>
          <w:p w:rsidR="00A662F9" w:rsidRPr="00270BF3" w:rsidRDefault="00270BF3">
            <w:pPr>
              <w:pStyle w:val="TableParagraph"/>
              <w:numPr>
                <w:ilvl w:val="0"/>
                <w:numId w:val="45"/>
              </w:numPr>
              <w:tabs>
                <w:tab w:val="left" w:pos="411"/>
              </w:tabs>
              <w:spacing w:before="1" w:line="276" w:lineRule="auto"/>
              <w:ind w:right="38" w:hanging="283"/>
              <w:jc w:val="both"/>
              <w:rPr>
                <w:rFonts w:ascii="Calibri" w:hAnsi="Calibri"/>
                <w:sz w:val="24"/>
                <w:lang w:val="es-HN"/>
              </w:rPr>
            </w:pPr>
            <w:r w:rsidRPr="00270BF3">
              <w:rPr>
                <w:rFonts w:ascii="Calibri" w:hAnsi="Calibri"/>
                <w:spacing w:val="-3"/>
                <w:sz w:val="24"/>
                <w:lang w:val="es-HN"/>
              </w:rPr>
              <w:t xml:space="preserve">Fotocopia </w:t>
            </w:r>
            <w:r w:rsidRPr="00270BF3">
              <w:rPr>
                <w:rFonts w:ascii="Calibri" w:hAnsi="Calibri"/>
                <w:spacing w:val="-2"/>
                <w:sz w:val="24"/>
                <w:lang w:val="es-HN"/>
              </w:rPr>
              <w:t xml:space="preserve">del </w:t>
            </w:r>
            <w:r w:rsidRPr="00270BF3">
              <w:rPr>
                <w:rFonts w:ascii="Calibri" w:hAnsi="Calibri"/>
                <w:spacing w:val="-4"/>
                <w:sz w:val="24"/>
                <w:lang w:val="es-HN"/>
              </w:rPr>
              <w:t xml:space="preserve">Testimonio </w:t>
            </w:r>
            <w:r w:rsidRPr="00270BF3">
              <w:rPr>
                <w:rFonts w:ascii="Calibri" w:hAnsi="Calibri"/>
                <w:sz w:val="24"/>
                <w:lang w:val="es-HN"/>
              </w:rPr>
              <w:t xml:space="preserve">de </w:t>
            </w:r>
            <w:r w:rsidRPr="00270BF3">
              <w:rPr>
                <w:rFonts w:ascii="Calibri" w:hAnsi="Calibri"/>
                <w:spacing w:val="-3"/>
                <w:sz w:val="24"/>
                <w:lang w:val="es-HN"/>
              </w:rPr>
              <w:t xml:space="preserve">la </w:t>
            </w:r>
            <w:r w:rsidRPr="00270BF3">
              <w:rPr>
                <w:rFonts w:ascii="Calibri" w:hAnsi="Calibri"/>
                <w:spacing w:val="-4"/>
                <w:sz w:val="24"/>
                <w:lang w:val="es-HN"/>
              </w:rPr>
              <w:t xml:space="preserve">Escritura </w:t>
            </w:r>
            <w:r w:rsidRPr="00270BF3">
              <w:rPr>
                <w:rFonts w:ascii="Calibri" w:hAnsi="Calibri"/>
                <w:sz w:val="24"/>
                <w:lang w:val="es-HN"/>
              </w:rPr>
              <w:t xml:space="preserve">de </w:t>
            </w:r>
            <w:r w:rsidRPr="00270BF3">
              <w:rPr>
                <w:rFonts w:ascii="Calibri" w:hAnsi="Calibri"/>
                <w:spacing w:val="-4"/>
                <w:sz w:val="24"/>
                <w:lang w:val="es-HN"/>
              </w:rPr>
              <w:t xml:space="preserve">Constitución </w:t>
            </w:r>
            <w:r w:rsidRPr="00270BF3">
              <w:rPr>
                <w:rFonts w:ascii="Calibri" w:hAnsi="Calibri"/>
                <w:sz w:val="24"/>
                <w:lang w:val="es-HN"/>
              </w:rPr>
              <w:t xml:space="preserve">de </w:t>
            </w:r>
            <w:r w:rsidRPr="00270BF3">
              <w:rPr>
                <w:rFonts w:ascii="Calibri" w:hAnsi="Calibri"/>
                <w:spacing w:val="-4"/>
                <w:sz w:val="24"/>
                <w:lang w:val="es-HN"/>
              </w:rPr>
              <w:t xml:space="preserve">Sociedad </w:t>
            </w:r>
            <w:r w:rsidRPr="00270BF3">
              <w:rPr>
                <w:rFonts w:ascii="Calibri" w:hAnsi="Calibri"/>
                <w:sz w:val="24"/>
                <w:lang w:val="es-HN"/>
              </w:rPr>
              <w:t xml:space="preserve">o </w:t>
            </w:r>
            <w:r w:rsidRPr="00270BF3">
              <w:rPr>
                <w:rFonts w:ascii="Calibri" w:hAnsi="Calibri"/>
                <w:spacing w:val="-4"/>
                <w:sz w:val="24"/>
                <w:lang w:val="es-HN"/>
              </w:rPr>
              <w:t xml:space="preserve">Comerciante Individual debidamente </w:t>
            </w:r>
            <w:r w:rsidRPr="00270BF3">
              <w:rPr>
                <w:rFonts w:ascii="Calibri" w:hAnsi="Calibri"/>
                <w:spacing w:val="-3"/>
                <w:sz w:val="24"/>
                <w:lang w:val="es-HN"/>
              </w:rPr>
              <w:t xml:space="preserve">inscrita en </w:t>
            </w:r>
            <w:r w:rsidRPr="00270BF3">
              <w:rPr>
                <w:rFonts w:ascii="Calibri" w:hAnsi="Calibri"/>
                <w:sz w:val="24"/>
                <w:lang w:val="es-HN"/>
              </w:rPr>
              <w:t xml:space="preserve">el </w:t>
            </w:r>
            <w:r w:rsidRPr="00270BF3">
              <w:rPr>
                <w:rFonts w:ascii="Calibri" w:hAnsi="Calibri"/>
                <w:spacing w:val="-4"/>
                <w:sz w:val="24"/>
                <w:lang w:val="es-HN"/>
              </w:rPr>
              <w:t xml:space="preserve">Registro </w:t>
            </w:r>
            <w:r w:rsidRPr="00270BF3">
              <w:rPr>
                <w:rFonts w:ascii="Calibri" w:hAnsi="Calibri"/>
                <w:sz w:val="24"/>
                <w:lang w:val="es-HN"/>
              </w:rPr>
              <w:t xml:space="preserve">de </w:t>
            </w:r>
            <w:r w:rsidRPr="00270BF3">
              <w:rPr>
                <w:rFonts w:ascii="Calibri" w:hAnsi="Calibri"/>
                <w:spacing w:val="-3"/>
                <w:sz w:val="24"/>
                <w:lang w:val="es-HN"/>
              </w:rPr>
              <w:t xml:space="preserve">la </w:t>
            </w:r>
            <w:r w:rsidRPr="00270BF3">
              <w:rPr>
                <w:rFonts w:ascii="Calibri" w:hAnsi="Calibri"/>
                <w:spacing w:val="-4"/>
                <w:sz w:val="24"/>
                <w:lang w:val="es-HN"/>
              </w:rPr>
              <w:t xml:space="preserve">Propiedad </w:t>
            </w:r>
            <w:r w:rsidRPr="00270BF3">
              <w:rPr>
                <w:rFonts w:ascii="Calibri" w:hAnsi="Calibri"/>
                <w:spacing w:val="-3"/>
                <w:sz w:val="24"/>
                <w:lang w:val="es-HN"/>
              </w:rPr>
              <w:t xml:space="preserve">Inmueble </w:t>
            </w:r>
            <w:r w:rsidRPr="00270BF3">
              <w:rPr>
                <w:rFonts w:ascii="Calibri" w:hAnsi="Calibri"/>
                <w:sz w:val="24"/>
                <w:lang w:val="es-HN"/>
              </w:rPr>
              <w:t xml:space="preserve">y </w:t>
            </w:r>
            <w:r w:rsidRPr="00270BF3">
              <w:rPr>
                <w:rFonts w:ascii="Calibri" w:hAnsi="Calibri"/>
                <w:spacing w:val="-3"/>
                <w:sz w:val="24"/>
                <w:lang w:val="es-HN"/>
              </w:rPr>
              <w:t xml:space="preserve">Mercantil, </w:t>
            </w:r>
            <w:r w:rsidRPr="00270BF3">
              <w:rPr>
                <w:rFonts w:ascii="Calibri" w:hAnsi="Calibri"/>
                <w:sz w:val="24"/>
                <w:lang w:val="es-HN"/>
              </w:rPr>
              <w:t xml:space="preserve">y </w:t>
            </w:r>
            <w:r w:rsidRPr="00270BF3">
              <w:rPr>
                <w:rFonts w:ascii="Calibri" w:hAnsi="Calibri"/>
                <w:spacing w:val="-3"/>
                <w:sz w:val="24"/>
                <w:lang w:val="es-HN"/>
              </w:rPr>
              <w:t xml:space="preserve">sus </w:t>
            </w:r>
            <w:r w:rsidRPr="00270BF3">
              <w:rPr>
                <w:rFonts w:ascii="Calibri" w:hAnsi="Calibri"/>
                <w:spacing w:val="-4"/>
                <w:sz w:val="24"/>
                <w:lang w:val="es-HN"/>
              </w:rPr>
              <w:t xml:space="preserve">reformas </w:t>
            </w:r>
            <w:r w:rsidRPr="00270BF3">
              <w:rPr>
                <w:rFonts w:ascii="Calibri" w:hAnsi="Calibri"/>
                <w:spacing w:val="-3"/>
                <w:sz w:val="24"/>
                <w:lang w:val="es-HN"/>
              </w:rPr>
              <w:t xml:space="preserve">si las hubieren </w:t>
            </w:r>
            <w:r w:rsidRPr="00270BF3">
              <w:rPr>
                <w:rFonts w:ascii="Calibri" w:hAnsi="Calibri"/>
                <w:spacing w:val="-4"/>
                <w:sz w:val="24"/>
                <w:lang w:val="es-HN"/>
              </w:rPr>
              <w:t xml:space="preserve">(debidamente autenticadas </w:t>
            </w:r>
            <w:r w:rsidRPr="00270BF3">
              <w:rPr>
                <w:rFonts w:ascii="Calibri" w:hAnsi="Calibri"/>
                <w:spacing w:val="-3"/>
                <w:sz w:val="24"/>
                <w:lang w:val="es-HN"/>
              </w:rPr>
              <w:t>por Notario Público).</w:t>
            </w:r>
          </w:p>
          <w:p w:rsidR="00A662F9" w:rsidRPr="00270BF3" w:rsidRDefault="00270BF3">
            <w:pPr>
              <w:pStyle w:val="TableParagraph"/>
              <w:numPr>
                <w:ilvl w:val="0"/>
                <w:numId w:val="45"/>
              </w:numPr>
              <w:tabs>
                <w:tab w:val="left" w:pos="411"/>
              </w:tabs>
              <w:spacing w:line="278" w:lineRule="auto"/>
              <w:ind w:right="40" w:hanging="283"/>
              <w:jc w:val="both"/>
              <w:rPr>
                <w:rFonts w:ascii="Calibri" w:hAnsi="Calibri"/>
                <w:sz w:val="24"/>
                <w:lang w:val="es-HN"/>
              </w:rPr>
            </w:pPr>
            <w:r w:rsidRPr="00270BF3">
              <w:rPr>
                <w:rFonts w:ascii="Calibri" w:hAnsi="Calibri"/>
                <w:spacing w:val="-3"/>
                <w:sz w:val="24"/>
                <w:lang w:val="es-HN"/>
              </w:rPr>
              <w:t xml:space="preserve">Fotocopia Documentos personales </w:t>
            </w:r>
            <w:r w:rsidRPr="00270BF3">
              <w:rPr>
                <w:rFonts w:ascii="Calibri" w:hAnsi="Calibri"/>
                <w:sz w:val="24"/>
                <w:lang w:val="es-HN"/>
              </w:rPr>
              <w:t xml:space="preserve">del </w:t>
            </w:r>
            <w:r w:rsidRPr="00270BF3">
              <w:rPr>
                <w:rFonts w:ascii="Calibri" w:hAnsi="Calibri"/>
                <w:spacing w:val="-4"/>
                <w:sz w:val="24"/>
                <w:lang w:val="es-HN"/>
              </w:rPr>
              <w:t xml:space="preserve">Representante </w:t>
            </w:r>
            <w:r w:rsidRPr="00270BF3">
              <w:rPr>
                <w:rFonts w:ascii="Calibri" w:hAnsi="Calibri"/>
                <w:spacing w:val="-3"/>
                <w:sz w:val="24"/>
                <w:lang w:val="es-HN"/>
              </w:rPr>
              <w:t xml:space="preserve">Legal </w:t>
            </w:r>
            <w:r w:rsidRPr="00270BF3">
              <w:rPr>
                <w:rFonts w:ascii="Calibri" w:hAnsi="Calibri"/>
                <w:sz w:val="24"/>
                <w:lang w:val="es-HN"/>
              </w:rPr>
              <w:t xml:space="preserve">de la </w:t>
            </w:r>
            <w:r w:rsidRPr="00270BF3">
              <w:rPr>
                <w:rFonts w:ascii="Calibri" w:hAnsi="Calibri"/>
                <w:spacing w:val="-4"/>
                <w:sz w:val="24"/>
                <w:lang w:val="es-HN"/>
              </w:rPr>
              <w:t xml:space="preserve">Empresa </w:t>
            </w:r>
            <w:r w:rsidRPr="00270BF3">
              <w:rPr>
                <w:rFonts w:ascii="Calibri" w:hAnsi="Calibri"/>
                <w:spacing w:val="-3"/>
                <w:sz w:val="24"/>
                <w:lang w:val="es-HN"/>
              </w:rPr>
              <w:t xml:space="preserve">(RTN Numérico, Tarjeta </w:t>
            </w:r>
            <w:r w:rsidRPr="00270BF3">
              <w:rPr>
                <w:rFonts w:ascii="Calibri" w:hAnsi="Calibri"/>
                <w:sz w:val="24"/>
                <w:lang w:val="es-HN"/>
              </w:rPr>
              <w:t xml:space="preserve">de </w:t>
            </w:r>
            <w:r w:rsidRPr="00270BF3">
              <w:rPr>
                <w:rFonts w:ascii="Calibri" w:hAnsi="Calibri"/>
                <w:spacing w:val="-4"/>
                <w:sz w:val="24"/>
                <w:lang w:val="es-HN"/>
              </w:rPr>
              <w:t xml:space="preserve">Identidad </w:t>
            </w:r>
            <w:r w:rsidRPr="00270BF3">
              <w:rPr>
                <w:rFonts w:ascii="Calibri" w:hAnsi="Calibri"/>
                <w:sz w:val="24"/>
                <w:lang w:val="es-HN"/>
              </w:rPr>
              <w:t xml:space="preserve">y </w:t>
            </w:r>
            <w:r w:rsidRPr="00270BF3">
              <w:rPr>
                <w:rFonts w:ascii="Calibri" w:hAnsi="Calibri"/>
                <w:spacing w:val="-4"/>
                <w:sz w:val="24"/>
                <w:lang w:val="es-HN"/>
              </w:rPr>
              <w:t>Solvencia</w:t>
            </w:r>
            <w:r w:rsidRPr="00270BF3">
              <w:rPr>
                <w:rFonts w:ascii="Calibri" w:hAnsi="Calibri"/>
                <w:spacing w:val="-25"/>
                <w:sz w:val="24"/>
                <w:lang w:val="es-HN"/>
              </w:rPr>
              <w:t xml:space="preserve"> </w:t>
            </w:r>
            <w:r w:rsidRPr="00270BF3">
              <w:rPr>
                <w:rFonts w:ascii="Calibri" w:hAnsi="Calibri"/>
                <w:spacing w:val="-3"/>
                <w:sz w:val="24"/>
                <w:lang w:val="es-HN"/>
              </w:rPr>
              <w:t>Municipal)</w:t>
            </w:r>
          </w:p>
          <w:p w:rsidR="00A662F9" w:rsidRPr="00270BF3" w:rsidRDefault="00270BF3">
            <w:pPr>
              <w:pStyle w:val="TableParagraph"/>
              <w:numPr>
                <w:ilvl w:val="0"/>
                <w:numId w:val="45"/>
              </w:numPr>
              <w:tabs>
                <w:tab w:val="left" w:pos="411"/>
              </w:tabs>
              <w:spacing w:line="276" w:lineRule="auto"/>
              <w:ind w:right="39" w:hanging="283"/>
              <w:jc w:val="both"/>
              <w:rPr>
                <w:rFonts w:ascii="Calibri" w:hAnsi="Calibri"/>
                <w:sz w:val="24"/>
                <w:lang w:val="es-HN"/>
              </w:rPr>
            </w:pPr>
            <w:r w:rsidRPr="00270BF3">
              <w:rPr>
                <w:rFonts w:ascii="Calibri" w:hAnsi="Calibri"/>
                <w:sz w:val="24"/>
                <w:lang w:val="es-HN"/>
              </w:rPr>
              <w:t xml:space="preserve">Los </w:t>
            </w:r>
            <w:r w:rsidRPr="00270BF3">
              <w:rPr>
                <w:rFonts w:ascii="Calibri" w:hAnsi="Calibri"/>
                <w:spacing w:val="-4"/>
                <w:sz w:val="24"/>
                <w:lang w:val="es-HN"/>
              </w:rPr>
              <w:t xml:space="preserve">representantes </w:t>
            </w:r>
            <w:r w:rsidRPr="00270BF3">
              <w:rPr>
                <w:rFonts w:ascii="Calibri" w:hAnsi="Calibri"/>
                <w:spacing w:val="-3"/>
                <w:sz w:val="24"/>
                <w:lang w:val="es-HN"/>
              </w:rPr>
              <w:t xml:space="preserve">legales </w:t>
            </w:r>
            <w:r w:rsidRPr="00270BF3">
              <w:rPr>
                <w:rFonts w:ascii="Calibri" w:hAnsi="Calibri"/>
                <w:spacing w:val="-4"/>
                <w:sz w:val="24"/>
                <w:lang w:val="es-HN"/>
              </w:rPr>
              <w:t xml:space="preserve">deberán </w:t>
            </w:r>
            <w:r w:rsidRPr="00270BF3">
              <w:rPr>
                <w:rFonts w:ascii="Calibri" w:hAnsi="Calibri"/>
                <w:spacing w:val="-3"/>
                <w:sz w:val="24"/>
                <w:lang w:val="es-HN"/>
              </w:rPr>
              <w:t xml:space="preserve">exhibir poderes </w:t>
            </w:r>
            <w:r w:rsidRPr="00270BF3">
              <w:rPr>
                <w:rFonts w:ascii="Calibri" w:hAnsi="Calibri"/>
                <w:spacing w:val="-4"/>
                <w:sz w:val="24"/>
                <w:lang w:val="es-HN"/>
              </w:rPr>
              <w:t xml:space="preserve">suficientes </w:t>
            </w:r>
            <w:r w:rsidRPr="00270BF3">
              <w:rPr>
                <w:rFonts w:ascii="Calibri" w:hAnsi="Calibri"/>
                <w:spacing w:val="-3"/>
                <w:sz w:val="24"/>
                <w:lang w:val="es-HN"/>
              </w:rPr>
              <w:t xml:space="preserve">para </w:t>
            </w:r>
            <w:r w:rsidRPr="00270BF3">
              <w:rPr>
                <w:rFonts w:ascii="Calibri" w:hAnsi="Calibri"/>
                <w:sz w:val="24"/>
                <w:lang w:val="es-HN"/>
              </w:rPr>
              <w:t xml:space="preserve">la </w:t>
            </w:r>
            <w:r w:rsidRPr="00270BF3">
              <w:rPr>
                <w:rFonts w:ascii="Calibri" w:hAnsi="Calibri"/>
                <w:spacing w:val="-4"/>
                <w:sz w:val="24"/>
                <w:lang w:val="es-HN"/>
              </w:rPr>
              <w:t xml:space="preserve">suscripción </w:t>
            </w:r>
            <w:r w:rsidRPr="00270BF3">
              <w:rPr>
                <w:rFonts w:ascii="Calibri" w:hAnsi="Calibri"/>
                <w:sz w:val="24"/>
                <w:lang w:val="es-HN"/>
              </w:rPr>
              <w:t xml:space="preserve">de </w:t>
            </w:r>
            <w:r w:rsidRPr="00270BF3">
              <w:rPr>
                <w:rFonts w:ascii="Calibri" w:hAnsi="Calibri"/>
                <w:spacing w:val="-3"/>
                <w:sz w:val="24"/>
                <w:lang w:val="es-HN"/>
              </w:rPr>
              <w:t xml:space="preserve">los </w:t>
            </w:r>
            <w:r w:rsidRPr="00270BF3">
              <w:rPr>
                <w:rFonts w:ascii="Calibri" w:hAnsi="Calibri"/>
                <w:spacing w:val="-4"/>
                <w:sz w:val="24"/>
                <w:lang w:val="es-HN"/>
              </w:rPr>
              <w:t xml:space="preserve">contratos </w:t>
            </w:r>
            <w:r w:rsidRPr="00270BF3">
              <w:rPr>
                <w:rFonts w:ascii="Calibri" w:hAnsi="Calibri"/>
                <w:sz w:val="24"/>
                <w:lang w:val="es-HN"/>
              </w:rPr>
              <w:t xml:space="preserve">y </w:t>
            </w:r>
            <w:r w:rsidRPr="00270BF3">
              <w:rPr>
                <w:rFonts w:ascii="Calibri" w:hAnsi="Calibri"/>
                <w:spacing w:val="-3"/>
                <w:sz w:val="24"/>
                <w:lang w:val="es-HN"/>
              </w:rPr>
              <w:t xml:space="preserve">en caso </w:t>
            </w:r>
            <w:r w:rsidRPr="00270BF3">
              <w:rPr>
                <w:rFonts w:ascii="Calibri" w:hAnsi="Calibri"/>
                <w:sz w:val="24"/>
                <w:lang w:val="es-HN"/>
              </w:rPr>
              <w:t xml:space="preserve">de </w:t>
            </w:r>
            <w:r w:rsidRPr="00270BF3">
              <w:rPr>
                <w:rFonts w:ascii="Calibri" w:hAnsi="Calibri"/>
                <w:spacing w:val="-3"/>
                <w:sz w:val="24"/>
                <w:lang w:val="es-HN"/>
              </w:rPr>
              <w:t xml:space="preserve">ser </w:t>
            </w:r>
            <w:r w:rsidRPr="00270BF3">
              <w:rPr>
                <w:rFonts w:ascii="Calibri" w:hAnsi="Calibri"/>
                <w:spacing w:val="-4"/>
                <w:sz w:val="24"/>
                <w:lang w:val="es-HN"/>
              </w:rPr>
              <w:t xml:space="preserve">empresa extranjera, acreditaran </w:t>
            </w:r>
            <w:r w:rsidRPr="00270BF3">
              <w:rPr>
                <w:rFonts w:ascii="Calibri" w:hAnsi="Calibri"/>
                <w:spacing w:val="-3"/>
                <w:sz w:val="24"/>
                <w:lang w:val="es-HN"/>
              </w:rPr>
              <w:t xml:space="preserve">además estar </w:t>
            </w:r>
            <w:r w:rsidRPr="00270BF3">
              <w:rPr>
                <w:rFonts w:ascii="Calibri" w:hAnsi="Calibri"/>
                <w:spacing w:val="-4"/>
                <w:sz w:val="24"/>
                <w:lang w:val="es-HN"/>
              </w:rPr>
              <w:t xml:space="preserve">autorizadas </w:t>
            </w:r>
            <w:r w:rsidRPr="00270BF3">
              <w:rPr>
                <w:rFonts w:ascii="Calibri" w:hAnsi="Calibri"/>
                <w:sz w:val="24"/>
                <w:lang w:val="es-HN"/>
              </w:rPr>
              <w:t xml:space="preserve">e </w:t>
            </w:r>
            <w:r w:rsidRPr="00270BF3">
              <w:rPr>
                <w:rFonts w:ascii="Calibri" w:hAnsi="Calibri"/>
                <w:spacing w:val="-3"/>
                <w:sz w:val="24"/>
                <w:lang w:val="es-HN"/>
              </w:rPr>
              <w:t xml:space="preserve">inscritas </w:t>
            </w:r>
            <w:r w:rsidRPr="00270BF3">
              <w:rPr>
                <w:rFonts w:ascii="Calibri" w:hAnsi="Calibri"/>
                <w:sz w:val="24"/>
                <w:lang w:val="es-HN"/>
              </w:rPr>
              <w:t xml:space="preserve">en el </w:t>
            </w:r>
            <w:r w:rsidRPr="00270BF3">
              <w:rPr>
                <w:rFonts w:ascii="Calibri" w:hAnsi="Calibri"/>
                <w:spacing w:val="-4"/>
                <w:sz w:val="24"/>
                <w:lang w:val="es-HN"/>
              </w:rPr>
              <w:t xml:space="preserve">Registro </w:t>
            </w:r>
            <w:r w:rsidRPr="00270BF3">
              <w:rPr>
                <w:rFonts w:ascii="Calibri" w:hAnsi="Calibri"/>
                <w:sz w:val="24"/>
                <w:lang w:val="es-HN"/>
              </w:rPr>
              <w:t xml:space="preserve">de </w:t>
            </w:r>
            <w:r w:rsidRPr="00270BF3">
              <w:rPr>
                <w:rFonts w:ascii="Calibri" w:hAnsi="Calibri"/>
                <w:spacing w:val="-3"/>
                <w:sz w:val="24"/>
                <w:lang w:val="es-HN"/>
              </w:rPr>
              <w:t xml:space="preserve">la </w:t>
            </w:r>
            <w:r w:rsidRPr="00270BF3">
              <w:rPr>
                <w:rFonts w:ascii="Calibri" w:hAnsi="Calibri"/>
                <w:spacing w:val="-4"/>
                <w:sz w:val="24"/>
                <w:lang w:val="es-HN"/>
              </w:rPr>
              <w:t xml:space="preserve">Propiedad Inmueble </w:t>
            </w:r>
            <w:r w:rsidRPr="00270BF3">
              <w:rPr>
                <w:rFonts w:ascii="Calibri" w:hAnsi="Calibri"/>
                <w:sz w:val="24"/>
                <w:lang w:val="es-HN"/>
              </w:rPr>
              <w:t xml:space="preserve">y </w:t>
            </w:r>
            <w:r w:rsidRPr="00270BF3">
              <w:rPr>
                <w:rFonts w:ascii="Calibri" w:hAnsi="Calibri"/>
                <w:spacing w:val="-4"/>
                <w:sz w:val="24"/>
                <w:lang w:val="es-HN"/>
              </w:rPr>
              <w:t>Mercantil.</w:t>
            </w:r>
          </w:p>
          <w:p w:rsidR="00A662F9" w:rsidRPr="00270BF3" w:rsidRDefault="00270BF3">
            <w:pPr>
              <w:pStyle w:val="TableParagraph"/>
              <w:numPr>
                <w:ilvl w:val="0"/>
                <w:numId w:val="45"/>
              </w:numPr>
              <w:tabs>
                <w:tab w:val="left" w:pos="411"/>
              </w:tabs>
              <w:spacing w:line="292" w:lineRule="exact"/>
              <w:ind w:hanging="283"/>
              <w:rPr>
                <w:rFonts w:ascii="Calibri" w:hAnsi="Calibri"/>
                <w:sz w:val="24"/>
                <w:lang w:val="es-HN"/>
              </w:rPr>
            </w:pPr>
            <w:r w:rsidRPr="00270BF3">
              <w:rPr>
                <w:rFonts w:ascii="Calibri" w:hAnsi="Calibri"/>
                <w:spacing w:val="-4"/>
                <w:sz w:val="24"/>
                <w:lang w:val="es-HN"/>
              </w:rPr>
              <w:t xml:space="preserve">Constancia </w:t>
            </w:r>
            <w:r w:rsidRPr="00270BF3">
              <w:rPr>
                <w:rFonts w:ascii="Calibri" w:hAnsi="Calibri"/>
                <w:sz w:val="24"/>
                <w:lang w:val="es-HN"/>
              </w:rPr>
              <w:t xml:space="preserve">de </w:t>
            </w:r>
            <w:r w:rsidRPr="00270BF3">
              <w:rPr>
                <w:rFonts w:ascii="Calibri" w:hAnsi="Calibri"/>
                <w:spacing w:val="-4"/>
                <w:sz w:val="24"/>
                <w:lang w:val="es-HN"/>
              </w:rPr>
              <w:t xml:space="preserve">inscripción </w:t>
            </w:r>
            <w:r w:rsidRPr="00270BF3">
              <w:rPr>
                <w:rFonts w:ascii="Calibri" w:hAnsi="Calibri"/>
                <w:sz w:val="24"/>
                <w:lang w:val="es-HN"/>
              </w:rPr>
              <w:t xml:space="preserve">en la </w:t>
            </w:r>
            <w:r w:rsidRPr="00270BF3">
              <w:rPr>
                <w:rFonts w:ascii="Calibri" w:hAnsi="Calibri"/>
                <w:spacing w:val="-4"/>
                <w:sz w:val="24"/>
                <w:lang w:val="es-HN"/>
              </w:rPr>
              <w:t xml:space="preserve">Cámara </w:t>
            </w:r>
            <w:r w:rsidRPr="00270BF3">
              <w:rPr>
                <w:rFonts w:ascii="Calibri" w:hAnsi="Calibri"/>
                <w:sz w:val="24"/>
                <w:lang w:val="es-HN"/>
              </w:rPr>
              <w:t xml:space="preserve">de </w:t>
            </w:r>
            <w:r w:rsidRPr="00270BF3">
              <w:rPr>
                <w:rFonts w:ascii="Calibri" w:hAnsi="Calibri"/>
                <w:spacing w:val="-4"/>
                <w:sz w:val="24"/>
                <w:lang w:val="es-HN"/>
              </w:rPr>
              <w:t xml:space="preserve">Comercio </w:t>
            </w:r>
            <w:r w:rsidRPr="00270BF3">
              <w:rPr>
                <w:rFonts w:ascii="Calibri" w:hAnsi="Calibri"/>
                <w:spacing w:val="-3"/>
                <w:sz w:val="24"/>
                <w:lang w:val="es-HN"/>
              </w:rPr>
              <w:t xml:space="preserve">del </w:t>
            </w:r>
            <w:r w:rsidRPr="00270BF3">
              <w:rPr>
                <w:rFonts w:ascii="Calibri" w:hAnsi="Calibri"/>
                <w:spacing w:val="-4"/>
                <w:sz w:val="24"/>
                <w:lang w:val="es-HN"/>
              </w:rPr>
              <w:t xml:space="preserve">domicilio </w:t>
            </w:r>
            <w:r w:rsidRPr="00270BF3">
              <w:rPr>
                <w:rFonts w:ascii="Calibri" w:hAnsi="Calibri"/>
                <w:spacing w:val="-3"/>
                <w:sz w:val="24"/>
                <w:lang w:val="es-HN"/>
              </w:rPr>
              <w:t>del</w:t>
            </w:r>
            <w:r w:rsidRPr="00270BF3">
              <w:rPr>
                <w:rFonts w:ascii="Calibri" w:hAnsi="Calibri"/>
                <w:spacing w:val="-14"/>
                <w:sz w:val="24"/>
                <w:lang w:val="es-HN"/>
              </w:rPr>
              <w:t xml:space="preserve"> </w:t>
            </w:r>
            <w:r w:rsidRPr="00270BF3">
              <w:rPr>
                <w:rFonts w:ascii="Calibri" w:hAnsi="Calibri"/>
                <w:spacing w:val="-4"/>
                <w:sz w:val="24"/>
                <w:lang w:val="es-HN"/>
              </w:rPr>
              <w:t>licitante.</w:t>
            </w:r>
          </w:p>
          <w:p w:rsidR="00A662F9" w:rsidRPr="00270BF3" w:rsidRDefault="00270BF3">
            <w:pPr>
              <w:pStyle w:val="TableParagraph"/>
              <w:numPr>
                <w:ilvl w:val="0"/>
                <w:numId w:val="45"/>
              </w:numPr>
              <w:tabs>
                <w:tab w:val="left" w:pos="411"/>
              </w:tabs>
              <w:spacing w:before="45" w:line="276" w:lineRule="auto"/>
              <w:ind w:right="39" w:hanging="283"/>
              <w:jc w:val="both"/>
              <w:rPr>
                <w:rFonts w:ascii="Calibri" w:hAnsi="Calibri"/>
                <w:sz w:val="24"/>
                <w:lang w:val="es-HN"/>
              </w:rPr>
            </w:pPr>
            <w:r w:rsidRPr="00270BF3">
              <w:rPr>
                <w:rFonts w:ascii="Calibri" w:hAnsi="Calibri"/>
                <w:spacing w:val="-4"/>
                <w:sz w:val="24"/>
                <w:lang w:val="es-HN"/>
              </w:rPr>
              <w:t xml:space="preserve">Constancias </w:t>
            </w:r>
            <w:r w:rsidRPr="00270BF3">
              <w:rPr>
                <w:rFonts w:ascii="Calibri" w:hAnsi="Calibri"/>
                <w:spacing w:val="-2"/>
                <w:sz w:val="24"/>
                <w:lang w:val="es-HN"/>
              </w:rPr>
              <w:t xml:space="preserve">que </w:t>
            </w:r>
            <w:r w:rsidRPr="00270BF3">
              <w:rPr>
                <w:rFonts w:ascii="Calibri" w:hAnsi="Calibri"/>
                <w:spacing w:val="-4"/>
                <w:sz w:val="24"/>
                <w:lang w:val="es-HN"/>
              </w:rPr>
              <w:t xml:space="preserve">acrediten experiencia </w:t>
            </w:r>
            <w:r w:rsidRPr="00270BF3">
              <w:rPr>
                <w:rFonts w:ascii="Calibri" w:hAnsi="Calibri"/>
                <w:sz w:val="24"/>
                <w:lang w:val="es-HN"/>
              </w:rPr>
              <w:t xml:space="preserve">en la </w:t>
            </w:r>
            <w:r w:rsidRPr="00270BF3">
              <w:rPr>
                <w:rFonts w:ascii="Calibri" w:hAnsi="Calibri"/>
                <w:spacing w:val="-4"/>
                <w:sz w:val="24"/>
                <w:lang w:val="es-HN"/>
              </w:rPr>
              <w:t xml:space="preserve">realización </w:t>
            </w:r>
            <w:r w:rsidRPr="00270BF3">
              <w:rPr>
                <w:rFonts w:ascii="Calibri" w:hAnsi="Calibri"/>
                <w:sz w:val="24"/>
                <w:lang w:val="es-HN"/>
              </w:rPr>
              <w:t xml:space="preserve">de </w:t>
            </w:r>
            <w:r w:rsidRPr="00270BF3">
              <w:rPr>
                <w:rFonts w:ascii="Calibri" w:hAnsi="Calibri"/>
                <w:spacing w:val="-3"/>
                <w:sz w:val="24"/>
                <w:lang w:val="es-HN"/>
              </w:rPr>
              <w:t xml:space="preserve">trabajos </w:t>
            </w:r>
            <w:r w:rsidRPr="00270BF3">
              <w:rPr>
                <w:rFonts w:ascii="Calibri" w:hAnsi="Calibri"/>
                <w:spacing w:val="-4"/>
                <w:sz w:val="24"/>
                <w:lang w:val="es-HN"/>
              </w:rPr>
              <w:t xml:space="preserve">similares </w:t>
            </w:r>
            <w:r w:rsidRPr="00270BF3">
              <w:rPr>
                <w:rFonts w:ascii="Calibri" w:hAnsi="Calibri"/>
                <w:spacing w:val="-2"/>
                <w:sz w:val="24"/>
                <w:lang w:val="es-HN"/>
              </w:rPr>
              <w:t xml:space="preserve">con </w:t>
            </w:r>
            <w:r w:rsidRPr="00270BF3">
              <w:rPr>
                <w:rFonts w:ascii="Calibri" w:hAnsi="Calibri"/>
                <w:spacing w:val="-4"/>
                <w:sz w:val="24"/>
                <w:lang w:val="es-HN"/>
              </w:rPr>
              <w:t xml:space="preserve">instituciones </w:t>
            </w:r>
            <w:r w:rsidRPr="00270BF3">
              <w:rPr>
                <w:rFonts w:ascii="Calibri" w:hAnsi="Calibri"/>
                <w:spacing w:val="-3"/>
                <w:sz w:val="24"/>
                <w:lang w:val="es-HN"/>
              </w:rPr>
              <w:t xml:space="preserve">del </w:t>
            </w:r>
            <w:r w:rsidRPr="00270BF3">
              <w:rPr>
                <w:rFonts w:ascii="Calibri" w:hAnsi="Calibri"/>
                <w:spacing w:val="-4"/>
                <w:sz w:val="24"/>
                <w:lang w:val="es-HN"/>
              </w:rPr>
              <w:t xml:space="preserve">sector público </w:t>
            </w:r>
            <w:r w:rsidRPr="00270BF3">
              <w:rPr>
                <w:rFonts w:ascii="Calibri" w:hAnsi="Calibri"/>
                <w:sz w:val="24"/>
                <w:lang w:val="es-HN"/>
              </w:rPr>
              <w:t>o</w:t>
            </w:r>
            <w:r w:rsidRPr="00270BF3">
              <w:rPr>
                <w:rFonts w:ascii="Calibri" w:hAnsi="Calibri"/>
                <w:spacing w:val="2"/>
                <w:sz w:val="24"/>
                <w:lang w:val="es-HN"/>
              </w:rPr>
              <w:t xml:space="preserve"> </w:t>
            </w:r>
            <w:r w:rsidRPr="00270BF3">
              <w:rPr>
                <w:rFonts w:ascii="Calibri" w:hAnsi="Calibri"/>
                <w:spacing w:val="-3"/>
                <w:sz w:val="24"/>
                <w:lang w:val="es-HN"/>
              </w:rPr>
              <w:t>privado.</w:t>
            </w:r>
          </w:p>
          <w:p w:rsidR="00A662F9" w:rsidRPr="00270BF3" w:rsidRDefault="00270BF3">
            <w:pPr>
              <w:pStyle w:val="TableParagraph"/>
              <w:numPr>
                <w:ilvl w:val="0"/>
                <w:numId w:val="45"/>
              </w:numPr>
              <w:tabs>
                <w:tab w:val="left" w:pos="411"/>
              </w:tabs>
              <w:spacing w:before="1" w:line="276" w:lineRule="auto"/>
              <w:ind w:right="37" w:hanging="283"/>
              <w:jc w:val="both"/>
              <w:rPr>
                <w:rFonts w:ascii="Calibri"/>
                <w:sz w:val="24"/>
                <w:lang w:val="es-HN"/>
              </w:rPr>
            </w:pPr>
            <w:r w:rsidRPr="00270BF3">
              <w:rPr>
                <w:rFonts w:ascii="Calibri"/>
                <w:spacing w:val="-3"/>
                <w:sz w:val="24"/>
                <w:lang w:val="es-HN"/>
              </w:rPr>
              <w:t xml:space="preserve">Estados financieros auditados </w:t>
            </w:r>
            <w:r w:rsidRPr="00270BF3">
              <w:rPr>
                <w:rFonts w:ascii="Calibri"/>
                <w:sz w:val="24"/>
                <w:lang w:val="es-HN"/>
              </w:rPr>
              <w:t xml:space="preserve">a </w:t>
            </w:r>
            <w:r w:rsidR="00310711">
              <w:rPr>
                <w:rFonts w:ascii="Calibri"/>
                <w:spacing w:val="-3"/>
                <w:sz w:val="24"/>
                <w:lang w:val="es-HN"/>
              </w:rPr>
              <w:t xml:space="preserve">abril del 2016 </w:t>
            </w:r>
            <w:r w:rsidRPr="00270BF3">
              <w:rPr>
                <w:rFonts w:ascii="Calibri"/>
                <w:spacing w:val="-2"/>
                <w:sz w:val="24"/>
                <w:lang w:val="es-HN"/>
              </w:rPr>
              <w:t xml:space="preserve">por </w:t>
            </w:r>
            <w:r w:rsidRPr="00270BF3">
              <w:rPr>
                <w:rFonts w:ascii="Calibri"/>
                <w:spacing w:val="-3"/>
                <w:sz w:val="24"/>
                <w:lang w:val="es-HN"/>
              </w:rPr>
              <w:t xml:space="preserve">firma </w:t>
            </w:r>
            <w:r w:rsidRPr="00270BF3">
              <w:rPr>
                <w:rFonts w:ascii="Calibri"/>
                <w:spacing w:val="-4"/>
                <w:sz w:val="24"/>
                <w:lang w:val="es-HN"/>
              </w:rPr>
              <w:t xml:space="preserve">auditora, independiente </w:t>
            </w:r>
            <w:r w:rsidRPr="00270BF3">
              <w:rPr>
                <w:rFonts w:ascii="Calibri"/>
                <w:sz w:val="24"/>
                <w:lang w:val="es-HN"/>
              </w:rPr>
              <w:t xml:space="preserve">de </w:t>
            </w:r>
            <w:r w:rsidRPr="00270BF3">
              <w:rPr>
                <w:rFonts w:ascii="Calibri"/>
                <w:spacing w:val="-3"/>
                <w:sz w:val="24"/>
                <w:lang w:val="es-HN"/>
              </w:rPr>
              <w:t xml:space="preserve">la empresa </w:t>
            </w:r>
            <w:r w:rsidRPr="00270BF3">
              <w:rPr>
                <w:rFonts w:ascii="Calibri"/>
                <w:spacing w:val="-4"/>
                <w:sz w:val="24"/>
                <w:lang w:val="es-HN"/>
              </w:rPr>
              <w:t xml:space="preserve">oferente </w:t>
            </w:r>
            <w:r w:rsidRPr="00270BF3">
              <w:rPr>
                <w:rFonts w:ascii="Calibri"/>
                <w:sz w:val="24"/>
                <w:lang w:val="es-HN"/>
              </w:rPr>
              <w:t xml:space="preserve">y </w:t>
            </w:r>
            <w:r w:rsidRPr="00270BF3">
              <w:rPr>
                <w:rFonts w:ascii="Calibri"/>
                <w:spacing w:val="-4"/>
                <w:sz w:val="24"/>
                <w:lang w:val="es-HN"/>
              </w:rPr>
              <w:t xml:space="preserve">debidamente </w:t>
            </w:r>
            <w:r w:rsidRPr="00270BF3">
              <w:rPr>
                <w:rFonts w:ascii="Calibri"/>
                <w:spacing w:val="-3"/>
                <w:sz w:val="24"/>
                <w:lang w:val="es-HN"/>
              </w:rPr>
              <w:t xml:space="preserve">inscrita </w:t>
            </w:r>
            <w:r w:rsidRPr="00270BF3">
              <w:rPr>
                <w:rFonts w:ascii="Calibri"/>
                <w:sz w:val="24"/>
                <w:lang w:val="es-HN"/>
              </w:rPr>
              <w:t xml:space="preserve">en </w:t>
            </w:r>
            <w:r w:rsidR="00695BD2" w:rsidRPr="00270BF3">
              <w:rPr>
                <w:rFonts w:ascii="Calibri"/>
                <w:spacing w:val="-4"/>
                <w:sz w:val="24"/>
                <w:lang w:val="es-HN"/>
              </w:rPr>
              <w:t>cualquiera de</w:t>
            </w:r>
            <w:r w:rsidRPr="00270BF3">
              <w:rPr>
                <w:rFonts w:ascii="Calibri"/>
                <w:sz w:val="24"/>
                <w:lang w:val="es-HN"/>
              </w:rPr>
              <w:t xml:space="preserve"> </w:t>
            </w:r>
            <w:r w:rsidRPr="00270BF3">
              <w:rPr>
                <w:rFonts w:ascii="Calibri"/>
                <w:spacing w:val="-3"/>
                <w:sz w:val="24"/>
                <w:lang w:val="es-HN"/>
              </w:rPr>
              <w:t xml:space="preserve">los </w:t>
            </w:r>
            <w:r w:rsidRPr="00270BF3">
              <w:rPr>
                <w:rFonts w:ascii="Calibri"/>
                <w:spacing w:val="-4"/>
                <w:sz w:val="24"/>
                <w:lang w:val="es-HN"/>
              </w:rPr>
              <w:t xml:space="preserve">colegios profesionales respectivos </w:t>
            </w:r>
            <w:r w:rsidRPr="00270BF3">
              <w:rPr>
                <w:rFonts w:ascii="Calibri"/>
                <w:spacing w:val="-3"/>
                <w:sz w:val="24"/>
                <w:lang w:val="es-HN"/>
              </w:rPr>
              <w:t xml:space="preserve">anexar </w:t>
            </w:r>
            <w:r w:rsidRPr="00270BF3">
              <w:rPr>
                <w:rFonts w:ascii="Calibri"/>
                <w:spacing w:val="-4"/>
                <w:sz w:val="24"/>
                <w:lang w:val="es-HN"/>
              </w:rPr>
              <w:t>constancia</w:t>
            </w:r>
            <w:r w:rsidRPr="00270BF3">
              <w:rPr>
                <w:rFonts w:ascii="Calibri"/>
                <w:spacing w:val="8"/>
                <w:sz w:val="24"/>
                <w:lang w:val="es-HN"/>
              </w:rPr>
              <w:t xml:space="preserve"> </w:t>
            </w:r>
            <w:r w:rsidRPr="00270BF3">
              <w:rPr>
                <w:rFonts w:ascii="Calibri"/>
                <w:spacing w:val="-3"/>
                <w:sz w:val="24"/>
                <w:lang w:val="es-HN"/>
              </w:rPr>
              <w:t>vigente.</w:t>
            </w:r>
          </w:p>
          <w:p w:rsidR="00A662F9" w:rsidRPr="00270BF3" w:rsidRDefault="00270BF3">
            <w:pPr>
              <w:pStyle w:val="TableParagraph"/>
              <w:numPr>
                <w:ilvl w:val="0"/>
                <w:numId w:val="45"/>
              </w:numPr>
              <w:tabs>
                <w:tab w:val="left" w:pos="411"/>
              </w:tabs>
              <w:spacing w:before="1" w:line="276" w:lineRule="auto"/>
              <w:ind w:right="42" w:hanging="283"/>
              <w:jc w:val="both"/>
              <w:rPr>
                <w:rFonts w:ascii="Calibri" w:hAnsi="Calibri"/>
                <w:sz w:val="24"/>
                <w:lang w:val="es-HN"/>
              </w:rPr>
            </w:pPr>
            <w:r w:rsidRPr="00270BF3">
              <w:rPr>
                <w:rFonts w:ascii="Calibri" w:hAnsi="Calibri"/>
                <w:sz w:val="24"/>
                <w:lang w:val="es-HN"/>
              </w:rPr>
              <w:t>Constancia de solvencia fiscal electrónica de la Dirección Ejecutiva de Ingresos (DEI) extendida dentro de los cuarenta y cinco días calendarios previos a la fecha de apertura de la</w:t>
            </w:r>
            <w:r w:rsidRPr="00270BF3">
              <w:rPr>
                <w:rFonts w:ascii="Calibri" w:hAnsi="Calibri"/>
                <w:spacing w:val="-19"/>
                <w:sz w:val="24"/>
                <w:lang w:val="es-HN"/>
              </w:rPr>
              <w:t xml:space="preserve"> </w:t>
            </w:r>
            <w:r w:rsidRPr="00270BF3">
              <w:rPr>
                <w:rFonts w:ascii="Calibri" w:hAnsi="Calibri"/>
                <w:sz w:val="24"/>
                <w:lang w:val="es-HN"/>
              </w:rPr>
              <w:t>Licitación.</w:t>
            </w:r>
          </w:p>
          <w:p w:rsidR="00A662F9" w:rsidRPr="00270BF3" w:rsidRDefault="00270BF3">
            <w:pPr>
              <w:pStyle w:val="TableParagraph"/>
              <w:numPr>
                <w:ilvl w:val="0"/>
                <w:numId w:val="45"/>
              </w:numPr>
              <w:tabs>
                <w:tab w:val="left" w:pos="492"/>
              </w:tabs>
              <w:spacing w:before="1" w:line="276" w:lineRule="auto"/>
              <w:ind w:right="41" w:hanging="283"/>
              <w:jc w:val="both"/>
              <w:rPr>
                <w:rFonts w:ascii="Calibri" w:hAnsi="Calibri"/>
                <w:sz w:val="24"/>
                <w:lang w:val="es-HN"/>
              </w:rPr>
            </w:pPr>
            <w:r w:rsidRPr="00270BF3">
              <w:rPr>
                <w:rFonts w:ascii="Calibri" w:hAnsi="Calibri"/>
                <w:sz w:val="24"/>
                <w:lang w:val="es-HN"/>
              </w:rPr>
              <w:t>Idoneidad técnica y profesional de acuerdo a los artículos 35 del Reglamento de la Ley de Contratación del</w:t>
            </w:r>
            <w:r w:rsidRPr="00270BF3">
              <w:rPr>
                <w:rFonts w:ascii="Calibri" w:hAnsi="Calibri"/>
                <w:spacing w:val="-20"/>
                <w:sz w:val="24"/>
                <w:lang w:val="es-HN"/>
              </w:rPr>
              <w:t xml:space="preserve"> </w:t>
            </w:r>
            <w:r w:rsidRPr="00270BF3">
              <w:rPr>
                <w:rFonts w:ascii="Calibri" w:hAnsi="Calibri"/>
                <w:sz w:val="24"/>
                <w:lang w:val="es-HN"/>
              </w:rPr>
              <w:t>Estado.</w:t>
            </w:r>
          </w:p>
          <w:p w:rsidR="00A662F9" w:rsidRPr="00270BF3" w:rsidRDefault="00270BF3">
            <w:pPr>
              <w:pStyle w:val="TableParagraph"/>
              <w:numPr>
                <w:ilvl w:val="0"/>
                <w:numId w:val="45"/>
              </w:numPr>
              <w:tabs>
                <w:tab w:val="left" w:pos="411"/>
              </w:tabs>
              <w:spacing w:before="1" w:line="276" w:lineRule="auto"/>
              <w:ind w:right="39" w:hanging="283"/>
              <w:jc w:val="both"/>
              <w:rPr>
                <w:rFonts w:ascii="Calibri"/>
                <w:lang w:val="es-HN"/>
              </w:rPr>
            </w:pPr>
            <w:r w:rsidRPr="00270BF3">
              <w:rPr>
                <w:rFonts w:ascii="Calibri"/>
                <w:sz w:val="24"/>
                <w:lang w:val="es-HN"/>
              </w:rPr>
              <w:t xml:space="preserve">Licencias de Representantes, agentes o distribuidores de casas </w:t>
            </w:r>
            <w:r w:rsidR="00D73BDC" w:rsidRPr="00270BF3">
              <w:rPr>
                <w:rFonts w:ascii="Calibri"/>
                <w:sz w:val="24"/>
                <w:lang w:val="es-HN"/>
              </w:rPr>
              <w:t>comerciales o</w:t>
            </w:r>
            <w:r w:rsidRPr="00270BF3">
              <w:rPr>
                <w:rFonts w:ascii="Calibri"/>
                <w:spacing w:val="1"/>
                <w:sz w:val="24"/>
                <w:lang w:val="es-HN"/>
              </w:rPr>
              <w:t xml:space="preserve"> </w:t>
            </w:r>
            <w:r w:rsidRPr="00270BF3">
              <w:rPr>
                <w:rFonts w:ascii="Calibri"/>
                <w:sz w:val="24"/>
                <w:lang w:val="es-HN"/>
              </w:rPr>
              <w:t>agentes.</w:t>
            </w:r>
          </w:p>
        </w:tc>
      </w:tr>
      <w:tr w:rsidR="00A662F9" w:rsidRPr="00F73DB6">
        <w:trPr>
          <w:trHeight w:hRule="exact" w:val="564"/>
        </w:trPr>
        <w:tc>
          <w:tcPr>
            <w:tcW w:w="1260" w:type="dxa"/>
            <w:tcBorders>
              <w:right w:val="single" w:sz="6" w:space="0" w:color="000000"/>
            </w:tcBorders>
          </w:tcPr>
          <w:p w:rsidR="00A662F9" w:rsidRDefault="00270BF3">
            <w:pPr>
              <w:pStyle w:val="TableParagraph"/>
              <w:spacing w:before="122"/>
              <w:ind w:left="43" w:right="77"/>
              <w:rPr>
                <w:b/>
                <w:sz w:val="24"/>
              </w:rPr>
            </w:pPr>
            <w:r>
              <w:rPr>
                <w:b/>
                <w:sz w:val="24"/>
              </w:rPr>
              <w:t>IAO 13.1</w:t>
            </w:r>
          </w:p>
        </w:tc>
        <w:tc>
          <w:tcPr>
            <w:tcW w:w="7955" w:type="dxa"/>
            <w:tcBorders>
              <w:left w:val="single" w:sz="6" w:space="0" w:color="000000"/>
            </w:tcBorders>
          </w:tcPr>
          <w:p w:rsidR="00A662F9" w:rsidRPr="00270BF3" w:rsidRDefault="00270BF3">
            <w:pPr>
              <w:pStyle w:val="TableParagraph"/>
              <w:spacing w:before="122"/>
              <w:ind w:left="50" w:right="43"/>
              <w:rPr>
                <w:rFonts w:ascii="Calibri" w:hAnsi="Calibri"/>
                <w:sz w:val="24"/>
                <w:lang w:val="es-HN"/>
              </w:rPr>
            </w:pPr>
            <w:r w:rsidRPr="00270BF3">
              <w:rPr>
                <w:rFonts w:ascii="Calibri" w:hAnsi="Calibri"/>
                <w:b/>
                <w:sz w:val="24"/>
                <w:u w:val="single"/>
                <w:lang w:val="es-HN"/>
              </w:rPr>
              <w:t xml:space="preserve">No </w:t>
            </w:r>
            <w:r w:rsidRPr="00270BF3">
              <w:rPr>
                <w:rFonts w:ascii="Calibri" w:hAnsi="Calibri"/>
                <w:sz w:val="24"/>
                <w:lang w:val="es-HN"/>
              </w:rPr>
              <w:t>se considerarán ofertas alternativas.</w:t>
            </w:r>
          </w:p>
        </w:tc>
      </w:tr>
      <w:tr w:rsidR="00A662F9" w:rsidRPr="00F73DB6">
        <w:trPr>
          <w:trHeight w:hRule="exact" w:val="564"/>
        </w:trPr>
        <w:tc>
          <w:tcPr>
            <w:tcW w:w="1260" w:type="dxa"/>
            <w:tcBorders>
              <w:right w:val="single" w:sz="6" w:space="0" w:color="000000"/>
            </w:tcBorders>
          </w:tcPr>
          <w:p w:rsidR="00A662F9" w:rsidRDefault="00270BF3">
            <w:pPr>
              <w:pStyle w:val="TableParagraph"/>
              <w:spacing w:before="120"/>
              <w:ind w:left="43" w:right="77"/>
              <w:rPr>
                <w:b/>
                <w:sz w:val="24"/>
              </w:rPr>
            </w:pPr>
            <w:r>
              <w:rPr>
                <w:b/>
                <w:sz w:val="24"/>
              </w:rPr>
              <w:t>IAO 14.5</w:t>
            </w:r>
          </w:p>
        </w:tc>
        <w:tc>
          <w:tcPr>
            <w:tcW w:w="7955" w:type="dxa"/>
            <w:tcBorders>
              <w:left w:val="single" w:sz="6" w:space="0" w:color="000000"/>
            </w:tcBorders>
          </w:tcPr>
          <w:p w:rsidR="00A662F9" w:rsidRPr="00270BF3" w:rsidRDefault="00270BF3">
            <w:pPr>
              <w:pStyle w:val="TableParagraph"/>
              <w:spacing w:before="119"/>
              <w:ind w:left="50" w:right="43"/>
              <w:rPr>
                <w:rFonts w:ascii="Calibri"/>
                <w:b/>
                <w:sz w:val="24"/>
                <w:lang w:val="es-HN"/>
              </w:rPr>
            </w:pPr>
            <w:r w:rsidRPr="00270BF3">
              <w:rPr>
                <w:rFonts w:ascii="Calibri"/>
                <w:b/>
                <w:sz w:val="24"/>
                <w:lang w:val="es-HN"/>
              </w:rPr>
              <w:t>NO APLICA PARA ESTA LICITACION.</w:t>
            </w:r>
          </w:p>
        </w:tc>
      </w:tr>
      <w:tr w:rsidR="00A662F9" w:rsidRPr="00F73DB6">
        <w:trPr>
          <w:trHeight w:hRule="exact" w:val="593"/>
        </w:trPr>
        <w:tc>
          <w:tcPr>
            <w:tcW w:w="1260" w:type="dxa"/>
            <w:tcBorders>
              <w:right w:val="single" w:sz="6" w:space="0" w:color="000000"/>
            </w:tcBorders>
          </w:tcPr>
          <w:p w:rsidR="00A662F9" w:rsidRDefault="00270BF3">
            <w:pPr>
              <w:pStyle w:val="TableParagraph"/>
              <w:spacing w:line="281" w:lineRule="exact"/>
              <w:ind w:left="43" w:right="77"/>
              <w:rPr>
                <w:b/>
                <w:sz w:val="24"/>
              </w:rPr>
            </w:pPr>
            <w:r>
              <w:rPr>
                <w:b/>
                <w:sz w:val="24"/>
              </w:rPr>
              <w:t>IAO 14.5</w:t>
            </w:r>
          </w:p>
          <w:p w:rsidR="00A662F9" w:rsidRDefault="00270BF3">
            <w:pPr>
              <w:pStyle w:val="TableParagraph"/>
              <w:spacing w:line="281" w:lineRule="exact"/>
              <w:ind w:left="43" w:right="77"/>
              <w:rPr>
                <w:b/>
                <w:sz w:val="24"/>
              </w:rPr>
            </w:pPr>
            <w:r>
              <w:rPr>
                <w:b/>
                <w:sz w:val="24"/>
              </w:rPr>
              <w:t>(</w:t>
            </w:r>
            <w:proofErr w:type="spellStart"/>
            <w:r>
              <w:rPr>
                <w:b/>
                <w:sz w:val="24"/>
              </w:rPr>
              <w:t>i</w:t>
            </w:r>
            <w:proofErr w:type="spellEnd"/>
            <w:r>
              <w:rPr>
                <w:b/>
                <w:sz w:val="24"/>
              </w:rPr>
              <w:t>)</w:t>
            </w:r>
          </w:p>
        </w:tc>
        <w:tc>
          <w:tcPr>
            <w:tcW w:w="7955" w:type="dxa"/>
            <w:tcBorders>
              <w:left w:val="single" w:sz="6" w:space="0" w:color="000000"/>
            </w:tcBorders>
          </w:tcPr>
          <w:p w:rsidR="00A662F9" w:rsidRPr="00270BF3" w:rsidRDefault="00270BF3">
            <w:pPr>
              <w:pStyle w:val="TableParagraph"/>
              <w:spacing w:before="119"/>
              <w:ind w:left="50" w:right="43"/>
              <w:rPr>
                <w:rFonts w:ascii="Calibri"/>
                <w:b/>
                <w:sz w:val="24"/>
                <w:lang w:val="es-HN"/>
              </w:rPr>
            </w:pPr>
            <w:r w:rsidRPr="00270BF3">
              <w:rPr>
                <w:rFonts w:ascii="Calibri"/>
                <w:b/>
                <w:sz w:val="24"/>
                <w:lang w:val="es-HN"/>
              </w:rPr>
              <w:t>NO APLICA PARA ESTA LICITACION.</w:t>
            </w:r>
          </w:p>
        </w:tc>
      </w:tr>
      <w:tr w:rsidR="00A662F9" w:rsidRPr="00F73DB6">
        <w:trPr>
          <w:trHeight w:hRule="exact" w:val="974"/>
        </w:trPr>
        <w:tc>
          <w:tcPr>
            <w:tcW w:w="1260" w:type="dxa"/>
            <w:tcBorders>
              <w:right w:val="single" w:sz="6" w:space="0" w:color="000000"/>
            </w:tcBorders>
          </w:tcPr>
          <w:p w:rsidR="00A662F9" w:rsidRDefault="00270BF3">
            <w:pPr>
              <w:pStyle w:val="TableParagraph"/>
              <w:ind w:left="43" w:right="77"/>
              <w:rPr>
                <w:b/>
                <w:sz w:val="24"/>
              </w:rPr>
            </w:pPr>
            <w:r>
              <w:rPr>
                <w:b/>
                <w:sz w:val="24"/>
              </w:rPr>
              <w:t>IAO 14.6</w:t>
            </w:r>
          </w:p>
        </w:tc>
        <w:tc>
          <w:tcPr>
            <w:tcW w:w="7955" w:type="dxa"/>
            <w:tcBorders>
              <w:left w:val="single" w:sz="6" w:space="0" w:color="000000"/>
            </w:tcBorders>
          </w:tcPr>
          <w:p w:rsidR="00A662F9" w:rsidRPr="00270BF3" w:rsidRDefault="00270BF3">
            <w:pPr>
              <w:pStyle w:val="TableParagraph"/>
              <w:spacing w:before="119"/>
              <w:ind w:left="50" w:right="43"/>
              <w:rPr>
                <w:rFonts w:ascii="Calibri" w:hAnsi="Calibri"/>
                <w:sz w:val="24"/>
                <w:lang w:val="es-HN"/>
              </w:rPr>
            </w:pPr>
            <w:r w:rsidRPr="00270BF3">
              <w:rPr>
                <w:rFonts w:ascii="Calibri" w:hAnsi="Calibri"/>
                <w:sz w:val="24"/>
                <w:lang w:val="es-HN"/>
              </w:rPr>
              <w:t>Los precios cotizados por el Oferente serán fijos.</w:t>
            </w:r>
          </w:p>
          <w:p w:rsidR="00A662F9" w:rsidRPr="00270BF3" w:rsidRDefault="00270BF3">
            <w:pPr>
              <w:pStyle w:val="TableParagraph"/>
              <w:spacing w:before="120"/>
              <w:ind w:left="50" w:right="43"/>
              <w:rPr>
                <w:rFonts w:ascii="Calibri" w:hAnsi="Calibri"/>
                <w:sz w:val="24"/>
                <w:lang w:val="es-HN"/>
              </w:rPr>
            </w:pPr>
            <w:r w:rsidRPr="00270BF3">
              <w:rPr>
                <w:rFonts w:ascii="Calibri" w:hAnsi="Calibri"/>
                <w:sz w:val="24"/>
                <w:lang w:val="es-HN"/>
              </w:rPr>
              <w:t>Los precios cotizados por el Oferente no serán ajustables.</w:t>
            </w:r>
          </w:p>
        </w:tc>
      </w:tr>
      <w:tr w:rsidR="00A662F9" w:rsidRPr="00F73DB6">
        <w:trPr>
          <w:trHeight w:hRule="exact" w:val="1270"/>
        </w:trPr>
        <w:tc>
          <w:tcPr>
            <w:tcW w:w="1260" w:type="dxa"/>
            <w:tcBorders>
              <w:right w:val="single" w:sz="6" w:space="0" w:color="000000"/>
            </w:tcBorders>
          </w:tcPr>
          <w:p w:rsidR="00A662F9" w:rsidRDefault="00270BF3">
            <w:pPr>
              <w:pStyle w:val="TableParagraph"/>
              <w:spacing w:before="122"/>
              <w:ind w:left="43" w:right="77"/>
              <w:rPr>
                <w:b/>
                <w:sz w:val="24"/>
              </w:rPr>
            </w:pPr>
            <w:r>
              <w:rPr>
                <w:b/>
                <w:sz w:val="24"/>
              </w:rPr>
              <w:t>IAO 14.7</w:t>
            </w:r>
          </w:p>
        </w:tc>
        <w:tc>
          <w:tcPr>
            <w:tcW w:w="7955" w:type="dxa"/>
            <w:tcBorders>
              <w:left w:val="single" w:sz="6" w:space="0" w:color="000000"/>
            </w:tcBorders>
          </w:tcPr>
          <w:p w:rsidR="00A662F9" w:rsidRPr="00270BF3" w:rsidRDefault="00270BF3">
            <w:pPr>
              <w:pStyle w:val="TableParagraph"/>
              <w:spacing w:before="122"/>
              <w:ind w:left="50" w:right="43"/>
              <w:rPr>
                <w:rFonts w:ascii="Calibri" w:hAnsi="Calibri"/>
                <w:sz w:val="24"/>
                <w:lang w:val="es-HN"/>
              </w:rPr>
            </w:pPr>
            <w:r w:rsidRPr="00270BF3">
              <w:rPr>
                <w:rFonts w:ascii="Calibri" w:hAnsi="Calibri"/>
                <w:sz w:val="24"/>
                <w:lang w:val="es-HN"/>
              </w:rPr>
              <w:t xml:space="preserve">Los precios cotizados deberán corresponder a la </w:t>
            </w:r>
            <w:r w:rsidRPr="00270BF3">
              <w:rPr>
                <w:rFonts w:ascii="Calibri" w:hAnsi="Calibri"/>
                <w:b/>
                <w:sz w:val="24"/>
                <w:lang w:val="es-HN"/>
              </w:rPr>
              <w:t>totalidad de cada uno de los Lotes</w:t>
            </w:r>
            <w:r w:rsidRPr="00270BF3">
              <w:rPr>
                <w:rFonts w:ascii="Calibri" w:hAnsi="Calibri"/>
                <w:sz w:val="24"/>
                <w:lang w:val="es-HN"/>
              </w:rPr>
              <w:t>.</w:t>
            </w:r>
          </w:p>
          <w:p w:rsidR="00A662F9" w:rsidRPr="00270BF3" w:rsidRDefault="00270BF3">
            <w:pPr>
              <w:pStyle w:val="TableParagraph"/>
              <w:spacing w:before="119"/>
              <w:ind w:left="50" w:right="43"/>
              <w:rPr>
                <w:rFonts w:ascii="Calibri" w:hAnsi="Calibri"/>
                <w:sz w:val="24"/>
                <w:lang w:val="es-HN"/>
              </w:rPr>
            </w:pPr>
            <w:r w:rsidRPr="00270BF3">
              <w:rPr>
                <w:rFonts w:ascii="Calibri" w:hAnsi="Calibri"/>
                <w:sz w:val="24"/>
                <w:lang w:val="es-HN"/>
              </w:rPr>
              <w:t>Por lo tanto se adjudicará los contratos por lote completo.</w:t>
            </w:r>
          </w:p>
        </w:tc>
      </w:tr>
    </w:tbl>
    <w:p w:rsidR="00A662F9" w:rsidRPr="00270BF3" w:rsidRDefault="00A662F9">
      <w:pPr>
        <w:rPr>
          <w:rFonts w:ascii="Calibri" w:hAnsi="Calibri"/>
          <w:sz w:val="24"/>
          <w:lang w:val="es-HN"/>
        </w:rPr>
        <w:sectPr w:rsidR="00A662F9" w:rsidRPr="00270BF3">
          <w:pgSz w:w="12240" w:h="15840"/>
          <w:pgMar w:top="960" w:right="1240" w:bottom="280" w:left="152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138"/>
        <w:rPr>
          <w:sz w:val="2"/>
        </w:rPr>
      </w:pPr>
      <w:r>
        <w:rPr>
          <w:noProof/>
          <w:sz w:val="2"/>
          <w:lang w:val="es-HN" w:eastAsia="es-HN"/>
        </w:rPr>
        <mc:AlternateContent>
          <mc:Choice Requires="wpg">
            <w:drawing>
              <wp:inline distT="0" distB="0" distL="0" distR="0">
                <wp:extent cx="5833745" cy="18415"/>
                <wp:effectExtent l="8890" t="6350" r="5715" b="3810"/>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34" name="Line 23"/>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14A1F5" id="Group 22"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">
                <v:line id="Line 23"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NMUAAADbAAAADwAAAGRycy9kb3ducmV2LnhtbESPT2vCQBTE70K/w/IKvdVNTSiSupES&#10;KpQcxH94fs2+Jmmzb2N2q6mf3hUEj8PM/IaZzQfTiiP1rrGs4GUcgSAurW64UrDbLp6nIJxH1tha&#10;JgX/5GCePYxmmGp74jUdN74SAcIuRQW1910qpStrMujGtiMO3rftDfog+0rqHk8Bblo5iaJXabDh&#10;sFBjR3lN5e/mzyg4rIr4R+6TJS35HJ8/DnmRfOVKPT0O728gPA3+Hr61P7WCOIHrl/ADZH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b+NMUAAADbAAAADwAAAAAAAAAA&#10;AAAAAAChAgAAZHJzL2Rvd25yZXYueG1sUEsFBgAAAAAEAAQA+QAAAJM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3"/>
        <w:rPr>
          <w:sz w:val="15"/>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0"/>
        <w:gridCol w:w="7955"/>
      </w:tblGrid>
      <w:tr w:rsidR="00A662F9" w:rsidRPr="00F73DB6">
        <w:trPr>
          <w:trHeight w:hRule="exact" w:val="857"/>
        </w:trPr>
        <w:tc>
          <w:tcPr>
            <w:tcW w:w="1260" w:type="dxa"/>
            <w:tcBorders>
              <w:right w:val="single" w:sz="6" w:space="0" w:color="000000"/>
            </w:tcBorders>
          </w:tcPr>
          <w:p w:rsidR="00A662F9" w:rsidRDefault="00270BF3">
            <w:pPr>
              <w:pStyle w:val="TableParagraph"/>
              <w:spacing w:before="122"/>
              <w:ind w:left="43" w:right="77"/>
              <w:rPr>
                <w:b/>
                <w:sz w:val="24"/>
              </w:rPr>
            </w:pPr>
            <w:r>
              <w:rPr>
                <w:b/>
                <w:sz w:val="24"/>
              </w:rPr>
              <w:t>IAO 15.1</w:t>
            </w:r>
          </w:p>
        </w:tc>
        <w:tc>
          <w:tcPr>
            <w:tcW w:w="7955" w:type="dxa"/>
            <w:tcBorders>
              <w:left w:val="single" w:sz="6" w:space="0" w:color="000000"/>
            </w:tcBorders>
          </w:tcPr>
          <w:p w:rsidR="00A662F9" w:rsidRPr="00270BF3" w:rsidRDefault="00270BF3">
            <w:pPr>
              <w:pStyle w:val="TableParagraph"/>
              <w:spacing w:before="122"/>
              <w:ind w:left="50" w:right="43"/>
              <w:rPr>
                <w:rFonts w:ascii="Calibri" w:hAnsi="Calibri"/>
                <w:sz w:val="24"/>
                <w:lang w:val="es-HN"/>
              </w:rPr>
            </w:pPr>
            <w:r w:rsidRPr="00270BF3">
              <w:rPr>
                <w:rFonts w:ascii="Calibri" w:hAnsi="Calibri"/>
                <w:sz w:val="24"/>
                <w:lang w:val="es-HN"/>
              </w:rPr>
              <w:t xml:space="preserve">El Oferente </w:t>
            </w:r>
            <w:r w:rsidRPr="00270BF3">
              <w:rPr>
                <w:rFonts w:ascii="Calibri" w:hAnsi="Calibri"/>
                <w:b/>
                <w:sz w:val="24"/>
                <w:lang w:val="es-HN"/>
              </w:rPr>
              <w:t xml:space="preserve">cotizará en Lempiras </w:t>
            </w:r>
            <w:r w:rsidRPr="00270BF3">
              <w:rPr>
                <w:rFonts w:ascii="Calibri" w:hAnsi="Calibri"/>
                <w:sz w:val="24"/>
                <w:lang w:val="es-HN"/>
              </w:rPr>
              <w:t xml:space="preserve">y </w:t>
            </w:r>
            <w:r w:rsidRPr="00270BF3">
              <w:rPr>
                <w:rFonts w:ascii="Calibri" w:hAnsi="Calibri"/>
                <w:b/>
                <w:sz w:val="24"/>
                <w:lang w:val="es-HN"/>
              </w:rPr>
              <w:t xml:space="preserve">no podrá </w:t>
            </w:r>
            <w:r w:rsidRPr="00270BF3">
              <w:rPr>
                <w:rFonts w:ascii="Calibri" w:hAnsi="Calibri"/>
                <w:sz w:val="24"/>
                <w:lang w:val="es-HN"/>
              </w:rPr>
              <w:t>cotizar el precio de su oferta en cualquier moneda plenamente convertible.</w:t>
            </w:r>
          </w:p>
        </w:tc>
      </w:tr>
      <w:tr w:rsidR="00A662F9" w:rsidRPr="00F73DB6">
        <w:trPr>
          <w:trHeight w:hRule="exact" w:val="706"/>
        </w:trPr>
        <w:tc>
          <w:tcPr>
            <w:tcW w:w="1260" w:type="dxa"/>
            <w:tcBorders>
              <w:right w:val="single" w:sz="6" w:space="0" w:color="000000"/>
            </w:tcBorders>
          </w:tcPr>
          <w:p w:rsidR="00A662F9" w:rsidRDefault="00270BF3">
            <w:pPr>
              <w:pStyle w:val="TableParagraph"/>
              <w:spacing w:before="120"/>
              <w:ind w:left="43" w:right="77"/>
              <w:rPr>
                <w:b/>
                <w:sz w:val="24"/>
              </w:rPr>
            </w:pPr>
            <w:r>
              <w:rPr>
                <w:b/>
                <w:sz w:val="24"/>
              </w:rPr>
              <w:t>IAO 18.3</w:t>
            </w:r>
          </w:p>
        </w:tc>
        <w:tc>
          <w:tcPr>
            <w:tcW w:w="7955" w:type="dxa"/>
            <w:tcBorders>
              <w:left w:val="single" w:sz="6" w:space="0" w:color="000000"/>
            </w:tcBorders>
          </w:tcPr>
          <w:p w:rsidR="00A662F9" w:rsidRPr="00270BF3" w:rsidRDefault="00BA6538" w:rsidP="00BA6538">
            <w:pPr>
              <w:pStyle w:val="TableParagraph"/>
              <w:spacing w:before="119"/>
              <w:ind w:left="0" w:right="43"/>
              <w:rPr>
                <w:rFonts w:ascii="Calibri" w:hAnsi="Calibri"/>
                <w:b/>
                <w:sz w:val="24"/>
                <w:lang w:val="es-HN"/>
              </w:rPr>
            </w:pPr>
            <w:r w:rsidRPr="00BA6538">
              <w:rPr>
                <w:rFonts w:ascii="Calibri" w:hAnsi="Calibri"/>
                <w:b/>
                <w:sz w:val="24"/>
                <w:lang w:val="es-HN"/>
              </w:rPr>
              <w:t>Los Oferentes también deberán proporcionar una lista detallada que incluya disponibilidad y precios actuales de repuestos, herramientas especiales, etc. necesarias para el adecuado y continuo funcionamiento de los Servicios durante el período indicado en los DDL, a partir del inicio del goce de los Servicios por el Comprador</w:t>
            </w:r>
          </w:p>
        </w:tc>
      </w:tr>
      <w:tr w:rsidR="00A662F9">
        <w:trPr>
          <w:trHeight w:hRule="exact" w:val="713"/>
        </w:trPr>
        <w:tc>
          <w:tcPr>
            <w:tcW w:w="1260" w:type="dxa"/>
            <w:tcBorders>
              <w:right w:val="single" w:sz="6" w:space="0" w:color="000000"/>
            </w:tcBorders>
          </w:tcPr>
          <w:p w:rsidR="00A662F9" w:rsidRDefault="00270BF3">
            <w:pPr>
              <w:pStyle w:val="TableParagraph"/>
              <w:tabs>
                <w:tab w:val="left" w:pos="707"/>
              </w:tabs>
              <w:spacing w:before="122" w:line="281" w:lineRule="exact"/>
              <w:ind w:left="43"/>
              <w:rPr>
                <w:b/>
                <w:sz w:val="24"/>
              </w:rPr>
            </w:pPr>
            <w:r>
              <w:rPr>
                <w:b/>
                <w:sz w:val="24"/>
              </w:rPr>
              <w:t>IAO</w:t>
            </w:r>
            <w:r>
              <w:rPr>
                <w:b/>
                <w:sz w:val="24"/>
              </w:rPr>
              <w:tab/>
              <w:t>19.1</w:t>
            </w:r>
          </w:p>
          <w:p w:rsidR="00A662F9" w:rsidRDefault="00270BF3">
            <w:pPr>
              <w:pStyle w:val="TableParagraph"/>
              <w:spacing w:line="281" w:lineRule="exact"/>
              <w:ind w:left="43" w:right="77"/>
              <w:rPr>
                <w:b/>
                <w:sz w:val="24"/>
              </w:rPr>
            </w:pPr>
            <w:r>
              <w:rPr>
                <w:b/>
                <w:sz w:val="24"/>
              </w:rPr>
              <w:t>(a)</w:t>
            </w:r>
          </w:p>
        </w:tc>
        <w:tc>
          <w:tcPr>
            <w:tcW w:w="7955" w:type="dxa"/>
            <w:tcBorders>
              <w:left w:val="single" w:sz="6" w:space="0" w:color="000000"/>
            </w:tcBorders>
          </w:tcPr>
          <w:p w:rsidR="00A662F9" w:rsidRDefault="00270BF3">
            <w:pPr>
              <w:pStyle w:val="TableParagraph"/>
              <w:spacing w:before="122"/>
              <w:ind w:left="105" w:right="43"/>
              <w:rPr>
                <w:rFonts w:ascii="Calibri"/>
                <w:b/>
                <w:sz w:val="24"/>
              </w:rPr>
            </w:pPr>
            <w:r>
              <w:rPr>
                <w:rFonts w:ascii="Calibri"/>
                <w:b/>
                <w:sz w:val="24"/>
              </w:rPr>
              <w:t>NO SE REQUIERE</w:t>
            </w:r>
          </w:p>
        </w:tc>
      </w:tr>
      <w:tr w:rsidR="00A662F9" w:rsidRPr="00F73DB6">
        <w:trPr>
          <w:trHeight w:hRule="exact" w:val="713"/>
        </w:trPr>
        <w:tc>
          <w:tcPr>
            <w:tcW w:w="1260" w:type="dxa"/>
            <w:tcBorders>
              <w:right w:val="single" w:sz="6" w:space="0" w:color="000000"/>
            </w:tcBorders>
          </w:tcPr>
          <w:p w:rsidR="00A662F9" w:rsidRDefault="00270BF3">
            <w:pPr>
              <w:pStyle w:val="TableParagraph"/>
              <w:tabs>
                <w:tab w:val="left" w:pos="707"/>
              </w:tabs>
              <w:spacing w:before="122" w:line="281" w:lineRule="exact"/>
              <w:ind w:left="43"/>
              <w:rPr>
                <w:b/>
                <w:sz w:val="24"/>
              </w:rPr>
            </w:pPr>
            <w:r>
              <w:rPr>
                <w:b/>
                <w:sz w:val="24"/>
              </w:rPr>
              <w:t>IAO</w:t>
            </w:r>
            <w:r>
              <w:rPr>
                <w:b/>
                <w:sz w:val="24"/>
              </w:rPr>
              <w:tab/>
              <w:t>19.1</w:t>
            </w:r>
          </w:p>
          <w:p w:rsidR="00A662F9" w:rsidRDefault="00270BF3">
            <w:pPr>
              <w:pStyle w:val="TableParagraph"/>
              <w:spacing w:line="281" w:lineRule="exact"/>
              <w:ind w:left="43" w:right="77"/>
              <w:rPr>
                <w:b/>
                <w:sz w:val="24"/>
              </w:rPr>
            </w:pPr>
            <w:r>
              <w:rPr>
                <w:b/>
                <w:sz w:val="24"/>
              </w:rPr>
              <w:t>(b)</w:t>
            </w:r>
          </w:p>
        </w:tc>
        <w:tc>
          <w:tcPr>
            <w:tcW w:w="7955" w:type="dxa"/>
            <w:tcBorders>
              <w:left w:val="single" w:sz="6" w:space="0" w:color="000000"/>
            </w:tcBorders>
          </w:tcPr>
          <w:p w:rsidR="00A662F9" w:rsidRPr="00270BF3" w:rsidRDefault="00270BF3">
            <w:pPr>
              <w:pStyle w:val="TableParagraph"/>
              <w:spacing w:before="122"/>
              <w:ind w:left="50" w:right="43"/>
              <w:rPr>
                <w:rFonts w:ascii="Calibri" w:hAnsi="Calibri"/>
                <w:b/>
                <w:sz w:val="24"/>
                <w:lang w:val="es-HN"/>
              </w:rPr>
            </w:pPr>
            <w:r w:rsidRPr="00270BF3">
              <w:rPr>
                <w:rFonts w:ascii="Calibri" w:hAnsi="Calibri"/>
                <w:b/>
                <w:sz w:val="24"/>
                <w:lang w:val="es-HN"/>
              </w:rPr>
              <w:t>NO APLICA PARA ESTA LICITACIÓN.</w:t>
            </w:r>
          </w:p>
        </w:tc>
      </w:tr>
      <w:tr w:rsidR="00A662F9" w:rsidRPr="00F73DB6">
        <w:trPr>
          <w:trHeight w:hRule="exact" w:val="607"/>
        </w:trPr>
        <w:tc>
          <w:tcPr>
            <w:tcW w:w="1260" w:type="dxa"/>
            <w:tcBorders>
              <w:right w:val="single" w:sz="6" w:space="0" w:color="000000"/>
            </w:tcBorders>
          </w:tcPr>
          <w:p w:rsidR="00A662F9" w:rsidRDefault="00270BF3">
            <w:pPr>
              <w:pStyle w:val="TableParagraph"/>
              <w:spacing w:before="122"/>
              <w:ind w:left="43" w:right="77"/>
              <w:rPr>
                <w:b/>
                <w:sz w:val="24"/>
              </w:rPr>
            </w:pPr>
            <w:r>
              <w:rPr>
                <w:b/>
                <w:sz w:val="24"/>
              </w:rPr>
              <w:t>IAO 20.1</w:t>
            </w:r>
          </w:p>
        </w:tc>
        <w:tc>
          <w:tcPr>
            <w:tcW w:w="7955" w:type="dxa"/>
            <w:tcBorders>
              <w:left w:val="single" w:sz="6" w:space="0" w:color="000000"/>
            </w:tcBorders>
          </w:tcPr>
          <w:p w:rsidR="00A662F9" w:rsidRPr="00270BF3" w:rsidRDefault="00270BF3">
            <w:pPr>
              <w:pStyle w:val="TableParagraph"/>
              <w:spacing w:before="122"/>
              <w:ind w:left="50" w:right="43"/>
              <w:rPr>
                <w:rFonts w:ascii="Calibri" w:hAnsi="Calibri"/>
                <w:sz w:val="24"/>
                <w:lang w:val="es-HN"/>
              </w:rPr>
            </w:pPr>
            <w:r w:rsidRPr="00270BF3">
              <w:rPr>
                <w:rFonts w:ascii="Calibri" w:hAnsi="Calibri"/>
                <w:sz w:val="24"/>
                <w:lang w:val="es-HN"/>
              </w:rPr>
              <w:t xml:space="preserve">El período de validez de la oferta será de </w:t>
            </w:r>
            <w:r w:rsidRPr="00270BF3">
              <w:rPr>
                <w:rFonts w:ascii="Calibri" w:hAnsi="Calibri"/>
                <w:b/>
                <w:sz w:val="24"/>
                <w:lang w:val="es-HN"/>
              </w:rPr>
              <w:t xml:space="preserve">NOVENTA (90) días </w:t>
            </w:r>
            <w:r w:rsidRPr="00270BF3">
              <w:rPr>
                <w:rFonts w:ascii="Calibri" w:hAnsi="Calibri"/>
                <w:sz w:val="24"/>
                <w:lang w:val="es-HN"/>
              </w:rPr>
              <w:t>calendarios.</w:t>
            </w:r>
          </w:p>
        </w:tc>
      </w:tr>
      <w:tr w:rsidR="00A662F9" w:rsidRPr="00F73DB6">
        <w:trPr>
          <w:trHeight w:hRule="exact" w:val="5003"/>
        </w:trPr>
        <w:tc>
          <w:tcPr>
            <w:tcW w:w="1260" w:type="dxa"/>
            <w:tcBorders>
              <w:right w:val="single" w:sz="6" w:space="0" w:color="000000"/>
            </w:tcBorders>
          </w:tcPr>
          <w:p w:rsidR="00A662F9" w:rsidRDefault="00270BF3">
            <w:pPr>
              <w:pStyle w:val="TableParagraph"/>
              <w:spacing w:before="3"/>
              <w:ind w:left="43" w:right="77"/>
              <w:rPr>
                <w:b/>
                <w:sz w:val="24"/>
              </w:rPr>
            </w:pPr>
            <w:r>
              <w:rPr>
                <w:b/>
                <w:sz w:val="24"/>
              </w:rPr>
              <w:t>IAO 21.1</w:t>
            </w:r>
          </w:p>
        </w:tc>
        <w:tc>
          <w:tcPr>
            <w:tcW w:w="7955" w:type="dxa"/>
            <w:tcBorders>
              <w:left w:val="single" w:sz="6" w:space="0" w:color="000000"/>
            </w:tcBorders>
          </w:tcPr>
          <w:p w:rsidR="00A662F9" w:rsidRPr="00270BF3" w:rsidRDefault="00270BF3">
            <w:pPr>
              <w:pStyle w:val="TableParagraph"/>
              <w:spacing w:before="2" w:line="276" w:lineRule="auto"/>
              <w:ind w:left="67" w:right="38"/>
              <w:jc w:val="both"/>
              <w:rPr>
                <w:rFonts w:ascii="Calibri" w:hAnsi="Calibri"/>
                <w:sz w:val="24"/>
                <w:lang w:val="es-HN"/>
              </w:rPr>
            </w:pPr>
            <w:r w:rsidRPr="00270BF3">
              <w:rPr>
                <w:rFonts w:ascii="Calibri" w:hAnsi="Calibri"/>
                <w:sz w:val="24"/>
                <w:lang w:val="es-HN"/>
              </w:rPr>
              <w:t>La forma estipulada para la presentación de la garantía de Mantenimiento de Oferta puede ser, garantías bancarias emitidas por instituciones debidamente autorizadas, fianzas expedidas por compañías de seguros y cheques certificados a la orden del COMPRADOR y Bonos del Estado de conformidad con el artículo 234 del Reglamento de la Ley de Contratación del Estado.</w:t>
            </w:r>
          </w:p>
          <w:p w:rsidR="00A662F9" w:rsidRPr="00270BF3" w:rsidRDefault="00270BF3">
            <w:pPr>
              <w:pStyle w:val="TableParagraph"/>
              <w:spacing w:before="121" w:line="276" w:lineRule="auto"/>
              <w:ind w:left="50" w:right="42"/>
              <w:jc w:val="both"/>
              <w:rPr>
                <w:rFonts w:ascii="Calibri" w:hAnsi="Calibri"/>
                <w:sz w:val="24"/>
                <w:lang w:val="es-HN"/>
              </w:rPr>
            </w:pPr>
            <w:r w:rsidRPr="00270BF3">
              <w:rPr>
                <w:rFonts w:ascii="Calibri" w:hAnsi="Calibri"/>
                <w:sz w:val="24"/>
                <w:lang w:val="es-HN"/>
              </w:rPr>
              <w:t xml:space="preserve">La Garantía deberá permanecer valida durante </w:t>
            </w:r>
            <w:r w:rsidRPr="00270BF3">
              <w:rPr>
                <w:rFonts w:ascii="Calibri" w:hAnsi="Calibri"/>
                <w:b/>
                <w:sz w:val="24"/>
                <w:lang w:val="es-HN"/>
              </w:rPr>
              <w:t xml:space="preserve">ciento veinte (120) días calendarios </w:t>
            </w:r>
            <w:r w:rsidRPr="00270BF3">
              <w:rPr>
                <w:rFonts w:ascii="Calibri" w:hAnsi="Calibri"/>
                <w:sz w:val="24"/>
                <w:lang w:val="es-HN"/>
              </w:rPr>
              <w:t>contados a partir de la fecha límite de presentación de las ofertas. (De conformidad con lo establecido en la cláusula 21.3 b de las IAO).</w:t>
            </w:r>
          </w:p>
          <w:p w:rsidR="00A662F9" w:rsidRPr="00270BF3" w:rsidRDefault="00270BF3" w:rsidP="00BA6538">
            <w:pPr>
              <w:pStyle w:val="TableParagraph"/>
              <w:spacing w:before="121" w:line="276" w:lineRule="auto"/>
              <w:ind w:left="67" w:right="42"/>
              <w:jc w:val="both"/>
              <w:rPr>
                <w:rFonts w:ascii="Calibri" w:hAnsi="Calibri"/>
                <w:sz w:val="24"/>
                <w:lang w:val="es-HN"/>
              </w:rPr>
            </w:pPr>
            <w:r w:rsidRPr="00270BF3">
              <w:rPr>
                <w:rFonts w:ascii="Calibri" w:hAnsi="Calibri"/>
                <w:sz w:val="24"/>
                <w:lang w:val="es-HN"/>
              </w:rPr>
              <w:t xml:space="preserve">Deberá contener la siguiente leyenda “Está Garantía debe ser ejecutada a simple requerimiento de la Secretaría de </w:t>
            </w:r>
            <w:r w:rsidR="00BA6538">
              <w:rPr>
                <w:rFonts w:ascii="Calibri" w:hAnsi="Calibri"/>
                <w:sz w:val="24"/>
                <w:lang w:val="es-HN"/>
              </w:rPr>
              <w:t>Educación</w:t>
            </w:r>
            <w:r w:rsidRPr="00270BF3">
              <w:rPr>
                <w:rFonts w:ascii="Calibri" w:hAnsi="Calibri"/>
                <w:sz w:val="24"/>
                <w:lang w:val="es-HN"/>
              </w:rPr>
              <w:t xml:space="preserve"> mediante comunicación escrita a la Institución Bancaria o Aseguradora, por el titular de la Secretaría de Estado del Despacho de </w:t>
            </w:r>
            <w:r w:rsidR="00BA6538">
              <w:rPr>
                <w:rFonts w:ascii="Calibri" w:hAnsi="Calibri"/>
                <w:sz w:val="24"/>
                <w:lang w:val="es-HN"/>
              </w:rPr>
              <w:t>Educación</w:t>
            </w:r>
            <w:r w:rsidRPr="00270BF3">
              <w:rPr>
                <w:rFonts w:ascii="Calibri" w:hAnsi="Calibri"/>
                <w:sz w:val="24"/>
                <w:lang w:val="es-HN"/>
              </w:rPr>
              <w:t>”. (De conformidad con lo establecido en la cláusula 21.4 b de las</w:t>
            </w:r>
            <w:r w:rsidRPr="00270BF3">
              <w:rPr>
                <w:rFonts w:ascii="Calibri" w:hAnsi="Calibri"/>
                <w:spacing w:val="-13"/>
                <w:sz w:val="24"/>
                <w:lang w:val="es-HN"/>
              </w:rPr>
              <w:t xml:space="preserve"> </w:t>
            </w:r>
            <w:r w:rsidRPr="00270BF3">
              <w:rPr>
                <w:rFonts w:ascii="Calibri" w:hAnsi="Calibri"/>
                <w:sz w:val="24"/>
                <w:lang w:val="es-HN"/>
              </w:rPr>
              <w:t>IAO).</w:t>
            </w:r>
          </w:p>
        </w:tc>
      </w:tr>
      <w:tr w:rsidR="00A662F9" w:rsidRPr="00F73DB6">
        <w:trPr>
          <w:trHeight w:hRule="exact" w:val="871"/>
        </w:trPr>
        <w:tc>
          <w:tcPr>
            <w:tcW w:w="1260" w:type="dxa"/>
            <w:tcBorders>
              <w:right w:val="single" w:sz="6" w:space="0" w:color="000000"/>
            </w:tcBorders>
          </w:tcPr>
          <w:p w:rsidR="00A662F9" w:rsidRDefault="00270BF3">
            <w:pPr>
              <w:pStyle w:val="TableParagraph"/>
              <w:ind w:left="43" w:right="77"/>
              <w:rPr>
                <w:b/>
                <w:sz w:val="24"/>
              </w:rPr>
            </w:pPr>
            <w:r>
              <w:rPr>
                <w:b/>
                <w:sz w:val="24"/>
              </w:rPr>
              <w:t>IAO 21.2</w:t>
            </w:r>
          </w:p>
        </w:tc>
        <w:tc>
          <w:tcPr>
            <w:tcW w:w="7955" w:type="dxa"/>
            <w:tcBorders>
              <w:left w:val="single" w:sz="6" w:space="0" w:color="000000"/>
            </w:tcBorders>
          </w:tcPr>
          <w:p w:rsidR="00A662F9" w:rsidRPr="00270BF3" w:rsidRDefault="00270BF3">
            <w:pPr>
              <w:pStyle w:val="TableParagraph"/>
              <w:spacing w:line="278" w:lineRule="auto"/>
              <w:ind w:left="67" w:right="43"/>
              <w:rPr>
                <w:rFonts w:ascii="Calibri" w:hAnsi="Calibri"/>
                <w:sz w:val="24"/>
                <w:lang w:val="es-HN"/>
              </w:rPr>
            </w:pPr>
            <w:r w:rsidRPr="00270BF3">
              <w:rPr>
                <w:rFonts w:ascii="Calibri" w:hAnsi="Calibri"/>
                <w:sz w:val="24"/>
                <w:lang w:val="es-HN"/>
              </w:rPr>
              <w:t xml:space="preserve">La Garantía de la Oferta será del </w:t>
            </w:r>
            <w:r w:rsidRPr="00270BF3">
              <w:rPr>
                <w:rFonts w:ascii="Calibri" w:hAnsi="Calibri"/>
                <w:b/>
                <w:sz w:val="24"/>
                <w:lang w:val="es-HN"/>
              </w:rPr>
              <w:t xml:space="preserve">dos por ciento (2%) como mínimo </w:t>
            </w:r>
            <w:r w:rsidRPr="00270BF3">
              <w:rPr>
                <w:rFonts w:ascii="Calibri" w:hAnsi="Calibri"/>
                <w:sz w:val="24"/>
                <w:lang w:val="es-HN"/>
              </w:rPr>
              <w:t>del monto de la oferta.</w:t>
            </w:r>
          </w:p>
        </w:tc>
      </w:tr>
      <w:tr w:rsidR="00A662F9" w:rsidRPr="00F73DB6">
        <w:trPr>
          <w:trHeight w:hRule="exact" w:val="612"/>
        </w:trPr>
        <w:tc>
          <w:tcPr>
            <w:tcW w:w="1260" w:type="dxa"/>
            <w:tcBorders>
              <w:right w:val="single" w:sz="6" w:space="0" w:color="000000"/>
            </w:tcBorders>
          </w:tcPr>
          <w:p w:rsidR="00A662F9" w:rsidRDefault="00270BF3">
            <w:pPr>
              <w:pStyle w:val="TableParagraph"/>
              <w:spacing w:before="122"/>
              <w:ind w:left="43" w:right="77"/>
              <w:rPr>
                <w:b/>
                <w:sz w:val="24"/>
              </w:rPr>
            </w:pPr>
            <w:r>
              <w:rPr>
                <w:b/>
                <w:sz w:val="24"/>
              </w:rPr>
              <w:t>IAO 22.1</w:t>
            </w:r>
          </w:p>
        </w:tc>
        <w:tc>
          <w:tcPr>
            <w:tcW w:w="7955" w:type="dxa"/>
            <w:tcBorders>
              <w:left w:val="single" w:sz="6" w:space="0" w:color="000000"/>
            </w:tcBorders>
          </w:tcPr>
          <w:p w:rsidR="00A662F9" w:rsidRPr="00270BF3" w:rsidRDefault="00270BF3">
            <w:pPr>
              <w:pStyle w:val="TableParagraph"/>
              <w:spacing w:before="122"/>
              <w:ind w:left="50" w:right="43"/>
              <w:rPr>
                <w:rFonts w:ascii="Calibri" w:hAnsi="Calibri"/>
                <w:b/>
                <w:sz w:val="28"/>
                <w:lang w:val="es-HN"/>
              </w:rPr>
            </w:pPr>
            <w:r w:rsidRPr="00270BF3">
              <w:rPr>
                <w:rFonts w:ascii="Calibri" w:hAnsi="Calibri"/>
                <w:sz w:val="24"/>
                <w:lang w:val="es-HN"/>
              </w:rPr>
              <w:t xml:space="preserve">Además de la oferta original, el número de copias es: </w:t>
            </w:r>
            <w:r w:rsidRPr="00270BF3">
              <w:rPr>
                <w:rFonts w:ascii="Calibri" w:hAnsi="Calibri"/>
                <w:b/>
                <w:sz w:val="28"/>
                <w:lang w:val="es-HN"/>
              </w:rPr>
              <w:t>dos (2).</w:t>
            </w:r>
          </w:p>
        </w:tc>
      </w:tr>
      <w:tr w:rsidR="00A662F9" w:rsidRPr="00F73DB6">
        <w:trPr>
          <w:trHeight w:hRule="exact" w:val="565"/>
        </w:trPr>
        <w:tc>
          <w:tcPr>
            <w:tcW w:w="1260" w:type="dxa"/>
            <w:tcBorders>
              <w:right w:val="single" w:sz="6" w:space="0" w:color="000000"/>
            </w:tcBorders>
          </w:tcPr>
          <w:p w:rsidR="00A662F9" w:rsidRDefault="00270BF3">
            <w:pPr>
              <w:pStyle w:val="TableParagraph"/>
              <w:spacing w:before="122"/>
              <w:ind w:left="43" w:right="77"/>
              <w:rPr>
                <w:b/>
                <w:sz w:val="24"/>
              </w:rPr>
            </w:pPr>
            <w:r>
              <w:rPr>
                <w:b/>
                <w:sz w:val="24"/>
              </w:rPr>
              <w:t>IAO 22.2</w:t>
            </w:r>
          </w:p>
        </w:tc>
        <w:tc>
          <w:tcPr>
            <w:tcW w:w="7955" w:type="dxa"/>
            <w:tcBorders>
              <w:left w:val="single" w:sz="6" w:space="0" w:color="000000"/>
            </w:tcBorders>
          </w:tcPr>
          <w:p w:rsidR="00A662F9" w:rsidRPr="00270BF3" w:rsidRDefault="00270BF3">
            <w:pPr>
              <w:pStyle w:val="TableParagraph"/>
              <w:spacing w:before="122"/>
              <w:ind w:left="50" w:right="43"/>
              <w:rPr>
                <w:rFonts w:ascii="Calibri" w:hAnsi="Calibri"/>
                <w:sz w:val="24"/>
                <w:lang w:val="es-HN"/>
              </w:rPr>
            </w:pPr>
            <w:r w:rsidRPr="00270BF3">
              <w:rPr>
                <w:rFonts w:ascii="Calibri" w:hAnsi="Calibri"/>
                <w:sz w:val="24"/>
                <w:lang w:val="es-HN"/>
              </w:rPr>
              <w:t>Los documentos incluidos en la oferta serán numerados o foliados.</w:t>
            </w:r>
          </w:p>
        </w:tc>
      </w:tr>
      <w:tr w:rsidR="00A662F9" w:rsidRPr="00F73DB6">
        <w:trPr>
          <w:trHeight w:hRule="exact" w:val="598"/>
        </w:trPr>
        <w:tc>
          <w:tcPr>
            <w:tcW w:w="1260" w:type="dxa"/>
            <w:tcBorders>
              <w:right w:val="single" w:sz="6" w:space="0" w:color="000000"/>
            </w:tcBorders>
          </w:tcPr>
          <w:p w:rsidR="00A662F9" w:rsidRPr="00270BF3" w:rsidRDefault="00A662F9">
            <w:pPr>
              <w:rPr>
                <w:lang w:val="es-HN"/>
              </w:rPr>
            </w:pPr>
          </w:p>
        </w:tc>
        <w:tc>
          <w:tcPr>
            <w:tcW w:w="7955" w:type="dxa"/>
            <w:tcBorders>
              <w:left w:val="single" w:sz="6" w:space="0" w:color="000000"/>
            </w:tcBorders>
          </w:tcPr>
          <w:p w:rsidR="00A662F9" w:rsidRPr="00270BF3" w:rsidRDefault="00270BF3">
            <w:pPr>
              <w:pStyle w:val="TableParagraph"/>
              <w:spacing w:before="118"/>
              <w:ind w:left="1543" w:right="43"/>
              <w:rPr>
                <w:b/>
                <w:sz w:val="28"/>
                <w:lang w:val="es-HN"/>
              </w:rPr>
            </w:pPr>
            <w:r w:rsidRPr="00270BF3">
              <w:rPr>
                <w:b/>
                <w:sz w:val="28"/>
                <w:lang w:val="es-HN"/>
              </w:rPr>
              <w:t>D. Presentación y Apertura de Ofertas</w:t>
            </w:r>
          </w:p>
        </w:tc>
      </w:tr>
      <w:tr w:rsidR="00A662F9" w:rsidRPr="00F73DB6">
        <w:trPr>
          <w:trHeight w:hRule="exact" w:val="564"/>
        </w:trPr>
        <w:tc>
          <w:tcPr>
            <w:tcW w:w="1260" w:type="dxa"/>
            <w:tcBorders>
              <w:right w:val="single" w:sz="6" w:space="0" w:color="000000"/>
            </w:tcBorders>
          </w:tcPr>
          <w:p w:rsidR="00A662F9" w:rsidRDefault="00270BF3">
            <w:pPr>
              <w:pStyle w:val="TableParagraph"/>
              <w:spacing w:before="122"/>
              <w:ind w:left="43" w:right="77"/>
              <w:rPr>
                <w:b/>
                <w:sz w:val="24"/>
              </w:rPr>
            </w:pPr>
            <w:r>
              <w:rPr>
                <w:b/>
                <w:sz w:val="24"/>
              </w:rPr>
              <w:t>IAO 23.1</w:t>
            </w:r>
          </w:p>
        </w:tc>
        <w:tc>
          <w:tcPr>
            <w:tcW w:w="7955" w:type="dxa"/>
            <w:tcBorders>
              <w:left w:val="single" w:sz="6" w:space="0" w:color="000000"/>
            </w:tcBorders>
          </w:tcPr>
          <w:p w:rsidR="00A662F9" w:rsidRPr="00270BF3" w:rsidRDefault="00270BF3">
            <w:pPr>
              <w:pStyle w:val="TableParagraph"/>
              <w:spacing w:before="122"/>
              <w:ind w:left="50" w:right="43"/>
              <w:rPr>
                <w:rFonts w:ascii="Calibri" w:hAnsi="Calibri"/>
                <w:sz w:val="24"/>
                <w:lang w:val="es-HN"/>
              </w:rPr>
            </w:pPr>
            <w:r w:rsidRPr="00270BF3">
              <w:rPr>
                <w:rFonts w:ascii="Calibri" w:hAnsi="Calibri"/>
                <w:sz w:val="24"/>
                <w:lang w:val="es-HN"/>
              </w:rPr>
              <w:t xml:space="preserve">Los Oferentes </w:t>
            </w:r>
            <w:r w:rsidRPr="00270BF3">
              <w:rPr>
                <w:rFonts w:ascii="Calibri" w:hAnsi="Calibri"/>
                <w:b/>
                <w:sz w:val="24"/>
                <w:u w:val="single"/>
                <w:lang w:val="es-HN"/>
              </w:rPr>
              <w:t xml:space="preserve">NO </w:t>
            </w:r>
            <w:r w:rsidRPr="00270BF3">
              <w:rPr>
                <w:rFonts w:ascii="Calibri" w:hAnsi="Calibri"/>
                <w:sz w:val="24"/>
                <w:lang w:val="es-HN"/>
              </w:rPr>
              <w:t>podrán presentar Ofertas electrónicamente</w:t>
            </w:r>
          </w:p>
        </w:tc>
      </w:tr>
    </w:tbl>
    <w:p w:rsidR="00A662F9" w:rsidRPr="00270BF3" w:rsidRDefault="00A662F9">
      <w:pPr>
        <w:rPr>
          <w:rFonts w:ascii="Calibri" w:hAnsi="Calibri"/>
          <w:sz w:val="24"/>
          <w:lang w:val="es-HN"/>
        </w:rPr>
        <w:sectPr w:rsidR="00A662F9" w:rsidRPr="00270BF3">
          <w:pgSz w:w="12240" w:h="15840"/>
          <w:pgMar w:top="960" w:right="1240" w:bottom="280" w:left="152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138"/>
        <w:rPr>
          <w:sz w:val="2"/>
        </w:rPr>
      </w:pPr>
      <w:r>
        <w:rPr>
          <w:noProof/>
          <w:sz w:val="2"/>
          <w:lang w:val="es-HN" w:eastAsia="es-HN"/>
        </w:rPr>
        <mc:AlternateContent>
          <mc:Choice Requires="wpg">
            <w:drawing>
              <wp:inline distT="0" distB="0" distL="0" distR="0">
                <wp:extent cx="5833745" cy="18415"/>
                <wp:effectExtent l="8890" t="6350" r="5715" b="3810"/>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32" name="Line 21"/>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005AA5" id="Group 20"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">
                <v:line id="Line 21"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D28QAAADbAAAADwAAAGRycy9kb3ducmV2LnhtbESPQWvCQBSE74L/YXmCt7rRSJHoKhIU&#10;xINYlZ5fs88kbfZtzG419de7BcHjMDPfMLNFaypxpcaVlhUMBxEI4szqknMFp+P6bQLCeWSNlWVS&#10;8EcOFvNuZ4aJtjf+oOvB5yJA2CWooPC+TqR0WUEG3cDWxME728agD7LJpW7wFuCmkqMoepcGSw4L&#10;BdaUFpT9HH6Ngst+G3/Lz/GOdnyP76tLuh1/pUr1e+1yCsJT61/hZ3ujFcQj+P8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PbxAAAANsAAAAPAAAAAAAAAAAA&#10;AAAAAKECAABkcnMvZG93bnJldi54bWxQSwUGAAAAAAQABAD5AAAAkgM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3"/>
        <w:rPr>
          <w:sz w:val="15"/>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0"/>
        <w:gridCol w:w="7955"/>
      </w:tblGrid>
      <w:tr w:rsidR="00A662F9" w:rsidRPr="00F73DB6" w:rsidTr="00052D2D">
        <w:trPr>
          <w:trHeight w:hRule="exact" w:val="2254"/>
        </w:trPr>
        <w:tc>
          <w:tcPr>
            <w:tcW w:w="1260" w:type="dxa"/>
            <w:tcBorders>
              <w:right w:val="single" w:sz="6" w:space="0" w:color="000000"/>
            </w:tcBorders>
          </w:tcPr>
          <w:p w:rsidR="00A662F9" w:rsidRDefault="00270BF3">
            <w:pPr>
              <w:pStyle w:val="TableParagraph"/>
              <w:tabs>
                <w:tab w:val="left" w:pos="707"/>
              </w:tabs>
              <w:spacing w:before="122" w:line="281" w:lineRule="exact"/>
              <w:ind w:left="43"/>
              <w:rPr>
                <w:b/>
                <w:sz w:val="24"/>
              </w:rPr>
            </w:pPr>
            <w:r>
              <w:rPr>
                <w:b/>
                <w:sz w:val="24"/>
              </w:rPr>
              <w:t>IAO</w:t>
            </w:r>
            <w:r>
              <w:rPr>
                <w:b/>
                <w:sz w:val="24"/>
              </w:rPr>
              <w:tab/>
              <w:t>23.2</w:t>
            </w:r>
          </w:p>
          <w:p w:rsidR="00A662F9" w:rsidRDefault="00270BF3">
            <w:pPr>
              <w:pStyle w:val="TableParagraph"/>
              <w:spacing w:line="281" w:lineRule="exact"/>
              <w:ind w:left="43" w:right="77"/>
              <w:rPr>
                <w:b/>
                <w:sz w:val="24"/>
              </w:rPr>
            </w:pPr>
            <w:r>
              <w:rPr>
                <w:b/>
                <w:sz w:val="24"/>
              </w:rPr>
              <w:t>(c)</w:t>
            </w:r>
          </w:p>
        </w:tc>
        <w:tc>
          <w:tcPr>
            <w:tcW w:w="7955" w:type="dxa"/>
            <w:tcBorders>
              <w:left w:val="single" w:sz="6" w:space="0" w:color="000000"/>
            </w:tcBorders>
          </w:tcPr>
          <w:p w:rsidR="00A662F9" w:rsidRPr="00270BF3" w:rsidRDefault="00270BF3">
            <w:pPr>
              <w:pStyle w:val="TableParagraph"/>
              <w:spacing w:before="122"/>
              <w:ind w:left="50" w:right="42"/>
              <w:jc w:val="both"/>
              <w:rPr>
                <w:rFonts w:ascii="Calibri" w:hAnsi="Calibri"/>
                <w:b/>
                <w:sz w:val="24"/>
                <w:lang w:val="es-HN"/>
              </w:rPr>
            </w:pPr>
            <w:r w:rsidRPr="00270BF3">
              <w:rPr>
                <w:rFonts w:ascii="Calibri" w:hAnsi="Calibri"/>
                <w:sz w:val="24"/>
                <w:lang w:val="es-HN"/>
              </w:rPr>
              <w:t xml:space="preserve">Los sobres interiores y exteriores deberán llevar las siguientes leyendas adicionales de identificación: </w:t>
            </w:r>
            <w:r w:rsidRPr="00270BF3">
              <w:rPr>
                <w:rFonts w:ascii="Calibri" w:hAnsi="Calibri"/>
                <w:b/>
                <w:sz w:val="24"/>
                <w:lang w:val="es-HN"/>
              </w:rPr>
              <w:t>“</w:t>
            </w:r>
            <w:r w:rsidRPr="00270BF3">
              <w:rPr>
                <w:rFonts w:ascii="Calibri" w:hAnsi="Calibri"/>
                <w:b/>
                <w:lang w:val="es-HN"/>
              </w:rPr>
              <w:t xml:space="preserve">LICITACIÓN PÚBLICA NACIONAL </w:t>
            </w:r>
            <w:r w:rsidR="00052D2D">
              <w:rPr>
                <w:rFonts w:ascii="Calibri" w:hAnsi="Calibri"/>
                <w:b/>
                <w:lang w:val="es-HN"/>
              </w:rPr>
              <w:t xml:space="preserve">PARA LA </w:t>
            </w:r>
            <w:r w:rsidR="00052D2D" w:rsidRPr="00052D2D">
              <w:rPr>
                <w:rFonts w:ascii="Calibri" w:hAnsi="Calibri"/>
                <w:b/>
                <w:lang w:val="es-HN"/>
              </w:rPr>
              <w:t>ADQUISICIÓN Y DISTRIBUCIÓN DE MOBILIARIO ESCOLAR A NIVEL NACIONAL PARA EL MEJORAMIENTO DE LA CALIDAD EDUCATIVA PROHECO, FONDOS NACIONALES</w:t>
            </w:r>
            <w:r w:rsidR="00052D2D">
              <w:rPr>
                <w:rFonts w:ascii="Calibri" w:hAnsi="Calibri"/>
                <w:b/>
                <w:lang w:val="es-HN"/>
              </w:rPr>
              <w:t xml:space="preserve">”, </w:t>
            </w:r>
            <w:r w:rsidRPr="00270BF3">
              <w:rPr>
                <w:rFonts w:ascii="Calibri" w:hAnsi="Calibri"/>
                <w:b/>
                <w:lang w:val="es-HN"/>
              </w:rPr>
              <w:t xml:space="preserve"> LPN-00</w:t>
            </w:r>
            <w:r w:rsidR="00052D2D">
              <w:rPr>
                <w:rFonts w:ascii="Calibri" w:hAnsi="Calibri"/>
                <w:b/>
                <w:lang w:val="es-HN"/>
              </w:rPr>
              <w:t>1</w:t>
            </w:r>
            <w:r w:rsidRPr="00270BF3">
              <w:rPr>
                <w:rFonts w:ascii="Calibri" w:hAnsi="Calibri"/>
                <w:b/>
                <w:lang w:val="es-HN"/>
              </w:rPr>
              <w:t>-</w:t>
            </w:r>
            <w:r w:rsidR="00052D2D">
              <w:rPr>
                <w:rFonts w:ascii="Calibri" w:hAnsi="Calibri"/>
                <w:b/>
                <w:lang w:val="es-HN"/>
              </w:rPr>
              <w:t>PROHECO-SE-</w:t>
            </w:r>
            <w:r w:rsidRPr="00270BF3">
              <w:rPr>
                <w:rFonts w:ascii="Calibri" w:hAnsi="Calibri"/>
                <w:b/>
                <w:lang w:val="es-HN"/>
              </w:rPr>
              <w:t>2016</w:t>
            </w:r>
            <w:r w:rsidRPr="00270BF3">
              <w:rPr>
                <w:rFonts w:ascii="Calibri" w:hAnsi="Calibri"/>
                <w:b/>
                <w:sz w:val="24"/>
                <w:lang w:val="es-HN"/>
              </w:rPr>
              <w:t>.</w:t>
            </w:r>
          </w:p>
          <w:p w:rsidR="00A662F9" w:rsidRPr="00270BF3" w:rsidRDefault="00270BF3" w:rsidP="00310711">
            <w:pPr>
              <w:pStyle w:val="TableParagraph"/>
              <w:spacing w:before="120"/>
              <w:ind w:left="50"/>
              <w:jc w:val="both"/>
              <w:rPr>
                <w:rFonts w:ascii="Calibri" w:hAnsi="Calibri"/>
                <w:b/>
                <w:i/>
                <w:sz w:val="24"/>
                <w:lang w:val="es-HN"/>
              </w:rPr>
            </w:pPr>
            <w:r w:rsidRPr="00270BF3">
              <w:rPr>
                <w:rFonts w:ascii="Calibri" w:hAnsi="Calibri"/>
                <w:b/>
                <w:i/>
                <w:sz w:val="24"/>
                <w:lang w:val="es-HN"/>
              </w:rPr>
              <w:t>NO ABRIR ant</w:t>
            </w:r>
            <w:r w:rsidR="00506010">
              <w:rPr>
                <w:rFonts w:ascii="Calibri" w:hAnsi="Calibri"/>
                <w:b/>
                <w:i/>
                <w:sz w:val="24"/>
                <w:lang w:val="es-HN"/>
              </w:rPr>
              <w:t xml:space="preserve">es de las  </w:t>
            </w:r>
            <w:r w:rsidR="00310711">
              <w:rPr>
                <w:rFonts w:ascii="Calibri" w:hAnsi="Calibri"/>
                <w:b/>
                <w:i/>
                <w:sz w:val="24"/>
                <w:lang w:val="es-HN"/>
              </w:rPr>
              <w:t>10</w:t>
            </w:r>
            <w:r w:rsidR="00506010">
              <w:rPr>
                <w:rFonts w:ascii="Calibri" w:hAnsi="Calibri"/>
                <w:b/>
                <w:i/>
                <w:sz w:val="24"/>
                <w:lang w:val="es-HN"/>
              </w:rPr>
              <w:t>:</w:t>
            </w:r>
            <w:r w:rsidR="00310711">
              <w:rPr>
                <w:rFonts w:ascii="Calibri" w:hAnsi="Calibri"/>
                <w:b/>
                <w:i/>
                <w:sz w:val="24"/>
                <w:lang w:val="es-HN"/>
              </w:rPr>
              <w:t xml:space="preserve">00 </w:t>
            </w:r>
            <w:r w:rsidR="00506010">
              <w:rPr>
                <w:rFonts w:ascii="Calibri" w:hAnsi="Calibri"/>
                <w:b/>
                <w:i/>
                <w:sz w:val="24"/>
                <w:lang w:val="es-HN"/>
              </w:rPr>
              <w:t xml:space="preserve">a.m., del día </w:t>
            </w:r>
            <w:r w:rsidR="00310711">
              <w:rPr>
                <w:rFonts w:ascii="Calibri" w:hAnsi="Calibri"/>
                <w:b/>
                <w:i/>
                <w:sz w:val="24"/>
                <w:lang w:val="es-HN"/>
              </w:rPr>
              <w:t>20</w:t>
            </w:r>
            <w:r w:rsidRPr="00270BF3">
              <w:rPr>
                <w:rFonts w:ascii="Calibri" w:hAnsi="Calibri"/>
                <w:b/>
                <w:i/>
                <w:sz w:val="24"/>
                <w:lang w:val="es-HN"/>
              </w:rPr>
              <w:t xml:space="preserve"> de</w:t>
            </w:r>
            <w:r w:rsidR="00310711">
              <w:rPr>
                <w:rFonts w:ascii="Calibri" w:hAnsi="Calibri"/>
                <w:b/>
                <w:i/>
                <w:sz w:val="24"/>
                <w:lang w:val="es-HN"/>
              </w:rPr>
              <w:t xml:space="preserve"> Julio</w:t>
            </w:r>
            <w:r w:rsidRPr="00270BF3">
              <w:rPr>
                <w:rFonts w:ascii="Calibri" w:hAnsi="Calibri"/>
                <w:b/>
                <w:i/>
                <w:sz w:val="24"/>
                <w:lang w:val="es-HN"/>
              </w:rPr>
              <w:t xml:space="preserve"> de 2016</w:t>
            </w:r>
          </w:p>
        </w:tc>
      </w:tr>
      <w:tr w:rsidR="00A662F9" w:rsidRPr="00F73DB6">
        <w:trPr>
          <w:trHeight w:hRule="exact" w:val="3605"/>
        </w:trPr>
        <w:tc>
          <w:tcPr>
            <w:tcW w:w="1260" w:type="dxa"/>
            <w:tcBorders>
              <w:right w:val="single" w:sz="6" w:space="0" w:color="000000"/>
            </w:tcBorders>
          </w:tcPr>
          <w:p w:rsidR="00A662F9" w:rsidRDefault="00270BF3">
            <w:pPr>
              <w:pStyle w:val="TableParagraph"/>
              <w:spacing w:before="120"/>
              <w:ind w:left="43" w:right="77"/>
              <w:rPr>
                <w:b/>
                <w:sz w:val="24"/>
              </w:rPr>
            </w:pPr>
            <w:r>
              <w:rPr>
                <w:b/>
                <w:sz w:val="24"/>
              </w:rPr>
              <w:t>IAO 24.1</w:t>
            </w:r>
          </w:p>
        </w:tc>
        <w:tc>
          <w:tcPr>
            <w:tcW w:w="7955" w:type="dxa"/>
            <w:tcBorders>
              <w:left w:val="single" w:sz="6" w:space="0" w:color="000000"/>
            </w:tcBorders>
          </w:tcPr>
          <w:p w:rsidR="00A662F9" w:rsidRPr="00270BF3" w:rsidRDefault="00270BF3">
            <w:pPr>
              <w:pStyle w:val="TableParagraph"/>
              <w:spacing w:before="117"/>
              <w:ind w:left="50"/>
              <w:jc w:val="both"/>
              <w:rPr>
                <w:rFonts w:ascii="Calibri" w:hAnsi="Calibri"/>
                <w:lang w:val="es-HN"/>
              </w:rPr>
            </w:pPr>
            <w:r w:rsidRPr="00270BF3">
              <w:rPr>
                <w:rFonts w:ascii="Calibri" w:hAnsi="Calibri"/>
                <w:lang w:val="es-HN"/>
              </w:rPr>
              <w:t>Para  propósitos  de  la  presentación  de  las  ofertas,  la  dirección  del  Comprador  es:</w:t>
            </w:r>
          </w:p>
          <w:p w:rsidR="00A662F9" w:rsidRPr="00270BF3" w:rsidRDefault="00270BF3">
            <w:pPr>
              <w:pStyle w:val="TableParagraph"/>
              <w:ind w:left="50"/>
              <w:jc w:val="both"/>
              <w:rPr>
                <w:rFonts w:ascii="Calibri" w:hAnsi="Calibri"/>
                <w:b/>
                <w:lang w:val="es-HN"/>
              </w:rPr>
            </w:pPr>
            <w:r w:rsidRPr="00270BF3">
              <w:rPr>
                <w:rFonts w:ascii="Calibri" w:hAnsi="Calibri"/>
                <w:b/>
                <w:lang w:val="es-HN"/>
              </w:rPr>
              <w:t xml:space="preserve">SECRETARÍA DE ESTADO EN EL DESPACHO DE </w:t>
            </w:r>
            <w:r w:rsidR="00506010">
              <w:rPr>
                <w:rFonts w:ascii="Calibri" w:hAnsi="Calibri"/>
                <w:b/>
                <w:lang w:val="es-HN"/>
              </w:rPr>
              <w:t>EDUCACION</w:t>
            </w:r>
            <w:r w:rsidRPr="00270BF3">
              <w:rPr>
                <w:rFonts w:ascii="Calibri" w:hAnsi="Calibri"/>
                <w:b/>
                <w:lang w:val="es-HN"/>
              </w:rPr>
              <w:t>:</w:t>
            </w:r>
          </w:p>
          <w:p w:rsidR="00A662F9" w:rsidRPr="00270BF3" w:rsidRDefault="00506010">
            <w:pPr>
              <w:pStyle w:val="TableParagraph"/>
              <w:spacing w:before="120"/>
              <w:ind w:left="50"/>
              <w:jc w:val="both"/>
              <w:rPr>
                <w:rFonts w:ascii="Calibri"/>
                <w:lang w:val="es-HN"/>
              </w:rPr>
            </w:pPr>
            <w:r>
              <w:rPr>
                <w:rFonts w:ascii="Calibri"/>
                <w:b/>
                <w:lang w:val="es-HN"/>
              </w:rPr>
              <w:t xml:space="preserve">Oscar </w:t>
            </w:r>
            <w:proofErr w:type="spellStart"/>
            <w:r>
              <w:rPr>
                <w:rFonts w:ascii="Calibri"/>
                <w:b/>
                <w:lang w:val="es-HN"/>
              </w:rPr>
              <w:t>Salatiel</w:t>
            </w:r>
            <w:proofErr w:type="spellEnd"/>
            <w:r>
              <w:rPr>
                <w:rFonts w:ascii="Calibri"/>
                <w:b/>
                <w:lang w:val="es-HN"/>
              </w:rPr>
              <w:t xml:space="preserve"> Palma</w:t>
            </w:r>
            <w:r w:rsidR="00270BF3" w:rsidRPr="00270BF3">
              <w:rPr>
                <w:rFonts w:ascii="Calibri"/>
                <w:lang w:val="es-HN"/>
              </w:rPr>
              <w:t xml:space="preserve">, </w:t>
            </w:r>
            <w:r>
              <w:rPr>
                <w:rFonts w:ascii="Calibri"/>
                <w:lang w:val="es-HN"/>
              </w:rPr>
              <w:t>Encargado de Licitaciones</w:t>
            </w:r>
            <w:r w:rsidR="00270BF3" w:rsidRPr="00270BF3">
              <w:rPr>
                <w:rFonts w:ascii="Calibri"/>
                <w:lang w:val="es-HN"/>
              </w:rPr>
              <w:t>.</w:t>
            </w:r>
          </w:p>
          <w:p w:rsidR="00A662F9" w:rsidRPr="00270BF3" w:rsidRDefault="00270BF3">
            <w:pPr>
              <w:pStyle w:val="TableParagraph"/>
              <w:spacing w:before="120"/>
              <w:ind w:left="50" w:right="41"/>
              <w:jc w:val="both"/>
              <w:rPr>
                <w:rFonts w:ascii="Calibri" w:hAnsi="Calibri"/>
                <w:b/>
                <w:lang w:val="es-HN"/>
              </w:rPr>
            </w:pPr>
            <w:r w:rsidRPr="00270BF3">
              <w:rPr>
                <w:rFonts w:ascii="Calibri" w:hAnsi="Calibri"/>
                <w:lang w:val="es-HN"/>
              </w:rPr>
              <w:t xml:space="preserve">Dirección: </w:t>
            </w:r>
            <w:r w:rsidRPr="00270BF3">
              <w:rPr>
                <w:rFonts w:ascii="Calibri" w:hAnsi="Calibri"/>
                <w:b/>
                <w:lang w:val="es-HN"/>
              </w:rPr>
              <w:t xml:space="preserve">Salón </w:t>
            </w:r>
            <w:r w:rsidR="00A608A1">
              <w:rPr>
                <w:rFonts w:ascii="Calibri" w:hAnsi="Calibri"/>
                <w:b/>
                <w:lang w:val="es-HN"/>
              </w:rPr>
              <w:t>de Juntas</w:t>
            </w:r>
            <w:r w:rsidRPr="00270BF3">
              <w:rPr>
                <w:rFonts w:ascii="Calibri" w:hAnsi="Calibri"/>
                <w:b/>
                <w:lang w:val="es-HN"/>
              </w:rPr>
              <w:t xml:space="preserve"> de la </w:t>
            </w:r>
            <w:r w:rsidR="00A608A1">
              <w:rPr>
                <w:rFonts w:ascii="Calibri" w:hAnsi="Calibri"/>
                <w:b/>
                <w:lang w:val="es-HN"/>
              </w:rPr>
              <w:t>Unidad</w:t>
            </w:r>
            <w:r w:rsidRPr="00270BF3">
              <w:rPr>
                <w:rFonts w:ascii="Calibri" w:hAnsi="Calibri"/>
                <w:b/>
                <w:lang w:val="es-HN"/>
              </w:rPr>
              <w:t xml:space="preserve"> Administrativa, ubicado en el Quinto piso del Edificio </w:t>
            </w:r>
            <w:r w:rsidR="00A608A1">
              <w:rPr>
                <w:rFonts w:ascii="Calibri" w:hAnsi="Calibri"/>
                <w:b/>
                <w:lang w:val="es-HN"/>
              </w:rPr>
              <w:t>El RAP</w:t>
            </w:r>
            <w:r w:rsidRPr="00270BF3">
              <w:rPr>
                <w:rFonts w:ascii="Calibri" w:hAnsi="Calibri"/>
                <w:b/>
                <w:lang w:val="es-HN"/>
              </w:rPr>
              <w:t xml:space="preserve">. </w:t>
            </w:r>
            <w:r w:rsidR="00A608A1">
              <w:rPr>
                <w:rFonts w:ascii="Calibri" w:hAnsi="Calibri"/>
                <w:b/>
                <w:lang w:val="es-HN"/>
              </w:rPr>
              <w:t>Colonia Vista Hermosa, contiguo a Oficinas de HONDUTEL</w:t>
            </w:r>
            <w:r w:rsidRPr="00270BF3">
              <w:rPr>
                <w:rFonts w:ascii="Calibri" w:hAnsi="Calibri"/>
                <w:b/>
                <w:lang w:val="es-HN"/>
              </w:rPr>
              <w:t>, Ciudad: Tegucigalpa, M.D.C., País: Honduras, C.A.</w:t>
            </w:r>
          </w:p>
          <w:p w:rsidR="00A662F9" w:rsidRPr="00270BF3" w:rsidRDefault="00270BF3">
            <w:pPr>
              <w:pStyle w:val="TableParagraph"/>
              <w:spacing w:before="118"/>
              <w:ind w:left="758" w:right="43"/>
              <w:rPr>
                <w:rFonts w:ascii="Calibri" w:hAnsi="Calibri"/>
                <w:lang w:val="es-HN"/>
              </w:rPr>
            </w:pPr>
            <w:r w:rsidRPr="00270BF3">
              <w:rPr>
                <w:rFonts w:ascii="Calibri" w:hAnsi="Calibri"/>
                <w:lang w:val="es-HN"/>
              </w:rPr>
              <w:t>La fecha límite para  presentar las ofertas es:</w:t>
            </w:r>
          </w:p>
          <w:p w:rsidR="00A662F9" w:rsidRPr="00270BF3" w:rsidRDefault="00270BF3">
            <w:pPr>
              <w:pStyle w:val="TableParagraph"/>
              <w:spacing w:before="123"/>
              <w:ind w:left="758" w:right="43"/>
              <w:rPr>
                <w:rFonts w:ascii="Calibri"/>
                <w:b/>
                <w:sz w:val="24"/>
                <w:lang w:val="es-HN"/>
              </w:rPr>
            </w:pPr>
            <w:r w:rsidRPr="00270BF3">
              <w:rPr>
                <w:rFonts w:ascii="Calibri"/>
                <w:sz w:val="24"/>
                <w:lang w:val="es-HN"/>
              </w:rPr>
              <w:t xml:space="preserve">Fecha: </w:t>
            </w:r>
            <w:r w:rsidR="00310711">
              <w:rPr>
                <w:rFonts w:ascii="Calibri"/>
                <w:b/>
                <w:sz w:val="24"/>
                <w:lang w:val="es-HN"/>
              </w:rPr>
              <w:t>19</w:t>
            </w:r>
            <w:r w:rsidRPr="00270BF3">
              <w:rPr>
                <w:rFonts w:ascii="Calibri"/>
                <w:b/>
                <w:sz w:val="24"/>
                <w:lang w:val="es-HN"/>
              </w:rPr>
              <w:t xml:space="preserve"> de </w:t>
            </w:r>
            <w:r w:rsidR="00310711">
              <w:rPr>
                <w:rFonts w:ascii="Calibri"/>
                <w:b/>
                <w:sz w:val="24"/>
                <w:lang w:val="es-HN"/>
              </w:rPr>
              <w:t>Julio</w:t>
            </w:r>
            <w:r w:rsidRPr="00270BF3">
              <w:rPr>
                <w:rFonts w:ascii="Calibri"/>
                <w:b/>
                <w:sz w:val="24"/>
                <w:lang w:val="es-HN"/>
              </w:rPr>
              <w:t xml:space="preserve"> de 2016</w:t>
            </w:r>
          </w:p>
          <w:p w:rsidR="00A662F9" w:rsidRPr="00270BF3" w:rsidRDefault="00270BF3" w:rsidP="00310711">
            <w:pPr>
              <w:pStyle w:val="TableParagraph"/>
              <w:spacing w:before="120"/>
              <w:ind w:left="758" w:right="43"/>
              <w:rPr>
                <w:rFonts w:ascii="Calibri"/>
                <w:b/>
                <w:sz w:val="24"/>
                <w:lang w:val="es-HN"/>
              </w:rPr>
            </w:pPr>
            <w:r w:rsidRPr="00270BF3">
              <w:rPr>
                <w:rFonts w:ascii="Calibri"/>
                <w:sz w:val="24"/>
                <w:lang w:val="es-HN"/>
              </w:rPr>
              <w:t xml:space="preserve">Hora: </w:t>
            </w:r>
            <w:r w:rsidR="00310711">
              <w:rPr>
                <w:rFonts w:ascii="Calibri"/>
                <w:b/>
                <w:sz w:val="24"/>
                <w:lang w:val="es-HN"/>
              </w:rPr>
              <w:t>4:00</w:t>
            </w:r>
            <w:r w:rsidRPr="00270BF3">
              <w:rPr>
                <w:rFonts w:ascii="Calibri"/>
                <w:b/>
                <w:sz w:val="24"/>
                <w:lang w:val="es-HN"/>
              </w:rPr>
              <w:t xml:space="preserve"> </w:t>
            </w:r>
            <w:r w:rsidR="00310711">
              <w:rPr>
                <w:rFonts w:ascii="Calibri"/>
                <w:b/>
                <w:sz w:val="24"/>
                <w:lang w:val="es-HN"/>
              </w:rPr>
              <w:t>p</w:t>
            </w:r>
            <w:r w:rsidRPr="00270BF3">
              <w:rPr>
                <w:rFonts w:ascii="Calibri"/>
                <w:b/>
                <w:sz w:val="24"/>
                <w:lang w:val="es-HN"/>
              </w:rPr>
              <w:t>.m.</w:t>
            </w:r>
          </w:p>
        </w:tc>
      </w:tr>
      <w:tr w:rsidR="00A662F9" w:rsidRPr="00F73DB6">
        <w:trPr>
          <w:trHeight w:hRule="exact" w:val="6073"/>
        </w:trPr>
        <w:tc>
          <w:tcPr>
            <w:tcW w:w="1260" w:type="dxa"/>
            <w:tcBorders>
              <w:right w:val="single" w:sz="6" w:space="0" w:color="000000"/>
            </w:tcBorders>
          </w:tcPr>
          <w:p w:rsidR="00A662F9" w:rsidRPr="00310711" w:rsidRDefault="00270BF3">
            <w:pPr>
              <w:pStyle w:val="TableParagraph"/>
              <w:spacing w:before="120"/>
              <w:ind w:left="43" w:right="77"/>
              <w:rPr>
                <w:b/>
                <w:sz w:val="24"/>
                <w:lang w:val="es-HN"/>
              </w:rPr>
            </w:pPr>
            <w:r w:rsidRPr="00310711">
              <w:rPr>
                <w:b/>
                <w:sz w:val="24"/>
                <w:lang w:val="es-HN"/>
              </w:rPr>
              <w:t>IAO 27.1</w:t>
            </w:r>
          </w:p>
        </w:tc>
        <w:tc>
          <w:tcPr>
            <w:tcW w:w="7955" w:type="dxa"/>
            <w:tcBorders>
              <w:left w:val="single" w:sz="6" w:space="0" w:color="000000"/>
            </w:tcBorders>
          </w:tcPr>
          <w:p w:rsidR="00A662F9" w:rsidRPr="00270BF3" w:rsidRDefault="00270BF3">
            <w:pPr>
              <w:pStyle w:val="TableParagraph"/>
              <w:spacing w:before="117"/>
              <w:ind w:left="50"/>
              <w:jc w:val="both"/>
              <w:rPr>
                <w:rFonts w:ascii="Calibri" w:hAnsi="Calibri"/>
                <w:lang w:val="es-HN"/>
              </w:rPr>
            </w:pPr>
            <w:r w:rsidRPr="00270BF3">
              <w:rPr>
                <w:rFonts w:ascii="Times New Roman" w:hAnsi="Times New Roman"/>
                <w:lang w:val="es-HN"/>
              </w:rPr>
              <w:t xml:space="preserve">La </w:t>
            </w:r>
            <w:r w:rsidRPr="00270BF3">
              <w:rPr>
                <w:rFonts w:ascii="Calibri" w:hAnsi="Calibri"/>
                <w:lang w:val="es-HN"/>
              </w:rPr>
              <w:t>apertura de las ofertas tendrá lugar en:</w:t>
            </w:r>
          </w:p>
          <w:p w:rsidR="00A662F9" w:rsidRDefault="00270BF3">
            <w:pPr>
              <w:pStyle w:val="TableParagraph"/>
              <w:spacing w:before="120"/>
              <w:ind w:left="50"/>
              <w:jc w:val="both"/>
              <w:rPr>
                <w:rFonts w:ascii="Calibri" w:hAnsi="Calibri"/>
                <w:b/>
                <w:lang w:val="es-HN"/>
              </w:rPr>
            </w:pPr>
            <w:r w:rsidRPr="00270BF3">
              <w:rPr>
                <w:rFonts w:ascii="Calibri" w:hAnsi="Calibri"/>
                <w:b/>
                <w:lang w:val="es-HN"/>
              </w:rPr>
              <w:t>Secretaría d</w:t>
            </w:r>
            <w:r w:rsidR="00310711">
              <w:rPr>
                <w:rFonts w:ascii="Calibri" w:hAnsi="Calibri"/>
                <w:b/>
                <w:lang w:val="es-HN"/>
              </w:rPr>
              <w:t>e Estado en el Despacho de Educación</w:t>
            </w:r>
          </w:p>
          <w:p w:rsidR="00310711" w:rsidRPr="00270BF3" w:rsidRDefault="00310711">
            <w:pPr>
              <w:pStyle w:val="TableParagraph"/>
              <w:spacing w:before="120"/>
              <w:ind w:left="50"/>
              <w:jc w:val="both"/>
              <w:rPr>
                <w:rFonts w:ascii="Calibri" w:hAnsi="Calibri"/>
                <w:b/>
                <w:lang w:val="es-HN"/>
              </w:rPr>
            </w:pPr>
            <w:r>
              <w:rPr>
                <w:rFonts w:ascii="Calibri" w:hAnsi="Calibri"/>
                <w:b/>
                <w:lang w:val="es-HN"/>
              </w:rPr>
              <w:t xml:space="preserve">Programa Hondureño de Educación Comunitaria PROHECO </w:t>
            </w:r>
          </w:p>
          <w:p w:rsidR="00A662F9" w:rsidRPr="00270BF3" w:rsidRDefault="00270BF3">
            <w:pPr>
              <w:pStyle w:val="TableParagraph"/>
              <w:spacing w:before="120"/>
              <w:ind w:left="50" w:right="39"/>
              <w:jc w:val="both"/>
              <w:rPr>
                <w:rFonts w:ascii="Calibri" w:hAnsi="Calibri"/>
                <w:lang w:val="es-HN"/>
              </w:rPr>
            </w:pPr>
            <w:r w:rsidRPr="00270BF3">
              <w:rPr>
                <w:rFonts w:ascii="Calibri" w:hAnsi="Calibri"/>
                <w:lang w:val="es-HN"/>
              </w:rPr>
              <w:t xml:space="preserve">Dirección: </w:t>
            </w:r>
            <w:r w:rsidR="00A608A1" w:rsidRPr="00270BF3">
              <w:rPr>
                <w:rFonts w:ascii="Calibri" w:hAnsi="Calibri"/>
                <w:b/>
                <w:lang w:val="es-HN"/>
              </w:rPr>
              <w:t xml:space="preserve">Salón </w:t>
            </w:r>
            <w:r w:rsidR="00A608A1">
              <w:rPr>
                <w:rFonts w:ascii="Calibri" w:hAnsi="Calibri"/>
                <w:b/>
                <w:lang w:val="es-HN"/>
              </w:rPr>
              <w:t>de Juntas</w:t>
            </w:r>
            <w:r w:rsidR="00A608A1" w:rsidRPr="00270BF3">
              <w:rPr>
                <w:rFonts w:ascii="Calibri" w:hAnsi="Calibri"/>
                <w:b/>
                <w:lang w:val="es-HN"/>
              </w:rPr>
              <w:t xml:space="preserve"> de la </w:t>
            </w:r>
            <w:r w:rsidR="00A608A1">
              <w:rPr>
                <w:rFonts w:ascii="Calibri" w:hAnsi="Calibri"/>
                <w:b/>
                <w:lang w:val="es-HN"/>
              </w:rPr>
              <w:t>Unidad</w:t>
            </w:r>
            <w:r w:rsidR="00310711">
              <w:rPr>
                <w:rFonts w:ascii="Calibri" w:hAnsi="Calibri"/>
                <w:b/>
                <w:lang w:val="es-HN"/>
              </w:rPr>
              <w:t xml:space="preserve"> Adm</w:t>
            </w:r>
            <w:r w:rsidR="00A608A1" w:rsidRPr="00270BF3">
              <w:rPr>
                <w:rFonts w:ascii="Calibri" w:hAnsi="Calibri"/>
                <w:b/>
                <w:lang w:val="es-HN"/>
              </w:rPr>
              <w:t xml:space="preserve">inistrativa, </w:t>
            </w:r>
            <w:r w:rsidR="00A608A1" w:rsidRPr="00A608A1">
              <w:rPr>
                <w:rFonts w:ascii="Calibri" w:hAnsi="Calibri"/>
                <w:lang w:val="es-HN"/>
              </w:rPr>
              <w:t>ubicado en el Quinto piso del Edificio El RAP. Colonia Vista Hermosa, contiguo a Oficinas de HONDUTEL, Ciudad: Tegucigalpa, M.D.C., País: Honduras, C.A.</w:t>
            </w:r>
          </w:p>
          <w:p w:rsidR="00A662F9" w:rsidRPr="00270BF3" w:rsidRDefault="00270BF3">
            <w:pPr>
              <w:pStyle w:val="TableParagraph"/>
              <w:spacing w:before="118"/>
              <w:ind w:left="50"/>
              <w:jc w:val="both"/>
              <w:rPr>
                <w:rFonts w:ascii="Calibri"/>
                <w:lang w:val="es-HN"/>
              </w:rPr>
            </w:pPr>
            <w:r w:rsidRPr="00270BF3">
              <w:rPr>
                <w:rFonts w:ascii="Calibri"/>
                <w:b/>
                <w:lang w:val="es-HN"/>
              </w:rPr>
              <w:t xml:space="preserve">Ciudad: </w:t>
            </w:r>
            <w:r w:rsidRPr="00270BF3">
              <w:rPr>
                <w:rFonts w:ascii="Calibri"/>
                <w:lang w:val="es-HN"/>
              </w:rPr>
              <w:t>Tegucigalpa</w:t>
            </w:r>
          </w:p>
          <w:p w:rsidR="00A662F9" w:rsidRPr="00270BF3" w:rsidRDefault="00270BF3">
            <w:pPr>
              <w:pStyle w:val="TableParagraph"/>
              <w:spacing w:before="120"/>
              <w:ind w:left="50"/>
              <w:jc w:val="both"/>
              <w:rPr>
                <w:rFonts w:ascii="Calibri" w:hAnsi="Calibri"/>
                <w:lang w:val="es-HN"/>
              </w:rPr>
            </w:pPr>
            <w:r w:rsidRPr="00270BF3">
              <w:rPr>
                <w:rFonts w:ascii="Calibri" w:hAnsi="Calibri"/>
                <w:b/>
                <w:lang w:val="es-HN"/>
              </w:rPr>
              <w:t xml:space="preserve">País: </w:t>
            </w:r>
            <w:r w:rsidRPr="00270BF3">
              <w:rPr>
                <w:rFonts w:ascii="Calibri" w:hAnsi="Calibri"/>
                <w:lang w:val="es-HN"/>
              </w:rPr>
              <w:t>Honduras</w:t>
            </w:r>
          </w:p>
          <w:p w:rsidR="00A662F9" w:rsidRPr="00270BF3" w:rsidRDefault="00270BF3">
            <w:pPr>
              <w:pStyle w:val="TableParagraph"/>
              <w:spacing w:before="120"/>
              <w:ind w:left="50"/>
              <w:jc w:val="both"/>
              <w:rPr>
                <w:rFonts w:ascii="Calibri"/>
                <w:lang w:val="es-HN"/>
              </w:rPr>
            </w:pPr>
            <w:r w:rsidRPr="00270BF3">
              <w:rPr>
                <w:rFonts w:ascii="Calibri"/>
                <w:b/>
                <w:lang w:val="es-HN"/>
              </w:rPr>
              <w:t xml:space="preserve">Fecha: </w:t>
            </w:r>
            <w:r w:rsidR="00310711">
              <w:rPr>
                <w:rFonts w:ascii="Calibri"/>
                <w:lang w:val="es-HN"/>
              </w:rPr>
              <w:t>20</w:t>
            </w:r>
            <w:r w:rsidR="00A608A1">
              <w:rPr>
                <w:rFonts w:ascii="Calibri"/>
                <w:lang w:val="es-HN"/>
              </w:rPr>
              <w:t xml:space="preserve"> </w:t>
            </w:r>
            <w:r w:rsidR="00310711">
              <w:rPr>
                <w:rFonts w:ascii="Calibri"/>
                <w:lang w:val="es-HN"/>
              </w:rPr>
              <w:t xml:space="preserve">de Julio </w:t>
            </w:r>
            <w:r w:rsidRPr="00270BF3">
              <w:rPr>
                <w:rFonts w:ascii="Calibri"/>
                <w:lang w:val="es-HN"/>
              </w:rPr>
              <w:t>de 2016.</w:t>
            </w:r>
          </w:p>
          <w:p w:rsidR="00A662F9" w:rsidRPr="00270BF3" w:rsidRDefault="00310711">
            <w:pPr>
              <w:pStyle w:val="TableParagraph"/>
              <w:spacing w:before="120"/>
              <w:ind w:left="50"/>
              <w:jc w:val="both"/>
              <w:rPr>
                <w:rFonts w:ascii="Calibri" w:hAnsi="Calibri"/>
                <w:lang w:val="es-HN"/>
              </w:rPr>
            </w:pPr>
            <w:r>
              <w:rPr>
                <w:rFonts w:ascii="Calibri" w:hAnsi="Calibri"/>
                <w:b/>
                <w:lang w:val="es-HN"/>
              </w:rPr>
              <w:t>Hora: 10</w:t>
            </w:r>
            <w:r w:rsidR="00270BF3" w:rsidRPr="00270BF3">
              <w:rPr>
                <w:rFonts w:ascii="Calibri" w:hAnsi="Calibri"/>
                <w:b/>
                <w:lang w:val="es-HN"/>
              </w:rPr>
              <w:t>:</w:t>
            </w:r>
            <w:r>
              <w:rPr>
                <w:rFonts w:ascii="Calibri" w:hAnsi="Calibri"/>
                <w:b/>
                <w:lang w:val="es-HN"/>
              </w:rPr>
              <w:t>10</w:t>
            </w:r>
            <w:r w:rsidR="00270BF3" w:rsidRPr="00270BF3">
              <w:rPr>
                <w:rFonts w:ascii="Calibri" w:hAnsi="Calibri"/>
                <w:b/>
                <w:lang w:val="es-HN"/>
              </w:rPr>
              <w:t xml:space="preserve"> a.m. </w:t>
            </w:r>
          </w:p>
          <w:p w:rsidR="00A662F9" w:rsidRPr="00270BF3" w:rsidRDefault="00270BF3">
            <w:pPr>
              <w:pStyle w:val="TableParagraph"/>
              <w:spacing w:before="120"/>
              <w:ind w:left="50" w:right="42"/>
              <w:jc w:val="both"/>
              <w:rPr>
                <w:rFonts w:ascii="Calibri" w:hAnsi="Calibri"/>
                <w:lang w:val="es-HN"/>
              </w:rPr>
            </w:pPr>
            <w:r w:rsidRPr="00270BF3">
              <w:rPr>
                <w:rFonts w:ascii="Calibri" w:hAnsi="Calibri"/>
                <w:lang w:val="es-HN"/>
              </w:rPr>
              <w:t>Después del acto de apertura, se permitirá a los Oferentes revisar las ofertas de los otros Oferentes conforme a la Ley de Contratación del Estado (Artículo 50) y su Reglamento (Artículo 124). En ningún caso se permitirá obtener fotocopias de las ofertas; los interesados podrán examinar las ofertas inmediatamente después del acta de apertura, sin perjuicio de la confidencialidad prevista en el artículo 6 párrafo segundo de la Ley de Contratación del Estado y 10 y 12 párrafo segundo de su Reglamento. En este sentido el Comprador se reserva el derecho de indicar que información debe mostrarse.</w:t>
            </w:r>
          </w:p>
        </w:tc>
      </w:tr>
    </w:tbl>
    <w:p w:rsidR="00A662F9" w:rsidRPr="00270BF3" w:rsidRDefault="00A662F9">
      <w:pPr>
        <w:jc w:val="both"/>
        <w:rPr>
          <w:rFonts w:ascii="Calibri" w:hAnsi="Calibri"/>
          <w:lang w:val="es-HN"/>
        </w:rPr>
        <w:sectPr w:rsidR="00A662F9" w:rsidRPr="00270BF3">
          <w:pgSz w:w="12240" w:h="15840"/>
          <w:pgMar w:top="960" w:right="1240" w:bottom="280" w:left="1520" w:header="733" w:footer="0" w:gutter="0"/>
          <w:cols w:space="720"/>
        </w:sectPr>
      </w:pPr>
    </w:p>
    <w:p w:rsidR="00A662F9" w:rsidRPr="00270BF3" w:rsidRDefault="00A662F9">
      <w:pPr>
        <w:pStyle w:val="Textoindependiente"/>
        <w:spacing w:before="9"/>
        <w:rPr>
          <w:sz w:val="2"/>
          <w:lang w:val="es-HN"/>
        </w:rPr>
      </w:pPr>
    </w:p>
    <w:p w:rsidR="00A662F9" w:rsidRDefault="0038279C">
      <w:pPr>
        <w:pStyle w:val="Textoindependiente"/>
        <w:spacing w:line="29" w:lineRule="exact"/>
        <w:ind w:left="138"/>
        <w:rPr>
          <w:sz w:val="2"/>
        </w:rPr>
      </w:pPr>
      <w:r>
        <w:rPr>
          <w:noProof/>
          <w:sz w:val="2"/>
          <w:lang w:val="es-HN" w:eastAsia="es-HN"/>
        </w:rPr>
        <mc:AlternateContent>
          <mc:Choice Requires="wpg">
            <w:drawing>
              <wp:inline distT="0" distB="0" distL="0" distR="0">
                <wp:extent cx="5833745" cy="18415"/>
                <wp:effectExtent l="8890" t="6350" r="5715" b="3810"/>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30" name="Line 19"/>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BD9207" id="Group 18"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">
                <v:line id="Line 19"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34N8IAAADbAAAADwAAAGRycy9kb3ducmV2LnhtbERPTWvCQBC9F/wPywi91Y1NKCW6ioQK&#10;4iFYWzyP2TFJm51NslsT/fXdQ6HHx/terkfTiCv1rrasYD6LQBAXVtdcKvj82D69gnAeWWNjmRTc&#10;yMF6NXlYYqrtwO90PfpShBB2KSqovG9TKV1RkUE3sy1x4C62N+gD7EupexxCuGnkcxS9SIM1h4YK&#10;W8oqKr6PP0ZBd9jHX/KU5JTzPb6/ddk+OWdKPU7HzQKEp9H/i//cO60gDuvDl/A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34N8IAAADbAAAADwAAAAAAAAAAAAAA&#10;AAChAgAAZHJzL2Rvd25yZXYueG1sUEsFBgAAAAAEAAQA+QAAAJADAAAAAA==&#10;" strokeweight="1.44pt"/>
                <w10:anchorlock/>
              </v:group>
            </w:pict>
          </mc:Fallback>
        </mc:AlternateContent>
      </w:r>
    </w:p>
    <w:p w:rsidR="00A662F9" w:rsidRDefault="00A662F9">
      <w:pPr>
        <w:pStyle w:val="Textoindependiente"/>
        <w:rPr>
          <w:sz w:val="20"/>
        </w:rPr>
      </w:pPr>
    </w:p>
    <w:p w:rsidR="00A662F9" w:rsidRDefault="00A662F9">
      <w:pPr>
        <w:pStyle w:val="Textoindependiente"/>
        <w:spacing w:before="3"/>
        <w:rPr>
          <w:sz w:val="15"/>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0"/>
        <w:gridCol w:w="7955"/>
      </w:tblGrid>
      <w:tr w:rsidR="00A662F9" w:rsidRPr="00F73DB6">
        <w:trPr>
          <w:trHeight w:hRule="exact" w:val="598"/>
        </w:trPr>
        <w:tc>
          <w:tcPr>
            <w:tcW w:w="1260" w:type="dxa"/>
            <w:tcBorders>
              <w:right w:val="single" w:sz="6" w:space="0" w:color="000000"/>
            </w:tcBorders>
          </w:tcPr>
          <w:p w:rsidR="00A662F9" w:rsidRDefault="00A662F9"/>
        </w:tc>
        <w:tc>
          <w:tcPr>
            <w:tcW w:w="7955" w:type="dxa"/>
            <w:tcBorders>
              <w:left w:val="single" w:sz="6" w:space="0" w:color="000000"/>
            </w:tcBorders>
          </w:tcPr>
          <w:p w:rsidR="00A662F9" w:rsidRPr="00270BF3" w:rsidRDefault="00270BF3">
            <w:pPr>
              <w:pStyle w:val="TableParagraph"/>
              <w:spacing w:before="120"/>
              <w:ind w:left="1222" w:right="43"/>
              <w:rPr>
                <w:b/>
                <w:sz w:val="28"/>
                <w:lang w:val="es-HN"/>
              </w:rPr>
            </w:pPr>
            <w:r w:rsidRPr="00270BF3">
              <w:rPr>
                <w:b/>
                <w:sz w:val="28"/>
                <w:lang w:val="es-HN"/>
              </w:rPr>
              <w:t>E. Evaluación y Comparación de las Ofertas</w:t>
            </w:r>
          </w:p>
        </w:tc>
      </w:tr>
      <w:tr w:rsidR="00A662F9">
        <w:trPr>
          <w:trHeight w:hRule="exact" w:val="713"/>
        </w:trPr>
        <w:tc>
          <w:tcPr>
            <w:tcW w:w="1260" w:type="dxa"/>
            <w:tcBorders>
              <w:right w:val="single" w:sz="6" w:space="0" w:color="000000"/>
            </w:tcBorders>
          </w:tcPr>
          <w:p w:rsidR="00A662F9" w:rsidRDefault="00270BF3">
            <w:pPr>
              <w:pStyle w:val="TableParagraph"/>
              <w:tabs>
                <w:tab w:val="left" w:pos="707"/>
              </w:tabs>
              <w:spacing w:before="122" w:line="281" w:lineRule="exact"/>
              <w:ind w:left="43"/>
              <w:rPr>
                <w:b/>
                <w:sz w:val="24"/>
              </w:rPr>
            </w:pPr>
            <w:r>
              <w:rPr>
                <w:b/>
                <w:sz w:val="24"/>
              </w:rPr>
              <w:t>IAO</w:t>
            </w:r>
            <w:r>
              <w:rPr>
                <w:b/>
                <w:sz w:val="24"/>
              </w:rPr>
              <w:tab/>
              <w:t>36.3</w:t>
            </w:r>
          </w:p>
          <w:p w:rsidR="00A662F9" w:rsidRDefault="00270BF3">
            <w:pPr>
              <w:pStyle w:val="TableParagraph"/>
              <w:spacing w:line="281" w:lineRule="exact"/>
              <w:ind w:left="43" w:right="77"/>
              <w:rPr>
                <w:b/>
                <w:sz w:val="24"/>
              </w:rPr>
            </w:pPr>
            <w:r>
              <w:rPr>
                <w:b/>
                <w:sz w:val="24"/>
              </w:rPr>
              <w:t>(d)</w:t>
            </w:r>
          </w:p>
        </w:tc>
        <w:tc>
          <w:tcPr>
            <w:tcW w:w="7955" w:type="dxa"/>
            <w:tcBorders>
              <w:left w:val="single" w:sz="6" w:space="0" w:color="000000"/>
            </w:tcBorders>
          </w:tcPr>
          <w:p w:rsidR="00A662F9" w:rsidRDefault="00270BF3">
            <w:pPr>
              <w:pStyle w:val="TableParagraph"/>
              <w:spacing w:before="122"/>
              <w:ind w:left="110" w:right="43"/>
              <w:rPr>
                <w:rFonts w:ascii="Calibri" w:hAnsi="Calibri"/>
                <w:sz w:val="24"/>
              </w:rPr>
            </w:pPr>
            <w:r>
              <w:rPr>
                <w:rFonts w:ascii="Calibri" w:hAnsi="Calibri"/>
                <w:sz w:val="24"/>
              </w:rPr>
              <w:t xml:space="preserve">No se </w:t>
            </w:r>
            <w:proofErr w:type="spellStart"/>
            <w:r>
              <w:rPr>
                <w:rFonts w:ascii="Calibri" w:hAnsi="Calibri"/>
                <w:sz w:val="24"/>
              </w:rPr>
              <w:t>considerarán</w:t>
            </w:r>
            <w:proofErr w:type="spellEnd"/>
            <w:r>
              <w:rPr>
                <w:rFonts w:ascii="Calibri" w:hAnsi="Calibri"/>
                <w:sz w:val="24"/>
              </w:rPr>
              <w:t xml:space="preserve"> </w:t>
            </w:r>
            <w:proofErr w:type="spellStart"/>
            <w:r>
              <w:rPr>
                <w:rFonts w:ascii="Calibri" w:hAnsi="Calibri"/>
                <w:sz w:val="24"/>
              </w:rPr>
              <w:t>ajustes</w:t>
            </w:r>
            <w:proofErr w:type="spellEnd"/>
            <w:r>
              <w:rPr>
                <w:rFonts w:ascii="Calibri" w:hAnsi="Calibri"/>
                <w:sz w:val="24"/>
              </w:rPr>
              <w:t>.</w:t>
            </w:r>
          </w:p>
        </w:tc>
      </w:tr>
      <w:tr w:rsidR="00A662F9" w:rsidRPr="00F73DB6">
        <w:trPr>
          <w:trHeight w:hRule="exact" w:val="2967"/>
        </w:trPr>
        <w:tc>
          <w:tcPr>
            <w:tcW w:w="1260" w:type="dxa"/>
            <w:tcBorders>
              <w:right w:val="single" w:sz="6" w:space="0" w:color="000000"/>
            </w:tcBorders>
          </w:tcPr>
          <w:p w:rsidR="00A662F9" w:rsidRDefault="00270BF3">
            <w:pPr>
              <w:pStyle w:val="TableParagraph"/>
              <w:spacing w:before="122"/>
              <w:ind w:left="43" w:right="77"/>
              <w:rPr>
                <w:b/>
                <w:sz w:val="24"/>
              </w:rPr>
            </w:pPr>
            <w:r>
              <w:rPr>
                <w:b/>
                <w:sz w:val="24"/>
              </w:rPr>
              <w:t>IAO 36.6</w:t>
            </w:r>
          </w:p>
        </w:tc>
        <w:tc>
          <w:tcPr>
            <w:tcW w:w="7955" w:type="dxa"/>
            <w:tcBorders>
              <w:left w:val="single" w:sz="6" w:space="0" w:color="000000"/>
            </w:tcBorders>
          </w:tcPr>
          <w:p w:rsidR="00A662F9" w:rsidRPr="00270BF3" w:rsidRDefault="00270BF3">
            <w:pPr>
              <w:pStyle w:val="TableParagraph"/>
              <w:spacing w:before="119"/>
              <w:ind w:left="50" w:right="43"/>
              <w:rPr>
                <w:rFonts w:ascii="Calibri" w:hAnsi="Calibri"/>
                <w:sz w:val="23"/>
                <w:lang w:val="es-HN"/>
              </w:rPr>
            </w:pPr>
            <w:r w:rsidRPr="00270BF3">
              <w:rPr>
                <w:rFonts w:ascii="Calibri" w:hAnsi="Calibri"/>
                <w:sz w:val="23"/>
                <w:lang w:val="es-HN"/>
              </w:rPr>
              <w:t xml:space="preserve">Los oferentes NO podrán cotizar precios separados </w:t>
            </w:r>
            <w:r w:rsidRPr="00695BD2">
              <w:rPr>
                <w:rFonts w:ascii="Calibri" w:hAnsi="Calibri"/>
                <w:sz w:val="23"/>
                <w:lang w:val="es-HN"/>
              </w:rPr>
              <w:t>por uno o más Lotes.</w:t>
            </w:r>
          </w:p>
          <w:p w:rsidR="00A662F9" w:rsidRPr="00270BF3" w:rsidRDefault="00270BF3">
            <w:pPr>
              <w:pStyle w:val="TableParagraph"/>
              <w:spacing w:before="120"/>
              <w:ind w:left="50" w:right="43"/>
              <w:rPr>
                <w:rFonts w:ascii="Calibri" w:hAnsi="Calibri"/>
                <w:sz w:val="23"/>
                <w:lang w:val="es-HN"/>
              </w:rPr>
            </w:pPr>
            <w:r w:rsidRPr="00270BF3">
              <w:rPr>
                <w:rFonts w:ascii="Calibri" w:hAnsi="Calibri"/>
                <w:sz w:val="23"/>
                <w:lang w:val="es-HN"/>
              </w:rPr>
              <w:t>ASPECTOS A DETALLAR EN LAS OFERTAS. Los oferentes deberán detallar por LOTE en su propuesta los siguientes aspectos:</w:t>
            </w:r>
          </w:p>
          <w:p w:rsidR="00A662F9" w:rsidRPr="00270BF3" w:rsidRDefault="00270BF3">
            <w:pPr>
              <w:pStyle w:val="TableParagraph"/>
              <w:numPr>
                <w:ilvl w:val="0"/>
                <w:numId w:val="44"/>
              </w:numPr>
              <w:tabs>
                <w:tab w:val="left" w:pos="351"/>
              </w:tabs>
              <w:rPr>
                <w:rFonts w:ascii="Calibri"/>
                <w:sz w:val="23"/>
                <w:lang w:val="es-HN"/>
              </w:rPr>
            </w:pPr>
            <w:r w:rsidRPr="00270BF3">
              <w:rPr>
                <w:rFonts w:ascii="Calibri"/>
                <w:sz w:val="23"/>
                <w:lang w:val="es-HN"/>
              </w:rPr>
              <w:t xml:space="preserve">Precio Unitario por cada </w:t>
            </w:r>
            <w:proofErr w:type="spellStart"/>
            <w:r w:rsidRPr="00270BF3">
              <w:rPr>
                <w:rFonts w:ascii="Calibri"/>
                <w:sz w:val="23"/>
                <w:lang w:val="es-HN"/>
              </w:rPr>
              <w:t>Item</w:t>
            </w:r>
            <w:proofErr w:type="spellEnd"/>
            <w:r w:rsidRPr="00270BF3">
              <w:rPr>
                <w:rFonts w:ascii="Calibri"/>
                <w:sz w:val="23"/>
                <w:lang w:val="es-HN"/>
              </w:rPr>
              <w:t xml:space="preserve"> de cada uno de los</w:t>
            </w:r>
            <w:r w:rsidRPr="00270BF3">
              <w:rPr>
                <w:rFonts w:ascii="Calibri"/>
                <w:spacing w:val="-16"/>
                <w:sz w:val="23"/>
                <w:lang w:val="es-HN"/>
              </w:rPr>
              <w:t xml:space="preserve"> </w:t>
            </w:r>
            <w:r w:rsidRPr="00270BF3">
              <w:rPr>
                <w:rFonts w:ascii="Calibri"/>
                <w:sz w:val="23"/>
                <w:lang w:val="es-HN"/>
              </w:rPr>
              <w:t>lotes</w:t>
            </w:r>
          </w:p>
          <w:p w:rsidR="00A662F9" w:rsidRPr="00270BF3" w:rsidRDefault="00270BF3">
            <w:pPr>
              <w:pStyle w:val="TableParagraph"/>
              <w:numPr>
                <w:ilvl w:val="0"/>
                <w:numId w:val="44"/>
              </w:numPr>
              <w:tabs>
                <w:tab w:val="left" w:pos="351"/>
              </w:tabs>
              <w:spacing w:before="38"/>
              <w:rPr>
                <w:rFonts w:ascii="Calibri"/>
                <w:sz w:val="23"/>
                <w:lang w:val="es-HN"/>
              </w:rPr>
            </w:pPr>
            <w:r w:rsidRPr="00270BF3">
              <w:rPr>
                <w:rFonts w:ascii="Calibri"/>
                <w:sz w:val="23"/>
                <w:lang w:val="es-HN"/>
              </w:rPr>
              <w:t xml:space="preserve">Impuesto Sobre Ventas por cada </w:t>
            </w:r>
            <w:proofErr w:type="spellStart"/>
            <w:r w:rsidRPr="00270BF3">
              <w:rPr>
                <w:rFonts w:ascii="Calibri"/>
                <w:sz w:val="23"/>
                <w:lang w:val="es-HN"/>
              </w:rPr>
              <w:t>Item</w:t>
            </w:r>
            <w:proofErr w:type="spellEnd"/>
            <w:r w:rsidRPr="00270BF3">
              <w:rPr>
                <w:rFonts w:ascii="Calibri"/>
                <w:sz w:val="23"/>
                <w:lang w:val="es-HN"/>
              </w:rPr>
              <w:t xml:space="preserve"> de cada uno de los</w:t>
            </w:r>
            <w:r w:rsidRPr="00270BF3">
              <w:rPr>
                <w:rFonts w:ascii="Calibri"/>
                <w:spacing w:val="-12"/>
                <w:sz w:val="23"/>
                <w:lang w:val="es-HN"/>
              </w:rPr>
              <w:t xml:space="preserve"> </w:t>
            </w:r>
            <w:r w:rsidRPr="00270BF3">
              <w:rPr>
                <w:rFonts w:ascii="Calibri"/>
                <w:sz w:val="23"/>
                <w:lang w:val="es-HN"/>
              </w:rPr>
              <w:t>lotes</w:t>
            </w:r>
          </w:p>
          <w:p w:rsidR="00A662F9" w:rsidRPr="00270BF3" w:rsidRDefault="00270BF3">
            <w:pPr>
              <w:pStyle w:val="TableParagraph"/>
              <w:numPr>
                <w:ilvl w:val="0"/>
                <w:numId w:val="44"/>
              </w:numPr>
              <w:tabs>
                <w:tab w:val="left" w:pos="351"/>
              </w:tabs>
              <w:spacing w:before="40"/>
              <w:rPr>
                <w:rFonts w:ascii="Calibri"/>
                <w:sz w:val="23"/>
                <w:lang w:val="es-HN"/>
              </w:rPr>
            </w:pPr>
            <w:r w:rsidRPr="00270BF3">
              <w:rPr>
                <w:rFonts w:ascii="Calibri"/>
                <w:sz w:val="23"/>
                <w:lang w:val="es-HN"/>
              </w:rPr>
              <w:t>Costo Total del ISV de la</w:t>
            </w:r>
            <w:r w:rsidRPr="00270BF3">
              <w:rPr>
                <w:rFonts w:ascii="Calibri"/>
                <w:spacing w:val="-11"/>
                <w:sz w:val="23"/>
                <w:lang w:val="es-HN"/>
              </w:rPr>
              <w:t xml:space="preserve"> </w:t>
            </w:r>
            <w:r w:rsidRPr="00270BF3">
              <w:rPr>
                <w:rFonts w:ascii="Calibri"/>
                <w:sz w:val="23"/>
                <w:lang w:val="es-HN"/>
              </w:rPr>
              <w:t>oferta</w:t>
            </w:r>
          </w:p>
          <w:p w:rsidR="00A662F9" w:rsidRPr="00270BF3" w:rsidRDefault="00270BF3">
            <w:pPr>
              <w:pStyle w:val="TableParagraph"/>
              <w:numPr>
                <w:ilvl w:val="0"/>
                <w:numId w:val="44"/>
              </w:numPr>
              <w:tabs>
                <w:tab w:val="left" w:pos="351"/>
              </w:tabs>
              <w:spacing w:before="39" w:line="273" w:lineRule="auto"/>
              <w:ind w:right="46"/>
              <w:rPr>
                <w:rFonts w:ascii="Calibri" w:hAnsi="Calibri"/>
                <w:sz w:val="23"/>
                <w:lang w:val="es-HN"/>
              </w:rPr>
            </w:pPr>
            <w:r w:rsidRPr="00270BF3">
              <w:rPr>
                <w:rFonts w:ascii="Calibri" w:hAnsi="Calibri"/>
                <w:sz w:val="23"/>
                <w:lang w:val="es-HN"/>
              </w:rPr>
              <w:t>La vigencia de la Oferta será de 90 días calendarios contados a partir de la fecha de apertura de las ofertas, misma que deberá manifestarse en la</w:t>
            </w:r>
            <w:r w:rsidRPr="00270BF3">
              <w:rPr>
                <w:rFonts w:ascii="Calibri" w:hAnsi="Calibri"/>
                <w:spacing w:val="-21"/>
                <w:sz w:val="23"/>
                <w:lang w:val="es-HN"/>
              </w:rPr>
              <w:t xml:space="preserve"> </w:t>
            </w:r>
            <w:r w:rsidRPr="00270BF3">
              <w:rPr>
                <w:rFonts w:ascii="Calibri" w:hAnsi="Calibri"/>
                <w:sz w:val="23"/>
                <w:lang w:val="es-HN"/>
              </w:rPr>
              <w:t>oferta.</w:t>
            </w:r>
          </w:p>
        </w:tc>
      </w:tr>
      <w:tr w:rsidR="00A662F9">
        <w:trPr>
          <w:trHeight w:hRule="exact" w:val="588"/>
        </w:trPr>
        <w:tc>
          <w:tcPr>
            <w:tcW w:w="1260" w:type="dxa"/>
            <w:tcBorders>
              <w:bottom w:val="single" w:sz="4" w:space="0" w:color="000000"/>
              <w:right w:val="single" w:sz="6" w:space="0" w:color="000000"/>
            </w:tcBorders>
          </w:tcPr>
          <w:p w:rsidR="00A662F9" w:rsidRPr="00270BF3" w:rsidRDefault="00A662F9">
            <w:pPr>
              <w:rPr>
                <w:lang w:val="es-HN"/>
              </w:rPr>
            </w:pPr>
          </w:p>
        </w:tc>
        <w:tc>
          <w:tcPr>
            <w:tcW w:w="7955" w:type="dxa"/>
            <w:tcBorders>
              <w:left w:val="single" w:sz="6" w:space="0" w:color="000000"/>
              <w:bottom w:val="single" w:sz="4" w:space="0" w:color="000000"/>
            </w:tcBorders>
          </w:tcPr>
          <w:p w:rsidR="00A662F9" w:rsidRDefault="00270BF3">
            <w:pPr>
              <w:pStyle w:val="TableParagraph"/>
              <w:spacing w:before="118"/>
              <w:ind w:left="2158" w:right="43"/>
              <w:rPr>
                <w:b/>
                <w:sz w:val="28"/>
              </w:rPr>
            </w:pPr>
            <w:r>
              <w:rPr>
                <w:b/>
                <w:sz w:val="28"/>
              </w:rPr>
              <w:t xml:space="preserve">F. </w:t>
            </w:r>
            <w:proofErr w:type="spellStart"/>
            <w:r>
              <w:rPr>
                <w:b/>
                <w:sz w:val="28"/>
              </w:rPr>
              <w:t>Adjudicación</w:t>
            </w:r>
            <w:proofErr w:type="spellEnd"/>
            <w:r>
              <w:rPr>
                <w:b/>
                <w:sz w:val="28"/>
              </w:rPr>
              <w:t xml:space="preserve"> del </w:t>
            </w:r>
            <w:proofErr w:type="spellStart"/>
            <w:r>
              <w:rPr>
                <w:b/>
                <w:sz w:val="28"/>
              </w:rPr>
              <w:t>Contrato</w:t>
            </w:r>
            <w:proofErr w:type="spellEnd"/>
          </w:p>
        </w:tc>
      </w:tr>
      <w:tr w:rsidR="00A662F9" w:rsidRPr="00F73DB6">
        <w:trPr>
          <w:trHeight w:hRule="exact" w:val="955"/>
        </w:trPr>
        <w:tc>
          <w:tcPr>
            <w:tcW w:w="1260" w:type="dxa"/>
            <w:tcBorders>
              <w:top w:val="single" w:sz="4" w:space="0" w:color="000000"/>
              <w:left w:val="single" w:sz="4" w:space="0" w:color="000000"/>
              <w:bottom w:val="single" w:sz="4" w:space="0" w:color="000000"/>
              <w:right w:val="single" w:sz="6" w:space="0" w:color="000000"/>
            </w:tcBorders>
          </w:tcPr>
          <w:p w:rsidR="00A662F9" w:rsidRDefault="00270BF3">
            <w:pPr>
              <w:pStyle w:val="TableParagraph"/>
              <w:spacing w:before="120"/>
              <w:ind w:left="52"/>
              <w:rPr>
                <w:b/>
                <w:sz w:val="24"/>
              </w:rPr>
            </w:pPr>
            <w:r>
              <w:rPr>
                <w:b/>
                <w:sz w:val="24"/>
              </w:rPr>
              <w:t>IAO 41.1</w:t>
            </w:r>
          </w:p>
        </w:tc>
        <w:tc>
          <w:tcPr>
            <w:tcW w:w="7955" w:type="dxa"/>
            <w:tcBorders>
              <w:top w:val="single" w:sz="4" w:space="0" w:color="000000"/>
              <w:left w:val="single" w:sz="6" w:space="0" w:color="000000"/>
              <w:bottom w:val="single" w:sz="4" w:space="0" w:color="000000"/>
              <w:right w:val="single" w:sz="4" w:space="0" w:color="000000"/>
            </w:tcBorders>
          </w:tcPr>
          <w:p w:rsidR="00A662F9" w:rsidRPr="00270BF3" w:rsidRDefault="00270BF3">
            <w:pPr>
              <w:pStyle w:val="TableParagraph"/>
              <w:spacing w:before="119" w:line="338" w:lineRule="auto"/>
              <w:ind w:left="50" w:right="363"/>
              <w:rPr>
                <w:rFonts w:ascii="Calibri" w:hAnsi="Calibri"/>
                <w:i/>
                <w:sz w:val="24"/>
                <w:lang w:val="es-HN"/>
              </w:rPr>
            </w:pPr>
            <w:r w:rsidRPr="00270BF3">
              <w:rPr>
                <w:rFonts w:ascii="Calibri" w:hAnsi="Calibri"/>
                <w:sz w:val="24"/>
                <w:lang w:val="es-HN"/>
              </w:rPr>
              <w:t>El máximo porcentaje en que las cantid</w:t>
            </w:r>
            <w:r w:rsidR="00695BD2">
              <w:rPr>
                <w:rFonts w:ascii="Calibri" w:hAnsi="Calibri"/>
                <w:sz w:val="24"/>
                <w:lang w:val="es-HN"/>
              </w:rPr>
              <w:t>ades podrán ser aumentadas es: 1</w:t>
            </w:r>
            <w:r w:rsidRPr="00270BF3">
              <w:rPr>
                <w:rFonts w:ascii="Calibri" w:hAnsi="Calibri"/>
                <w:i/>
                <w:sz w:val="24"/>
                <w:lang w:val="es-HN"/>
              </w:rPr>
              <w:t xml:space="preserve">0%. </w:t>
            </w:r>
            <w:r w:rsidRPr="00270BF3">
              <w:rPr>
                <w:rFonts w:ascii="Calibri" w:hAnsi="Calibri"/>
                <w:sz w:val="24"/>
                <w:lang w:val="es-HN"/>
              </w:rPr>
              <w:t>El máximo porcentaje en que las cantida</w:t>
            </w:r>
            <w:r w:rsidR="00695BD2">
              <w:rPr>
                <w:rFonts w:ascii="Calibri" w:hAnsi="Calibri"/>
                <w:sz w:val="24"/>
                <w:lang w:val="es-HN"/>
              </w:rPr>
              <w:t>des podrán ser disminuidas es: 1</w:t>
            </w:r>
            <w:r w:rsidRPr="00270BF3">
              <w:rPr>
                <w:rFonts w:ascii="Calibri" w:hAnsi="Calibri"/>
                <w:i/>
                <w:sz w:val="24"/>
                <w:lang w:val="es-HN"/>
              </w:rPr>
              <w:t>0%.</w:t>
            </w:r>
          </w:p>
        </w:tc>
      </w:tr>
    </w:tbl>
    <w:p w:rsidR="00A662F9" w:rsidRPr="00270BF3" w:rsidRDefault="00A662F9">
      <w:pPr>
        <w:spacing w:line="338" w:lineRule="auto"/>
        <w:rPr>
          <w:rFonts w:ascii="Calibri" w:hAnsi="Calibri"/>
          <w:sz w:val="24"/>
          <w:lang w:val="es-HN"/>
        </w:rPr>
        <w:sectPr w:rsidR="00A662F9" w:rsidRPr="00270BF3">
          <w:pgSz w:w="12240" w:h="15840"/>
          <w:pgMar w:top="960" w:right="1240" w:bottom="280" w:left="1520" w:header="733" w:footer="0" w:gutter="0"/>
          <w:cols w:space="720"/>
        </w:sectPr>
      </w:pPr>
    </w:p>
    <w:p w:rsidR="00A662F9" w:rsidRPr="00270BF3" w:rsidRDefault="00A662F9">
      <w:pPr>
        <w:pStyle w:val="Textoindependiente"/>
        <w:rPr>
          <w:sz w:val="20"/>
          <w:lang w:val="es-HN"/>
        </w:rPr>
      </w:pPr>
    </w:p>
    <w:p w:rsidR="00A662F9" w:rsidRPr="00270BF3" w:rsidRDefault="00270BF3">
      <w:pPr>
        <w:pStyle w:val="Ttulo3"/>
        <w:spacing w:before="175"/>
        <w:ind w:left="279"/>
        <w:rPr>
          <w:lang w:val="es-HN"/>
        </w:rPr>
      </w:pPr>
      <w:r w:rsidRPr="00270BF3">
        <w:rPr>
          <w:lang w:val="es-HN"/>
        </w:rPr>
        <w:t>Sección III. Criterios de Evaluación y Calificación</w:t>
      </w:r>
    </w:p>
    <w:p w:rsidR="00A662F9" w:rsidRPr="00270BF3" w:rsidRDefault="00A662F9">
      <w:pPr>
        <w:rPr>
          <w:b/>
          <w:sz w:val="44"/>
          <w:lang w:val="es-HN"/>
        </w:rPr>
      </w:pPr>
    </w:p>
    <w:p w:rsidR="00A662F9" w:rsidRPr="00270BF3" w:rsidRDefault="00270BF3">
      <w:pPr>
        <w:pStyle w:val="Textoindependiente"/>
        <w:ind w:left="162" w:right="179"/>
        <w:jc w:val="both"/>
        <w:rPr>
          <w:rFonts w:ascii="Cambria" w:hAnsi="Cambria"/>
          <w:lang w:val="es-HN"/>
        </w:rPr>
      </w:pPr>
      <w:r w:rsidRPr="00270BF3">
        <w:rPr>
          <w:rFonts w:ascii="Cambria" w:hAnsi="Cambria"/>
          <w:lang w:val="es-HN"/>
        </w:rPr>
        <w:t xml:space="preserve">Esta licitación se adjudicará a licitador que cumpla sustancialmente con los requisitos establecidos en el presente pliego de condiciones y presente la propuesta </w:t>
      </w:r>
      <w:r w:rsidR="00A608A1" w:rsidRPr="00270BF3">
        <w:rPr>
          <w:rFonts w:ascii="Cambria" w:hAnsi="Cambria"/>
          <w:lang w:val="es-HN"/>
        </w:rPr>
        <w:t>económica más</w:t>
      </w:r>
      <w:r w:rsidRPr="00270BF3">
        <w:rPr>
          <w:rFonts w:ascii="Cambria" w:hAnsi="Cambria"/>
          <w:spacing w:val="-3"/>
          <w:lang w:val="es-HN"/>
        </w:rPr>
        <w:t xml:space="preserve"> </w:t>
      </w:r>
      <w:r w:rsidRPr="00270BF3">
        <w:rPr>
          <w:rFonts w:ascii="Cambria" w:hAnsi="Cambria"/>
          <w:lang w:val="es-HN"/>
        </w:rPr>
        <w:t>baja.</w:t>
      </w:r>
    </w:p>
    <w:p w:rsidR="00A662F9" w:rsidRPr="00270BF3" w:rsidRDefault="00270BF3">
      <w:pPr>
        <w:spacing w:before="117"/>
        <w:ind w:left="162"/>
        <w:rPr>
          <w:b/>
          <w:sz w:val="28"/>
          <w:lang w:val="es-HN"/>
        </w:rPr>
      </w:pPr>
      <w:r w:rsidRPr="00270BF3">
        <w:rPr>
          <w:b/>
          <w:sz w:val="28"/>
          <w:lang w:val="es-HN"/>
        </w:rPr>
        <w:t>Los criterios a utilizar en la evaluación serán:</w:t>
      </w:r>
    </w:p>
    <w:p w:rsidR="00A662F9" w:rsidRPr="00270BF3" w:rsidRDefault="00A662F9">
      <w:pPr>
        <w:spacing w:before="8"/>
        <w:rPr>
          <w:b/>
          <w:sz w:val="31"/>
          <w:lang w:val="es-HN"/>
        </w:rPr>
      </w:pPr>
    </w:p>
    <w:p w:rsidR="00A662F9" w:rsidRDefault="00270BF3">
      <w:pPr>
        <w:pStyle w:val="Ttulo6"/>
        <w:rPr>
          <w:rFonts w:ascii="Cambria"/>
        </w:rPr>
      </w:pPr>
      <w:r>
        <w:rPr>
          <w:rFonts w:ascii="Cambria"/>
        </w:rPr>
        <w:t>CUMPLIMIENTO DE REQUISITOS LEGALES</w:t>
      </w:r>
    </w:p>
    <w:p w:rsidR="00A662F9" w:rsidRPr="00270BF3" w:rsidRDefault="00270BF3">
      <w:pPr>
        <w:pStyle w:val="Prrafodelista"/>
        <w:numPr>
          <w:ilvl w:val="0"/>
          <w:numId w:val="43"/>
        </w:numPr>
        <w:tabs>
          <w:tab w:val="left" w:pos="446"/>
        </w:tabs>
        <w:spacing w:before="43" w:line="273" w:lineRule="auto"/>
        <w:ind w:right="177" w:hanging="283"/>
        <w:rPr>
          <w:rFonts w:ascii="Symbol" w:hAnsi="Symbol"/>
          <w:sz w:val="24"/>
          <w:lang w:val="es-HN"/>
        </w:rPr>
      </w:pPr>
      <w:r w:rsidRPr="00270BF3">
        <w:rPr>
          <w:rFonts w:ascii="Cambria" w:hAnsi="Cambria"/>
          <w:sz w:val="24"/>
          <w:lang w:val="es-HN"/>
        </w:rPr>
        <w:t>La Comisión Evaluadora verificará el cumplimiento de los requisitos legales solicitados en las IAO y en los DDL del Pliego de Condiciones (Sección I. y Sección</w:t>
      </w:r>
      <w:r w:rsidRPr="00270BF3">
        <w:rPr>
          <w:rFonts w:ascii="Cambria" w:hAnsi="Cambria"/>
          <w:spacing w:val="-29"/>
          <w:sz w:val="24"/>
          <w:lang w:val="es-HN"/>
        </w:rPr>
        <w:t xml:space="preserve"> </w:t>
      </w:r>
      <w:r w:rsidRPr="00270BF3">
        <w:rPr>
          <w:rFonts w:ascii="Cambria" w:hAnsi="Cambria"/>
          <w:sz w:val="24"/>
          <w:lang w:val="es-HN"/>
        </w:rPr>
        <w:t>II.)</w:t>
      </w:r>
    </w:p>
    <w:p w:rsidR="00A662F9" w:rsidRPr="00270BF3" w:rsidRDefault="00A662F9">
      <w:pPr>
        <w:rPr>
          <w:sz w:val="24"/>
          <w:lang w:val="es-HN"/>
        </w:rPr>
      </w:pPr>
    </w:p>
    <w:p w:rsidR="00A662F9" w:rsidRDefault="00270BF3">
      <w:pPr>
        <w:pStyle w:val="Ttulo6"/>
        <w:spacing w:before="205" w:line="281" w:lineRule="exact"/>
        <w:rPr>
          <w:rFonts w:ascii="Cambria" w:hAnsi="Cambria"/>
        </w:rPr>
      </w:pPr>
      <w:r>
        <w:rPr>
          <w:rFonts w:ascii="Cambria" w:hAnsi="Cambria"/>
        </w:rPr>
        <w:t>CUMPLIMIENTO DE REQUISITOS TÉCNICOS</w:t>
      </w:r>
    </w:p>
    <w:p w:rsidR="00A662F9" w:rsidRDefault="00270BF3">
      <w:pPr>
        <w:pStyle w:val="Prrafodelista"/>
        <w:numPr>
          <w:ilvl w:val="0"/>
          <w:numId w:val="43"/>
        </w:numPr>
        <w:tabs>
          <w:tab w:val="left" w:pos="446"/>
        </w:tabs>
        <w:spacing w:line="276" w:lineRule="auto"/>
        <w:ind w:right="102" w:hanging="283"/>
        <w:rPr>
          <w:rFonts w:ascii="Symbol" w:hAnsi="Symbol"/>
        </w:rPr>
      </w:pPr>
      <w:r w:rsidRPr="00270BF3">
        <w:rPr>
          <w:rFonts w:ascii="Cambria" w:hAnsi="Cambria"/>
          <w:lang w:val="es-HN"/>
        </w:rPr>
        <w:t xml:space="preserve">La Comisión Evaluadora verificará el cumplimiento de los requisitos técnicos solicitados en la Sección VI. </w:t>
      </w:r>
      <w:r>
        <w:rPr>
          <w:rFonts w:ascii="Cambria" w:hAnsi="Cambria"/>
        </w:rPr>
        <w:t>Lista de</w:t>
      </w:r>
      <w:r>
        <w:rPr>
          <w:rFonts w:ascii="Cambria" w:hAnsi="Cambria"/>
          <w:spacing w:val="-17"/>
        </w:rPr>
        <w:t xml:space="preserve"> </w:t>
      </w:r>
      <w:proofErr w:type="spellStart"/>
      <w:r>
        <w:rPr>
          <w:rFonts w:ascii="Cambria" w:hAnsi="Cambria"/>
        </w:rPr>
        <w:t>Requisitos</w:t>
      </w:r>
      <w:proofErr w:type="spellEnd"/>
      <w:r>
        <w:rPr>
          <w:rFonts w:ascii="Cambria" w:hAnsi="Cambria"/>
        </w:rPr>
        <w:t>.</w:t>
      </w:r>
    </w:p>
    <w:p w:rsidR="00A662F9" w:rsidRPr="00270BF3" w:rsidRDefault="00BD2E3C">
      <w:pPr>
        <w:pStyle w:val="Ttulo7"/>
        <w:spacing w:before="198" w:line="276" w:lineRule="auto"/>
        <w:ind w:right="110"/>
        <w:rPr>
          <w:lang w:val="es-HN"/>
        </w:rPr>
      </w:pPr>
      <w:r>
        <w:rPr>
          <w:lang w:val="es-HN"/>
        </w:rPr>
        <w:t>Para tal efecto, la Unidad Administrativa Financiera de PROHECO de la Secretaria de Educación solicitara que se emita</w:t>
      </w:r>
      <w:r w:rsidR="00270BF3" w:rsidRPr="00270BF3">
        <w:rPr>
          <w:lang w:val="es-HN"/>
        </w:rPr>
        <w:t xml:space="preserve"> Dictamen Técnico</w:t>
      </w:r>
      <w:r>
        <w:rPr>
          <w:lang w:val="es-HN"/>
        </w:rPr>
        <w:t xml:space="preserve"> a la </w:t>
      </w:r>
      <w:r w:rsidRPr="00BD2E3C">
        <w:rPr>
          <w:lang w:val="es-HN"/>
        </w:rPr>
        <w:t>Dirección General de Construcciones Escolares y Bienes Inmuebles</w:t>
      </w:r>
      <w:r>
        <w:rPr>
          <w:lang w:val="es-HN"/>
        </w:rPr>
        <w:t xml:space="preserve"> y a la </w:t>
      </w:r>
      <w:r w:rsidR="00695BD2">
        <w:rPr>
          <w:lang w:val="es-HN"/>
        </w:rPr>
        <w:t>Dirección</w:t>
      </w:r>
      <w:r>
        <w:rPr>
          <w:lang w:val="es-HN"/>
        </w:rPr>
        <w:t xml:space="preserve"> General de Adquisiciones de la Secretaria de Educación</w:t>
      </w:r>
      <w:r w:rsidR="00270BF3" w:rsidRPr="00270BF3">
        <w:rPr>
          <w:lang w:val="es-HN"/>
        </w:rPr>
        <w:t xml:space="preserve">, el cual establecerá el cumplimiento de los requisitos técnicos, de conformidad con la documentación técnica exigida en </w:t>
      </w:r>
      <w:proofErr w:type="gramStart"/>
      <w:r w:rsidR="00270BF3" w:rsidRPr="00270BF3">
        <w:rPr>
          <w:lang w:val="es-HN"/>
        </w:rPr>
        <w:t>las</w:t>
      </w:r>
      <w:r w:rsidR="00270BF3" w:rsidRPr="00270BF3">
        <w:rPr>
          <w:spacing w:val="-23"/>
          <w:lang w:val="es-HN"/>
        </w:rPr>
        <w:t xml:space="preserve"> </w:t>
      </w:r>
      <w:r>
        <w:rPr>
          <w:spacing w:val="-23"/>
          <w:lang w:val="es-HN"/>
        </w:rPr>
        <w:t xml:space="preserve"> </w:t>
      </w:r>
      <w:r w:rsidR="00270BF3" w:rsidRPr="00270BF3">
        <w:rPr>
          <w:lang w:val="es-HN"/>
        </w:rPr>
        <w:t>IAO</w:t>
      </w:r>
      <w:proofErr w:type="gramEnd"/>
      <w:r w:rsidR="00270BF3" w:rsidRPr="00270BF3">
        <w:rPr>
          <w:lang w:val="es-HN"/>
        </w:rPr>
        <w:t>.</w:t>
      </w:r>
    </w:p>
    <w:p w:rsidR="00A662F9" w:rsidRPr="00270BF3" w:rsidRDefault="00270BF3">
      <w:pPr>
        <w:spacing w:line="276" w:lineRule="auto"/>
        <w:ind w:left="445" w:right="104"/>
        <w:jc w:val="both"/>
        <w:rPr>
          <w:b/>
          <w:i/>
          <w:sz w:val="24"/>
          <w:lang w:val="es-HN"/>
        </w:rPr>
      </w:pPr>
      <w:r w:rsidRPr="00270BF3">
        <w:rPr>
          <w:b/>
          <w:i/>
          <w:sz w:val="24"/>
          <w:lang w:val="es-HN"/>
        </w:rPr>
        <w:t>Una vez recibido el dictamen técnico, la Comisión Evaluadora determinará qué empresas cumplen con los requisitos exigidos en la documentación a ser presentada de conformidad a la sección II, Literal “C” de los DDL; considerando a su vez el dictamen técnico emitido por la</w:t>
      </w:r>
      <w:r w:rsidR="00BD2E3C">
        <w:rPr>
          <w:b/>
          <w:i/>
          <w:sz w:val="24"/>
          <w:lang w:val="es-HN"/>
        </w:rPr>
        <w:t>s</w:t>
      </w:r>
      <w:r w:rsidRPr="00270BF3">
        <w:rPr>
          <w:b/>
          <w:i/>
          <w:sz w:val="24"/>
          <w:lang w:val="es-HN"/>
        </w:rPr>
        <w:t xml:space="preserve"> </w:t>
      </w:r>
      <w:r w:rsidR="00BD2E3C">
        <w:rPr>
          <w:b/>
          <w:i/>
          <w:sz w:val="24"/>
          <w:lang w:val="es-HN"/>
        </w:rPr>
        <w:t>Direcciones competentes</w:t>
      </w:r>
      <w:r w:rsidRPr="00270BF3">
        <w:rPr>
          <w:b/>
          <w:i/>
          <w:sz w:val="24"/>
          <w:lang w:val="es-HN"/>
        </w:rPr>
        <w:t>.</w:t>
      </w:r>
    </w:p>
    <w:p w:rsidR="00A662F9" w:rsidRPr="00270BF3" w:rsidRDefault="00270BF3">
      <w:pPr>
        <w:spacing w:line="276" w:lineRule="auto"/>
        <w:ind w:left="445" w:right="104"/>
        <w:jc w:val="both"/>
        <w:rPr>
          <w:b/>
          <w:i/>
          <w:sz w:val="24"/>
          <w:lang w:val="es-HN"/>
        </w:rPr>
      </w:pPr>
      <w:r w:rsidRPr="00270BF3">
        <w:rPr>
          <w:b/>
          <w:i/>
          <w:sz w:val="24"/>
          <w:lang w:val="es-HN"/>
        </w:rPr>
        <w:t xml:space="preserve">Solamente se evaluarán las ofertas económicas de los oferentes que hayan cumplido con las exigencias y que se haya dictaminado el cumplimiento de los requerimientos técnicos, mediante Dictamen emitido por </w:t>
      </w:r>
      <w:r w:rsidR="00BD2E3C">
        <w:rPr>
          <w:b/>
          <w:i/>
          <w:sz w:val="24"/>
          <w:lang w:val="es-HN"/>
        </w:rPr>
        <w:t>Direcciones competentes</w:t>
      </w:r>
      <w:proofErr w:type="gramStart"/>
      <w:r w:rsidR="00BD2E3C">
        <w:rPr>
          <w:b/>
          <w:i/>
          <w:sz w:val="24"/>
          <w:lang w:val="es-HN"/>
        </w:rPr>
        <w:t>.</w:t>
      </w:r>
      <w:r w:rsidRPr="00270BF3">
        <w:rPr>
          <w:b/>
          <w:i/>
          <w:sz w:val="24"/>
          <w:lang w:val="es-HN"/>
        </w:rPr>
        <w:t>.</w:t>
      </w:r>
      <w:proofErr w:type="gramEnd"/>
    </w:p>
    <w:p w:rsidR="00A662F9" w:rsidRPr="00270BF3" w:rsidRDefault="00A662F9">
      <w:pPr>
        <w:rPr>
          <w:b/>
          <w:i/>
          <w:sz w:val="24"/>
          <w:lang w:val="es-HN"/>
        </w:rPr>
      </w:pPr>
    </w:p>
    <w:p w:rsidR="00A662F9" w:rsidRPr="00270BF3" w:rsidRDefault="00A662F9">
      <w:pPr>
        <w:spacing w:before="7"/>
        <w:rPr>
          <w:b/>
          <w:i/>
          <w:sz w:val="20"/>
          <w:lang w:val="es-HN"/>
        </w:rPr>
      </w:pPr>
    </w:p>
    <w:p w:rsidR="00A662F9" w:rsidRDefault="00270BF3">
      <w:pPr>
        <w:ind w:left="162"/>
        <w:rPr>
          <w:b/>
          <w:sz w:val="24"/>
        </w:rPr>
      </w:pPr>
      <w:r>
        <w:rPr>
          <w:b/>
          <w:sz w:val="24"/>
        </w:rPr>
        <w:t>PRECIO</w:t>
      </w:r>
    </w:p>
    <w:p w:rsidR="00A662F9" w:rsidRPr="00270BF3" w:rsidRDefault="00270BF3">
      <w:pPr>
        <w:pStyle w:val="Prrafodelista"/>
        <w:numPr>
          <w:ilvl w:val="0"/>
          <w:numId w:val="43"/>
        </w:numPr>
        <w:tabs>
          <w:tab w:val="left" w:pos="446"/>
        </w:tabs>
        <w:spacing w:before="43" w:line="273" w:lineRule="auto"/>
        <w:ind w:right="180" w:hanging="283"/>
        <w:rPr>
          <w:rFonts w:ascii="Symbol" w:hAnsi="Symbol"/>
          <w:sz w:val="24"/>
          <w:lang w:val="es-HN"/>
        </w:rPr>
      </w:pPr>
      <w:r w:rsidRPr="00270BF3">
        <w:rPr>
          <w:rFonts w:ascii="Cambria" w:hAnsi="Cambria"/>
          <w:sz w:val="24"/>
          <w:lang w:val="es-HN"/>
        </w:rPr>
        <w:t>La Comisión Evaluadora realizará el análisis económico, seleccionando la oferta que cumple con todos los requisitos y que presenta el precio más</w:t>
      </w:r>
      <w:r w:rsidRPr="00270BF3">
        <w:rPr>
          <w:rFonts w:ascii="Cambria" w:hAnsi="Cambria"/>
          <w:spacing w:val="-24"/>
          <w:sz w:val="24"/>
          <w:lang w:val="es-HN"/>
        </w:rPr>
        <w:t xml:space="preserve"> </w:t>
      </w:r>
      <w:r w:rsidRPr="00270BF3">
        <w:rPr>
          <w:rFonts w:ascii="Cambria" w:hAnsi="Cambria"/>
          <w:sz w:val="24"/>
          <w:lang w:val="es-HN"/>
        </w:rPr>
        <w:t>bajo.</w:t>
      </w:r>
    </w:p>
    <w:p w:rsidR="00A662F9" w:rsidRPr="00270BF3" w:rsidRDefault="00A662F9">
      <w:pPr>
        <w:spacing w:line="273" w:lineRule="auto"/>
        <w:rPr>
          <w:rFonts w:ascii="Symbol" w:hAnsi="Symbol"/>
          <w:sz w:val="24"/>
          <w:lang w:val="es-HN"/>
        </w:rPr>
        <w:sectPr w:rsidR="00A662F9" w:rsidRPr="00270BF3">
          <w:headerReference w:type="default" r:id="rId14"/>
          <w:pgSz w:w="12240" w:h="15840"/>
          <w:pgMar w:top="1020" w:right="1260" w:bottom="280" w:left="1540" w:header="733" w:footer="0" w:gutter="0"/>
          <w:pgNumType w:start="38"/>
          <w:cols w:space="720"/>
        </w:sectPr>
      </w:pPr>
    </w:p>
    <w:p w:rsidR="00A662F9" w:rsidRPr="00270BF3" w:rsidRDefault="00A662F9">
      <w:pPr>
        <w:rPr>
          <w:sz w:val="20"/>
          <w:lang w:val="es-HN"/>
        </w:rPr>
      </w:pPr>
    </w:p>
    <w:p w:rsidR="00A662F9" w:rsidRPr="00270BF3" w:rsidRDefault="00A662F9">
      <w:pPr>
        <w:rPr>
          <w:sz w:val="20"/>
          <w:lang w:val="es-HN"/>
        </w:rPr>
      </w:pPr>
    </w:p>
    <w:p w:rsidR="00A662F9" w:rsidRPr="00270BF3" w:rsidRDefault="00A662F9">
      <w:pPr>
        <w:rPr>
          <w:sz w:val="20"/>
          <w:lang w:val="es-HN"/>
        </w:rPr>
      </w:pPr>
    </w:p>
    <w:p w:rsidR="00A662F9" w:rsidRPr="00270BF3" w:rsidRDefault="00A662F9">
      <w:pPr>
        <w:rPr>
          <w:sz w:val="20"/>
          <w:lang w:val="es-HN"/>
        </w:rPr>
      </w:pPr>
    </w:p>
    <w:p w:rsidR="00A662F9" w:rsidRPr="00270BF3" w:rsidRDefault="00A662F9">
      <w:pPr>
        <w:spacing w:before="4"/>
        <w:rPr>
          <w:lang w:val="es-HN"/>
        </w:rPr>
      </w:pPr>
    </w:p>
    <w:p w:rsidR="00A662F9" w:rsidRDefault="00270BF3">
      <w:pPr>
        <w:spacing w:before="49"/>
        <w:ind w:left="130" w:right="58"/>
        <w:jc w:val="center"/>
        <w:rPr>
          <w:b/>
          <w:sz w:val="36"/>
        </w:rPr>
      </w:pPr>
      <w:proofErr w:type="spellStart"/>
      <w:r>
        <w:rPr>
          <w:b/>
          <w:sz w:val="36"/>
        </w:rPr>
        <w:t>Índice</w:t>
      </w:r>
      <w:proofErr w:type="spellEnd"/>
    </w:p>
    <w:p w:rsidR="00A662F9" w:rsidRDefault="00A662F9">
      <w:pPr>
        <w:rPr>
          <w:b/>
          <w:sz w:val="36"/>
        </w:rPr>
      </w:pPr>
    </w:p>
    <w:p w:rsidR="00A662F9" w:rsidRDefault="00A662F9">
      <w:pPr>
        <w:spacing w:before="11"/>
        <w:rPr>
          <w:b/>
          <w:sz w:val="35"/>
        </w:rPr>
      </w:pPr>
    </w:p>
    <w:p w:rsidR="00A662F9" w:rsidRPr="00270BF3" w:rsidRDefault="00270BF3">
      <w:pPr>
        <w:pStyle w:val="Prrafodelista"/>
        <w:numPr>
          <w:ilvl w:val="0"/>
          <w:numId w:val="42"/>
        </w:numPr>
        <w:tabs>
          <w:tab w:val="left" w:pos="450"/>
        </w:tabs>
        <w:ind w:hanging="287"/>
        <w:rPr>
          <w:rFonts w:ascii="Cambria" w:hAnsi="Cambria"/>
          <w:sz w:val="24"/>
          <w:lang w:val="es-HN"/>
        </w:rPr>
      </w:pPr>
      <w:r w:rsidRPr="00270BF3">
        <w:rPr>
          <w:rFonts w:ascii="Cambria" w:hAnsi="Cambria"/>
          <w:sz w:val="24"/>
          <w:lang w:val="es-HN"/>
        </w:rPr>
        <w:t>Criterios de Evaluación  (IAO 36.3</w:t>
      </w:r>
      <w:r w:rsidRPr="00270BF3">
        <w:rPr>
          <w:rFonts w:ascii="Cambria" w:hAnsi="Cambria"/>
          <w:spacing w:val="-17"/>
          <w:sz w:val="24"/>
          <w:lang w:val="es-HN"/>
        </w:rPr>
        <w:t xml:space="preserve"> </w:t>
      </w:r>
      <w:r w:rsidRPr="00270BF3">
        <w:rPr>
          <w:rFonts w:ascii="Cambria" w:hAnsi="Cambria"/>
          <w:sz w:val="24"/>
          <w:lang w:val="es-HN"/>
        </w:rPr>
        <w:t>(d))</w:t>
      </w:r>
    </w:p>
    <w:p w:rsidR="00A662F9" w:rsidRPr="00270BF3" w:rsidRDefault="00A662F9">
      <w:pPr>
        <w:spacing w:before="1"/>
        <w:rPr>
          <w:sz w:val="24"/>
          <w:lang w:val="es-HN"/>
        </w:rPr>
      </w:pPr>
    </w:p>
    <w:p w:rsidR="00A662F9" w:rsidRDefault="00270BF3">
      <w:pPr>
        <w:pStyle w:val="Prrafodelista"/>
        <w:numPr>
          <w:ilvl w:val="0"/>
          <w:numId w:val="42"/>
        </w:numPr>
        <w:tabs>
          <w:tab w:val="left" w:pos="450"/>
        </w:tabs>
        <w:ind w:hanging="287"/>
        <w:rPr>
          <w:rFonts w:ascii="Cambria" w:hAnsi="Cambria"/>
          <w:sz w:val="24"/>
        </w:rPr>
      </w:pPr>
      <w:proofErr w:type="spellStart"/>
      <w:r>
        <w:rPr>
          <w:rFonts w:ascii="Cambria" w:hAnsi="Cambria"/>
          <w:sz w:val="24"/>
        </w:rPr>
        <w:t>Contratos</w:t>
      </w:r>
      <w:proofErr w:type="spellEnd"/>
      <w:r>
        <w:rPr>
          <w:rFonts w:ascii="Cambria" w:hAnsi="Cambria"/>
          <w:sz w:val="24"/>
        </w:rPr>
        <w:t xml:space="preserve"> </w:t>
      </w:r>
      <w:proofErr w:type="spellStart"/>
      <w:r>
        <w:rPr>
          <w:rFonts w:ascii="Cambria" w:hAnsi="Cambria"/>
          <w:sz w:val="24"/>
        </w:rPr>
        <w:t>Múltiples</w:t>
      </w:r>
      <w:proofErr w:type="spellEnd"/>
      <w:r>
        <w:rPr>
          <w:rFonts w:ascii="Cambria" w:hAnsi="Cambria"/>
          <w:sz w:val="24"/>
        </w:rPr>
        <w:t xml:space="preserve"> (IAO</w:t>
      </w:r>
      <w:r>
        <w:rPr>
          <w:rFonts w:ascii="Cambria" w:hAnsi="Cambria"/>
          <w:spacing w:val="-14"/>
          <w:sz w:val="24"/>
        </w:rPr>
        <w:t xml:space="preserve"> </w:t>
      </w:r>
      <w:r>
        <w:rPr>
          <w:rFonts w:ascii="Cambria" w:hAnsi="Cambria"/>
          <w:sz w:val="24"/>
        </w:rPr>
        <w:t>36.6)</w:t>
      </w:r>
    </w:p>
    <w:p w:rsidR="00A662F9" w:rsidRDefault="00A662F9">
      <w:pPr>
        <w:spacing w:before="10"/>
        <w:rPr>
          <w:sz w:val="23"/>
        </w:rPr>
      </w:pPr>
    </w:p>
    <w:p w:rsidR="00A662F9" w:rsidRPr="00270BF3" w:rsidRDefault="00270BF3">
      <w:pPr>
        <w:pStyle w:val="Prrafodelista"/>
        <w:numPr>
          <w:ilvl w:val="0"/>
          <w:numId w:val="42"/>
        </w:numPr>
        <w:tabs>
          <w:tab w:val="left" w:pos="450"/>
        </w:tabs>
        <w:ind w:hanging="287"/>
        <w:rPr>
          <w:rFonts w:ascii="Cambria" w:hAnsi="Cambria"/>
          <w:sz w:val="24"/>
          <w:lang w:val="es-HN"/>
        </w:rPr>
      </w:pPr>
      <w:r w:rsidRPr="00270BF3">
        <w:rPr>
          <w:rFonts w:ascii="Cambria" w:hAnsi="Cambria"/>
          <w:sz w:val="24"/>
          <w:lang w:val="es-HN"/>
        </w:rPr>
        <w:t>Requisitos para Calificación Posterior (IAO</w:t>
      </w:r>
      <w:r w:rsidRPr="00270BF3">
        <w:rPr>
          <w:rFonts w:ascii="Cambria" w:hAnsi="Cambria"/>
          <w:spacing w:val="-24"/>
          <w:sz w:val="24"/>
          <w:lang w:val="es-HN"/>
        </w:rPr>
        <w:t xml:space="preserve"> </w:t>
      </w:r>
      <w:r w:rsidRPr="00270BF3">
        <w:rPr>
          <w:rFonts w:ascii="Cambria" w:hAnsi="Cambria"/>
          <w:sz w:val="24"/>
          <w:lang w:val="es-HN"/>
        </w:rPr>
        <w:t>38.2)</w:t>
      </w:r>
    </w:p>
    <w:p w:rsidR="00A662F9" w:rsidRPr="00270BF3" w:rsidRDefault="00A662F9">
      <w:pPr>
        <w:spacing w:before="1"/>
        <w:rPr>
          <w:sz w:val="24"/>
          <w:lang w:val="es-HN"/>
        </w:rPr>
      </w:pPr>
    </w:p>
    <w:p w:rsidR="00A662F9" w:rsidRPr="00270BF3" w:rsidRDefault="00270BF3">
      <w:pPr>
        <w:pStyle w:val="Prrafodelista"/>
        <w:numPr>
          <w:ilvl w:val="0"/>
          <w:numId w:val="42"/>
        </w:numPr>
        <w:tabs>
          <w:tab w:val="left" w:pos="398"/>
        </w:tabs>
        <w:spacing w:before="1"/>
        <w:ind w:left="397" w:hanging="235"/>
        <w:rPr>
          <w:rFonts w:ascii="Cambria"/>
          <w:sz w:val="24"/>
          <w:lang w:val="es-HN"/>
        </w:rPr>
      </w:pPr>
      <w:r w:rsidRPr="00270BF3">
        <w:rPr>
          <w:rFonts w:ascii="Cambria"/>
          <w:sz w:val="24"/>
          <w:lang w:val="es-HN"/>
        </w:rPr>
        <w:t>Margen de Preferencia Nacional (IAO</w:t>
      </w:r>
      <w:r w:rsidRPr="00270BF3">
        <w:rPr>
          <w:rFonts w:ascii="Cambria"/>
          <w:spacing w:val="-13"/>
          <w:sz w:val="24"/>
          <w:lang w:val="es-HN"/>
        </w:rPr>
        <w:t xml:space="preserve"> </w:t>
      </w:r>
      <w:r w:rsidRPr="00270BF3">
        <w:rPr>
          <w:rFonts w:ascii="Cambria"/>
          <w:sz w:val="24"/>
          <w:lang w:val="es-HN"/>
        </w:rPr>
        <w:t>35.1)</w:t>
      </w:r>
    </w:p>
    <w:p w:rsidR="00A662F9" w:rsidRPr="00270BF3" w:rsidRDefault="00A662F9">
      <w:pPr>
        <w:rPr>
          <w:sz w:val="24"/>
          <w:lang w:val="es-HN"/>
        </w:rPr>
        <w:sectPr w:rsidR="00A662F9" w:rsidRPr="00270BF3">
          <w:pgSz w:w="12240" w:h="15840"/>
          <w:pgMar w:top="1020" w:right="1280" w:bottom="280" w:left="1540" w:header="733" w:footer="0" w:gutter="0"/>
          <w:cols w:space="720"/>
        </w:sectPr>
      </w:pPr>
    </w:p>
    <w:p w:rsidR="00A662F9" w:rsidRPr="00270BF3" w:rsidRDefault="00A662F9">
      <w:pPr>
        <w:rPr>
          <w:sz w:val="20"/>
          <w:lang w:val="es-HN"/>
        </w:rPr>
      </w:pPr>
    </w:p>
    <w:p w:rsidR="00A662F9" w:rsidRPr="00270BF3" w:rsidRDefault="00270BF3">
      <w:pPr>
        <w:pStyle w:val="Ttulo4"/>
        <w:numPr>
          <w:ilvl w:val="1"/>
          <w:numId w:val="42"/>
        </w:numPr>
        <w:tabs>
          <w:tab w:val="left" w:pos="1965"/>
        </w:tabs>
        <w:spacing w:before="170"/>
        <w:jc w:val="left"/>
        <w:rPr>
          <w:rFonts w:ascii="Cambria" w:hAnsi="Cambria"/>
          <w:lang w:val="es-HN"/>
        </w:rPr>
      </w:pPr>
      <w:r w:rsidRPr="00270BF3">
        <w:rPr>
          <w:rFonts w:ascii="Cambria" w:hAnsi="Cambria"/>
          <w:lang w:val="es-HN"/>
        </w:rPr>
        <w:t>Criterios de Evaluación (IAO 36.3</w:t>
      </w:r>
      <w:r w:rsidRPr="00270BF3">
        <w:rPr>
          <w:rFonts w:ascii="Cambria" w:hAnsi="Cambria"/>
          <w:spacing w:val="-22"/>
          <w:lang w:val="es-HN"/>
        </w:rPr>
        <w:t xml:space="preserve"> </w:t>
      </w:r>
      <w:r w:rsidRPr="00270BF3">
        <w:rPr>
          <w:rFonts w:ascii="Cambria" w:hAnsi="Cambria"/>
          <w:lang w:val="es-HN"/>
        </w:rPr>
        <w:t>(d))</w:t>
      </w:r>
    </w:p>
    <w:p w:rsidR="00A662F9" w:rsidRPr="00270BF3" w:rsidRDefault="00A662F9">
      <w:pPr>
        <w:spacing w:before="1"/>
        <w:rPr>
          <w:b/>
          <w:sz w:val="36"/>
          <w:lang w:val="es-HN"/>
        </w:rPr>
      </w:pPr>
    </w:p>
    <w:p w:rsidR="00A662F9" w:rsidRDefault="00270BF3">
      <w:pPr>
        <w:ind w:left="779" w:right="58"/>
        <w:jc w:val="center"/>
        <w:rPr>
          <w:b/>
          <w:sz w:val="44"/>
        </w:rPr>
      </w:pPr>
      <w:r>
        <w:rPr>
          <w:b/>
          <w:sz w:val="44"/>
        </w:rPr>
        <w:t>NO APLICA.</w:t>
      </w:r>
    </w:p>
    <w:p w:rsidR="00A662F9" w:rsidRDefault="00A662F9">
      <w:pPr>
        <w:rPr>
          <w:b/>
          <w:sz w:val="20"/>
        </w:rPr>
      </w:pPr>
    </w:p>
    <w:p w:rsidR="00A662F9" w:rsidRDefault="00A662F9" w:rsidP="00E507BE">
      <w:pPr>
        <w:jc w:val="center"/>
        <w:rPr>
          <w:b/>
          <w:sz w:val="40"/>
          <w:szCs w:val="40"/>
        </w:rPr>
      </w:pPr>
    </w:p>
    <w:p w:rsidR="00E507BE" w:rsidRPr="00E507BE" w:rsidRDefault="00E507BE" w:rsidP="00E507BE">
      <w:pPr>
        <w:jc w:val="center"/>
        <w:rPr>
          <w:b/>
          <w:sz w:val="40"/>
          <w:szCs w:val="40"/>
        </w:rPr>
      </w:pPr>
    </w:p>
    <w:p w:rsidR="00A662F9" w:rsidRPr="00E507BE" w:rsidRDefault="00E507BE" w:rsidP="00E507BE">
      <w:pPr>
        <w:pStyle w:val="Prrafodelista"/>
        <w:numPr>
          <w:ilvl w:val="1"/>
          <w:numId w:val="42"/>
        </w:numPr>
        <w:jc w:val="center"/>
        <w:rPr>
          <w:b/>
          <w:sz w:val="40"/>
          <w:szCs w:val="40"/>
        </w:rPr>
      </w:pPr>
      <w:r w:rsidRPr="00E507BE">
        <w:rPr>
          <w:b/>
          <w:sz w:val="40"/>
          <w:szCs w:val="40"/>
        </w:rPr>
        <w:t>CONTRATOS MULTIPLES</w:t>
      </w:r>
    </w:p>
    <w:p w:rsidR="00E507BE" w:rsidRDefault="00E507BE" w:rsidP="00E507BE">
      <w:pPr>
        <w:pStyle w:val="Prrafodelista"/>
        <w:ind w:left="1964" w:firstLine="0"/>
        <w:rPr>
          <w:b/>
          <w:sz w:val="40"/>
          <w:szCs w:val="40"/>
        </w:rPr>
      </w:pPr>
    </w:p>
    <w:p w:rsidR="00E507BE" w:rsidRPr="00E507BE" w:rsidRDefault="00E507BE" w:rsidP="00E507BE">
      <w:pPr>
        <w:pStyle w:val="Prrafodelista"/>
        <w:ind w:left="1964" w:firstLine="0"/>
        <w:rPr>
          <w:b/>
          <w:sz w:val="40"/>
          <w:szCs w:val="40"/>
        </w:rPr>
      </w:pPr>
      <w:r>
        <w:rPr>
          <w:b/>
          <w:sz w:val="40"/>
          <w:szCs w:val="40"/>
        </w:rPr>
        <w:t xml:space="preserve">                 </w:t>
      </w:r>
      <w:r w:rsidRPr="00E507BE">
        <w:rPr>
          <w:b/>
          <w:sz w:val="40"/>
          <w:szCs w:val="40"/>
        </w:rPr>
        <w:t>NO APLICA</w:t>
      </w:r>
    </w:p>
    <w:p w:rsidR="00A662F9" w:rsidRDefault="00A662F9">
      <w:pPr>
        <w:rPr>
          <w:b/>
          <w:sz w:val="20"/>
        </w:rPr>
      </w:pPr>
    </w:p>
    <w:p w:rsidR="00A662F9" w:rsidRDefault="00A662F9">
      <w:pPr>
        <w:spacing w:before="3"/>
        <w:rPr>
          <w:b/>
          <w:sz w:val="19"/>
        </w:rPr>
      </w:pPr>
    </w:p>
    <w:p w:rsidR="00A662F9" w:rsidRDefault="00A662F9">
      <w:pPr>
        <w:rPr>
          <w:b/>
          <w:sz w:val="20"/>
        </w:rPr>
      </w:pPr>
    </w:p>
    <w:p w:rsidR="00A662F9" w:rsidRPr="00270BF3" w:rsidRDefault="00A662F9">
      <w:pPr>
        <w:rPr>
          <w:b/>
          <w:sz w:val="28"/>
          <w:lang w:val="es-HN"/>
        </w:rPr>
      </w:pPr>
    </w:p>
    <w:p w:rsidR="00A662F9" w:rsidRPr="00270BF3" w:rsidRDefault="00A662F9">
      <w:pPr>
        <w:rPr>
          <w:b/>
          <w:sz w:val="28"/>
          <w:lang w:val="es-HN"/>
        </w:rPr>
      </w:pPr>
    </w:p>
    <w:p w:rsidR="00A662F9" w:rsidRPr="00270BF3" w:rsidRDefault="00A662F9">
      <w:pPr>
        <w:spacing w:before="1"/>
        <w:rPr>
          <w:b/>
          <w:sz w:val="32"/>
          <w:lang w:val="es-HN"/>
        </w:rPr>
      </w:pPr>
    </w:p>
    <w:p w:rsidR="00A662F9" w:rsidRPr="00270BF3" w:rsidRDefault="00270BF3">
      <w:pPr>
        <w:pStyle w:val="Prrafodelista"/>
        <w:numPr>
          <w:ilvl w:val="1"/>
          <w:numId w:val="42"/>
        </w:numPr>
        <w:tabs>
          <w:tab w:val="left" w:pos="886"/>
        </w:tabs>
        <w:ind w:left="885" w:hanging="375"/>
        <w:jc w:val="left"/>
        <w:rPr>
          <w:rFonts w:ascii="Cambria" w:hAnsi="Cambria"/>
          <w:b/>
          <w:sz w:val="36"/>
          <w:lang w:val="es-HN"/>
        </w:rPr>
      </w:pPr>
      <w:r w:rsidRPr="00270BF3">
        <w:rPr>
          <w:rFonts w:ascii="Cambria" w:hAnsi="Cambria"/>
          <w:b/>
          <w:sz w:val="36"/>
          <w:lang w:val="es-HN"/>
        </w:rPr>
        <w:t>Requisitos para Calificación Posterior (IAO</w:t>
      </w:r>
      <w:r w:rsidRPr="00270BF3">
        <w:rPr>
          <w:rFonts w:ascii="Cambria" w:hAnsi="Cambria"/>
          <w:b/>
          <w:spacing w:val="-25"/>
          <w:sz w:val="36"/>
          <w:lang w:val="es-HN"/>
        </w:rPr>
        <w:t xml:space="preserve"> </w:t>
      </w:r>
      <w:r w:rsidRPr="00270BF3">
        <w:rPr>
          <w:rFonts w:ascii="Cambria" w:hAnsi="Cambria"/>
          <w:b/>
          <w:sz w:val="36"/>
          <w:lang w:val="es-HN"/>
        </w:rPr>
        <w:t>38.2)</w:t>
      </w:r>
    </w:p>
    <w:p w:rsidR="00A662F9" w:rsidRPr="00270BF3" w:rsidRDefault="00A662F9">
      <w:pPr>
        <w:spacing w:before="10"/>
        <w:rPr>
          <w:b/>
          <w:sz w:val="35"/>
          <w:lang w:val="es-HN"/>
        </w:rPr>
      </w:pPr>
    </w:p>
    <w:p w:rsidR="00A662F9" w:rsidRDefault="00270BF3">
      <w:pPr>
        <w:spacing w:before="1"/>
        <w:ind w:left="59" w:right="58"/>
        <w:jc w:val="center"/>
        <w:rPr>
          <w:b/>
          <w:sz w:val="44"/>
        </w:rPr>
      </w:pPr>
      <w:r>
        <w:rPr>
          <w:b/>
          <w:sz w:val="44"/>
        </w:rPr>
        <w:t>NO APLICA.</w:t>
      </w:r>
    </w:p>
    <w:p w:rsidR="00A662F9" w:rsidRDefault="00A662F9">
      <w:pPr>
        <w:rPr>
          <w:b/>
          <w:sz w:val="44"/>
        </w:rPr>
      </w:pPr>
    </w:p>
    <w:p w:rsidR="00A662F9" w:rsidRDefault="00A662F9">
      <w:pPr>
        <w:rPr>
          <w:b/>
          <w:sz w:val="44"/>
        </w:rPr>
      </w:pPr>
    </w:p>
    <w:p w:rsidR="00A662F9" w:rsidRPr="00270BF3" w:rsidRDefault="00270BF3">
      <w:pPr>
        <w:pStyle w:val="Prrafodelista"/>
        <w:numPr>
          <w:ilvl w:val="1"/>
          <w:numId w:val="42"/>
        </w:numPr>
        <w:tabs>
          <w:tab w:val="left" w:pos="1364"/>
        </w:tabs>
        <w:ind w:left="1363" w:hanging="376"/>
        <w:jc w:val="left"/>
        <w:rPr>
          <w:rFonts w:ascii="Cambria"/>
          <w:b/>
          <w:sz w:val="36"/>
          <w:lang w:val="es-HN"/>
        </w:rPr>
      </w:pPr>
      <w:r w:rsidRPr="00270BF3">
        <w:rPr>
          <w:rFonts w:ascii="Cambria"/>
          <w:b/>
          <w:sz w:val="36"/>
          <w:lang w:val="es-HN"/>
        </w:rPr>
        <w:t>Margen de Preferencia Nacional (IAO</w:t>
      </w:r>
      <w:r w:rsidRPr="00270BF3">
        <w:rPr>
          <w:rFonts w:ascii="Cambria"/>
          <w:b/>
          <w:spacing w:val="-23"/>
          <w:sz w:val="36"/>
          <w:lang w:val="es-HN"/>
        </w:rPr>
        <w:t xml:space="preserve"> </w:t>
      </w:r>
      <w:r w:rsidRPr="00270BF3">
        <w:rPr>
          <w:rFonts w:ascii="Cambria"/>
          <w:b/>
          <w:sz w:val="36"/>
          <w:lang w:val="es-HN"/>
        </w:rPr>
        <w:t>35.1)</w:t>
      </w:r>
    </w:p>
    <w:p w:rsidR="00A662F9" w:rsidRPr="00270BF3" w:rsidRDefault="00A662F9">
      <w:pPr>
        <w:spacing w:before="10"/>
        <w:rPr>
          <w:b/>
          <w:sz w:val="35"/>
          <w:lang w:val="es-HN"/>
        </w:rPr>
      </w:pPr>
    </w:p>
    <w:p w:rsidR="00A662F9" w:rsidRPr="00270BF3" w:rsidRDefault="00270BF3">
      <w:pPr>
        <w:spacing w:before="1"/>
        <w:ind w:left="58" w:right="58"/>
        <w:jc w:val="center"/>
        <w:rPr>
          <w:b/>
          <w:sz w:val="44"/>
          <w:lang w:val="es-HN"/>
        </w:rPr>
      </w:pPr>
      <w:r w:rsidRPr="00270BF3">
        <w:rPr>
          <w:b/>
          <w:sz w:val="44"/>
          <w:lang w:val="es-HN"/>
        </w:rPr>
        <w:t>NO APLICA</w:t>
      </w:r>
    </w:p>
    <w:p w:rsidR="00A662F9" w:rsidRPr="00270BF3" w:rsidRDefault="00A662F9">
      <w:pPr>
        <w:jc w:val="center"/>
        <w:rPr>
          <w:sz w:val="44"/>
          <w:lang w:val="es-HN"/>
        </w:rPr>
        <w:sectPr w:rsidR="00A662F9" w:rsidRPr="00270BF3">
          <w:pgSz w:w="12240" w:h="15840"/>
          <w:pgMar w:top="1020" w:right="1280" w:bottom="280" w:left="1540" w:header="733" w:footer="0" w:gutter="0"/>
          <w:cols w:space="720"/>
        </w:sectPr>
      </w:pPr>
    </w:p>
    <w:p w:rsidR="00A662F9" w:rsidRPr="00270BF3" w:rsidRDefault="00A662F9">
      <w:pPr>
        <w:rPr>
          <w:b/>
          <w:sz w:val="20"/>
          <w:lang w:val="es-HN"/>
        </w:rPr>
      </w:pPr>
    </w:p>
    <w:p w:rsidR="00A662F9" w:rsidRPr="00270BF3" w:rsidRDefault="00270BF3">
      <w:pPr>
        <w:spacing w:before="170"/>
        <w:ind w:left="60" w:right="58"/>
        <w:jc w:val="center"/>
        <w:rPr>
          <w:b/>
          <w:sz w:val="40"/>
          <w:lang w:val="es-HN"/>
        </w:rPr>
      </w:pPr>
      <w:r w:rsidRPr="00270BF3">
        <w:rPr>
          <w:b/>
          <w:sz w:val="40"/>
          <w:lang w:val="es-HN"/>
        </w:rPr>
        <w:t>Sección IV. Formularios de la Oferta</w:t>
      </w:r>
    </w:p>
    <w:p w:rsidR="00A662F9" w:rsidRPr="00270BF3" w:rsidRDefault="00A662F9">
      <w:pPr>
        <w:rPr>
          <w:b/>
          <w:sz w:val="40"/>
          <w:lang w:val="es-HN"/>
        </w:rPr>
      </w:pPr>
    </w:p>
    <w:p w:rsidR="00A662F9" w:rsidRPr="00270BF3" w:rsidRDefault="00A662F9">
      <w:pPr>
        <w:spacing w:before="10"/>
        <w:rPr>
          <w:b/>
          <w:sz w:val="31"/>
          <w:lang w:val="es-HN"/>
        </w:rPr>
      </w:pPr>
    </w:p>
    <w:p w:rsidR="00A662F9" w:rsidRDefault="00270BF3">
      <w:pPr>
        <w:ind w:left="58" w:right="58"/>
        <w:jc w:val="center"/>
        <w:rPr>
          <w:b/>
          <w:sz w:val="32"/>
        </w:rPr>
      </w:pPr>
      <w:proofErr w:type="spellStart"/>
      <w:r>
        <w:rPr>
          <w:b/>
          <w:sz w:val="32"/>
        </w:rPr>
        <w:t>Índice</w:t>
      </w:r>
      <w:proofErr w:type="spellEnd"/>
      <w:r>
        <w:rPr>
          <w:b/>
          <w:sz w:val="32"/>
        </w:rPr>
        <w:t xml:space="preserve"> de </w:t>
      </w:r>
      <w:proofErr w:type="spellStart"/>
      <w:r>
        <w:rPr>
          <w:b/>
          <w:sz w:val="32"/>
        </w:rPr>
        <w:t>Formularios</w:t>
      </w:r>
      <w:proofErr w:type="spellEnd"/>
    </w:p>
    <w:p w:rsidR="00A662F9" w:rsidRDefault="00A662F9">
      <w:pPr>
        <w:rPr>
          <w:b/>
          <w:sz w:val="32"/>
        </w:rPr>
      </w:pPr>
    </w:p>
    <w:p w:rsidR="00A662F9" w:rsidRDefault="00A662F9">
      <w:pPr>
        <w:spacing w:before="6"/>
        <w:rPr>
          <w:b/>
          <w:sz w:val="28"/>
        </w:rPr>
      </w:pPr>
    </w:p>
    <w:p w:rsidR="00A662F9" w:rsidRPr="00270BF3" w:rsidRDefault="00270BF3">
      <w:pPr>
        <w:pStyle w:val="Prrafodelista"/>
        <w:numPr>
          <w:ilvl w:val="0"/>
          <w:numId w:val="43"/>
        </w:numPr>
        <w:tabs>
          <w:tab w:val="left" w:pos="521"/>
          <w:tab w:val="left" w:pos="522"/>
          <w:tab w:val="left" w:pos="7963"/>
        </w:tabs>
        <w:ind w:left="522" w:hanging="360"/>
        <w:rPr>
          <w:rFonts w:ascii="Symbol" w:hAnsi="Symbol"/>
          <w:b/>
          <w:sz w:val="20"/>
          <w:lang w:val="es-HN"/>
        </w:rPr>
      </w:pPr>
      <w:r w:rsidRPr="00270BF3">
        <w:rPr>
          <w:rFonts w:ascii="Cambria" w:hAnsi="Cambria"/>
          <w:b/>
          <w:sz w:val="20"/>
          <w:lang w:val="es-HN"/>
        </w:rPr>
        <w:t>Formulario de Información sobre</w:t>
      </w:r>
      <w:r w:rsidRPr="00270BF3">
        <w:rPr>
          <w:rFonts w:ascii="Cambria" w:hAnsi="Cambria"/>
          <w:b/>
          <w:spacing w:val="-10"/>
          <w:sz w:val="20"/>
          <w:lang w:val="es-HN"/>
        </w:rPr>
        <w:t xml:space="preserve"> </w:t>
      </w:r>
      <w:r w:rsidRPr="00270BF3">
        <w:rPr>
          <w:rFonts w:ascii="Cambria" w:hAnsi="Cambria"/>
          <w:b/>
          <w:sz w:val="20"/>
          <w:lang w:val="es-HN"/>
        </w:rPr>
        <w:t>el</w:t>
      </w:r>
      <w:r w:rsidRPr="00270BF3">
        <w:rPr>
          <w:rFonts w:ascii="Cambria" w:hAnsi="Cambria"/>
          <w:b/>
          <w:spacing w:val="-4"/>
          <w:sz w:val="20"/>
          <w:lang w:val="es-HN"/>
        </w:rPr>
        <w:t xml:space="preserve"> </w:t>
      </w:r>
      <w:r w:rsidRPr="00270BF3">
        <w:rPr>
          <w:rFonts w:ascii="Cambria" w:hAnsi="Cambria"/>
          <w:b/>
          <w:sz w:val="20"/>
          <w:lang w:val="es-HN"/>
        </w:rPr>
        <w:t>Oferente</w:t>
      </w:r>
      <w:r w:rsidRPr="00270BF3">
        <w:rPr>
          <w:rFonts w:ascii="Cambria" w:hAnsi="Cambria"/>
          <w:b/>
          <w:sz w:val="20"/>
          <w:u w:val="single"/>
          <w:lang w:val="es-HN"/>
        </w:rPr>
        <w:t xml:space="preserve"> </w:t>
      </w:r>
      <w:r w:rsidRPr="00270BF3">
        <w:rPr>
          <w:rFonts w:ascii="Cambria" w:hAnsi="Cambria"/>
          <w:b/>
          <w:sz w:val="20"/>
          <w:u w:val="single"/>
          <w:lang w:val="es-HN"/>
        </w:rPr>
        <w:tab/>
        <w:t>42</w:t>
      </w:r>
    </w:p>
    <w:p w:rsidR="00A662F9" w:rsidRPr="00270BF3" w:rsidRDefault="00270BF3">
      <w:pPr>
        <w:pStyle w:val="Prrafodelista"/>
        <w:numPr>
          <w:ilvl w:val="0"/>
          <w:numId w:val="43"/>
        </w:numPr>
        <w:tabs>
          <w:tab w:val="left" w:pos="521"/>
          <w:tab w:val="left" w:pos="522"/>
          <w:tab w:val="left" w:pos="7963"/>
        </w:tabs>
        <w:spacing w:before="35"/>
        <w:ind w:left="522" w:hanging="360"/>
        <w:rPr>
          <w:rFonts w:ascii="Symbol" w:hAnsi="Symbol"/>
          <w:b/>
          <w:sz w:val="20"/>
          <w:lang w:val="es-HN"/>
        </w:rPr>
      </w:pPr>
      <w:r w:rsidRPr="00270BF3">
        <w:rPr>
          <w:rFonts w:ascii="Cambria" w:hAnsi="Cambria"/>
          <w:b/>
          <w:sz w:val="20"/>
          <w:lang w:val="es-HN"/>
        </w:rPr>
        <w:t>Formulario de Presentación de</w:t>
      </w:r>
      <w:r w:rsidRPr="00270BF3">
        <w:rPr>
          <w:rFonts w:ascii="Cambria" w:hAnsi="Cambria"/>
          <w:b/>
          <w:spacing w:val="-11"/>
          <w:sz w:val="20"/>
          <w:lang w:val="es-HN"/>
        </w:rPr>
        <w:t xml:space="preserve"> </w:t>
      </w:r>
      <w:r w:rsidRPr="00270BF3">
        <w:rPr>
          <w:rFonts w:ascii="Cambria" w:hAnsi="Cambria"/>
          <w:b/>
          <w:sz w:val="20"/>
          <w:lang w:val="es-HN"/>
        </w:rPr>
        <w:t>la</w:t>
      </w:r>
      <w:r w:rsidRPr="00270BF3">
        <w:rPr>
          <w:rFonts w:ascii="Cambria" w:hAnsi="Cambria"/>
          <w:b/>
          <w:spacing w:val="-2"/>
          <w:sz w:val="20"/>
          <w:lang w:val="es-HN"/>
        </w:rPr>
        <w:t xml:space="preserve"> </w:t>
      </w:r>
      <w:r w:rsidRPr="00270BF3">
        <w:rPr>
          <w:rFonts w:ascii="Cambria" w:hAnsi="Cambria"/>
          <w:b/>
          <w:sz w:val="20"/>
          <w:lang w:val="es-HN"/>
        </w:rPr>
        <w:t>Oferta</w:t>
      </w:r>
      <w:r w:rsidRPr="00270BF3">
        <w:rPr>
          <w:rFonts w:ascii="Cambria" w:hAnsi="Cambria"/>
          <w:b/>
          <w:sz w:val="20"/>
          <w:u w:val="single"/>
          <w:lang w:val="es-HN"/>
        </w:rPr>
        <w:t xml:space="preserve"> </w:t>
      </w:r>
      <w:r w:rsidRPr="00270BF3">
        <w:rPr>
          <w:rFonts w:ascii="Cambria" w:hAnsi="Cambria"/>
          <w:b/>
          <w:sz w:val="20"/>
          <w:u w:val="single"/>
          <w:lang w:val="es-HN"/>
        </w:rPr>
        <w:tab/>
        <w:t>43</w:t>
      </w:r>
    </w:p>
    <w:p w:rsidR="00A662F9" w:rsidRPr="00270BF3" w:rsidRDefault="00270BF3">
      <w:pPr>
        <w:pStyle w:val="Prrafodelista"/>
        <w:numPr>
          <w:ilvl w:val="0"/>
          <w:numId w:val="43"/>
        </w:numPr>
        <w:tabs>
          <w:tab w:val="left" w:pos="521"/>
          <w:tab w:val="left" w:pos="522"/>
          <w:tab w:val="left" w:pos="7963"/>
        </w:tabs>
        <w:spacing w:before="35"/>
        <w:ind w:left="522" w:hanging="360"/>
        <w:rPr>
          <w:rFonts w:ascii="Symbol" w:hAnsi="Symbol"/>
          <w:b/>
          <w:sz w:val="20"/>
          <w:lang w:val="es-HN"/>
        </w:rPr>
      </w:pPr>
      <w:r w:rsidRPr="00270BF3">
        <w:rPr>
          <w:rFonts w:ascii="Cambria" w:hAnsi="Cambria"/>
          <w:b/>
          <w:sz w:val="20"/>
          <w:lang w:val="es-HN"/>
        </w:rPr>
        <w:t>Declaración Jurada sobre Prohibiciones</w:t>
      </w:r>
      <w:r w:rsidRPr="00270BF3">
        <w:rPr>
          <w:rFonts w:ascii="Cambria" w:hAnsi="Cambria"/>
          <w:b/>
          <w:spacing w:val="-7"/>
          <w:sz w:val="20"/>
          <w:lang w:val="es-HN"/>
        </w:rPr>
        <w:t xml:space="preserve"> </w:t>
      </w:r>
      <w:r w:rsidRPr="00270BF3">
        <w:rPr>
          <w:rFonts w:ascii="Cambria" w:hAnsi="Cambria"/>
          <w:b/>
          <w:sz w:val="20"/>
          <w:lang w:val="es-HN"/>
        </w:rPr>
        <w:t>o</w:t>
      </w:r>
      <w:r w:rsidRPr="00270BF3">
        <w:rPr>
          <w:rFonts w:ascii="Cambria" w:hAnsi="Cambria"/>
          <w:b/>
          <w:spacing w:val="-6"/>
          <w:sz w:val="20"/>
          <w:lang w:val="es-HN"/>
        </w:rPr>
        <w:t xml:space="preserve"> </w:t>
      </w:r>
      <w:r w:rsidRPr="00270BF3">
        <w:rPr>
          <w:rFonts w:ascii="Cambria" w:hAnsi="Cambria"/>
          <w:b/>
          <w:sz w:val="20"/>
          <w:lang w:val="es-HN"/>
        </w:rPr>
        <w:t>Inhabilidades</w:t>
      </w:r>
      <w:r w:rsidRPr="00270BF3">
        <w:rPr>
          <w:rFonts w:ascii="Cambria" w:hAnsi="Cambria"/>
          <w:b/>
          <w:sz w:val="20"/>
          <w:u w:val="single"/>
          <w:lang w:val="es-HN"/>
        </w:rPr>
        <w:t xml:space="preserve"> </w:t>
      </w:r>
      <w:r w:rsidRPr="00270BF3">
        <w:rPr>
          <w:rFonts w:ascii="Cambria" w:hAnsi="Cambria"/>
          <w:b/>
          <w:sz w:val="20"/>
          <w:u w:val="single"/>
          <w:lang w:val="es-HN"/>
        </w:rPr>
        <w:tab/>
        <w:t>45</w:t>
      </w:r>
    </w:p>
    <w:p w:rsidR="00A662F9" w:rsidRPr="00270BF3" w:rsidRDefault="00270BF3">
      <w:pPr>
        <w:pStyle w:val="Prrafodelista"/>
        <w:numPr>
          <w:ilvl w:val="0"/>
          <w:numId w:val="43"/>
        </w:numPr>
        <w:tabs>
          <w:tab w:val="left" w:pos="521"/>
          <w:tab w:val="left" w:pos="522"/>
          <w:tab w:val="left" w:pos="7963"/>
        </w:tabs>
        <w:spacing w:before="35"/>
        <w:ind w:left="522" w:hanging="360"/>
        <w:rPr>
          <w:rFonts w:ascii="Symbol"/>
          <w:b/>
          <w:sz w:val="20"/>
          <w:lang w:val="es-HN"/>
        </w:rPr>
      </w:pPr>
      <w:r w:rsidRPr="00270BF3">
        <w:rPr>
          <w:rFonts w:ascii="Cambria"/>
          <w:b/>
          <w:sz w:val="20"/>
          <w:lang w:val="es-HN"/>
        </w:rPr>
        <w:t>Formulario de  Lista</w:t>
      </w:r>
      <w:r w:rsidRPr="00270BF3">
        <w:rPr>
          <w:rFonts w:ascii="Cambria"/>
          <w:b/>
          <w:spacing w:val="-8"/>
          <w:sz w:val="20"/>
          <w:lang w:val="es-HN"/>
        </w:rPr>
        <w:t xml:space="preserve"> </w:t>
      </w:r>
      <w:r w:rsidRPr="00270BF3">
        <w:rPr>
          <w:rFonts w:ascii="Cambria"/>
          <w:b/>
          <w:sz w:val="20"/>
          <w:lang w:val="es-HN"/>
        </w:rPr>
        <w:t>de</w:t>
      </w:r>
      <w:r w:rsidRPr="00270BF3">
        <w:rPr>
          <w:rFonts w:ascii="Cambria"/>
          <w:b/>
          <w:spacing w:val="-1"/>
          <w:sz w:val="20"/>
          <w:lang w:val="es-HN"/>
        </w:rPr>
        <w:t xml:space="preserve"> </w:t>
      </w:r>
      <w:r w:rsidRPr="00270BF3">
        <w:rPr>
          <w:rFonts w:ascii="Cambria"/>
          <w:b/>
          <w:sz w:val="20"/>
          <w:lang w:val="es-HN"/>
        </w:rPr>
        <w:t>Precios</w:t>
      </w:r>
      <w:r w:rsidRPr="00270BF3">
        <w:rPr>
          <w:rFonts w:ascii="Cambria"/>
          <w:b/>
          <w:sz w:val="20"/>
          <w:u w:val="single"/>
          <w:lang w:val="es-HN"/>
        </w:rPr>
        <w:t xml:space="preserve"> </w:t>
      </w:r>
      <w:r w:rsidRPr="00270BF3">
        <w:rPr>
          <w:rFonts w:ascii="Cambria"/>
          <w:b/>
          <w:sz w:val="20"/>
          <w:u w:val="single"/>
          <w:lang w:val="es-HN"/>
        </w:rPr>
        <w:tab/>
        <w:t>47</w:t>
      </w:r>
    </w:p>
    <w:p w:rsidR="00A662F9" w:rsidRPr="00270BF3" w:rsidRDefault="00270BF3">
      <w:pPr>
        <w:pStyle w:val="Prrafodelista"/>
        <w:numPr>
          <w:ilvl w:val="0"/>
          <w:numId w:val="43"/>
        </w:numPr>
        <w:tabs>
          <w:tab w:val="left" w:pos="521"/>
          <w:tab w:val="left" w:pos="522"/>
          <w:tab w:val="left" w:pos="6544"/>
          <w:tab w:val="right" w:leader="underscore" w:pos="8199"/>
        </w:tabs>
        <w:spacing w:before="36"/>
        <w:ind w:left="522" w:hanging="360"/>
        <w:rPr>
          <w:rFonts w:ascii="Symbol"/>
          <w:b/>
          <w:sz w:val="20"/>
          <w:lang w:val="es-HN"/>
        </w:rPr>
      </w:pPr>
      <w:r w:rsidRPr="00270BF3">
        <w:rPr>
          <w:rFonts w:ascii="Cambria"/>
          <w:b/>
          <w:sz w:val="20"/>
          <w:lang w:val="es-HN"/>
        </w:rPr>
        <w:t>Precio y Cronograma de</w:t>
      </w:r>
      <w:r w:rsidRPr="00270BF3">
        <w:rPr>
          <w:rFonts w:ascii="Cambria"/>
          <w:b/>
          <w:spacing w:val="37"/>
          <w:sz w:val="20"/>
          <w:lang w:val="es-HN"/>
        </w:rPr>
        <w:t xml:space="preserve"> </w:t>
      </w:r>
      <w:r w:rsidRPr="00270BF3">
        <w:rPr>
          <w:rFonts w:ascii="Cambria"/>
          <w:b/>
          <w:sz w:val="20"/>
          <w:lang w:val="es-HN"/>
        </w:rPr>
        <w:t>Cumplimiento-Servicios Conexos</w:t>
      </w:r>
      <w:r w:rsidRPr="00270BF3">
        <w:rPr>
          <w:rFonts w:ascii="Cambria"/>
          <w:b/>
          <w:sz w:val="20"/>
          <w:u w:val="single"/>
          <w:lang w:val="es-HN"/>
        </w:rPr>
        <w:tab/>
      </w:r>
      <w:r w:rsidRPr="00270BF3">
        <w:rPr>
          <w:rFonts w:ascii="Cambria"/>
          <w:b/>
          <w:sz w:val="20"/>
          <w:lang w:val="es-HN"/>
        </w:rPr>
        <w:tab/>
      </w:r>
      <w:r w:rsidRPr="00270BF3">
        <w:rPr>
          <w:rFonts w:ascii="Cambria"/>
          <w:b/>
          <w:sz w:val="20"/>
          <w:u w:val="single"/>
          <w:lang w:val="es-HN"/>
        </w:rPr>
        <w:t>50</w:t>
      </w:r>
    </w:p>
    <w:p w:rsidR="00A662F9" w:rsidRPr="00270BF3" w:rsidRDefault="00270BF3">
      <w:pPr>
        <w:pStyle w:val="Prrafodelista"/>
        <w:numPr>
          <w:ilvl w:val="0"/>
          <w:numId w:val="43"/>
        </w:numPr>
        <w:tabs>
          <w:tab w:val="left" w:pos="521"/>
          <w:tab w:val="left" w:pos="522"/>
          <w:tab w:val="left" w:pos="7963"/>
        </w:tabs>
        <w:spacing w:before="35"/>
        <w:ind w:left="522" w:hanging="360"/>
        <w:rPr>
          <w:rFonts w:ascii="Symbol" w:hAnsi="Symbol"/>
          <w:b/>
          <w:sz w:val="20"/>
          <w:lang w:val="es-HN"/>
        </w:rPr>
      </w:pPr>
      <w:r w:rsidRPr="00270BF3">
        <w:rPr>
          <w:rFonts w:ascii="Cambria" w:hAnsi="Cambria"/>
          <w:b/>
          <w:sz w:val="20"/>
          <w:lang w:val="es-HN"/>
        </w:rPr>
        <w:t>Formato de Garantía de Mantenimiento de</w:t>
      </w:r>
      <w:r w:rsidRPr="00270BF3">
        <w:rPr>
          <w:rFonts w:ascii="Cambria" w:hAnsi="Cambria"/>
          <w:b/>
          <w:spacing w:val="-10"/>
          <w:sz w:val="20"/>
          <w:lang w:val="es-HN"/>
        </w:rPr>
        <w:t xml:space="preserve"> </w:t>
      </w:r>
      <w:r w:rsidRPr="00270BF3">
        <w:rPr>
          <w:rFonts w:ascii="Cambria" w:hAnsi="Cambria"/>
          <w:b/>
          <w:sz w:val="20"/>
          <w:lang w:val="es-HN"/>
        </w:rPr>
        <w:t>la</w:t>
      </w:r>
      <w:r w:rsidRPr="00270BF3">
        <w:rPr>
          <w:rFonts w:ascii="Cambria" w:hAnsi="Cambria"/>
          <w:b/>
          <w:spacing w:val="-4"/>
          <w:sz w:val="20"/>
          <w:lang w:val="es-HN"/>
        </w:rPr>
        <w:t xml:space="preserve"> </w:t>
      </w:r>
      <w:r w:rsidRPr="00270BF3">
        <w:rPr>
          <w:rFonts w:ascii="Cambria" w:hAnsi="Cambria"/>
          <w:b/>
          <w:sz w:val="20"/>
          <w:lang w:val="es-HN"/>
        </w:rPr>
        <w:t>Oferta</w:t>
      </w:r>
      <w:r w:rsidRPr="00270BF3">
        <w:rPr>
          <w:rFonts w:ascii="Cambria" w:hAnsi="Cambria"/>
          <w:b/>
          <w:sz w:val="20"/>
          <w:u w:val="single"/>
          <w:lang w:val="es-HN"/>
        </w:rPr>
        <w:t xml:space="preserve"> </w:t>
      </w:r>
      <w:r w:rsidRPr="00270BF3">
        <w:rPr>
          <w:rFonts w:ascii="Cambria" w:hAnsi="Cambria"/>
          <w:b/>
          <w:sz w:val="20"/>
          <w:u w:val="single"/>
          <w:lang w:val="es-HN"/>
        </w:rPr>
        <w:tab/>
        <w:t>51</w:t>
      </w:r>
    </w:p>
    <w:p w:rsidR="00A662F9" w:rsidRDefault="00270BF3">
      <w:pPr>
        <w:pStyle w:val="Prrafodelista"/>
        <w:numPr>
          <w:ilvl w:val="0"/>
          <w:numId w:val="43"/>
        </w:numPr>
        <w:tabs>
          <w:tab w:val="left" w:pos="521"/>
          <w:tab w:val="left" w:pos="522"/>
          <w:tab w:val="left" w:pos="7963"/>
        </w:tabs>
        <w:spacing w:before="35"/>
        <w:ind w:left="522" w:hanging="360"/>
        <w:rPr>
          <w:rFonts w:ascii="Symbol" w:hAnsi="Symbol"/>
          <w:b/>
          <w:sz w:val="20"/>
        </w:rPr>
      </w:pPr>
      <w:proofErr w:type="spellStart"/>
      <w:r>
        <w:rPr>
          <w:rFonts w:ascii="Cambria" w:hAnsi="Cambria"/>
          <w:b/>
          <w:sz w:val="20"/>
        </w:rPr>
        <w:t>Autorización</w:t>
      </w:r>
      <w:proofErr w:type="spellEnd"/>
      <w:r>
        <w:rPr>
          <w:rFonts w:ascii="Cambria" w:hAnsi="Cambria"/>
          <w:b/>
          <w:spacing w:val="-4"/>
          <w:sz w:val="20"/>
        </w:rPr>
        <w:t xml:space="preserve"> </w:t>
      </w:r>
      <w:r>
        <w:rPr>
          <w:rFonts w:ascii="Cambria" w:hAnsi="Cambria"/>
          <w:b/>
          <w:sz w:val="20"/>
        </w:rPr>
        <w:t>del</w:t>
      </w:r>
      <w:r>
        <w:rPr>
          <w:rFonts w:ascii="Cambria" w:hAnsi="Cambria"/>
          <w:b/>
          <w:spacing w:val="-5"/>
          <w:sz w:val="20"/>
        </w:rPr>
        <w:t xml:space="preserve"> </w:t>
      </w:r>
      <w:proofErr w:type="spellStart"/>
      <w:r>
        <w:rPr>
          <w:rFonts w:ascii="Cambria" w:hAnsi="Cambria"/>
          <w:b/>
          <w:sz w:val="20"/>
        </w:rPr>
        <w:t>Fabricante</w:t>
      </w:r>
      <w:proofErr w:type="spellEnd"/>
      <w:r>
        <w:rPr>
          <w:rFonts w:ascii="Cambria" w:hAnsi="Cambria"/>
          <w:b/>
          <w:sz w:val="20"/>
          <w:u w:val="single"/>
        </w:rPr>
        <w:t xml:space="preserve"> </w:t>
      </w:r>
      <w:r>
        <w:rPr>
          <w:rFonts w:ascii="Cambria" w:hAnsi="Cambria"/>
          <w:b/>
          <w:sz w:val="20"/>
          <w:u w:val="single"/>
        </w:rPr>
        <w:tab/>
        <w:t>52</w:t>
      </w:r>
    </w:p>
    <w:p w:rsidR="00A662F9" w:rsidRDefault="00A662F9">
      <w:pPr>
        <w:rPr>
          <w:rFonts w:ascii="Symbol" w:hAnsi="Symbol"/>
          <w:sz w:val="20"/>
        </w:rPr>
        <w:sectPr w:rsidR="00A662F9">
          <w:pgSz w:w="12240" w:h="15840"/>
          <w:pgMar w:top="1020" w:right="1280" w:bottom="280" w:left="1540" w:header="733" w:footer="0" w:gutter="0"/>
          <w:cols w:space="720"/>
        </w:sectPr>
      </w:pPr>
    </w:p>
    <w:p w:rsidR="00A662F9" w:rsidRDefault="00A662F9">
      <w:pPr>
        <w:spacing w:before="4"/>
        <w:rPr>
          <w:b/>
          <w:sz w:val="34"/>
        </w:rPr>
      </w:pPr>
    </w:p>
    <w:p w:rsidR="00A662F9" w:rsidRPr="00270BF3" w:rsidRDefault="00270BF3">
      <w:pPr>
        <w:pStyle w:val="Ttulo4"/>
        <w:spacing w:before="1"/>
        <w:ind w:left="1365" w:right="179"/>
        <w:rPr>
          <w:lang w:val="es-HN"/>
        </w:rPr>
      </w:pPr>
      <w:r w:rsidRPr="00270BF3">
        <w:rPr>
          <w:lang w:val="es-HN"/>
        </w:rPr>
        <w:t>Formulario de Información sobre el Oferente</w:t>
      </w:r>
    </w:p>
    <w:p w:rsidR="00A662F9" w:rsidRPr="00270BF3" w:rsidRDefault="00270BF3">
      <w:pPr>
        <w:spacing w:before="233"/>
        <w:ind w:left="302" w:right="179"/>
        <w:rPr>
          <w:rFonts w:ascii="Times New Roman" w:hAnsi="Times New Roman"/>
          <w:i/>
          <w:sz w:val="24"/>
          <w:lang w:val="es-HN"/>
        </w:rPr>
      </w:pPr>
      <w:r w:rsidRPr="00270BF3">
        <w:rPr>
          <w:rFonts w:ascii="Times New Roman" w:hAnsi="Times New Roman"/>
          <w:i/>
          <w:sz w:val="24"/>
          <w:lang w:val="es-HN"/>
        </w:rPr>
        <w:t>[El Oferente deberá completar este formulario de acuerdo con las instrucciones siguientes. No se aceptará ninguna alteración a este formulario ni se aceptarán</w:t>
      </w:r>
      <w:r w:rsidRPr="00270BF3">
        <w:rPr>
          <w:rFonts w:ascii="Times New Roman" w:hAnsi="Times New Roman"/>
          <w:i/>
          <w:spacing w:val="-18"/>
          <w:sz w:val="24"/>
          <w:lang w:val="es-HN"/>
        </w:rPr>
        <w:t xml:space="preserve"> </w:t>
      </w:r>
      <w:r w:rsidRPr="00270BF3">
        <w:rPr>
          <w:rFonts w:ascii="Times New Roman" w:hAnsi="Times New Roman"/>
          <w:i/>
          <w:sz w:val="24"/>
          <w:lang w:val="es-HN"/>
        </w:rPr>
        <w:t>substitutos.]</w:t>
      </w:r>
    </w:p>
    <w:p w:rsidR="00A662F9" w:rsidRPr="00270BF3" w:rsidRDefault="00A662F9">
      <w:pPr>
        <w:pStyle w:val="Textoindependiente"/>
        <w:rPr>
          <w:i/>
          <w:lang w:val="es-HN"/>
        </w:rPr>
      </w:pPr>
    </w:p>
    <w:p w:rsidR="00A662F9" w:rsidRPr="00270BF3" w:rsidRDefault="00270BF3">
      <w:pPr>
        <w:ind w:left="2334"/>
        <w:rPr>
          <w:rFonts w:ascii="Times New Roman" w:hAnsi="Times New Roman"/>
          <w:i/>
          <w:sz w:val="24"/>
          <w:lang w:val="es-HN"/>
        </w:rPr>
      </w:pPr>
      <w:r w:rsidRPr="00270BF3">
        <w:rPr>
          <w:rFonts w:ascii="Times New Roman" w:hAnsi="Times New Roman"/>
          <w:sz w:val="24"/>
          <w:lang w:val="es-HN"/>
        </w:rPr>
        <w:t xml:space="preserve">Fecha: </w:t>
      </w:r>
      <w:r w:rsidRPr="00270BF3">
        <w:rPr>
          <w:rFonts w:ascii="Times New Roman" w:hAnsi="Times New Roman"/>
          <w:i/>
          <w:sz w:val="24"/>
          <w:lang w:val="es-HN"/>
        </w:rPr>
        <w:t>[indicar la fecha (día, mes y año) de la presentación de la Oferta]</w:t>
      </w:r>
    </w:p>
    <w:p w:rsidR="00A662F9" w:rsidRPr="00270BF3" w:rsidRDefault="00AB3D89" w:rsidP="00AB3D89">
      <w:pPr>
        <w:rPr>
          <w:rFonts w:ascii="Times New Roman" w:hAnsi="Times New Roman"/>
          <w:i/>
          <w:lang w:val="es-HN"/>
        </w:rPr>
      </w:pPr>
      <w:r>
        <w:rPr>
          <w:rFonts w:ascii="Times New Roman" w:hAnsi="Times New Roman"/>
          <w:sz w:val="24"/>
          <w:lang w:val="es-HN"/>
        </w:rPr>
        <w:t xml:space="preserve">                           SECRETARIA DE EDUCACION </w:t>
      </w:r>
      <w:r w:rsidR="00270BF3" w:rsidRPr="00270BF3">
        <w:rPr>
          <w:rFonts w:ascii="Times New Roman" w:hAnsi="Times New Roman"/>
          <w:sz w:val="24"/>
          <w:lang w:val="es-HN"/>
        </w:rPr>
        <w:t xml:space="preserve">LPN: </w:t>
      </w:r>
      <w:r w:rsidR="00270BF3" w:rsidRPr="00270BF3">
        <w:rPr>
          <w:rFonts w:ascii="Times New Roman" w:hAnsi="Times New Roman"/>
          <w:i/>
          <w:lang w:val="es-HN"/>
        </w:rPr>
        <w:t>[indicar el número del proceso licitatorio]</w:t>
      </w:r>
    </w:p>
    <w:p w:rsidR="00A662F9" w:rsidRPr="00270BF3" w:rsidRDefault="00A662F9">
      <w:pPr>
        <w:pStyle w:val="Textoindependiente"/>
        <w:spacing w:before="11"/>
        <w:rPr>
          <w:i/>
          <w:sz w:val="17"/>
          <w:lang w:val="es-HN"/>
        </w:rPr>
      </w:pPr>
    </w:p>
    <w:p w:rsidR="00A662F9" w:rsidRPr="00AB3D89" w:rsidRDefault="00270BF3">
      <w:pPr>
        <w:pStyle w:val="Textoindependiente"/>
        <w:tabs>
          <w:tab w:val="left" w:pos="7596"/>
          <w:tab w:val="left" w:pos="8666"/>
        </w:tabs>
        <w:spacing w:before="69" w:after="8"/>
        <w:ind w:left="5986"/>
        <w:rPr>
          <w:lang w:val="es-HN"/>
        </w:rPr>
      </w:pPr>
      <w:r w:rsidRPr="00AB3D89">
        <w:rPr>
          <w:lang w:val="es-HN"/>
        </w:rPr>
        <w:t>Página</w:t>
      </w:r>
      <w:r w:rsidRPr="00AB3D89">
        <w:rPr>
          <w:lang w:val="es-HN"/>
        </w:rPr>
        <w:tab/>
        <w:t>de</w:t>
      </w:r>
      <w:r w:rsidRPr="00AB3D89">
        <w:rPr>
          <w:lang w:val="es-HN"/>
        </w:rPr>
        <w:tab/>
        <w:t>páginas</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3"/>
      </w:tblGrid>
      <w:tr w:rsidR="00A662F9" w:rsidRPr="00F73DB6">
        <w:trPr>
          <w:trHeight w:hRule="exact" w:val="487"/>
        </w:trPr>
        <w:tc>
          <w:tcPr>
            <w:tcW w:w="9273" w:type="dxa"/>
          </w:tcPr>
          <w:p w:rsidR="00A662F9" w:rsidRPr="00270BF3" w:rsidRDefault="00270BF3">
            <w:pPr>
              <w:pStyle w:val="TableParagraph"/>
              <w:spacing w:line="273" w:lineRule="exact"/>
              <w:ind w:left="103" w:right="248"/>
              <w:rPr>
                <w:rFonts w:ascii="Times New Roman" w:hAnsi="Times New Roman"/>
                <w:i/>
                <w:sz w:val="24"/>
                <w:lang w:val="es-HN"/>
              </w:rPr>
            </w:pPr>
            <w:r w:rsidRPr="00270BF3">
              <w:rPr>
                <w:rFonts w:ascii="Times New Roman" w:hAnsi="Times New Roman"/>
                <w:sz w:val="24"/>
                <w:lang w:val="es-HN"/>
              </w:rPr>
              <w:t xml:space="preserve">1. Nombre jurídico del Oferente </w:t>
            </w:r>
            <w:r w:rsidRPr="00270BF3">
              <w:rPr>
                <w:rFonts w:ascii="Times New Roman" w:hAnsi="Times New Roman"/>
                <w:i/>
                <w:sz w:val="24"/>
                <w:lang w:val="es-HN"/>
              </w:rPr>
              <w:t>[indicar el nombre jurídico del  Oferente]</w:t>
            </w:r>
          </w:p>
        </w:tc>
      </w:tr>
      <w:tr w:rsidR="00A662F9" w:rsidRPr="00F73DB6">
        <w:trPr>
          <w:trHeight w:hRule="exact" w:val="761"/>
        </w:trPr>
        <w:tc>
          <w:tcPr>
            <w:tcW w:w="9273" w:type="dxa"/>
          </w:tcPr>
          <w:p w:rsidR="00A662F9" w:rsidRPr="00270BF3" w:rsidRDefault="00270BF3">
            <w:pPr>
              <w:pStyle w:val="TableParagraph"/>
              <w:spacing w:line="242" w:lineRule="auto"/>
              <w:ind w:left="463" w:right="248" w:hanging="360"/>
              <w:rPr>
                <w:rFonts w:ascii="Times New Roman" w:hAnsi="Times New Roman"/>
                <w:i/>
                <w:sz w:val="24"/>
                <w:lang w:val="es-HN"/>
              </w:rPr>
            </w:pPr>
            <w:r w:rsidRPr="00270BF3">
              <w:rPr>
                <w:rFonts w:ascii="Times New Roman" w:hAnsi="Times New Roman"/>
                <w:sz w:val="24"/>
                <w:lang w:val="es-HN"/>
              </w:rPr>
              <w:t xml:space="preserve">2. Si se trata de un </w:t>
            </w:r>
            <w:r w:rsidRPr="00270BF3">
              <w:rPr>
                <w:rFonts w:ascii="Times New Roman" w:hAnsi="Times New Roman"/>
                <w:spacing w:val="-3"/>
                <w:sz w:val="24"/>
                <w:lang w:val="es-HN"/>
              </w:rPr>
              <w:t xml:space="preserve">Consorcio, </w:t>
            </w:r>
            <w:r w:rsidRPr="00270BF3">
              <w:rPr>
                <w:rFonts w:ascii="Times New Roman" w:hAnsi="Times New Roman"/>
                <w:sz w:val="24"/>
                <w:lang w:val="es-HN"/>
              </w:rPr>
              <w:t xml:space="preserve">nombre jurídico de cada miembro: </w:t>
            </w:r>
            <w:r w:rsidRPr="00270BF3">
              <w:rPr>
                <w:rFonts w:ascii="Times New Roman" w:hAnsi="Times New Roman"/>
                <w:i/>
                <w:spacing w:val="-3"/>
                <w:sz w:val="24"/>
                <w:lang w:val="es-HN"/>
              </w:rPr>
              <w:t xml:space="preserve">[indicar </w:t>
            </w:r>
            <w:r w:rsidRPr="00270BF3">
              <w:rPr>
                <w:rFonts w:ascii="Times New Roman" w:hAnsi="Times New Roman"/>
                <w:i/>
                <w:sz w:val="24"/>
                <w:lang w:val="es-HN"/>
              </w:rPr>
              <w:t xml:space="preserve">el nombre jurídico de cada </w:t>
            </w:r>
            <w:r w:rsidRPr="00270BF3">
              <w:rPr>
                <w:rFonts w:ascii="Times New Roman" w:hAnsi="Times New Roman"/>
                <w:i/>
                <w:spacing w:val="-3"/>
                <w:sz w:val="24"/>
                <w:lang w:val="es-HN"/>
              </w:rPr>
              <w:t xml:space="preserve">miembro </w:t>
            </w:r>
            <w:r w:rsidRPr="00270BF3">
              <w:rPr>
                <w:rFonts w:ascii="Times New Roman" w:hAnsi="Times New Roman"/>
                <w:i/>
                <w:sz w:val="24"/>
                <w:lang w:val="es-HN"/>
              </w:rPr>
              <w:t xml:space="preserve">del </w:t>
            </w:r>
            <w:r w:rsidRPr="00270BF3">
              <w:rPr>
                <w:rFonts w:ascii="Times New Roman" w:hAnsi="Times New Roman"/>
                <w:i/>
                <w:spacing w:val="-3"/>
                <w:sz w:val="24"/>
                <w:lang w:val="es-HN"/>
              </w:rPr>
              <w:t>Consorcio]</w:t>
            </w:r>
          </w:p>
        </w:tc>
      </w:tr>
      <w:tr w:rsidR="00A662F9" w:rsidRPr="00F73DB6">
        <w:trPr>
          <w:trHeight w:hRule="exact" w:val="1039"/>
        </w:trPr>
        <w:tc>
          <w:tcPr>
            <w:tcW w:w="9273" w:type="dxa"/>
          </w:tcPr>
          <w:p w:rsidR="00A662F9" w:rsidRPr="00270BF3" w:rsidRDefault="00270BF3">
            <w:pPr>
              <w:pStyle w:val="TableParagraph"/>
              <w:ind w:left="463" w:right="344" w:hanging="360"/>
              <w:jc w:val="both"/>
              <w:rPr>
                <w:rFonts w:ascii="Times New Roman" w:hAnsi="Times New Roman"/>
                <w:i/>
                <w:sz w:val="24"/>
                <w:lang w:val="es-HN"/>
              </w:rPr>
            </w:pPr>
            <w:r w:rsidRPr="00270BF3">
              <w:rPr>
                <w:rFonts w:ascii="Times New Roman" w:hAnsi="Times New Roman"/>
                <w:sz w:val="24"/>
                <w:lang w:val="es-HN"/>
              </w:rPr>
              <w:t>3.</w:t>
            </w:r>
            <w:r w:rsidRPr="00270BF3">
              <w:rPr>
                <w:rFonts w:ascii="Times New Roman" w:hAnsi="Times New Roman"/>
                <w:spacing w:val="41"/>
                <w:sz w:val="24"/>
                <w:lang w:val="es-HN"/>
              </w:rPr>
              <w:t xml:space="preserve"> </w:t>
            </w:r>
            <w:r w:rsidRPr="00270BF3">
              <w:rPr>
                <w:rFonts w:ascii="Times New Roman" w:hAnsi="Times New Roman"/>
                <w:sz w:val="24"/>
                <w:lang w:val="es-HN"/>
              </w:rPr>
              <w:t>País</w:t>
            </w:r>
            <w:r w:rsidRPr="00270BF3">
              <w:rPr>
                <w:rFonts w:ascii="Times New Roman" w:hAnsi="Times New Roman"/>
                <w:spacing w:val="-10"/>
                <w:sz w:val="24"/>
                <w:lang w:val="es-HN"/>
              </w:rPr>
              <w:t xml:space="preserve"> </w:t>
            </w:r>
            <w:r w:rsidRPr="00270BF3">
              <w:rPr>
                <w:rFonts w:ascii="Times New Roman" w:hAnsi="Times New Roman"/>
                <w:sz w:val="24"/>
                <w:lang w:val="es-HN"/>
              </w:rPr>
              <w:t>donde</w:t>
            </w:r>
            <w:r w:rsidRPr="00270BF3">
              <w:rPr>
                <w:rFonts w:ascii="Times New Roman" w:hAnsi="Times New Roman"/>
                <w:spacing w:val="-10"/>
                <w:sz w:val="24"/>
                <w:lang w:val="es-HN"/>
              </w:rPr>
              <w:t xml:space="preserve"> </w:t>
            </w:r>
            <w:r w:rsidRPr="00270BF3">
              <w:rPr>
                <w:rFonts w:ascii="Times New Roman" w:hAnsi="Times New Roman"/>
                <w:sz w:val="24"/>
                <w:lang w:val="es-HN"/>
              </w:rPr>
              <w:t>está</w:t>
            </w:r>
            <w:r w:rsidRPr="00270BF3">
              <w:rPr>
                <w:rFonts w:ascii="Times New Roman" w:hAnsi="Times New Roman"/>
                <w:spacing w:val="-11"/>
                <w:sz w:val="24"/>
                <w:lang w:val="es-HN"/>
              </w:rPr>
              <w:t xml:space="preserve"> </w:t>
            </w:r>
            <w:r w:rsidRPr="00270BF3">
              <w:rPr>
                <w:rFonts w:ascii="Times New Roman" w:hAnsi="Times New Roman"/>
                <w:sz w:val="24"/>
                <w:lang w:val="es-HN"/>
              </w:rPr>
              <w:t>constituido</w:t>
            </w:r>
            <w:r w:rsidRPr="00270BF3">
              <w:rPr>
                <w:rFonts w:ascii="Times New Roman" w:hAnsi="Times New Roman"/>
                <w:spacing w:val="-10"/>
                <w:sz w:val="24"/>
                <w:lang w:val="es-HN"/>
              </w:rPr>
              <w:t xml:space="preserve"> </w:t>
            </w:r>
            <w:r w:rsidRPr="00270BF3">
              <w:rPr>
                <w:rFonts w:ascii="Times New Roman" w:hAnsi="Times New Roman"/>
                <w:sz w:val="24"/>
                <w:lang w:val="es-HN"/>
              </w:rPr>
              <w:t>o</w:t>
            </w:r>
            <w:r w:rsidRPr="00270BF3">
              <w:rPr>
                <w:rFonts w:ascii="Times New Roman" w:hAnsi="Times New Roman"/>
                <w:spacing w:val="-10"/>
                <w:sz w:val="24"/>
                <w:lang w:val="es-HN"/>
              </w:rPr>
              <w:t xml:space="preserve"> </w:t>
            </w:r>
            <w:r w:rsidRPr="00270BF3">
              <w:rPr>
                <w:rFonts w:ascii="Times New Roman" w:hAnsi="Times New Roman"/>
                <w:spacing w:val="-3"/>
                <w:sz w:val="24"/>
                <w:lang w:val="es-HN"/>
              </w:rPr>
              <w:t>incorporado</w:t>
            </w:r>
            <w:r w:rsidRPr="00270BF3">
              <w:rPr>
                <w:rFonts w:ascii="Times New Roman" w:hAnsi="Times New Roman"/>
                <w:spacing w:val="-9"/>
                <w:sz w:val="24"/>
                <w:lang w:val="es-HN"/>
              </w:rPr>
              <w:t xml:space="preserve"> </w:t>
            </w:r>
            <w:r w:rsidRPr="00270BF3">
              <w:rPr>
                <w:rFonts w:ascii="Times New Roman" w:hAnsi="Times New Roman"/>
                <w:sz w:val="24"/>
                <w:lang w:val="es-HN"/>
              </w:rPr>
              <w:t>el</w:t>
            </w:r>
            <w:r w:rsidRPr="00270BF3">
              <w:rPr>
                <w:rFonts w:ascii="Times New Roman" w:hAnsi="Times New Roman"/>
                <w:spacing w:val="-10"/>
                <w:sz w:val="24"/>
                <w:lang w:val="es-HN"/>
              </w:rPr>
              <w:t xml:space="preserve"> </w:t>
            </w:r>
            <w:r w:rsidRPr="00270BF3">
              <w:rPr>
                <w:rFonts w:ascii="Times New Roman" w:hAnsi="Times New Roman"/>
                <w:sz w:val="24"/>
                <w:lang w:val="es-HN"/>
              </w:rPr>
              <w:t>Oferente</w:t>
            </w:r>
            <w:r w:rsidRPr="00270BF3">
              <w:rPr>
                <w:rFonts w:ascii="Times New Roman" w:hAnsi="Times New Roman"/>
                <w:spacing w:val="-11"/>
                <w:sz w:val="24"/>
                <w:lang w:val="es-HN"/>
              </w:rPr>
              <w:t xml:space="preserve"> </w:t>
            </w:r>
            <w:r w:rsidRPr="00270BF3">
              <w:rPr>
                <w:rFonts w:ascii="Times New Roman" w:hAnsi="Times New Roman"/>
                <w:sz w:val="24"/>
                <w:lang w:val="es-HN"/>
              </w:rPr>
              <w:t>en</w:t>
            </w:r>
            <w:r w:rsidRPr="00270BF3">
              <w:rPr>
                <w:rFonts w:ascii="Times New Roman" w:hAnsi="Times New Roman"/>
                <w:spacing w:val="-10"/>
                <w:sz w:val="24"/>
                <w:lang w:val="es-HN"/>
              </w:rPr>
              <w:t xml:space="preserve"> </w:t>
            </w:r>
            <w:r w:rsidRPr="00270BF3">
              <w:rPr>
                <w:rFonts w:ascii="Times New Roman" w:hAnsi="Times New Roman"/>
                <w:sz w:val="24"/>
                <w:lang w:val="es-HN"/>
              </w:rPr>
              <w:t>la</w:t>
            </w:r>
            <w:r w:rsidRPr="00270BF3">
              <w:rPr>
                <w:rFonts w:ascii="Times New Roman" w:hAnsi="Times New Roman"/>
                <w:spacing w:val="-10"/>
                <w:sz w:val="24"/>
                <w:lang w:val="es-HN"/>
              </w:rPr>
              <w:t xml:space="preserve"> </w:t>
            </w:r>
            <w:r w:rsidRPr="00270BF3">
              <w:rPr>
                <w:rFonts w:ascii="Times New Roman" w:hAnsi="Times New Roman"/>
                <w:spacing w:val="-3"/>
                <w:sz w:val="24"/>
                <w:lang w:val="es-HN"/>
              </w:rPr>
              <w:t>actualidad</w:t>
            </w:r>
            <w:r w:rsidRPr="00270BF3">
              <w:rPr>
                <w:rFonts w:ascii="Times New Roman" w:hAnsi="Times New Roman"/>
                <w:spacing w:val="-10"/>
                <w:sz w:val="24"/>
                <w:lang w:val="es-HN"/>
              </w:rPr>
              <w:t xml:space="preserve"> </w:t>
            </w:r>
            <w:r w:rsidRPr="00270BF3">
              <w:rPr>
                <w:rFonts w:ascii="Times New Roman" w:hAnsi="Times New Roman"/>
                <w:sz w:val="24"/>
                <w:lang w:val="es-HN"/>
              </w:rPr>
              <w:t>o</w:t>
            </w:r>
            <w:r w:rsidRPr="00270BF3">
              <w:rPr>
                <w:rFonts w:ascii="Times New Roman" w:hAnsi="Times New Roman"/>
                <w:spacing w:val="-9"/>
                <w:sz w:val="24"/>
                <w:lang w:val="es-HN"/>
              </w:rPr>
              <w:t xml:space="preserve"> </w:t>
            </w:r>
            <w:r w:rsidRPr="00270BF3">
              <w:rPr>
                <w:rFonts w:ascii="Times New Roman" w:hAnsi="Times New Roman"/>
                <w:sz w:val="24"/>
                <w:lang w:val="es-HN"/>
              </w:rPr>
              <w:t>País</w:t>
            </w:r>
            <w:r w:rsidRPr="00270BF3">
              <w:rPr>
                <w:rFonts w:ascii="Times New Roman" w:hAnsi="Times New Roman"/>
                <w:spacing w:val="-10"/>
                <w:sz w:val="24"/>
                <w:lang w:val="es-HN"/>
              </w:rPr>
              <w:t xml:space="preserve"> </w:t>
            </w:r>
            <w:r w:rsidRPr="00270BF3">
              <w:rPr>
                <w:rFonts w:ascii="Times New Roman" w:hAnsi="Times New Roman"/>
                <w:sz w:val="24"/>
                <w:lang w:val="es-HN"/>
              </w:rPr>
              <w:t>donde</w:t>
            </w:r>
            <w:r w:rsidRPr="00270BF3">
              <w:rPr>
                <w:rFonts w:ascii="Times New Roman" w:hAnsi="Times New Roman"/>
                <w:spacing w:val="-11"/>
                <w:sz w:val="24"/>
                <w:lang w:val="es-HN"/>
              </w:rPr>
              <w:t xml:space="preserve"> </w:t>
            </w:r>
            <w:r w:rsidRPr="00270BF3">
              <w:rPr>
                <w:rFonts w:ascii="Times New Roman" w:hAnsi="Times New Roman"/>
                <w:sz w:val="24"/>
                <w:lang w:val="es-HN"/>
              </w:rPr>
              <w:t xml:space="preserve">intenta </w:t>
            </w:r>
            <w:r w:rsidRPr="00270BF3">
              <w:rPr>
                <w:rFonts w:ascii="Times New Roman" w:hAnsi="Times New Roman"/>
                <w:spacing w:val="-3"/>
                <w:sz w:val="24"/>
                <w:lang w:val="es-HN"/>
              </w:rPr>
              <w:t xml:space="preserve">constituirse </w:t>
            </w:r>
            <w:r w:rsidRPr="00270BF3">
              <w:rPr>
                <w:rFonts w:ascii="Times New Roman" w:hAnsi="Times New Roman"/>
                <w:sz w:val="24"/>
                <w:lang w:val="es-HN"/>
              </w:rPr>
              <w:t xml:space="preserve">o </w:t>
            </w:r>
            <w:r w:rsidRPr="00270BF3">
              <w:rPr>
                <w:rFonts w:ascii="Times New Roman" w:hAnsi="Times New Roman"/>
                <w:spacing w:val="-3"/>
                <w:sz w:val="24"/>
                <w:lang w:val="es-HN"/>
              </w:rPr>
              <w:t xml:space="preserve">incorporarse </w:t>
            </w:r>
            <w:r w:rsidRPr="00270BF3">
              <w:rPr>
                <w:rFonts w:ascii="Times New Roman" w:hAnsi="Times New Roman"/>
                <w:i/>
                <w:spacing w:val="-3"/>
                <w:sz w:val="24"/>
                <w:lang w:val="es-HN"/>
              </w:rPr>
              <w:t xml:space="preserve">[indicar </w:t>
            </w:r>
            <w:r w:rsidRPr="00270BF3">
              <w:rPr>
                <w:rFonts w:ascii="Times New Roman" w:hAnsi="Times New Roman"/>
                <w:i/>
                <w:sz w:val="24"/>
                <w:lang w:val="es-HN"/>
              </w:rPr>
              <w:t xml:space="preserve">el país de </w:t>
            </w:r>
            <w:r w:rsidRPr="00270BF3">
              <w:rPr>
                <w:rFonts w:ascii="Times New Roman" w:hAnsi="Times New Roman"/>
                <w:i/>
                <w:spacing w:val="-3"/>
                <w:sz w:val="24"/>
                <w:lang w:val="es-HN"/>
              </w:rPr>
              <w:t xml:space="preserve">ciudadanía </w:t>
            </w:r>
            <w:r w:rsidRPr="00270BF3">
              <w:rPr>
                <w:rFonts w:ascii="Times New Roman" w:hAnsi="Times New Roman"/>
                <w:i/>
                <w:sz w:val="24"/>
                <w:lang w:val="es-HN"/>
              </w:rPr>
              <w:t xml:space="preserve">del Oferente en la </w:t>
            </w:r>
            <w:r w:rsidRPr="00270BF3">
              <w:rPr>
                <w:rFonts w:ascii="Times New Roman" w:hAnsi="Times New Roman"/>
                <w:i/>
                <w:spacing w:val="-3"/>
                <w:sz w:val="24"/>
                <w:lang w:val="es-HN"/>
              </w:rPr>
              <w:t xml:space="preserve">actualidad </w:t>
            </w:r>
            <w:r w:rsidRPr="00270BF3">
              <w:rPr>
                <w:rFonts w:ascii="Times New Roman" w:hAnsi="Times New Roman"/>
                <w:i/>
                <w:sz w:val="24"/>
                <w:lang w:val="es-HN"/>
              </w:rPr>
              <w:t xml:space="preserve">o país donde intenta </w:t>
            </w:r>
            <w:r w:rsidRPr="00270BF3">
              <w:rPr>
                <w:rFonts w:ascii="Times New Roman" w:hAnsi="Times New Roman"/>
                <w:i/>
                <w:spacing w:val="-3"/>
                <w:sz w:val="24"/>
                <w:lang w:val="es-HN"/>
              </w:rPr>
              <w:t xml:space="preserve">constituirse </w:t>
            </w:r>
            <w:r w:rsidRPr="00270BF3">
              <w:rPr>
                <w:rFonts w:ascii="Times New Roman" w:hAnsi="Times New Roman"/>
                <w:i/>
                <w:sz w:val="24"/>
                <w:lang w:val="es-HN"/>
              </w:rPr>
              <w:t>o</w:t>
            </w:r>
            <w:r w:rsidRPr="00270BF3">
              <w:rPr>
                <w:rFonts w:ascii="Times New Roman" w:hAnsi="Times New Roman"/>
                <w:i/>
                <w:spacing w:val="-36"/>
                <w:sz w:val="24"/>
                <w:lang w:val="es-HN"/>
              </w:rPr>
              <w:t xml:space="preserve"> </w:t>
            </w:r>
            <w:r w:rsidRPr="00270BF3">
              <w:rPr>
                <w:rFonts w:ascii="Times New Roman" w:hAnsi="Times New Roman"/>
                <w:i/>
                <w:spacing w:val="-3"/>
                <w:sz w:val="24"/>
                <w:lang w:val="es-HN"/>
              </w:rPr>
              <w:t>incorporarse]</w:t>
            </w:r>
          </w:p>
        </w:tc>
      </w:tr>
      <w:tr w:rsidR="00A662F9" w:rsidRPr="00F73DB6">
        <w:trPr>
          <w:trHeight w:hRule="exact" w:val="761"/>
        </w:trPr>
        <w:tc>
          <w:tcPr>
            <w:tcW w:w="9273" w:type="dxa"/>
          </w:tcPr>
          <w:p w:rsidR="00A662F9" w:rsidRPr="00270BF3" w:rsidRDefault="00270BF3">
            <w:pPr>
              <w:pStyle w:val="TableParagraph"/>
              <w:spacing w:line="242" w:lineRule="auto"/>
              <w:ind w:left="463" w:right="248" w:hanging="360"/>
              <w:rPr>
                <w:rFonts w:ascii="Times New Roman" w:hAnsi="Times New Roman"/>
                <w:i/>
                <w:sz w:val="24"/>
                <w:lang w:val="es-HN"/>
              </w:rPr>
            </w:pPr>
            <w:r w:rsidRPr="00270BF3">
              <w:rPr>
                <w:rFonts w:ascii="Times New Roman" w:hAnsi="Times New Roman"/>
                <w:sz w:val="24"/>
                <w:lang w:val="es-HN"/>
              </w:rPr>
              <w:t xml:space="preserve">4. Año de </w:t>
            </w:r>
            <w:r w:rsidRPr="00270BF3">
              <w:rPr>
                <w:rFonts w:ascii="Times New Roman" w:hAnsi="Times New Roman"/>
                <w:spacing w:val="-3"/>
                <w:sz w:val="24"/>
                <w:lang w:val="es-HN"/>
              </w:rPr>
              <w:t xml:space="preserve">constitución </w:t>
            </w:r>
            <w:r w:rsidRPr="00270BF3">
              <w:rPr>
                <w:rFonts w:ascii="Times New Roman" w:hAnsi="Times New Roman"/>
                <w:sz w:val="24"/>
                <w:lang w:val="es-HN"/>
              </w:rPr>
              <w:t xml:space="preserve">o </w:t>
            </w:r>
            <w:r w:rsidRPr="00270BF3">
              <w:rPr>
                <w:rFonts w:ascii="Times New Roman" w:hAnsi="Times New Roman"/>
                <w:spacing w:val="-3"/>
                <w:sz w:val="24"/>
                <w:lang w:val="es-HN"/>
              </w:rPr>
              <w:t xml:space="preserve">incorporación del Oferente: </w:t>
            </w:r>
            <w:r w:rsidRPr="00270BF3">
              <w:rPr>
                <w:rFonts w:ascii="Times New Roman" w:hAnsi="Times New Roman"/>
                <w:i/>
                <w:spacing w:val="-3"/>
                <w:sz w:val="24"/>
                <w:lang w:val="es-HN"/>
              </w:rPr>
              <w:t xml:space="preserve">[indicar </w:t>
            </w:r>
            <w:r w:rsidRPr="00270BF3">
              <w:rPr>
                <w:rFonts w:ascii="Times New Roman" w:hAnsi="Times New Roman"/>
                <w:i/>
                <w:sz w:val="24"/>
                <w:lang w:val="es-HN"/>
              </w:rPr>
              <w:t xml:space="preserve">el año de </w:t>
            </w:r>
            <w:r w:rsidRPr="00270BF3">
              <w:rPr>
                <w:rFonts w:ascii="Times New Roman" w:hAnsi="Times New Roman"/>
                <w:i/>
                <w:spacing w:val="-3"/>
                <w:sz w:val="24"/>
                <w:lang w:val="es-HN"/>
              </w:rPr>
              <w:t xml:space="preserve">constitución </w:t>
            </w:r>
            <w:r w:rsidRPr="00270BF3">
              <w:rPr>
                <w:rFonts w:ascii="Times New Roman" w:hAnsi="Times New Roman"/>
                <w:i/>
                <w:sz w:val="24"/>
                <w:lang w:val="es-HN"/>
              </w:rPr>
              <w:t xml:space="preserve">o </w:t>
            </w:r>
            <w:r w:rsidRPr="00270BF3">
              <w:rPr>
                <w:rFonts w:ascii="Times New Roman" w:hAnsi="Times New Roman"/>
                <w:i/>
                <w:spacing w:val="-3"/>
                <w:sz w:val="24"/>
                <w:lang w:val="es-HN"/>
              </w:rPr>
              <w:t>incorporación del Oferente]</w:t>
            </w:r>
          </w:p>
        </w:tc>
      </w:tr>
      <w:tr w:rsidR="00A662F9" w:rsidRPr="00F73DB6">
        <w:trPr>
          <w:trHeight w:hRule="exact" w:val="763"/>
        </w:trPr>
        <w:tc>
          <w:tcPr>
            <w:tcW w:w="9273" w:type="dxa"/>
          </w:tcPr>
          <w:p w:rsidR="00A662F9" w:rsidRPr="00270BF3" w:rsidRDefault="00270BF3">
            <w:pPr>
              <w:pStyle w:val="TableParagraph"/>
              <w:ind w:left="463" w:right="248" w:hanging="360"/>
              <w:rPr>
                <w:rFonts w:ascii="Times New Roman" w:hAnsi="Times New Roman"/>
                <w:i/>
                <w:sz w:val="24"/>
                <w:lang w:val="es-HN"/>
              </w:rPr>
            </w:pPr>
            <w:r w:rsidRPr="00270BF3">
              <w:rPr>
                <w:rFonts w:ascii="Times New Roman" w:hAnsi="Times New Roman"/>
                <w:sz w:val="24"/>
                <w:lang w:val="es-HN"/>
              </w:rPr>
              <w:t xml:space="preserve">5. </w:t>
            </w:r>
            <w:r w:rsidRPr="00270BF3">
              <w:rPr>
                <w:rFonts w:ascii="Times New Roman" w:hAnsi="Times New Roman"/>
                <w:spacing w:val="-3"/>
                <w:sz w:val="24"/>
                <w:lang w:val="es-HN"/>
              </w:rPr>
              <w:t xml:space="preserve">Dirección jurídica del Oferente </w:t>
            </w:r>
            <w:r w:rsidRPr="00270BF3">
              <w:rPr>
                <w:rFonts w:ascii="Times New Roman" w:hAnsi="Times New Roman"/>
                <w:sz w:val="24"/>
                <w:lang w:val="es-HN"/>
              </w:rPr>
              <w:t xml:space="preserve">en el país donde </w:t>
            </w:r>
            <w:r w:rsidRPr="00270BF3">
              <w:rPr>
                <w:rFonts w:ascii="Times New Roman" w:hAnsi="Times New Roman"/>
                <w:spacing w:val="-3"/>
                <w:sz w:val="24"/>
                <w:lang w:val="es-HN"/>
              </w:rPr>
              <w:t xml:space="preserve">está constituido </w:t>
            </w:r>
            <w:r w:rsidRPr="00270BF3">
              <w:rPr>
                <w:rFonts w:ascii="Times New Roman" w:hAnsi="Times New Roman"/>
                <w:sz w:val="24"/>
                <w:lang w:val="es-HN"/>
              </w:rPr>
              <w:t xml:space="preserve">o incorporado: </w:t>
            </w:r>
            <w:r w:rsidRPr="00270BF3">
              <w:rPr>
                <w:rFonts w:ascii="Times New Roman" w:hAnsi="Times New Roman"/>
                <w:spacing w:val="-3"/>
                <w:sz w:val="24"/>
                <w:lang w:val="es-HN"/>
              </w:rPr>
              <w:t>[</w:t>
            </w:r>
            <w:r w:rsidRPr="00270BF3">
              <w:rPr>
                <w:rFonts w:ascii="Times New Roman" w:hAnsi="Times New Roman"/>
                <w:i/>
                <w:spacing w:val="-3"/>
                <w:sz w:val="24"/>
                <w:lang w:val="es-HN"/>
              </w:rPr>
              <w:t xml:space="preserve">indicar </w:t>
            </w:r>
            <w:r w:rsidRPr="00270BF3">
              <w:rPr>
                <w:rFonts w:ascii="Times New Roman" w:hAnsi="Times New Roman"/>
                <w:i/>
                <w:sz w:val="24"/>
                <w:lang w:val="es-HN"/>
              </w:rPr>
              <w:t xml:space="preserve">la </w:t>
            </w:r>
            <w:r w:rsidRPr="00270BF3">
              <w:rPr>
                <w:rFonts w:ascii="Times New Roman" w:hAnsi="Times New Roman"/>
                <w:i/>
                <w:spacing w:val="-3"/>
                <w:sz w:val="24"/>
                <w:lang w:val="es-HN"/>
              </w:rPr>
              <w:t xml:space="preserve">Dirección </w:t>
            </w:r>
            <w:r w:rsidRPr="00270BF3">
              <w:rPr>
                <w:rFonts w:ascii="Times New Roman" w:hAnsi="Times New Roman"/>
                <w:i/>
                <w:sz w:val="24"/>
                <w:lang w:val="es-HN"/>
              </w:rPr>
              <w:t xml:space="preserve">jurídica </w:t>
            </w:r>
            <w:r w:rsidRPr="00270BF3">
              <w:rPr>
                <w:rFonts w:ascii="Times New Roman" w:hAnsi="Times New Roman"/>
                <w:i/>
                <w:spacing w:val="-3"/>
                <w:sz w:val="24"/>
                <w:lang w:val="es-HN"/>
              </w:rPr>
              <w:t xml:space="preserve">del </w:t>
            </w:r>
            <w:r w:rsidRPr="00270BF3">
              <w:rPr>
                <w:rFonts w:ascii="Times New Roman" w:hAnsi="Times New Roman"/>
                <w:i/>
                <w:sz w:val="24"/>
                <w:lang w:val="es-HN"/>
              </w:rPr>
              <w:t xml:space="preserve">Oferente en el país donde está </w:t>
            </w:r>
            <w:r w:rsidRPr="00270BF3">
              <w:rPr>
                <w:rFonts w:ascii="Times New Roman" w:hAnsi="Times New Roman"/>
                <w:i/>
                <w:spacing w:val="-3"/>
                <w:sz w:val="24"/>
                <w:lang w:val="es-HN"/>
              </w:rPr>
              <w:t xml:space="preserve">constituido </w:t>
            </w:r>
            <w:r w:rsidRPr="00270BF3">
              <w:rPr>
                <w:rFonts w:ascii="Times New Roman" w:hAnsi="Times New Roman"/>
                <w:i/>
                <w:sz w:val="24"/>
                <w:lang w:val="es-HN"/>
              </w:rPr>
              <w:t xml:space="preserve">o </w:t>
            </w:r>
            <w:r w:rsidRPr="00270BF3">
              <w:rPr>
                <w:rFonts w:ascii="Times New Roman" w:hAnsi="Times New Roman"/>
                <w:i/>
                <w:spacing w:val="-3"/>
                <w:sz w:val="24"/>
                <w:lang w:val="es-HN"/>
              </w:rPr>
              <w:t>incorporado]</w:t>
            </w:r>
          </w:p>
        </w:tc>
      </w:tr>
      <w:tr w:rsidR="00A662F9" w:rsidRPr="00F73DB6">
        <w:trPr>
          <w:trHeight w:hRule="exact" w:val="2943"/>
        </w:trPr>
        <w:tc>
          <w:tcPr>
            <w:tcW w:w="9273" w:type="dxa"/>
          </w:tcPr>
          <w:p w:rsidR="00A662F9" w:rsidRPr="00270BF3" w:rsidRDefault="00270BF3">
            <w:pPr>
              <w:pStyle w:val="TableParagraph"/>
              <w:spacing w:line="415" w:lineRule="auto"/>
              <w:ind w:left="463" w:right="2867" w:hanging="360"/>
              <w:rPr>
                <w:rFonts w:ascii="Times New Roman" w:hAnsi="Times New Roman"/>
                <w:i/>
                <w:sz w:val="24"/>
                <w:lang w:val="es-HN"/>
              </w:rPr>
            </w:pPr>
            <w:r w:rsidRPr="00270BF3">
              <w:rPr>
                <w:rFonts w:ascii="Times New Roman" w:hAnsi="Times New Roman"/>
                <w:sz w:val="24"/>
                <w:lang w:val="es-HN"/>
              </w:rPr>
              <w:t xml:space="preserve">6. </w:t>
            </w:r>
            <w:r w:rsidRPr="00270BF3">
              <w:rPr>
                <w:rFonts w:ascii="Times New Roman" w:hAnsi="Times New Roman"/>
                <w:spacing w:val="-3"/>
                <w:sz w:val="24"/>
                <w:lang w:val="es-HN"/>
              </w:rPr>
              <w:t xml:space="preserve">Información </w:t>
            </w:r>
            <w:r w:rsidRPr="00270BF3">
              <w:rPr>
                <w:rFonts w:ascii="Times New Roman" w:hAnsi="Times New Roman"/>
                <w:sz w:val="24"/>
                <w:lang w:val="es-HN"/>
              </w:rPr>
              <w:t xml:space="preserve">del </w:t>
            </w:r>
            <w:r w:rsidRPr="00270BF3">
              <w:rPr>
                <w:rFonts w:ascii="Times New Roman" w:hAnsi="Times New Roman"/>
                <w:spacing w:val="-3"/>
                <w:sz w:val="24"/>
                <w:lang w:val="es-HN"/>
              </w:rPr>
              <w:t xml:space="preserve">Representante autorizado </w:t>
            </w:r>
            <w:r w:rsidRPr="00270BF3">
              <w:rPr>
                <w:rFonts w:ascii="Times New Roman" w:hAnsi="Times New Roman"/>
                <w:sz w:val="24"/>
                <w:lang w:val="es-HN"/>
              </w:rPr>
              <w:t xml:space="preserve">del Oferente: </w:t>
            </w:r>
            <w:r w:rsidRPr="00270BF3">
              <w:rPr>
                <w:rFonts w:ascii="Times New Roman" w:hAnsi="Times New Roman"/>
                <w:spacing w:val="-3"/>
                <w:sz w:val="24"/>
                <w:lang w:val="es-HN"/>
              </w:rPr>
              <w:t xml:space="preserve">Nombre: </w:t>
            </w:r>
            <w:r w:rsidRPr="00270BF3">
              <w:rPr>
                <w:rFonts w:ascii="Times New Roman" w:hAnsi="Times New Roman"/>
                <w:i/>
                <w:spacing w:val="-3"/>
                <w:sz w:val="24"/>
                <w:lang w:val="es-HN"/>
              </w:rPr>
              <w:t xml:space="preserve">[indicar </w:t>
            </w:r>
            <w:r w:rsidRPr="00270BF3">
              <w:rPr>
                <w:rFonts w:ascii="Times New Roman" w:hAnsi="Times New Roman"/>
                <w:i/>
                <w:sz w:val="24"/>
                <w:lang w:val="es-HN"/>
              </w:rPr>
              <w:t xml:space="preserve">el nombre del </w:t>
            </w:r>
            <w:r w:rsidRPr="00270BF3">
              <w:rPr>
                <w:rFonts w:ascii="Times New Roman" w:hAnsi="Times New Roman"/>
                <w:i/>
                <w:spacing w:val="-3"/>
                <w:sz w:val="24"/>
                <w:lang w:val="es-HN"/>
              </w:rPr>
              <w:t xml:space="preserve">representante autorizado] </w:t>
            </w:r>
            <w:r w:rsidRPr="00270BF3">
              <w:rPr>
                <w:rFonts w:ascii="Times New Roman" w:hAnsi="Times New Roman"/>
                <w:spacing w:val="-3"/>
                <w:sz w:val="24"/>
                <w:lang w:val="es-HN"/>
              </w:rPr>
              <w:t xml:space="preserve">Dirección: </w:t>
            </w:r>
            <w:r w:rsidRPr="00270BF3">
              <w:rPr>
                <w:rFonts w:ascii="Times New Roman" w:hAnsi="Times New Roman"/>
                <w:i/>
                <w:spacing w:val="-3"/>
                <w:sz w:val="24"/>
                <w:lang w:val="es-HN"/>
              </w:rPr>
              <w:t xml:space="preserve">[indicar </w:t>
            </w:r>
            <w:r w:rsidRPr="00270BF3">
              <w:rPr>
                <w:rFonts w:ascii="Times New Roman" w:hAnsi="Times New Roman"/>
                <w:i/>
                <w:sz w:val="24"/>
                <w:lang w:val="es-HN"/>
              </w:rPr>
              <w:t xml:space="preserve">la </w:t>
            </w:r>
            <w:r w:rsidRPr="00270BF3">
              <w:rPr>
                <w:rFonts w:ascii="Times New Roman" w:hAnsi="Times New Roman"/>
                <w:i/>
                <w:spacing w:val="-3"/>
                <w:sz w:val="24"/>
                <w:lang w:val="es-HN"/>
              </w:rPr>
              <w:t xml:space="preserve">dirección </w:t>
            </w:r>
            <w:r w:rsidRPr="00270BF3">
              <w:rPr>
                <w:rFonts w:ascii="Times New Roman" w:hAnsi="Times New Roman"/>
                <w:i/>
                <w:sz w:val="24"/>
                <w:lang w:val="es-HN"/>
              </w:rPr>
              <w:t xml:space="preserve">del </w:t>
            </w:r>
            <w:r w:rsidRPr="00270BF3">
              <w:rPr>
                <w:rFonts w:ascii="Times New Roman" w:hAnsi="Times New Roman"/>
                <w:i/>
                <w:spacing w:val="-3"/>
                <w:sz w:val="24"/>
                <w:lang w:val="es-HN"/>
              </w:rPr>
              <w:t>representante autorizado]</w:t>
            </w:r>
          </w:p>
          <w:p w:rsidR="00A662F9" w:rsidRPr="00270BF3" w:rsidRDefault="00270BF3">
            <w:pPr>
              <w:pStyle w:val="TableParagraph"/>
              <w:spacing w:before="3" w:line="242" w:lineRule="auto"/>
              <w:ind w:left="463" w:right="248" w:hanging="17"/>
              <w:rPr>
                <w:rFonts w:ascii="Times New Roman" w:hAnsi="Times New Roman"/>
                <w:i/>
                <w:sz w:val="24"/>
                <w:lang w:val="es-HN"/>
              </w:rPr>
            </w:pPr>
            <w:r w:rsidRPr="00270BF3">
              <w:rPr>
                <w:rFonts w:ascii="Times New Roman" w:hAnsi="Times New Roman"/>
                <w:spacing w:val="-3"/>
                <w:sz w:val="24"/>
                <w:lang w:val="es-HN"/>
              </w:rPr>
              <w:t xml:space="preserve">Números </w:t>
            </w:r>
            <w:r w:rsidRPr="00270BF3">
              <w:rPr>
                <w:rFonts w:ascii="Times New Roman" w:hAnsi="Times New Roman"/>
                <w:sz w:val="24"/>
                <w:lang w:val="es-HN"/>
              </w:rPr>
              <w:t xml:space="preserve">de </w:t>
            </w:r>
            <w:r w:rsidRPr="00270BF3">
              <w:rPr>
                <w:rFonts w:ascii="Times New Roman" w:hAnsi="Times New Roman"/>
                <w:spacing w:val="-2"/>
                <w:sz w:val="24"/>
                <w:lang w:val="es-HN"/>
              </w:rPr>
              <w:t xml:space="preserve">teléfono </w:t>
            </w:r>
            <w:r w:rsidRPr="00270BF3">
              <w:rPr>
                <w:rFonts w:ascii="Times New Roman" w:hAnsi="Times New Roman"/>
                <w:sz w:val="24"/>
                <w:lang w:val="es-HN"/>
              </w:rPr>
              <w:t xml:space="preserve">y </w:t>
            </w:r>
            <w:r w:rsidRPr="00270BF3">
              <w:rPr>
                <w:rFonts w:ascii="Times New Roman" w:hAnsi="Times New Roman"/>
                <w:spacing w:val="-3"/>
                <w:sz w:val="24"/>
                <w:lang w:val="es-HN"/>
              </w:rPr>
              <w:t>facsímile</w:t>
            </w:r>
            <w:r w:rsidRPr="00270BF3">
              <w:rPr>
                <w:rFonts w:ascii="Times New Roman" w:hAnsi="Times New Roman"/>
                <w:i/>
                <w:spacing w:val="-3"/>
                <w:sz w:val="24"/>
                <w:lang w:val="es-HN"/>
              </w:rPr>
              <w:t xml:space="preserve">: [indicar </w:t>
            </w:r>
            <w:r w:rsidRPr="00270BF3">
              <w:rPr>
                <w:rFonts w:ascii="Times New Roman" w:hAnsi="Times New Roman"/>
                <w:i/>
                <w:sz w:val="24"/>
                <w:lang w:val="es-HN"/>
              </w:rPr>
              <w:t xml:space="preserve">los números de </w:t>
            </w:r>
            <w:r w:rsidRPr="00270BF3">
              <w:rPr>
                <w:rFonts w:ascii="Times New Roman" w:hAnsi="Times New Roman"/>
                <w:i/>
                <w:spacing w:val="-3"/>
                <w:sz w:val="24"/>
                <w:lang w:val="es-HN"/>
              </w:rPr>
              <w:t xml:space="preserve">teléfono </w:t>
            </w:r>
            <w:r w:rsidRPr="00270BF3">
              <w:rPr>
                <w:rFonts w:ascii="Times New Roman" w:hAnsi="Times New Roman"/>
                <w:i/>
                <w:sz w:val="24"/>
                <w:lang w:val="es-HN"/>
              </w:rPr>
              <w:t xml:space="preserve">y facsímile </w:t>
            </w:r>
            <w:r w:rsidRPr="00270BF3">
              <w:rPr>
                <w:rFonts w:ascii="Times New Roman" w:hAnsi="Times New Roman"/>
                <w:i/>
                <w:spacing w:val="-3"/>
                <w:sz w:val="24"/>
                <w:lang w:val="es-HN"/>
              </w:rPr>
              <w:t xml:space="preserve">del representante </w:t>
            </w:r>
            <w:r w:rsidRPr="00270BF3">
              <w:rPr>
                <w:rFonts w:ascii="Times New Roman" w:hAnsi="Times New Roman"/>
                <w:i/>
                <w:sz w:val="24"/>
                <w:lang w:val="es-HN"/>
              </w:rPr>
              <w:t>autorizado]</w:t>
            </w:r>
          </w:p>
          <w:p w:rsidR="00A662F9" w:rsidRPr="00270BF3" w:rsidRDefault="00270BF3">
            <w:pPr>
              <w:pStyle w:val="TableParagraph"/>
              <w:spacing w:before="194" w:line="242" w:lineRule="auto"/>
              <w:ind w:left="463" w:right="248" w:hanging="17"/>
              <w:rPr>
                <w:rFonts w:ascii="Times New Roman" w:hAnsi="Times New Roman"/>
                <w:i/>
                <w:sz w:val="24"/>
                <w:lang w:val="es-HN"/>
              </w:rPr>
            </w:pPr>
            <w:r w:rsidRPr="00270BF3">
              <w:rPr>
                <w:rFonts w:ascii="Times New Roman" w:hAnsi="Times New Roman"/>
                <w:spacing w:val="-3"/>
                <w:sz w:val="24"/>
                <w:lang w:val="es-HN"/>
              </w:rPr>
              <w:t xml:space="preserve">Dirección </w:t>
            </w:r>
            <w:r w:rsidRPr="00270BF3">
              <w:rPr>
                <w:rFonts w:ascii="Times New Roman" w:hAnsi="Times New Roman"/>
                <w:sz w:val="24"/>
                <w:lang w:val="es-HN"/>
              </w:rPr>
              <w:t xml:space="preserve">de </w:t>
            </w:r>
            <w:r w:rsidRPr="00270BF3">
              <w:rPr>
                <w:rFonts w:ascii="Times New Roman" w:hAnsi="Times New Roman"/>
                <w:spacing w:val="-3"/>
                <w:sz w:val="24"/>
                <w:lang w:val="es-HN"/>
              </w:rPr>
              <w:t xml:space="preserve">correo electrónico: </w:t>
            </w:r>
            <w:r w:rsidRPr="00270BF3">
              <w:rPr>
                <w:rFonts w:ascii="Times New Roman" w:hAnsi="Times New Roman"/>
                <w:i/>
                <w:spacing w:val="-3"/>
                <w:sz w:val="24"/>
                <w:lang w:val="es-HN"/>
              </w:rPr>
              <w:t xml:space="preserve">[indicar </w:t>
            </w:r>
            <w:r w:rsidRPr="00270BF3">
              <w:rPr>
                <w:rFonts w:ascii="Times New Roman" w:hAnsi="Times New Roman"/>
                <w:i/>
                <w:sz w:val="24"/>
                <w:lang w:val="es-HN"/>
              </w:rPr>
              <w:t xml:space="preserve">la dirección de </w:t>
            </w:r>
            <w:r w:rsidRPr="00270BF3">
              <w:rPr>
                <w:rFonts w:ascii="Times New Roman" w:hAnsi="Times New Roman"/>
                <w:i/>
                <w:spacing w:val="-3"/>
                <w:sz w:val="24"/>
                <w:lang w:val="es-HN"/>
              </w:rPr>
              <w:t xml:space="preserve">correo electrónico del representante </w:t>
            </w:r>
            <w:r w:rsidRPr="00270BF3">
              <w:rPr>
                <w:rFonts w:ascii="Times New Roman" w:hAnsi="Times New Roman"/>
                <w:i/>
                <w:sz w:val="24"/>
                <w:lang w:val="es-HN"/>
              </w:rPr>
              <w:t>autorizado]</w:t>
            </w:r>
          </w:p>
        </w:tc>
      </w:tr>
      <w:tr w:rsidR="00A662F9" w:rsidRPr="00F73DB6">
        <w:trPr>
          <w:trHeight w:hRule="exact" w:val="3017"/>
        </w:trPr>
        <w:tc>
          <w:tcPr>
            <w:tcW w:w="9273" w:type="dxa"/>
          </w:tcPr>
          <w:p w:rsidR="00A662F9" w:rsidRPr="00270BF3" w:rsidRDefault="00270BF3">
            <w:pPr>
              <w:pStyle w:val="TableParagraph"/>
              <w:spacing w:line="242" w:lineRule="auto"/>
              <w:ind w:left="463" w:right="954" w:hanging="360"/>
              <w:rPr>
                <w:rFonts w:ascii="Times New Roman"/>
                <w:i/>
                <w:sz w:val="24"/>
                <w:lang w:val="es-HN"/>
              </w:rPr>
            </w:pPr>
            <w:r w:rsidRPr="00270BF3">
              <w:rPr>
                <w:rFonts w:ascii="Times New Roman"/>
                <w:sz w:val="24"/>
                <w:lang w:val="es-HN"/>
              </w:rPr>
              <w:t xml:space="preserve">7. Se adjuntan copias de los documentos originales de: </w:t>
            </w:r>
            <w:r w:rsidRPr="00270BF3">
              <w:rPr>
                <w:rFonts w:ascii="Times New Roman"/>
                <w:i/>
                <w:sz w:val="24"/>
                <w:lang w:val="es-HN"/>
              </w:rPr>
              <w:t>[marcar la(s) casilla(s) de los documentos originales adjuntos]</w:t>
            </w:r>
          </w:p>
          <w:p w:rsidR="00A662F9" w:rsidRPr="00270BF3" w:rsidRDefault="00270BF3">
            <w:pPr>
              <w:pStyle w:val="TableParagraph"/>
              <w:tabs>
                <w:tab w:val="left" w:pos="463"/>
              </w:tabs>
              <w:spacing w:before="194" w:line="242" w:lineRule="auto"/>
              <w:ind w:left="463" w:right="371" w:hanging="360"/>
              <w:rPr>
                <w:rFonts w:ascii="Times New Roman" w:hAnsi="Times New Roman" w:cs="Times New Roman"/>
                <w:sz w:val="24"/>
                <w:szCs w:val="24"/>
                <w:lang w:val="es-HN"/>
              </w:rPr>
            </w:pPr>
            <w:r>
              <w:rPr>
                <w:rFonts w:ascii="Times New Roman" w:hAnsi="Times New Roman" w:cs="Times New Roman"/>
                <w:sz w:val="24"/>
                <w:szCs w:val="24"/>
                <w:rtl/>
              </w:rPr>
              <w:t>ٱ</w:t>
            </w:r>
            <w:r w:rsidRPr="00270BF3">
              <w:rPr>
                <w:rFonts w:ascii="Times New Roman" w:hAnsi="Times New Roman" w:cs="Times New Roman"/>
                <w:sz w:val="24"/>
                <w:szCs w:val="24"/>
                <w:lang w:val="es-HN"/>
              </w:rPr>
              <w:tab/>
            </w:r>
            <w:r w:rsidRPr="00270BF3">
              <w:rPr>
                <w:rFonts w:ascii="Times New Roman" w:hAnsi="Times New Roman" w:cs="Times New Roman"/>
                <w:spacing w:val="-3"/>
                <w:sz w:val="24"/>
                <w:szCs w:val="24"/>
                <w:lang w:val="es-HN"/>
              </w:rPr>
              <w:t>Estatutos</w:t>
            </w:r>
            <w:r w:rsidRPr="00270BF3">
              <w:rPr>
                <w:rFonts w:ascii="Times New Roman" w:hAnsi="Times New Roman" w:cs="Times New Roman"/>
                <w:spacing w:val="-8"/>
                <w:sz w:val="24"/>
                <w:szCs w:val="24"/>
                <w:lang w:val="es-HN"/>
              </w:rPr>
              <w:t xml:space="preserve"> </w:t>
            </w:r>
            <w:r w:rsidRPr="00270BF3">
              <w:rPr>
                <w:rFonts w:ascii="Times New Roman" w:hAnsi="Times New Roman" w:cs="Times New Roman"/>
                <w:sz w:val="24"/>
                <w:szCs w:val="24"/>
                <w:lang w:val="es-HN"/>
              </w:rPr>
              <w:t>de</w:t>
            </w:r>
            <w:r w:rsidRPr="00270BF3">
              <w:rPr>
                <w:rFonts w:ascii="Times New Roman" w:hAnsi="Times New Roman" w:cs="Times New Roman"/>
                <w:spacing w:val="-11"/>
                <w:sz w:val="24"/>
                <w:szCs w:val="24"/>
                <w:lang w:val="es-HN"/>
              </w:rPr>
              <w:t xml:space="preserve"> </w:t>
            </w:r>
            <w:r w:rsidRPr="00270BF3">
              <w:rPr>
                <w:rFonts w:ascii="Times New Roman" w:hAnsi="Times New Roman" w:cs="Times New Roman"/>
                <w:sz w:val="24"/>
                <w:szCs w:val="24"/>
                <w:lang w:val="es-HN"/>
              </w:rPr>
              <w:t>la</w:t>
            </w:r>
            <w:r w:rsidRPr="00270BF3">
              <w:rPr>
                <w:rFonts w:ascii="Times New Roman" w:hAnsi="Times New Roman" w:cs="Times New Roman"/>
                <w:spacing w:val="-11"/>
                <w:sz w:val="24"/>
                <w:szCs w:val="24"/>
                <w:lang w:val="es-HN"/>
              </w:rPr>
              <w:t xml:space="preserve"> </w:t>
            </w:r>
            <w:r w:rsidRPr="00270BF3">
              <w:rPr>
                <w:rFonts w:ascii="Times New Roman" w:hAnsi="Times New Roman" w:cs="Times New Roman"/>
                <w:sz w:val="24"/>
                <w:szCs w:val="24"/>
                <w:lang w:val="es-HN"/>
              </w:rPr>
              <w:t>Sociedad</w:t>
            </w:r>
            <w:r w:rsidRPr="00270BF3">
              <w:rPr>
                <w:rFonts w:ascii="Times New Roman" w:hAnsi="Times New Roman" w:cs="Times New Roman"/>
                <w:spacing w:val="-8"/>
                <w:sz w:val="24"/>
                <w:szCs w:val="24"/>
                <w:lang w:val="es-HN"/>
              </w:rPr>
              <w:t xml:space="preserve"> </w:t>
            </w:r>
            <w:r w:rsidRPr="00270BF3">
              <w:rPr>
                <w:rFonts w:ascii="Times New Roman" w:hAnsi="Times New Roman" w:cs="Times New Roman"/>
                <w:sz w:val="24"/>
                <w:szCs w:val="24"/>
                <w:lang w:val="es-HN"/>
              </w:rPr>
              <w:t>de</w:t>
            </w:r>
            <w:r w:rsidRPr="00270BF3">
              <w:rPr>
                <w:rFonts w:ascii="Times New Roman" w:hAnsi="Times New Roman" w:cs="Times New Roman"/>
                <w:spacing w:val="-11"/>
                <w:sz w:val="24"/>
                <w:szCs w:val="24"/>
                <w:lang w:val="es-HN"/>
              </w:rPr>
              <w:t xml:space="preserve"> </w:t>
            </w:r>
            <w:r w:rsidRPr="00270BF3">
              <w:rPr>
                <w:rFonts w:ascii="Times New Roman" w:hAnsi="Times New Roman" w:cs="Times New Roman"/>
                <w:sz w:val="24"/>
                <w:szCs w:val="24"/>
                <w:lang w:val="es-HN"/>
              </w:rPr>
              <w:t>la</w:t>
            </w:r>
            <w:r w:rsidRPr="00270BF3">
              <w:rPr>
                <w:rFonts w:ascii="Times New Roman" w:hAnsi="Times New Roman" w:cs="Times New Roman"/>
                <w:spacing w:val="-9"/>
                <w:sz w:val="24"/>
                <w:szCs w:val="24"/>
                <w:lang w:val="es-HN"/>
              </w:rPr>
              <w:t xml:space="preserve"> </w:t>
            </w:r>
            <w:r w:rsidRPr="00270BF3">
              <w:rPr>
                <w:rFonts w:ascii="Times New Roman" w:hAnsi="Times New Roman" w:cs="Times New Roman"/>
                <w:sz w:val="24"/>
                <w:szCs w:val="24"/>
                <w:lang w:val="es-HN"/>
              </w:rPr>
              <w:t>empresa</w:t>
            </w:r>
            <w:r w:rsidRPr="00270BF3">
              <w:rPr>
                <w:rFonts w:ascii="Times New Roman" w:hAnsi="Times New Roman" w:cs="Times New Roman"/>
                <w:spacing w:val="-11"/>
                <w:sz w:val="24"/>
                <w:szCs w:val="24"/>
                <w:lang w:val="es-HN"/>
              </w:rPr>
              <w:t xml:space="preserve"> </w:t>
            </w:r>
            <w:r w:rsidRPr="00270BF3">
              <w:rPr>
                <w:rFonts w:ascii="Times New Roman" w:hAnsi="Times New Roman" w:cs="Times New Roman"/>
                <w:sz w:val="24"/>
                <w:szCs w:val="24"/>
                <w:lang w:val="es-HN"/>
              </w:rPr>
              <w:t>indicada</w:t>
            </w:r>
            <w:r w:rsidRPr="00270BF3">
              <w:rPr>
                <w:rFonts w:ascii="Times New Roman" w:hAnsi="Times New Roman" w:cs="Times New Roman"/>
                <w:spacing w:val="-9"/>
                <w:sz w:val="24"/>
                <w:szCs w:val="24"/>
                <w:lang w:val="es-HN"/>
              </w:rPr>
              <w:t xml:space="preserve"> </w:t>
            </w:r>
            <w:r w:rsidRPr="00270BF3">
              <w:rPr>
                <w:rFonts w:ascii="Times New Roman" w:hAnsi="Times New Roman" w:cs="Times New Roman"/>
                <w:sz w:val="24"/>
                <w:szCs w:val="24"/>
                <w:lang w:val="es-HN"/>
              </w:rPr>
              <w:t>en</w:t>
            </w:r>
            <w:r w:rsidRPr="00270BF3">
              <w:rPr>
                <w:rFonts w:ascii="Times New Roman" w:hAnsi="Times New Roman" w:cs="Times New Roman"/>
                <w:spacing w:val="-8"/>
                <w:sz w:val="24"/>
                <w:szCs w:val="24"/>
                <w:lang w:val="es-HN"/>
              </w:rPr>
              <w:t xml:space="preserve"> </w:t>
            </w:r>
            <w:r w:rsidRPr="00270BF3">
              <w:rPr>
                <w:rFonts w:ascii="Times New Roman" w:hAnsi="Times New Roman" w:cs="Times New Roman"/>
                <w:sz w:val="24"/>
                <w:szCs w:val="24"/>
                <w:lang w:val="es-HN"/>
              </w:rPr>
              <w:t>el</w:t>
            </w:r>
            <w:r w:rsidRPr="00270BF3">
              <w:rPr>
                <w:rFonts w:ascii="Times New Roman" w:hAnsi="Times New Roman" w:cs="Times New Roman"/>
                <w:spacing w:val="-10"/>
                <w:sz w:val="24"/>
                <w:szCs w:val="24"/>
                <w:lang w:val="es-HN"/>
              </w:rPr>
              <w:t xml:space="preserve"> </w:t>
            </w:r>
            <w:r w:rsidRPr="00270BF3">
              <w:rPr>
                <w:rFonts w:ascii="Times New Roman" w:hAnsi="Times New Roman" w:cs="Times New Roman"/>
                <w:sz w:val="24"/>
                <w:szCs w:val="24"/>
                <w:lang w:val="es-HN"/>
              </w:rPr>
              <w:t>párrafo1</w:t>
            </w:r>
            <w:r w:rsidRPr="00270BF3">
              <w:rPr>
                <w:rFonts w:ascii="Times New Roman" w:hAnsi="Times New Roman" w:cs="Times New Roman"/>
                <w:spacing w:val="-8"/>
                <w:sz w:val="24"/>
                <w:szCs w:val="24"/>
                <w:lang w:val="es-HN"/>
              </w:rPr>
              <w:t xml:space="preserve"> </w:t>
            </w:r>
            <w:r w:rsidRPr="00270BF3">
              <w:rPr>
                <w:rFonts w:ascii="Times New Roman" w:hAnsi="Times New Roman" w:cs="Times New Roman"/>
                <w:spacing w:val="-3"/>
                <w:sz w:val="24"/>
                <w:szCs w:val="24"/>
                <w:lang w:val="es-HN"/>
              </w:rPr>
              <w:t xml:space="preserve">anterior, </w:t>
            </w:r>
            <w:r w:rsidRPr="00270BF3">
              <w:rPr>
                <w:rFonts w:ascii="Times New Roman" w:hAnsi="Times New Roman" w:cs="Times New Roman"/>
                <w:sz w:val="24"/>
                <w:szCs w:val="24"/>
                <w:lang w:val="es-HN"/>
              </w:rPr>
              <w:t>y</w:t>
            </w:r>
            <w:r w:rsidRPr="00270BF3">
              <w:rPr>
                <w:rFonts w:ascii="Times New Roman" w:hAnsi="Times New Roman" w:cs="Times New Roman"/>
                <w:spacing w:val="-14"/>
                <w:sz w:val="24"/>
                <w:szCs w:val="24"/>
                <w:lang w:val="es-HN"/>
              </w:rPr>
              <w:t xml:space="preserve"> </w:t>
            </w:r>
            <w:r w:rsidRPr="00270BF3">
              <w:rPr>
                <w:rFonts w:ascii="Times New Roman" w:hAnsi="Times New Roman" w:cs="Times New Roman"/>
                <w:sz w:val="24"/>
                <w:szCs w:val="24"/>
                <w:lang w:val="es-HN"/>
              </w:rPr>
              <w:t>de</w:t>
            </w:r>
            <w:r w:rsidRPr="00270BF3">
              <w:rPr>
                <w:rFonts w:ascii="Times New Roman" w:hAnsi="Times New Roman" w:cs="Times New Roman"/>
                <w:spacing w:val="-9"/>
                <w:sz w:val="24"/>
                <w:szCs w:val="24"/>
                <w:lang w:val="es-HN"/>
              </w:rPr>
              <w:t xml:space="preserve"> </w:t>
            </w:r>
            <w:r w:rsidRPr="00270BF3">
              <w:rPr>
                <w:rFonts w:ascii="Times New Roman" w:hAnsi="Times New Roman" w:cs="Times New Roman"/>
                <w:spacing w:val="-3"/>
                <w:sz w:val="24"/>
                <w:szCs w:val="24"/>
                <w:lang w:val="es-HN"/>
              </w:rPr>
              <w:t>conformidad</w:t>
            </w:r>
            <w:r w:rsidRPr="00270BF3">
              <w:rPr>
                <w:rFonts w:ascii="Times New Roman" w:hAnsi="Times New Roman" w:cs="Times New Roman"/>
                <w:sz w:val="24"/>
                <w:szCs w:val="24"/>
                <w:lang w:val="es-HN"/>
              </w:rPr>
              <w:t xml:space="preserve"> </w:t>
            </w:r>
            <w:r w:rsidRPr="00270BF3">
              <w:rPr>
                <w:rFonts w:ascii="Times New Roman" w:hAnsi="Times New Roman" w:cs="Times New Roman"/>
                <w:spacing w:val="-3"/>
                <w:sz w:val="24"/>
                <w:szCs w:val="24"/>
                <w:lang w:val="es-HN"/>
              </w:rPr>
              <w:t xml:space="preserve">con </w:t>
            </w:r>
            <w:r w:rsidRPr="00270BF3">
              <w:rPr>
                <w:rFonts w:ascii="Times New Roman" w:hAnsi="Times New Roman" w:cs="Times New Roman"/>
                <w:sz w:val="24"/>
                <w:szCs w:val="24"/>
                <w:lang w:val="es-HN"/>
              </w:rPr>
              <w:t xml:space="preserve">las </w:t>
            </w:r>
            <w:proofErr w:type="spellStart"/>
            <w:r w:rsidRPr="00270BF3">
              <w:rPr>
                <w:rFonts w:ascii="Times New Roman" w:hAnsi="Times New Roman" w:cs="Times New Roman"/>
                <w:spacing w:val="-3"/>
                <w:sz w:val="24"/>
                <w:szCs w:val="24"/>
                <w:lang w:val="es-HN"/>
              </w:rPr>
              <w:t>Subcláusulas</w:t>
            </w:r>
            <w:proofErr w:type="spellEnd"/>
            <w:r w:rsidRPr="00270BF3">
              <w:rPr>
                <w:rFonts w:ascii="Times New Roman" w:hAnsi="Times New Roman" w:cs="Times New Roman"/>
                <w:spacing w:val="-3"/>
                <w:sz w:val="24"/>
                <w:szCs w:val="24"/>
                <w:lang w:val="es-HN"/>
              </w:rPr>
              <w:t xml:space="preserve"> </w:t>
            </w:r>
            <w:r w:rsidRPr="00270BF3">
              <w:rPr>
                <w:rFonts w:ascii="Times New Roman" w:hAnsi="Times New Roman" w:cs="Times New Roman"/>
                <w:sz w:val="24"/>
                <w:szCs w:val="24"/>
                <w:lang w:val="es-HN"/>
              </w:rPr>
              <w:t>4.1 y 4.2  de las</w:t>
            </w:r>
            <w:r w:rsidRPr="00270BF3">
              <w:rPr>
                <w:rFonts w:ascii="Times New Roman" w:hAnsi="Times New Roman" w:cs="Times New Roman"/>
                <w:spacing w:val="-37"/>
                <w:sz w:val="24"/>
                <w:szCs w:val="24"/>
                <w:lang w:val="es-HN"/>
              </w:rPr>
              <w:t xml:space="preserve"> </w:t>
            </w:r>
            <w:r w:rsidRPr="00270BF3">
              <w:rPr>
                <w:rFonts w:ascii="Times New Roman" w:hAnsi="Times New Roman" w:cs="Times New Roman"/>
                <w:spacing w:val="-3"/>
                <w:sz w:val="24"/>
                <w:szCs w:val="24"/>
                <w:lang w:val="es-HN"/>
              </w:rPr>
              <w:t>IAO.</w:t>
            </w:r>
          </w:p>
          <w:p w:rsidR="00A662F9" w:rsidRPr="00270BF3" w:rsidRDefault="00270BF3">
            <w:pPr>
              <w:pStyle w:val="TableParagraph"/>
              <w:tabs>
                <w:tab w:val="left" w:pos="463"/>
              </w:tabs>
              <w:spacing w:before="194" w:line="242" w:lineRule="auto"/>
              <w:ind w:left="463" w:right="536" w:hanging="360"/>
              <w:rPr>
                <w:rFonts w:ascii="Times New Roman" w:hAnsi="Times New Roman" w:cs="Times New Roman"/>
                <w:sz w:val="24"/>
                <w:szCs w:val="24"/>
                <w:lang w:val="es-HN"/>
              </w:rPr>
            </w:pPr>
            <w:r>
              <w:rPr>
                <w:rFonts w:ascii="Times New Roman" w:hAnsi="Times New Roman" w:cs="Times New Roman"/>
                <w:sz w:val="24"/>
                <w:szCs w:val="24"/>
                <w:rtl/>
              </w:rPr>
              <w:t>ٱ</w:t>
            </w:r>
            <w:r w:rsidRPr="00270BF3">
              <w:rPr>
                <w:rFonts w:ascii="Times New Roman" w:hAnsi="Times New Roman" w:cs="Times New Roman"/>
                <w:sz w:val="24"/>
                <w:szCs w:val="24"/>
                <w:lang w:val="es-HN"/>
              </w:rPr>
              <w:tab/>
              <w:t>Si</w:t>
            </w:r>
            <w:r w:rsidRPr="00270BF3">
              <w:rPr>
                <w:rFonts w:ascii="Times New Roman" w:hAnsi="Times New Roman" w:cs="Times New Roman"/>
                <w:spacing w:val="-6"/>
                <w:sz w:val="24"/>
                <w:szCs w:val="24"/>
                <w:lang w:val="es-HN"/>
              </w:rPr>
              <w:t xml:space="preserve"> </w:t>
            </w:r>
            <w:r w:rsidRPr="00270BF3">
              <w:rPr>
                <w:rFonts w:ascii="Times New Roman" w:hAnsi="Times New Roman" w:cs="Times New Roman"/>
                <w:sz w:val="24"/>
                <w:szCs w:val="24"/>
                <w:lang w:val="es-HN"/>
              </w:rPr>
              <w:t>se</w:t>
            </w:r>
            <w:r w:rsidRPr="00270BF3">
              <w:rPr>
                <w:rFonts w:ascii="Times New Roman" w:hAnsi="Times New Roman" w:cs="Times New Roman"/>
                <w:spacing w:val="-7"/>
                <w:sz w:val="24"/>
                <w:szCs w:val="24"/>
                <w:lang w:val="es-HN"/>
              </w:rPr>
              <w:t xml:space="preserve"> </w:t>
            </w:r>
            <w:r w:rsidRPr="00270BF3">
              <w:rPr>
                <w:rFonts w:ascii="Times New Roman" w:hAnsi="Times New Roman" w:cs="Times New Roman"/>
                <w:sz w:val="24"/>
                <w:szCs w:val="24"/>
                <w:lang w:val="es-HN"/>
              </w:rPr>
              <w:t>trata</w:t>
            </w:r>
            <w:r w:rsidRPr="00270BF3">
              <w:rPr>
                <w:rFonts w:ascii="Times New Roman" w:hAnsi="Times New Roman" w:cs="Times New Roman"/>
                <w:spacing w:val="-5"/>
                <w:sz w:val="24"/>
                <w:szCs w:val="24"/>
                <w:lang w:val="es-HN"/>
              </w:rPr>
              <w:t xml:space="preserve"> </w:t>
            </w:r>
            <w:r w:rsidRPr="00270BF3">
              <w:rPr>
                <w:rFonts w:ascii="Times New Roman" w:hAnsi="Times New Roman" w:cs="Times New Roman"/>
                <w:sz w:val="24"/>
                <w:szCs w:val="24"/>
                <w:lang w:val="es-HN"/>
              </w:rPr>
              <w:t>de</w:t>
            </w:r>
            <w:r w:rsidRPr="00270BF3">
              <w:rPr>
                <w:rFonts w:ascii="Times New Roman" w:hAnsi="Times New Roman" w:cs="Times New Roman"/>
                <w:spacing w:val="-7"/>
                <w:sz w:val="24"/>
                <w:szCs w:val="24"/>
                <w:lang w:val="es-HN"/>
              </w:rPr>
              <w:t xml:space="preserve"> </w:t>
            </w:r>
            <w:r w:rsidRPr="00270BF3">
              <w:rPr>
                <w:rFonts w:ascii="Times New Roman" w:hAnsi="Times New Roman" w:cs="Times New Roman"/>
                <w:sz w:val="24"/>
                <w:szCs w:val="24"/>
                <w:lang w:val="es-HN"/>
              </w:rPr>
              <w:t>un</w:t>
            </w:r>
            <w:r w:rsidRPr="00270BF3">
              <w:rPr>
                <w:rFonts w:ascii="Times New Roman" w:hAnsi="Times New Roman" w:cs="Times New Roman"/>
                <w:spacing w:val="-6"/>
                <w:sz w:val="24"/>
                <w:szCs w:val="24"/>
                <w:lang w:val="es-HN"/>
              </w:rPr>
              <w:t xml:space="preserve"> </w:t>
            </w:r>
            <w:r w:rsidRPr="00270BF3">
              <w:rPr>
                <w:rFonts w:ascii="Times New Roman" w:hAnsi="Times New Roman" w:cs="Times New Roman"/>
                <w:spacing w:val="-3"/>
                <w:sz w:val="24"/>
                <w:szCs w:val="24"/>
                <w:lang w:val="es-HN"/>
              </w:rPr>
              <w:t>Consorcio,</w:t>
            </w:r>
            <w:r w:rsidRPr="00270BF3">
              <w:rPr>
                <w:rFonts w:ascii="Times New Roman" w:hAnsi="Times New Roman" w:cs="Times New Roman"/>
                <w:spacing w:val="-6"/>
                <w:sz w:val="24"/>
                <w:szCs w:val="24"/>
                <w:lang w:val="es-HN"/>
              </w:rPr>
              <w:t xml:space="preserve"> </w:t>
            </w:r>
            <w:r w:rsidRPr="00270BF3">
              <w:rPr>
                <w:rFonts w:ascii="Times New Roman" w:hAnsi="Times New Roman" w:cs="Times New Roman"/>
                <w:sz w:val="24"/>
                <w:szCs w:val="24"/>
                <w:lang w:val="es-HN"/>
              </w:rPr>
              <w:t>carta</w:t>
            </w:r>
            <w:r w:rsidRPr="00270BF3">
              <w:rPr>
                <w:rFonts w:ascii="Times New Roman" w:hAnsi="Times New Roman" w:cs="Times New Roman"/>
                <w:spacing w:val="-7"/>
                <w:sz w:val="24"/>
                <w:szCs w:val="24"/>
                <w:lang w:val="es-HN"/>
              </w:rPr>
              <w:t xml:space="preserve"> </w:t>
            </w:r>
            <w:r w:rsidRPr="00270BF3">
              <w:rPr>
                <w:rFonts w:ascii="Times New Roman" w:hAnsi="Times New Roman" w:cs="Times New Roman"/>
                <w:sz w:val="24"/>
                <w:szCs w:val="24"/>
                <w:lang w:val="es-HN"/>
              </w:rPr>
              <w:t>de</w:t>
            </w:r>
            <w:r w:rsidRPr="00270BF3">
              <w:rPr>
                <w:rFonts w:ascii="Times New Roman" w:hAnsi="Times New Roman" w:cs="Times New Roman"/>
                <w:spacing w:val="-5"/>
                <w:sz w:val="24"/>
                <w:szCs w:val="24"/>
                <w:lang w:val="es-HN"/>
              </w:rPr>
              <w:t xml:space="preserve"> </w:t>
            </w:r>
            <w:r w:rsidRPr="00270BF3">
              <w:rPr>
                <w:rFonts w:ascii="Times New Roman" w:hAnsi="Times New Roman" w:cs="Times New Roman"/>
                <w:spacing w:val="-3"/>
                <w:sz w:val="24"/>
                <w:szCs w:val="24"/>
                <w:lang w:val="es-HN"/>
              </w:rPr>
              <w:t>intención</w:t>
            </w:r>
            <w:r w:rsidRPr="00270BF3">
              <w:rPr>
                <w:rFonts w:ascii="Times New Roman" w:hAnsi="Times New Roman" w:cs="Times New Roman"/>
                <w:spacing w:val="-4"/>
                <w:sz w:val="24"/>
                <w:szCs w:val="24"/>
                <w:lang w:val="es-HN"/>
              </w:rPr>
              <w:t xml:space="preserve"> </w:t>
            </w:r>
            <w:r w:rsidRPr="00270BF3">
              <w:rPr>
                <w:rFonts w:ascii="Times New Roman" w:hAnsi="Times New Roman" w:cs="Times New Roman"/>
                <w:sz w:val="24"/>
                <w:szCs w:val="24"/>
                <w:lang w:val="es-HN"/>
              </w:rPr>
              <w:t>de</w:t>
            </w:r>
            <w:r w:rsidRPr="00270BF3">
              <w:rPr>
                <w:rFonts w:ascii="Times New Roman" w:hAnsi="Times New Roman" w:cs="Times New Roman"/>
                <w:spacing w:val="-5"/>
                <w:sz w:val="24"/>
                <w:szCs w:val="24"/>
                <w:lang w:val="es-HN"/>
              </w:rPr>
              <w:t xml:space="preserve"> </w:t>
            </w:r>
            <w:r w:rsidRPr="00270BF3">
              <w:rPr>
                <w:rFonts w:ascii="Times New Roman" w:hAnsi="Times New Roman" w:cs="Times New Roman"/>
                <w:spacing w:val="-3"/>
                <w:sz w:val="24"/>
                <w:szCs w:val="24"/>
                <w:lang w:val="es-HN"/>
              </w:rPr>
              <w:t>formar</w:t>
            </w:r>
            <w:r w:rsidRPr="00270BF3">
              <w:rPr>
                <w:rFonts w:ascii="Times New Roman" w:hAnsi="Times New Roman" w:cs="Times New Roman"/>
                <w:spacing w:val="-5"/>
                <w:sz w:val="24"/>
                <w:szCs w:val="24"/>
                <w:lang w:val="es-HN"/>
              </w:rPr>
              <w:t xml:space="preserve"> </w:t>
            </w:r>
            <w:r w:rsidRPr="00270BF3">
              <w:rPr>
                <w:rFonts w:ascii="Times New Roman" w:hAnsi="Times New Roman" w:cs="Times New Roman"/>
                <w:sz w:val="24"/>
                <w:szCs w:val="24"/>
                <w:lang w:val="es-HN"/>
              </w:rPr>
              <w:t>el</w:t>
            </w:r>
            <w:r w:rsidRPr="00270BF3">
              <w:rPr>
                <w:rFonts w:ascii="Times New Roman" w:hAnsi="Times New Roman" w:cs="Times New Roman"/>
                <w:spacing w:val="-6"/>
                <w:sz w:val="24"/>
                <w:szCs w:val="24"/>
                <w:lang w:val="es-HN"/>
              </w:rPr>
              <w:t xml:space="preserve"> </w:t>
            </w:r>
            <w:r w:rsidRPr="00270BF3">
              <w:rPr>
                <w:rFonts w:ascii="Times New Roman" w:hAnsi="Times New Roman" w:cs="Times New Roman"/>
                <w:spacing w:val="-3"/>
                <w:sz w:val="24"/>
                <w:szCs w:val="24"/>
                <w:lang w:val="es-HN"/>
              </w:rPr>
              <w:t>Consorcio,</w:t>
            </w:r>
            <w:r w:rsidRPr="00270BF3">
              <w:rPr>
                <w:rFonts w:ascii="Times New Roman" w:hAnsi="Times New Roman" w:cs="Times New Roman"/>
                <w:spacing w:val="-6"/>
                <w:sz w:val="24"/>
                <w:szCs w:val="24"/>
                <w:lang w:val="es-HN"/>
              </w:rPr>
              <w:t xml:space="preserve"> </w:t>
            </w:r>
            <w:r w:rsidRPr="00270BF3">
              <w:rPr>
                <w:rFonts w:ascii="Times New Roman" w:hAnsi="Times New Roman" w:cs="Times New Roman"/>
                <w:sz w:val="24"/>
                <w:szCs w:val="24"/>
                <w:lang w:val="es-HN"/>
              </w:rPr>
              <w:t>o</w:t>
            </w:r>
            <w:r w:rsidRPr="00270BF3">
              <w:rPr>
                <w:rFonts w:ascii="Times New Roman" w:hAnsi="Times New Roman" w:cs="Times New Roman"/>
                <w:spacing w:val="-4"/>
                <w:sz w:val="24"/>
                <w:szCs w:val="24"/>
                <w:lang w:val="es-HN"/>
              </w:rPr>
              <w:t xml:space="preserve"> </w:t>
            </w:r>
            <w:r w:rsidRPr="00270BF3">
              <w:rPr>
                <w:rFonts w:ascii="Times New Roman" w:hAnsi="Times New Roman" w:cs="Times New Roman"/>
                <w:sz w:val="24"/>
                <w:szCs w:val="24"/>
                <w:lang w:val="es-HN"/>
              </w:rPr>
              <w:t>el</w:t>
            </w:r>
            <w:r w:rsidRPr="00270BF3">
              <w:rPr>
                <w:rFonts w:ascii="Times New Roman" w:hAnsi="Times New Roman" w:cs="Times New Roman"/>
                <w:spacing w:val="-6"/>
                <w:sz w:val="24"/>
                <w:szCs w:val="24"/>
                <w:lang w:val="es-HN"/>
              </w:rPr>
              <w:t xml:space="preserve"> </w:t>
            </w:r>
            <w:r w:rsidRPr="00270BF3">
              <w:rPr>
                <w:rFonts w:ascii="Times New Roman" w:hAnsi="Times New Roman" w:cs="Times New Roman"/>
                <w:spacing w:val="-3"/>
                <w:sz w:val="24"/>
                <w:szCs w:val="24"/>
                <w:lang w:val="es-HN"/>
              </w:rPr>
              <w:t>Convenio</w:t>
            </w:r>
            <w:r w:rsidRPr="00270BF3">
              <w:rPr>
                <w:rFonts w:ascii="Times New Roman" w:hAnsi="Times New Roman" w:cs="Times New Roman"/>
                <w:spacing w:val="-4"/>
                <w:sz w:val="24"/>
                <w:szCs w:val="24"/>
                <w:lang w:val="es-HN"/>
              </w:rPr>
              <w:t xml:space="preserve"> </w:t>
            </w:r>
            <w:r w:rsidRPr="00270BF3">
              <w:rPr>
                <w:rFonts w:ascii="Times New Roman" w:hAnsi="Times New Roman" w:cs="Times New Roman"/>
                <w:sz w:val="24"/>
                <w:szCs w:val="24"/>
                <w:lang w:val="es-HN"/>
              </w:rPr>
              <w:t xml:space="preserve">de </w:t>
            </w:r>
            <w:r w:rsidRPr="00270BF3">
              <w:rPr>
                <w:rFonts w:ascii="Times New Roman" w:hAnsi="Times New Roman" w:cs="Times New Roman"/>
                <w:spacing w:val="-3"/>
                <w:sz w:val="24"/>
                <w:szCs w:val="24"/>
                <w:lang w:val="es-HN"/>
              </w:rPr>
              <w:t xml:space="preserve">Consorcio, </w:t>
            </w:r>
            <w:r w:rsidRPr="00270BF3">
              <w:rPr>
                <w:rFonts w:ascii="Times New Roman" w:hAnsi="Times New Roman" w:cs="Times New Roman"/>
                <w:sz w:val="24"/>
                <w:szCs w:val="24"/>
                <w:lang w:val="es-HN"/>
              </w:rPr>
              <w:t xml:space="preserve">de </w:t>
            </w:r>
            <w:r w:rsidRPr="00270BF3">
              <w:rPr>
                <w:rFonts w:ascii="Times New Roman" w:hAnsi="Times New Roman" w:cs="Times New Roman"/>
                <w:spacing w:val="-3"/>
                <w:sz w:val="24"/>
                <w:szCs w:val="24"/>
                <w:lang w:val="es-HN"/>
              </w:rPr>
              <w:t xml:space="preserve">conformidad con </w:t>
            </w:r>
            <w:r w:rsidRPr="00270BF3">
              <w:rPr>
                <w:rFonts w:ascii="Times New Roman" w:hAnsi="Times New Roman" w:cs="Times New Roman"/>
                <w:sz w:val="24"/>
                <w:szCs w:val="24"/>
                <w:lang w:val="es-HN"/>
              </w:rPr>
              <w:t xml:space="preserve">la </w:t>
            </w:r>
            <w:proofErr w:type="spellStart"/>
            <w:r w:rsidRPr="00270BF3">
              <w:rPr>
                <w:rFonts w:ascii="Times New Roman" w:hAnsi="Times New Roman" w:cs="Times New Roman"/>
                <w:spacing w:val="-3"/>
                <w:sz w:val="24"/>
                <w:szCs w:val="24"/>
                <w:lang w:val="es-HN"/>
              </w:rPr>
              <w:t>Subcláusula</w:t>
            </w:r>
            <w:proofErr w:type="spellEnd"/>
            <w:r w:rsidRPr="00270BF3">
              <w:rPr>
                <w:rFonts w:ascii="Times New Roman" w:hAnsi="Times New Roman" w:cs="Times New Roman"/>
                <w:spacing w:val="-3"/>
                <w:sz w:val="24"/>
                <w:szCs w:val="24"/>
                <w:lang w:val="es-HN"/>
              </w:rPr>
              <w:t xml:space="preserve"> </w:t>
            </w:r>
            <w:r w:rsidRPr="00270BF3">
              <w:rPr>
                <w:rFonts w:ascii="Times New Roman" w:hAnsi="Times New Roman" w:cs="Times New Roman"/>
                <w:sz w:val="24"/>
                <w:szCs w:val="24"/>
                <w:lang w:val="es-HN"/>
              </w:rPr>
              <w:t xml:space="preserve">4.1 de </w:t>
            </w:r>
            <w:r w:rsidRPr="00270BF3">
              <w:rPr>
                <w:rFonts w:ascii="Times New Roman" w:hAnsi="Times New Roman" w:cs="Times New Roman"/>
                <w:spacing w:val="-2"/>
                <w:sz w:val="24"/>
                <w:szCs w:val="24"/>
                <w:lang w:val="es-HN"/>
              </w:rPr>
              <w:t>las</w:t>
            </w:r>
            <w:r w:rsidRPr="00270BF3">
              <w:rPr>
                <w:rFonts w:ascii="Times New Roman" w:hAnsi="Times New Roman" w:cs="Times New Roman"/>
                <w:spacing w:val="-7"/>
                <w:sz w:val="24"/>
                <w:szCs w:val="24"/>
                <w:lang w:val="es-HN"/>
              </w:rPr>
              <w:t xml:space="preserve"> </w:t>
            </w:r>
            <w:r w:rsidRPr="00270BF3">
              <w:rPr>
                <w:rFonts w:ascii="Times New Roman" w:hAnsi="Times New Roman" w:cs="Times New Roman"/>
                <w:spacing w:val="-3"/>
                <w:sz w:val="24"/>
                <w:szCs w:val="24"/>
                <w:lang w:val="es-HN"/>
              </w:rPr>
              <w:t>IAO.</w:t>
            </w:r>
          </w:p>
          <w:p w:rsidR="00A662F9" w:rsidRPr="00270BF3" w:rsidRDefault="00270BF3" w:rsidP="00695BD2">
            <w:pPr>
              <w:pStyle w:val="TableParagraph"/>
              <w:tabs>
                <w:tab w:val="left" w:pos="463"/>
              </w:tabs>
              <w:spacing w:before="196" w:line="242" w:lineRule="auto"/>
              <w:ind w:left="463" w:right="193" w:hanging="360"/>
              <w:rPr>
                <w:rFonts w:ascii="Times New Roman" w:hAnsi="Times New Roman" w:cs="Times New Roman"/>
                <w:sz w:val="24"/>
                <w:szCs w:val="24"/>
                <w:lang w:val="es-HN"/>
              </w:rPr>
            </w:pPr>
            <w:r>
              <w:rPr>
                <w:rFonts w:ascii="Times New Roman" w:hAnsi="Times New Roman" w:cs="Times New Roman"/>
                <w:sz w:val="24"/>
                <w:szCs w:val="24"/>
                <w:rtl/>
              </w:rPr>
              <w:t>ٱ</w:t>
            </w:r>
            <w:r w:rsidRPr="00270BF3">
              <w:rPr>
                <w:rFonts w:ascii="Times New Roman" w:hAnsi="Times New Roman" w:cs="Times New Roman"/>
                <w:sz w:val="24"/>
                <w:szCs w:val="24"/>
                <w:lang w:val="es-HN"/>
              </w:rPr>
              <w:tab/>
              <w:t>Si</w:t>
            </w:r>
            <w:r w:rsidRPr="00270BF3">
              <w:rPr>
                <w:rFonts w:ascii="Times New Roman" w:hAnsi="Times New Roman" w:cs="Times New Roman"/>
                <w:spacing w:val="-7"/>
                <w:sz w:val="24"/>
                <w:szCs w:val="24"/>
                <w:lang w:val="es-HN"/>
              </w:rPr>
              <w:t xml:space="preserve"> </w:t>
            </w:r>
            <w:r w:rsidRPr="00270BF3">
              <w:rPr>
                <w:rFonts w:ascii="Times New Roman" w:hAnsi="Times New Roman" w:cs="Times New Roman"/>
                <w:sz w:val="24"/>
                <w:szCs w:val="24"/>
                <w:lang w:val="es-HN"/>
              </w:rPr>
              <w:t>se</w:t>
            </w:r>
            <w:r w:rsidRPr="00270BF3">
              <w:rPr>
                <w:rFonts w:ascii="Times New Roman" w:hAnsi="Times New Roman" w:cs="Times New Roman"/>
                <w:spacing w:val="-8"/>
                <w:sz w:val="24"/>
                <w:szCs w:val="24"/>
                <w:lang w:val="es-HN"/>
              </w:rPr>
              <w:t xml:space="preserve"> </w:t>
            </w:r>
            <w:r w:rsidRPr="00270BF3">
              <w:rPr>
                <w:rFonts w:ascii="Times New Roman" w:hAnsi="Times New Roman" w:cs="Times New Roman"/>
                <w:sz w:val="24"/>
                <w:szCs w:val="24"/>
                <w:lang w:val="es-HN"/>
              </w:rPr>
              <w:t>trata</w:t>
            </w:r>
            <w:r w:rsidRPr="00270BF3">
              <w:rPr>
                <w:rFonts w:ascii="Times New Roman" w:hAnsi="Times New Roman" w:cs="Times New Roman"/>
                <w:spacing w:val="-6"/>
                <w:sz w:val="24"/>
                <w:szCs w:val="24"/>
                <w:lang w:val="es-HN"/>
              </w:rPr>
              <w:t xml:space="preserve"> </w:t>
            </w:r>
            <w:r w:rsidRPr="00270BF3">
              <w:rPr>
                <w:rFonts w:ascii="Times New Roman" w:hAnsi="Times New Roman" w:cs="Times New Roman"/>
                <w:sz w:val="24"/>
                <w:szCs w:val="24"/>
                <w:lang w:val="es-HN"/>
              </w:rPr>
              <w:t>de</w:t>
            </w:r>
            <w:r w:rsidRPr="00270BF3">
              <w:rPr>
                <w:rFonts w:ascii="Times New Roman" w:hAnsi="Times New Roman" w:cs="Times New Roman"/>
                <w:spacing w:val="-8"/>
                <w:sz w:val="24"/>
                <w:szCs w:val="24"/>
                <w:lang w:val="es-HN"/>
              </w:rPr>
              <w:t xml:space="preserve"> </w:t>
            </w:r>
            <w:r w:rsidRPr="00270BF3">
              <w:rPr>
                <w:rFonts w:ascii="Times New Roman" w:hAnsi="Times New Roman" w:cs="Times New Roman"/>
                <w:sz w:val="24"/>
                <w:szCs w:val="24"/>
                <w:lang w:val="es-HN"/>
              </w:rPr>
              <w:t>un</w:t>
            </w:r>
            <w:r w:rsidRPr="00270BF3">
              <w:rPr>
                <w:rFonts w:ascii="Times New Roman" w:hAnsi="Times New Roman" w:cs="Times New Roman"/>
                <w:spacing w:val="-7"/>
                <w:sz w:val="24"/>
                <w:szCs w:val="24"/>
                <w:lang w:val="es-HN"/>
              </w:rPr>
              <w:t xml:space="preserve"> </w:t>
            </w:r>
            <w:r w:rsidRPr="00270BF3">
              <w:rPr>
                <w:rFonts w:ascii="Times New Roman" w:hAnsi="Times New Roman" w:cs="Times New Roman"/>
                <w:sz w:val="24"/>
                <w:szCs w:val="24"/>
                <w:lang w:val="es-HN"/>
              </w:rPr>
              <w:t>ente</w:t>
            </w:r>
            <w:r w:rsidRPr="00270BF3">
              <w:rPr>
                <w:rFonts w:ascii="Times New Roman" w:hAnsi="Times New Roman" w:cs="Times New Roman"/>
                <w:spacing w:val="-5"/>
                <w:sz w:val="24"/>
                <w:szCs w:val="24"/>
                <w:lang w:val="es-HN"/>
              </w:rPr>
              <w:t xml:space="preserve"> </w:t>
            </w:r>
            <w:r w:rsidR="00695BD2">
              <w:rPr>
                <w:rFonts w:ascii="Times New Roman" w:hAnsi="Times New Roman" w:cs="Times New Roman"/>
                <w:spacing w:val="-3"/>
                <w:sz w:val="24"/>
                <w:szCs w:val="24"/>
                <w:lang w:val="es-HN"/>
              </w:rPr>
              <w:t>G</w:t>
            </w:r>
            <w:r w:rsidRPr="00270BF3">
              <w:rPr>
                <w:rFonts w:ascii="Times New Roman" w:hAnsi="Times New Roman" w:cs="Times New Roman"/>
                <w:spacing w:val="-3"/>
                <w:sz w:val="24"/>
                <w:szCs w:val="24"/>
                <w:lang w:val="es-HN"/>
              </w:rPr>
              <w:t>ubernamental</w:t>
            </w:r>
            <w:r w:rsidRPr="00270BF3">
              <w:rPr>
                <w:rFonts w:ascii="Times New Roman" w:hAnsi="Times New Roman" w:cs="Times New Roman"/>
                <w:spacing w:val="-7"/>
                <w:sz w:val="24"/>
                <w:szCs w:val="24"/>
                <w:lang w:val="es-HN"/>
              </w:rPr>
              <w:t xml:space="preserve"> </w:t>
            </w:r>
            <w:r w:rsidRPr="00270BF3">
              <w:rPr>
                <w:rFonts w:ascii="Times New Roman" w:hAnsi="Times New Roman" w:cs="Times New Roman"/>
                <w:sz w:val="24"/>
                <w:szCs w:val="24"/>
                <w:lang w:val="es-HN"/>
              </w:rPr>
              <w:t>Hondureño,</w:t>
            </w:r>
            <w:r w:rsidRPr="00270BF3">
              <w:rPr>
                <w:rFonts w:ascii="Times New Roman" w:hAnsi="Times New Roman" w:cs="Times New Roman"/>
                <w:spacing w:val="-7"/>
                <w:sz w:val="24"/>
                <w:szCs w:val="24"/>
                <w:lang w:val="es-HN"/>
              </w:rPr>
              <w:t xml:space="preserve"> </w:t>
            </w:r>
            <w:r w:rsidRPr="00270BF3">
              <w:rPr>
                <w:rFonts w:ascii="Times New Roman" w:hAnsi="Times New Roman" w:cs="Times New Roman"/>
                <w:spacing w:val="-3"/>
                <w:sz w:val="24"/>
                <w:szCs w:val="24"/>
                <w:lang w:val="es-HN"/>
              </w:rPr>
              <w:t>documentación</w:t>
            </w:r>
            <w:r w:rsidRPr="00270BF3">
              <w:rPr>
                <w:rFonts w:ascii="Times New Roman" w:hAnsi="Times New Roman" w:cs="Times New Roman"/>
                <w:spacing w:val="-7"/>
                <w:sz w:val="24"/>
                <w:szCs w:val="24"/>
                <w:lang w:val="es-HN"/>
              </w:rPr>
              <w:t xml:space="preserve"> </w:t>
            </w:r>
            <w:r w:rsidRPr="00270BF3">
              <w:rPr>
                <w:rFonts w:ascii="Times New Roman" w:hAnsi="Times New Roman" w:cs="Times New Roman"/>
                <w:sz w:val="24"/>
                <w:szCs w:val="24"/>
                <w:lang w:val="es-HN"/>
              </w:rPr>
              <w:t>que</w:t>
            </w:r>
            <w:r w:rsidRPr="00270BF3">
              <w:rPr>
                <w:rFonts w:ascii="Times New Roman" w:hAnsi="Times New Roman" w:cs="Times New Roman"/>
                <w:spacing w:val="-6"/>
                <w:sz w:val="24"/>
                <w:szCs w:val="24"/>
                <w:lang w:val="es-HN"/>
              </w:rPr>
              <w:t xml:space="preserve"> </w:t>
            </w:r>
            <w:r w:rsidRPr="00270BF3">
              <w:rPr>
                <w:rFonts w:ascii="Times New Roman" w:hAnsi="Times New Roman" w:cs="Times New Roman"/>
                <w:spacing w:val="-3"/>
                <w:sz w:val="24"/>
                <w:szCs w:val="24"/>
                <w:lang w:val="es-HN"/>
              </w:rPr>
              <w:t>acredite</w:t>
            </w:r>
            <w:r w:rsidRPr="00270BF3">
              <w:rPr>
                <w:rFonts w:ascii="Times New Roman" w:hAnsi="Times New Roman" w:cs="Times New Roman"/>
                <w:spacing w:val="-8"/>
                <w:sz w:val="24"/>
                <w:szCs w:val="24"/>
                <w:lang w:val="es-HN"/>
              </w:rPr>
              <w:t xml:space="preserve"> </w:t>
            </w:r>
            <w:r w:rsidRPr="00270BF3">
              <w:rPr>
                <w:rFonts w:ascii="Times New Roman" w:hAnsi="Times New Roman" w:cs="Times New Roman"/>
                <w:sz w:val="24"/>
                <w:szCs w:val="24"/>
                <w:lang w:val="es-HN"/>
              </w:rPr>
              <w:t>su</w:t>
            </w:r>
            <w:r w:rsidRPr="00270BF3">
              <w:rPr>
                <w:rFonts w:ascii="Times New Roman" w:hAnsi="Times New Roman" w:cs="Times New Roman"/>
                <w:spacing w:val="-5"/>
                <w:sz w:val="24"/>
                <w:szCs w:val="24"/>
                <w:lang w:val="es-HN"/>
              </w:rPr>
              <w:t xml:space="preserve"> </w:t>
            </w:r>
            <w:r w:rsidRPr="00270BF3">
              <w:rPr>
                <w:rFonts w:ascii="Times New Roman" w:hAnsi="Times New Roman" w:cs="Times New Roman"/>
                <w:spacing w:val="-3"/>
                <w:sz w:val="24"/>
                <w:szCs w:val="24"/>
                <w:lang w:val="es-HN"/>
              </w:rPr>
              <w:t>autonomía</w:t>
            </w:r>
            <w:r w:rsidRPr="00270BF3">
              <w:rPr>
                <w:rFonts w:ascii="Times New Roman" w:hAnsi="Times New Roman" w:cs="Times New Roman"/>
                <w:sz w:val="24"/>
                <w:szCs w:val="24"/>
                <w:lang w:val="es-HN"/>
              </w:rPr>
              <w:t xml:space="preserve"> </w:t>
            </w:r>
            <w:r w:rsidRPr="00270BF3">
              <w:rPr>
                <w:rFonts w:ascii="Times New Roman" w:hAnsi="Times New Roman" w:cs="Times New Roman"/>
                <w:spacing w:val="-3"/>
                <w:sz w:val="24"/>
                <w:szCs w:val="24"/>
                <w:lang w:val="es-HN"/>
              </w:rPr>
              <w:t xml:space="preserve">jurídica </w:t>
            </w:r>
            <w:r w:rsidRPr="00270BF3">
              <w:rPr>
                <w:rFonts w:ascii="Times New Roman" w:hAnsi="Times New Roman" w:cs="Times New Roman"/>
                <w:sz w:val="24"/>
                <w:szCs w:val="24"/>
                <w:lang w:val="es-HN"/>
              </w:rPr>
              <w:t xml:space="preserve">y financiera y el </w:t>
            </w:r>
            <w:r w:rsidRPr="00270BF3">
              <w:rPr>
                <w:rFonts w:ascii="Times New Roman" w:hAnsi="Times New Roman" w:cs="Times New Roman"/>
                <w:spacing w:val="-3"/>
                <w:sz w:val="24"/>
                <w:szCs w:val="24"/>
                <w:lang w:val="es-HN"/>
              </w:rPr>
              <w:t xml:space="preserve">cumplimiento con </w:t>
            </w:r>
            <w:r w:rsidRPr="00270BF3">
              <w:rPr>
                <w:rFonts w:ascii="Times New Roman" w:hAnsi="Times New Roman" w:cs="Times New Roman"/>
                <w:sz w:val="24"/>
                <w:szCs w:val="24"/>
                <w:lang w:val="es-HN"/>
              </w:rPr>
              <w:t>las leyes</w:t>
            </w:r>
            <w:r w:rsidRPr="00270BF3">
              <w:rPr>
                <w:rFonts w:ascii="Times New Roman" w:hAnsi="Times New Roman" w:cs="Times New Roman"/>
                <w:spacing w:val="-41"/>
                <w:sz w:val="24"/>
                <w:szCs w:val="24"/>
                <w:lang w:val="es-HN"/>
              </w:rPr>
              <w:t xml:space="preserve"> </w:t>
            </w:r>
            <w:r w:rsidRPr="00270BF3">
              <w:rPr>
                <w:rFonts w:ascii="Times New Roman" w:hAnsi="Times New Roman" w:cs="Times New Roman"/>
                <w:spacing w:val="-3"/>
                <w:sz w:val="24"/>
                <w:szCs w:val="24"/>
                <w:lang w:val="es-HN"/>
              </w:rPr>
              <w:t>comerciales</w:t>
            </w:r>
          </w:p>
        </w:tc>
      </w:tr>
    </w:tbl>
    <w:p w:rsidR="00A662F9" w:rsidRPr="00270BF3" w:rsidRDefault="00A662F9">
      <w:pPr>
        <w:spacing w:line="242" w:lineRule="auto"/>
        <w:rPr>
          <w:rFonts w:ascii="Times New Roman" w:hAnsi="Times New Roman" w:cs="Times New Roman"/>
          <w:sz w:val="24"/>
          <w:szCs w:val="24"/>
          <w:lang w:val="es-HN"/>
        </w:rPr>
        <w:sectPr w:rsidR="00A662F9" w:rsidRPr="00270BF3">
          <w:pgSz w:w="12240" w:h="15840"/>
          <w:pgMar w:top="1020" w:right="1280" w:bottom="280" w:left="1400" w:header="73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9"/>
        <w:rPr>
          <w:sz w:val="20"/>
          <w:lang w:val="es-HN"/>
        </w:rPr>
      </w:pPr>
    </w:p>
    <w:p w:rsidR="00A662F9" w:rsidRPr="00270BF3" w:rsidRDefault="00270BF3">
      <w:pPr>
        <w:pStyle w:val="Ttulo4"/>
        <w:ind w:left="1597"/>
        <w:rPr>
          <w:lang w:val="es-HN"/>
        </w:rPr>
      </w:pPr>
      <w:r w:rsidRPr="00270BF3">
        <w:rPr>
          <w:lang w:val="es-HN"/>
        </w:rPr>
        <w:t>Formulario de Presentación de la Oferta</w:t>
      </w:r>
    </w:p>
    <w:p w:rsidR="00A662F9" w:rsidRPr="00270BF3" w:rsidRDefault="00A662F9">
      <w:pPr>
        <w:pStyle w:val="Textoindependiente"/>
        <w:spacing w:before="3"/>
        <w:rPr>
          <w:b/>
          <w:sz w:val="40"/>
          <w:lang w:val="es-HN"/>
        </w:rPr>
      </w:pPr>
    </w:p>
    <w:p w:rsidR="00A662F9" w:rsidRPr="00270BF3" w:rsidRDefault="00270BF3">
      <w:pPr>
        <w:ind w:left="162"/>
        <w:rPr>
          <w:rFonts w:ascii="Times New Roman" w:hAnsi="Times New Roman"/>
          <w:i/>
          <w:sz w:val="24"/>
          <w:lang w:val="es-HN"/>
        </w:rPr>
      </w:pPr>
      <w:r w:rsidRPr="00270BF3">
        <w:rPr>
          <w:rFonts w:ascii="Times New Roman" w:hAnsi="Times New Roman"/>
          <w:i/>
          <w:sz w:val="24"/>
          <w:lang w:val="es-HN"/>
        </w:rPr>
        <w:t>[El Oferente completará este formulario de acuerdo con las instrucciones indicadas. No se permitirán alteraciones a este formulario ni se aceptarán substituciones.]</w:t>
      </w:r>
    </w:p>
    <w:p w:rsidR="00A662F9" w:rsidRPr="00270BF3" w:rsidRDefault="00270BF3">
      <w:pPr>
        <w:spacing w:before="185"/>
        <w:ind w:left="2182"/>
        <w:rPr>
          <w:rFonts w:ascii="Times New Roman" w:hAnsi="Times New Roman"/>
          <w:i/>
          <w:sz w:val="24"/>
          <w:lang w:val="es-HN"/>
        </w:rPr>
      </w:pPr>
      <w:r w:rsidRPr="00270BF3">
        <w:rPr>
          <w:rFonts w:ascii="Times New Roman" w:hAnsi="Times New Roman"/>
          <w:sz w:val="24"/>
          <w:lang w:val="es-HN"/>
        </w:rPr>
        <w:t xml:space="preserve">Fecha: </w:t>
      </w:r>
      <w:r w:rsidRPr="00270BF3">
        <w:rPr>
          <w:rFonts w:ascii="Times New Roman" w:hAnsi="Times New Roman"/>
          <w:i/>
          <w:sz w:val="24"/>
          <w:lang w:val="es-HN"/>
        </w:rPr>
        <w:t>[Indicar la fecha (día, mes y año) de la presentación de la Oferta]</w:t>
      </w:r>
    </w:p>
    <w:p w:rsidR="00A662F9" w:rsidRPr="00270BF3" w:rsidRDefault="00AB3D89" w:rsidP="00AB3D89">
      <w:pPr>
        <w:rPr>
          <w:rFonts w:ascii="Times New Roman" w:hAnsi="Times New Roman"/>
          <w:i/>
          <w:sz w:val="24"/>
          <w:lang w:val="es-HN"/>
        </w:rPr>
      </w:pPr>
      <w:r>
        <w:rPr>
          <w:rFonts w:ascii="Times New Roman" w:hAnsi="Times New Roman"/>
          <w:sz w:val="24"/>
          <w:lang w:val="es-HN"/>
        </w:rPr>
        <w:t xml:space="preserve">              SECRETARIA DE EDUCACION</w:t>
      </w:r>
      <w:r w:rsidR="00270BF3" w:rsidRPr="00270BF3">
        <w:rPr>
          <w:rFonts w:ascii="Times New Roman" w:hAnsi="Times New Roman"/>
          <w:sz w:val="24"/>
          <w:lang w:val="es-HN"/>
        </w:rPr>
        <w:t xml:space="preserve"> LPN No</w:t>
      </w:r>
      <w:r w:rsidR="00270BF3" w:rsidRPr="00270BF3">
        <w:rPr>
          <w:rFonts w:ascii="Times New Roman" w:hAnsi="Times New Roman"/>
          <w:i/>
          <w:sz w:val="24"/>
          <w:lang w:val="es-HN"/>
        </w:rPr>
        <w:t>: [indicar el número del proceso licitatorio]</w:t>
      </w:r>
    </w:p>
    <w:p w:rsidR="00A662F9" w:rsidRPr="00270BF3" w:rsidRDefault="00270BF3">
      <w:pPr>
        <w:spacing w:before="206"/>
        <w:ind w:left="162"/>
        <w:rPr>
          <w:rFonts w:ascii="Times New Roman" w:hAnsi="Times New Roman"/>
          <w:i/>
          <w:sz w:val="20"/>
          <w:lang w:val="es-HN"/>
        </w:rPr>
      </w:pPr>
      <w:r w:rsidRPr="00270BF3">
        <w:rPr>
          <w:rFonts w:ascii="Times New Roman" w:hAnsi="Times New Roman"/>
          <w:sz w:val="24"/>
          <w:lang w:val="es-HN"/>
        </w:rPr>
        <w:t xml:space="preserve">A: </w:t>
      </w:r>
      <w:r w:rsidRPr="00270BF3">
        <w:rPr>
          <w:rFonts w:ascii="Times New Roman" w:hAnsi="Times New Roman"/>
          <w:i/>
          <w:sz w:val="24"/>
          <w:lang w:val="es-HN"/>
        </w:rPr>
        <w:t>[nombre completo y dirección del Comprador</w:t>
      </w:r>
      <w:r w:rsidRPr="00270BF3">
        <w:rPr>
          <w:rFonts w:ascii="Times New Roman" w:hAnsi="Times New Roman"/>
          <w:i/>
          <w:sz w:val="20"/>
          <w:lang w:val="es-HN"/>
        </w:rPr>
        <w:t>]</w:t>
      </w:r>
    </w:p>
    <w:p w:rsidR="00A662F9" w:rsidRPr="00270BF3" w:rsidRDefault="00270BF3">
      <w:pPr>
        <w:pStyle w:val="Textoindependiente"/>
        <w:spacing w:before="206"/>
        <w:ind w:left="162"/>
        <w:rPr>
          <w:lang w:val="es-HN"/>
        </w:rPr>
      </w:pPr>
      <w:r w:rsidRPr="00270BF3">
        <w:rPr>
          <w:lang w:val="es-HN"/>
        </w:rPr>
        <w:t>Nosotros, los suscritos, declaramos que:</w:t>
      </w:r>
    </w:p>
    <w:p w:rsidR="00A662F9" w:rsidRPr="00270BF3" w:rsidRDefault="00270BF3">
      <w:pPr>
        <w:pStyle w:val="Prrafodelista"/>
        <w:numPr>
          <w:ilvl w:val="0"/>
          <w:numId w:val="41"/>
        </w:numPr>
        <w:tabs>
          <w:tab w:val="left" w:pos="882"/>
        </w:tabs>
        <w:spacing w:before="209"/>
        <w:ind w:right="160"/>
        <w:jc w:val="both"/>
        <w:rPr>
          <w:i/>
          <w:sz w:val="24"/>
          <w:lang w:val="es-HN"/>
        </w:rPr>
      </w:pPr>
      <w:r w:rsidRPr="00270BF3">
        <w:rPr>
          <w:sz w:val="24"/>
          <w:lang w:val="es-HN"/>
        </w:rPr>
        <w:t xml:space="preserve">Hemos examinado y no hallamos objeción alguna a los Pliegos de Condiciones, incluso sus Enmiendas Nos. </w:t>
      </w:r>
      <w:r w:rsidRPr="00270BF3">
        <w:rPr>
          <w:i/>
          <w:sz w:val="24"/>
          <w:lang w:val="es-HN"/>
        </w:rPr>
        <w:t>[indicar el número y la fecha de emisión de cada Enmienda];</w:t>
      </w:r>
    </w:p>
    <w:p w:rsidR="00A662F9" w:rsidRPr="00270BF3" w:rsidRDefault="00270BF3">
      <w:pPr>
        <w:pStyle w:val="Prrafodelista"/>
        <w:numPr>
          <w:ilvl w:val="0"/>
          <w:numId w:val="41"/>
        </w:numPr>
        <w:tabs>
          <w:tab w:val="left" w:pos="882"/>
        </w:tabs>
        <w:spacing w:before="206"/>
        <w:ind w:right="160"/>
        <w:jc w:val="both"/>
        <w:rPr>
          <w:i/>
          <w:sz w:val="24"/>
          <w:lang w:val="es-HN"/>
        </w:rPr>
      </w:pPr>
      <w:r w:rsidRPr="00270BF3">
        <w:rPr>
          <w:sz w:val="24"/>
          <w:lang w:val="es-HN"/>
        </w:rPr>
        <w:t xml:space="preserve">Ofrecemos proveer los siguientes Servicios de conformidad con los Pliegos de Condiciones y de acuerdo con el Plan de Entregas establecido en la Lista de Requerimientos: </w:t>
      </w:r>
      <w:r w:rsidRPr="00270BF3">
        <w:rPr>
          <w:i/>
          <w:sz w:val="24"/>
          <w:lang w:val="es-HN"/>
        </w:rPr>
        <w:t>[indicar una descripción breve de los</w:t>
      </w:r>
      <w:r w:rsidRPr="00270BF3">
        <w:rPr>
          <w:i/>
          <w:spacing w:val="-3"/>
          <w:sz w:val="24"/>
          <w:lang w:val="es-HN"/>
        </w:rPr>
        <w:t xml:space="preserve"> </w:t>
      </w:r>
      <w:r w:rsidRPr="00270BF3">
        <w:rPr>
          <w:i/>
          <w:sz w:val="24"/>
          <w:lang w:val="es-HN"/>
        </w:rPr>
        <w:t>servicios];</w:t>
      </w:r>
    </w:p>
    <w:p w:rsidR="00A662F9" w:rsidRPr="00270BF3" w:rsidRDefault="00270BF3">
      <w:pPr>
        <w:pStyle w:val="Prrafodelista"/>
        <w:numPr>
          <w:ilvl w:val="0"/>
          <w:numId w:val="41"/>
        </w:numPr>
        <w:tabs>
          <w:tab w:val="left" w:pos="882"/>
        </w:tabs>
        <w:spacing w:before="206"/>
        <w:jc w:val="left"/>
        <w:rPr>
          <w:sz w:val="24"/>
          <w:lang w:val="es-HN"/>
        </w:rPr>
      </w:pPr>
      <w:r w:rsidRPr="00270BF3">
        <w:rPr>
          <w:sz w:val="24"/>
          <w:lang w:val="es-HN"/>
        </w:rPr>
        <w:t xml:space="preserve">El precio total de nuestra Oferta, excluyendo cualquier descuento ofrecido en el  </w:t>
      </w:r>
      <w:r w:rsidRPr="00270BF3">
        <w:rPr>
          <w:spacing w:val="8"/>
          <w:sz w:val="24"/>
          <w:lang w:val="es-HN"/>
        </w:rPr>
        <w:t xml:space="preserve"> </w:t>
      </w:r>
      <w:r w:rsidRPr="00270BF3">
        <w:rPr>
          <w:sz w:val="24"/>
          <w:lang w:val="es-HN"/>
        </w:rPr>
        <w:t>rubro</w:t>
      </w:r>
    </w:p>
    <w:p w:rsidR="00A662F9" w:rsidRPr="00270BF3" w:rsidRDefault="00270BF3">
      <w:pPr>
        <w:pStyle w:val="Prrafodelista"/>
        <w:numPr>
          <w:ilvl w:val="0"/>
          <w:numId w:val="41"/>
        </w:numPr>
        <w:tabs>
          <w:tab w:val="left" w:pos="1259"/>
        </w:tabs>
        <w:ind w:right="159" w:firstLine="0"/>
        <w:jc w:val="left"/>
        <w:rPr>
          <w:i/>
          <w:sz w:val="24"/>
          <w:lang w:val="es-HN"/>
        </w:rPr>
      </w:pPr>
      <w:r w:rsidRPr="00270BF3">
        <w:rPr>
          <w:sz w:val="24"/>
          <w:lang w:val="es-HN"/>
        </w:rPr>
        <w:t xml:space="preserve">a continuación es: </w:t>
      </w:r>
      <w:r w:rsidRPr="00270BF3">
        <w:rPr>
          <w:i/>
          <w:sz w:val="24"/>
          <w:lang w:val="es-HN"/>
        </w:rPr>
        <w:t>[indicar el precio total de la oferta en palabras y en cifras, indicando las diferentes cifras en las monedas</w:t>
      </w:r>
      <w:r w:rsidRPr="00270BF3">
        <w:rPr>
          <w:i/>
          <w:spacing w:val="-7"/>
          <w:sz w:val="24"/>
          <w:lang w:val="es-HN"/>
        </w:rPr>
        <w:t xml:space="preserve"> </w:t>
      </w:r>
      <w:r w:rsidRPr="00270BF3">
        <w:rPr>
          <w:i/>
          <w:sz w:val="24"/>
          <w:lang w:val="es-HN"/>
        </w:rPr>
        <w:t>respectivas];</w:t>
      </w:r>
    </w:p>
    <w:p w:rsidR="00A662F9" w:rsidRPr="00270BF3" w:rsidRDefault="00A662F9">
      <w:pPr>
        <w:pStyle w:val="Textoindependiente"/>
        <w:spacing w:before="10"/>
        <w:rPr>
          <w:i/>
          <w:sz w:val="31"/>
          <w:lang w:val="es-HN"/>
        </w:rPr>
      </w:pPr>
    </w:p>
    <w:p w:rsidR="00A662F9" w:rsidRPr="00270BF3" w:rsidRDefault="00270BF3">
      <w:pPr>
        <w:pStyle w:val="Prrafodelista"/>
        <w:numPr>
          <w:ilvl w:val="0"/>
          <w:numId w:val="40"/>
        </w:numPr>
        <w:tabs>
          <w:tab w:val="left" w:pos="882"/>
        </w:tabs>
        <w:ind w:hanging="180"/>
        <w:jc w:val="left"/>
        <w:rPr>
          <w:sz w:val="24"/>
          <w:lang w:val="es-HN"/>
        </w:rPr>
      </w:pPr>
      <w:r w:rsidRPr="00270BF3">
        <w:rPr>
          <w:sz w:val="24"/>
          <w:lang w:val="es-HN"/>
        </w:rPr>
        <w:t>Los descuentos ofrecidos y la metodología para su aplicación</w:t>
      </w:r>
      <w:r w:rsidRPr="00270BF3">
        <w:rPr>
          <w:spacing w:val="-14"/>
          <w:sz w:val="24"/>
          <w:lang w:val="es-HN"/>
        </w:rPr>
        <w:t xml:space="preserve"> </w:t>
      </w:r>
      <w:r w:rsidRPr="00270BF3">
        <w:rPr>
          <w:sz w:val="24"/>
          <w:lang w:val="es-HN"/>
        </w:rPr>
        <w:t>son:</w:t>
      </w:r>
    </w:p>
    <w:p w:rsidR="00A662F9" w:rsidRPr="00270BF3" w:rsidRDefault="00A662F9">
      <w:pPr>
        <w:pStyle w:val="Textoindependiente"/>
        <w:rPr>
          <w:lang w:val="es-HN"/>
        </w:rPr>
      </w:pPr>
    </w:p>
    <w:p w:rsidR="00A662F9" w:rsidRPr="00270BF3" w:rsidRDefault="00270BF3">
      <w:pPr>
        <w:ind w:left="701" w:right="156"/>
        <w:jc w:val="both"/>
        <w:rPr>
          <w:rFonts w:ascii="Times New Roman" w:hAnsi="Times New Roman"/>
          <w:sz w:val="24"/>
          <w:lang w:val="es-HN"/>
        </w:rPr>
      </w:pPr>
      <w:r w:rsidRPr="00270BF3">
        <w:rPr>
          <w:rFonts w:ascii="Times New Roman" w:hAnsi="Times New Roman"/>
          <w:b/>
          <w:sz w:val="24"/>
          <w:lang w:val="es-HN"/>
        </w:rPr>
        <w:t xml:space="preserve">Descuentos. </w:t>
      </w:r>
      <w:r w:rsidRPr="00270BF3">
        <w:rPr>
          <w:rFonts w:ascii="Times New Roman" w:hAnsi="Times New Roman"/>
          <w:sz w:val="24"/>
          <w:lang w:val="es-HN"/>
        </w:rPr>
        <w:t xml:space="preserve">Si nuestra oferta es aceptada, los siguientes descuentos serán aplicables: </w:t>
      </w:r>
      <w:r w:rsidRPr="00270BF3">
        <w:rPr>
          <w:rFonts w:ascii="Times New Roman" w:hAnsi="Times New Roman"/>
          <w:i/>
          <w:sz w:val="24"/>
          <w:lang w:val="es-HN"/>
        </w:rPr>
        <w:t>[detallar cada descuento ofrecido y el artículo específico en la Lista de los Servicios que aplica el descuento]</w:t>
      </w:r>
      <w:r w:rsidRPr="00270BF3">
        <w:rPr>
          <w:rFonts w:ascii="Times New Roman" w:hAnsi="Times New Roman"/>
          <w:sz w:val="24"/>
          <w:lang w:val="es-HN"/>
        </w:rPr>
        <w:t>.</w:t>
      </w:r>
    </w:p>
    <w:p w:rsidR="00A662F9" w:rsidRPr="00270BF3" w:rsidRDefault="00A662F9">
      <w:pPr>
        <w:pStyle w:val="Textoindependiente"/>
        <w:rPr>
          <w:lang w:val="es-HN"/>
        </w:rPr>
      </w:pPr>
    </w:p>
    <w:p w:rsidR="00A662F9" w:rsidRPr="00270BF3" w:rsidRDefault="00270BF3">
      <w:pPr>
        <w:ind w:left="701" w:right="158"/>
        <w:jc w:val="both"/>
        <w:rPr>
          <w:rFonts w:ascii="Times New Roman" w:hAnsi="Times New Roman"/>
          <w:i/>
          <w:sz w:val="24"/>
          <w:lang w:val="es-HN"/>
        </w:rPr>
      </w:pPr>
      <w:r w:rsidRPr="00270BF3">
        <w:rPr>
          <w:rFonts w:ascii="Times New Roman" w:hAnsi="Times New Roman"/>
          <w:b/>
          <w:sz w:val="24"/>
          <w:lang w:val="es-HN"/>
        </w:rPr>
        <w:t xml:space="preserve">Metodología y Aplicación de los Descuentos.  </w:t>
      </w:r>
      <w:r w:rsidRPr="00270BF3">
        <w:rPr>
          <w:rFonts w:ascii="Times New Roman" w:hAnsi="Times New Roman"/>
          <w:sz w:val="24"/>
          <w:lang w:val="es-HN"/>
        </w:rPr>
        <w:t xml:space="preserve">Los descuentos se aplicarán de </w:t>
      </w:r>
      <w:proofErr w:type="gramStart"/>
      <w:r w:rsidRPr="00270BF3">
        <w:rPr>
          <w:rFonts w:ascii="Times New Roman" w:hAnsi="Times New Roman"/>
          <w:sz w:val="24"/>
          <w:lang w:val="es-HN"/>
        </w:rPr>
        <w:t>acuerdo  a</w:t>
      </w:r>
      <w:proofErr w:type="gramEnd"/>
      <w:r w:rsidRPr="00270BF3">
        <w:rPr>
          <w:rFonts w:ascii="Times New Roman" w:hAnsi="Times New Roman"/>
          <w:sz w:val="24"/>
          <w:lang w:val="es-HN"/>
        </w:rPr>
        <w:t xml:space="preserve"> la siguiente metodología: </w:t>
      </w:r>
      <w:r w:rsidRPr="00270BF3">
        <w:rPr>
          <w:rFonts w:ascii="Times New Roman" w:hAnsi="Times New Roman"/>
          <w:i/>
          <w:sz w:val="24"/>
          <w:lang w:val="es-HN"/>
        </w:rPr>
        <w:t>[Detallar la metodología que se  aplicará a los</w:t>
      </w:r>
      <w:r w:rsidRPr="00270BF3">
        <w:rPr>
          <w:rFonts w:ascii="Times New Roman" w:hAnsi="Times New Roman"/>
          <w:i/>
          <w:spacing w:val="-9"/>
          <w:sz w:val="24"/>
          <w:lang w:val="es-HN"/>
        </w:rPr>
        <w:t xml:space="preserve"> </w:t>
      </w:r>
      <w:r w:rsidRPr="00270BF3">
        <w:rPr>
          <w:rFonts w:ascii="Times New Roman" w:hAnsi="Times New Roman"/>
          <w:i/>
          <w:sz w:val="24"/>
          <w:lang w:val="es-HN"/>
        </w:rPr>
        <w:t>descuentos];</w:t>
      </w:r>
    </w:p>
    <w:p w:rsidR="00A662F9" w:rsidRPr="00270BF3" w:rsidRDefault="00A662F9">
      <w:pPr>
        <w:pStyle w:val="Textoindependiente"/>
        <w:rPr>
          <w:i/>
          <w:lang w:val="es-HN"/>
        </w:rPr>
      </w:pPr>
    </w:p>
    <w:p w:rsidR="00A662F9" w:rsidRPr="00270BF3" w:rsidRDefault="00270BF3">
      <w:pPr>
        <w:pStyle w:val="Prrafodelista"/>
        <w:numPr>
          <w:ilvl w:val="0"/>
          <w:numId w:val="40"/>
        </w:numPr>
        <w:tabs>
          <w:tab w:val="left" w:pos="702"/>
        </w:tabs>
        <w:ind w:right="160" w:hanging="540"/>
        <w:jc w:val="both"/>
        <w:rPr>
          <w:sz w:val="24"/>
          <w:lang w:val="es-HN"/>
        </w:rPr>
      </w:pPr>
      <w:r w:rsidRPr="00270BF3">
        <w:rPr>
          <w:sz w:val="24"/>
          <w:lang w:val="es-HN"/>
        </w:rPr>
        <w:t xml:space="preserve">Nuestra oferta se mantendrá vigente por el período establecido en la </w:t>
      </w:r>
      <w:proofErr w:type="spellStart"/>
      <w:r w:rsidRPr="00270BF3">
        <w:rPr>
          <w:sz w:val="24"/>
          <w:lang w:val="es-HN"/>
        </w:rPr>
        <w:t>Subcláusula</w:t>
      </w:r>
      <w:proofErr w:type="spellEnd"/>
      <w:r w:rsidRPr="00270BF3">
        <w:rPr>
          <w:sz w:val="24"/>
          <w:lang w:val="es-HN"/>
        </w:rPr>
        <w:t xml:space="preserve"> 20.1 de las IAO, a partir de la fecha límite fijada para la presentación de las ofertas de conformidad con la </w:t>
      </w:r>
      <w:proofErr w:type="spellStart"/>
      <w:r w:rsidRPr="00270BF3">
        <w:rPr>
          <w:sz w:val="24"/>
          <w:lang w:val="es-HN"/>
        </w:rPr>
        <w:t>Subcláusula</w:t>
      </w:r>
      <w:proofErr w:type="spellEnd"/>
      <w:r w:rsidRPr="00270BF3">
        <w:rPr>
          <w:sz w:val="24"/>
          <w:lang w:val="es-HN"/>
        </w:rPr>
        <w:t xml:space="preserve"> 24.1 de las IAO. Esta oferta nos obligará y podrá ser aceptada en cualquier momento antes de la expiración de dicho</w:t>
      </w:r>
      <w:r w:rsidRPr="00270BF3">
        <w:rPr>
          <w:spacing w:val="-12"/>
          <w:sz w:val="24"/>
          <w:lang w:val="es-HN"/>
        </w:rPr>
        <w:t xml:space="preserve"> </w:t>
      </w:r>
      <w:r w:rsidRPr="00270BF3">
        <w:rPr>
          <w:sz w:val="24"/>
          <w:lang w:val="es-HN"/>
        </w:rPr>
        <w:t>período;</w:t>
      </w:r>
    </w:p>
    <w:p w:rsidR="00A662F9" w:rsidRPr="00270BF3" w:rsidRDefault="00A662F9">
      <w:pPr>
        <w:pStyle w:val="Textoindependiente"/>
        <w:rPr>
          <w:lang w:val="es-HN"/>
        </w:rPr>
      </w:pPr>
    </w:p>
    <w:p w:rsidR="00A662F9" w:rsidRPr="00270BF3" w:rsidRDefault="00270BF3">
      <w:pPr>
        <w:pStyle w:val="Prrafodelista"/>
        <w:numPr>
          <w:ilvl w:val="0"/>
          <w:numId w:val="40"/>
        </w:numPr>
        <w:tabs>
          <w:tab w:val="left" w:pos="702"/>
        </w:tabs>
        <w:ind w:right="160" w:hanging="540"/>
        <w:jc w:val="both"/>
        <w:rPr>
          <w:sz w:val="24"/>
          <w:lang w:val="es-HN"/>
        </w:rPr>
      </w:pPr>
      <w:r w:rsidRPr="00270BF3">
        <w:rPr>
          <w:sz w:val="24"/>
          <w:lang w:val="es-HN"/>
        </w:rPr>
        <w:t>Si nuestra oferta es aceptada, nos comprometemos a obtener una Garantía de Cumplimiento del Contrato de conformidad con la Cláusula 44 de las IAO y Cláusula 17 de las</w:t>
      </w:r>
      <w:r w:rsidRPr="00270BF3">
        <w:rPr>
          <w:spacing w:val="-2"/>
          <w:sz w:val="24"/>
          <w:lang w:val="es-HN"/>
        </w:rPr>
        <w:t xml:space="preserve"> </w:t>
      </w:r>
      <w:r w:rsidRPr="00270BF3">
        <w:rPr>
          <w:sz w:val="24"/>
          <w:lang w:val="es-HN"/>
        </w:rPr>
        <w:t>CGC;</w:t>
      </w:r>
    </w:p>
    <w:p w:rsidR="00A662F9" w:rsidRPr="00270BF3" w:rsidRDefault="00A662F9">
      <w:pPr>
        <w:pStyle w:val="Textoindependiente"/>
        <w:rPr>
          <w:lang w:val="es-HN"/>
        </w:rPr>
      </w:pPr>
    </w:p>
    <w:p w:rsidR="00A662F9" w:rsidRPr="00270BF3" w:rsidRDefault="00270BF3">
      <w:pPr>
        <w:pStyle w:val="Prrafodelista"/>
        <w:numPr>
          <w:ilvl w:val="0"/>
          <w:numId w:val="40"/>
        </w:numPr>
        <w:tabs>
          <w:tab w:val="left" w:pos="702"/>
        </w:tabs>
        <w:ind w:right="159" w:hanging="540"/>
        <w:jc w:val="both"/>
        <w:rPr>
          <w:i/>
          <w:sz w:val="24"/>
          <w:lang w:val="es-HN"/>
        </w:rPr>
      </w:pPr>
      <w:r w:rsidRPr="00270BF3">
        <w:rPr>
          <w:sz w:val="24"/>
          <w:lang w:val="es-HN"/>
        </w:rPr>
        <w:t xml:space="preserve">La nacionalidad del oferente es: </w:t>
      </w:r>
      <w:r w:rsidRPr="00270BF3">
        <w:rPr>
          <w:i/>
          <w:sz w:val="24"/>
          <w:lang w:val="es-HN"/>
        </w:rPr>
        <w:t>[indicar la nacionalidad del Oferente, incluso la de todos los miembros que comprende el Oferente, si el Oferente es un</w:t>
      </w:r>
      <w:r w:rsidRPr="00270BF3">
        <w:rPr>
          <w:i/>
          <w:spacing w:val="-14"/>
          <w:sz w:val="24"/>
          <w:lang w:val="es-HN"/>
        </w:rPr>
        <w:t xml:space="preserve"> </w:t>
      </w:r>
      <w:r w:rsidRPr="00270BF3">
        <w:rPr>
          <w:i/>
          <w:sz w:val="24"/>
          <w:lang w:val="es-HN"/>
        </w:rPr>
        <w:t>Consorcio]</w:t>
      </w:r>
    </w:p>
    <w:p w:rsidR="00A662F9" w:rsidRPr="00270BF3" w:rsidRDefault="00A662F9">
      <w:pPr>
        <w:pStyle w:val="Textoindependiente"/>
        <w:spacing w:before="11"/>
        <w:rPr>
          <w:i/>
          <w:sz w:val="23"/>
          <w:lang w:val="es-HN"/>
        </w:rPr>
      </w:pPr>
    </w:p>
    <w:p w:rsidR="00A662F9" w:rsidRPr="00270BF3" w:rsidRDefault="00270BF3">
      <w:pPr>
        <w:pStyle w:val="Prrafodelista"/>
        <w:numPr>
          <w:ilvl w:val="0"/>
          <w:numId w:val="40"/>
        </w:numPr>
        <w:tabs>
          <w:tab w:val="left" w:pos="701"/>
          <w:tab w:val="left" w:pos="702"/>
        </w:tabs>
        <w:ind w:hanging="540"/>
        <w:jc w:val="left"/>
        <w:rPr>
          <w:sz w:val="24"/>
          <w:lang w:val="es-HN"/>
        </w:rPr>
      </w:pPr>
      <w:r w:rsidRPr="00270BF3">
        <w:rPr>
          <w:sz w:val="24"/>
          <w:lang w:val="es-HN"/>
        </w:rPr>
        <w:t>No tenemos conflicto de intereses de conformidad con la Cláusula 4 de las</w:t>
      </w:r>
      <w:r w:rsidRPr="00270BF3">
        <w:rPr>
          <w:spacing w:val="-15"/>
          <w:sz w:val="24"/>
          <w:lang w:val="es-HN"/>
        </w:rPr>
        <w:t xml:space="preserve"> </w:t>
      </w:r>
      <w:r w:rsidRPr="00270BF3">
        <w:rPr>
          <w:sz w:val="24"/>
          <w:lang w:val="es-HN"/>
        </w:rPr>
        <w:t>IAO;</w:t>
      </w:r>
    </w:p>
    <w:p w:rsidR="00A662F9" w:rsidRPr="00270BF3" w:rsidRDefault="00A662F9">
      <w:pPr>
        <w:rPr>
          <w:sz w:val="24"/>
          <w:lang w:val="es-HN"/>
        </w:rPr>
        <w:sectPr w:rsidR="00A662F9" w:rsidRPr="00270BF3">
          <w:pgSz w:w="12240" w:h="15840"/>
          <w:pgMar w:top="1020" w:right="1280" w:bottom="280" w:left="1540" w:header="733" w:footer="0" w:gutter="0"/>
          <w:cols w:space="720"/>
        </w:sectPr>
      </w:pPr>
    </w:p>
    <w:p w:rsidR="00A662F9" w:rsidRPr="00270BF3" w:rsidRDefault="00A662F9">
      <w:pPr>
        <w:pStyle w:val="Textoindependiente"/>
        <w:spacing w:before="6"/>
        <w:rPr>
          <w:sz w:val="28"/>
          <w:lang w:val="es-HN"/>
        </w:rPr>
      </w:pPr>
    </w:p>
    <w:p w:rsidR="00A662F9" w:rsidRPr="00270BF3" w:rsidRDefault="00270BF3">
      <w:pPr>
        <w:pStyle w:val="Prrafodelista"/>
        <w:numPr>
          <w:ilvl w:val="0"/>
          <w:numId w:val="40"/>
        </w:numPr>
        <w:tabs>
          <w:tab w:val="left" w:pos="702"/>
        </w:tabs>
        <w:spacing w:before="70"/>
        <w:ind w:right="198" w:hanging="540"/>
        <w:jc w:val="both"/>
        <w:rPr>
          <w:sz w:val="24"/>
          <w:lang w:val="es-HN"/>
        </w:rPr>
      </w:pPr>
      <w:r w:rsidRPr="00270BF3">
        <w:rPr>
          <w:sz w:val="24"/>
          <w:lang w:val="es-HN"/>
        </w:rPr>
        <w:t>Nuestra empresa, sus afiliados o subsidiarias, incluyendo todos los subcontratistas o proveedores para ejecutar cualquier parte del contrato son elegibles, de conformidad con la Cláusula 4 de las</w:t>
      </w:r>
      <w:r w:rsidRPr="00270BF3">
        <w:rPr>
          <w:spacing w:val="-8"/>
          <w:sz w:val="24"/>
          <w:lang w:val="es-HN"/>
        </w:rPr>
        <w:t xml:space="preserve"> </w:t>
      </w:r>
      <w:r w:rsidRPr="00270BF3">
        <w:rPr>
          <w:sz w:val="24"/>
          <w:lang w:val="es-HN"/>
        </w:rPr>
        <w:t>IAO;</w:t>
      </w:r>
    </w:p>
    <w:p w:rsidR="00A662F9" w:rsidRPr="00270BF3" w:rsidRDefault="00A662F9">
      <w:pPr>
        <w:pStyle w:val="Textoindependiente"/>
        <w:rPr>
          <w:lang w:val="es-HN"/>
        </w:rPr>
      </w:pPr>
    </w:p>
    <w:p w:rsidR="00A662F9" w:rsidRPr="00270BF3" w:rsidRDefault="00270BF3">
      <w:pPr>
        <w:pStyle w:val="Prrafodelista"/>
        <w:numPr>
          <w:ilvl w:val="0"/>
          <w:numId w:val="40"/>
        </w:numPr>
        <w:tabs>
          <w:tab w:val="left" w:pos="702"/>
        </w:tabs>
        <w:ind w:right="196" w:hanging="540"/>
        <w:jc w:val="both"/>
        <w:rPr>
          <w:i/>
          <w:sz w:val="24"/>
          <w:lang w:val="es-HN"/>
        </w:rPr>
      </w:pPr>
      <w:r w:rsidRPr="00270BF3">
        <w:rPr>
          <w:sz w:val="24"/>
          <w:lang w:val="es-HN"/>
        </w:rPr>
        <w:t xml:space="preserve">Las siguientes comisiones, gratificaciones u honorarios han sido pagados o serán pagados en relación con el proceso de esta licitación o ejecución del Contrato: </w:t>
      </w:r>
      <w:r w:rsidRPr="00270BF3">
        <w:rPr>
          <w:i/>
          <w:sz w:val="24"/>
          <w:lang w:val="es-HN"/>
        </w:rPr>
        <w:t>[indicar  el nombre completo de cada receptor, su dirección completa, la razón por la cual se pagó cada comisión o gratificación y la cantidad y moneda de cada dicha comisión o gratificación]</w:t>
      </w:r>
    </w:p>
    <w:p w:rsidR="00A662F9" w:rsidRPr="00270BF3" w:rsidRDefault="00A662F9">
      <w:pPr>
        <w:pStyle w:val="Textoindependiente"/>
        <w:spacing w:before="8"/>
        <w:rPr>
          <w:i/>
          <w:lang w:val="es-HN"/>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093"/>
        <w:gridCol w:w="2160"/>
        <w:gridCol w:w="2341"/>
      </w:tblGrid>
      <w:tr w:rsidR="00A662F9">
        <w:trPr>
          <w:trHeight w:hRule="exact" w:val="578"/>
        </w:trPr>
        <w:tc>
          <w:tcPr>
            <w:tcW w:w="2588" w:type="dxa"/>
            <w:tcBorders>
              <w:bottom w:val="single" w:sz="6" w:space="0" w:color="000000"/>
            </w:tcBorders>
          </w:tcPr>
          <w:p w:rsidR="00A662F9" w:rsidRDefault="00270BF3">
            <w:pPr>
              <w:pStyle w:val="TableParagraph"/>
              <w:spacing w:line="268" w:lineRule="exact"/>
              <w:ind w:left="254"/>
              <w:rPr>
                <w:rFonts w:ascii="Times New Roman"/>
                <w:sz w:val="24"/>
              </w:rPr>
            </w:pPr>
            <w:proofErr w:type="spellStart"/>
            <w:r>
              <w:rPr>
                <w:rFonts w:ascii="Times New Roman"/>
                <w:sz w:val="24"/>
              </w:rPr>
              <w:t>Nombre</w:t>
            </w:r>
            <w:proofErr w:type="spellEnd"/>
            <w:r>
              <w:rPr>
                <w:rFonts w:ascii="Times New Roman"/>
                <w:sz w:val="24"/>
              </w:rPr>
              <w:t xml:space="preserve"> del Receptor</w:t>
            </w:r>
          </w:p>
        </w:tc>
        <w:tc>
          <w:tcPr>
            <w:tcW w:w="2093" w:type="dxa"/>
          </w:tcPr>
          <w:p w:rsidR="00A662F9" w:rsidRDefault="00270BF3">
            <w:pPr>
              <w:pStyle w:val="TableParagraph"/>
              <w:spacing w:line="268" w:lineRule="exact"/>
              <w:ind w:left="566"/>
              <w:rPr>
                <w:rFonts w:ascii="Times New Roman" w:hAnsi="Times New Roman"/>
                <w:sz w:val="24"/>
              </w:rPr>
            </w:pPr>
            <w:proofErr w:type="spellStart"/>
            <w:r>
              <w:rPr>
                <w:rFonts w:ascii="Times New Roman" w:hAnsi="Times New Roman"/>
                <w:sz w:val="24"/>
              </w:rPr>
              <w:t>Dirección</w:t>
            </w:r>
            <w:proofErr w:type="spellEnd"/>
          </w:p>
        </w:tc>
        <w:tc>
          <w:tcPr>
            <w:tcW w:w="2160" w:type="dxa"/>
            <w:tcBorders>
              <w:bottom w:val="single" w:sz="6" w:space="0" w:color="000000"/>
            </w:tcBorders>
          </w:tcPr>
          <w:p w:rsidR="00A662F9" w:rsidRDefault="00270BF3">
            <w:pPr>
              <w:pStyle w:val="TableParagraph"/>
              <w:spacing w:line="268" w:lineRule="exact"/>
              <w:ind w:left="614"/>
              <w:rPr>
                <w:rFonts w:ascii="Times New Roman"/>
                <w:sz w:val="24"/>
              </w:rPr>
            </w:pPr>
            <w:proofErr w:type="spellStart"/>
            <w:r>
              <w:rPr>
                <w:rFonts w:ascii="Times New Roman"/>
                <w:sz w:val="24"/>
              </w:rPr>
              <w:t>Concepto</w:t>
            </w:r>
            <w:proofErr w:type="spellEnd"/>
          </w:p>
        </w:tc>
        <w:tc>
          <w:tcPr>
            <w:tcW w:w="2341" w:type="dxa"/>
            <w:tcBorders>
              <w:bottom w:val="single" w:sz="6" w:space="0" w:color="000000"/>
            </w:tcBorders>
          </w:tcPr>
          <w:p w:rsidR="00A662F9" w:rsidRDefault="00270BF3">
            <w:pPr>
              <w:pStyle w:val="TableParagraph"/>
              <w:spacing w:line="268" w:lineRule="exact"/>
              <w:ind w:left="861" w:right="789"/>
              <w:jc w:val="center"/>
              <w:rPr>
                <w:rFonts w:ascii="Times New Roman"/>
                <w:sz w:val="24"/>
              </w:rPr>
            </w:pPr>
            <w:r>
              <w:rPr>
                <w:rFonts w:ascii="Times New Roman"/>
                <w:sz w:val="24"/>
              </w:rPr>
              <w:t>Monto</w:t>
            </w:r>
          </w:p>
        </w:tc>
      </w:tr>
      <w:tr w:rsidR="00A662F9">
        <w:trPr>
          <w:trHeight w:hRule="exact" w:val="293"/>
        </w:trPr>
        <w:tc>
          <w:tcPr>
            <w:tcW w:w="2588" w:type="dxa"/>
            <w:tcBorders>
              <w:top w:val="single" w:sz="6" w:space="0" w:color="000000"/>
              <w:bottom w:val="single" w:sz="6" w:space="0" w:color="000000"/>
            </w:tcBorders>
          </w:tcPr>
          <w:p w:rsidR="00A662F9" w:rsidRDefault="00A662F9"/>
        </w:tc>
        <w:tc>
          <w:tcPr>
            <w:tcW w:w="2093" w:type="dxa"/>
          </w:tcPr>
          <w:p w:rsidR="00A662F9" w:rsidRDefault="00A662F9"/>
        </w:tc>
        <w:tc>
          <w:tcPr>
            <w:tcW w:w="2160" w:type="dxa"/>
            <w:tcBorders>
              <w:top w:val="single" w:sz="6" w:space="0" w:color="000000"/>
              <w:bottom w:val="single" w:sz="6" w:space="0" w:color="000000"/>
            </w:tcBorders>
          </w:tcPr>
          <w:p w:rsidR="00A662F9" w:rsidRDefault="00A662F9"/>
        </w:tc>
        <w:tc>
          <w:tcPr>
            <w:tcW w:w="2341" w:type="dxa"/>
            <w:tcBorders>
              <w:top w:val="single" w:sz="6" w:space="0" w:color="000000"/>
              <w:bottom w:val="single" w:sz="6" w:space="0" w:color="000000"/>
            </w:tcBorders>
          </w:tcPr>
          <w:p w:rsidR="00A662F9" w:rsidRDefault="00A662F9"/>
        </w:tc>
      </w:tr>
      <w:tr w:rsidR="00A662F9">
        <w:trPr>
          <w:trHeight w:hRule="exact" w:val="288"/>
        </w:trPr>
        <w:tc>
          <w:tcPr>
            <w:tcW w:w="2588" w:type="dxa"/>
            <w:tcBorders>
              <w:top w:val="single" w:sz="6" w:space="0" w:color="000000"/>
            </w:tcBorders>
          </w:tcPr>
          <w:p w:rsidR="00A662F9" w:rsidRDefault="00A662F9"/>
        </w:tc>
        <w:tc>
          <w:tcPr>
            <w:tcW w:w="2093" w:type="dxa"/>
          </w:tcPr>
          <w:p w:rsidR="00A662F9" w:rsidRDefault="00A662F9"/>
        </w:tc>
        <w:tc>
          <w:tcPr>
            <w:tcW w:w="2160" w:type="dxa"/>
            <w:tcBorders>
              <w:top w:val="single" w:sz="6" w:space="0" w:color="000000"/>
            </w:tcBorders>
          </w:tcPr>
          <w:p w:rsidR="00A662F9" w:rsidRDefault="00A662F9"/>
        </w:tc>
        <w:tc>
          <w:tcPr>
            <w:tcW w:w="2341" w:type="dxa"/>
            <w:tcBorders>
              <w:top w:val="single" w:sz="6" w:space="0" w:color="000000"/>
            </w:tcBorders>
          </w:tcPr>
          <w:p w:rsidR="00A662F9" w:rsidRDefault="00A662F9"/>
        </w:tc>
      </w:tr>
    </w:tbl>
    <w:p w:rsidR="00A662F9" w:rsidRDefault="00A662F9">
      <w:pPr>
        <w:pStyle w:val="Textoindependiente"/>
        <w:spacing w:before="3"/>
        <w:rPr>
          <w:i/>
          <w:sz w:val="17"/>
        </w:rPr>
      </w:pPr>
    </w:p>
    <w:p w:rsidR="00A662F9" w:rsidRPr="00270BF3" w:rsidRDefault="00270BF3">
      <w:pPr>
        <w:pStyle w:val="Textoindependiente"/>
        <w:spacing w:before="69"/>
        <w:ind w:left="282" w:right="93"/>
        <w:rPr>
          <w:lang w:val="es-HN"/>
        </w:rPr>
      </w:pPr>
      <w:r w:rsidRPr="00270BF3">
        <w:rPr>
          <w:lang w:val="es-HN"/>
        </w:rPr>
        <w:t>(Si no han sido pagadas o no serán pagadas, indicar “ninguna”.)</w:t>
      </w:r>
    </w:p>
    <w:p w:rsidR="00A662F9" w:rsidRPr="00270BF3" w:rsidRDefault="00A662F9">
      <w:pPr>
        <w:pStyle w:val="Textoindependiente"/>
        <w:rPr>
          <w:lang w:val="es-HN"/>
        </w:rPr>
      </w:pPr>
    </w:p>
    <w:p w:rsidR="00A662F9" w:rsidRPr="00270BF3" w:rsidRDefault="00270BF3">
      <w:pPr>
        <w:pStyle w:val="Prrafodelista"/>
        <w:numPr>
          <w:ilvl w:val="0"/>
          <w:numId w:val="40"/>
        </w:numPr>
        <w:tabs>
          <w:tab w:val="left" w:pos="702"/>
        </w:tabs>
        <w:ind w:right="202" w:hanging="540"/>
        <w:jc w:val="both"/>
        <w:rPr>
          <w:sz w:val="24"/>
          <w:lang w:val="es-HN"/>
        </w:rPr>
      </w:pPr>
      <w:r w:rsidRPr="00270BF3">
        <w:rPr>
          <w:sz w:val="24"/>
          <w:lang w:val="es-HN"/>
        </w:rPr>
        <w:t xml:space="preserve">Entendemos que esta oferta, junto con su debida aceptación por escrito incluida en la notificación de adjudicación, constituirán una obligación contractual </w:t>
      </w:r>
      <w:r w:rsidR="0008027C" w:rsidRPr="00270BF3">
        <w:rPr>
          <w:sz w:val="24"/>
          <w:lang w:val="es-HN"/>
        </w:rPr>
        <w:t>entre nosotros</w:t>
      </w:r>
      <w:r w:rsidRPr="00270BF3">
        <w:rPr>
          <w:sz w:val="24"/>
          <w:lang w:val="es-HN"/>
        </w:rPr>
        <w:t>, hasta que el Contrato formal haya sido perfeccionado por las</w:t>
      </w:r>
      <w:r w:rsidRPr="00270BF3">
        <w:rPr>
          <w:spacing w:val="-14"/>
          <w:sz w:val="24"/>
          <w:lang w:val="es-HN"/>
        </w:rPr>
        <w:t xml:space="preserve"> </w:t>
      </w:r>
      <w:r w:rsidRPr="00270BF3">
        <w:rPr>
          <w:sz w:val="24"/>
          <w:lang w:val="es-HN"/>
        </w:rPr>
        <w:t>partes.</w:t>
      </w:r>
    </w:p>
    <w:p w:rsidR="00A662F9" w:rsidRPr="00270BF3" w:rsidRDefault="00A662F9">
      <w:pPr>
        <w:pStyle w:val="Textoindependiente"/>
        <w:rPr>
          <w:lang w:val="es-HN"/>
        </w:rPr>
      </w:pPr>
    </w:p>
    <w:p w:rsidR="00A662F9" w:rsidRPr="00270BF3" w:rsidRDefault="00270BF3">
      <w:pPr>
        <w:pStyle w:val="Prrafodelista"/>
        <w:numPr>
          <w:ilvl w:val="0"/>
          <w:numId w:val="40"/>
        </w:numPr>
        <w:tabs>
          <w:tab w:val="left" w:pos="702"/>
        </w:tabs>
        <w:ind w:right="199" w:hanging="540"/>
        <w:jc w:val="both"/>
        <w:rPr>
          <w:sz w:val="24"/>
          <w:lang w:val="es-HN"/>
        </w:rPr>
      </w:pPr>
      <w:r w:rsidRPr="00270BF3">
        <w:rPr>
          <w:sz w:val="24"/>
          <w:lang w:val="es-HN"/>
        </w:rPr>
        <w:t>Entendemos que ustedes no están obligados a aceptar la oferta evaluada como la más baja ni ninguna otra oferta que</w:t>
      </w:r>
      <w:r w:rsidRPr="00270BF3">
        <w:rPr>
          <w:spacing w:val="-6"/>
          <w:sz w:val="24"/>
          <w:lang w:val="es-HN"/>
        </w:rPr>
        <w:t xml:space="preserve"> </w:t>
      </w:r>
      <w:r w:rsidRPr="00270BF3">
        <w:rPr>
          <w:sz w:val="24"/>
          <w:lang w:val="es-HN"/>
        </w:rPr>
        <w:t>reciban.</w:t>
      </w:r>
    </w:p>
    <w:p w:rsidR="00A662F9" w:rsidRPr="00270BF3" w:rsidRDefault="00A662F9">
      <w:pPr>
        <w:pStyle w:val="Textoindependiente"/>
        <w:rPr>
          <w:lang w:val="es-HN"/>
        </w:rPr>
      </w:pPr>
    </w:p>
    <w:p w:rsidR="00A662F9" w:rsidRPr="00270BF3" w:rsidRDefault="00270BF3">
      <w:pPr>
        <w:ind w:left="162" w:right="93"/>
        <w:rPr>
          <w:rFonts w:ascii="Times New Roman" w:hAnsi="Times New Roman"/>
          <w:i/>
          <w:sz w:val="24"/>
          <w:lang w:val="es-HN"/>
        </w:rPr>
      </w:pPr>
      <w:r w:rsidRPr="00270BF3">
        <w:rPr>
          <w:rFonts w:ascii="Times New Roman" w:hAnsi="Times New Roman"/>
          <w:sz w:val="24"/>
          <w:lang w:val="es-HN"/>
        </w:rPr>
        <w:t xml:space="preserve">Firma: </w:t>
      </w:r>
      <w:r w:rsidRPr="00270BF3">
        <w:rPr>
          <w:rFonts w:ascii="Times New Roman" w:hAnsi="Times New Roman"/>
          <w:i/>
          <w:sz w:val="24"/>
          <w:lang w:val="es-HN"/>
        </w:rPr>
        <w:t xml:space="preserve">[indicar el nombre completo de la persona cuyo nombre y calidad se indican] </w:t>
      </w:r>
      <w:r w:rsidRPr="00270BF3">
        <w:rPr>
          <w:rFonts w:ascii="Times New Roman" w:hAnsi="Times New Roman"/>
          <w:sz w:val="24"/>
          <w:lang w:val="es-HN"/>
        </w:rPr>
        <w:t xml:space="preserve">En calidad de </w:t>
      </w:r>
      <w:r w:rsidRPr="00270BF3">
        <w:rPr>
          <w:rFonts w:ascii="Times New Roman" w:hAnsi="Times New Roman"/>
          <w:i/>
          <w:sz w:val="24"/>
          <w:lang w:val="es-HN"/>
        </w:rPr>
        <w:t>[indicar la calidad jurídica de la persona que firma el Formulario de la Oferta]</w:t>
      </w:r>
    </w:p>
    <w:p w:rsidR="00A662F9" w:rsidRPr="00270BF3" w:rsidRDefault="00A662F9">
      <w:pPr>
        <w:pStyle w:val="Textoindependiente"/>
        <w:rPr>
          <w:i/>
          <w:lang w:val="es-HN"/>
        </w:rPr>
      </w:pPr>
    </w:p>
    <w:p w:rsidR="00A662F9" w:rsidRPr="00270BF3" w:rsidRDefault="00270BF3">
      <w:pPr>
        <w:ind w:left="162" w:right="93"/>
        <w:rPr>
          <w:rFonts w:ascii="Times New Roman"/>
          <w:i/>
          <w:sz w:val="24"/>
          <w:lang w:val="es-HN"/>
        </w:rPr>
      </w:pPr>
      <w:r w:rsidRPr="00270BF3">
        <w:rPr>
          <w:rFonts w:ascii="Times New Roman"/>
          <w:sz w:val="24"/>
          <w:lang w:val="es-HN"/>
        </w:rPr>
        <w:t xml:space="preserve">Nombre: </w:t>
      </w:r>
      <w:r w:rsidRPr="00270BF3">
        <w:rPr>
          <w:rFonts w:ascii="Times New Roman"/>
          <w:i/>
          <w:sz w:val="24"/>
          <w:lang w:val="es-HN"/>
        </w:rPr>
        <w:t>[indicar el nombre completo de la persona que firma el Formulario de la Oferta]</w:t>
      </w:r>
    </w:p>
    <w:p w:rsidR="00A662F9" w:rsidRPr="00270BF3" w:rsidRDefault="00A662F9">
      <w:pPr>
        <w:pStyle w:val="Textoindependiente"/>
        <w:rPr>
          <w:i/>
          <w:lang w:val="es-HN"/>
        </w:rPr>
      </w:pPr>
    </w:p>
    <w:p w:rsidR="00A662F9" w:rsidRPr="00270BF3" w:rsidRDefault="00270BF3">
      <w:pPr>
        <w:ind w:left="162" w:right="228"/>
        <w:rPr>
          <w:rFonts w:ascii="Times New Roman"/>
          <w:i/>
          <w:sz w:val="24"/>
          <w:lang w:val="es-HN"/>
        </w:rPr>
      </w:pPr>
      <w:r w:rsidRPr="00270BF3">
        <w:rPr>
          <w:rFonts w:ascii="Times New Roman"/>
          <w:sz w:val="24"/>
          <w:lang w:val="es-HN"/>
        </w:rPr>
        <w:t>Debidamente autorizado para firmar la oferta por y en nombre de: [</w:t>
      </w:r>
      <w:r w:rsidRPr="00270BF3">
        <w:rPr>
          <w:rFonts w:ascii="Times New Roman"/>
          <w:i/>
          <w:sz w:val="24"/>
          <w:lang w:val="es-HN"/>
        </w:rPr>
        <w:t>indicar el nombre completo del</w:t>
      </w:r>
      <w:r w:rsidRPr="00270BF3">
        <w:rPr>
          <w:rFonts w:ascii="Times New Roman"/>
          <w:i/>
          <w:spacing w:val="-9"/>
          <w:sz w:val="24"/>
          <w:lang w:val="es-HN"/>
        </w:rPr>
        <w:t xml:space="preserve"> </w:t>
      </w:r>
      <w:r w:rsidRPr="00270BF3">
        <w:rPr>
          <w:rFonts w:ascii="Times New Roman"/>
          <w:i/>
          <w:sz w:val="24"/>
          <w:lang w:val="es-HN"/>
        </w:rPr>
        <w:t>Oferente]</w:t>
      </w:r>
    </w:p>
    <w:p w:rsidR="00A662F9" w:rsidRPr="00270BF3" w:rsidRDefault="00A662F9">
      <w:pPr>
        <w:pStyle w:val="Textoindependiente"/>
        <w:rPr>
          <w:i/>
          <w:lang w:val="es-HN"/>
        </w:rPr>
      </w:pPr>
    </w:p>
    <w:p w:rsidR="00A662F9" w:rsidRPr="00270BF3" w:rsidRDefault="00270BF3">
      <w:pPr>
        <w:tabs>
          <w:tab w:val="left" w:pos="2822"/>
          <w:tab w:val="left" w:pos="6051"/>
          <w:tab w:val="left" w:pos="8160"/>
        </w:tabs>
        <w:ind w:left="162" w:right="196"/>
        <w:rPr>
          <w:rFonts w:ascii="Times New Roman" w:hAnsi="Times New Roman"/>
          <w:i/>
          <w:sz w:val="24"/>
          <w:lang w:val="es-HN"/>
        </w:rPr>
      </w:pPr>
      <w:r w:rsidRPr="00270BF3">
        <w:rPr>
          <w:rFonts w:ascii="Times New Roman" w:hAnsi="Times New Roman"/>
          <w:sz w:val="24"/>
          <w:lang w:val="es-HN"/>
        </w:rPr>
        <w:t>El</w:t>
      </w:r>
      <w:r w:rsidRPr="00270BF3">
        <w:rPr>
          <w:rFonts w:ascii="Times New Roman" w:hAnsi="Times New Roman"/>
          <w:spacing w:val="27"/>
          <w:sz w:val="24"/>
          <w:lang w:val="es-HN"/>
        </w:rPr>
        <w:t xml:space="preserve"> </w:t>
      </w:r>
      <w:r w:rsidRPr="00270BF3">
        <w:rPr>
          <w:rFonts w:ascii="Times New Roman" w:hAnsi="Times New Roman"/>
          <w:sz w:val="24"/>
          <w:lang w:val="es-HN"/>
        </w:rPr>
        <w:t>día</w:t>
      </w:r>
      <w:r w:rsidRPr="00270BF3">
        <w:rPr>
          <w:rFonts w:ascii="Times New Roman" w:hAnsi="Times New Roman"/>
          <w:sz w:val="24"/>
          <w:u w:val="single"/>
          <w:lang w:val="es-HN"/>
        </w:rPr>
        <w:tab/>
      </w:r>
      <w:r w:rsidRPr="00270BF3">
        <w:rPr>
          <w:rFonts w:ascii="Times New Roman" w:hAnsi="Times New Roman"/>
          <w:sz w:val="24"/>
          <w:lang w:val="es-HN"/>
        </w:rPr>
        <w:t>del</w:t>
      </w:r>
      <w:r w:rsidRPr="00270BF3">
        <w:rPr>
          <w:rFonts w:ascii="Times New Roman" w:hAnsi="Times New Roman"/>
          <w:spacing w:val="28"/>
          <w:sz w:val="24"/>
          <w:lang w:val="es-HN"/>
        </w:rPr>
        <w:t xml:space="preserve"> </w:t>
      </w:r>
      <w:r w:rsidRPr="00270BF3">
        <w:rPr>
          <w:rFonts w:ascii="Times New Roman" w:hAnsi="Times New Roman"/>
          <w:sz w:val="24"/>
          <w:lang w:val="es-HN"/>
        </w:rPr>
        <w:t>mes</w:t>
      </w:r>
      <w:r w:rsidRPr="00270BF3">
        <w:rPr>
          <w:rFonts w:ascii="Times New Roman" w:hAnsi="Times New Roman"/>
          <w:sz w:val="24"/>
          <w:u w:val="single"/>
          <w:lang w:val="es-HN"/>
        </w:rPr>
        <w:tab/>
      </w:r>
      <w:r w:rsidRPr="00270BF3">
        <w:rPr>
          <w:rFonts w:ascii="Times New Roman" w:hAnsi="Times New Roman"/>
          <w:sz w:val="24"/>
          <w:lang w:val="es-HN"/>
        </w:rPr>
        <w:t>del</w:t>
      </w:r>
      <w:r w:rsidRPr="00270BF3">
        <w:rPr>
          <w:rFonts w:ascii="Times New Roman" w:hAnsi="Times New Roman"/>
          <w:spacing w:val="30"/>
          <w:sz w:val="24"/>
          <w:lang w:val="es-HN"/>
        </w:rPr>
        <w:t xml:space="preserve"> </w:t>
      </w:r>
      <w:r w:rsidRPr="00270BF3">
        <w:rPr>
          <w:rFonts w:ascii="Times New Roman" w:hAnsi="Times New Roman"/>
          <w:sz w:val="24"/>
          <w:lang w:val="es-HN"/>
        </w:rPr>
        <w:t>año</w:t>
      </w:r>
      <w:r w:rsidRPr="00270BF3">
        <w:rPr>
          <w:rFonts w:ascii="Times New Roman" w:hAnsi="Times New Roman"/>
          <w:sz w:val="24"/>
          <w:u w:val="single"/>
          <w:lang w:val="es-HN"/>
        </w:rPr>
        <w:tab/>
      </w:r>
      <w:r w:rsidRPr="00270BF3">
        <w:rPr>
          <w:rFonts w:ascii="Times New Roman" w:hAnsi="Times New Roman"/>
          <w:i/>
          <w:sz w:val="24"/>
          <w:lang w:val="es-HN"/>
        </w:rPr>
        <w:t>[indicar</w:t>
      </w:r>
      <w:r w:rsidRPr="00270BF3">
        <w:rPr>
          <w:rFonts w:ascii="Times New Roman" w:hAnsi="Times New Roman"/>
          <w:i/>
          <w:spacing w:val="27"/>
          <w:sz w:val="24"/>
          <w:lang w:val="es-HN"/>
        </w:rPr>
        <w:t xml:space="preserve"> </w:t>
      </w:r>
      <w:r w:rsidRPr="00270BF3">
        <w:rPr>
          <w:rFonts w:ascii="Times New Roman" w:hAnsi="Times New Roman"/>
          <w:i/>
          <w:sz w:val="24"/>
          <w:lang w:val="es-HN"/>
        </w:rPr>
        <w:t>la fecha de la</w:t>
      </w:r>
      <w:r w:rsidRPr="00270BF3">
        <w:rPr>
          <w:rFonts w:ascii="Times New Roman" w:hAnsi="Times New Roman"/>
          <w:i/>
          <w:spacing w:val="-9"/>
          <w:sz w:val="24"/>
          <w:lang w:val="es-HN"/>
        </w:rPr>
        <w:t xml:space="preserve"> </w:t>
      </w:r>
      <w:r w:rsidRPr="00270BF3">
        <w:rPr>
          <w:rFonts w:ascii="Times New Roman" w:hAnsi="Times New Roman"/>
          <w:i/>
          <w:sz w:val="24"/>
          <w:lang w:val="es-HN"/>
        </w:rPr>
        <w:t>firma]</w:t>
      </w:r>
    </w:p>
    <w:p w:rsidR="00A662F9" w:rsidRPr="00270BF3" w:rsidRDefault="00A662F9">
      <w:pPr>
        <w:rPr>
          <w:rFonts w:ascii="Times New Roman" w:hAnsi="Times New Roman"/>
          <w:sz w:val="24"/>
          <w:lang w:val="es-HN"/>
        </w:rPr>
        <w:sectPr w:rsidR="00A662F9" w:rsidRPr="00270BF3">
          <w:pgSz w:w="12240" w:h="15840"/>
          <w:pgMar w:top="1020" w:right="1240" w:bottom="280" w:left="1540" w:header="733" w:footer="0" w:gutter="0"/>
          <w:cols w:space="720"/>
        </w:sectPr>
      </w:pPr>
    </w:p>
    <w:p w:rsidR="00A662F9" w:rsidRPr="00270BF3" w:rsidRDefault="00A662F9">
      <w:pPr>
        <w:pStyle w:val="Textoindependiente"/>
        <w:rPr>
          <w:i/>
          <w:sz w:val="20"/>
          <w:lang w:val="es-HN"/>
        </w:rPr>
      </w:pPr>
    </w:p>
    <w:p w:rsidR="00A662F9" w:rsidRPr="00270BF3" w:rsidRDefault="00A662F9">
      <w:pPr>
        <w:pStyle w:val="Textoindependiente"/>
        <w:spacing w:before="9"/>
        <w:rPr>
          <w:i/>
          <w:sz w:val="20"/>
          <w:lang w:val="es-HN"/>
        </w:rPr>
      </w:pPr>
    </w:p>
    <w:p w:rsidR="00A662F9" w:rsidRPr="00270BF3" w:rsidRDefault="00270BF3">
      <w:pPr>
        <w:pStyle w:val="Ttulo4"/>
        <w:ind w:left="162"/>
        <w:jc w:val="both"/>
        <w:rPr>
          <w:lang w:val="es-HN"/>
        </w:rPr>
      </w:pPr>
      <w:r w:rsidRPr="00270BF3">
        <w:rPr>
          <w:lang w:val="es-HN"/>
        </w:rPr>
        <w:t>Declaración Jurada sobre Prohibiciones o Inhabilidades</w:t>
      </w:r>
    </w:p>
    <w:p w:rsidR="00A662F9" w:rsidRPr="00270BF3" w:rsidRDefault="00A662F9">
      <w:pPr>
        <w:pStyle w:val="Textoindependiente"/>
        <w:rPr>
          <w:b/>
          <w:sz w:val="36"/>
          <w:lang w:val="es-HN"/>
        </w:rPr>
      </w:pPr>
    </w:p>
    <w:p w:rsidR="00A662F9" w:rsidRPr="00270BF3" w:rsidRDefault="00A662F9">
      <w:pPr>
        <w:pStyle w:val="Textoindependiente"/>
        <w:spacing w:before="3"/>
        <w:rPr>
          <w:b/>
          <w:sz w:val="32"/>
          <w:lang w:val="es-HN"/>
        </w:rPr>
      </w:pPr>
    </w:p>
    <w:p w:rsidR="00A662F9" w:rsidRPr="00270BF3" w:rsidRDefault="00270BF3">
      <w:pPr>
        <w:pStyle w:val="Textoindependiente"/>
        <w:tabs>
          <w:tab w:val="left" w:pos="3155"/>
          <w:tab w:val="left" w:pos="3308"/>
          <w:tab w:val="left" w:pos="8114"/>
          <w:tab w:val="left" w:pos="8695"/>
        </w:tabs>
        <w:ind w:left="162" w:right="722"/>
        <w:rPr>
          <w:lang w:val="es-HN"/>
        </w:rPr>
      </w:pPr>
      <w:r w:rsidRPr="00270BF3">
        <w:rPr>
          <w:lang w:val="es-HN"/>
        </w:rPr>
        <w:t>Yo</w:t>
      </w:r>
      <w:r w:rsidRPr="00270BF3">
        <w:rPr>
          <w:u w:val="single"/>
          <w:lang w:val="es-HN"/>
        </w:rPr>
        <w:t xml:space="preserve"> </w:t>
      </w:r>
      <w:r w:rsidRPr="00270BF3">
        <w:rPr>
          <w:u w:val="single"/>
          <w:lang w:val="es-HN"/>
        </w:rPr>
        <w:tab/>
      </w:r>
      <w:r w:rsidRPr="00270BF3">
        <w:rPr>
          <w:lang w:val="es-HN"/>
        </w:rPr>
        <w:t>, mayor de edad</w:t>
      </w:r>
      <w:r w:rsidR="00BE0CEF" w:rsidRPr="00270BF3">
        <w:rPr>
          <w:lang w:val="es-HN"/>
        </w:rPr>
        <w:t>, de</w:t>
      </w:r>
      <w:r w:rsidRPr="00270BF3">
        <w:rPr>
          <w:spacing w:val="-5"/>
          <w:lang w:val="es-HN"/>
        </w:rPr>
        <w:t xml:space="preserve"> </w:t>
      </w:r>
      <w:r w:rsidRPr="00270BF3">
        <w:rPr>
          <w:lang w:val="es-HN"/>
        </w:rPr>
        <w:t>estado</w:t>
      </w:r>
      <w:r w:rsidRPr="00270BF3">
        <w:rPr>
          <w:spacing w:val="-1"/>
          <w:lang w:val="es-HN"/>
        </w:rPr>
        <w:t xml:space="preserve"> </w:t>
      </w:r>
      <w:r w:rsidRPr="00270BF3">
        <w:rPr>
          <w:lang w:val="es-HN"/>
        </w:rPr>
        <w:t>civil</w:t>
      </w:r>
      <w:r w:rsidRPr="00270BF3">
        <w:rPr>
          <w:u w:val="single"/>
          <w:lang w:val="es-HN"/>
        </w:rPr>
        <w:t xml:space="preserve"> </w:t>
      </w:r>
      <w:r w:rsidRPr="00270BF3">
        <w:rPr>
          <w:u w:val="single"/>
          <w:lang w:val="es-HN"/>
        </w:rPr>
        <w:tab/>
      </w:r>
      <w:r w:rsidRPr="00270BF3">
        <w:rPr>
          <w:lang w:val="es-HN"/>
        </w:rPr>
        <w:t>, de nacionalidad</w:t>
      </w:r>
      <w:r w:rsidRPr="00270BF3">
        <w:rPr>
          <w:u w:val="single"/>
          <w:lang w:val="es-HN"/>
        </w:rPr>
        <w:t xml:space="preserve"> </w:t>
      </w:r>
      <w:r w:rsidRPr="00270BF3">
        <w:rPr>
          <w:u w:val="single"/>
          <w:lang w:val="es-HN"/>
        </w:rPr>
        <w:tab/>
      </w:r>
      <w:r w:rsidRPr="00270BF3">
        <w:rPr>
          <w:u w:val="single"/>
          <w:lang w:val="es-HN"/>
        </w:rPr>
        <w:tab/>
      </w:r>
      <w:r w:rsidRPr="00270BF3">
        <w:rPr>
          <w:lang w:val="es-HN"/>
        </w:rPr>
        <w:t>, con domicilio</w:t>
      </w:r>
      <w:r w:rsidRPr="00270BF3">
        <w:rPr>
          <w:spacing w:val="58"/>
          <w:lang w:val="es-HN"/>
        </w:rPr>
        <w:t xml:space="preserve"> </w:t>
      </w:r>
      <w:r w:rsidRPr="00270BF3">
        <w:rPr>
          <w:lang w:val="es-HN"/>
        </w:rPr>
        <w:t xml:space="preserve">en </w:t>
      </w:r>
      <w:r w:rsidRPr="00270BF3">
        <w:rPr>
          <w:u w:val="single"/>
          <w:lang w:val="es-HN"/>
        </w:rPr>
        <w:t xml:space="preserve"> </w:t>
      </w:r>
      <w:r w:rsidRPr="00270BF3">
        <w:rPr>
          <w:u w:val="single"/>
          <w:lang w:val="es-HN"/>
        </w:rPr>
        <w:tab/>
      </w:r>
      <w:r w:rsidRPr="00270BF3">
        <w:rPr>
          <w:u w:val="single"/>
          <w:lang w:val="es-HN"/>
        </w:rPr>
        <w:tab/>
      </w:r>
    </w:p>
    <w:p w:rsidR="00A662F9" w:rsidRPr="00270BF3" w:rsidRDefault="00270BF3">
      <w:pPr>
        <w:pStyle w:val="Textoindependiente"/>
        <w:tabs>
          <w:tab w:val="left" w:pos="5257"/>
        </w:tabs>
        <w:ind w:left="162"/>
        <w:jc w:val="both"/>
        <w:rPr>
          <w:lang w:val="es-HN"/>
        </w:rPr>
      </w:pPr>
      <w:r w:rsidRPr="00270BF3">
        <w:rPr>
          <w:u w:val="single"/>
          <w:lang w:val="es-HN"/>
        </w:rPr>
        <w:t xml:space="preserve"> </w:t>
      </w:r>
      <w:r w:rsidRPr="00270BF3">
        <w:rPr>
          <w:u w:val="single"/>
          <w:lang w:val="es-HN"/>
        </w:rPr>
        <w:tab/>
      </w:r>
      <w:proofErr w:type="gramStart"/>
      <w:r w:rsidR="00BE0CEF">
        <w:rPr>
          <w:lang w:val="es-HN"/>
        </w:rPr>
        <w:t>y</w:t>
      </w:r>
      <w:proofErr w:type="gramEnd"/>
      <w:r w:rsidRPr="00270BF3">
        <w:rPr>
          <w:lang w:val="es-HN"/>
        </w:rPr>
        <w:t xml:space="preserve"> con Tarjeta de Identidad/pasaporte</w:t>
      </w:r>
      <w:r w:rsidRPr="00270BF3">
        <w:rPr>
          <w:spacing w:val="-14"/>
          <w:lang w:val="es-HN"/>
        </w:rPr>
        <w:t xml:space="preserve"> </w:t>
      </w:r>
      <w:r w:rsidRPr="00270BF3">
        <w:rPr>
          <w:lang w:val="es-HN"/>
        </w:rPr>
        <w:t>No.</w:t>
      </w:r>
    </w:p>
    <w:p w:rsidR="00A662F9" w:rsidRPr="00270BF3" w:rsidRDefault="00270BF3">
      <w:pPr>
        <w:pStyle w:val="Textoindependiente"/>
        <w:tabs>
          <w:tab w:val="left" w:pos="2377"/>
          <w:tab w:val="left" w:pos="3720"/>
          <w:tab w:val="left" w:pos="6420"/>
          <w:tab w:val="left" w:pos="7836"/>
        </w:tabs>
        <w:ind w:left="162" w:right="250"/>
        <w:rPr>
          <w:lang w:val="es-HN"/>
        </w:rPr>
      </w:pPr>
      <w:r w:rsidRPr="00270BF3">
        <w:rPr>
          <w:u w:val="single"/>
          <w:lang w:val="es-HN"/>
        </w:rPr>
        <w:t xml:space="preserve"> </w:t>
      </w:r>
      <w:r w:rsidRPr="00270BF3">
        <w:rPr>
          <w:u w:val="single"/>
          <w:lang w:val="es-HN"/>
        </w:rPr>
        <w:tab/>
      </w:r>
      <w:proofErr w:type="gramStart"/>
      <w:r w:rsidRPr="00270BF3">
        <w:rPr>
          <w:lang w:val="es-HN"/>
        </w:rPr>
        <w:t>actuando</w:t>
      </w:r>
      <w:proofErr w:type="gramEnd"/>
      <w:r w:rsidRPr="00270BF3">
        <w:rPr>
          <w:lang w:val="es-HN"/>
        </w:rPr>
        <w:t xml:space="preserve"> en mi condición de representante</w:t>
      </w:r>
      <w:r w:rsidRPr="00270BF3">
        <w:rPr>
          <w:spacing w:val="-7"/>
          <w:lang w:val="es-HN"/>
        </w:rPr>
        <w:t xml:space="preserve"> </w:t>
      </w:r>
      <w:r w:rsidRPr="00270BF3">
        <w:rPr>
          <w:lang w:val="es-HN"/>
        </w:rPr>
        <w:t>legal</w:t>
      </w:r>
      <w:r w:rsidRPr="00270BF3">
        <w:rPr>
          <w:spacing w:val="-1"/>
          <w:lang w:val="es-HN"/>
        </w:rPr>
        <w:t xml:space="preserve"> </w:t>
      </w:r>
      <w:r w:rsidRPr="00270BF3">
        <w:rPr>
          <w:lang w:val="es-HN"/>
        </w:rPr>
        <w:t>de</w:t>
      </w:r>
      <w:r w:rsidRPr="00270BF3">
        <w:rPr>
          <w:u w:val="single"/>
          <w:lang w:val="es-HN"/>
        </w:rPr>
        <w:t xml:space="preserve"> </w:t>
      </w:r>
      <w:r w:rsidRPr="00270BF3">
        <w:rPr>
          <w:u w:val="single"/>
          <w:lang w:val="es-HN"/>
        </w:rPr>
        <w:tab/>
        <w:t>(Indicar</w:t>
      </w:r>
      <w:r w:rsidRPr="00270BF3">
        <w:rPr>
          <w:spacing w:val="-5"/>
          <w:u w:val="single"/>
          <w:lang w:val="es-HN"/>
        </w:rPr>
        <w:t xml:space="preserve"> </w:t>
      </w:r>
      <w:r w:rsidRPr="00270BF3">
        <w:rPr>
          <w:u w:val="single"/>
          <w:lang w:val="es-HN"/>
        </w:rPr>
        <w:t>el</w:t>
      </w:r>
      <w:r w:rsidRPr="00270BF3">
        <w:rPr>
          <w:lang w:val="es-HN"/>
        </w:rPr>
        <w:t xml:space="preserve"> </w:t>
      </w:r>
      <w:r w:rsidRPr="00270BF3">
        <w:rPr>
          <w:u w:val="single"/>
          <w:lang w:val="es-HN"/>
        </w:rPr>
        <w:t>Nombre de la Empresa Oferente / En caso de Consorcio indicar al Consorcio y a las</w:t>
      </w:r>
      <w:r w:rsidRPr="00270BF3">
        <w:rPr>
          <w:spacing w:val="-19"/>
          <w:u w:val="single"/>
          <w:lang w:val="es-HN"/>
        </w:rPr>
        <w:t xml:space="preserve"> </w:t>
      </w:r>
      <w:r w:rsidRPr="00270BF3">
        <w:rPr>
          <w:u w:val="single"/>
          <w:lang w:val="es-HN"/>
        </w:rPr>
        <w:t>empresas que</w:t>
      </w:r>
      <w:r w:rsidRPr="00270BF3">
        <w:rPr>
          <w:spacing w:val="-2"/>
          <w:u w:val="single"/>
          <w:lang w:val="es-HN"/>
        </w:rPr>
        <w:t xml:space="preserve"> </w:t>
      </w:r>
      <w:r w:rsidRPr="00270BF3">
        <w:rPr>
          <w:u w:val="single"/>
          <w:lang w:val="es-HN"/>
        </w:rPr>
        <w:t>lo</w:t>
      </w:r>
      <w:r w:rsidRPr="00270BF3">
        <w:rPr>
          <w:spacing w:val="-1"/>
          <w:u w:val="single"/>
          <w:lang w:val="es-HN"/>
        </w:rPr>
        <w:t xml:space="preserve"> </w:t>
      </w:r>
      <w:r w:rsidRPr="00270BF3">
        <w:rPr>
          <w:u w:val="single"/>
          <w:lang w:val="es-HN"/>
        </w:rPr>
        <w:t>integran)</w:t>
      </w:r>
      <w:r w:rsidRPr="00270BF3">
        <w:rPr>
          <w:u w:val="single"/>
          <w:lang w:val="es-HN"/>
        </w:rPr>
        <w:tab/>
      </w:r>
      <w:r w:rsidRPr="00270BF3">
        <w:rPr>
          <w:u w:val="single"/>
          <w:lang w:val="es-HN"/>
        </w:rPr>
        <w:tab/>
        <w:t xml:space="preserve"> </w:t>
      </w:r>
      <w:r w:rsidRPr="00270BF3">
        <w:rPr>
          <w:u w:val="single"/>
          <w:lang w:val="es-HN"/>
        </w:rPr>
        <w:tab/>
      </w:r>
      <w:r w:rsidRPr="00270BF3">
        <w:rPr>
          <w:lang w:val="es-HN"/>
        </w:rPr>
        <w:t>, por la</w:t>
      </w:r>
      <w:r w:rsidRPr="00270BF3">
        <w:rPr>
          <w:spacing w:val="-3"/>
          <w:lang w:val="es-HN"/>
        </w:rPr>
        <w:t xml:space="preserve"> </w:t>
      </w:r>
      <w:r w:rsidRPr="00270BF3">
        <w:rPr>
          <w:lang w:val="es-HN"/>
        </w:rPr>
        <w:t>presente</w:t>
      </w:r>
      <w:r w:rsidRPr="00270BF3">
        <w:rPr>
          <w:spacing w:val="-1"/>
          <w:lang w:val="es-HN"/>
        </w:rPr>
        <w:t xml:space="preserve"> </w:t>
      </w:r>
      <w:r w:rsidRPr="00270BF3">
        <w:rPr>
          <w:lang w:val="es-HN"/>
        </w:rPr>
        <w:t>HAGO</w:t>
      </w:r>
      <w:r w:rsidRPr="00270BF3">
        <w:rPr>
          <w:w w:val="99"/>
          <w:lang w:val="es-HN"/>
        </w:rPr>
        <w:t xml:space="preserve"> </w:t>
      </w:r>
      <w:r w:rsidRPr="00270BF3">
        <w:rPr>
          <w:lang w:val="es-HN"/>
        </w:rPr>
        <w:t>DECLARACIÓN JURADA: Que ni mi persona ni mi representada se encuentran comprendidos en ninguna de las prohibiciones o inhabilidades a que se refieren los artículos 15 y 16 de la Ley de Contratación del Estado, que a continuación se</w:t>
      </w:r>
      <w:r w:rsidRPr="00270BF3">
        <w:rPr>
          <w:spacing w:val="-16"/>
          <w:lang w:val="es-HN"/>
        </w:rPr>
        <w:t xml:space="preserve"> </w:t>
      </w:r>
      <w:r w:rsidRPr="00270BF3">
        <w:rPr>
          <w:lang w:val="es-HN"/>
        </w:rPr>
        <w:t>transcriben:</w:t>
      </w:r>
    </w:p>
    <w:p w:rsidR="00A662F9" w:rsidRPr="00270BF3" w:rsidRDefault="00A662F9">
      <w:pPr>
        <w:pStyle w:val="Textoindependiente"/>
        <w:rPr>
          <w:lang w:val="es-HN"/>
        </w:rPr>
      </w:pPr>
    </w:p>
    <w:p w:rsidR="00A662F9" w:rsidRPr="00270BF3" w:rsidRDefault="00270BF3">
      <w:pPr>
        <w:pStyle w:val="Textoindependiente"/>
        <w:ind w:left="162" w:right="160"/>
        <w:jc w:val="both"/>
        <w:rPr>
          <w:lang w:val="es-HN"/>
        </w:rPr>
      </w:pPr>
      <w:r w:rsidRPr="00270BF3">
        <w:rPr>
          <w:lang w:val="es-HN"/>
        </w:rPr>
        <w:t>“ARTÍCULO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w:t>
      </w:r>
    </w:p>
    <w:p w:rsidR="00A662F9" w:rsidRPr="00270BF3" w:rsidRDefault="00270BF3">
      <w:pPr>
        <w:pStyle w:val="Prrafodelista"/>
        <w:numPr>
          <w:ilvl w:val="0"/>
          <w:numId w:val="39"/>
        </w:numPr>
        <w:tabs>
          <w:tab w:val="left" w:pos="453"/>
        </w:tabs>
        <w:ind w:right="157" w:firstLine="0"/>
        <w:jc w:val="both"/>
        <w:rPr>
          <w:sz w:val="24"/>
          <w:lang w:val="es-HN"/>
        </w:rPr>
      </w:pPr>
      <w:r w:rsidRPr="00270BF3">
        <w:rPr>
          <w:sz w:val="24"/>
          <w:lang w:val="es-HN"/>
        </w:rPr>
        <w:t>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w:t>
      </w:r>
      <w:r w:rsidRPr="00270BF3">
        <w:rPr>
          <w:spacing w:val="-10"/>
          <w:sz w:val="24"/>
          <w:lang w:val="es-HN"/>
        </w:rPr>
        <w:t xml:space="preserve"> </w:t>
      </w:r>
      <w:r w:rsidRPr="00270BF3">
        <w:rPr>
          <w:sz w:val="24"/>
          <w:lang w:val="es-HN"/>
        </w:rPr>
        <w:t>mismas;</w:t>
      </w:r>
    </w:p>
    <w:p w:rsidR="00A662F9" w:rsidRDefault="00270BF3">
      <w:pPr>
        <w:pStyle w:val="Prrafodelista"/>
        <w:numPr>
          <w:ilvl w:val="0"/>
          <w:numId w:val="39"/>
        </w:numPr>
        <w:tabs>
          <w:tab w:val="left" w:pos="422"/>
        </w:tabs>
        <w:ind w:left="422" w:hanging="260"/>
        <w:jc w:val="both"/>
        <w:rPr>
          <w:sz w:val="24"/>
        </w:rPr>
      </w:pPr>
      <w:r>
        <w:rPr>
          <w:sz w:val="24"/>
        </w:rPr>
        <w:t>DEROGADO;</w:t>
      </w:r>
    </w:p>
    <w:p w:rsidR="00A662F9" w:rsidRPr="00270BF3" w:rsidRDefault="00270BF3">
      <w:pPr>
        <w:pStyle w:val="Prrafodelista"/>
        <w:numPr>
          <w:ilvl w:val="0"/>
          <w:numId w:val="39"/>
        </w:numPr>
        <w:tabs>
          <w:tab w:val="left" w:pos="503"/>
        </w:tabs>
        <w:ind w:right="164" w:firstLine="0"/>
        <w:jc w:val="both"/>
        <w:rPr>
          <w:sz w:val="24"/>
          <w:lang w:val="es-HN"/>
        </w:rPr>
      </w:pPr>
      <w:r w:rsidRPr="00270BF3">
        <w:rPr>
          <w:sz w:val="24"/>
          <w:lang w:val="es-HN"/>
        </w:rPr>
        <w:t>Haber sido declarado en quiebra o en concurso de acreedores, mientras no fueren rehabilitados;</w:t>
      </w:r>
    </w:p>
    <w:p w:rsidR="00A662F9" w:rsidRPr="00270BF3" w:rsidRDefault="00270BF3">
      <w:pPr>
        <w:pStyle w:val="Prrafodelista"/>
        <w:numPr>
          <w:ilvl w:val="0"/>
          <w:numId w:val="39"/>
        </w:numPr>
        <w:tabs>
          <w:tab w:val="left" w:pos="422"/>
        </w:tabs>
        <w:ind w:right="160" w:firstLine="0"/>
        <w:jc w:val="both"/>
        <w:rPr>
          <w:sz w:val="24"/>
          <w:lang w:val="es-HN"/>
        </w:rPr>
      </w:pPr>
      <w:r w:rsidRPr="00270BF3">
        <w:rPr>
          <w:sz w:val="24"/>
          <w:lang w:val="es-HN"/>
        </w:rPr>
        <w:t>Ser funcionarios o empleados, con o sin remuneración, al servicio de los Poderes del</w:t>
      </w:r>
      <w:r w:rsidRPr="00270BF3">
        <w:rPr>
          <w:spacing w:val="-14"/>
          <w:sz w:val="24"/>
          <w:lang w:val="es-HN"/>
        </w:rPr>
        <w:t xml:space="preserve"> </w:t>
      </w:r>
      <w:r w:rsidRPr="00270BF3">
        <w:rPr>
          <w:sz w:val="24"/>
          <w:lang w:val="es-HN"/>
        </w:rPr>
        <w:t>Estado o de cualquier institución descentralizada, municipalidad u organismo que se financie con fondos públicos, sin perjuicio de lo previsto en el Artículo 258 de la Constitución de la República;</w:t>
      </w:r>
    </w:p>
    <w:p w:rsidR="00A662F9" w:rsidRPr="00270BF3" w:rsidRDefault="00270BF3">
      <w:pPr>
        <w:pStyle w:val="Prrafodelista"/>
        <w:numPr>
          <w:ilvl w:val="0"/>
          <w:numId w:val="39"/>
        </w:numPr>
        <w:tabs>
          <w:tab w:val="left" w:pos="422"/>
        </w:tabs>
        <w:ind w:right="155" w:firstLine="0"/>
        <w:jc w:val="both"/>
        <w:rPr>
          <w:sz w:val="24"/>
          <w:lang w:val="es-HN"/>
        </w:rPr>
      </w:pPr>
      <w:r w:rsidRPr="00270BF3">
        <w:rPr>
          <w:sz w:val="24"/>
          <w:lang w:val="es-HN"/>
        </w:rPr>
        <w:t>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w:t>
      </w:r>
      <w:r w:rsidRPr="00270BF3">
        <w:rPr>
          <w:spacing w:val="-5"/>
          <w:sz w:val="24"/>
          <w:lang w:val="es-HN"/>
        </w:rPr>
        <w:t xml:space="preserve"> </w:t>
      </w:r>
      <w:r w:rsidRPr="00270BF3">
        <w:rPr>
          <w:sz w:val="24"/>
          <w:lang w:val="es-HN"/>
        </w:rPr>
        <w:t>definitiva;</w:t>
      </w:r>
    </w:p>
    <w:p w:rsidR="00A662F9" w:rsidRPr="00270BF3" w:rsidRDefault="00270BF3">
      <w:pPr>
        <w:pStyle w:val="Prrafodelista"/>
        <w:numPr>
          <w:ilvl w:val="0"/>
          <w:numId w:val="39"/>
        </w:numPr>
        <w:tabs>
          <w:tab w:val="left" w:pos="434"/>
        </w:tabs>
        <w:ind w:right="157" w:firstLine="0"/>
        <w:jc w:val="both"/>
        <w:rPr>
          <w:sz w:val="24"/>
          <w:lang w:val="es-HN"/>
        </w:rPr>
      </w:pPr>
      <w:r w:rsidRPr="00270BF3">
        <w:rPr>
          <w:sz w:val="24"/>
          <w:lang w:val="es-HN"/>
        </w:rPr>
        <w:t>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w:t>
      </w:r>
      <w:r w:rsidRPr="00270BF3">
        <w:rPr>
          <w:spacing w:val="-8"/>
          <w:sz w:val="24"/>
          <w:lang w:val="es-HN"/>
        </w:rPr>
        <w:t xml:space="preserve"> </w:t>
      </w:r>
      <w:r w:rsidRPr="00270BF3">
        <w:rPr>
          <w:sz w:val="24"/>
          <w:lang w:val="es-HN"/>
        </w:rPr>
        <w:t>contrato;</w:t>
      </w:r>
    </w:p>
    <w:p w:rsidR="00A662F9" w:rsidRPr="00270BF3" w:rsidRDefault="00270BF3">
      <w:pPr>
        <w:pStyle w:val="Prrafodelista"/>
        <w:numPr>
          <w:ilvl w:val="0"/>
          <w:numId w:val="39"/>
        </w:numPr>
        <w:tabs>
          <w:tab w:val="left" w:pos="503"/>
        </w:tabs>
        <w:ind w:right="160" w:firstLine="0"/>
        <w:jc w:val="both"/>
        <w:rPr>
          <w:sz w:val="24"/>
          <w:lang w:val="es-HN"/>
        </w:rPr>
      </w:pPr>
      <w:r w:rsidRPr="00270BF3">
        <w:rPr>
          <w:sz w:val="24"/>
          <w:lang w:val="es-HN"/>
        </w:rPr>
        <w:t>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w:t>
      </w:r>
      <w:r w:rsidRPr="00270BF3">
        <w:rPr>
          <w:spacing w:val="-3"/>
          <w:sz w:val="24"/>
          <w:lang w:val="es-HN"/>
        </w:rPr>
        <w:t xml:space="preserve"> </w:t>
      </w:r>
      <w:r w:rsidRPr="00270BF3">
        <w:rPr>
          <w:sz w:val="24"/>
          <w:lang w:val="es-HN"/>
        </w:rPr>
        <w:t>consanguinidad</w:t>
      </w:r>
    </w:p>
    <w:p w:rsidR="00A662F9" w:rsidRPr="00270BF3" w:rsidRDefault="00A662F9">
      <w:pPr>
        <w:jc w:val="both"/>
        <w:rPr>
          <w:sz w:val="24"/>
          <w:lang w:val="es-HN"/>
        </w:rPr>
        <w:sectPr w:rsidR="00A662F9" w:rsidRPr="00270BF3">
          <w:pgSz w:w="12240" w:h="15840"/>
          <w:pgMar w:top="1020" w:right="1280" w:bottom="280" w:left="1540" w:header="733" w:footer="0" w:gutter="0"/>
          <w:cols w:space="720"/>
        </w:sectPr>
      </w:pPr>
    </w:p>
    <w:p w:rsidR="00A662F9" w:rsidRPr="00270BF3" w:rsidRDefault="00A662F9">
      <w:pPr>
        <w:pStyle w:val="Textoindependiente"/>
        <w:spacing w:before="6"/>
        <w:rPr>
          <w:sz w:val="28"/>
          <w:lang w:val="es-HN"/>
        </w:rPr>
      </w:pPr>
    </w:p>
    <w:p w:rsidR="00A662F9" w:rsidRPr="00270BF3" w:rsidRDefault="00270BF3">
      <w:pPr>
        <w:pStyle w:val="Textoindependiente"/>
        <w:spacing w:before="70"/>
        <w:ind w:left="162" w:right="162"/>
        <w:jc w:val="both"/>
        <w:rPr>
          <w:lang w:val="es-HN"/>
        </w:rPr>
      </w:pPr>
      <w:r w:rsidRPr="00270BF3">
        <w:rPr>
          <w:lang w:val="es-HN"/>
        </w:rPr>
        <w:t>o segundo de afinidad de los funcionarios o empleados a que se refiere el numeral anterior, o aquellas en las que desempeñen, puestos de dirección o de representación personas con esos mismos grados de relación o de parentesco; y,</w:t>
      </w:r>
    </w:p>
    <w:p w:rsidR="00A662F9" w:rsidRPr="00270BF3" w:rsidRDefault="00270BF3">
      <w:pPr>
        <w:pStyle w:val="Prrafodelista"/>
        <w:numPr>
          <w:ilvl w:val="0"/>
          <w:numId w:val="39"/>
        </w:numPr>
        <w:tabs>
          <w:tab w:val="left" w:pos="438"/>
        </w:tabs>
        <w:ind w:right="158" w:firstLine="0"/>
        <w:jc w:val="both"/>
        <w:rPr>
          <w:sz w:val="24"/>
          <w:lang w:val="es-HN"/>
        </w:rPr>
      </w:pPr>
      <w:r w:rsidRPr="00270BF3">
        <w:rPr>
          <w:sz w:val="24"/>
          <w:lang w:val="es-HN"/>
        </w:rPr>
        <w:t xml:space="preserve">Haber intervenido directamente o como asesores en cualquier etapa de los procedimientos de contratación o haber participado en la preparación de las especificaciones, planos, </w:t>
      </w:r>
      <w:r w:rsidR="00BE0CEF" w:rsidRPr="00270BF3">
        <w:rPr>
          <w:sz w:val="24"/>
          <w:lang w:val="es-HN"/>
        </w:rPr>
        <w:t>diseños o</w:t>
      </w:r>
      <w:r w:rsidRPr="00270BF3">
        <w:rPr>
          <w:sz w:val="24"/>
          <w:lang w:val="es-HN"/>
        </w:rPr>
        <w:t xml:space="preserve"> términos de referencia, excepto en actividades de supervisión de</w:t>
      </w:r>
      <w:r w:rsidRPr="00270BF3">
        <w:rPr>
          <w:spacing w:val="-13"/>
          <w:sz w:val="24"/>
          <w:lang w:val="es-HN"/>
        </w:rPr>
        <w:t xml:space="preserve"> </w:t>
      </w:r>
      <w:r w:rsidRPr="00270BF3">
        <w:rPr>
          <w:sz w:val="24"/>
          <w:lang w:val="es-HN"/>
        </w:rPr>
        <w:t>construcción.</w:t>
      </w:r>
    </w:p>
    <w:p w:rsidR="00A662F9" w:rsidRPr="00270BF3" w:rsidRDefault="00270BF3">
      <w:pPr>
        <w:pStyle w:val="Textoindependiente"/>
        <w:ind w:left="162" w:right="158"/>
        <w:jc w:val="both"/>
        <w:rPr>
          <w:lang w:val="es-HN"/>
        </w:rPr>
      </w:pPr>
      <w:r w:rsidRPr="00270BF3">
        <w:rPr>
          <w:lang w:val="es-HN"/>
        </w:rPr>
        <w:t xml:space="preserve">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Nacional de Elecciones, el Procurador y Subprocurador General de la República, el Contralor y </w:t>
      </w:r>
      <w:proofErr w:type="spellStart"/>
      <w:r w:rsidRPr="00270BF3">
        <w:rPr>
          <w:lang w:val="es-HN"/>
        </w:rPr>
        <w:t>Subcontralor</w:t>
      </w:r>
      <w:proofErr w:type="spellEnd"/>
      <w:r w:rsidRPr="00270BF3">
        <w:rPr>
          <w:lang w:val="es-HN"/>
        </w:rPr>
        <w:t xml:space="preserve">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A662F9" w:rsidRPr="00270BF3" w:rsidRDefault="00A662F9">
      <w:pPr>
        <w:pStyle w:val="Textoindependiente"/>
        <w:rPr>
          <w:lang w:val="es-HN"/>
        </w:rPr>
      </w:pPr>
    </w:p>
    <w:p w:rsidR="00A662F9" w:rsidRPr="00270BF3" w:rsidRDefault="00270BF3">
      <w:pPr>
        <w:pStyle w:val="Textoindependiente"/>
        <w:tabs>
          <w:tab w:val="left" w:pos="3307"/>
          <w:tab w:val="left" w:pos="5429"/>
          <w:tab w:val="left" w:pos="8400"/>
        </w:tabs>
        <w:ind w:left="162" w:right="957"/>
        <w:rPr>
          <w:lang w:val="es-HN"/>
        </w:rPr>
      </w:pPr>
      <w:r w:rsidRPr="00270BF3">
        <w:rPr>
          <w:lang w:val="es-HN"/>
        </w:rPr>
        <w:t>En fe de lo cual firmo la presente en la</w:t>
      </w:r>
      <w:r w:rsidRPr="00270BF3">
        <w:rPr>
          <w:spacing w:val="-5"/>
          <w:lang w:val="es-HN"/>
        </w:rPr>
        <w:t xml:space="preserve"> </w:t>
      </w:r>
      <w:r w:rsidRPr="00270BF3">
        <w:rPr>
          <w:lang w:val="es-HN"/>
        </w:rPr>
        <w:t>ciudad</w:t>
      </w:r>
      <w:r w:rsidRPr="00270BF3">
        <w:rPr>
          <w:spacing w:val="-2"/>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u w:val="single"/>
          <w:lang w:val="es-HN"/>
        </w:rPr>
        <w:tab/>
      </w:r>
      <w:r w:rsidRPr="00270BF3">
        <w:rPr>
          <w:lang w:val="es-HN"/>
        </w:rPr>
        <w:t>, Departamento</w:t>
      </w:r>
      <w:r w:rsidRPr="00270BF3">
        <w:rPr>
          <w:spacing w:val="-2"/>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 a</w:t>
      </w:r>
      <w:r w:rsidRPr="00270BF3">
        <w:rPr>
          <w:spacing w:val="-1"/>
          <w:lang w:val="es-HN"/>
        </w:rPr>
        <w:t xml:space="preserve"> </w:t>
      </w:r>
      <w:r w:rsidRPr="00270BF3">
        <w:rPr>
          <w:lang w:val="es-HN"/>
        </w:rPr>
        <w:t>los</w:t>
      </w:r>
      <w:r w:rsidRPr="00270BF3">
        <w:rPr>
          <w:u w:val="single"/>
          <w:lang w:val="es-HN"/>
        </w:rPr>
        <w:t xml:space="preserve"> </w:t>
      </w:r>
      <w:r w:rsidRPr="00270BF3">
        <w:rPr>
          <w:u w:val="single"/>
          <w:lang w:val="es-HN"/>
        </w:rPr>
        <w:tab/>
      </w:r>
      <w:r w:rsidRPr="00270BF3">
        <w:rPr>
          <w:lang w:val="es-HN"/>
        </w:rPr>
        <w:t>días de mes</w:t>
      </w:r>
      <w:r w:rsidRPr="00270BF3">
        <w:rPr>
          <w:spacing w:val="-2"/>
          <w:lang w:val="es-HN"/>
        </w:rPr>
        <w:t xml:space="preserve"> </w:t>
      </w:r>
      <w:r w:rsidRPr="00270BF3">
        <w:rPr>
          <w:lang w:val="es-HN"/>
        </w:rPr>
        <w:t>de</w:t>
      </w:r>
    </w:p>
    <w:p w:rsidR="00A662F9" w:rsidRPr="00270BF3" w:rsidRDefault="00270BF3">
      <w:pPr>
        <w:pStyle w:val="Textoindependiente"/>
        <w:tabs>
          <w:tab w:val="left" w:pos="3097"/>
          <w:tab w:val="left" w:pos="3677"/>
          <w:tab w:val="left" w:pos="5067"/>
        </w:tabs>
        <w:spacing w:line="720" w:lineRule="auto"/>
        <w:ind w:left="162" w:right="4290"/>
        <w:rPr>
          <w:lang w:val="es-HN"/>
        </w:rPr>
      </w:pPr>
      <w:r w:rsidRPr="00270BF3">
        <w:rPr>
          <w:u w:val="single"/>
          <w:lang w:val="es-HN"/>
        </w:rPr>
        <w:t xml:space="preserve"> </w:t>
      </w:r>
      <w:r w:rsidRPr="00270BF3">
        <w:rPr>
          <w:u w:val="single"/>
          <w:lang w:val="es-HN"/>
        </w:rPr>
        <w:tab/>
      </w:r>
      <w:proofErr w:type="gramStart"/>
      <w:r w:rsidRPr="00270BF3">
        <w:rPr>
          <w:lang w:val="es-HN"/>
        </w:rPr>
        <w:t>de</w:t>
      </w:r>
      <w:proofErr w:type="gramEnd"/>
      <w:r w:rsidRPr="00270BF3">
        <w:rPr>
          <w:u w:val="single"/>
          <w:lang w:val="es-HN"/>
        </w:rPr>
        <w:t xml:space="preserve"> </w:t>
      </w:r>
      <w:r w:rsidRPr="00270BF3">
        <w:rPr>
          <w:u w:val="single"/>
          <w:lang w:val="es-HN"/>
        </w:rPr>
        <w:tab/>
      </w:r>
      <w:r w:rsidRPr="00270BF3">
        <w:rPr>
          <w:u w:val="single"/>
          <w:lang w:val="es-HN"/>
        </w:rPr>
        <w:tab/>
      </w:r>
      <w:r w:rsidRPr="00270BF3">
        <w:rPr>
          <w:lang w:val="es-HN"/>
        </w:rPr>
        <w:t xml:space="preserve">. Firma: </w:t>
      </w:r>
      <w:r w:rsidRPr="00270BF3">
        <w:rPr>
          <w:u w:val="single"/>
          <w:lang w:val="es-HN"/>
        </w:rPr>
        <w:t xml:space="preserve"> </w:t>
      </w:r>
      <w:r w:rsidRPr="00270BF3">
        <w:rPr>
          <w:u w:val="single"/>
          <w:lang w:val="es-HN"/>
        </w:rPr>
        <w:tab/>
      </w:r>
      <w:r w:rsidRPr="00270BF3">
        <w:rPr>
          <w:u w:val="single"/>
          <w:lang w:val="es-HN"/>
        </w:rPr>
        <w:tab/>
      </w:r>
    </w:p>
    <w:p w:rsidR="00A662F9" w:rsidRPr="00270BF3" w:rsidRDefault="00270BF3">
      <w:pPr>
        <w:pStyle w:val="Textoindependiente"/>
        <w:spacing w:before="20"/>
        <w:ind w:left="162" w:right="142"/>
        <w:rPr>
          <w:lang w:val="es-HN"/>
        </w:rPr>
      </w:pPr>
      <w:r w:rsidRPr="00270BF3">
        <w:rPr>
          <w:lang w:val="es-HN"/>
        </w:rPr>
        <w:t>Esta Declaración Jurada debe presentarse en original con la firma autenticada ante Notario (En caso de autenticarse por Notario Extranjero debe ser apostillado).</w:t>
      </w:r>
    </w:p>
    <w:p w:rsidR="00A662F9" w:rsidRPr="00270BF3" w:rsidRDefault="00A662F9">
      <w:pPr>
        <w:rPr>
          <w:lang w:val="es-HN"/>
        </w:rPr>
        <w:sectPr w:rsidR="00A662F9" w:rsidRPr="00270BF3">
          <w:pgSz w:w="12240" w:h="15840"/>
          <w:pgMar w:top="1020" w:right="1280" w:bottom="280" w:left="1540" w:header="733" w:footer="0" w:gutter="0"/>
          <w:cols w:space="720"/>
        </w:sectPr>
      </w:pPr>
    </w:p>
    <w:p w:rsidR="00A662F9" w:rsidRPr="00270BF3" w:rsidRDefault="00A662F9">
      <w:pPr>
        <w:pStyle w:val="Textoindependiente"/>
        <w:rPr>
          <w:sz w:val="20"/>
          <w:lang w:val="es-HN"/>
        </w:rPr>
      </w:pPr>
    </w:p>
    <w:p w:rsidR="00A662F9" w:rsidRPr="009327C0" w:rsidRDefault="00270BF3" w:rsidP="009327C0">
      <w:pPr>
        <w:pStyle w:val="Ttulo4"/>
        <w:spacing w:before="173"/>
        <w:ind w:left="2192" w:right="169"/>
        <w:rPr>
          <w:lang w:val="es-HN"/>
        </w:rPr>
      </w:pPr>
      <w:r w:rsidRPr="00270BF3">
        <w:rPr>
          <w:lang w:val="es-HN"/>
        </w:rPr>
        <w:t>Formularios de Listas de Precios</w:t>
      </w:r>
    </w:p>
    <w:p w:rsidR="00A662F9" w:rsidRPr="00270BF3" w:rsidRDefault="00270BF3">
      <w:pPr>
        <w:pStyle w:val="Textoindependiente"/>
        <w:ind w:left="162" w:right="574"/>
        <w:jc w:val="both"/>
        <w:rPr>
          <w:sz w:val="22"/>
          <w:lang w:val="es-HN"/>
        </w:rPr>
      </w:pPr>
      <w:r w:rsidRPr="00270BF3">
        <w:rPr>
          <w:sz w:val="22"/>
          <w:lang w:val="es-HN"/>
        </w:rPr>
        <w:t>[</w:t>
      </w:r>
      <w:r w:rsidRPr="00270BF3">
        <w:rPr>
          <w:lang w:val="es-HN"/>
        </w:rPr>
        <w:t>El Oferente completará estos formularios de Listas de Precios de acuerdo con las instrucciones indicadas. La lista de artículos y lotes en la columna 1 de la Lista de Precios deberá coincidir con la Lista de Servicios detallada por el Comprador en los Requisitos de los Servicios</w:t>
      </w:r>
      <w:r w:rsidRPr="00270BF3">
        <w:rPr>
          <w:sz w:val="22"/>
          <w:lang w:val="es-HN"/>
        </w:rPr>
        <w:t>.]</w:t>
      </w:r>
    </w:p>
    <w:p w:rsidR="00A662F9" w:rsidRDefault="00270BF3">
      <w:pPr>
        <w:pStyle w:val="Ttulo4"/>
        <w:spacing w:before="30" w:after="19"/>
        <w:ind w:left="3744" w:right="3754"/>
        <w:jc w:val="center"/>
        <w:rPr>
          <w:rFonts w:ascii="Calibri"/>
        </w:rPr>
      </w:pPr>
      <w:r>
        <w:rPr>
          <w:rFonts w:ascii="Calibri"/>
        </w:rPr>
        <w:t xml:space="preserve">Lista de </w:t>
      </w:r>
      <w:proofErr w:type="spellStart"/>
      <w:r>
        <w:rPr>
          <w:rFonts w:ascii="Calibri"/>
        </w:rPr>
        <w:t>Precios</w:t>
      </w:r>
      <w:proofErr w:type="spellEnd"/>
    </w:p>
    <w:tbl>
      <w:tblPr>
        <w:tblStyle w:val="TableNormal"/>
        <w:tblW w:w="0" w:type="auto"/>
        <w:tblInd w:w="1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794"/>
        <w:gridCol w:w="1986"/>
        <w:gridCol w:w="994"/>
        <w:gridCol w:w="1196"/>
        <w:gridCol w:w="804"/>
        <w:gridCol w:w="1198"/>
        <w:gridCol w:w="1438"/>
        <w:gridCol w:w="1126"/>
      </w:tblGrid>
      <w:tr w:rsidR="00A662F9">
        <w:trPr>
          <w:trHeight w:hRule="exact" w:val="513"/>
        </w:trPr>
        <w:tc>
          <w:tcPr>
            <w:tcW w:w="2780" w:type="dxa"/>
            <w:gridSpan w:val="2"/>
            <w:tcBorders>
              <w:bottom w:val="nil"/>
              <w:right w:val="nil"/>
            </w:tcBorders>
          </w:tcPr>
          <w:p w:rsidR="00A662F9" w:rsidRDefault="00270BF3">
            <w:pPr>
              <w:pStyle w:val="TableParagraph"/>
              <w:spacing w:before="133"/>
              <w:ind w:left="48"/>
              <w:rPr>
                <w:rFonts w:ascii="Calibri" w:hAnsi="Calibri"/>
                <w:sz w:val="20"/>
              </w:rPr>
            </w:pPr>
            <w:r>
              <w:rPr>
                <w:rFonts w:ascii="Calibri" w:hAnsi="Calibri"/>
                <w:sz w:val="20"/>
              </w:rPr>
              <w:t>País del Comprador: Honduras</w:t>
            </w:r>
          </w:p>
        </w:tc>
        <w:tc>
          <w:tcPr>
            <w:tcW w:w="994" w:type="dxa"/>
            <w:tcBorders>
              <w:left w:val="nil"/>
              <w:bottom w:val="nil"/>
              <w:right w:val="nil"/>
            </w:tcBorders>
          </w:tcPr>
          <w:p w:rsidR="00A662F9" w:rsidRDefault="00A662F9"/>
        </w:tc>
        <w:tc>
          <w:tcPr>
            <w:tcW w:w="1196" w:type="dxa"/>
            <w:tcBorders>
              <w:left w:val="nil"/>
              <w:bottom w:val="nil"/>
              <w:right w:val="nil"/>
            </w:tcBorders>
          </w:tcPr>
          <w:p w:rsidR="00A662F9" w:rsidRDefault="00A662F9"/>
        </w:tc>
        <w:tc>
          <w:tcPr>
            <w:tcW w:w="804" w:type="dxa"/>
            <w:tcBorders>
              <w:left w:val="nil"/>
              <w:bottom w:val="nil"/>
              <w:right w:val="nil"/>
            </w:tcBorders>
          </w:tcPr>
          <w:p w:rsidR="00A662F9" w:rsidRDefault="00A662F9"/>
        </w:tc>
        <w:tc>
          <w:tcPr>
            <w:tcW w:w="1198" w:type="dxa"/>
            <w:tcBorders>
              <w:left w:val="nil"/>
              <w:bottom w:val="nil"/>
              <w:right w:val="nil"/>
            </w:tcBorders>
          </w:tcPr>
          <w:p w:rsidR="00A662F9" w:rsidRDefault="00A662F9"/>
        </w:tc>
        <w:tc>
          <w:tcPr>
            <w:tcW w:w="2564" w:type="dxa"/>
            <w:gridSpan w:val="2"/>
            <w:tcBorders>
              <w:left w:val="nil"/>
              <w:bottom w:val="nil"/>
            </w:tcBorders>
          </w:tcPr>
          <w:p w:rsidR="00A662F9" w:rsidRDefault="00270BF3">
            <w:pPr>
              <w:pStyle w:val="TableParagraph"/>
              <w:tabs>
                <w:tab w:val="left" w:pos="2530"/>
              </w:tabs>
              <w:spacing w:before="133"/>
              <w:ind w:left="69"/>
              <w:rPr>
                <w:rFonts w:ascii="Calibri"/>
                <w:sz w:val="20"/>
              </w:rPr>
            </w:pPr>
            <w:proofErr w:type="spellStart"/>
            <w:r>
              <w:rPr>
                <w:rFonts w:ascii="Calibri"/>
                <w:sz w:val="20"/>
              </w:rPr>
              <w:t>Fecha</w:t>
            </w:r>
            <w:proofErr w:type="spellEnd"/>
            <w:r>
              <w:rPr>
                <w:rFonts w:ascii="Calibri"/>
                <w:sz w:val="20"/>
              </w:rPr>
              <w:t>:</w:t>
            </w:r>
            <w:r>
              <w:rPr>
                <w:rFonts w:ascii="Calibri"/>
                <w:sz w:val="20"/>
                <w:u w:val="single"/>
              </w:rPr>
              <w:t xml:space="preserve"> </w:t>
            </w:r>
            <w:r>
              <w:rPr>
                <w:rFonts w:ascii="Calibri"/>
                <w:sz w:val="20"/>
                <w:u w:val="single"/>
              </w:rPr>
              <w:tab/>
            </w:r>
          </w:p>
        </w:tc>
      </w:tr>
      <w:tr w:rsidR="00A662F9" w:rsidTr="009327C0">
        <w:trPr>
          <w:trHeight w:hRule="exact" w:val="562"/>
        </w:trPr>
        <w:tc>
          <w:tcPr>
            <w:tcW w:w="4970" w:type="dxa"/>
            <w:gridSpan w:val="4"/>
            <w:tcBorders>
              <w:top w:val="nil"/>
              <w:bottom w:val="nil"/>
              <w:right w:val="nil"/>
            </w:tcBorders>
          </w:tcPr>
          <w:p w:rsidR="00A662F9" w:rsidRDefault="00A662F9"/>
        </w:tc>
        <w:tc>
          <w:tcPr>
            <w:tcW w:w="2002" w:type="dxa"/>
            <w:gridSpan w:val="2"/>
            <w:vMerge w:val="restart"/>
            <w:tcBorders>
              <w:top w:val="nil"/>
              <w:left w:val="nil"/>
              <w:right w:val="nil"/>
            </w:tcBorders>
          </w:tcPr>
          <w:p w:rsidR="00A662F9" w:rsidRPr="00270BF3" w:rsidRDefault="00270BF3">
            <w:pPr>
              <w:pStyle w:val="TableParagraph"/>
              <w:spacing w:before="192"/>
              <w:ind w:left="134" w:right="120" w:firstLine="307"/>
              <w:rPr>
                <w:rFonts w:ascii="Calibri" w:hAnsi="Calibri"/>
                <w:lang w:val="es-HN"/>
              </w:rPr>
            </w:pPr>
            <w:r w:rsidRPr="00270BF3">
              <w:rPr>
                <w:rFonts w:ascii="Calibri" w:hAnsi="Calibri"/>
                <w:lang w:val="es-HN"/>
              </w:rPr>
              <w:t xml:space="preserve">Monedas de conformidad con la </w:t>
            </w:r>
            <w:proofErr w:type="spellStart"/>
            <w:r w:rsidRPr="00270BF3">
              <w:rPr>
                <w:rFonts w:ascii="Calibri" w:hAnsi="Calibri"/>
                <w:lang w:val="es-HN"/>
              </w:rPr>
              <w:t>Subcláusula</w:t>
            </w:r>
            <w:proofErr w:type="spellEnd"/>
            <w:r w:rsidRPr="00270BF3">
              <w:rPr>
                <w:rFonts w:ascii="Calibri" w:hAnsi="Calibri"/>
                <w:lang w:val="es-HN"/>
              </w:rPr>
              <w:t xml:space="preserve"> IAO 15</w:t>
            </w:r>
          </w:p>
        </w:tc>
        <w:tc>
          <w:tcPr>
            <w:tcW w:w="2564" w:type="dxa"/>
            <w:gridSpan w:val="2"/>
            <w:tcBorders>
              <w:top w:val="nil"/>
              <w:left w:val="nil"/>
              <w:bottom w:val="nil"/>
            </w:tcBorders>
          </w:tcPr>
          <w:p w:rsidR="00A662F9" w:rsidRDefault="00270BF3">
            <w:pPr>
              <w:pStyle w:val="TableParagraph"/>
              <w:spacing w:before="76"/>
              <w:ind w:left="69"/>
              <w:rPr>
                <w:rFonts w:ascii="Calibri"/>
                <w:sz w:val="20"/>
              </w:rPr>
            </w:pPr>
            <w:r>
              <w:rPr>
                <w:rFonts w:ascii="Calibri"/>
                <w:sz w:val="20"/>
              </w:rPr>
              <w:t>LPN No:</w:t>
            </w:r>
          </w:p>
        </w:tc>
      </w:tr>
      <w:tr w:rsidR="00A662F9" w:rsidRPr="00F73DB6" w:rsidTr="009327C0">
        <w:trPr>
          <w:trHeight w:hRule="exact" w:val="671"/>
        </w:trPr>
        <w:tc>
          <w:tcPr>
            <w:tcW w:w="4970" w:type="dxa"/>
            <w:gridSpan w:val="4"/>
            <w:tcBorders>
              <w:top w:val="nil"/>
              <w:bottom w:val="nil"/>
              <w:right w:val="nil"/>
            </w:tcBorders>
          </w:tcPr>
          <w:p w:rsidR="00A662F9" w:rsidRPr="00270BF3" w:rsidRDefault="00270BF3">
            <w:pPr>
              <w:pStyle w:val="TableParagraph"/>
              <w:spacing w:before="70"/>
              <w:ind w:left="48" w:right="5"/>
              <w:rPr>
                <w:rFonts w:ascii="Calibri" w:hAnsi="Calibri"/>
                <w:sz w:val="20"/>
                <w:lang w:val="es-HN"/>
              </w:rPr>
            </w:pPr>
            <w:r w:rsidRPr="00270BF3">
              <w:rPr>
                <w:rFonts w:ascii="Calibri" w:hAnsi="Calibri"/>
                <w:sz w:val="20"/>
                <w:lang w:val="es-HN"/>
              </w:rPr>
              <w:t>Comprador: Secretaría de</w:t>
            </w:r>
            <w:r w:rsidR="004C112C">
              <w:rPr>
                <w:rFonts w:ascii="Calibri" w:hAnsi="Calibri"/>
                <w:sz w:val="20"/>
                <w:lang w:val="es-HN"/>
              </w:rPr>
              <w:t xml:space="preserve"> Estado en el Despacho de Educación </w:t>
            </w:r>
          </w:p>
        </w:tc>
        <w:tc>
          <w:tcPr>
            <w:tcW w:w="2002" w:type="dxa"/>
            <w:gridSpan w:val="2"/>
            <w:vMerge/>
            <w:tcBorders>
              <w:left w:val="nil"/>
              <w:bottom w:val="nil"/>
              <w:right w:val="nil"/>
            </w:tcBorders>
          </w:tcPr>
          <w:p w:rsidR="00A662F9" w:rsidRPr="00270BF3" w:rsidRDefault="00A662F9">
            <w:pPr>
              <w:rPr>
                <w:lang w:val="es-HN"/>
              </w:rPr>
            </w:pPr>
          </w:p>
        </w:tc>
        <w:tc>
          <w:tcPr>
            <w:tcW w:w="2564" w:type="dxa"/>
            <w:gridSpan w:val="2"/>
            <w:tcBorders>
              <w:top w:val="nil"/>
              <w:left w:val="nil"/>
              <w:bottom w:val="nil"/>
            </w:tcBorders>
          </w:tcPr>
          <w:p w:rsidR="00A662F9" w:rsidRPr="00270BF3" w:rsidRDefault="00A662F9">
            <w:pPr>
              <w:rPr>
                <w:lang w:val="es-HN"/>
              </w:rPr>
            </w:pPr>
          </w:p>
        </w:tc>
      </w:tr>
      <w:tr w:rsidR="00A662F9" w:rsidTr="009327C0">
        <w:trPr>
          <w:trHeight w:hRule="exact" w:val="460"/>
        </w:trPr>
        <w:tc>
          <w:tcPr>
            <w:tcW w:w="4970" w:type="dxa"/>
            <w:gridSpan w:val="4"/>
            <w:tcBorders>
              <w:top w:val="nil"/>
              <w:right w:val="nil"/>
            </w:tcBorders>
          </w:tcPr>
          <w:p w:rsidR="00A662F9" w:rsidRPr="00270BF3" w:rsidRDefault="00A662F9">
            <w:pPr>
              <w:rPr>
                <w:lang w:val="es-HN"/>
              </w:rPr>
            </w:pPr>
          </w:p>
        </w:tc>
        <w:tc>
          <w:tcPr>
            <w:tcW w:w="2002" w:type="dxa"/>
            <w:gridSpan w:val="2"/>
            <w:tcBorders>
              <w:top w:val="nil"/>
              <w:left w:val="nil"/>
              <w:right w:val="nil"/>
            </w:tcBorders>
          </w:tcPr>
          <w:p w:rsidR="00A662F9" w:rsidRPr="00270BF3" w:rsidRDefault="00A662F9">
            <w:pPr>
              <w:rPr>
                <w:lang w:val="es-HN"/>
              </w:rPr>
            </w:pPr>
          </w:p>
        </w:tc>
        <w:tc>
          <w:tcPr>
            <w:tcW w:w="2564" w:type="dxa"/>
            <w:gridSpan w:val="2"/>
            <w:tcBorders>
              <w:top w:val="nil"/>
              <w:left w:val="nil"/>
            </w:tcBorders>
          </w:tcPr>
          <w:p w:rsidR="00A662F9" w:rsidRDefault="00270BF3">
            <w:pPr>
              <w:pStyle w:val="TableParagraph"/>
              <w:tabs>
                <w:tab w:val="left" w:pos="1533"/>
                <w:tab w:val="left" w:pos="2425"/>
              </w:tabs>
              <w:spacing w:before="75"/>
              <w:ind w:left="69"/>
              <w:rPr>
                <w:rFonts w:ascii="Calibri" w:hAnsi="Calibri"/>
                <w:sz w:val="20"/>
              </w:rPr>
            </w:pPr>
            <w:proofErr w:type="spellStart"/>
            <w:r>
              <w:rPr>
                <w:rFonts w:ascii="Calibri" w:hAnsi="Calibri"/>
                <w:sz w:val="20"/>
              </w:rPr>
              <w:t>Página</w:t>
            </w:r>
            <w:proofErr w:type="spellEnd"/>
            <w:r>
              <w:rPr>
                <w:rFonts w:ascii="Calibri" w:hAnsi="Calibri"/>
                <w:spacing w:val="-1"/>
                <w:sz w:val="20"/>
              </w:rPr>
              <w:t xml:space="preserve"> </w:t>
            </w:r>
            <w:r>
              <w:rPr>
                <w:rFonts w:ascii="Calibri" w:hAnsi="Calibri"/>
                <w:sz w:val="20"/>
              </w:rPr>
              <w:t>N°</w:t>
            </w:r>
            <w:r>
              <w:rPr>
                <w:rFonts w:ascii="Calibri" w:hAnsi="Calibri"/>
                <w:sz w:val="20"/>
                <w:u w:val="single"/>
              </w:rPr>
              <w:t xml:space="preserve"> </w:t>
            </w:r>
            <w:r>
              <w:rPr>
                <w:rFonts w:ascii="Calibri" w:hAnsi="Calibri"/>
                <w:sz w:val="20"/>
                <w:u w:val="single"/>
              </w:rPr>
              <w:tab/>
            </w:r>
            <w:r>
              <w:rPr>
                <w:rFonts w:ascii="Calibri" w:hAnsi="Calibri"/>
                <w:sz w:val="20"/>
              </w:rPr>
              <w:t>de</w:t>
            </w:r>
            <w:r>
              <w:rPr>
                <w:rFonts w:ascii="Calibri" w:hAnsi="Calibri"/>
                <w:spacing w:val="-1"/>
                <w:sz w:val="20"/>
              </w:rPr>
              <w:t xml:space="preserve"> </w:t>
            </w:r>
            <w:r>
              <w:rPr>
                <w:rFonts w:ascii="Calibri" w:hAnsi="Calibri"/>
                <w:w w:val="99"/>
                <w:sz w:val="20"/>
                <w:u w:val="single"/>
              </w:rPr>
              <w:t xml:space="preserve"> </w:t>
            </w:r>
            <w:r>
              <w:rPr>
                <w:rFonts w:ascii="Calibri" w:hAnsi="Calibri"/>
                <w:sz w:val="20"/>
                <w:u w:val="single"/>
              </w:rPr>
              <w:tab/>
            </w:r>
          </w:p>
        </w:tc>
      </w:tr>
      <w:tr w:rsidR="00A662F9" w:rsidTr="009327C0">
        <w:trPr>
          <w:trHeight w:hRule="exact" w:val="391"/>
        </w:trPr>
        <w:tc>
          <w:tcPr>
            <w:tcW w:w="794" w:type="dxa"/>
            <w:tcBorders>
              <w:right w:val="single" w:sz="8" w:space="0" w:color="000000"/>
            </w:tcBorders>
          </w:tcPr>
          <w:p w:rsidR="00A662F9" w:rsidRDefault="00270BF3">
            <w:pPr>
              <w:pStyle w:val="TableParagraph"/>
              <w:spacing w:before="59"/>
              <w:ind w:left="48"/>
              <w:rPr>
                <w:rFonts w:ascii="Calibri"/>
                <w:sz w:val="20"/>
              </w:rPr>
            </w:pPr>
            <w:r>
              <w:rPr>
                <w:rFonts w:ascii="Calibri"/>
                <w:w w:val="99"/>
                <w:sz w:val="20"/>
              </w:rPr>
              <w:t>1</w:t>
            </w:r>
          </w:p>
        </w:tc>
        <w:tc>
          <w:tcPr>
            <w:tcW w:w="1986" w:type="dxa"/>
            <w:tcBorders>
              <w:left w:val="single" w:sz="8" w:space="0" w:color="000000"/>
              <w:right w:val="single" w:sz="8" w:space="0" w:color="000000"/>
            </w:tcBorders>
          </w:tcPr>
          <w:p w:rsidR="00A662F9" w:rsidRDefault="00270BF3">
            <w:pPr>
              <w:pStyle w:val="TableParagraph"/>
              <w:spacing w:before="59"/>
              <w:ind w:left="60"/>
              <w:rPr>
                <w:rFonts w:ascii="Calibri"/>
                <w:sz w:val="20"/>
              </w:rPr>
            </w:pPr>
            <w:r>
              <w:rPr>
                <w:rFonts w:ascii="Calibri"/>
                <w:w w:val="99"/>
                <w:sz w:val="20"/>
              </w:rPr>
              <w:t>2</w:t>
            </w:r>
          </w:p>
        </w:tc>
        <w:tc>
          <w:tcPr>
            <w:tcW w:w="994" w:type="dxa"/>
            <w:tcBorders>
              <w:left w:val="single" w:sz="8" w:space="0" w:color="000000"/>
              <w:right w:val="single" w:sz="8" w:space="0" w:color="000000"/>
            </w:tcBorders>
          </w:tcPr>
          <w:p w:rsidR="00A662F9" w:rsidRDefault="00270BF3">
            <w:pPr>
              <w:pStyle w:val="TableParagraph"/>
              <w:spacing w:before="59"/>
              <w:ind w:left="59"/>
              <w:rPr>
                <w:rFonts w:ascii="Calibri"/>
                <w:sz w:val="20"/>
              </w:rPr>
            </w:pPr>
            <w:r>
              <w:rPr>
                <w:rFonts w:ascii="Calibri"/>
                <w:w w:val="99"/>
                <w:sz w:val="20"/>
              </w:rPr>
              <w:t>3</w:t>
            </w:r>
          </w:p>
        </w:tc>
        <w:tc>
          <w:tcPr>
            <w:tcW w:w="1196" w:type="dxa"/>
            <w:tcBorders>
              <w:left w:val="single" w:sz="8" w:space="0" w:color="000000"/>
              <w:right w:val="single" w:sz="8" w:space="0" w:color="000000"/>
            </w:tcBorders>
          </w:tcPr>
          <w:p w:rsidR="00A662F9" w:rsidRDefault="00270BF3">
            <w:pPr>
              <w:pStyle w:val="TableParagraph"/>
              <w:spacing w:before="59"/>
              <w:ind w:left="59"/>
              <w:rPr>
                <w:rFonts w:ascii="Calibri"/>
                <w:sz w:val="20"/>
              </w:rPr>
            </w:pPr>
            <w:r>
              <w:rPr>
                <w:rFonts w:ascii="Calibri"/>
                <w:w w:val="99"/>
                <w:sz w:val="20"/>
              </w:rPr>
              <w:t>4</w:t>
            </w:r>
          </w:p>
        </w:tc>
        <w:tc>
          <w:tcPr>
            <w:tcW w:w="804" w:type="dxa"/>
            <w:tcBorders>
              <w:left w:val="single" w:sz="8" w:space="0" w:color="000000"/>
              <w:right w:val="single" w:sz="8" w:space="0" w:color="000000"/>
            </w:tcBorders>
          </w:tcPr>
          <w:p w:rsidR="00A662F9" w:rsidRDefault="00270BF3">
            <w:pPr>
              <w:pStyle w:val="TableParagraph"/>
              <w:spacing w:before="59"/>
              <w:ind w:left="59"/>
              <w:rPr>
                <w:rFonts w:ascii="Calibri"/>
                <w:sz w:val="20"/>
              </w:rPr>
            </w:pPr>
            <w:r>
              <w:rPr>
                <w:rFonts w:ascii="Calibri"/>
                <w:w w:val="99"/>
                <w:sz w:val="20"/>
              </w:rPr>
              <w:t>5</w:t>
            </w:r>
          </w:p>
        </w:tc>
        <w:tc>
          <w:tcPr>
            <w:tcW w:w="1198" w:type="dxa"/>
            <w:tcBorders>
              <w:left w:val="single" w:sz="8" w:space="0" w:color="000000"/>
              <w:right w:val="single" w:sz="8" w:space="0" w:color="000000"/>
            </w:tcBorders>
          </w:tcPr>
          <w:p w:rsidR="00A662F9" w:rsidRDefault="00270BF3">
            <w:pPr>
              <w:pStyle w:val="TableParagraph"/>
              <w:spacing w:before="59"/>
              <w:ind w:left="60"/>
              <w:rPr>
                <w:rFonts w:ascii="Calibri"/>
                <w:sz w:val="20"/>
              </w:rPr>
            </w:pPr>
            <w:r>
              <w:rPr>
                <w:rFonts w:ascii="Calibri"/>
                <w:w w:val="99"/>
                <w:sz w:val="20"/>
              </w:rPr>
              <w:t>6</w:t>
            </w:r>
          </w:p>
        </w:tc>
        <w:tc>
          <w:tcPr>
            <w:tcW w:w="1438" w:type="dxa"/>
            <w:tcBorders>
              <w:left w:val="single" w:sz="8" w:space="0" w:color="000000"/>
              <w:right w:val="single" w:sz="8" w:space="0" w:color="000000"/>
            </w:tcBorders>
          </w:tcPr>
          <w:p w:rsidR="00A662F9" w:rsidRDefault="00270BF3">
            <w:pPr>
              <w:pStyle w:val="TableParagraph"/>
              <w:spacing w:before="59"/>
              <w:ind w:left="60"/>
              <w:rPr>
                <w:rFonts w:ascii="Calibri"/>
                <w:sz w:val="20"/>
              </w:rPr>
            </w:pPr>
            <w:r>
              <w:rPr>
                <w:rFonts w:ascii="Calibri"/>
                <w:w w:val="99"/>
                <w:sz w:val="20"/>
              </w:rPr>
              <w:t>7</w:t>
            </w:r>
          </w:p>
        </w:tc>
        <w:tc>
          <w:tcPr>
            <w:tcW w:w="1126" w:type="dxa"/>
            <w:tcBorders>
              <w:left w:val="single" w:sz="8" w:space="0" w:color="000000"/>
            </w:tcBorders>
          </w:tcPr>
          <w:p w:rsidR="00A662F9" w:rsidRDefault="00270BF3">
            <w:pPr>
              <w:pStyle w:val="TableParagraph"/>
              <w:spacing w:before="59"/>
              <w:ind w:left="60"/>
              <w:rPr>
                <w:rFonts w:ascii="Calibri"/>
                <w:sz w:val="20"/>
              </w:rPr>
            </w:pPr>
            <w:r>
              <w:rPr>
                <w:rFonts w:ascii="Calibri"/>
                <w:w w:val="99"/>
                <w:sz w:val="20"/>
              </w:rPr>
              <w:t>8</w:t>
            </w:r>
          </w:p>
        </w:tc>
      </w:tr>
      <w:tr w:rsidR="00A662F9" w:rsidTr="009327C0">
        <w:trPr>
          <w:trHeight w:hRule="exact" w:val="1238"/>
        </w:trPr>
        <w:tc>
          <w:tcPr>
            <w:tcW w:w="794" w:type="dxa"/>
            <w:vMerge w:val="restart"/>
            <w:tcBorders>
              <w:right w:val="single" w:sz="8" w:space="0" w:color="000000"/>
            </w:tcBorders>
          </w:tcPr>
          <w:p w:rsidR="00A662F9" w:rsidRDefault="00A662F9">
            <w:pPr>
              <w:pStyle w:val="TableParagraph"/>
              <w:ind w:left="0"/>
              <w:rPr>
                <w:rFonts w:ascii="Calibri"/>
                <w:b/>
                <w:sz w:val="16"/>
              </w:rPr>
            </w:pPr>
          </w:p>
          <w:p w:rsidR="00A662F9" w:rsidRDefault="00A662F9">
            <w:pPr>
              <w:pStyle w:val="TableParagraph"/>
              <w:ind w:left="0"/>
              <w:rPr>
                <w:rFonts w:ascii="Calibri"/>
                <w:b/>
                <w:sz w:val="16"/>
              </w:rPr>
            </w:pPr>
          </w:p>
          <w:p w:rsidR="00A662F9" w:rsidRDefault="00A662F9">
            <w:pPr>
              <w:pStyle w:val="TableParagraph"/>
              <w:ind w:left="0"/>
              <w:rPr>
                <w:rFonts w:ascii="Calibri"/>
                <w:b/>
                <w:sz w:val="16"/>
              </w:rPr>
            </w:pPr>
          </w:p>
          <w:p w:rsidR="00A662F9" w:rsidRDefault="00A662F9">
            <w:pPr>
              <w:pStyle w:val="TableParagraph"/>
              <w:spacing w:before="6"/>
              <w:ind w:left="0"/>
              <w:rPr>
                <w:rFonts w:ascii="Calibri"/>
                <w:b/>
                <w:sz w:val="18"/>
              </w:rPr>
            </w:pPr>
          </w:p>
          <w:p w:rsidR="00A662F9" w:rsidRDefault="00270BF3">
            <w:pPr>
              <w:pStyle w:val="TableParagraph"/>
              <w:ind w:left="177" w:right="187"/>
              <w:jc w:val="center"/>
              <w:rPr>
                <w:rFonts w:ascii="Calibri"/>
                <w:sz w:val="16"/>
              </w:rPr>
            </w:pPr>
            <w:r>
              <w:rPr>
                <w:rFonts w:ascii="Calibri"/>
                <w:sz w:val="16"/>
              </w:rPr>
              <w:t>No.</w:t>
            </w:r>
          </w:p>
        </w:tc>
        <w:tc>
          <w:tcPr>
            <w:tcW w:w="1986" w:type="dxa"/>
            <w:vMerge w:val="restart"/>
            <w:tcBorders>
              <w:left w:val="single" w:sz="8" w:space="0" w:color="000000"/>
              <w:right w:val="single" w:sz="8" w:space="0" w:color="000000"/>
            </w:tcBorders>
          </w:tcPr>
          <w:p w:rsidR="00A662F9" w:rsidRDefault="00A662F9">
            <w:pPr>
              <w:pStyle w:val="TableParagraph"/>
              <w:ind w:left="0"/>
              <w:rPr>
                <w:rFonts w:ascii="Calibri"/>
                <w:b/>
                <w:sz w:val="16"/>
              </w:rPr>
            </w:pPr>
          </w:p>
          <w:p w:rsidR="00A662F9" w:rsidRDefault="00A662F9">
            <w:pPr>
              <w:pStyle w:val="TableParagraph"/>
              <w:ind w:left="0"/>
              <w:rPr>
                <w:rFonts w:ascii="Calibri"/>
                <w:b/>
                <w:sz w:val="16"/>
              </w:rPr>
            </w:pPr>
          </w:p>
          <w:p w:rsidR="00A662F9" w:rsidRDefault="00A662F9">
            <w:pPr>
              <w:pStyle w:val="TableParagraph"/>
              <w:ind w:left="0"/>
              <w:rPr>
                <w:rFonts w:ascii="Calibri"/>
                <w:b/>
                <w:sz w:val="16"/>
              </w:rPr>
            </w:pPr>
          </w:p>
          <w:p w:rsidR="00A662F9" w:rsidRDefault="00A662F9">
            <w:pPr>
              <w:pStyle w:val="TableParagraph"/>
              <w:spacing w:before="6"/>
              <w:ind w:left="0"/>
              <w:rPr>
                <w:rFonts w:ascii="Calibri"/>
                <w:b/>
                <w:sz w:val="18"/>
              </w:rPr>
            </w:pPr>
          </w:p>
          <w:p w:rsidR="00A662F9" w:rsidRDefault="00270BF3">
            <w:pPr>
              <w:pStyle w:val="TableParagraph"/>
              <w:ind w:left="213" w:right="82"/>
              <w:rPr>
                <w:rFonts w:ascii="Calibri" w:hAnsi="Calibri"/>
                <w:sz w:val="16"/>
              </w:rPr>
            </w:pPr>
            <w:proofErr w:type="spellStart"/>
            <w:r>
              <w:rPr>
                <w:rFonts w:ascii="Calibri" w:hAnsi="Calibri"/>
                <w:sz w:val="16"/>
              </w:rPr>
              <w:t>Descripción</w:t>
            </w:r>
            <w:proofErr w:type="spellEnd"/>
            <w:r>
              <w:rPr>
                <w:rFonts w:ascii="Calibri" w:hAnsi="Calibri"/>
                <w:sz w:val="16"/>
              </w:rPr>
              <w:t xml:space="preserve"> del </w:t>
            </w:r>
            <w:proofErr w:type="spellStart"/>
            <w:r>
              <w:rPr>
                <w:rFonts w:ascii="Calibri" w:hAnsi="Calibri"/>
                <w:sz w:val="16"/>
              </w:rPr>
              <w:t>Servicio</w:t>
            </w:r>
            <w:proofErr w:type="spellEnd"/>
          </w:p>
        </w:tc>
        <w:tc>
          <w:tcPr>
            <w:tcW w:w="994" w:type="dxa"/>
            <w:vMerge w:val="restart"/>
            <w:tcBorders>
              <w:left w:val="single" w:sz="8" w:space="0" w:color="000000"/>
              <w:right w:val="single" w:sz="8" w:space="0" w:color="000000"/>
            </w:tcBorders>
          </w:tcPr>
          <w:p w:rsidR="00A662F9" w:rsidRDefault="00A662F9">
            <w:pPr>
              <w:pStyle w:val="TableParagraph"/>
              <w:ind w:left="0"/>
              <w:rPr>
                <w:rFonts w:ascii="Calibri"/>
                <w:b/>
                <w:sz w:val="16"/>
              </w:rPr>
            </w:pPr>
          </w:p>
          <w:p w:rsidR="00A662F9" w:rsidRDefault="00A662F9">
            <w:pPr>
              <w:pStyle w:val="TableParagraph"/>
              <w:ind w:left="0"/>
              <w:rPr>
                <w:rFonts w:ascii="Calibri"/>
                <w:b/>
                <w:sz w:val="16"/>
              </w:rPr>
            </w:pPr>
          </w:p>
          <w:p w:rsidR="00A662F9" w:rsidRDefault="00A662F9">
            <w:pPr>
              <w:pStyle w:val="TableParagraph"/>
              <w:ind w:left="0"/>
              <w:rPr>
                <w:rFonts w:ascii="Calibri"/>
                <w:b/>
                <w:sz w:val="16"/>
              </w:rPr>
            </w:pPr>
          </w:p>
          <w:p w:rsidR="00A662F9" w:rsidRDefault="00270BF3">
            <w:pPr>
              <w:pStyle w:val="TableParagraph"/>
              <w:spacing w:before="128"/>
              <w:ind w:left="76" w:right="63" w:firstLine="64"/>
              <w:rPr>
                <w:rFonts w:ascii="Calibri" w:hAnsi="Calibri"/>
                <w:sz w:val="16"/>
              </w:rPr>
            </w:pPr>
            <w:proofErr w:type="spellStart"/>
            <w:r>
              <w:rPr>
                <w:rFonts w:ascii="Calibri" w:hAnsi="Calibri"/>
                <w:sz w:val="16"/>
              </w:rPr>
              <w:t>Cantidad</w:t>
            </w:r>
            <w:proofErr w:type="spellEnd"/>
            <w:r>
              <w:rPr>
                <w:rFonts w:ascii="Calibri" w:hAnsi="Calibri"/>
                <w:sz w:val="16"/>
              </w:rPr>
              <w:t xml:space="preserve"> y </w:t>
            </w:r>
            <w:proofErr w:type="spellStart"/>
            <w:r>
              <w:rPr>
                <w:rFonts w:ascii="Calibri" w:hAnsi="Calibri"/>
                <w:sz w:val="16"/>
              </w:rPr>
              <w:t>unidad</w:t>
            </w:r>
            <w:proofErr w:type="spellEnd"/>
            <w:r>
              <w:rPr>
                <w:rFonts w:ascii="Calibri" w:hAnsi="Calibri"/>
                <w:sz w:val="16"/>
              </w:rPr>
              <w:t xml:space="preserve"> </w:t>
            </w:r>
            <w:proofErr w:type="spellStart"/>
            <w:r>
              <w:rPr>
                <w:rFonts w:ascii="Calibri" w:hAnsi="Calibri"/>
                <w:sz w:val="16"/>
              </w:rPr>
              <w:t>física</w:t>
            </w:r>
            <w:proofErr w:type="spellEnd"/>
          </w:p>
        </w:tc>
        <w:tc>
          <w:tcPr>
            <w:tcW w:w="1196" w:type="dxa"/>
            <w:vMerge w:val="restart"/>
            <w:tcBorders>
              <w:left w:val="single" w:sz="8" w:space="0" w:color="000000"/>
              <w:right w:val="single" w:sz="8" w:space="0" w:color="000000"/>
            </w:tcBorders>
          </w:tcPr>
          <w:p w:rsidR="00A662F9" w:rsidRPr="00270BF3" w:rsidRDefault="00A662F9">
            <w:pPr>
              <w:pStyle w:val="TableParagraph"/>
              <w:ind w:left="0"/>
              <w:rPr>
                <w:rFonts w:ascii="Calibri"/>
                <w:b/>
                <w:sz w:val="16"/>
                <w:lang w:val="es-HN"/>
              </w:rPr>
            </w:pPr>
          </w:p>
          <w:p w:rsidR="00A662F9" w:rsidRPr="00270BF3" w:rsidRDefault="00A662F9">
            <w:pPr>
              <w:pStyle w:val="TableParagraph"/>
              <w:ind w:left="0"/>
              <w:rPr>
                <w:rFonts w:ascii="Calibri"/>
                <w:b/>
                <w:sz w:val="16"/>
                <w:lang w:val="es-HN"/>
              </w:rPr>
            </w:pPr>
          </w:p>
          <w:p w:rsidR="00A662F9" w:rsidRPr="00270BF3" w:rsidRDefault="00A662F9">
            <w:pPr>
              <w:pStyle w:val="TableParagraph"/>
              <w:spacing w:before="5"/>
              <w:ind w:left="0"/>
              <w:rPr>
                <w:rFonts w:ascii="Calibri"/>
                <w:b/>
                <w:sz w:val="18"/>
                <w:lang w:val="es-HN"/>
              </w:rPr>
            </w:pPr>
          </w:p>
          <w:p w:rsidR="00A662F9" w:rsidRPr="00270BF3" w:rsidRDefault="00270BF3">
            <w:pPr>
              <w:pStyle w:val="TableParagraph"/>
              <w:ind w:left="93" w:right="91"/>
              <w:jc w:val="center"/>
              <w:rPr>
                <w:rFonts w:ascii="Calibri" w:hAnsi="Calibri"/>
                <w:sz w:val="16"/>
                <w:lang w:val="es-HN"/>
              </w:rPr>
            </w:pPr>
            <w:r w:rsidRPr="00270BF3">
              <w:rPr>
                <w:rFonts w:ascii="Calibri" w:hAnsi="Calibri"/>
                <w:sz w:val="16"/>
                <w:lang w:val="es-HN"/>
              </w:rPr>
              <w:t>Período en que entregará el bien o servicio</w:t>
            </w:r>
          </w:p>
        </w:tc>
        <w:tc>
          <w:tcPr>
            <w:tcW w:w="804" w:type="dxa"/>
            <w:vMerge w:val="restart"/>
            <w:tcBorders>
              <w:left w:val="single" w:sz="8" w:space="0" w:color="000000"/>
              <w:right w:val="single" w:sz="8" w:space="0" w:color="000000"/>
            </w:tcBorders>
          </w:tcPr>
          <w:p w:rsidR="00A662F9" w:rsidRPr="00270BF3" w:rsidRDefault="00A662F9">
            <w:pPr>
              <w:pStyle w:val="TableParagraph"/>
              <w:ind w:left="0"/>
              <w:rPr>
                <w:rFonts w:ascii="Calibri"/>
                <w:b/>
                <w:sz w:val="16"/>
                <w:lang w:val="es-HN"/>
              </w:rPr>
            </w:pPr>
          </w:p>
          <w:p w:rsidR="00A662F9" w:rsidRPr="00270BF3" w:rsidRDefault="00A662F9">
            <w:pPr>
              <w:pStyle w:val="TableParagraph"/>
              <w:ind w:left="0"/>
              <w:rPr>
                <w:rFonts w:ascii="Calibri"/>
                <w:b/>
                <w:sz w:val="16"/>
                <w:lang w:val="es-HN"/>
              </w:rPr>
            </w:pPr>
          </w:p>
          <w:p w:rsidR="00A662F9" w:rsidRPr="00270BF3" w:rsidRDefault="00270BF3">
            <w:pPr>
              <w:pStyle w:val="TableParagraph"/>
              <w:spacing w:before="129"/>
              <w:ind w:left="110" w:right="108"/>
              <w:jc w:val="center"/>
              <w:rPr>
                <w:rFonts w:ascii="Calibri"/>
                <w:sz w:val="16"/>
                <w:lang w:val="es-HN"/>
              </w:rPr>
            </w:pPr>
            <w:r w:rsidRPr="00270BF3">
              <w:rPr>
                <w:rFonts w:ascii="Calibri"/>
                <w:sz w:val="16"/>
                <w:lang w:val="es-HN"/>
              </w:rPr>
              <w:t>Precio Unitario por cada unidad</w:t>
            </w:r>
          </w:p>
        </w:tc>
        <w:tc>
          <w:tcPr>
            <w:tcW w:w="1198" w:type="dxa"/>
            <w:tcBorders>
              <w:left w:val="single" w:sz="8" w:space="0" w:color="000000"/>
              <w:bottom w:val="nil"/>
              <w:right w:val="single" w:sz="8" w:space="0" w:color="000000"/>
            </w:tcBorders>
          </w:tcPr>
          <w:p w:rsidR="00A662F9" w:rsidRPr="00270BF3" w:rsidRDefault="00A662F9">
            <w:pPr>
              <w:pStyle w:val="TableParagraph"/>
              <w:ind w:left="0"/>
              <w:rPr>
                <w:rFonts w:ascii="Calibri"/>
                <w:b/>
                <w:sz w:val="16"/>
                <w:lang w:val="es-HN"/>
              </w:rPr>
            </w:pPr>
          </w:p>
          <w:p w:rsidR="00A662F9" w:rsidRPr="00270BF3" w:rsidRDefault="00A662F9">
            <w:pPr>
              <w:pStyle w:val="TableParagraph"/>
              <w:ind w:left="0"/>
              <w:rPr>
                <w:rFonts w:ascii="Calibri"/>
                <w:b/>
                <w:sz w:val="16"/>
                <w:lang w:val="es-HN"/>
              </w:rPr>
            </w:pPr>
          </w:p>
          <w:p w:rsidR="00A662F9" w:rsidRPr="00270BF3" w:rsidRDefault="00A662F9">
            <w:pPr>
              <w:pStyle w:val="TableParagraph"/>
              <w:spacing w:before="9"/>
              <w:ind w:left="0"/>
              <w:rPr>
                <w:rFonts w:ascii="Calibri"/>
                <w:b/>
                <w:sz w:val="20"/>
                <w:lang w:val="es-HN"/>
              </w:rPr>
            </w:pPr>
          </w:p>
          <w:p w:rsidR="00A662F9" w:rsidRDefault="00270BF3">
            <w:pPr>
              <w:pStyle w:val="TableParagraph"/>
              <w:ind w:left="201" w:right="163"/>
              <w:rPr>
                <w:rFonts w:ascii="Calibri"/>
                <w:sz w:val="16"/>
              </w:rPr>
            </w:pPr>
            <w:proofErr w:type="spellStart"/>
            <w:r>
              <w:rPr>
                <w:rFonts w:ascii="Calibri"/>
                <w:sz w:val="16"/>
              </w:rPr>
              <w:t>Precio</w:t>
            </w:r>
            <w:proofErr w:type="spellEnd"/>
            <w:r>
              <w:rPr>
                <w:rFonts w:ascii="Calibri"/>
                <w:sz w:val="16"/>
              </w:rPr>
              <w:t xml:space="preserve"> Total</w:t>
            </w:r>
          </w:p>
        </w:tc>
        <w:tc>
          <w:tcPr>
            <w:tcW w:w="1438" w:type="dxa"/>
            <w:vMerge w:val="restart"/>
            <w:tcBorders>
              <w:left w:val="single" w:sz="8" w:space="0" w:color="000000"/>
              <w:right w:val="single" w:sz="8" w:space="0" w:color="000000"/>
            </w:tcBorders>
          </w:tcPr>
          <w:p w:rsidR="00A662F9" w:rsidRPr="00270BF3" w:rsidRDefault="00A662F9">
            <w:pPr>
              <w:pStyle w:val="TableParagraph"/>
              <w:spacing w:before="7"/>
              <w:ind w:left="0"/>
              <w:rPr>
                <w:rFonts w:ascii="Calibri"/>
                <w:b/>
                <w:sz w:val="18"/>
                <w:lang w:val="es-HN"/>
              </w:rPr>
            </w:pPr>
          </w:p>
          <w:p w:rsidR="00A662F9" w:rsidRPr="00270BF3" w:rsidRDefault="00270BF3">
            <w:pPr>
              <w:pStyle w:val="TableParagraph"/>
              <w:ind w:left="129" w:right="130" w:firstLine="3"/>
              <w:jc w:val="center"/>
              <w:rPr>
                <w:rFonts w:ascii="Calibri"/>
                <w:sz w:val="16"/>
                <w:lang w:val="es-HN"/>
              </w:rPr>
            </w:pPr>
            <w:r w:rsidRPr="00270BF3">
              <w:rPr>
                <w:rFonts w:ascii="Calibri"/>
                <w:sz w:val="16"/>
                <w:lang w:val="es-HN"/>
              </w:rPr>
              <w:t>Impuestos pagaderos por los servicios si el contrato es adjudicado de acuerdo con IAO 14.6.6(a)(ii)</w:t>
            </w:r>
          </w:p>
        </w:tc>
        <w:tc>
          <w:tcPr>
            <w:tcW w:w="1126" w:type="dxa"/>
            <w:tcBorders>
              <w:left w:val="single" w:sz="8" w:space="0" w:color="000000"/>
              <w:bottom w:val="nil"/>
            </w:tcBorders>
          </w:tcPr>
          <w:p w:rsidR="00A662F9" w:rsidRPr="00270BF3" w:rsidRDefault="00A662F9">
            <w:pPr>
              <w:pStyle w:val="TableParagraph"/>
              <w:ind w:left="0"/>
              <w:rPr>
                <w:rFonts w:ascii="Calibri"/>
                <w:b/>
                <w:sz w:val="16"/>
                <w:lang w:val="es-HN"/>
              </w:rPr>
            </w:pPr>
          </w:p>
          <w:p w:rsidR="00A662F9" w:rsidRPr="00270BF3" w:rsidRDefault="00A662F9">
            <w:pPr>
              <w:pStyle w:val="TableParagraph"/>
              <w:ind w:left="0"/>
              <w:rPr>
                <w:rFonts w:ascii="Calibri"/>
                <w:b/>
                <w:sz w:val="16"/>
                <w:lang w:val="es-HN"/>
              </w:rPr>
            </w:pPr>
          </w:p>
          <w:p w:rsidR="00A662F9" w:rsidRPr="00270BF3" w:rsidRDefault="00A662F9">
            <w:pPr>
              <w:pStyle w:val="TableParagraph"/>
              <w:spacing w:before="9"/>
              <w:ind w:left="0"/>
              <w:rPr>
                <w:rFonts w:ascii="Calibri"/>
                <w:b/>
                <w:sz w:val="20"/>
                <w:lang w:val="es-HN"/>
              </w:rPr>
            </w:pPr>
          </w:p>
          <w:p w:rsidR="00A662F9" w:rsidRDefault="00270BF3">
            <w:pPr>
              <w:pStyle w:val="TableParagraph"/>
              <w:ind w:left="165" w:right="79"/>
              <w:rPr>
                <w:rFonts w:ascii="Calibri"/>
                <w:sz w:val="16"/>
              </w:rPr>
            </w:pPr>
            <w:proofErr w:type="spellStart"/>
            <w:r>
              <w:rPr>
                <w:rFonts w:ascii="Calibri"/>
                <w:sz w:val="16"/>
              </w:rPr>
              <w:t>Precio</w:t>
            </w:r>
            <w:proofErr w:type="spellEnd"/>
            <w:r>
              <w:rPr>
                <w:rFonts w:ascii="Calibri"/>
                <w:sz w:val="16"/>
              </w:rPr>
              <w:t xml:space="preserve"> Total</w:t>
            </w:r>
          </w:p>
        </w:tc>
      </w:tr>
      <w:tr w:rsidR="00A662F9" w:rsidTr="009327C0">
        <w:trPr>
          <w:trHeight w:hRule="exact" w:val="615"/>
        </w:trPr>
        <w:tc>
          <w:tcPr>
            <w:tcW w:w="794" w:type="dxa"/>
            <w:vMerge/>
            <w:tcBorders>
              <w:bottom w:val="single" w:sz="8" w:space="0" w:color="000000"/>
              <w:right w:val="single" w:sz="8" w:space="0" w:color="000000"/>
            </w:tcBorders>
          </w:tcPr>
          <w:p w:rsidR="00A662F9" w:rsidRDefault="00A662F9"/>
        </w:tc>
        <w:tc>
          <w:tcPr>
            <w:tcW w:w="1986" w:type="dxa"/>
            <w:vMerge/>
            <w:tcBorders>
              <w:left w:val="single" w:sz="8" w:space="0" w:color="000000"/>
              <w:bottom w:val="single" w:sz="8" w:space="0" w:color="000000"/>
              <w:right w:val="single" w:sz="8" w:space="0" w:color="000000"/>
            </w:tcBorders>
          </w:tcPr>
          <w:p w:rsidR="00A662F9" w:rsidRDefault="00A662F9"/>
        </w:tc>
        <w:tc>
          <w:tcPr>
            <w:tcW w:w="994" w:type="dxa"/>
            <w:vMerge/>
            <w:tcBorders>
              <w:left w:val="single" w:sz="8" w:space="0" w:color="000000"/>
              <w:bottom w:val="single" w:sz="8" w:space="0" w:color="000000"/>
              <w:right w:val="single" w:sz="8" w:space="0" w:color="000000"/>
            </w:tcBorders>
          </w:tcPr>
          <w:p w:rsidR="00A662F9" w:rsidRDefault="00A662F9"/>
        </w:tc>
        <w:tc>
          <w:tcPr>
            <w:tcW w:w="1196" w:type="dxa"/>
            <w:vMerge/>
            <w:tcBorders>
              <w:left w:val="single" w:sz="8" w:space="0" w:color="000000"/>
              <w:bottom w:val="single" w:sz="8" w:space="0" w:color="000000"/>
              <w:right w:val="single" w:sz="8" w:space="0" w:color="000000"/>
            </w:tcBorders>
          </w:tcPr>
          <w:p w:rsidR="00A662F9" w:rsidRDefault="00A662F9"/>
        </w:tc>
        <w:tc>
          <w:tcPr>
            <w:tcW w:w="804" w:type="dxa"/>
            <w:vMerge/>
            <w:tcBorders>
              <w:left w:val="single" w:sz="8" w:space="0" w:color="000000"/>
              <w:bottom w:val="single" w:sz="8" w:space="0" w:color="000000"/>
              <w:right w:val="single" w:sz="8" w:space="0" w:color="000000"/>
            </w:tcBorders>
          </w:tcPr>
          <w:p w:rsidR="00A662F9" w:rsidRDefault="00A662F9"/>
        </w:tc>
        <w:tc>
          <w:tcPr>
            <w:tcW w:w="1198" w:type="dxa"/>
            <w:tcBorders>
              <w:top w:val="nil"/>
              <w:left w:val="single" w:sz="8" w:space="0" w:color="000000"/>
              <w:bottom w:val="single" w:sz="8" w:space="0" w:color="000000"/>
              <w:right w:val="single" w:sz="8" w:space="0" w:color="000000"/>
            </w:tcBorders>
          </w:tcPr>
          <w:p w:rsidR="00A662F9" w:rsidRDefault="00A662F9">
            <w:pPr>
              <w:pStyle w:val="TableParagraph"/>
              <w:ind w:left="0"/>
              <w:rPr>
                <w:rFonts w:ascii="Calibri"/>
                <w:b/>
                <w:sz w:val="16"/>
              </w:rPr>
            </w:pPr>
          </w:p>
          <w:p w:rsidR="00A662F9" w:rsidRDefault="00A662F9">
            <w:pPr>
              <w:pStyle w:val="TableParagraph"/>
              <w:spacing w:before="5"/>
              <w:ind w:left="0"/>
              <w:rPr>
                <w:rFonts w:ascii="Calibri"/>
                <w:b/>
                <w:sz w:val="12"/>
              </w:rPr>
            </w:pPr>
          </w:p>
          <w:p w:rsidR="00A662F9" w:rsidRDefault="00A662F9">
            <w:pPr>
              <w:pStyle w:val="TableParagraph"/>
              <w:ind w:left="276" w:right="163"/>
              <w:rPr>
                <w:rFonts w:ascii="Calibri"/>
                <w:sz w:val="16"/>
              </w:rPr>
            </w:pPr>
          </w:p>
        </w:tc>
        <w:tc>
          <w:tcPr>
            <w:tcW w:w="1438" w:type="dxa"/>
            <w:vMerge/>
            <w:tcBorders>
              <w:left w:val="single" w:sz="8" w:space="0" w:color="000000"/>
              <w:bottom w:val="single" w:sz="8" w:space="0" w:color="000000"/>
              <w:right w:val="single" w:sz="8" w:space="0" w:color="000000"/>
            </w:tcBorders>
          </w:tcPr>
          <w:p w:rsidR="00A662F9" w:rsidRDefault="00A662F9"/>
        </w:tc>
        <w:tc>
          <w:tcPr>
            <w:tcW w:w="1126" w:type="dxa"/>
            <w:tcBorders>
              <w:top w:val="nil"/>
              <w:left w:val="single" w:sz="8" w:space="0" w:color="000000"/>
              <w:bottom w:val="single" w:sz="8" w:space="0" w:color="000000"/>
            </w:tcBorders>
          </w:tcPr>
          <w:p w:rsidR="00A662F9" w:rsidRDefault="00A662F9">
            <w:pPr>
              <w:pStyle w:val="TableParagraph"/>
              <w:ind w:left="0"/>
              <w:rPr>
                <w:rFonts w:ascii="Calibri"/>
                <w:b/>
                <w:sz w:val="16"/>
              </w:rPr>
            </w:pPr>
          </w:p>
          <w:p w:rsidR="00A662F9" w:rsidRDefault="00A662F9">
            <w:pPr>
              <w:pStyle w:val="TableParagraph"/>
              <w:spacing w:before="5"/>
              <w:ind w:left="0"/>
              <w:rPr>
                <w:rFonts w:ascii="Calibri"/>
                <w:b/>
                <w:sz w:val="12"/>
              </w:rPr>
            </w:pPr>
          </w:p>
          <w:p w:rsidR="00A662F9" w:rsidRDefault="00A662F9">
            <w:pPr>
              <w:pStyle w:val="TableParagraph"/>
              <w:ind w:left="240" w:right="79"/>
              <w:rPr>
                <w:rFonts w:ascii="Calibri"/>
                <w:sz w:val="16"/>
              </w:rPr>
            </w:pPr>
          </w:p>
        </w:tc>
      </w:tr>
      <w:tr w:rsidR="00A662F9" w:rsidTr="009327C0">
        <w:trPr>
          <w:trHeight w:hRule="exact" w:val="1608"/>
        </w:trPr>
        <w:tc>
          <w:tcPr>
            <w:tcW w:w="794" w:type="dxa"/>
            <w:tcBorders>
              <w:top w:val="single" w:sz="8" w:space="0" w:color="000000"/>
              <w:bottom w:val="single" w:sz="8" w:space="0" w:color="000000"/>
              <w:right w:val="single" w:sz="8" w:space="0" w:color="000000"/>
            </w:tcBorders>
          </w:tcPr>
          <w:p w:rsidR="00A662F9" w:rsidRDefault="00A662F9">
            <w:pPr>
              <w:pStyle w:val="TableParagraph"/>
              <w:ind w:left="0"/>
              <w:rPr>
                <w:rFonts w:ascii="Calibri"/>
                <w:b/>
                <w:sz w:val="16"/>
              </w:rPr>
            </w:pPr>
          </w:p>
          <w:p w:rsidR="00A662F9" w:rsidRDefault="00A662F9">
            <w:pPr>
              <w:pStyle w:val="TableParagraph"/>
              <w:spacing w:before="11"/>
              <w:ind w:left="0"/>
              <w:rPr>
                <w:rFonts w:ascii="Calibri"/>
                <w:b/>
                <w:sz w:val="16"/>
              </w:rPr>
            </w:pPr>
          </w:p>
          <w:p w:rsidR="00A662F9" w:rsidRDefault="00270BF3">
            <w:pPr>
              <w:pStyle w:val="TableParagraph"/>
              <w:spacing w:before="1"/>
              <w:ind w:left="48" w:right="200"/>
              <w:rPr>
                <w:rFonts w:ascii="Calibri"/>
                <w:sz w:val="16"/>
              </w:rPr>
            </w:pPr>
            <w:r>
              <w:rPr>
                <w:rFonts w:ascii="Calibri"/>
                <w:sz w:val="16"/>
              </w:rPr>
              <w:t>[</w:t>
            </w:r>
            <w:proofErr w:type="spellStart"/>
            <w:r>
              <w:rPr>
                <w:rFonts w:ascii="Calibri"/>
                <w:sz w:val="16"/>
              </w:rPr>
              <w:t>Indicar</w:t>
            </w:r>
            <w:proofErr w:type="spellEnd"/>
            <w:r>
              <w:rPr>
                <w:rFonts w:ascii="Calibri"/>
                <w:sz w:val="16"/>
              </w:rPr>
              <w:t xml:space="preserve"> No.</w:t>
            </w:r>
          </w:p>
          <w:p w:rsidR="00A662F9" w:rsidRDefault="00270BF3">
            <w:pPr>
              <w:pStyle w:val="TableParagraph"/>
              <w:ind w:left="48"/>
              <w:rPr>
                <w:rFonts w:ascii="Calibri"/>
                <w:sz w:val="16"/>
              </w:rPr>
            </w:pPr>
            <w:proofErr w:type="spellStart"/>
            <w:r>
              <w:rPr>
                <w:rFonts w:ascii="Calibri"/>
                <w:sz w:val="16"/>
              </w:rPr>
              <w:t>Correlativ</w:t>
            </w:r>
            <w:proofErr w:type="spellEnd"/>
            <w:r>
              <w:rPr>
                <w:rFonts w:ascii="Calibri"/>
                <w:sz w:val="16"/>
              </w:rPr>
              <w:t xml:space="preserve"> o]</w:t>
            </w:r>
          </w:p>
        </w:tc>
        <w:tc>
          <w:tcPr>
            <w:tcW w:w="1986" w:type="dxa"/>
            <w:tcBorders>
              <w:top w:val="single" w:sz="8" w:space="0" w:color="000000"/>
              <w:left w:val="single" w:sz="8" w:space="0" w:color="000000"/>
              <w:bottom w:val="single" w:sz="8" w:space="0" w:color="000000"/>
              <w:right w:val="single" w:sz="8" w:space="0" w:color="000000"/>
            </w:tcBorders>
          </w:tcPr>
          <w:p w:rsidR="00A662F9" w:rsidRPr="00270BF3" w:rsidRDefault="00A662F9">
            <w:pPr>
              <w:pStyle w:val="TableParagraph"/>
              <w:ind w:left="0"/>
              <w:rPr>
                <w:rFonts w:ascii="Calibri"/>
                <w:b/>
                <w:sz w:val="16"/>
                <w:lang w:val="es-HN"/>
              </w:rPr>
            </w:pPr>
          </w:p>
          <w:p w:rsidR="00A662F9" w:rsidRPr="00270BF3" w:rsidRDefault="00A662F9">
            <w:pPr>
              <w:pStyle w:val="TableParagraph"/>
              <w:ind w:left="0"/>
              <w:rPr>
                <w:rFonts w:ascii="Calibri"/>
                <w:b/>
                <w:sz w:val="16"/>
                <w:lang w:val="es-HN"/>
              </w:rPr>
            </w:pPr>
          </w:p>
          <w:p w:rsidR="00A662F9" w:rsidRPr="00270BF3" w:rsidRDefault="00A662F9">
            <w:pPr>
              <w:pStyle w:val="TableParagraph"/>
              <w:spacing w:before="1"/>
              <w:ind w:left="0"/>
              <w:rPr>
                <w:rFonts w:ascii="Calibri"/>
                <w:b/>
                <w:sz w:val="17"/>
                <w:lang w:val="es-HN"/>
              </w:rPr>
            </w:pPr>
          </w:p>
          <w:p w:rsidR="00A662F9" w:rsidRPr="00270BF3" w:rsidRDefault="00270BF3">
            <w:pPr>
              <w:pStyle w:val="TableParagraph"/>
              <w:ind w:left="60" w:right="82"/>
              <w:rPr>
                <w:rFonts w:ascii="Calibri"/>
                <w:sz w:val="16"/>
                <w:lang w:val="es-HN"/>
              </w:rPr>
            </w:pPr>
            <w:r w:rsidRPr="00270BF3">
              <w:rPr>
                <w:rFonts w:ascii="Calibri"/>
                <w:sz w:val="16"/>
                <w:lang w:val="es-HN"/>
              </w:rPr>
              <w:t>[Indicar la dependencia que tiene asignado el equipo</w:t>
            </w:r>
          </w:p>
        </w:tc>
        <w:tc>
          <w:tcPr>
            <w:tcW w:w="994" w:type="dxa"/>
            <w:tcBorders>
              <w:top w:val="single" w:sz="8" w:space="0" w:color="000000"/>
              <w:left w:val="single" w:sz="8" w:space="0" w:color="000000"/>
              <w:bottom w:val="single" w:sz="8" w:space="0" w:color="000000"/>
              <w:right w:val="single" w:sz="8" w:space="0" w:color="000000"/>
            </w:tcBorders>
          </w:tcPr>
          <w:p w:rsidR="00A662F9" w:rsidRPr="00270BF3" w:rsidRDefault="00270BF3">
            <w:pPr>
              <w:pStyle w:val="TableParagraph"/>
              <w:spacing w:before="13"/>
              <w:ind w:left="59" w:right="122"/>
              <w:rPr>
                <w:rFonts w:ascii="Calibri" w:hAnsi="Calibri"/>
                <w:sz w:val="16"/>
                <w:lang w:val="es-HN"/>
              </w:rPr>
            </w:pPr>
            <w:r w:rsidRPr="00270BF3">
              <w:rPr>
                <w:rFonts w:ascii="Calibri" w:hAnsi="Calibri"/>
                <w:sz w:val="16"/>
                <w:lang w:val="es-HN"/>
              </w:rPr>
              <w:t>[indicar el número de unidades a proveer y el nombre de la unidad física de medida]</w:t>
            </w:r>
          </w:p>
        </w:tc>
        <w:tc>
          <w:tcPr>
            <w:tcW w:w="1196" w:type="dxa"/>
            <w:tcBorders>
              <w:top w:val="single" w:sz="8" w:space="0" w:color="000000"/>
              <w:left w:val="single" w:sz="8" w:space="0" w:color="000000"/>
              <w:bottom w:val="single" w:sz="8" w:space="0" w:color="000000"/>
              <w:right w:val="single" w:sz="8" w:space="0" w:color="000000"/>
            </w:tcBorders>
          </w:tcPr>
          <w:p w:rsidR="00A662F9" w:rsidRPr="00270BF3" w:rsidRDefault="00270BF3">
            <w:pPr>
              <w:pStyle w:val="TableParagraph"/>
              <w:spacing w:before="13"/>
              <w:ind w:left="59" w:right="46"/>
              <w:rPr>
                <w:rFonts w:ascii="Calibri" w:hAnsi="Calibri"/>
                <w:sz w:val="16"/>
                <w:lang w:val="es-HN"/>
              </w:rPr>
            </w:pPr>
            <w:r w:rsidRPr="00270BF3">
              <w:rPr>
                <w:rFonts w:ascii="Calibri" w:hAnsi="Calibri"/>
                <w:sz w:val="16"/>
                <w:lang w:val="es-HN"/>
              </w:rPr>
              <w:t>[indicar el período en que hará  entrega del bien o servicio, según las especificaciones técnicas]</w:t>
            </w:r>
          </w:p>
        </w:tc>
        <w:tc>
          <w:tcPr>
            <w:tcW w:w="804" w:type="dxa"/>
            <w:tcBorders>
              <w:top w:val="single" w:sz="8" w:space="0" w:color="000000"/>
              <w:left w:val="single" w:sz="8" w:space="0" w:color="000000"/>
              <w:bottom w:val="single" w:sz="8" w:space="0" w:color="000000"/>
              <w:right w:val="single" w:sz="8" w:space="0" w:color="000000"/>
            </w:tcBorders>
          </w:tcPr>
          <w:p w:rsidR="00A662F9" w:rsidRPr="00270BF3" w:rsidRDefault="00A662F9">
            <w:pPr>
              <w:pStyle w:val="TableParagraph"/>
              <w:ind w:left="0"/>
              <w:rPr>
                <w:rFonts w:ascii="Calibri"/>
                <w:b/>
                <w:sz w:val="16"/>
                <w:lang w:val="es-HN"/>
              </w:rPr>
            </w:pPr>
          </w:p>
          <w:p w:rsidR="00A662F9" w:rsidRPr="00270BF3" w:rsidRDefault="00A662F9">
            <w:pPr>
              <w:pStyle w:val="TableParagraph"/>
              <w:ind w:left="0"/>
              <w:rPr>
                <w:rFonts w:ascii="Calibri"/>
                <w:b/>
                <w:sz w:val="16"/>
                <w:lang w:val="es-HN"/>
              </w:rPr>
            </w:pPr>
          </w:p>
          <w:p w:rsidR="00A662F9" w:rsidRDefault="00270BF3">
            <w:pPr>
              <w:pStyle w:val="TableParagraph"/>
              <w:spacing w:before="110"/>
              <w:ind w:left="59" w:right="144"/>
              <w:rPr>
                <w:rFonts w:ascii="Calibri"/>
                <w:sz w:val="16"/>
              </w:rPr>
            </w:pPr>
            <w:r>
              <w:rPr>
                <w:rFonts w:ascii="Calibri"/>
                <w:sz w:val="16"/>
              </w:rPr>
              <w:t>[</w:t>
            </w:r>
            <w:proofErr w:type="spellStart"/>
            <w:r>
              <w:rPr>
                <w:rFonts w:ascii="Calibri"/>
                <w:sz w:val="16"/>
              </w:rPr>
              <w:t>indicar</w:t>
            </w:r>
            <w:proofErr w:type="spellEnd"/>
            <w:r>
              <w:rPr>
                <w:rFonts w:ascii="Calibri"/>
                <w:sz w:val="16"/>
              </w:rPr>
              <w:t xml:space="preserve"> </w:t>
            </w:r>
            <w:proofErr w:type="spellStart"/>
            <w:r>
              <w:rPr>
                <w:rFonts w:ascii="Calibri"/>
                <w:sz w:val="16"/>
              </w:rPr>
              <w:t>precio</w:t>
            </w:r>
            <w:proofErr w:type="spellEnd"/>
            <w:r>
              <w:rPr>
                <w:rFonts w:ascii="Calibri"/>
                <w:sz w:val="16"/>
              </w:rPr>
              <w:t xml:space="preserve"> </w:t>
            </w:r>
            <w:proofErr w:type="spellStart"/>
            <w:r>
              <w:rPr>
                <w:rFonts w:ascii="Calibri"/>
                <w:sz w:val="16"/>
              </w:rPr>
              <w:t>unitario</w:t>
            </w:r>
            <w:proofErr w:type="spellEnd"/>
            <w:r>
              <w:rPr>
                <w:rFonts w:ascii="Calibri"/>
                <w:sz w:val="16"/>
              </w:rPr>
              <w:t>]</w:t>
            </w:r>
          </w:p>
        </w:tc>
        <w:tc>
          <w:tcPr>
            <w:tcW w:w="1198" w:type="dxa"/>
            <w:tcBorders>
              <w:top w:val="single" w:sz="8" w:space="0" w:color="000000"/>
              <w:left w:val="single" w:sz="8" w:space="0" w:color="000000"/>
              <w:bottom w:val="single" w:sz="8" w:space="0" w:color="000000"/>
              <w:right w:val="single" w:sz="8" w:space="0" w:color="000000"/>
            </w:tcBorders>
          </w:tcPr>
          <w:p w:rsidR="00A662F9" w:rsidRDefault="00A662F9">
            <w:pPr>
              <w:pStyle w:val="TableParagraph"/>
              <w:ind w:left="0"/>
              <w:rPr>
                <w:rFonts w:ascii="Calibri"/>
                <w:b/>
                <w:sz w:val="16"/>
              </w:rPr>
            </w:pPr>
          </w:p>
          <w:p w:rsidR="00A662F9" w:rsidRDefault="00A662F9">
            <w:pPr>
              <w:pStyle w:val="TableParagraph"/>
              <w:ind w:left="0"/>
              <w:rPr>
                <w:rFonts w:ascii="Calibri"/>
                <w:b/>
                <w:sz w:val="16"/>
              </w:rPr>
            </w:pPr>
          </w:p>
          <w:p w:rsidR="00A662F9" w:rsidRDefault="00A662F9">
            <w:pPr>
              <w:pStyle w:val="TableParagraph"/>
              <w:spacing w:before="1"/>
              <w:ind w:left="0"/>
              <w:rPr>
                <w:rFonts w:ascii="Calibri"/>
                <w:b/>
                <w:sz w:val="17"/>
              </w:rPr>
            </w:pPr>
          </w:p>
          <w:p w:rsidR="00A662F9" w:rsidRDefault="00270BF3">
            <w:pPr>
              <w:pStyle w:val="TableParagraph"/>
              <w:ind w:left="60" w:right="163"/>
              <w:rPr>
                <w:rFonts w:ascii="Calibri"/>
                <w:sz w:val="16"/>
              </w:rPr>
            </w:pPr>
            <w:r>
              <w:rPr>
                <w:rFonts w:ascii="Calibri"/>
                <w:sz w:val="16"/>
              </w:rPr>
              <w:t>[</w:t>
            </w:r>
            <w:proofErr w:type="spellStart"/>
            <w:r>
              <w:rPr>
                <w:rFonts w:ascii="Calibri"/>
                <w:sz w:val="16"/>
              </w:rPr>
              <w:t>indicar</w:t>
            </w:r>
            <w:proofErr w:type="spellEnd"/>
            <w:r>
              <w:rPr>
                <w:rFonts w:ascii="Calibri"/>
                <w:sz w:val="16"/>
              </w:rPr>
              <w:t xml:space="preserve"> </w:t>
            </w:r>
            <w:proofErr w:type="spellStart"/>
            <w:r>
              <w:rPr>
                <w:rFonts w:ascii="Calibri"/>
                <w:sz w:val="16"/>
              </w:rPr>
              <w:t>precio</w:t>
            </w:r>
            <w:proofErr w:type="spellEnd"/>
            <w:r>
              <w:rPr>
                <w:rFonts w:ascii="Calibri"/>
                <w:sz w:val="16"/>
              </w:rPr>
              <w:t xml:space="preserve"> total]</w:t>
            </w:r>
          </w:p>
        </w:tc>
        <w:tc>
          <w:tcPr>
            <w:tcW w:w="1438" w:type="dxa"/>
            <w:tcBorders>
              <w:top w:val="single" w:sz="8" w:space="0" w:color="000000"/>
              <w:left w:val="single" w:sz="8" w:space="0" w:color="000000"/>
              <w:bottom w:val="single" w:sz="8" w:space="0" w:color="000000"/>
              <w:right w:val="single" w:sz="8" w:space="0" w:color="000000"/>
            </w:tcBorders>
          </w:tcPr>
          <w:p w:rsidR="00A662F9" w:rsidRPr="00270BF3" w:rsidRDefault="00A662F9">
            <w:pPr>
              <w:pStyle w:val="TableParagraph"/>
              <w:ind w:left="0"/>
              <w:rPr>
                <w:rFonts w:ascii="Calibri"/>
                <w:b/>
                <w:sz w:val="16"/>
                <w:lang w:val="es-HN"/>
              </w:rPr>
            </w:pPr>
          </w:p>
          <w:p w:rsidR="00A662F9" w:rsidRPr="00270BF3" w:rsidRDefault="00A662F9">
            <w:pPr>
              <w:pStyle w:val="TableParagraph"/>
              <w:spacing w:before="11"/>
              <w:ind w:left="0"/>
              <w:rPr>
                <w:rFonts w:ascii="Calibri"/>
                <w:b/>
                <w:sz w:val="16"/>
                <w:lang w:val="es-HN"/>
              </w:rPr>
            </w:pPr>
          </w:p>
          <w:p w:rsidR="00A662F9" w:rsidRPr="00270BF3" w:rsidRDefault="00270BF3">
            <w:pPr>
              <w:pStyle w:val="TableParagraph"/>
              <w:spacing w:before="1"/>
              <w:ind w:left="60" w:right="136"/>
              <w:rPr>
                <w:rFonts w:ascii="Calibri"/>
                <w:sz w:val="16"/>
                <w:lang w:val="es-HN"/>
              </w:rPr>
            </w:pPr>
            <w:r w:rsidRPr="00270BF3">
              <w:rPr>
                <w:rFonts w:ascii="Calibri"/>
                <w:sz w:val="16"/>
                <w:lang w:val="es-HN"/>
              </w:rPr>
              <w:t>[indicar impuestos por servicios si el contrato es adjudicado]</w:t>
            </w:r>
          </w:p>
        </w:tc>
        <w:tc>
          <w:tcPr>
            <w:tcW w:w="1126" w:type="dxa"/>
            <w:tcBorders>
              <w:top w:val="single" w:sz="8" w:space="0" w:color="000000"/>
              <w:left w:val="single" w:sz="8" w:space="0" w:color="000000"/>
              <w:bottom w:val="single" w:sz="8" w:space="0" w:color="000000"/>
            </w:tcBorders>
          </w:tcPr>
          <w:p w:rsidR="00A662F9" w:rsidRPr="00270BF3" w:rsidRDefault="00A662F9">
            <w:pPr>
              <w:pStyle w:val="TableParagraph"/>
              <w:ind w:left="0"/>
              <w:rPr>
                <w:rFonts w:ascii="Calibri"/>
                <w:b/>
                <w:sz w:val="16"/>
                <w:lang w:val="es-HN"/>
              </w:rPr>
            </w:pPr>
          </w:p>
          <w:p w:rsidR="00A662F9" w:rsidRPr="00270BF3" w:rsidRDefault="00A662F9">
            <w:pPr>
              <w:pStyle w:val="TableParagraph"/>
              <w:ind w:left="0"/>
              <w:rPr>
                <w:rFonts w:ascii="Calibri"/>
                <w:b/>
                <w:sz w:val="16"/>
                <w:lang w:val="es-HN"/>
              </w:rPr>
            </w:pPr>
          </w:p>
          <w:p w:rsidR="00A662F9" w:rsidRPr="00270BF3" w:rsidRDefault="00A662F9">
            <w:pPr>
              <w:pStyle w:val="TableParagraph"/>
              <w:spacing w:before="1"/>
              <w:ind w:left="0"/>
              <w:rPr>
                <w:rFonts w:ascii="Calibri"/>
                <w:b/>
                <w:sz w:val="17"/>
                <w:lang w:val="es-HN"/>
              </w:rPr>
            </w:pPr>
          </w:p>
          <w:p w:rsidR="00A662F9" w:rsidRDefault="00270BF3">
            <w:pPr>
              <w:pStyle w:val="TableParagraph"/>
              <w:ind w:left="60" w:right="79"/>
              <w:rPr>
                <w:rFonts w:ascii="Calibri"/>
                <w:sz w:val="16"/>
              </w:rPr>
            </w:pPr>
            <w:r>
              <w:rPr>
                <w:rFonts w:ascii="Calibri"/>
                <w:sz w:val="16"/>
              </w:rPr>
              <w:t>[</w:t>
            </w:r>
            <w:proofErr w:type="spellStart"/>
            <w:r>
              <w:rPr>
                <w:rFonts w:ascii="Calibri"/>
                <w:sz w:val="16"/>
              </w:rPr>
              <w:t>indicar</w:t>
            </w:r>
            <w:proofErr w:type="spellEnd"/>
            <w:r>
              <w:rPr>
                <w:rFonts w:ascii="Calibri"/>
                <w:sz w:val="16"/>
              </w:rPr>
              <w:t xml:space="preserve"> </w:t>
            </w:r>
            <w:proofErr w:type="spellStart"/>
            <w:r>
              <w:rPr>
                <w:rFonts w:ascii="Calibri"/>
                <w:sz w:val="16"/>
              </w:rPr>
              <w:t>precio</w:t>
            </w:r>
            <w:proofErr w:type="spellEnd"/>
            <w:r>
              <w:rPr>
                <w:rFonts w:ascii="Calibri"/>
                <w:sz w:val="16"/>
              </w:rPr>
              <w:t xml:space="preserve"> total]</w:t>
            </w:r>
          </w:p>
        </w:tc>
      </w:tr>
      <w:tr w:rsidR="00A662F9" w:rsidRPr="00F73DB6" w:rsidTr="009327C0">
        <w:trPr>
          <w:trHeight w:hRule="exact" w:val="336"/>
        </w:trPr>
        <w:tc>
          <w:tcPr>
            <w:tcW w:w="9536" w:type="dxa"/>
            <w:gridSpan w:val="8"/>
            <w:tcBorders>
              <w:top w:val="single" w:sz="8" w:space="0" w:color="000000"/>
              <w:bottom w:val="single" w:sz="8" w:space="0" w:color="000000"/>
            </w:tcBorders>
          </w:tcPr>
          <w:p w:rsidR="00A662F9" w:rsidRPr="009327C0" w:rsidRDefault="00270BF3" w:rsidP="004C112C">
            <w:pPr>
              <w:pStyle w:val="TableParagraph"/>
              <w:spacing w:before="37"/>
              <w:ind w:left="48"/>
              <w:rPr>
                <w:rFonts w:ascii="Calibri"/>
                <w:sz w:val="20"/>
                <w:lang w:val="es-HN"/>
              </w:rPr>
            </w:pPr>
            <w:r w:rsidRPr="009327C0">
              <w:rPr>
                <w:rFonts w:ascii="Calibri"/>
                <w:sz w:val="20"/>
                <w:lang w:val="es-HN"/>
              </w:rPr>
              <w:t xml:space="preserve">Lote 1: </w:t>
            </w:r>
            <w:r w:rsidR="004C112C" w:rsidRPr="009327C0">
              <w:rPr>
                <w:rFonts w:ascii="Calibri"/>
                <w:sz w:val="20"/>
                <w:lang w:val="es-HN"/>
              </w:rPr>
              <w:t xml:space="preserve">Tipo de Pupitre </w:t>
            </w:r>
            <w:r w:rsidRPr="009327C0">
              <w:rPr>
                <w:rFonts w:ascii="Calibri"/>
                <w:sz w:val="20"/>
                <w:lang w:val="es-HN"/>
              </w:rPr>
              <w:t xml:space="preserve"> </w:t>
            </w:r>
            <w:r w:rsidR="004C112C" w:rsidRPr="009327C0">
              <w:rPr>
                <w:rFonts w:ascii="Calibri"/>
                <w:sz w:val="20"/>
                <w:lang w:val="es-HN"/>
              </w:rPr>
              <w:t>XXXXXXXX</w:t>
            </w:r>
          </w:p>
        </w:tc>
      </w:tr>
      <w:tr w:rsidR="00A662F9" w:rsidTr="009327C0">
        <w:trPr>
          <w:trHeight w:hRule="exact" w:val="754"/>
        </w:trPr>
        <w:tc>
          <w:tcPr>
            <w:tcW w:w="794" w:type="dxa"/>
            <w:tcBorders>
              <w:top w:val="single" w:sz="8" w:space="0" w:color="000000"/>
              <w:bottom w:val="single" w:sz="8" w:space="0" w:color="000000"/>
              <w:right w:val="single" w:sz="8" w:space="0" w:color="000000"/>
            </w:tcBorders>
          </w:tcPr>
          <w:p w:rsidR="00A662F9" w:rsidRDefault="00270BF3">
            <w:pPr>
              <w:pStyle w:val="TableParagraph"/>
              <w:spacing w:line="243" w:lineRule="exact"/>
              <w:ind w:left="0" w:right="336"/>
              <w:jc w:val="right"/>
              <w:rPr>
                <w:rFonts w:ascii="Calibri"/>
                <w:sz w:val="20"/>
              </w:rPr>
            </w:pPr>
            <w:r>
              <w:rPr>
                <w:rFonts w:ascii="Calibri"/>
                <w:w w:val="99"/>
                <w:sz w:val="20"/>
              </w:rPr>
              <w:t>1</w:t>
            </w:r>
          </w:p>
        </w:tc>
        <w:tc>
          <w:tcPr>
            <w:tcW w:w="1986" w:type="dxa"/>
            <w:tcBorders>
              <w:top w:val="single" w:sz="8" w:space="0" w:color="000000"/>
              <w:left w:val="single" w:sz="8" w:space="0" w:color="000000"/>
              <w:bottom w:val="single" w:sz="8" w:space="0" w:color="000000"/>
              <w:right w:val="single" w:sz="8" w:space="0" w:color="000000"/>
            </w:tcBorders>
          </w:tcPr>
          <w:p w:rsidR="00A662F9" w:rsidRDefault="004C112C">
            <w:pPr>
              <w:pStyle w:val="TableParagraph"/>
              <w:spacing w:line="243" w:lineRule="exact"/>
              <w:ind w:left="60" w:right="82"/>
              <w:rPr>
                <w:rFonts w:ascii="Calibri"/>
                <w:sz w:val="20"/>
              </w:rPr>
            </w:pPr>
            <w:r>
              <w:rPr>
                <w:rFonts w:ascii="Calibri"/>
                <w:sz w:val="20"/>
              </w:rPr>
              <w:t>XXXXXXXXXX</w:t>
            </w:r>
          </w:p>
        </w:tc>
        <w:tc>
          <w:tcPr>
            <w:tcW w:w="994" w:type="dxa"/>
            <w:tcBorders>
              <w:top w:val="single" w:sz="8" w:space="0" w:color="000000"/>
              <w:left w:val="single" w:sz="8" w:space="0" w:color="000000"/>
              <w:bottom w:val="single" w:sz="8" w:space="0" w:color="000000"/>
              <w:right w:val="single" w:sz="8" w:space="0" w:color="000000"/>
            </w:tcBorders>
          </w:tcPr>
          <w:p w:rsidR="00A662F9" w:rsidRDefault="004C112C">
            <w:pPr>
              <w:pStyle w:val="TableParagraph"/>
              <w:spacing w:line="243" w:lineRule="exact"/>
              <w:ind w:left="0" w:right="2"/>
              <w:jc w:val="center"/>
              <w:rPr>
                <w:rFonts w:ascii="Calibri"/>
                <w:sz w:val="20"/>
              </w:rPr>
            </w:pPr>
            <w:r>
              <w:rPr>
                <w:rFonts w:ascii="Calibri"/>
                <w:w w:val="99"/>
                <w:sz w:val="20"/>
              </w:rPr>
              <w:t>XX</w:t>
            </w:r>
          </w:p>
        </w:tc>
        <w:tc>
          <w:tcPr>
            <w:tcW w:w="1196" w:type="dxa"/>
            <w:tcBorders>
              <w:top w:val="single" w:sz="8" w:space="0" w:color="000000"/>
              <w:left w:val="single" w:sz="8" w:space="0" w:color="000000"/>
              <w:bottom w:val="single" w:sz="8" w:space="0" w:color="000000"/>
              <w:right w:val="single" w:sz="8" w:space="0" w:color="000000"/>
            </w:tcBorders>
          </w:tcPr>
          <w:p w:rsidR="00A662F9" w:rsidRPr="009327C0" w:rsidRDefault="004C112C">
            <w:pPr>
              <w:pStyle w:val="TableParagraph"/>
              <w:ind w:left="59" w:right="46"/>
              <w:rPr>
                <w:rFonts w:ascii="Calibri" w:hAnsi="Calibri"/>
                <w:sz w:val="20"/>
                <w:lang w:val="es-HN"/>
              </w:rPr>
            </w:pPr>
            <w:r w:rsidRPr="009327C0">
              <w:rPr>
                <w:rFonts w:ascii="Calibri" w:hAnsi="Calibri"/>
                <w:sz w:val="20"/>
                <w:lang w:val="es-HN"/>
              </w:rPr>
              <w:t>XX</w:t>
            </w:r>
            <w:r w:rsidR="00270BF3" w:rsidRPr="009327C0">
              <w:rPr>
                <w:rFonts w:ascii="Calibri" w:hAnsi="Calibri"/>
                <w:sz w:val="20"/>
                <w:lang w:val="es-HN"/>
              </w:rPr>
              <w:t xml:space="preserve"> días calendario después </w:t>
            </w:r>
            <w:proofErr w:type="spellStart"/>
            <w:r w:rsidR="00270BF3" w:rsidRPr="009327C0">
              <w:rPr>
                <w:rFonts w:ascii="Calibri" w:hAnsi="Calibri"/>
                <w:sz w:val="20"/>
                <w:lang w:val="es-HN"/>
              </w:rPr>
              <w:t>ffc</w:t>
            </w:r>
            <w:proofErr w:type="spellEnd"/>
          </w:p>
        </w:tc>
        <w:tc>
          <w:tcPr>
            <w:tcW w:w="804" w:type="dxa"/>
            <w:tcBorders>
              <w:top w:val="single" w:sz="8" w:space="0" w:color="000000"/>
              <w:left w:val="single" w:sz="8" w:space="0" w:color="000000"/>
              <w:bottom w:val="single" w:sz="8" w:space="0" w:color="000000"/>
              <w:right w:val="single" w:sz="8" w:space="0" w:color="000000"/>
            </w:tcBorders>
          </w:tcPr>
          <w:p w:rsidR="00A662F9" w:rsidRDefault="00270BF3">
            <w:pPr>
              <w:pStyle w:val="TableParagraph"/>
              <w:ind w:left="59"/>
              <w:rPr>
                <w:rFonts w:ascii="Calibri"/>
                <w:sz w:val="20"/>
              </w:rPr>
            </w:pPr>
            <w:proofErr w:type="spellStart"/>
            <w:r>
              <w:rPr>
                <w:rFonts w:ascii="Calibri"/>
                <w:sz w:val="20"/>
              </w:rPr>
              <w:t>Precio</w:t>
            </w:r>
            <w:proofErr w:type="spellEnd"/>
            <w:r>
              <w:rPr>
                <w:rFonts w:ascii="Calibri"/>
                <w:sz w:val="20"/>
              </w:rPr>
              <w:t xml:space="preserve"> </w:t>
            </w:r>
            <w:proofErr w:type="spellStart"/>
            <w:r>
              <w:rPr>
                <w:rFonts w:ascii="Calibri"/>
                <w:w w:val="95"/>
                <w:sz w:val="20"/>
              </w:rPr>
              <w:t>Unitario</w:t>
            </w:r>
            <w:proofErr w:type="spellEnd"/>
          </w:p>
        </w:tc>
        <w:tc>
          <w:tcPr>
            <w:tcW w:w="1198" w:type="dxa"/>
            <w:tcBorders>
              <w:top w:val="single" w:sz="8" w:space="0" w:color="000000"/>
              <w:left w:val="single" w:sz="8" w:space="0" w:color="000000"/>
              <w:bottom w:val="single" w:sz="8" w:space="0" w:color="000000"/>
              <w:right w:val="single" w:sz="8" w:space="0" w:color="000000"/>
            </w:tcBorders>
          </w:tcPr>
          <w:p w:rsidR="00A662F9" w:rsidRDefault="00270BF3">
            <w:pPr>
              <w:pStyle w:val="TableParagraph"/>
              <w:spacing w:line="243" w:lineRule="exact"/>
              <w:ind w:left="60" w:right="163"/>
              <w:rPr>
                <w:rFonts w:ascii="Calibri"/>
                <w:sz w:val="20"/>
              </w:rPr>
            </w:pPr>
            <w:r>
              <w:rPr>
                <w:rFonts w:ascii="Calibri"/>
                <w:sz w:val="20"/>
              </w:rPr>
              <w:t>STO=(3*5)</w:t>
            </w:r>
          </w:p>
        </w:tc>
        <w:tc>
          <w:tcPr>
            <w:tcW w:w="1438" w:type="dxa"/>
            <w:tcBorders>
              <w:top w:val="single" w:sz="8" w:space="0" w:color="000000"/>
              <w:left w:val="single" w:sz="8" w:space="0" w:color="000000"/>
              <w:bottom w:val="single" w:sz="8" w:space="0" w:color="000000"/>
              <w:right w:val="single" w:sz="8" w:space="0" w:color="000000"/>
            </w:tcBorders>
          </w:tcPr>
          <w:p w:rsidR="00A662F9" w:rsidRDefault="00270BF3">
            <w:pPr>
              <w:pStyle w:val="TableParagraph"/>
              <w:ind w:left="60" w:right="51"/>
              <w:rPr>
                <w:rFonts w:ascii="Calibri"/>
                <w:sz w:val="20"/>
              </w:rPr>
            </w:pPr>
            <w:proofErr w:type="spellStart"/>
            <w:r>
              <w:rPr>
                <w:rFonts w:ascii="Calibri"/>
                <w:sz w:val="20"/>
              </w:rPr>
              <w:t>Impuesto</w:t>
            </w:r>
            <w:proofErr w:type="spellEnd"/>
            <w:r>
              <w:rPr>
                <w:rFonts w:ascii="Calibri"/>
                <w:sz w:val="20"/>
              </w:rPr>
              <w:t xml:space="preserve"> </w:t>
            </w:r>
            <w:proofErr w:type="spellStart"/>
            <w:r>
              <w:rPr>
                <w:rFonts w:ascii="Calibri"/>
                <w:sz w:val="20"/>
              </w:rPr>
              <w:t>Sobre</w:t>
            </w:r>
            <w:proofErr w:type="spellEnd"/>
            <w:r>
              <w:rPr>
                <w:rFonts w:ascii="Calibri"/>
                <w:sz w:val="20"/>
              </w:rPr>
              <w:t xml:space="preserve"> Ventas</w:t>
            </w:r>
          </w:p>
        </w:tc>
        <w:tc>
          <w:tcPr>
            <w:tcW w:w="1126" w:type="dxa"/>
            <w:tcBorders>
              <w:top w:val="single" w:sz="8" w:space="0" w:color="000000"/>
              <w:left w:val="single" w:sz="8" w:space="0" w:color="000000"/>
              <w:bottom w:val="single" w:sz="8" w:space="0" w:color="000000"/>
            </w:tcBorders>
          </w:tcPr>
          <w:p w:rsidR="00A662F9" w:rsidRDefault="00270BF3">
            <w:pPr>
              <w:pStyle w:val="TableParagraph"/>
              <w:ind w:left="60"/>
              <w:rPr>
                <w:rFonts w:ascii="Calibri"/>
                <w:sz w:val="20"/>
              </w:rPr>
            </w:pPr>
            <w:proofErr w:type="spellStart"/>
            <w:r>
              <w:rPr>
                <w:rFonts w:ascii="Calibri"/>
                <w:sz w:val="20"/>
              </w:rPr>
              <w:t>Precio</w:t>
            </w:r>
            <w:proofErr w:type="spellEnd"/>
            <w:r>
              <w:rPr>
                <w:rFonts w:ascii="Calibri"/>
                <w:sz w:val="20"/>
              </w:rPr>
              <w:t xml:space="preserve"> Total de </w:t>
            </w:r>
            <w:proofErr w:type="spellStart"/>
            <w:r>
              <w:rPr>
                <w:rFonts w:ascii="Calibri"/>
                <w:sz w:val="20"/>
              </w:rPr>
              <w:t>Oferta</w:t>
            </w:r>
            <w:proofErr w:type="spellEnd"/>
          </w:p>
        </w:tc>
      </w:tr>
      <w:tr w:rsidR="00A662F9" w:rsidRPr="00F73DB6" w:rsidTr="009327C0">
        <w:trPr>
          <w:trHeight w:hRule="exact" w:val="334"/>
        </w:trPr>
        <w:tc>
          <w:tcPr>
            <w:tcW w:w="9536" w:type="dxa"/>
            <w:gridSpan w:val="8"/>
            <w:tcBorders>
              <w:top w:val="single" w:sz="8" w:space="0" w:color="000000"/>
              <w:bottom w:val="single" w:sz="8" w:space="0" w:color="000000"/>
            </w:tcBorders>
          </w:tcPr>
          <w:p w:rsidR="00A662F9" w:rsidRPr="00270BF3" w:rsidRDefault="00270BF3">
            <w:pPr>
              <w:pStyle w:val="TableParagraph"/>
              <w:spacing w:before="35"/>
              <w:ind w:left="48"/>
              <w:rPr>
                <w:rFonts w:ascii="Calibri"/>
                <w:sz w:val="20"/>
                <w:lang w:val="es-HN"/>
              </w:rPr>
            </w:pPr>
            <w:r w:rsidRPr="00270BF3">
              <w:rPr>
                <w:rFonts w:ascii="Calibri"/>
                <w:sz w:val="20"/>
                <w:lang w:val="es-HN"/>
              </w:rPr>
              <w:t xml:space="preserve">Lote 2: </w:t>
            </w:r>
            <w:r w:rsidR="004C112C" w:rsidRPr="009327C0">
              <w:rPr>
                <w:rFonts w:ascii="Calibri"/>
                <w:sz w:val="20"/>
                <w:lang w:val="es-HN"/>
              </w:rPr>
              <w:t>Tipo de Pupitre  XXXXXXXX</w:t>
            </w:r>
          </w:p>
        </w:tc>
      </w:tr>
      <w:tr w:rsidR="00A662F9" w:rsidTr="009327C0">
        <w:trPr>
          <w:trHeight w:hRule="exact" w:val="754"/>
        </w:trPr>
        <w:tc>
          <w:tcPr>
            <w:tcW w:w="794" w:type="dxa"/>
            <w:tcBorders>
              <w:top w:val="single" w:sz="8" w:space="0" w:color="000000"/>
              <w:bottom w:val="single" w:sz="8" w:space="0" w:color="000000"/>
              <w:right w:val="single" w:sz="8" w:space="0" w:color="000000"/>
            </w:tcBorders>
          </w:tcPr>
          <w:p w:rsidR="00A662F9" w:rsidRDefault="00270BF3">
            <w:pPr>
              <w:pStyle w:val="TableParagraph"/>
              <w:spacing w:line="243" w:lineRule="exact"/>
              <w:ind w:left="0" w:right="336"/>
              <w:jc w:val="right"/>
              <w:rPr>
                <w:rFonts w:ascii="Calibri"/>
                <w:sz w:val="20"/>
              </w:rPr>
            </w:pPr>
            <w:r>
              <w:rPr>
                <w:rFonts w:ascii="Calibri"/>
                <w:w w:val="99"/>
                <w:sz w:val="20"/>
              </w:rPr>
              <w:t>1</w:t>
            </w:r>
          </w:p>
        </w:tc>
        <w:tc>
          <w:tcPr>
            <w:tcW w:w="1986" w:type="dxa"/>
            <w:tcBorders>
              <w:top w:val="single" w:sz="8" w:space="0" w:color="000000"/>
              <w:left w:val="single" w:sz="8" w:space="0" w:color="000000"/>
              <w:bottom w:val="single" w:sz="8" w:space="0" w:color="000000"/>
              <w:right w:val="single" w:sz="8" w:space="0" w:color="000000"/>
            </w:tcBorders>
          </w:tcPr>
          <w:p w:rsidR="00A662F9" w:rsidRPr="00270BF3" w:rsidRDefault="00270BF3">
            <w:pPr>
              <w:pStyle w:val="TableParagraph"/>
              <w:tabs>
                <w:tab w:val="left" w:pos="1695"/>
              </w:tabs>
              <w:ind w:left="60" w:right="63"/>
              <w:jc w:val="both"/>
              <w:rPr>
                <w:rFonts w:ascii="Calibri" w:hAnsi="Calibri"/>
                <w:sz w:val="20"/>
                <w:lang w:val="es-HN"/>
              </w:rPr>
            </w:pPr>
            <w:r w:rsidRPr="00270BF3">
              <w:rPr>
                <w:rFonts w:ascii="Calibri" w:hAnsi="Calibri"/>
                <w:sz w:val="20"/>
                <w:lang w:val="es-HN"/>
              </w:rPr>
              <w:t>Renovación</w:t>
            </w:r>
            <w:r w:rsidRPr="00270BF3">
              <w:rPr>
                <w:rFonts w:ascii="Calibri" w:hAnsi="Calibri"/>
                <w:sz w:val="20"/>
                <w:lang w:val="es-HN"/>
              </w:rPr>
              <w:tab/>
              <w:t xml:space="preserve">de Soporte de Licencias </w:t>
            </w:r>
            <w:proofErr w:type="spellStart"/>
            <w:r w:rsidRPr="00270BF3">
              <w:rPr>
                <w:rFonts w:ascii="Calibri" w:hAnsi="Calibri"/>
                <w:sz w:val="20"/>
                <w:lang w:val="es-HN"/>
              </w:rPr>
              <w:t>VMware</w:t>
            </w:r>
            <w:proofErr w:type="spellEnd"/>
          </w:p>
        </w:tc>
        <w:tc>
          <w:tcPr>
            <w:tcW w:w="994" w:type="dxa"/>
            <w:tcBorders>
              <w:top w:val="single" w:sz="8" w:space="0" w:color="000000"/>
              <w:left w:val="single" w:sz="8" w:space="0" w:color="000000"/>
              <w:bottom w:val="single" w:sz="8" w:space="0" w:color="000000"/>
              <w:right w:val="single" w:sz="8" w:space="0" w:color="000000"/>
            </w:tcBorders>
          </w:tcPr>
          <w:p w:rsidR="00A662F9" w:rsidRDefault="004C112C">
            <w:pPr>
              <w:pStyle w:val="TableParagraph"/>
              <w:spacing w:line="243" w:lineRule="exact"/>
              <w:ind w:left="0" w:right="2"/>
              <w:jc w:val="center"/>
              <w:rPr>
                <w:rFonts w:ascii="Calibri"/>
                <w:sz w:val="20"/>
              </w:rPr>
            </w:pPr>
            <w:r>
              <w:rPr>
                <w:rFonts w:ascii="Calibri"/>
                <w:w w:val="99"/>
                <w:sz w:val="20"/>
              </w:rPr>
              <w:t>XX</w:t>
            </w:r>
          </w:p>
        </w:tc>
        <w:tc>
          <w:tcPr>
            <w:tcW w:w="1196" w:type="dxa"/>
            <w:tcBorders>
              <w:top w:val="single" w:sz="8" w:space="0" w:color="000000"/>
              <w:left w:val="single" w:sz="8" w:space="0" w:color="000000"/>
              <w:bottom w:val="single" w:sz="8" w:space="0" w:color="000000"/>
              <w:right w:val="single" w:sz="8" w:space="0" w:color="000000"/>
            </w:tcBorders>
          </w:tcPr>
          <w:p w:rsidR="00A662F9" w:rsidRPr="009327C0" w:rsidRDefault="004C112C">
            <w:pPr>
              <w:pStyle w:val="TableParagraph"/>
              <w:ind w:left="59" w:right="46"/>
              <w:rPr>
                <w:rFonts w:ascii="Calibri" w:hAnsi="Calibri"/>
                <w:sz w:val="20"/>
                <w:lang w:val="es-HN"/>
              </w:rPr>
            </w:pPr>
            <w:r w:rsidRPr="009327C0">
              <w:rPr>
                <w:rFonts w:ascii="Calibri" w:hAnsi="Calibri"/>
                <w:sz w:val="20"/>
                <w:lang w:val="es-HN"/>
              </w:rPr>
              <w:t>XX</w:t>
            </w:r>
            <w:r w:rsidR="00270BF3" w:rsidRPr="009327C0">
              <w:rPr>
                <w:rFonts w:ascii="Calibri" w:hAnsi="Calibri"/>
                <w:sz w:val="20"/>
                <w:lang w:val="es-HN"/>
              </w:rPr>
              <w:t xml:space="preserve"> días calendario después </w:t>
            </w:r>
            <w:proofErr w:type="spellStart"/>
            <w:r w:rsidR="00270BF3" w:rsidRPr="009327C0">
              <w:rPr>
                <w:rFonts w:ascii="Calibri" w:hAnsi="Calibri"/>
                <w:sz w:val="20"/>
                <w:lang w:val="es-HN"/>
              </w:rPr>
              <w:t>ffc</w:t>
            </w:r>
            <w:proofErr w:type="spellEnd"/>
          </w:p>
        </w:tc>
        <w:tc>
          <w:tcPr>
            <w:tcW w:w="804" w:type="dxa"/>
            <w:tcBorders>
              <w:top w:val="single" w:sz="8" w:space="0" w:color="000000"/>
              <w:left w:val="single" w:sz="8" w:space="0" w:color="000000"/>
              <w:bottom w:val="single" w:sz="8" w:space="0" w:color="000000"/>
              <w:right w:val="single" w:sz="8" w:space="0" w:color="000000"/>
            </w:tcBorders>
          </w:tcPr>
          <w:p w:rsidR="00A662F9" w:rsidRDefault="00270BF3">
            <w:pPr>
              <w:pStyle w:val="TableParagraph"/>
              <w:ind w:left="59"/>
              <w:rPr>
                <w:rFonts w:ascii="Calibri"/>
                <w:sz w:val="20"/>
              </w:rPr>
            </w:pPr>
            <w:proofErr w:type="spellStart"/>
            <w:r>
              <w:rPr>
                <w:rFonts w:ascii="Calibri"/>
                <w:sz w:val="20"/>
              </w:rPr>
              <w:t>Precio</w:t>
            </w:r>
            <w:proofErr w:type="spellEnd"/>
            <w:r>
              <w:rPr>
                <w:rFonts w:ascii="Calibri"/>
                <w:sz w:val="20"/>
              </w:rPr>
              <w:t xml:space="preserve"> </w:t>
            </w:r>
            <w:proofErr w:type="spellStart"/>
            <w:r>
              <w:rPr>
                <w:rFonts w:ascii="Calibri"/>
                <w:w w:val="95"/>
                <w:sz w:val="20"/>
              </w:rPr>
              <w:t>Unitario</w:t>
            </w:r>
            <w:proofErr w:type="spellEnd"/>
          </w:p>
        </w:tc>
        <w:tc>
          <w:tcPr>
            <w:tcW w:w="1198" w:type="dxa"/>
            <w:tcBorders>
              <w:top w:val="single" w:sz="8" w:space="0" w:color="000000"/>
              <w:left w:val="single" w:sz="8" w:space="0" w:color="000000"/>
              <w:bottom w:val="single" w:sz="8" w:space="0" w:color="000000"/>
              <w:right w:val="single" w:sz="8" w:space="0" w:color="000000"/>
            </w:tcBorders>
          </w:tcPr>
          <w:p w:rsidR="00A662F9" w:rsidRDefault="00270BF3">
            <w:pPr>
              <w:pStyle w:val="TableParagraph"/>
              <w:spacing w:line="243" w:lineRule="exact"/>
              <w:ind w:left="60" w:right="163"/>
              <w:rPr>
                <w:rFonts w:ascii="Calibri"/>
                <w:sz w:val="20"/>
              </w:rPr>
            </w:pPr>
            <w:r>
              <w:rPr>
                <w:rFonts w:ascii="Calibri"/>
                <w:sz w:val="20"/>
              </w:rPr>
              <w:t>STO=(3*5)</w:t>
            </w:r>
          </w:p>
        </w:tc>
        <w:tc>
          <w:tcPr>
            <w:tcW w:w="1438" w:type="dxa"/>
            <w:tcBorders>
              <w:top w:val="single" w:sz="8" w:space="0" w:color="000000"/>
              <w:left w:val="single" w:sz="8" w:space="0" w:color="000000"/>
              <w:bottom w:val="single" w:sz="8" w:space="0" w:color="000000"/>
              <w:right w:val="single" w:sz="8" w:space="0" w:color="000000"/>
            </w:tcBorders>
          </w:tcPr>
          <w:p w:rsidR="00A662F9" w:rsidRDefault="00270BF3">
            <w:pPr>
              <w:pStyle w:val="TableParagraph"/>
              <w:ind w:left="60"/>
              <w:rPr>
                <w:rFonts w:ascii="Calibri"/>
                <w:sz w:val="20"/>
              </w:rPr>
            </w:pPr>
            <w:proofErr w:type="spellStart"/>
            <w:r>
              <w:rPr>
                <w:rFonts w:ascii="Calibri"/>
                <w:sz w:val="20"/>
              </w:rPr>
              <w:t>Impuesto</w:t>
            </w:r>
            <w:proofErr w:type="spellEnd"/>
            <w:r>
              <w:rPr>
                <w:rFonts w:ascii="Calibri"/>
                <w:sz w:val="20"/>
              </w:rPr>
              <w:t xml:space="preserve"> </w:t>
            </w:r>
            <w:proofErr w:type="spellStart"/>
            <w:r>
              <w:rPr>
                <w:rFonts w:ascii="Calibri"/>
                <w:sz w:val="20"/>
              </w:rPr>
              <w:t>Sobre</w:t>
            </w:r>
            <w:proofErr w:type="spellEnd"/>
            <w:r>
              <w:rPr>
                <w:rFonts w:ascii="Calibri"/>
                <w:sz w:val="20"/>
              </w:rPr>
              <w:t xml:space="preserve"> Ventas</w:t>
            </w:r>
          </w:p>
        </w:tc>
        <w:tc>
          <w:tcPr>
            <w:tcW w:w="1126" w:type="dxa"/>
            <w:tcBorders>
              <w:top w:val="single" w:sz="8" w:space="0" w:color="000000"/>
              <w:left w:val="single" w:sz="8" w:space="0" w:color="000000"/>
              <w:bottom w:val="single" w:sz="8" w:space="0" w:color="000000"/>
            </w:tcBorders>
          </w:tcPr>
          <w:p w:rsidR="00A662F9" w:rsidRDefault="00270BF3">
            <w:pPr>
              <w:pStyle w:val="TableParagraph"/>
              <w:ind w:left="60"/>
              <w:rPr>
                <w:rFonts w:ascii="Calibri"/>
                <w:sz w:val="20"/>
              </w:rPr>
            </w:pPr>
            <w:proofErr w:type="spellStart"/>
            <w:r>
              <w:rPr>
                <w:rFonts w:ascii="Calibri"/>
                <w:sz w:val="20"/>
              </w:rPr>
              <w:t>Precio</w:t>
            </w:r>
            <w:proofErr w:type="spellEnd"/>
            <w:r>
              <w:rPr>
                <w:rFonts w:ascii="Calibri"/>
                <w:sz w:val="20"/>
              </w:rPr>
              <w:t xml:space="preserve"> Total de </w:t>
            </w:r>
            <w:proofErr w:type="spellStart"/>
            <w:r>
              <w:rPr>
                <w:rFonts w:ascii="Calibri"/>
                <w:sz w:val="20"/>
              </w:rPr>
              <w:t>Oferta</w:t>
            </w:r>
            <w:proofErr w:type="spellEnd"/>
          </w:p>
        </w:tc>
      </w:tr>
      <w:tr w:rsidR="00A662F9" w:rsidRPr="00F73DB6" w:rsidTr="009327C0">
        <w:trPr>
          <w:trHeight w:hRule="exact" w:val="334"/>
        </w:trPr>
        <w:tc>
          <w:tcPr>
            <w:tcW w:w="9536" w:type="dxa"/>
            <w:gridSpan w:val="8"/>
            <w:tcBorders>
              <w:top w:val="single" w:sz="8" w:space="0" w:color="000000"/>
              <w:bottom w:val="single" w:sz="8" w:space="0" w:color="000000"/>
            </w:tcBorders>
          </w:tcPr>
          <w:p w:rsidR="00A662F9" w:rsidRPr="00270BF3" w:rsidRDefault="00270BF3">
            <w:pPr>
              <w:pStyle w:val="TableParagraph"/>
              <w:spacing w:before="35"/>
              <w:ind w:left="48"/>
              <w:rPr>
                <w:rFonts w:ascii="Calibri"/>
                <w:sz w:val="20"/>
                <w:lang w:val="es-HN"/>
              </w:rPr>
            </w:pPr>
            <w:r w:rsidRPr="00270BF3">
              <w:rPr>
                <w:rFonts w:ascii="Calibri"/>
                <w:sz w:val="20"/>
                <w:lang w:val="es-HN"/>
              </w:rPr>
              <w:t xml:space="preserve">Lote 3:  </w:t>
            </w:r>
            <w:r w:rsidR="004C112C" w:rsidRPr="009327C0">
              <w:rPr>
                <w:rFonts w:ascii="Calibri"/>
                <w:sz w:val="20"/>
                <w:lang w:val="es-HN"/>
              </w:rPr>
              <w:t>Tipo de Pupitre  XXXXXXXX</w:t>
            </w:r>
          </w:p>
        </w:tc>
      </w:tr>
      <w:tr w:rsidR="00A662F9" w:rsidTr="009327C0">
        <w:trPr>
          <w:trHeight w:hRule="exact" w:val="749"/>
        </w:trPr>
        <w:tc>
          <w:tcPr>
            <w:tcW w:w="794" w:type="dxa"/>
            <w:tcBorders>
              <w:top w:val="single" w:sz="8" w:space="0" w:color="000000"/>
              <w:bottom w:val="single" w:sz="4" w:space="0" w:color="000000"/>
              <w:right w:val="single" w:sz="8" w:space="0" w:color="000000"/>
            </w:tcBorders>
          </w:tcPr>
          <w:p w:rsidR="00A662F9" w:rsidRDefault="00270BF3">
            <w:pPr>
              <w:pStyle w:val="TableParagraph"/>
              <w:spacing w:before="1"/>
              <w:ind w:left="0" w:right="336"/>
              <w:jc w:val="right"/>
              <w:rPr>
                <w:rFonts w:ascii="Calibri"/>
                <w:sz w:val="20"/>
              </w:rPr>
            </w:pPr>
            <w:r>
              <w:rPr>
                <w:rFonts w:ascii="Calibri"/>
                <w:w w:val="99"/>
                <w:sz w:val="20"/>
              </w:rPr>
              <w:t>1</w:t>
            </w:r>
          </w:p>
        </w:tc>
        <w:tc>
          <w:tcPr>
            <w:tcW w:w="1986" w:type="dxa"/>
            <w:tcBorders>
              <w:top w:val="single" w:sz="8" w:space="0" w:color="000000"/>
              <w:left w:val="single" w:sz="8" w:space="0" w:color="000000"/>
              <w:bottom w:val="single" w:sz="4" w:space="0" w:color="000000"/>
              <w:right w:val="single" w:sz="8" w:space="0" w:color="000000"/>
            </w:tcBorders>
          </w:tcPr>
          <w:p w:rsidR="00A662F9" w:rsidRPr="00270BF3" w:rsidRDefault="00270BF3">
            <w:pPr>
              <w:pStyle w:val="TableParagraph"/>
              <w:tabs>
                <w:tab w:val="left" w:pos="1695"/>
              </w:tabs>
              <w:spacing w:before="1"/>
              <w:ind w:left="60" w:right="63"/>
              <w:jc w:val="both"/>
              <w:rPr>
                <w:rFonts w:ascii="Calibri" w:hAnsi="Calibri"/>
                <w:sz w:val="20"/>
                <w:lang w:val="es-HN"/>
              </w:rPr>
            </w:pPr>
            <w:r w:rsidRPr="00270BF3">
              <w:rPr>
                <w:rFonts w:ascii="Calibri" w:hAnsi="Calibri"/>
                <w:sz w:val="20"/>
                <w:lang w:val="es-HN"/>
              </w:rPr>
              <w:t>Renovación</w:t>
            </w:r>
            <w:r w:rsidRPr="00270BF3">
              <w:rPr>
                <w:rFonts w:ascii="Calibri" w:hAnsi="Calibri"/>
                <w:sz w:val="20"/>
                <w:lang w:val="es-HN"/>
              </w:rPr>
              <w:tab/>
              <w:t>de Soporte de Licencias Citrix</w:t>
            </w:r>
            <w:r w:rsidRPr="00270BF3">
              <w:rPr>
                <w:rFonts w:ascii="Calibri" w:hAnsi="Calibri"/>
                <w:spacing w:val="-8"/>
                <w:sz w:val="20"/>
                <w:lang w:val="es-HN"/>
              </w:rPr>
              <w:t xml:space="preserve"> </w:t>
            </w:r>
            <w:r w:rsidRPr="00270BF3">
              <w:rPr>
                <w:rFonts w:ascii="Calibri" w:hAnsi="Calibri"/>
                <w:sz w:val="20"/>
                <w:lang w:val="es-HN"/>
              </w:rPr>
              <w:t>VDI</w:t>
            </w:r>
          </w:p>
        </w:tc>
        <w:tc>
          <w:tcPr>
            <w:tcW w:w="994" w:type="dxa"/>
            <w:tcBorders>
              <w:top w:val="single" w:sz="8" w:space="0" w:color="000000"/>
              <w:left w:val="single" w:sz="8" w:space="0" w:color="000000"/>
              <w:bottom w:val="single" w:sz="4" w:space="0" w:color="000000"/>
              <w:right w:val="single" w:sz="8" w:space="0" w:color="000000"/>
            </w:tcBorders>
          </w:tcPr>
          <w:p w:rsidR="00A662F9" w:rsidRDefault="004C112C" w:rsidP="004C112C">
            <w:pPr>
              <w:pStyle w:val="TableParagraph"/>
              <w:spacing w:before="1"/>
              <w:ind w:left="222" w:right="224"/>
              <w:jc w:val="center"/>
              <w:rPr>
                <w:rFonts w:ascii="Calibri"/>
                <w:sz w:val="20"/>
              </w:rPr>
            </w:pPr>
            <w:r>
              <w:rPr>
                <w:rFonts w:ascii="Calibri"/>
                <w:sz w:val="20"/>
              </w:rPr>
              <w:t>XX</w:t>
            </w:r>
          </w:p>
        </w:tc>
        <w:tc>
          <w:tcPr>
            <w:tcW w:w="1196" w:type="dxa"/>
            <w:tcBorders>
              <w:top w:val="single" w:sz="8" w:space="0" w:color="000000"/>
              <w:left w:val="single" w:sz="8" w:space="0" w:color="000000"/>
              <w:bottom w:val="single" w:sz="4" w:space="0" w:color="000000"/>
              <w:right w:val="single" w:sz="8" w:space="0" w:color="000000"/>
            </w:tcBorders>
          </w:tcPr>
          <w:p w:rsidR="00A662F9" w:rsidRPr="009327C0" w:rsidRDefault="004C112C">
            <w:pPr>
              <w:pStyle w:val="TableParagraph"/>
              <w:spacing w:before="1"/>
              <w:ind w:left="59" w:right="46"/>
              <w:rPr>
                <w:rFonts w:ascii="Calibri" w:hAnsi="Calibri"/>
                <w:sz w:val="20"/>
                <w:lang w:val="es-HN"/>
              </w:rPr>
            </w:pPr>
            <w:r w:rsidRPr="009327C0">
              <w:rPr>
                <w:rFonts w:ascii="Calibri" w:hAnsi="Calibri"/>
                <w:sz w:val="20"/>
                <w:lang w:val="es-HN"/>
              </w:rPr>
              <w:t>XX</w:t>
            </w:r>
            <w:r w:rsidR="00270BF3" w:rsidRPr="009327C0">
              <w:rPr>
                <w:rFonts w:ascii="Calibri" w:hAnsi="Calibri"/>
                <w:sz w:val="20"/>
                <w:lang w:val="es-HN"/>
              </w:rPr>
              <w:t xml:space="preserve"> días calendario después </w:t>
            </w:r>
            <w:proofErr w:type="spellStart"/>
            <w:r w:rsidR="00270BF3" w:rsidRPr="009327C0">
              <w:rPr>
                <w:rFonts w:ascii="Calibri" w:hAnsi="Calibri"/>
                <w:sz w:val="20"/>
                <w:lang w:val="es-HN"/>
              </w:rPr>
              <w:t>ffc</w:t>
            </w:r>
            <w:proofErr w:type="spellEnd"/>
          </w:p>
        </w:tc>
        <w:tc>
          <w:tcPr>
            <w:tcW w:w="804" w:type="dxa"/>
            <w:tcBorders>
              <w:top w:val="single" w:sz="8" w:space="0" w:color="000000"/>
              <w:left w:val="single" w:sz="8" w:space="0" w:color="000000"/>
              <w:bottom w:val="single" w:sz="4" w:space="0" w:color="000000"/>
              <w:right w:val="single" w:sz="8" w:space="0" w:color="000000"/>
            </w:tcBorders>
          </w:tcPr>
          <w:p w:rsidR="00A662F9" w:rsidRDefault="00270BF3">
            <w:pPr>
              <w:pStyle w:val="TableParagraph"/>
              <w:spacing w:before="1"/>
              <w:ind w:left="59"/>
              <w:rPr>
                <w:rFonts w:ascii="Calibri"/>
                <w:sz w:val="20"/>
              </w:rPr>
            </w:pPr>
            <w:proofErr w:type="spellStart"/>
            <w:r>
              <w:rPr>
                <w:rFonts w:ascii="Calibri"/>
                <w:sz w:val="20"/>
              </w:rPr>
              <w:t>Precio</w:t>
            </w:r>
            <w:proofErr w:type="spellEnd"/>
            <w:r>
              <w:rPr>
                <w:rFonts w:ascii="Calibri"/>
                <w:sz w:val="20"/>
              </w:rPr>
              <w:t xml:space="preserve"> </w:t>
            </w:r>
            <w:proofErr w:type="spellStart"/>
            <w:r>
              <w:rPr>
                <w:rFonts w:ascii="Calibri"/>
                <w:w w:val="95"/>
                <w:sz w:val="20"/>
              </w:rPr>
              <w:t>Unitario</w:t>
            </w:r>
            <w:proofErr w:type="spellEnd"/>
          </w:p>
        </w:tc>
        <w:tc>
          <w:tcPr>
            <w:tcW w:w="1198" w:type="dxa"/>
            <w:tcBorders>
              <w:top w:val="single" w:sz="8" w:space="0" w:color="000000"/>
              <w:left w:val="single" w:sz="8" w:space="0" w:color="000000"/>
              <w:bottom w:val="single" w:sz="4" w:space="0" w:color="000000"/>
              <w:right w:val="single" w:sz="8" w:space="0" w:color="000000"/>
            </w:tcBorders>
          </w:tcPr>
          <w:p w:rsidR="00A662F9" w:rsidRDefault="00270BF3">
            <w:pPr>
              <w:pStyle w:val="TableParagraph"/>
              <w:spacing w:before="1"/>
              <w:ind w:left="60" w:right="163"/>
              <w:rPr>
                <w:rFonts w:ascii="Calibri"/>
                <w:sz w:val="20"/>
              </w:rPr>
            </w:pPr>
            <w:r>
              <w:rPr>
                <w:rFonts w:ascii="Calibri"/>
                <w:sz w:val="20"/>
              </w:rPr>
              <w:t>STO=(3*5)</w:t>
            </w:r>
          </w:p>
        </w:tc>
        <w:tc>
          <w:tcPr>
            <w:tcW w:w="1438" w:type="dxa"/>
            <w:tcBorders>
              <w:top w:val="single" w:sz="8" w:space="0" w:color="000000"/>
              <w:left w:val="single" w:sz="8" w:space="0" w:color="000000"/>
              <w:bottom w:val="single" w:sz="4" w:space="0" w:color="000000"/>
              <w:right w:val="single" w:sz="8" w:space="0" w:color="000000"/>
            </w:tcBorders>
          </w:tcPr>
          <w:p w:rsidR="00A662F9" w:rsidRDefault="00270BF3">
            <w:pPr>
              <w:pStyle w:val="TableParagraph"/>
              <w:spacing w:before="1"/>
              <w:ind w:left="60"/>
              <w:rPr>
                <w:rFonts w:ascii="Calibri"/>
                <w:sz w:val="20"/>
              </w:rPr>
            </w:pPr>
            <w:proofErr w:type="spellStart"/>
            <w:r>
              <w:rPr>
                <w:rFonts w:ascii="Calibri"/>
                <w:sz w:val="20"/>
              </w:rPr>
              <w:t>Impuesto</w:t>
            </w:r>
            <w:proofErr w:type="spellEnd"/>
            <w:r>
              <w:rPr>
                <w:rFonts w:ascii="Calibri"/>
                <w:sz w:val="20"/>
              </w:rPr>
              <w:t xml:space="preserve"> </w:t>
            </w:r>
            <w:proofErr w:type="spellStart"/>
            <w:r>
              <w:rPr>
                <w:rFonts w:ascii="Calibri"/>
                <w:sz w:val="20"/>
              </w:rPr>
              <w:t>Sobre</w:t>
            </w:r>
            <w:proofErr w:type="spellEnd"/>
            <w:r>
              <w:rPr>
                <w:rFonts w:ascii="Calibri"/>
                <w:sz w:val="20"/>
              </w:rPr>
              <w:t xml:space="preserve"> Ventas</w:t>
            </w:r>
          </w:p>
        </w:tc>
        <w:tc>
          <w:tcPr>
            <w:tcW w:w="1126" w:type="dxa"/>
            <w:tcBorders>
              <w:top w:val="single" w:sz="8" w:space="0" w:color="000000"/>
              <w:left w:val="single" w:sz="8" w:space="0" w:color="000000"/>
              <w:bottom w:val="single" w:sz="4" w:space="0" w:color="000000"/>
            </w:tcBorders>
          </w:tcPr>
          <w:p w:rsidR="00A662F9" w:rsidRDefault="00270BF3">
            <w:pPr>
              <w:pStyle w:val="TableParagraph"/>
              <w:spacing w:before="1"/>
              <w:ind w:left="60"/>
              <w:rPr>
                <w:rFonts w:ascii="Calibri"/>
                <w:sz w:val="20"/>
              </w:rPr>
            </w:pPr>
            <w:proofErr w:type="spellStart"/>
            <w:r>
              <w:rPr>
                <w:rFonts w:ascii="Calibri"/>
                <w:sz w:val="20"/>
              </w:rPr>
              <w:t>Precio</w:t>
            </w:r>
            <w:proofErr w:type="spellEnd"/>
            <w:r>
              <w:rPr>
                <w:rFonts w:ascii="Calibri"/>
                <w:sz w:val="20"/>
              </w:rPr>
              <w:t xml:space="preserve"> Total de </w:t>
            </w:r>
            <w:proofErr w:type="spellStart"/>
            <w:r>
              <w:rPr>
                <w:rFonts w:ascii="Calibri"/>
                <w:sz w:val="20"/>
              </w:rPr>
              <w:t>Oferta</w:t>
            </w:r>
            <w:proofErr w:type="spellEnd"/>
          </w:p>
        </w:tc>
      </w:tr>
    </w:tbl>
    <w:p w:rsidR="009327C0" w:rsidRDefault="009327C0" w:rsidP="009327C0">
      <w:pPr>
        <w:pStyle w:val="Textoindependiente"/>
        <w:spacing w:before="3"/>
        <w:rPr>
          <w:sz w:val="15"/>
        </w:r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71"/>
        <w:gridCol w:w="1438"/>
        <w:gridCol w:w="1126"/>
      </w:tblGrid>
      <w:tr w:rsidR="009327C0" w:rsidTr="000E1B8A">
        <w:trPr>
          <w:trHeight w:hRule="exact" w:val="377"/>
        </w:trPr>
        <w:tc>
          <w:tcPr>
            <w:tcW w:w="6971" w:type="dxa"/>
            <w:tcBorders>
              <w:top w:val="double" w:sz="6" w:space="0" w:color="000000"/>
              <w:left w:val="nil"/>
              <w:bottom w:val="nil"/>
              <w:right w:val="single" w:sz="4" w:space="0" w:color="000000"/>
            </w:tcBorders>
          </w:tcPr>
          <w:p w:rsidR="009327C0" w:rsidRDefault="009327C0" w:rsidP="000E1B8A"/>
        </w:tc>
        <w:tc>
          <w:tcPr>
            <w:tcW w:w="1438" w:type="dxa"/>
            <w:tcBorders>
              <w:top w:val="double" w:sz="6" w:space="0" w:color="000000"/>
              <w:left w:val="single" w:sz="4" w:space="0" w:color="000000"/>
              <w:bottom w:val="double" w:sz="6" w:space="0" w:color="000000"/>
              <w:right w:val="double" w:sz="6" w:space="0" w:color="000000"/>
            </w:tcBorders>
          </w:tcPr>
          <w:p w:rsidR="009327C0" w:rsidRDefault="009327C0" w:rsidP="000E1B8A">
            <w:pPr>
              <w:pStyle w:val="TableParagraph"/>
              <w:spacing w:before="45"/>
              <w:rPr>
                <w:rFonts w:ascii="Calibri"/>
                <w:sz w:val="20"/>
              </w:rPr>
            </w:pPr>
            <w:proofErr w:type="spellStart"/>
            <w:r>
              <w:rPr>
                <w:rFonts w:ascii="Calibri"/>
                <w:sz w:val="20"/>
              </w:rPr>
              <w:t>Precio</w:t>
            </w:r>
            <w:proofErr w:type="spellEnd"/>
            <w:r>
              <w:rPr>
                <w:rFonts w:ascii="Calibri"/>
                <w:sz w:val="20"/>
              </w:rPr>
              <w:t xml:space="preserve"> Total</w:t>
            </w:r>
          </w:p>
        </w:tc>
        <w:tc>
          <w:tcPr>
            <w:tcW w:w="1126" w:type="dxa"/>
            <w:tcBorders>
              <w:top w:val="double" w:sz="6" w:space="0" w:color="000000"/>
              <w:left w:val="double" w:sz="6" w:space="0" w:color="000000"/>
              <w:bottom w:val="double" w:sz="6" w:space="0" w:color="000000"/>
              <w:right w:val="double" w:sz="6" w:space="0" w:color="000000"/>
            </w:tcBorders>
          </w:tcPr>
          <w:p w:rsidR="009327C0" w:rsidRDefault="009327C0" w:rsidP="000E1B8A"/>
        </w:tc>
      </w:tr>
    </w:tbl>
    <w:p w:rsidR="004B6D0E" w:rsidRDefault="004B6D0E" w:rsidP="007B6F22">
      <w:pPr>
        <w:ind w:left="217" w:right="169"/>
        <w:rPr>
          <w:rFonts w:ascii="Calibri"/>
          <w:sz w:val="20"/>
          <w:lang w:val="es-HN"/>
        </w:rPr>
      </w:pPr>
    </w:p>
    <w:p w:rsidR="004B6D0E" w:rsidRDefault="004B6D0E" w:rsidP="007B6F22">
      <w:pPr>
        <w:ind w:left="217" w:right="169"/>
        <w:rPr>
          <w:rFonts w:ascii="Calibri"/>
          <w:sz w:val="20"/>
          <w:lang w:val="es-HN"/>
        </w:rPr>
      </w:pPr>
      <w:r>
        <w:rPr>
          <w:rFonts w:ascii="Calibri"/>
          <w:sz w:val="20"/>
          <w:lang w:val="es-HN"/>
        </w:rPr>
        <w:t>Son tres lotes por ende son listas de precios detallando cada lote y exponer un GRAN TOTAL de la suma de los tres al final se</w:t>
      </w:r>
      <w:r>
        <w:rPr>
          <w:rFonts w:ascii="Calibri"/>
          <w:sz w:val="20"/>
          <w:lang w:val="es-HN"/>
        </w:rPr>
        <w:t>ñ</w:t>
      </w:r>
      <w:r>
        <w:rPr>
          <w:rFonts w:ascii="Calibri"/>
          <w:sz w:val="20"/>
          <w:lang w:val="es-HN"/>
        </w:rPr>
        <w:t>alizado.</w:t>
      </w:r>
    </w:p>
    <w:p w:rsidR="00A662F9" w:rsidRPr="009327C0" w:rsidRDefault="009327C0" w:rsidP="007B6F22">
      <w:pPr>
        <w:ind w:left="217" w:right="169"/>
        <w:rPr>
          <w:rFonts w:ascii="Calibri"/>
          <w:sz w:val="20"/>
          <w:lang w:val="es-HN"/>
        </w:rPr>
        <w:sectPr w:rsidR="00A662F9" w:rsidRPr="009327C0">
          <w:pgSz w:w="12240" w:h="15840"/>
          <w:pgMar w:top="1020" w:right="860" w:bottom="280" w:left="1540" w:header="733" w:footer="0" w:gutter="0"/>
          <w:cols w:space="720"/>
        </w:sectPr>
      </w:pPr>
      <w:r w:rsidRPr="00270BF3">
        <w:rPr>
          <w:rFonts w:ascii="Calibri"/>
          <w:sz w:val="20"/>
          <w:lang w:val="es-HN"/>
        </w:rPr>
        <w:t>Nombre del Oferente [indicar el nombre completo del Oferente] Firma del Oferente [firma de la persona que firma la Oferta] Fecha [Indicar Fecha]</w:t>
      </w:r>
    </w:p>
    <w:p w:rsidR="00A662F9" w:rsidRPr="00270BF3" w:rsidRDefault="00A662F9">
      <w:pPr>
        <w:rPr>
          <w:rFonts w:ascii="Calibri"/>
          <w:sz w:val="20"/>
          <w:lang w:val="es-HN"/>
        </w:rPr>
        <w:sectPr w:rsidR="00A662F9" w:rsidRPr="00270BF3">
          <w:headerReference w:type="default" r:id="rId15"/>
          <w:pgSz w:w="12240" w:h="15840"/>
          <w:pgMar w:top="1020" w:right="860" w:bottom="280" w:left="1540" w:header="733" w:footer="0" w:gutter="0"/>
          <w:pgNumType w:start="49"/>
          <w:cols w:space="720"/>
        </w:sectPr>
      </w:pPr>
    </w:p>
    <w:p w:rsidR="007B6F22" w:rsidRDefault="007B6F22">
      <w:pPr>
        <w:pStyle w:val="Ttulo5"/>
        <w:spacing w:before="55"/>
        <w:ind w:left="162" w:right="0"/>
        <w:jc w:val="left"/>
        <w:rPr>
          <w:lang w:val="es-HN"/>
        </w:rPr>
      </w:pPr>
    </w:p>
    <w:p w:rsidR="00A662F9" w:rsidRPr="00270BF3" w:rsidRDefault="00270BF3">
      <w:pPr>
        <w:pStyle w:val="Ttulo5"/>
        <w:spacing w:before="55"/>
        <w:ind w:left="162" w:right="0"/>
        <w:jc w:val="left"/>
        <w:rPr>
          <w:lang w:val="es-HN"/>
        </w:rPr>
      </w:pPr>
      <w:r w:rsidRPr="00270BF3">
        <w:rPr>
          <w:lang w:val="es-HN"/>
        </w:rPr>
        <w:t xml:space="preserve">Precio y Cronograma </w:t>
      </w:r>
      <w:r w:rsidR="004B6D0E" w:rsidRPr="00270BF3">
        <w:rPr>
          <w:lang w:val="es-HN"/>
        </w:rPr>
        <w:t>de Cumplimiento</w:t>
      </w:r>
      <w:r w:rsidRPr="00270BF3">
        <w:rPr>
          <w:lang w:val="es-HN"/>
        </w:rPr>
        <w:t xml:space="preserve"> - Servicios Conexos</w:t>
      </w:r>
    </w:p>
    <w:p w:rsidR="00A662F9" w:rsidRPr="00270BF3" w:rsidRDefault="00A662F9">
      <w:pPr>
        <w:rPr>
          <w:b/>
          <w:sz w:val="20"/>
          <w:lang w:val="es-HN"/>
        </w:rPr>
      </w:pPr>
    </w:p>
    <w:p w:rsidR="00A662F9" w:rsidRPr="00270BF3" w:rsidRDefault="00A662F9">
      <w:pPr>
        <w:rPr>
          <w:b/>
          <w:sz w:val="20"/>
          <w:lang w:val="es-HN"/>
        </w:rPr>
      </w:pPr>
    </w:p>
    <w:p w:rsidR="00A662F9" w:rsidRPr="00270BF3" w:rsidRDefault="00A662F9">
      <w:pPr>
        <w:rPr>
          <w:b/>
          <w:sz w:val="20"/>
          <w:lang w:val="es-HN"/>
        </w:rPr>
      </w:pPr>
    </w:p>
    <w:p w:rsidR="00A662F9" w:rsidRPr="00270BF3" w:rsidRDefault="00A662F9">
      <w:pPr>
        <w:rPr>
          <w:b/>
          <w:sz w:val="20"/>
          <w:lang w:val="es-HN"/>
        </w:rPr>
      </w:pPr>
    </w:p>
    <w:p w:rsidR="00A662F9" w:rsidRPr="00270BF3" w:rsidRDefault="00A662F9">
      <w:pPr>
        <w:rPr>
          <w:b/>
          <w:sz w:val="20"/>
          <w:lang w:val="es-HN"/>
        </w:rPr>
      </w:pPr>
    </w:p>
    <w:p w:rsidR="00A662F9" w:rsidRPr="00270BF3" w:rsidRDefault="00A662F9">
      <w:pPr>
        <w:rPr>
          <w:b/>
          <w:sz w:val="20"/>
          <w:lang w:val="es-HN"/>
        </w:rPr>
      </w:pPr>
    </w:p>
    <w:p w:rsidR="00A662F9" w:rsidRPr="00270BF3" w:rsidRDefault="00A662F9">
      <w:pPr>
        <w:rPr>
          <w:b/>
          <w:sz w:val="20"/>
          <w:lang w:val="es-HN"/>
        </w:rPr>
      </w:pPr>
    </w:p>
    <w:p w:rsidR="00A662F9" w:rsidRPr="00270BF3" w:rsidRDefault="0038279C">
      <w:pPr>
        <w:spacing w:before="5"/>
        <w:rPr>
          <w:b/>
          <w:sz w:val="12"/>
          <w:lang w:val="es-HN"/>
        </w:rPr>
      </w:pPr>
      <w:r>
        <w:rPr>
          <w:noProof/>
          <w:lang w:val="es-HN" w:eastAsia="es-HN"/>
        </w:rPr>
        <mc:AlternateContent>
          <mc:Choice Requires="wpg">
            <w:drawing>
              <wp:anchor distT="0" distB="0" distL="0" distR="0" simplePos="0" relativeHeight="1768" behindDoc="0" locked="0" layoutInCell="1" allowOverlap="1">
                <wp:simplePos x="0" y="0"/>
                <wp:positionH relativeFrom="page">
                  <wp:posOffset>1360805</wp:posOffset>
                </wp:positionH>
                <wp:positionV relativeFrom="paragraph">
                  <wp:posOffset>117475</wp:posOffset>
                </wp:positionV>
                <wp:extent cx="5257800" cy="1350645"/>
                <wp:effectExtent l="0" t="1270" r="1270" b="635"/>
                <wp:wrapTopAndBottom/>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350645"/>
                          <a:chOff x="2143" y="185"/>
                          <a:chExt cx="8280" cy="2127"/>
                        </a:xfrm>
                      </wpg:grpSpPr>
                      <pic:pic xmlns:pic="http://schemas.openxmlformats.org/drawingml/2006/picture">
                        <pic:nvPicPr>
                          <pic:cNvPr id="25"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83" y="185"/>
                            <a:ext cx="7"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43" y="250"/>
                            <a:ext cx="8280"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60" y="774"/>
                            <a:ext cx="7902"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C9E1C0" id="Group 11" o:spid="_x0000_s1026" style="position:absolute;margin-left:107.15pt;margin-top:9.25pt;width:414pt;height:106.35pt;z-index:1768;mso-wrap-distance-left:0;mso-wrap-distance-right:0;mso-position-horizontal-relative:page" coordorigin="2143,185" coordsize="8280,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583;top:185;width:7;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fqPFAAAA2wAAAA8AAABkcnMvZG93bnJldi54bWxEj0FrAjEUhO8F/0N4Qi9Fs2oV3RpFWgoW&#10;T66CHh+b1921m5clSXX990YQPA4z8w0zX7amFmdyvrKsYNBPQBDnVldcKNjvvntTED4ga6wtk4Ir&#10;eVguOi9zTLW98JbOWShEhLBPUUEZQpNK6fOSDPq+bYij92udwRClK6R2eIlwU8thkkykwYrjQokN&#10;fZaU/2X/RsHsfbDabEZu/zbOv050Gtmf7HBU6rXbrj5ABGrDM/xor7WC4RjuX+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hX6jxQAAANsAAAAPAAAAAAAAAAAAAAAA&#10;AJ8CAABkcnMvZG93bnJldi54bWxQSwUGAAAAAAQABAD3AAAAkQMAAAAA&#10;">
                  <v:imagedata r:id="rId19" o:title=""/>
                </v:shape>
                <v:shape id="Picture 13" o:spid="_x0000_s1028" type="#_x0000_t75" style="position:absolute;left:2143;top:250;width:8280;height:2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63m3DAAAA2wAAAA8AAABkcnMvZG93bnJldi54bWxEj81qwzAQhO+FvIPYQG6NHEPc4EQJSfp7&#10;KlTOAyzWxjaxVsZSbPftq0Khx2FmvmF2h8m2YqDeN44VrJYJCOLSmYYrBZfi9XEDwgdkg61jUvBN&#10;Hg772cMOc+NG/qJBh0pECPscFdQhdLmUvqzJol+6jjh6V9dbDFH2lTQ9jhFuW5kmSSYtNhwXauzo&#10;XFN503erQN/1yRdZtXp6ef4sGnd5e7+uU6UW8+m4BRFoCv/hv/aHUZBm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rebcMAAADbAAAADwAAAAAAAAAAAAAAAACf&#10;AgAAZHJzL2Rvd25yZXYueG1sUEsFBgAAAAAEAAQA9wAAAI8DAAAAAA==&#10;">
                  <v:imagedata r:id="rId20" o:title=""/>
                </v:shape>
                <v:shape id="Picture 12" o:spid="_x0000_s1029" type="#_x0000_t75" style="position:absolute;left:2360;top:774;width:7902;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EJbEAAAA2wAAAA8AAABkcnMvZG93bnJldi54bWxEj0FrwkAUhO+C/2F5Qm+60UOUNBsR24I9&#10;eDBRen1kX5PU7NuQ3Zr4712h0OMwM98w6XY0rbhR7xrLCpaLCARxaXXDlYJz8THfgHAeWWNrmRTc&#10;ycE2m05STLQd+ES33FciQNglqKD2vkukdGVNBt3CdsTB+7a9QR9kX0nd4xDgppWrKIqlwYbDQo0d&#10;7Wsqr/mvUfDGXwFwOeb34vK5M6fN+88hvir1Mht3ryA8jf4//Nc+aAWrNTy/hB8g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oEJbEAAAA2wAAAA8AAAAAAAAAAAAAAAAA&#10;nwIAAGRycy9kb3ducmV2LnhtbFBLBQYAAAAABAAEAPcAAACQAwAAAAA=&#10;">
                  <v:imagedata r:id="rId21" o:title=""/>
                </v:shape>
                <w10:wrap type="topAndBottom" anchorx="page"/>
              </v:group>
            </w:pict>
          </mc:Fallback>
        </mc:AlternateContent>
      </w:r>
    </w:p>
    <w:p w:rsidR="00A662F9" w:rsidRPr="00270BF3" w:rsidRDefault="00A662F9">
      <w:pPr>
        <w:rPr>
          <w:sz w:val="12"/>
          <w:lang w:val="es-HN"/>
        </w:rPr>
        <w:sectPr w:rsidR="00A662F9" w:rsidRPr="00270BF3">
          <w:pgSz w:w="12240" w:h="15840"/>
          <w:pgMar w:top="1020" w:right="1280" w:bottom="280" w:left="1540" w:header="733" w:footer="0" w:gutter="0"/>
          <w:cols w:space="720"/>
        </w:sectPr>
      </w:pPr>
    </w:p>
    <w:p w:rsidR="00A662F9" w:rsidRPr="00270BF3" w:rsidRDefault="00A662F9">
      <w:pPr>
        <w:spacing w:before="11"/>
        <w:rPr>
          <w:b/>
          <w:sz w:val="28"/>
          <w:lang w:val="es-HN"/>
        </w:rPr>
      </w:pPr>
    </w:p>
    <w:p w:rsidR="00A662F9" w:rsidRPr="00270BF3" w:rsidRDefault="00270BF3">
      <w:pPr>
        <w:spacing w:before="64"/>
        <w:ind w:left="1040"/>
        <w:rPr>
          <w:rFonts w:ascii="Times New Roman"/>
          <w:b/>
          <w:sz w:val="28"/>
          <w:lang w:val="es-HN"/>
        </w:rPr>
      </w:pPr>
      <w:r w:rsidRPr="00270BF3">
        <w:rPr>
          <w:rFonts w:ascii="Times New Roman"/>
          <w:b/>
          <w:sz w:val="28"/>
          <w:u w:val="thick"/>
          <w:lang w:val="es-HN"/>
        </w:rPr>
        <w:t>FORMATO GARANTIA MANTENIMIENTO DE OFERTA</w:t>
      </w:r>
    </w:p>
    <w:p w:rsidR="00A662F9" w:rsidRPr="00270BF3" w:rsidRDefault="00A662F9">
      <w:pPr>
        <w:pStyle w:val="Textoindependiente"/>
        <w:spacing w:before="10"/>
        <w:rPr>
          <w:b/>
          <w:sz w:val="17"/>
          <w:lang w:val="es-HN"/>
        </w:rPr>
      </w:pPr>
    </w:p>
    <w:p w:rsidR="00A662F9" w:rsidRPr="00270BF3" w:rsidRDefault="00270BF3">
      <w:pPr>
        <w:pStyle w:val="Ttulo6"/>
        <w:spacing w:before="69"/>
        <w:ind w:left="2476"/>
        <w:rPr>
          <w:lang w:val="es-HN"/>
        </w:rPr>
      </w:pPr>
      <w:r w:rsidRPr="00270BF3">
        <w:rPr>
          <w:lang w:val="es-HN"/>
        </w:rPr>
        <w:t>NOMBRE DE ASEGURADORA / BANCO</w:t>
      </w:r>
    </w:p>
    <w:p w:rsidR="00A662F9" w:rsidRPr="00270BF3" w:rsidRDefault="00A662F9">
      <w:pPr>
        <w:pStyle w:val="Textoindependiente"/>
        <w:rPr>
          <w:b/>
          <w:lang w:val="es-HN"/>
        </w:rPr>
      </w:pPr>
    </w:p>
    <w:p w:rsidR="00A662F9" w:rsidRPr="00270BF3" w:rsidRDefault="00270BF3">
      <w:pPr>
        <w:spacing w:line="274" w:lineRule="exact"/>
        <w:ind w:left="162"/>
        <w:rPr>
          <w:rFonts w:ascii="Times New Roman"/>
          <w:b/>
          <w:sz w:val="24"/>
          <w:lang w:val="es-HN"/>
        </w:rPr>
      </w:pPr>
      <w:r w:rsidRPr="00270BF3">
        <w:rPr>
          <w:rFonts w:ascii="Times New Roman"/>
          <w:b/>
          <w:sz w:val="24"/>
          <w:lang w:val="es-HN"/>
        </w:rPr>
        <w:t>GARANTIA / FIANZA</w:t>
      </w:r>
    </w:p>
    <w:p w:rsidR="00A662F9" w:rsidRPr="00270BF3" w:rsidRDefault="00270BF3">
      <w:pPr>
        <w:tabs>
          <w:tab w:val="left" w:pos="9037"/>
        </w:tabs>
        <w:spacing w:line="274" w:lineRule="exact"/>
        <w:ind w:left="222"/>
        <w:rPr>
          <w:rFonts w:ascii="Times New Roman" w:hAnsi="Times New Roman"/>
          <w:b/>
          <w:sz w:val="24"/>
          <w:lang w:val="es-HN"/>
        </w:rPr>
      </w:pPr>
      <w:r w:rsidRPr="00270BF3">
        <w:rPr>
          <w:rFonts w:ascii="Times New Roman" w:hAnsi="Times New Roman"/>
          <w:b/>
          <w:sz w:val="24"/>
          <w:lang w:val="es-HN"/>
        </w:rPr>
        <w:t>DE MANTENIMIENTO DE OFERTA</w:t>
      </w:r>
      <w:r w:rsidRPr="00270BF3">
        <w:rPr>
          <w:rFonts w:ascii="Times New Roman" w:hAnsi="Times New Roman"/>
          <w:b/>
          <w:spacing w:val="-8"/>
          <w:sz w:val="24"/>
          <w:lang w:val="es-HN"/>
        </w:rPr>
        <w:t xml:space="preserve"> </w:t>
      </w:r>
      <w:r w:rsidRPr="00270BF3">
        <w:rPr>
          <w:rFonts w:ascii="Times New Roman" w:hAnsi="Times New Roman"/>
          <w:b/>
          <w:sz w:val="24"/>
          <w:lang w:val="es-HN"/>
        </w:rPr>
        <w:t>Nº</w:t>
      </w:r>
      <w:r w:rsidRPr="00270BF3">
        <w:rPr>
          <w:rFonts w:ascii="Times New Roman" w:hAnsi="Times New Roman"/>
          <w:b/>
          <w:sz w:val="24"/>
          <w:u w:val="single"/>
          <w:lang w:val="es-HN"/>
        </w:rPr>
        <w:t xml:space="preserve"> </w:t>
      </w:r>
      <w:r w:rsidRPr="00270BF3">
        <w:rPr>
          <w:rFonts w:ascii="Times New Roman" w:hAnsi="Times New Roman"/>
          <w:b/>
          <w:sz w:val="24"/>
          <w:u w:val="single"/>
          <w:lang w:val="es-HN"/>
        </w:rPr>
        <w:tab/>
      </w:r>
    </w:p>
    <w:p w:rsidR="00A662F9" w:rsidRPr="00270BF3" w:rsidRDefault="00A662F9">
      <w:pPr>
        <w:pStyle w:val="Textoindependiente"/>
        <w:spacing w:before="4"/>
        <w:rPr>
          <w:b/>
          <w:sz w:val="18"/>
          <w:lang w:val="es-HN"/>
        </w:rPr>
      </w:pPr>
    </w:p>
    <w:p w:rsidR="00A662F9" w:rsidRPr="00270BF3" w:rsidRDefault="00270BF3">
      <w:pPr>
        <w:tabs>
          <w:tab w:val="left" w:pos="4655"/>
          <w:tab w:val="left" w:pos="9150"/>
        </w:tabs>
        <w:spacing w:before="70"/>
        <w:ind w:left="162"/>
        <w:rPr>
          <w:rFonts w:ascii="Times New Roman"/>
          <w:b/>
          <w:sz w:val="24"/>
          <w:lang w:val="es-HN"/>
        </w:rPr>
      </w:pPr>
      <w:r w:rsidRPr="00270BF3">
        <w:rPr>
          <w:rFonts w:ascii="Times New Roman"/>
          <w:b/>
          <w:sz w:val="24"/>
          <w:lang w:val="es-HN"/>
        </w:rPr>
        <w:t>FECHA DE</w:t>
      </w:r>
      <w:r w:rsidRPr="00270BF3">
        <w:rPr>
          <w:rFonts w:ascii="Times New Roman"/>
          <w:b/>
          <w:spacing w:val="-6"/>
          <w:sz w:val="24"/>
          <w:lang w:val="es-HN"/>
        </w:rPr>
        <w:t xml:space="preserve"> </w:t>
      </w:r>
      <w:r w:rsidRPr="00270BF3">
        <w:rPr>
          <w:rFonts w:ascii="Times New Roman"/>
          <w:b/>
          <w:sz w:val="24"/>
          <w:lang w:val="es-HN"/>
        </w:rPr>
        <w:t>EMISION:</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tabs>
          <w:tab w:val="left" w:pos="4667"/>
          <w:tab w:val="left" w:pos="9162"/>
        </w:tabs>
        <w:spacing w:before="69"/>
        <w:ind w:left="162"/>
        <w:rPr>
          <w:rFonts w:ascii="Times New Roman"/>
          <w:b/>
          <w:sz w:val="24"/>
          <w:lang w:val="es-HN"/>
        </w:rPr>
      </w:pPr>
      <w:r w:rsidRPr="00270BF3">
        <w:rPr>
          <w:rFonts w:ascii="Times New Roman"/>
          <w:b/>
          <w:sz w:val="24"/>
          <w:lang w:val="es-HN"/>
        </w:rPr>
        <w:t>AFIANZADO/GARANTIZADO: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6"/>
        <w:rPr>
          <w:b/>
          <w:sz w:val="17"/>
          <w:lang w:val="es-HN"/>
        </w:rPr>
      </w:pPr>
    </w:p>
    <w:p w:rsidR="00A662F9" w:rsidRPr="00270BF3" w:rsidRDefault="00270BF3">
      <w:pPr>
        <w:tabs>
          <w:tab w:val="left" w:pos="4067"/>
          <w:tab w:val="left" w:pos="9162"/>
        </w:tabs>
        <w:spacing w:before="69"/>
        <w:ind w:left="162"/>
        <w:rPr>
          <w:rFonts w:ascii="Times New Roman"/>
          <w:b/>
          <w:sz w:val="24"/>
          <w:lang w:val="es-HN"/>
        </w:rPr>
      </w:pPr>
      <w:r w:rsidRPr="00270BF3">
        <w:rPr>
          <w:rFonts w:ascii="Times New Roman"/>
          <w:b/>
          <w:sz w:val="24"/>
          <w:lang w:val="es-HN"/>
        </w:rPr>
        <w:t>DIRECCION Y</w:t>
      </w:r>
      <w:r w:rsidRPr="00270BF3">
        <w:rPr>
          <w:rFonts w:ascii="Times New Roman"/>
          <w:b/>
          <w:spacing w:val="-8"/>
          <w:sz w:val="24"/>
          <w:lang w:val="es-HN"/>
        </w:rPr>
        <w:t xml:space="preserve"> </w:t>
      </w:r>
      <w:r w:rsidRPr="00270BF3">
        <w:rPr>
          <w:rFonts w:ascii="Times New Roman"/>
          <w:b/>
          <w:sz w:val="24"/>
          <w:lang w:val="es-HN"/>
        </w:rPr>
        <w:t>TELEFONO: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rPr>
          <w:b/>
          <w:sz w:val="18"/>
          <w:lang w:val="es-HN"/>
        </w:rPr>
      </w:pPr>
    </w:p>
    <w:p w:rsidR="00A662F9" w:rsidRPr="00270BF3" w:rsidRDefault="00270BF3">
      <w:pPr>
        <w:pStyle w:val="Textoindependiente"/>
        <w:tabs>
          <w:tab w:val="left" w:pos="7684"/>
        </w:tabs>
        <w:spacing w:before="69"/>
        <w:ind w:left="162" w:right="159"/>
        <w:rPr>
          <w:lang w:val="es-HN"/>
        </w:rPr>
      </w:pPr>
      <w:r w:rsidRPr="00270BF3">
        <w:rPr>
          <w:b/>
          <w:lang w:val="es-HN"/>
        </w:rPr>
        <w:t xml:space="preserve">Fianza / Garantía </w:t>
      </w:r>
      <w:r w:rsidRPr="00270BF3">
        <w:rPr>
          <w:lang w:val="es-HN"/>
        </w:rPr>
        <w:t>a</w:t>
      </w:r>
      <w:r w:rsidRPr="00270BF3">
        <w:rPr>
          <w:spacing w:val="42"/>
          <w:lang w:val="es-HN"/>
        </w:rPr>
        <w:t xml:space="preserve"> </w:t>
      </w:r>
      <w:r w:rsidRPr="00270BF3">
        <w:rPr>
          <w:lang w:val="es-HN"/>
        </w:rPr>
        <w:t>favor</w:t>
      </w:r>
      <w:r w:rsidRPr="00270BF3">
        <w:rPr>
          <w:spacing w:val="10"/>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w:t>
      </w:r>
      <w:r w:rsidRPr="00270BF3">
        <w:rPr>
          <w:spacing w:val="8"/>
          <w:lang w:val="es-HN"/>
        </w:rPr>
        <w:t xml:space="preserve"> </w:t>
      </w:r>
      <w:r w:rsidRPr="00270BF3">
        <w:rPr>
          <w:lang w:val="es-HN"/>
        </w:rPr>
        <w:t>para</w:t>
      </w:r>
      <w:r w:rsidRPr="00270BF3">
        <w:rPr>
          <w:spacing w:val="9"/>
          <w:lang w:val="es-HN"/>
        </w:rPr>
        <w:t xml:space="preserve"> </w:t>
      </w:r>
      <w:r w:rsidRPr="00270BF3">
        <w:rPr>
          <w:lang w:val="es-HN"/>
        </w:rPr>
        <w:t>garantizar</w:t>
      </w:r>
      <w:r w:rsidRPr="00270BF3">
        <w:rPr>
          <w:w w:val="99"/>
          <w:lang w:val="es-HN"/>
        </w:rPr>
        <w:t xml:space="preserve"> </w:t>
      </w:r>
      <w:r w:rsidRPr="00270BF3">
        <w:rPr>
          <w:lang w:val="es-HN"/>
        </w:rPr>
        <w:t xml:space="preserve">que   el   Afianzado/Garantizado,   mantendrá   la   </w:t>
      </w:r>
      <w:r w:rsidRPr="00270BF3">
        <w:rPr>
          <w:b/>
          <w:lang w:val="es-HN"/>
        </w:rPr>
        <w:t>OFERTA</w:t>
      </w:r>
      <w:r w:rsidRPr="00270BF3">
        <w:rPr>
          <w:lang w:val="es-HN"/>
        </w:rPr>
        <w:t xml:space="preserve">,   presentada   en   la   </w:t>
      </w:r>
      <w:r w:rsidRPr="00270BF3">
        <w:rPr>
          <w:spacing w:val="18"/>
          <w:lang w:val="es-HN"/>
        </w:rPr>
        <w:t xml:space="preserve"> </w:t>
      </w:r>
      <w:r w:rsidRPr="00270BF3">
        <w:rPr>
          <w:lang w:val="es-HN"/>
        </w:rPr>
        <w:t>licitación</w:t>
      </w:r>
    </w:p>
    <w:p w:rsidR="00A662F9" w:rsidRPr="00270BF3" w:rsidRDefault="00270BF3">
      <w:pPr>
        <w:pStyle w:val="Textoindependiente"/>
        <w:tabs>
          <w:tab w:val="left" w:pos="2907"/>
          <w:tab w:val="left" w:pos="5257"/>
          <w:tab w:val="left" w:pos="5460"/>
          <w:tab w:val="left" w:pos="6132"/>
          <w:tab w:val="left" w:pos="6564"/>
          <w:tab w:val="left" w:pos="7785"/>
          <w:tab w:val="left" w:pos="8336"/>
          <w:tab w:val="left" w:pos="8619"/>
        </w:tabs>
        <w:ind w:left="162" w:right="161"/>
        <w:rPr>
          <w:lang w:val="es-HN"/>
        </w:rPr>
      </w:pPr>
      <w:r w:rsidRPr="00270BF3">
        <w:rPr>
          <w:u w:val="single"/>
          <w:lang w:val="es-HN"/>
        </w:rPr>
        <w:t xml:space="preserve"> </w:t>
      </w:r>
      <w:r w:rsidRPr="00270BF3">
        <w:rPr>
          <w:u w:val="single"/>
          <w:lang w:val="es-HN"/>
        </w:rPr>
        <w:tab/>
      </w:r>
      <w:r w:rsidRPr="00270BF3">
        <w:rPr>
          <w:u w:val="single"/>
          <w:lang w:val="es-HN"/>
        </w:rPr>
        <w:tab/>
      </w:r>
      <w:r w:rsidRPr="00270BF3">
        <w:rPr>
          <w:lang w:val="es-HN"/>
        </w:rPr>
        <w:tab/>
      </w:r>
      <w:proofErr w:type="gramStart"/>
      <w:r w:rsidRPr="00270BF3">
        <w:rPr>
          <w:lang w:val="es-HN"/>
        </w:rPr>
        <w:t>para</w:t>
      </w:r>
      <w:proofErr w:type="gramEnd"/>
      <w:r w:rsidRPr="00270BF3">
        <w:rPr>
          <w:lang w:val="es-HN"/>
        </w:rPr>
        <w:tab/>
        <w:t>la</w:t>
      </w:r>
      <w:r w:rsidRPr="00270BF3">
        <w:rPr>
          <w:lang w:val="es-HN"/>
        </w:rPr>
        <w:tab/>
        <w:t>Ejecución</w:t>
      </w:r>
      <w:r w:rsidRPr="00270BF3">
        <w:rPr>
          <w:lang w:val="es-HN"/>
        </w:rPr>
        <w:tab/>
        <w:t>del</w:t>
      </w:r>
      <w:r w:rsidRPr="00270BF3">
        <w:rPr>
          <w:lang w:val="es-HN"/>
        </w:rPr>
        <w:tab/>
        <w:t>Proyecto: “</w:t>
      </w:r>
      <w:r w:rsidRPr="00270BF3">
        <w:rPr>
          <w:u w:val="single"/>
          <w:lang w:val="es-HN"/>
        </w:rPr>
        <w:t xml:space="preserve"> </w:t>
      </w:r>
      <w:r w:rsidRPr="00270BF3">
        <w:rPr>
          <w:u w:val="single"/>
          <w:lang w:val="es-HN"/>
        </w:rPr>
        <w:tab/>
      </w:r>
      <w:r w:rsidRPr="00270BF3">
        <w:rPr>
          <w:lang w:val="es-HN"/>
        </w:rPr>
        <w:t>”</w:t>
      </w:r>
      <w:r w:rsidRPr="00270BF3">
        <w:rPr>
          <w:spacing w:val="-2"/>
          <w:lang w:val="es-HN"/>
        </w:rPr>
        <w:t xml:space="preserve"> </w:t>
      </w:r>
      <w:r w:rsidRPr="00270BF3">
        <w:rPr>
          <w:lang w:val="es-HN"/>
        </w:rPr>
        <w:t>ubicado</w:t>
      </w:r>
      <w:r w:rsidRPr="00270BF3">
        <w:rPr>
          <w:spacing w:val="-1"/>
          <w:lang w:val="es-HN"/>
        </w:rPr>
        <w:t xml:space="preserve"> </w:t>
      </w:r>
      <w:r w:rsidRPr="00270BF3">
        <w:rPr>
          <w:lang w:val="es-HN"/>
        </w:rPr>
        <w:t>en</w:t>
      </w:r>
      <w:r w:rsidRPr="00270BF3">
        <w:rPr>
          <w:u w:val="single"/>
          <w:lang w:val="es-HN"/>
        </w:rPr>
        <w:t xml:space="preserve"> </w:t>
      </w:r>
      <w:r w:rsidRPr="00270BF3">
        <w:rPr>
          <w:u w:val="single"/>
          <w:lang w:val="es-HN"/>
        </w:rPr>
        <w:tab/>
      </w:r>
      <w:r w:rsidRPr="00270BF3">
        <w:rPr>
          <w:u w:val="single"/>
          <w:lang w:val="es-HN"/>
        </w:rPr>
        <w:tab/>
      </w:r>
      <w:r w:rsidRPr="00270BF3">
        <w:rPr>
          <w:u w:val="single"/>
          <w:lang w:val="es-HN"/>
        </w:rPr>
        <w:tab/>
      </w:r>
      <w:r w:rsidRPr="00270BF3">
        <w:rPr>
          <w:u w:val="single"/>
          <w:lang w:val="es-HN"/>
        </w:rPr>
        <w:tab/>
      </w:r>
      <w:r w:rsidRPr="00270BF3">
        <w:rPr>
          <w:u w:val="single"/>
          <w:lang w:val="es-HN"/>
        </w:rPr>
        <w:tab/>
      </w:r>
      <w:r w:rsidRPr="00270BF3">
        <w:rPr>
          <w:u w:val="single"/>
          <w:lang w:val="es-HN"/>
        </w:rPr>
        <w:tab/>
      </w:r>
      <w:r w:rsidRPr="00270BF3">
        <w:rPr>
          <w:u w:val="single"/>
          <w:lang w:val="es-HN"/>
        </w:rPr>
        <w:tab/>
      </w:r>
      <w:r w:rsidRPr="00270BF3">
        <w:rPr>
          <w:lang w:val="es-HN"/>
        </w:rPr>
        <w:t>.</w:t>
      </w:r>
    </w:p>
    <w:p w:rsidR="00A662F9" w:rsidRPr="00270BF3" w:rsidRDefault="00A662F9">
      <w:pPr>
        <w:pStyle w:val="Textoindependiente"/>
        <w:rPr>
          <w:lang w:val="es-HN"/>
        </w:rPr>
      </w:pPr>
    </w:p>
    <w:p w:rsidR="00A662F9" w:rsidRPr="00270BF3" w:rsidRDefault="00270BF3">
      <w:pPr>
        <w:pStyle w:val="Ttulo6"/>
        <w:tabs>
          <w:tab w:val="left" w:pos="5126"/>
          <w:tab w:val="left" w:pos="8301"/>
        </w:tabs>
        <w:rPr>
          <w:lang w:val="es-HN"/>
        </w:rPr>
      </w:pPr>
      <w:r w:rsidRPr="00270BF3">
        <w:rPr>
          <w:lang w:val="es-HN"/>
        </w:rPr>
        <w:t>SUMA</w:t>
      </w:r>
      <w:r w:rsidRPr="00270BF3">
        <w:rPr>
          <w:spacing w:val="-8"/>
          <w:lang w:val="es-HN"/>
        </w:rPr>
        <w:t xml:space="preserve"> </w:t>
      </w:r>
      <w:r w:rsidRPr="00270BF3">
        <w:rPr>
          <w:lang w:val="es-HN"/>
        </w:rPr>
        <w:t>AFIANZADA/GARANTIZADA:</w:t>
      </w:r>
      <w:r w:rsidRPr="00270BF3">
        <w:rPr>
          <w:lang w:val="es-HN"/>
        </w:rPr>
        <w:tab/>
      </w:r>
      <w:r w:rsidRPr="00270BF3">
        <w:rPr>
          <w:u w:val="single"/>
          <w:lang w:val="es-HN"/>
        </w:rPr>
        <w:t xml:space="preserve"> </w:t>
      </w:r>
      <w:r w:rsidRPr="00270BF3">
        <w:rPr>
          <w:u w:val="single"/>
          <w:lang w:val="es-HN"/>
        </w:rPr>
        <w:tab/>
      </w:r>
    </w:p>
    <w:p w:rsidR="00A662F9" w:rsidRPr="00270BF3" w:rsidRDefault="00A662F9">
      <w:pPr>
        <w:pStyle w:val="Textoindependiente"/>
        <w:spacing w:before="4"/>
        <w:rPr>
          <w:b/>
          <w:sz w:val="18"/>
          <w:lang w:val="es-HN"/>
        </w:rPr>
      </w:pPr>
    </w:p>
    <w:p w:rsidR="00A662F9" w:rsidRPr="00270BF3" w:rsidRDefault="00270BF3">
      <w:pPr>
        <w:tabs>
          <w:tab w:val="left" w:pos="2288"/>
          <w:tab w:val="left" w:pos="5283"/>
          <w:tab w:val="left" w:pos="8362"/>
        </w:tabs>
        <w:spacing w:before="70"/>
        <w:ind w:left="162"/>
        <w:rPr>
          <w:rFonts w:ascii="Times New Roman"/>
          <w:b/>
          <w:sz w:val="24"/>
          <w:lang w:val="es-HN"/>
        </w:rPr>
      </w:pPr>
      <w:r w:rsidRPr="00270BF3">
        <w:rPr>
          <w:rFonts w:ascii="Times New Roman"/>
          <w:b/>
          <w:sz w:val="24"/>
          <w:lang w:val="es-HN"/>
        </w:rPr>
        <w:t>VIGENCIA</w:t>
      </w:r>
      <w:r w:rsidRPr="00270BF3">
        <w:rPr>
          <w:rFonts w:ascii="Times New Roman"/>
          <w:b/>
          <w:sz w:val="24"/>
          <w:lang w:val="es-HN"/>
        </w:rPr>
        <w:tab/>
        <w:t>De:</w:t>
      </w:r>
      <w:r w:rsidRPr="00270BF3">
        <w:rPr>
          <w:rFonts w:ascii="Times New Roman"/>
          <w:b/>
          <w:sz w:val="24"/>
          <w:u w:val="single"/>
          <w:lang w:val="es-HN"/>
        </w:rPr>
        <w:t xml:space="preserve"> </w:t>
      </w:r>
      <w:r w:rsidRPr="00270BF3">
        <w:rPr>
          <w:rFonts w:ascii="Times New Roman"/>
          <w:b/>
          <w:sz w:val="24"/>
          <w:u w:val="single"/>
          <w:lang w:val="es-HN"/>
        </w:rPr>
        <w:tab/>
      </w:r>
      <w:r w:rsidRPr="00270BF3">
        <w:rPr>
          <w:rFonts w:ascii="Times New Roman"/>
          <w:b/>
          <w:sz w:val="24"/>
          <w:lang w:val="es-HN"/>
        </w:rPr>
        <w:t>Hasta:</w:t>
      </w:r>
      <w:r w:rsidRPr="00270BF3">
        <w:rPr>
          <w:rFonts w:ascii="Times New Roman"/>
          <w:b/>
          <w:spacing w:val="-1"/>
          <w:sz w:val="24"/>
          <w:lang w:val="es-HN"/>
        </w:rPr>
        <w:t xml:space="preserve"> </w:t>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tabs>
          <w:tab w:val="left" w:pos="2288"/>
          <w:tab w:val="left" w:pos="5463"/>
        </w:tabs>
        <w:spacing w:before="69"/>
        <w:ind w:left="162"/>
        <w:rPr>
          <w:rFonts w:ascii="Times New Roman"/>
          <w:b/>
          <w:sz w:val="24"/>
          <w:lang w:val="es-HN"/>
        </w:rPr>
      </w:pPr>
      <w:r w:rsidRPr="00270BF3">
        <w:rPr>
          <w:rFonts w:ascii="Times New Roman"/>
          <w:b/>
          <w:sz w:val="24"/>
          <w:lang w:val="es-HN"/>
        </w:rPr>
        <w:t>BENEFICIARIO: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6"/>
        <w:rPr>
          <w:b/>
          <w:sz w:val="17"/>
          <w:lang w:val="es-HN"/>
        </w:rPr>
      </w:pPr>
    </w:p>
    <w:p w:rsidR="00A662F9" w:rsidRPr="00270BF3" w:rsidRDefault="00270BF3">
      <w:pPr>
        <w:pStyle w:val="Textoindependiente"/>
        <w:spacing w:before="69"/>
        <w:ind w:left="162" w:right="158"/>
        <w:jc w:val="both"/>
        <w:rPr>
          <w:lang w:val="es-HN"/>
        </w:rPr>
      </w:pPr>
      <w:r w:rsidRPr="00270BF3">
        <w:rPr>
          <w:b/>
          <w:lang w:val="es-HN"/>
        </w:rPr>
        <w:t xml:space="preserve">CLAUSULA OBLIGATORIA: </w:t>
      </w:r>
      <w:r w:rsidRPr="00270BF3">
        <w:rPr>
          <w:spacing w:val="-3"/>
          <w:lang w:val="es-HN"/>
        </w:rPr>
        <w:t xml:space="preserve">LA </w:t>
      </w:r>
      <w:r w:rsidRPr="00270BF3">
        <w:rPr>
          <w:lang w:val="es-HN"/>
        </w:rPr>
        <w:t xml:space="preserve">PRESENTE GARANTIA SERA EJECUTADA </w:t>
      </w:r>
      <w:r w:rsidR="007B6F22" w:rsidRPr="00270BF3">
        <w:rPr>
          <w:lang w:val="es-HN"/>
        </w:rPr>
        <w:t>POR EL</w:t>
      </w:r>
      <w:r w:rsidRPr="00270BF3">
        <w:rPr>
          <w:lang w:val="es-HN"/>
        </w:rPr>
        <w:t xml:space="preserve"> VALOR TOTAL DE </w:t>
      </w:r>
      <w:r w:rsidRPr="00270BF3">
        <w:rPr>
          <w:spacing w:val="-3"/>
          <w:lang w:val="es-HN"/>
        </w:rPr>
        <w:t xml:space="preserve">LA </w:t>
      </w:r>
      <w:r w:rsidRPr="00270BF3">
        <w:rPr>
          <w:lang w:val="es-HN"/>
        </w:rPr>
        <w:t>MISMA, A SIMPLE REQUERIMIENTO DEL (BENEFICIARIO) ACOMPAÑADA DE UNA RESOLUCION FIRME DE INCUMPLIMIENTO, SIN NINGUN OTRO</w:t>
      </w:r>
      <w:r w:rsidRPr="00270BF3">
        <w:rPr>
          <w:spacing w:val="-16"/>
          <w:lang w:val="es-HN"/>
        </w:rPr>
        <w:t xml:space="preserve"> </w:t>
      </w:r>
      <w:r w:rsidRPr="00270BF3">
        <w:rPr>
          <w:lang w:val="es-HN"/>
        </w:rPr>
        <w:t>REQUISITO.</w:t>
      </w:r>
    </w:p>
    <w:p w:rsidR="00A662F9" w:rsidRPr="00270BF3" w:rsidRDefault="00A662F9">
      <w:pPr>
        <w:pStyle w:val="Textoindependiente"/>
        <w:rPr>
          <w:lang w:val="es-HN"/>
        </w:rPr>
      </w:pPr>
    </w:p>
    <w:p w:rsidR="00A662F9" w:rsidRPr="00270BF3" w:rsidRDefault="00270BF3">
      <w:pPr>
        <w:spacing w:line="242" w:lineRule="auto"/>
        <w:ind w:left="162" w:right="158"/>
        <w:jc w:val="both"/>
        <w:rPr>
          <w:rFonts w:ascii="Times New Roman" w:hAnsi="Times New Roman"/>
          <w:b/>
          <w:sz w:val="24"/>
          <w:lang w:val="es-HN"/>
        </w:rPr>
      </w:pPr>
      <w:r w:rsidRPr="00270BF3">
        <w:rPr>
          <w:rFonts w:ascii="Times New Roman" w:hAnsi="Times New Roman"/>
          <w:sz w:val="24"/>
          <w:lang w:val="es-HN"/>
        </w:rPr>
        <w:t>Las garantías o fianzas emitidas a favor del BENEFICIARIO serán solidarias</w:t>
      </w:r>
      <w:r w:rsidR="007B6F22" w:rsidRPr="00270BF3">
        <w:rPr>
          <w:rFonts w:ascii="Times New Roman" w:hAnsi="Times New Roman"/>
          <w:sz w:val="24"/>
          <w:lang w:val="es-HN"/>
        </w:rPr>
        <w:t>, incondicionales</w:t>
      </w:r>
      <w:r w:rsidRPr="00270BF3">
        <w:rPr>
          <w:rFonts w:ascii="Times New Roman" w:hAnsi="Times New Roman"/>
          <w:sz w:val="24"/>
          <w:lang w:val="es-HN"/>
        </w:rPr>
        <w:t xml:space="preserve">, irrevocables y de realización automática </w:t>
      </w:r>
      <w:r w:rsidRPr="00270BF3">
        <w:rPr>
          <w:rFonts w:ascii="Times New Roman" w:hAnsi="Times New Roman"/>
          <w:b/>
          <w:sz w:val="24"/>
          <w:u w:val="thick"/>
          <w:lang w:val="es-HN"/>
        </w:rPr>
        <w:t xml:space="preserve">y no deberán </w:t>
      </w:r>
      <w:r w:rsidR="007B6F22" w:rsidRPr="00270BF3">
        <w:rPr>
          <w:rFonts w:ascii="Times New Roman" w:hAnsi="Times New Roman"/>
          <w:b/>
          <w:sz w:val="24"/>
          <w:u w:val="thick"/>
          <w:lang w:val="es-HN"/>
        </w:rPr>
        <w:t>adicionarse cláusulas</w:t>
      </w:r>
      <w:r w:rsidRPr="00270BF3">
        <w:rPr>
          <w:rFonts w:ascii="Times New Roman" w:hAnsi="Times New Roman"/>
          <w:b/>
          <w:sz w:val="24"/>
          <w:u w:val="thick"/>
          <w:lang w:val="es-HN"/>
        </w:rPr>
        <w:t xml:space="preserve"> que anulen o limiten la cláusula</w:t>
      </w:r>
      <w:r w:rsidRPr="00270BF3">
        <w:rPr>
          <w:rFonts w:ascii="Times New Roman" w:hAnsi="Times New Roman"/>
          <w:b/>
          <w:spacing w:val="-14"/>
          <w:sz w:val="24"/>
          <w:u w:val="thick"/>
          <w:lang w:val="es-HN"/>
        </w:rPr>
        <w:t xml:space="preserve"> </w:t>
      </w:r>
      <w:r w:rsidRPr="00270BF3">
        <w:rPr>
          <w:rFonts w:ascii="Times New Roman" w:hAnsi="Times New Roman"/>
          <w:b/>
          <w:sz w:val="24"/>
          <w:u w:val="thick"/>
          <w:lang w:val="es-HN"/>
        </w:rPr>
        <w:t>obligatoria.</w:t>
      </w:r>
    </w:p>
    <w:p w:rsidR="00A662F9" w:rsidRPr="00270BF3" w:rsidRDefault="00A662F9">
      <w:pPr>
        <w:pStyle w:val="Textoindependiente"/>
        <w:spacing w:before="4"/>
        <w:rPr>
          <w:b/>
          <w:sz w:val="17"/>
          <w:lang w:val="es-HN"/>
        </w:rPr>
      </w:pPr>
    </w:p>
    <w:p w:rsidR="00A662F9" w:rsidRPr="00270BF3" w:rsidRDefault="00270BF3">
      <w:pPr>
        <w:pStyle w:val="Textoindependiente"/>
        <w:spacing w:before="69"/>
        <w:ind w:left="162"/>
        <w:rPr>
          <w:lang w:val="es-HN"/>
        </w:rPr>
      </w:pPr>
      <w:r w:rsidRPr="00270BF3">
        <w:rPr>
          <w:lang w:val="es-HN"/>
        </w:rPr>
        <w:t>Se entenderá por el incumplimiento si el Afianzado/Garantizado:</w:t>
      </w:r>
    </w:p>
    <w:p w:rsidR="00A662F9" w:rsidRPr="00270BF3" w:rsidRDefault="00270BF3">
      <w:pPr>
        <w:pStyle w:val="Prrafodelista"/>
        <w:numPr>
          <w:ilvl w:val="1"/>
          <w:numId w:val="39"/>
        </w:numPr>
        <w:tabs>
          <w:tab w:val="left" w:pos="882"/>
        </w:tabs>
        <w:rPr>
          <w:sz w:val="24"/>
          <w:lang w:val="es-HN"/>
        </w:rPr>
      </w:pPr>
      <w:r w:rsidRPr="00270BF3">
        <w:rPr>
          <w:sz w:val="24"/>
          <w:lang w:val="es-HN"/>
        </w:rPr>
        <w:t>Retira su oferta durante el período de validez de la</w:t>
      </w:r>
      <w:r w:rsidRPr="00270BF3">
        <w:rPr>
          <w:spacing w:val="-10"/>
          <w:sz w:val="24"/>
          <w:lang w:val="es-HN"/>
        </w:rPr>
        <w:t xml:space="preserve"> </w:t>
      </w:r>
      <w:r w:rsidRPr="00270BF3">
        <w:rPr>
          <w:sz w:val="24"/>
          <w:lang w:val="es-HN"/>
        </w:rPr>
        <w:t>misma.</w:t>
      </w:r>
    </w:p>
    <w:p w:rsidR="00A662F9" w:rsidRPr="00270BF3" w:rsidRDefault="00270BF3">
      <w:pPr>
        <w:pStyle w:val="Prrafodelista"/>
        <w:numPr>
          <w:ilvl w:val="1"/>
          <w:numId w:val="39"/>
        </w:numPr>
        <w:tabs>
          <w:tab w:val="left" w:pos="882"/>
        </w:tabs>
        <w:rPr>
          <w:sz w:val="24"/>
          <w:lang w:val="es-HN"/>
        </w:rPr>
      </w:pPr>
      <w:r w:rsidRPr="00270BF3">
        <w:rPr>
          <w:sz w:val="24"/>
          <w:lang w:val="es-HN"/>
        </w:rPr>
        <w:t>No acepta la corrección de los errores (si los hubiere) del Precio de la</w:t>
      </w:r>
      <w:r w:rsidRPr="00270BF3">
        <w:rPr>
          <w:spacing w:val="-15"/>
          <w:sz w:val="24"/>
          <w:lang w:val="es-HN"/>
        </w:rPr>
        <w:t xml:space="preserve"> </w:t>
      </w:r>
      <w:r w:rsidRPr="00270BF3">
        <w:rPr>
          <w:sz w:val="24"/>
          <w:lang w:val="es-HN"/>
        </w:rPr>
        <w:t>Oferta.</w:t>
      </w:r>
    </w:p>
    <w:p w:rsidR="00A662F9" w:rsidRPr="00270BF3" w:rsidRDefault="00270BF3">
      <w:pPr>
        <w:pStyle w:val="Prrafodelista"/>
        <w:numPr>
          <w:ilvl w:val="1"/>
          <w:numId w:val="39"/>
        </w:numPr>
        <w:tabs>
          <w:tab w:val="left" w:pos="882"/>
        </w:tabs>
        <w:ind w:right="158"/>
        <w:jc w:val="both"/>
        <w:rPr>
          <w:sz w:val="24"/>
          <w:lang w:val="es-HN"/>
        </w:rPr>
      </w:pPr>
      <w:r w:rsidRPr="00270BF3">
        <w:rPr>
          <w:sz w:val="24"/>
          <w:lang w:val="es-HN"/>
        </w:rPr>
        <w:t>Si después de haber sido notificado de la aceptación de su Oferta por el Contratante durante el período de validez de la misma, no firma o rehúsa firmar el Contrato, o se rehúsa a presentar la Garantía de</w:t>
      </w:r>
      <w:r w:rsidRPr="00270BF3">
        <w:rPr>
          <w:spacing w:val="-9"/>
          <w:sz w:val="24"/>
          <w:lang w:val="es-HN"/>
        </w:rPr>
        <w:t xml:space="preserve"> </w:t>
      </w:r>
      <w:r w:rsidRPr="00270BF3">
        <w:rPr>
          <w:sz w:val="24"/>
          <w:lang w:val="es-HN"/>
        </w:rPr>
        <w:t>Cumplimiento.</w:t>
      </w:r>
    </w:p>
    <w:p w:rsidR="00A662F9" w:rsidRPr="00270BF3" w:rsidRDefault="00270BF3">
      <w:pPr>
        <w:pStyle w:val="Prrafodelista"/>
        <w:numPr>
          <w:ilvl w:val="1"/>
          <w:numId w:val="39"/>
        </w:numPr>
        <w:tabs>
          <w:tab w:val="left" w:pos="882"/>
        </w:tabs>
        <w:rPr>
          <w:sz w:val="24"/>
          <w:lang w:val="es-HN"/>
        </w:rPr>
      </w:pPr>
      <w:r w:rsidRPr="00270BF3">
        <w:rPr>
          <w:sz w:val="24"/>
          <w:lang w:val="es-HN"/>
        </w:rPr>
        <w:t>Cualquier otra condición estipulada en el pliego de</w:t>
      </w:r>
      <w:r w:rsidRPr="00270BF3">
        <w:rPr>
          <w:spacing w:val="-9"/>
          <w:sz w:val="24"/>
          <w:lang w:val="es-HN"/>
        </w:rPr>
        <w:t xml:space="preserve"> </w:t>
      </w:r>
      <w:r w:rsidRPr="00270BF3">
        <w:rPr>
          <w:sz w:val="24"/>
          <w:lang w:val="es-HN"/>
        </w:rPr>
        <w:t>condiciones.</w:t>
      </w:r>
    </w:p>
    <w:p w:rsidR="00A662F9" w:rsidRPr="00270BF3" w:rsidRDefault="00A662F9">
      <w:pPr>
        <w:pStyle w:val="Textoindependiente"/>
        <w:rPr>
          <w:lang w:val="es-HN"/>
        </w:rPr>
      </w:pPr>
    </w:p>
    <w:p w:rsidR="00A662F9" w:rsidRPr="00270BF3" w:rsidRDefault="00270BF3">
      <w:pPr>
        <w:pStyle w:val="Textoindependiente"/>
        <w:tabs>
          <w:tab w:val="left" w:pos="1287"/>
          <w:tab w:val="left" w:pos="2870"/>
          <w:tab w:val="left" w:pos="4855"/>
          <w:tab w:val="left" w:pos="7181"/>
          <w:tab w:val="left" w:pos="8131"/>
        </w:tabs>
        <w:ind w:left="162" w:right="164"/>
        <w:rPr>
          <w:lang w:val="es-HN"/>
        </w:rPr>
      </w:pPr>
      <w:r w:rsidRPr="00270BF3">
        <w:rPr>
          <w:lang w:val="es-HN"/>
        </w:rPr>
        <w:t>En fe de lo cual, se emite la presente Fianza/Garantía, en la</w:t>
      </w:r>
      <w:r w:rsidRPr="00270BF3">
        <w:rPr>
          <w:spacing w:val="21"/>
          <w:lang w:val="es-HN"/>
        </w:rPr>
        <w:t xml:space="preserve"> </w:t>
      </w:r>
      <w:r w:rsidRPr="00270BF3">
        <w:rPr>
          <w:lang w:val="es-HN"/>
        </w:rPr>
        <w:t>ciudad</w:t>
      </w:r>
      <w:r w:rsidRPr="00270BF3">
        <w:rPr>
          <w:spacing w:val="2"/>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u w:val="single"/>
          <w:lang w:val="es-HN"/>
        </w:rPr>
        <w:tab/>
      </w:r>
      <w:r w:rsidRPr="00270BF3">
        <w:rPr>
          <w:lang w:val="es-HN"/>
        </w:rPr>
        <w:t>, Municipio</w:t>
      </w:r>
      <w:r w:rsidRPr="00270BF3">
        <w:rPr>
          <w:w w:val="99"/>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 a</w:t>
      </w:r>
      <w:r w:rsidRPr="00270BF3">
        <w:rPr>
          <w:spacing w:val="-1"/>
          <w:lang w:val="es-HN"/>
        </w:rPr>
        <w:t xml:space="preserve"> </w:t>
      </w:r>
      <w:r w:rsidRPr="00270BF3">
        <w:rPr>
          <w:lang w:val="es-HN"/>
        </w:rPr>
        <w:t>los</w:t>
      </w:r>
      <w:r w:rsidRPr="00270BF3">
        <w:rPr>
          <w:u w:val="single"/>
          <w:lang w:val="es-HN"/>
        </w:rPr>
        <w:t xml:space="preserve"> </w:t>
      </w:r>
      <w:r w:rsidRPr="00270BF3">
        <w:rPr>
          <w:u w:val="single"/>
          <w:lang w:val="es-HN"/>
        </w:rPr>
        <w:tab/>
      </w:r>
      <w:r w:rsidRPr="00270BF3">
        <w:rPr>
          <w:lang w:val="es-HN"/>
        </w:rPr>
        <w:t>del</w:t>
      </w:r>
      <w:r w:rsidRPr="00270BF3">
        <w:rPr>
          <w:spacing w:val="-1"/>
          <w:lang w:val="es-HN"/>
        </w:rPr>
        <w:t xml:space="preserve"> </w:t>
      </w:r>
      <w:r w:rsidRPr="00270BF3">
        <w:rPr>
          <w:lang w:val="es-HN"/>
        </w:rPr>
        <w:t>mes</w:t>
      </w:r>
      <w:r w:rsidRPr="00270BF3">
        <w:rPr>
          <w:spacing w:val="-1"/>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del año</w:t>
      </w:r>
      <w:r w:rsidRPr="00270BF3">
        <w:rPr>
          <w:u w:val="single"/>
          <w:lang w:val="es-HN"/>
        </w:rPr>
        <w:t xml:space="preserve"> </w:t>
      </w:r>
      <w:r w:rsidRPr="00270BF3">
        <w:rPr>
          <w:u w:val="single"/>
          <w:lang w:val="es-HN"/>
        </w:rPr>
        <w:tab/>
      </w:r>
      <w:r w:rsidRPr="00270BF3">
        <w:rPr>
          <w:lang w:val="es-HN"/>
        </w:rPr>
        <w:t>.</w:t>
      </w:r>
    </w:p>
    <w:p w:rsidR="00A662F9" w:rsidRPr="00270BF3" w:rsidRDefault="00A662F9">
      <w:pPr>
        <w:pStyle w:val="Textoindependiente"/>
        <w:spacing w:before="4"/>
        <w:rPr>
          <w:lang w:val="es-HN"/>
        </w:rPr>
      </w:pPr>
    </w:p>
    <w:p w:rsidR="007B6F22" w:rsidRDefault="007B6F22">
      <w:pPr>
        <w:pStyle w:val="Ttulo6"/>
        <w:ind w:left="3078"/>
        <w:rPr>
          <w:lang w:val="es-HN"/>
        </w:rPr>
      </w:pPr>
    </w:p>
    <w:p w:rsidR="00A662F9" w:rsidRPr="00270BF3" w:rsidRDefault="00270BF3">
      <w:pPr>
        <w:pStyle w:val="Ttulo6"/>
        <w:ind w:left="3078"/>
        <w:rPr>
          <w:lang w:val="es-HN"/>
        </w:rPr>
      </w:pPr>
      <w:r w:rsidRPr="00270BF3">
        <w:rPr>
          <w:lang w:val="es-HN"/>
        </w:rPr>
        <w:t>FIRMA AUTORIZADA</w:t>
      </w:r>
    </w:p>
    <w:p w:rsidR="00A662F9" w:rsidRPr="00270BF3" w:rsidRDefault="00A662F9">
      <w:pPr>
        <w:rPr>
          <w:lang w:val="es-HN"/>
        </w:rPr>
        <w:sectPr w:rsidR="00A662F9" w:rsidRPr="00270BF3">
          <w:pgSz w:w="12240" w:h="15840"/>
          <w:pgMar w:top="1020" w:right="1280" w:bottom="280" w:left="1540" w:header="733" w:footer="0" w:gutter="0"/>
          <w:cols w:space="720"/>
        </w:sectPr>
      </w:pPr>
    </w:p>
    <w:p w:rsidR="00A662F9" w:rsidRPr="00270BF3" w:rsidRDefault="00A662F9">
      <w:pPr>
        <w:pStyle w:val="Textoindependiente"/>
        <w:rPr>
          <w:b/>
          <w:sz w:val="20"/>
          <w:lang w:val="es-HN"/>
        </w:rPr>
      </w:pPr>
    </w:p>
    <w:p w:rsidR="00A662F9" w:rsidRPr="00270BF3" w:rsidRDefault="00270BF3">
      <w:pPr>
        <w:spacing w:before="173"/>
        <w:ind w:left="61" w:right="58"/>
        <w:jc w:val="center"/>
        <w:rPr>
          <w:rFonts w:ascii="Times New Roman" w:hAnsi="Times New Roman"/>
          <w:b/>
          <w:sz w:val="36"/>
          <w:lang w:val="es-HN"/>
        </w:rPr>
      </w:pPr>
      <w:r w:rsidRPr="00270BF3">
        <w:rPr>
          <w:rFonts w:ascii="Times New Roman" w:hAnsi="Times New Roman"/>
          <w:b/>
          <w:sz w:val="36"/>
          <w:lang w:val="es-HN"/>
        </w:rPr>
        <w:t>Autorización del Fabricante</w:t>
      </w:r>
    </w:p>
    <w:p w:rsidR="00A662F9" w:rsidRPr="00270BF3" w:rsidRDefault="00A662F9">
      <w:pPr>
        <w:pStyle w:val="Textoindependiente"/>
        <w:spacing w:before="6"/>
        <w:rPr>
          <w:b/>
          <w:sz w:val="35"/>
          <w:lang w:val="es-HN"/>
        </w:rPr>
      </w:pPr>
    </w:p>
    <w:p w:rsidR="00A662F9" w:rsidRPr="00270BF3" w:rsidRDefault="00270BF3">
      <w:pPr>
        <w:ind w:left="162" w:right="155"/>
        <w:jc w:val="both"/>
        <w:rPr>
          <w:rFonts w:ascii="Times New Roman" w:hAnsi="Times New Roman"/>
          <w:i/>
          <w:sz w:val="24"/>
          <w:lang w:val="es-HN"/>
        </w:rPr>
      </w:pPr>
      <w:r w:rsidRPr="00270BF3">
        <w:rPr>
          <w:rFonts w:ascii="Times New Roman" w:hAnsi="Times New Roman"/>
          <w:i/>
          <w:sz w:val="24"/>
          <w:lang w:val="es-HN"/>
        </w:rPr>
        <w:t xml:space="preserve">[El Oferente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Oferente lo deberá incluir en su oferta, si así se establece en los </w:t>
      </w:r>
      <w:r w:rsidRPr="00270BF3">
        <w:rPr>
          <w:rFonts w:ascii="Times New Roman" w:hAnsi="Times New Roman"/>
          <w:b/>
          <w:i/>
          <w:sz w:val="24"/>
          <w:lang w:val="es-HN"/>
        </w:rPr>
        <w:t>DDL</w:t>
      </w:r>
      <w:r w:rsidRPr="00270BF3">
        <w:rPr>
          <w:rFonts w:ascii="Times New Roman" w:hAnsi="Times New Roman"/>
          <w:i/>
          <w:sz w:val="24"/>
          <w:lang w:val="es-HN"/>
        </w:rPr>
        <w:t>.]</w:t>
      </w:r>
    </w:p>
    <w:p w:rsidR="00A662F9" w:rsidRPr="00270BF3" w:rsidRDefault="00A662F9">
      <w:pPr>
        <w:pStyle w:val="Textoindependiente"/>
        <w:rPr>
          <w:i/>
          <w:lang w:val="es-HN"/>
        </w:rPr>
      </w:pPr>
    </w:p>
    <w:p w:rsidR="00A662F9" w:rsidRPr="00270BF3" w:rsidRDefault="00270BF3">
      <w:pPr>
        <w:ind w:left="2435"/>
        <w:rPr>
          <w:rFonts w:ascii="Times New Roman" w:hAnsi="Times New Roman"/>
          <w:i/>
          <w:sz w:val="24"/>
          <w:lang w:val="es-HN"/>
        </w:rPr>
      </w:pPr>
      <w:r w:rsidRPr="00270BF3">
        <w:rPr>
          <w:rFonts w:ascii="Times New Roman" w:hAnsi="Times New Roman"/>
          <w:sz w:val="24"/>
          <w:lang w:val="es-HN"/>
        </w:rPr>
        <w:t>Fecha</w:t>
      </w:r>
      <w:proofErr w:type="gramStart"/>
      <w:r w:rsidRPr="00270BF3">
        <w:rPr>
          <w:rFonts w:ascii="Times New Roman" w:hAnsi="Times New Roman"/>
          <w:sz w:val="24"/>
          <w:lang w:val="es-HN"/>
        </w:rPr>
        <w:t xml:space="preserve">:  </w:t>
      </w:r>
      <w:r w:rsidRPr="00270BF3">
        <w:rPr>
          <w:rFonts w:ascii="Times New Roman" w:hAnsi="Times New Roman"/>
          <w:i/>
          <w:sz w:val="24"/>
          <w:lang w:val="es-HN"/>
        </w:rPr>
        <w:t>[</w:t>
      </w:r>
      <w:proofErr w:type="gramEnd"/>
      <w:r w:rsidRPr="00270BF3">
        <w:rPr>
          <w:rFonts w:ascii="Times New Roman" w:hAnsi="Times New Roman"/>
          <w:i/>
          <w:sz w:val="24"/>
          <w:lang w:val="es-HN"/>
        </w:rPr>
        <w:t>indicar la fecha (día, mes y año) de presentación de la oferta]</w:t>
      </w:r>
    </w:p>
    <w:p w:rsidR="00A662F9" w:rsidRPr="00270BF3" w:rsidRDefault="00270BF3">
      <w:pPr>
        <w:ind w:left="4165"/>
        <w:rPr>
          <w:rFonts w:ascii="Times New Roman" w:hAnsi="Times New Roman"/>
          <w:i/>
          <w:sz w:val="24"/>
          <w:lang w:val="es-HN"/>
        </w:rPr>
      </w:pPr>
      <w:r w:rsidRPr="00270BF3">
        <w:rPr>
          <w:rFonts w:ascii="Times New Roman" w:hAnsi="Times New Roman"/>
          <w:sz w:val="24"/>
          <w:lang w:val="es-HN"/>
        </w:rPr>
        <w:t xml:space="preserve">LPN No.: </w:t>
      </w:r>
      <w:r w:rsidRPr="00270BF3">
        <w:rPr>
          <w:rFonts w:ascii="Times New Roman" w:hAnsi="Times New Roman"/>
          <w:i/>
          <w:sz w:val="24"/>
          <w:lang w:val="es-HN"/>
        </w:rPr>
        <w:t>[indicar el número del proceso licitatorio]</w:t>
      </w:r>
    </w:p>
    <w:p w:rsidR="00A662F9" w:rsidRPr="00270BF3" w:rsidRDefault="00270BF3">
      <w:pPr>
        <w:ind w:left="553"/>
        <w:rPr>
          <w:rFonts w:ascii="Times New Roman" w:hAnsi="Times New Roman"/>
          <w:i/>
          <w:sz w:val="24"/>
          <w:lang w:val="es-HN"/>
        </w:rPr>
      </w:pPr>
      <w:r w:rsidRPr="00270BF3">
        <w:rPr>
          <w:rFonts w:ascii="Times New Roman" w:hAnsi="Times New Roman"/>
          <w:sz w:val="24"/>
          <w:lang w:val="es-HN"/>
        </w:rPr>
        <w:t xml:space="preserve">Alternativa No.: </w:t>
      </w:r>
      <w:r w:rsidRPr="00270BF3">
        <w:rPr>
          <w:rFonts w:ascii="Times New Roman" w:hAnsi="Times New Roman"/>
          <w:i/>
          <w:sz w:val="24"/>
          <w:lang w:val="es-HN"/>
        </w:rPr>
        <w:t>[indicar el No. de identificación si esta es una oferta por una alternativa]</w:t>
      </w:r>
    </w:p>
    <w:p w:rsidR="00A662F9" w:rsidRPr="00270BF3" w:rsidRDefault="00A662F9">
      <w:pPr>
        <w:pStyle w:val="Textoindependiente"/>
        <w:rPr>
          <w:i/>
          <w:lang w:val="es-HN"/>
        </w:rPr>
      </w:pPr>
    </w:p>
    <w:p w:rsidR="00A662F9" w:rsidRPr="00270BF3" w:rsidRDefault="00270BF3">
      <w:pPr>
        <w:ind w:left="162"/>
        <w:jc w:val="both"/>
        <w:rPr>
          <w:rFonts w:ascii="Times New Roman"/>
          <w:i/>
          <w:sz w:val="24"/>
          <w:lang w:val="es-HN"/>
        </w:rPr>
      </w:pPr>
      <w:r w:rsidRPr="00270BF3">
        <w:rPr>
          <w:rFonts w:ascii="Times New Roman"/>
          <w:sz w:val="24"/>
          <w:lang w:val="es-HN"/>
        </w:rPr>
        <w:t>A</w:t>
      </w:r>
      <w:proofErr w:type="gramStart"/>
      <w:r w:rsidRPr="00270BF3">
        <w:rPr>
          <w:rFonts w:ascii="Times New Roman"/>
          <w:sz w:val="24"/>
          <w:lang w:val="es-HN"/>
        </w:rPr>
        <w:t xml:space="preserve">:  </w:t>
      </w:r>
      <w:r w:rsidRPr="00270BF3">
        <w:rPr>
          <w:rFonts w:ascii="Times New Roman"/>
          <w:i/>
          <w:sz w:val="24"/>
          <w:lang w:val="es-HN"/>
        </w:rPr>
        <w:t>[</w:t>
      </w:r>
      <w:proofErr w:type="gramEnd"/>
      <w:r w:rsidRPr="00270BF3">
        <w:rPr>
          <w:rFonts w:ascii="Times New Roman"/>
          <w:i/>
          <w:sz w:val="24"/>
          <w:lang w:val="es-HN"/>
        </w:rPr>
        <w:t>indicar el nombre completo del Comprador]</w:t>
      </w:r>
    </w:p>
    <w:p w:rsidR="00A662F9" w:rsidRPr="00270BF3" w:rsidRDefault="00A662F9">
      <w:pPr>
        <w:pStyle w:val="Textoindependiente"/>
        <w:rPr>
          <w:i/>
          <w:lang w:val="es-HN"/>
        </w:rPr>
      </w:pPr>
    </w:p>
    <w:p w:rsidR="00A662F9" w:rsidRPr="00270BF3" w:rsidRDefault="00A662F9">
      <w:pPr>
        <w:pStyle w:val="Textoindependiente"/>
        <w:rPr>
          <w:i/>
          <w:lang w:val="es-HN"/>
        </w:rPr>
      </w:pPr>
    </w:p>
    <w:p w:rsidR="00A662F9" w:rsidRPr="00270BF3" w:rsidRDefault="00270BF3">
      <w:pPr>
        <w:pStyle w:val="Textoindependiente"/>
        <w:ind w:left="162"/>
        <w:jc w:val="both"/>
        <w:rPr>
          <w:lang w:val="es-HN"/>
        </w:rPr>
      </w:pPr>
      <w:r w:rsidRPr="00270BF3">
        <w:rPr>
          <w:lang w:val="es-HN"/>
        </w:rPr>
        <w:t>POR CUANTO</w:t>
      </w:r>
    </w:p>
    <w:p w:rsidR="00A662F9" w:rsidRPr="00270BF3" w:rsidRDefault="00A662F9">
      <w:pPr>
        <w:pStyle w:val="Textoindependiente"/>
        <w:rPr>
          <w:lang w:val="es-HN"/>
        </w:rPr>
      </w:pPr>
    </w:p>
    <w:p w:rsidR="00A662F9" w:rsidRPr="00270BF3" w:rsidRDefault="00270BF3">
      <w:pPr>
        <w:ind w:left="162" w:right="152"/>
        <w:jc w:val="both"/>
        <w:rPr>
          <w:rFonts w:ascii="Times New Roman" w:hAnsi="Times New Roman"/>
          <w:sz w:val="24"/>
          <w:lang w:val="es-HN"/>
        </w:rPr>
      </w:pPr>
      <w:r w:rsidRPr="00270BF3">
        <w:rPr>
          <w:rFonts w:ascii="Times New Roman" w:hAnsi="Times New Roman"/>
          <w:sz w:val="24"/>
          <w:lang w:val="es-HN"/>
        </w:rPr>
        <w:t xml:space="preserve">Nosotros </w:t>
      </w:r>
      <w:r w:rsidRPr="00270BF3">
        <w:rPr>
          <w:rFonts w:ascii="Times New Roman" w:hAnsi="Times New Roman"/>
          <w:i/>
          <w:sz w:val="24"/>
          <w:lang w:val="es-HN"/>
        </w:rPr>
        <w:t>[nombre completo del fabricante]</w:t>
      </w:r>
      <w:r w:rsidRPr="00270BF3">
        <w:rPr>
          <w:rFonts w:ascii="Times New Roman" w:hAnsi="Times New Roman"/>
          <w:sz w:val="24"/>
          <w:lang w:val="es-HN"/>
        </w:rPr>
        <w:t xml:space="preserve">, como fabricantes oficiales de </w:t>
      </w:r>
      <w:r w:rsidRPr="00270BF3">
        <w:rPr>
          <w:rFonts w:ascii="Times New Roman" w:hAnsi="Times New Roman"/>
          <w:i/>
          <w:sz w:val="24"/>
          <w:lang w:val="es-HN"/>
        </w:rPr>
        <w:t>[indique el nombre de los bienes fabricados]</w:t>
      </w:r>
      <w:r w:rsidRPr="00270BF3">
        <w:rPr>
          <w:rFonts w:ascii="Times New Roman" w:hAnsi="Times New Roman"/>
          <w:sz w:val="24"/>
          <w:lang w:val="es-HN"/>
        </w:rPr>
        <w:t xml:space="preserve">, con fábricas ubicadas en </w:t>
      </w:r>
      <w:r w:rsidRPr="00270BF3">
        <w:rPr>
          <w:rFonts w:ascii="Times New Roman" w:hAnsi="Times New Roman"/>
          <w:i/>
          <w:sz w:val="24"/>
          <w:lang w:val="es-HN"/>
        </w:rPr>
        <w:t xml:space="preserve">[indique la dirección completa de las fábricas] </w:t>
      </w:r>
      <w:r w:rsidRPr="00270BF3">
        <w:rPr>
          <w:rFonts w:ascii="Times New Roman" w:hAnsi="Times New Roman"/>
          <w:sz w:val="24"/>
          <w:lang w:val="es-HN"/>
        </w:rPr>
        <w:t xml:space="preserve">mediante el presente instrumento autorizamos a </w:t>
      </w:r>
      <w:r w:rsidRPr="00270BF3">
        <w:rPr>
          <w:rFonts w:ascii="Times New Roman" w:hAnsi="Times New Roman"/>
          <w:i/>
          <w:sz w:val="24"/>
          <w:lang w:val="es-HN"/>
        </w:rPr>
        <w:t xml:space="preserve">[indicar </w:t>
      </w:r>
      <w:r w:rsidRPr="00270BF3">
        <w:rPr>
          <w:rFonts w:ascii="Times New Roman" w:hAnsi="Times New Roman"/>
          <w:i/>
          <w:sz w:val="20"/>
          <w:lang w:val="es-HN"/>
        </w:rPr>
        <w:t xml:space="preserve">el </w:t>
      </w:r>
      <w:r w:rsidRPr="00270BF3">
        <w:rPr>
          <w:rFonts w:ascii="Times New Roman" w:hAnsi="Times New Roman"/>
          <w:i/>
          <w:sz w:val="24"/>
          <w:lang w:val="es-HN"/>
        </w:rPr>
        <w:t>nombre y dirección del Oferente</w:t>
      </w:r>
      <w:r w:rsidRPr="00270BF3">
        <w:rPr>
          <w:rFonts w:ascii="Times New Roman" w:hAnsi="Times New Roman"/>
          <w:i/>
          <w:sz w:val="20"/>
          <w:lang w:val="es-HN"/>
        </w:rPr>
        <w:t xml:space="preserve">] </w:t>
      </w:r>
      <w:r w:rsidRPr="00270BF3">
        <w:rPr>
          <w:rFonts w:ascii="Times New Roman" w:hAnsi="Times New Roman"/>
          <w:sz w:val="24"/>
          <w:lang w:val="es-HN"/>
        </w:rPr>
        <w:t xml:space="preserve">a presentar una oferta con el solo propósito de suministrar los siguientes Bienes de fabricación nuestra </w:t>
      </w:r>
      <w:r w:rsidRPr="00270BF3">
        <w:rPr>
          <w:rFonts w:ascii="Times New Roman" w:hAnsi="Times New Roman"/>
          <w:i/>
          <w:sz w:val="24"/>
          <w:lang w:val="es-HN"/>
        </w:rPr>
        <w:t xml:space="preserve">[nombre y breve descripción de los bienes], </w:t>
      </w:r>
      <w:r w:rsidRPr="00270BF3">
        <w:rPr>
          <w:rFonts w:ascii="Times New Roman" w:hAnsi="Times New Roman"/>
          <w:sz w:val="24"/>
          <w:lang w:val="es-HN"/>
        </w:rPr>
        <w:t>y a posteriormente negociar y firmar el Contrato.</w:t>
      </w:r>
    </w:p>
    <w:p w:rsidR="00A662F9" w:rsidRPr="00270BF3" w:rsidRDefault="00A662F9">
      <w:pPr>
        <w:pStyle w:val="Textoindependiente"/>
        <w:rPr>
          <w:lang w:val="es-HN"/>
        </w:rPr>
      </w:pPr>
    </w:p>
    <w:p w:rsidR="00A662F9" w:rsidRPr="00270BF3" w:rsidRDefault="00270BF3">
      <w:pPr>
        <w:pStyle w:val="Textoindependiente"/>
        <w:ind w:left="162" w:right="159"/>
        <w:jc w:val="both"/>
        <w:rPr>
          <w:lang w:val="es-HN"/>
        </w:rPr>
      </w:pPr>
      <w:r w:rsidRPr="00270BF3">
        <w:rPr>
          <w:lang w:val="es-HN"/>
        </w:rPr>
        <w:t>Por este medio extendemos nuestro aval y plena garantía, conforme a la cláusula 27 de las Condiciones Generales del Contrato, respecto a los bienes ofrecidos por la firma antes mencionada.</w:t>
      </w:r>
    </w:p>
    <w:p w:rsidR="00A662F9" w:rsidRPr="00270BF3" w:rsidRDefault="00A662F9">
      <w:pPr>
        <w:pStyle w:val="Textoindependiente"/>
        <w:rPr>
          <w:lang w:val="es-HN"/>
        </w:rPr>
      </w:pPr>
    </w:p>
    <w:p w:rsidR="00A662F9" w:rsidRPr="00270BF3" w:rsidRDefault="00270BF3">
      <w:pPr>
        <w:pStyle w:val="Textoindependiente"/>
        <w:tabs>
          <w:tab w:val="left" w:pos="6635"/>
        </w:tabs>
        <w:ind w:right="58"/>
        <w:jc w:val="center"/>
        <w:rPr>
          <w:lang w:val="es-HN"/>
        </w:rPr>
      </w:pPr>
      <w:r w:rsidRPr="00270BF3">
        <w:rPr>
          <w:lang w:val="es-HN"/>
        </w:rPr>
        <w:t xml:space="preserve">Firma: </w:t>
      </w:r>
      <w:r w:rsidRPr="00270BF3">
        <w:rPr>
          <w:u w:val="single"/>
          <w:lang w:val="es-HN"/>
        </w:rPr>
        <w:t xml:space="preserve"> </w:t>
      </w:r>
      <w:r w:rsidRPr="00270BF3">
        <w:rPr>
          <w:u w:val="single"/>
          <w:lang w:val="es-HN"/>
        </w:rPr>
        <w:tab/>
      </w:r>
    </w:p>
    <w:p w:rsidR="00A662F9" w:rsidRPr="00270BF3" w:rsidRDefault="00270BF3">
      <w:pPr>
        <w:spacing w:before="98" w:line="470" w:lineRule="auto"/>
        <w:ind w:left="162" w:right="1762" w:firstLine="719"/>
        <w:rPr>
          <w:rFonts w:ascii="Times New Roman"/>
          <w:i/>
          <w:lang w:val="es-HN"/>
        </w:rPr>
      </w:pPr>
      <w:r w:rsidRPr="00270BF3">
        <w:rPr>
          <w:rFonts w:ascii="Times New Roman"/>
          <w:i/>
          <w:sz w:val="20"/>
          <w:lang w:val="es-HN"/>
        </w:rPr>
        <w:t>[</w:t>
      </w:r>
      <w:proofErr w:type="gramStart"/>
      <w:r w:rsidRPr="00270BF3">
        <w:rPr>
          <w:rFonts w:ascii="Times New Roman"/>
          <w:i/>
          <w:sz w:val="24"/>
          <w:lang w:val="es-HN"/>
        </w:rPr>
        <w:t>firma</w:t>
      </w:r>
      <w:proofErr w:type="gramEnd"/>
      <w:r w:rsidRPr="00270BF3">
        <w:rPr>
          <w:rFonts w:ascii="Times New Roman"/>
          <w:i/>
          <w:sz w:val="24"/>
          <w:lang w:val="es-HN"/>
        </w:rPr>
        <w:t xml:space="preserve"> del(los) representante(s) autorizado(s)  del fabricante] </w:t>
      </w:r>
      <w:r w:rsidRPr="00270BF3">
        <w:rPr>
          <w:rFonts w:ascii="Times New Roman"/>
          <w:sz w:val="24"/>
          <w:lang w:val="es-HN"/>
        </w:rPr>
        <w:t xml:space="preserve">Nombre: </w:t>
      </w:r>
      <w:r w:rsidRPr="00270BF3">
        <w:rPr>
          <w:rFonts w:ascii="Times New Roman"/>
          <w:i/>
          <w:lang w:val="es-HN"/>
        </w:rPr>
        <w:t xml:space="preserve">[indicar el nombre completo del representante autorizado del Fabricante] </w:t>
      </w:r>
      <w:r w:rsidRPr="00270BF3">
        <w:rPr>
          <w:rFonts w:ascii="Times New Roman"/>
          <w:sz w:val="24"/>
          <w:lang w:val="es-HN"/>
        </w:rPr>
        <w:t>Cargo</w:t>
      </w:r>
      <w:proofErr w:type="gramStart"/>
      <w:r w:rsidRPr="00270BF3">
        <w:rPr>
          <w:rFonts w:ascii="Times New Roman"/>
          <w:sz w:val="24"/>
          <w:lang w:val="es-HN"/>
        </w:rPr>
        <w:t xml:space="preserve">:  </w:t>
      </w:r>
      <w:r w:rsidRPr="00270BF3">
        <w:rPr>
          <w:rFonts w:ascii="Times New Roman"/>
          <w:i/>
          <w:lang w:val="es-HN"/>
        </w:rPr>
        <w:t>[</w:t>
      </w:r>
      <w:proofErr w:type="gramEnd"/>
      <w:r w:rsidRPr="00270BF3">
        <w:rPr>
          <w:rFonts w:ascii="Times New Roman"/>
          <w:i/>
          <w:lang w:val="es-HN"/>
        </w:rPr>
        <w:t>indicar cargo]</w:t>
      </w:r>
    </w:p>
    <w:p w:rsidR="00A662F9" w:rsidRPr="00270BF3" w:rsidRDefault="00270BF3">
      <w:pPr>
        <w:ind w:left="162" w:right="157"/>
        <w:jc w:val="both"/>
        <w:rPr>
          <w:rFonts w:ascii="Times New Roman" w:hAnsi="Times New Roman"/>
          <w:i/>
          <w:sz w:val="24"/>
          <w:lang w:val="es-HN"/>
        </w:rPr>
      </w:pPr>
      <w:r w:rsidRPr="00270BF3">
        <w:rPr>
          <w:rFonts w:ascii="Times New Roman" w:hAnsi="Times New Roman"/>
          <w:sz w:val="24"/>
          <w:lang w:val="es-HN"/>
        </w:rPr>
        <w:t xml:space="preserve">Debidamente autorizado para firmar esta Autorización en nombre de: </w:t>
      </w:r>
      <w:r w:rsidRPr="00270BF3">
        <w:rPr>
          <w:rFonts w:ascii="Times New Roman" w:hAnsi="Times New Roman"/>
          <w:i/>
          <w:sz w:val="24"/>
          <w:lang w:val="es-HN"/>
        </w:rPr>
        <w:t>[nombre completo del Oferente]</w:t>
      </w:r>
    </w:p>
    <w:p w:rsidR="00A662F9" w:rsidRPr="00270BF3" w:rsidRDefault="00A662F9">
      <w:pPr>
        <w:pStyle w:val="Textoindependiente"/>
        <w:rPr>
          <w:i/>
          <w:lang w:val="es-HN"/>
        </w:rPr>
      </w:pPr>
    </w:p>
    <w:p w:rsidR="00A662F9" w:rsidRPr="00270BF3" w:rsidRDefault="00A662F9">
      <w:pPr>
        <w:pStyle w:val="Textoindependiente"/>
        <w:rPr>
          <w:i/>
          <w:lang w:val="es-HN"/>
        </w:rPr>
      </w:pPr>
    </w:p>
    <w:p w:rsidR="00A662F9" w:rsidRPr="00270BF3" w:rsidRDefault="00270BF3">
      <w:pPr>
        <w:tabs>
          <w:tab w:val="left" w:pos="3643"/>
          <w:tab w:val="left" w:pos="6095"/>
        </w:tabs>
        <w:ind w:left="162"/>
        <w:jc w:val="both"/>
        <w:rPr>
          <w:rFonts w:ascii="Times New Roman" w:hAnsi="Times New Roman"/>
          <w:i/>
          <w:sz w:val="24"/>
          <w:lang w:val="es-HN"/>
        </w:rPr>
      </w:pPr>
      <w:r w:rsidRPr="00270BF3">
        <w:rPr>
          <w:rFonts w:ascii="Times New Roman" w:hAnsi="Times New Roman"/>
          <w:sz w:val="24"/>
          <w:lang w:val="es-HN"/>
        </w:rPr>
        <w:t>Fechado en el</w:t>
      </w:r>
      <w:r w:rsidRPr="00270BF3">
        <w:rPr>
          <w:rFonts w:ascii="Times New Roman" w:hAnsi="Times New Roman"/>
          <w:spacing w:val="-1"/>
          <w:sz w:val="24"/>
          <w:lang w:val="es-HN"/>
        </w:rPr>
        <w:t xml:space="preserve"> </w:t>
      </w:r>
      <w:r w:rsidRPr="00270BF3">
        <w:rPr>
          <w:rFonts w:ascii="Times New Roman" w:hAnsi="Times New Roman"/>
          <w:sz w:val="24"/>
          <w:lang w:val="es-HN"/>
        </w:rPr>
        <w:t>día</w:t>
      </w:r>
      <w:r w:rsidRPr="00270BF3">
        <w:rPr>
          <w:rFonts w:ascii="Times New Roman" w:hAnsi="Times New Roman"/>
          <w:sz w:val="24"/>
          <w:u w:val="single"/>
          <w:lang w:val="es-HN"/>
        </w:rPr>
        <w:t xml:space="preserve"> </w:t>
      </w:r>
      <w:r w:rsidRPr="00270BF3">
        <w:rPr>
          <w:rFonts w:ascii="Times New Roman" w:hAnsi="Times New Roman"/>
          <w:sz w:val="24"/>
          <w:u w:val="single"/>
          <w:lang w:val="es-HN"/>
        </w:rPr>
        <w:tab/>
      </w:r>
      <w:r w:rsidRPr="00270BF3">
        <w:rPr>
          <w:rFonts w:ascii="Times New Roman" w:hAnsi="Times New Roman"/>
          <w:sz w:val="24"/>
          <w:lang w:val="es-HN"/>
        </w:rPr>
        <w:t>de</w:t>
      </w:r>
      <w:r w:rsidRPr="00270BF3">
        <w:rPr>
          <w:rFonts w:ascii="Times New Roman" w:hAnsi="Times New Roman"/>
          <w:sz w:val="24"/>
          <w:u w:val="single"/>
          <w:lang w:val="es-HN"/>
        </w:rPr>
        <w:t xml:space="preserve"> </w:t>
      </w:r>
      <w:r w:rsidRPr="00270BF3">
        <w:rPr>
          <w:rFonts w:ascii="Times New Roman" w:hAnsi="Times New Roman"/>
          <w:sz w:val="24"/>
          <w:u w:val="single"/>
          <w:lang w:val="es-HN"/>
        </w:rPr>
        <w:tab/>
      </w:r>
      <w:proofErr w:type="spellStart"/>
      <w:r w:rsidRPr="00270BF3">
        <w:rPr>
          <w:rFonts w:ascii="Times New Roman" w:hAnsi="Times New Roman"/>
          <w:sz w:val="24"/>
          <w:lang w:val="es-HN"/>
        </w:rPr>
        <w:t>de</w:t>
      </w:r>
      <w:proofErr w:type="spellEnd"/>
      <w:r w:rsidRPr="00270BF3">
        <w:rPr>
          <w:rFonts w:ascii="Times New Roman" w:hAnsi="Times New Roman"/>
          <w:sz w:val="24"/>
          <w:lang w:val="es-HN"/>
        </w:rPr>
        <w:t xml:space="preserve"> 200     </w:t>
      </w:r>
      <w:r w:rsidRPr="00270BF3">
        <w:rPr>
          <w:rFonts w:ascii="Times New Roman" w:hAnsi="Times New Roman"/>
          <w:i/>
          <w:sz w:val="24"/>
          <w:lang w:val="es-HN"/>
        </w:rPr>
        <w:t>[fecha de la</w:t>
      </w:r>
      <w:r w:rsidRPr="00270BF3">
        <w:rPr>
          <w:rFonts w:ascii="Times New Roman" w:hAnsi="Times New Roman"/>
          <w:i/>
          <w:spacing w:val="-12"/>
          <w:sz w:val="24"/>
          <w:lang w:val="es-HN"/>
        </w:rPr>
        <w:t xml:space="preserve"> </w:t>
      </w:r>
      <w:r w:rsidRPr="00270BF3">
        <w:rPr>
          <w:rFonts w:ascii="Times New Roman" w:hAnsi="Times New Roman"/>
          <w:i/>
          <w:sz w:val="24"/>
          <w:lang w:val="es-HN"/>
        </w:rPr>
        <w:t>firma]</w:t>
      </w:r>
    </w:p>
    <w:p w:rsidR="00A662F9" w:rsidRPr="00270BF3" w:rsidRDefault="00A662F9">
      <w:pPr>
        <w:jc w:val="both"/>
        <w:rPr>
          <w:rFonts w:ascii="Times New Roman" w:hAnsi="Times New Roman"/>
          <w:sz w:val="24"/>
          <w:lang w:val="es-HN"/>
        </w:rPr>
        <w:sectPr w:rsidR="00A662F9" w:rsidRPr="00270BF3">
          <w:pgSz w:w="12240" w:h="15840"/>
          <w:pgMar w:top="1020" w:right="1280" w:bottom="280" w:left="1540" w:header="733" w:footer="0" w:gutter="0"/>
          <w:cols w:space="720"/>
        </w:sect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A662F9">
      <w:pPr>
        <w:pStyle w:val="Textoindependiente"/>
        <w:rPr>
          <w:i/>
          <w:sz w:val="20"/>
          <w:lang w:val="es-HN"/>
        </w:rPr>
      </w:pPr>
    </w:p>
    <w:p w:rsidR="00A662F9" w:rsidRPr="00270BF3" w:rsidRDefault="00270BF3">
      <w:pPr>
        <w:pStyle w:val="Ttulo3"/>
        <w:spacing w:before="227"/>
        <w:ind w:left="62" w:right="58"/>
        <w:jc w:val="center"/>
        <w:rPr>
          <w:rFonts w:ascii="Times New Roman" w:hAnsi="Times New Roman"/>
          <w:lang w:val="es-HN"/>
        </w:rPr>
      </w:pPr>
      <w:r w:rsidRPr="00270BF3">
        <w:rPr>
          <w:rFonts w:ascii="Times New Roman" w:hAnsi="Times New Roman"/>
          <w:lang w:val="es-HN"/>
        </w:rPr>
        <w:t>Sección V. Países Elegibles</w:t>
      </w:r>
    </w:p>
    <w:p w:rsidR="00A662F9" w:rsidRPr="00270BF3" w:rsidRDefault="00A662F9">
      <w:pPr>
        <w:pStyle w:val="Textoindependiente"/>
        <w:rPr>
          <w:b/>
          <w:sz w:val="40"/>
          <w:lang w:val="es-HN"/>
        </w:rPr>
      </w:pPr>
    </w:p>
    <w:p w:rsidR="00A662F9" w:rsidRPr="00270BF3" w:rsidRDefault="00A662F9">
      <w:pPr>
        <w:pStyle w:val="Textoindependiente"/>
        <w:rPr>
          <w:b/>
          <w:sz w:val="40"/>
          <w:lang w:val="es-HN"/>
        </w:rPr>
      </w:pPr>
    </w:p>
    <w:p w:rsidR="00A662F9" w:rsidRPr="00270BF3" w:rsidRDefault="00A662F9">
      <w:pPr>
        <w:pStyle w:val="Textoindependiente"/>
        <w:rPr>
          <w:b/>
          <w:sz w:val="40"/>
          <w:lang w:val="es-HN"/>
        </w:rPr>
      </w:pPr>
    </w:p>
    <w:p w:rsidR="00A662F9" w:rsidRPr="00270BF3" w:rsidRDefault="00A662F9">
      <w:pPr>
        <w:pStyle w:val="Textoindependiente"/>
        <w:rPr>
          <w:b/>
          <w:sz w:val="40"/>
          <w:lang w:val="es-HN"/>
        </w:rPr>
      </w:pPr>
    </w:p>
    <w:p w:rsidR="00A662F9" w:rsidRPr="00270BF3" w:rsidRDefault="00A662F9">
      <w:pPr>
        <w:pStyle w:val="Textoindependiente"/>
        <w:rPr>
          <w:b/>
          <w:sz w:val="40"/>
          <w:lang w:val="es-HN"/>
        </w:rPr>
      </w:pPr>
    </w:p>
    <w:p w:rsidR="00A662F9" w:rsidRPr="00270BF3" w:rsidRDefault="00A662F9">
      <w:pPr>
        <w:pStyle w:val="Textoindependiente"/>
        <w:rPr>
          <w:b/>
          <w:sz w:val="40"/>
          <w:lang w:val="es-HN"/>
        </w:rPr>
      </w:pPr>
    </w:p>
    <w:p w:rsidR="00A662F9" w:rsidRPr="00270BF3" w:rsidRDefault="00A662F9">
      <w:pPr>
        <w:pStyle w:val="Textoindependiente"/>
        <w:spacing w:before="1"/>
        <w:rPr>
          <w:b/>
          <w:sz w:val="40"/>
          <w:lang w:val="es-HN"/>
        </w:rPr>
      </w:pPr>
    </w:p>
    <w:p w:rsidR="00A662F9" w:rsidRPr="00270BF3" w:rsidRDefault="00270BF3">
      <w:pPr>
        <w:ind w:left="58" w:right="58"/>
        <w:jc w:val="center"/>
        <w:rPr>
          <w:rFonts w:ascii="Times New Roman"/>
          <w:b/>
          <w:sz w:val="144"/>
          <w:lang w:val="es-HN"/>
        </w:rPr>
      </w:pPr>
      <w:r w:rsidRPr="00270BF3">
        <w:rPr>
          <w:rFonts w:ascii="Times New Roman"/>
          <w:b/>
          <w:sz w:val="144"/>
          <w:lang w:val="es-HN"/>
        </w:rPr>
        <w:t>NO APLICA</w:t>
      </w:r>
    </w:p>
    <w:p w:rsidR="00A662F9" w:rsidRPr="00270BF3" w:rsidRDefault="00A662F9">
      <w:pPr>
        <w:jc w:val="center"/>
        <w:rPr>
          <w:rFonts w:ascii="Times New Roman"/>
          <w:sz w:val="144"/>
          <w:lang w:val="es-HN"/>
        </w:rPr>
        <w:sectPr w:rsidR="00A662F9" w:rsidRPr="00270BF3">
          <w:pgSz w:w="12240" w:h="15840"/>
          <w:pgMar w:top="1020" w:right="1280" w:bottom="280" w:left="1540" w:header="733" w:footer="0" w:gutter="0"/>
          <w:cols w:space="720"/>
        </w:sect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270BF3" w:rsidRDefault="00A662F9">
      <w:pPr>
        <w:pStyle w:val="Textoindependiente"/>
        <w:spacing w:before="4"/>
        <w:rPr>
          <w:b/>
          <w:sz w:val="23"/>
          <w:lang w:val="es-HN"/>
        </w:rPr>
      </w:pPr>
    </w:p>
    <w:p w:rsidR="00A662F9" w:rsidRPr="00270BF3" w:rsidRDefault="00270BF3">
      <w:pPr>
        <w:pStyle w:val="Ttulo3"/>
        <w:ind w:left="481"/>
        <w:rPr>
          <w:lang w:val="es-HN"/>
        </w:rPr>
      </w:pPr>
      <w:r w:rsidRPr="00270BF3">
        <w:rPr>
          <w:lang w:val="es-HN"/>
        </w:rPr>
        <w:t>PARTE 2 – Requisitos de los Bienes o Servicios</w:t>
      </w:r>
    </w:p>
    <w:p w:rsidR="00A662F9" w:rsidRPr="00270BF3" w:rsidRDefault="00A662F9">
      <w:pPr>
        <w:rPr>
          <w:lang w:val="es-HN"/>
        </w:rPr>
        <w:sectPr w:rsidR="00A662F9" w:rsidRPr="00270BF3">
          <w:pgSz w:w="12240" w:h="15840"/>
          <w:pgMar w:top="1020" w:right="1280" w:bottom="280" w:left="1540" w:header="733" w:footer="0" w:gutter="0"/>
          <w:cols w:space="720"/>
        </w:sectPr>
      </w:pPr>
    </w:p>
    <w:p w:rsidR="00A662F9" w:rsidRPr="00270BF3" w:rsidRDefault="00A662F9">
      <w:pPr>
        <w:rPr>
          <w:b/>
          <w:sz w:val="20"/>
          <w:lang w:val="es-HN"/>
        </w:rPr>
      </w:pPr>
    </w:p>
    <w:p w:rsidR="00A662F9" w:rsidRPr="00270BF3" w:rsidRDefault="00A662F9">
      <w:pPr>
        <w:rPr>
          <w:b/>
          <w:sz w:val="20"/>
          <w:lang w:val="es-HN"/>
        </w:rPr>
      </w:pPr>
    </w:p>
    <w:p w:rsidR="00A662F9" w:rsidRPr="00270BF3" w:rsidRDefault="00A662F9">
      <w:pPr>
        <w:rPr>
          <w:b/>
          <w:sz w:val="20"/>
          <w:lang w:val="es-HN"/>
        </w:rPr>
      </w:pPr>
    </w:p>
    <w:p w:rsidR="00A662F9" w:rsidRPr="00270BF3" w:rsidRDefault="00A662F9">
      <w:pPr>
        <w:spacing w:before="5"/>
        <w:rPr>
          <w:b/>
          <w:sz w:val="29"/>
          <w:lang w:val="es-HN"/>
        </w:rPr>
      </w:pPr>
    </w:p>
    <w:p w:rsidR="00A662F9" w:rsidRPr="00270BF3" w:rsidRDefault="00270BF3">
      <w:pPr>
        <w:spacing w:before="45"/>
        <w:ind w:left="488" w:right="602"/>
        <w:jc w:val="center"/>
        <w:rPr>
          <w:b/>
          <w:sz w:val="40"/>
          <w:lang w:val="es-HN"/>
        </w:rPr>
      </w:pPr>
      <w:r w:rsidRPr="00270BF3">
        <w:rPr>
          <w:b/>
          <w:sz w:val="40"/>
          <w:lang w:val="es-HN"/>
        </w:rPr>
        <w:t>Sección VI.  Lista de Requisitos</w:t>
      </w:r>
    </w:p>
    <w:p w:rsidR="00A662F9" w:rsidRPr="00270BF3" w:rsidRDefault="00A662F9">
      <w:pPr>
        <w:spacing w:before="3"/>
        <w:rPr>
          <w:b/>
          <w:sz w:val="55"/>
          <w:lang w:val="es-HN"/>
        </w:rPr>
      </w:pPr>
    </w:p>
    <w:p w:rsidR="00A662F9" w:rsidRPr="00270BF3" w:rsidRDefault="00270BF3">
      <w:pPr>
        <w:pStyle w:val="Ttulo6"/>
        <w:ind w:left="58" w:right="58"/>
        <w:jc w:val="center"/>
        <w:rPr>
          <w:rFonts w:ascii="Cambria" w:hAnsi="Cambria"/>
          <w:lang w:val="es-HN"/>
        </w:rPr>
      </w:pPr>
      <w:r w:rsidRPr="00270BF3">
        <w:rPr>
          <w:rFonts w:ascii="Cambria" w:hAnsi="Cambria"/>
          <w:lang w:val="es-HN"/>
        </w:rPr>
        <w:t>Índice</w:t>
      </w:r>
    </w:p>
    <w:p w:rsidR="00A662F9" w:rsidRPr="00270BF3" w:rsidRDefault="00270BF3">
      <w:pPr>
        <w:pStyle w:val="Prrafodelista"/>
        <w:numPr>
          <w:ilvl w:val="0"/>
          <w:numId w:val="38"/>
        </w:numPr>
        <w:tabs>
          <w:tab w:val="left" w:pos="450"/>
          <w:tab w:val="right" w:leader="dot" w:pos="9153"/>
        </w:tabs>
        <w:spacing w:before="556"/>
        <w:ind w:hanging="287"/>
        <w:rPr>
          <w:sz w:val="24"/>
          <w:lang w:val="es-HN"/>
        </w:rPr>
      </w:pPr>
      <w:r w:rsidRPr="00270BF3">
        <w:rPr>
          <w:rFonts w:ascii="Cambria"/>
          <w:sz w:val="24"/>
          <w:lang w:val="es-HN"/>
        </w:rPr>
        <w:t>Lista de Servicios y Plan</w:t>
      </w:r>
      <w:r w:rsidRPr="00270BF3">
        <w:rPr>
          <w:rFonts w:ascii="Cambria"/>
          <w:spacing w:val="-2"/>
          <w:sz w:val="24"/>
          <w:lang w:val="es-HN"/>
        </w:rPr>
        <w:t xml:space="preserve"> </w:t>
      </w:r>
      <w:r w:rsidRPr="00270BF3">
        <w:rPr>
          <w:rFonts w:ascii="Cambria"/>
          <w:sz w:val="24"/>
          <w:lang w:val="es-HN"/>
        </w:rPr>
        <w:t>de</w:t>
      </w:r>
      <w:r w:rsidRPr="00270BF3">
        <w:rPr>
          <w:rFonts w:ascii="Cambria"/>
          <w:spacing w:val="-2"/>
          <w:sz w:val="24"/>
          <w:lang w:val="es-HN"/>
        </w:rPr>
        <w:t xml:space="preserve"> </w:t>
      </w:r>
      <w:r w:rsidRPr="00270BF3">
        <w:rPr>
          <w:rFonts w:ascii="Cambria"/>
          <w:sz w:val="24"/>
          <w:lang w:val="es-HN"/>
        </w:rPr>
        <w:t>Entregas</w:t>
      </w:r>
      <w:r w:rsidRPr="00270BF3">
        <w:rPr>
          <w:sz w:val="24"/>
          <w:lang w:val="es-HN"/>
        </w:rPr>
        <w:tab/>
        <w:t>56</w:t>
      </w:r>
    </w:p>
    <w:p w:rsidR="00A662F9" w:rsidRPr="00270BF3" w:rsidRDefault="00270BF3">
      <w:pPr>
        <w:pStyle w:val="Prrafodelista"/>
        <w:numPr>
          <w:ilvl w:val="0"/>
          <w:numId w:val="38"/>
        </w:numPr>
        <w:tabs>
          <w:tab w:val="left" w:pos="450"/>
          <w:tab w:val="right" w:leader="dot" w:pos="9153"/>
        </w:tabs>
        <w:spacing w:before="100"/>
        <w:ind w:hanging="287"/>
        <w:rPr>
          <w:sz w:val="24"/>
          <w:lang w:val="es-HN"/>
        </w:rPr>
      </w:pPr>
      <w:r w:rsidRPr="00270BF3">
        <w:rPr>
          <w:rFonts w:ascii="Cambria"/>
          <w:sz w:val="24"/>
          <w:lang w:val="es-HN"/>
        </w:rPr>
        <w:t>Lista de Servicios Conexos y Cronograma</w:t>
      </w:r>
      <w:r w:rsidRPr="00270BF3">
        <w:rPr>
          <w:rFonts w:ascii="Cambria"/>
          <w:spacing w:val="-7"/>
          <w:sz w:val="24"/>
          <w:lang w:val="es-HN"/>
        </w:rPr>
        <w:t xml:space="preserve"> </w:t>
      </w:r>
      <w:r w:rsidRPr="00270BF3">
        <w:rPr>
          <w:rFonts w:ascii="Cambria"/>
          <w:sz w:val="24"/>
          <w:lang w:val="es-HN"/>
        </w:rPr>
        <w:t>de</w:t>
      </w:r>
      <w:r w:rsidRPr="00270BF3">
        <w:rPr>
          <w:rFonts w:ascii="Cambria"/>
          <w:spacing w:val="1"/>
          <w:sz w:val="24"/>
          <w:lang w:val="es-HN"/>
        </w:rPr>
        <w:t xml:space="preserve"> </w:t>
      </w:r>
      <w:r w:rsidRPr="00270BF3">
        <w:rPr>
          <w:rFonts w:ascii="Cambria"/>
          <w:sz w:val="24"/>
          <w:lang w:val="es-HN"/>
        </w:rPr>
        <w:t>Cumplimiento</w:t>
      </w:r>
      <w:r w:rsidRPr="00270BF3">
        <w:rPr>
          <w:sz w:val="24"/>
          <w:lang w:val="es-HN"/>
        </w:rPr>
        <w:tab/>
        <w:t>59</w:t>
      </w:r>
    </w:p>
    <w:p w:rsidR="00A662F9" w:rsidRDefault="00F73DB6">
      <w:pPr>
        <w:pStyle w:val="Prrafodelista"/>
        <w:numPr>
          <w:ilvl w:val="0"/>
          <w:numId w:val="38"/>
        </w:numPr>
        <w:tabs>
          <w:tab w:val="left" w:pos="451"/>
          <w:tab w:val="right" w:leader="dot" w:pos="9153"/>
        </w:tabs>
        <w:spacing w:before="100"/>
        <w:ind w:left="450"/>
        <w:rPr>
          <w:sz w:val="24"/>
        </w:rPr>
      </w:pPr>
      <w:hyperlink w:anchor="_bookmark0" w:history="1">
        <w:proofErr w:type="spellStart"/>
        <w:r w:rsidR="00270BF3">
          <w:rPr>
            <w:rFonts w:ascii="Cambria" w:hAnsi="Cambria"/>
            <w:sz w:val="24"/>
          </w:rPr>
          <w:t>Especificaciones</w:t>
        </w:r>
        <w:proofErr w:type="spellEnd"/>
        <w:r w:rsidR="00270BF3">
          <w:rPr>
            <w:rFonts w:ascii="Cambria" w:hAnsi="Cambria"/>
            <w:spacing w:val="-1"/>
            <w:sz w:val="24"/>
          </w:rPr>
          <w:t xml:space="preserve"> </w:t>
        </w:r>
        <w:proofErr w:type="spellStart"/>
        <w:r w:rsidR="00270BF3">
          <w:rPr>
            <w:rFonts w:ascii="Cambria" w:hAnsi="Cambria"/>
            <w:sz w:val="24"/>
          </w:rPr>
          <w:t>Técnicas</w:t>
        </w:r>
        <w:proofErr w:type="spellEnd"/>
      </w:hyperlink>
      <w:r w:rsidR="00270BF3">
        <w:rPr>
          <w:sz w:val="24"/>
        </w:rPr>
        <w:tab/>
        <w:t>60</w:t>
      </w:r>
    </w:p>
    <w:p w:rsidR="00A662F9" w:rsidRDefault="00270BF3">
      <w:pPr>
        <w:pStyle w:val="Prrafodelista"/>
        <w:numPr>
          <w:ilvl w:val="0"/>
          <w:numId w:val="38"/>
        </w:numPr>
        <w:tabs>
          <w:tab w:val="left" w:pos="398"/>
          <w:tab w:val="right" w:leader="dot" w:pos="9153"/>
        </w:tabs>
        <w:spacing w:before="98"/>
        <w:ind w:left="397" w:hanging="235"/>
        <w:rPr>
          <w:sz w:val="24"/>
        </w:rPr>
      </w:pPr>
      <w:proofErr w:type="spellStart"/>
      <w:r>
        <w:rPr>
          <w:rFonts w:ascii="Cambria" w:hAnsi="Cambria"/>
          <w:sz w:val="24"/>
        </w:rPr>
        <w:t>Planos</w:t>
      </w:r>
      <w:proofErr w:type="spellEnd"/>
      <w:r>
        <w:rPr>
          <w:rFonts w:ascii="Cambria" w:hAnsi="Cambria"/>
          <w:spacing w:val="-2"/>
          <w:sz w:val="24"/>
        </w:rPr>
        <w:t xml:space="preserve"> </w:t>
      </w:r>
      <w:r>
        <w:rPr>
          <w:rFonts w:ascii="Cambria" w:hAnsi="Cambria"/>
          <w:sz w:val="24"/>
        </w:rPr>
        <w:t>o</w:t>
      </w:r>
      <w:r>
        <w:rPr>
          <w:rFonts w:ascii="Cambria" w:hAnsi="Cambria"/>
          <w:spacing w:val="-1"/>
          <w:sz w:val="24"/>
        </w:rPr>
        <w:t xml:space="preserve"> </w:t>
      </w:r>
      <w:proofErr w:type="spellStart"/>
      <w:r>
        <w:rPr>
          <w:rFonts w:ascii="Cambria" w:hAnsi="Cambria"/>
          <w:sz w:val="24"/>
        </w:rPr>
        <w:t>Diseños</w:t>
      </w:r>
      <w:proofErr w:type="spellEnd"/>
      <w:r>
        <w:rPr>
          <w:sz w:val="24"/>
        </w:rPr>
        <w:tab/>
        <w:t>72</w:t>
      </w:r>
    </w:p>
    <w:p w:rsidR="00A662F9" w:rsidRDefault="00270BF3">
      <w:pPr>
        <w:pStyle w:val="Prrafodelista"/>
        <w:numPr>
          <w:ilvl w:val="0"/>
          <w:numId w:val="38"/>
        </w:numPr>
        <w:tabs>
          <w:tab w:val="left" w:pos="398"/>
          <w:tab w:val="right" w:leader="dot" w:pos="9153"/>
        </w:tabs>
        <w:spacing w:before="100"/>
        <w:ind w:left="397" w:hanging="235"/>
        <w:rPr>
          <w:sz w:val="24"/>
        </w:rPr>
      </w:pPr>
      <w:proofErr w:type="spellStart"/>
      <w:r>
        <w:rPr>
          <w:rFonts w:ascii="Cambria"/>
          <w:sz w:val="24"/>
        </w:rPr>
        <w:t>Inspecciones</w:t>
      </w:r>
      <w:proofErr w:type="spellEnd"/>
      <w:r>
        <w:rPr>
          <w:rFonts w:ascii="Cambria"/>
          <w:spacing w:val="-1"/>
          <w:sz w:val="24"/>
        </w:rPr>
        <w:t xml:space="preserve"> </w:t>
      </w:r>
      <w:r>
        <w:rPr>
          <w:rFonts w:ascii="Cambria"/>
          <w:sz w:val="24"/>
        </w:rPr>
        <w:t>y</w:t>
      </w:r>
      <w:r>
        <w:rPr>
          <w:rFonts w:ascii="Cambria"/>
          <w:spacing w:val="-2"/>
          <w:sz w:val="24"/>
        </w:rPr>
        <w:t xml:space="preserve"> </w:t>
      </w:r>
      <w:proofErr w:type="spellStart"/>
      <w:r>
        <w:rPr>
          <w:rFonts w:ascii="Cambria"/>
          <w:sz w:val="24"/>
        </w:rPr>
        <w:t>Pruebas</w:t>
      </w:r>
      <w:proofErr w:type="spellEnd"/>
      <w:r>
        <w:rPr>
          <w:sz w:val="24"/>
        </w:rPr>
        <w:tab/>
        <w:t>73</w:t>
      </w:r>
    </w:p>
    <w:p w:rsidR="00A662F9" w:rsidRDefault="00A662F9">
      <w:pPr>
        <w:rPr>
          <w:sz w:val="24"/>
        </w:rPr>
        <w:sectPr w:rsidR="00A662F9">
          <w:pgSz w:w="12240" w:h="15840"/>
          <w:pgMar w:top="1020" w:right="1280" w:bottom="280" w:left="1540" w:header="733" w:footer="0" w:gutter="0"/>
          <w:cols w:space="720"/>
        </w:sectPr>
      </w:pPr>
    </w:p>
    <w:p w:rsidR="00A662F9" w:rsidRPr="00270BF3" w:rsidRDefault="00270BF3">
      <w:pPr>
        <w:pStyle w:val="Prrafodelista"/>
        <w:numPr>
          <w:ilvl w:val="1"/>
          <w:numId w:val="38"/>
        </w:numPr>
        <w:tabs>
          <w:tab w:val="left" w:pos="2212"/>
        </w:tabs>
        <w:spacing w:before="406"/>
        <w:ind w:hanging="1750"/>
        <w:jc w:val="left"/>
        <w:rPr>
          <w:rFonts w:ascii="Calibri"/>
          <w:b/>
          <w:sz w:val="36"/>
          <w:lang w:val="es-HN"/>
        </w:rPr>
      </w:pPr>
      <w:r w:rsidRPr="00270BF3">
        <w:rPr>
          <w:rFonts w:ascii="Calibri"/>
          <w:b/>
          <w:sz w:val="36"/>
          <w:lang w:val="es-HN"/>
        </w:rPr>
        <w:lastRenderedPageBreak/>
        <w:t>Lista de Servicios y Plan de</w:t>
      </w:r>
      <w:r w:rsidRPr="00270BF3">
        <w:rPr>
          <w:rFonts w:ascii="Calibri"/>
          <w:b/>
          <w:spacing w:val="-15"/>
          <w:sz w:val="36"/>
          <w:lang w:val="es-HN"/>
        </w:rPr>
        <w:t xml:space="preserve"> </w:t>
      </w:r>
      <w:r w:rsidRPr="00270BF3">
        <w:rPr>
          <w:rFonts w:ascii="Calibri"/>
          <w:b/>
          <w:sz w:val="36"/>
          <w:lang w:val="es-HN"/>
        </w:rPr>
        <w:t>Entregas</w:t>
      </w:r>
    </w:p>
    <w:p w:rsidR="00A662F9" w:rsidRPr="00270BF3" w:rsidRDefault="00270BF3">
      <w:pPr>
        <w:spacing w:before="740"/>
        <w:ind w:left="236" w:right="6"/>
        <w:rPr>
          <w:rFonts w:ascii="Times New Roman" w:hAnsi="Times New Roman"/>
          <w:i/>
          <w:sz w:val="24"/>
          <w:lang w:val="es-HN"/>
        </w:rPr>
      </w:pPr>
      <w:r w:rsidRPr="00270BF3">
        <w:rPr>
          <w:rFonts w:ascii="Times New Roman" w:hAnsi="Times New Roman"/>
          <w:i/>
          <w:sz w:val="24"/>
          <w:lang w:val="es-HN"/>
        </w:rPr>
        <w:t>El comprador completará este cuadro, excepto por la columna “Fecha de entrega ofrecida por el Oferente” la cual será completada por el Oferente]</w:t>
      </w:r>
    </w:p>
    <w:p w:rsidR="00A662F9" w:rsidRPr="00270BF3" w:rsidRDefault="00A662F9">
      <w:pPr>
        <w:pStyle w:val="Textoindependiente"/>
        <w:rPr>
          <w:i/>
          <w:sz w:val="20"/>
          <w:lang w:val="es-HN"/>
        </w:rPr>
      </w:pPr>
    </w:p>
    <w:p w:rsidR="00A662F9" w:rsidRPr="00270BF3" w:rsidRDefault="00A662F9">
      <w:pPr>
        <w:pStyle w:val="Textoindependiente"/>
        <w:rPr>
          <w:i/>
          <w:sz w:val="12"/>
          <w:lang w:val="es-HN"/>
        </w:rPr>
      </w:pPr>
    </w:p>
    <w:tbl>
      <w:tblPr>
        <w:tblStyle w:val="TableNormal"/>
        <w:tblW w:w="9370" w:type="dxa"/>
        <w:tblInd w:w="28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198"/>
        <w:gridCol w:w="1786"/>
        <w:gridCol w:w="820"/>
        <w:gridCol w:w="769"/>
        <w:gridCol w:w="1179"/>
        <w:gridCol w:w="1301"/>
        <w:gridCol w:w="1292"/>
        <w:gridCol w:w="1025"/>
      </w:tblGrid>
      <w:tr w:rsidR="00A662F9" w:rsidTr="00E565FE">
        <w:trPr>
          <w:trHeight w:hRule="exact" w:val="948"/>
        </w:trPr>
        <w:tc>
          <w:tcPr>
            <w:tcW w:w="1198" w:type="dxa"/>
            <w:tcBorders>
              <w:bottom w:val="nil"/>
              <w:right w:val="single" w:sz="8" w:space="0" w:color="000000"/>
            </w:tcBorders>
          </w:tcPr>
          <w:p w:rsidR="00A662F9" w:rsidRDefault="00270BF3">
            <w:pPr>
              <w:pStyle w:val="TableParagraph"/>
              <w:spacing w:before="120"/>
              <w:ind w:left="0" w:right="127"/>
              <w:jc w:val="right"/>
              <w:rPr>
                <w:rFonts w:ascii="Times New Roman" w:hAnsi="Times New Roman"/>
                <w:b/>
                <w:sz w:val="16"/>
              </w:rPr>
            </w:pPr>
            <w:r>
              <w:rPr>
                <w:rFonts w:ascii="Times New Roman" w:hAnsi="Times New Roman"/>
                <w:b/>
                <w:sz w:val="16"/>
              </w:rPr>
              <w:t>N</w:t>
            </w:r>
            <w:r>
              <w:rPr>
                <w:rFonts w:ascii="Symbol" w:hAnsi="Symbol"/>
                <w:b/>
                <w:sz w:val="16"/>
              </w:rPr>
              <w:t></w:t>
            </w:r>
            <w:r>
              <w:rPr>
                <w:rFonts w:ascii="Times New Roman" w:hAnsi="Times New Roman"/>
                <w:b/>
                <w:sz w:val="16"/>
              </w:rPr>
              <w:t xml:space="preserve"> de </w:t>
            </w:r>
            <w:proofErr w:type="spellStart"/>
            <w:r>
              <w:rPr>
                <w:rFonts w:ascii="Times New Roman" w:hAnsi="Times New Roman"/>
                <w:b/>
                <w:sz w:val="16"/>
              </w:rPr>
              <w:t>Artículo</w:t>
            </w:r>
            <w:proofErr w:type="spellEnd"/>
          </w:p>
        </w:tc>
        <w:tc>
          <w:tcPr>
            <w:tcW w:w="1786" w:type="dxa"/>
            <w:vMerge w:val="restart"/>
            <w:tcBorders>
              <w:left w:val="single" w:sz="8" w:space="0" w:color="000000"/>
              <w:right w:val="single" w:sz="8" w:space="0" w:color="000000"/>
            </w:tcBorders>
          </w:tcPr>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270BF3">
            <w:pPr>
              <w:pStyle w:val="TableParagraph"/>
              <w:spacing w:before="99"/>
              <w:ind w:left="659" w:right="248" w:hanging="396"/>
              <w:rPr>
                <w:rFonts w:ascii="Times New Roman" w:hAnsi="Times New Roman"/>
                <w:b/>
                <w:sz w:val="16"/>
              </w:rPr>
            </w:pPr>
            <w:proofErr w:type="spellStart"/>
            <w:r>
              <w:rPr>
                <w:rFonts w:ascii="Times New Roman" w:hAnsi="Times New Roman"/>
                <w:b/>
                <w:sz w:val="16"/>
              </w:rPr>
              <w:t>Descripción</w:t>
            </w:r>
            <w:proofErr w:type="spellEnd"/>
            <w:r>
              <w:rPr>
                <w:rFonts w:ascii="Times New Roman" w:hAnsi="Times New Roman"/>
                <w:b/>
                <w:sz w:val="16"/>
              </w:rPr>
              <w:t xml:space="preserve"> de </w:t>
            </w:r>
            <w:proofErr w:type="spellStart"/>
            <w:r>
              <w:rPr>
                <w:rFonts w:ascii="Times New Roman" w:hAnsi="Times New Roman"/>
                <w:b/>
                <w:sz w:val="16"/>
              </w:rPr>
              <w:t>los</w:t>
            </w:r>
            <w:proofErr w:type="spellEnd"/>
            <w:r>
              <w:rPr>
                <w:rFonts w:ascii="Times New Roman" w:hAnsi="Times New Roman"/>
                <w:b/>
                <w:sz w:val="16"/>
              </w:rPr>
              <w:t xml:space="preserve"> </w:t>
            </w:r>
            <w:proofErr w:type="spellStart"/>
            <w:r>
              <w:rPr>
                <w:rFonts w:ascii="Times New Roman" w:hAnsi="Times New Roman"/>
                <w:b/>
                <w:sz w:val="16"/>
              </w:rPr>
              <w:t>Bienes</w:t>
            </w:r>
            <w:proofErr w:type="spellEnd"/>
          </w:p>
        </w:tc>
        <w:tc>
          <w:tcPr>
            <w:tcW w:w="820" w:type="dxa"/>
            <w:vMerge w:val="restart"/>
            <w:tcBorders>
              <w:left w:val="single" w:sz="8" w:space="0" w:color="000000"/>
              <w:right w:val="single" w:sz="8" w:space="0" w:color="000000"/>
            </w:tcBorders>
          </w:tcPr>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270BF3">
            <w:pPr>
              <w:pStyle w:val="TableParagraph"/>
              <w:spacing w:before="99"/>
              <w:ind w:left="158" w:right="51" w:hanging="89"/>
              <w:rPr>
                <w:rFonts w:ascii="Times New Roman"/>
                <w:b/>
                <w:sz w:val="16"/>
              </w:rPr>
            </w:pPr>
            <w:proofErr w:type="spellStart"/>
            <w:r>
              <w:rPr>
                <w:rFonts w:ascii="Times New Roman"/>
                <w:b/>
                <w:sz w:val="16"/>
              </w:rPr>
              <w:t>Canti</w:t>
            </w:r>
            <w:proofErr w:type="spellEnd"/>
            <w:r>
              <w:rPr>
                <w:rFonts w:ascii="Times New Roman"/>
                <w:b/>
                <w:sz w:val="16"/>
              </w:rPr>
              <w:t>- dad</w:t>
            </w:r>
          </w:p>
        </w:tc>
        <w:tc>
          <w:tcPr>
            <w:tcW w:w="769" w:type="dxa"/>
            <w:vMerge w:val="restart"/>
            <w:tcBorders>
              <w:left w:val="single" w:sz="8" w:space="0" w:color="000000"/>
              <w:right w:val="single" w:sz="8" w:space="0" w:color="000000"/>
            </w:tcBorders>
          </w:tcPr>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A662F9">
            <w:pPr>
              <w:pStyle w:val="TableParagraph"/>
              <w:ind w:left="0"/>
              <w:rPr>
                <w:rFonts w:ascii="Times New Roman"/>
                <w:i/>
                <w:sz w:val="16"/>
              </w:rPr>
            </w:pPr>
          </w:p>
          <w:p w:rsidR="00A662F9" w:rsidRDefault="00270BF3">
            <w:pPr>
              <w:pStyle w:val="TableParagraph"/>
              <w:spacing w:before="99"/>
              <w:ind w:left="307" w:right="217" w:hanging="77"/>
              <w:rPr>
                <w:rFonts w:ascii="Times New Roman" w:hAnsi="Times New Roman"/>
                <w:b/>
                <w:sz w:val="16"/>
              </w:rPr>
            </w:pPr>
            <w:proofErr w:type="spellStart"/>
            <w:r>
              <w:rPr>
                <w:rFonts w:ascii="Times New Roman" w:hAnsi="Times New Roman"/>
                <w:b/>
                <w:sz w:val="16"/>
              </w:rPr>
              <w:t>Unidad</w:t>
            </w:r>
            <w:proofErr w:type="spellEnd"/>
            <w:r>
              <w:rPr>
                <w:rFonts w:ascii="Times New Roman" w:hAnsi="Times New Roman"/>
                <w:b/>
                <w:sz w:val="16"/>
              </w:rPr>
              <w:t xml:space="preserve"> </w:t>
            </w:r>
            <w:proofErr w:type="spellStart"/>
            <w:r>
              <w:rPr>
                <w:rFonts w:ascii="Times New Roman" w:hAnsi="Times New Roman"/>
                <w:b/>
                <w:sz w:val="16"/>
              </w:rPr>
              <w:t>física</w:t>
            </w:r>
            <w:proofErr w:type="spellEnd"/>
          </w:p>
        </w:tc>
        <w:tc>
          <w:tcPr>
            <w:tcW w:w="1179" w:type="dxa"/>
            <w:vMerge w:val="restart"/>
            <w:tcBorders>
              <w:left w:val="single" w:sz="8" w:space="0" w:color="000000"/>
              <w:right w:val="single" w:sz="8" w:space="0" w:color="000000"/>
            </w:tcBorders>
          </w:tcPr>
          <w:p w:rsidR="00A662F9" w:rsidRPr="00270BF3" w:rsidRDefault="00A662F9">
            <w:pPr>
              <w:pStyle w:val="TableParagraph"/>
              <w:ind w:left="0"/>
              <w:rPr>
                <w:rFonts w:ascii="Times New Roman"/>
                <w:i/>
                <w:sz w:val="16"/>
                <w:lang w:val="es-HN"/>
              </w:rPr>
            </w:pPr>
          </w:p>
          <w:p w:rsidR="00A662F9" w:rsidRPr="00270BF3" w:rsidRDefault="00A662F9">
            <w:pPr>
              <w:pStyle w:val="TableParagraph"/>
              <w:ind w:left="0"/>
              <w:rPr>
                <w:rFonts w:ascii="Times New Roman"/>
                <w:i/>
                <w:sz w:val="16"/>
                <w:lang w:val="es-HN"/>
              </w:rPr>
            </w:pPr>
          </w:p>
          <w:p w:rsidR="00A662F9" w:rsidRPr="00270BF3" w:rsidRDefault="00A662F9">
            <w:pPr>
              <w:pStyle w:val="TableParagraph"/>
              <w:ind w:left="0"/>
              <w:rPr>
                <w:rFonts w:ascii="Times New Roman"/>
                <w:i/>
                <w:sz w:val="16"/>
                <w:lang w:val="es-HN"/>
              </w:rPr>
            </w:pPr>
          </w:p>
          <w:p w:rsidR="00A662F9" w:rsidRPr="00270BF3" w:rsidRDefault="00A662F9">
            <w:pPr>
              <w:pStyle w:val="TableParagraph"/>
              <w:spacing w:before="7"/>
              <w:ind w:left="0"/>
              <w:rPr>
                <w:rFonts w:ascii="Times New Roman"/>
                <w:i/>
                <w:sz w:val="16"/>
                <w:lang w:val="es-HN"/>
              </w:rPr>
            </w:pPr>
          </w:p>
          <w:p w:rsidR="00A662F9" w:rsidRPr="00270BF3" w:rsidRDefault="00270BF3">
            <w:pPr>
              <w:pStyle w:val="TableParagraph"/>
              <w:ind w:left="67" w:right="67" w:hanging="2"/>
              <w:jc w:val="center"/>
              <w:rPr>
                <w:rFonts w:ascii="Times New Roman" w:hAnsi="Times New Roman"/>
                <w:b/>
                <w:sz w:val="16"/>
                <w:lang w:val="es-HN"/>
              </w:rPr>
            </w:pPr>
            <w:r w:rsidRPr="00270BF3">
              <w:rPr>
                <w:rFonts w:ascii="Times New Roman" w:hAnsi="Times New Roman"/>
                <w:b/>
                <w:sz w:val="16"/>
                <w:lang w:val="es-HN"/>
              </w:rPr>
              <w:t>Lugar de destino convenido según se indica en los DDL</w:t>
            </w:r>
          </w:p>
        </w:tc>
        <w:tc>
          <w:tcPr>
            <w:tcW w:w="3618" w:type="dxa"/>
            <w:gridSpan w:val="3"/>
            <w:tcBorders>
              <w:left w:val="single" w:sz="8" w:space="0" w:color="000000"/>
              <w:bottom w:val="single" w:sz="8" w:space="0" w:color="000000"/>
            </w:tcBorders>
          </w:tcPr>
          <w:p w:rsidR="00A662F9" w:rsidRPr="00270BF3" w:rsidRDefault="00A662F9">
            <w:pPr>
              <w:pStyle w:val="TableParagraph"/>
              <w:ind w:left="0"/>
              <w:rPr>
                <w:rFonts w:ascii="Times New Roman"/>
                <w:i/>
                <w:sz w:val="16"/>
                <w:lang w:val="es-HN"/>
              </w:rPr>
            </w:pPr>
          </w:p>
          <w:p w:rsidR="00A662F9" w:rsidRPr="00270BF3" w:rsidRDefault="00A662F9">
            <w:pPr>
              <w:pStyle w:val="TableParagraph"/>
              <w:spacing w:before="7"/>
              <w:ind w:left="0"/>
              <w:rPr>
                <w:rFonts w:ascii="Times New Roman"/>
                <w:i/>
                <w:sz w:val="15"/>
                <w:lang w:val="es-HN"/>
              </w:rPr>
            </w:pPr>
          </w:p>
          <w:p w:rsidR="00A662F9" w:rsidRDefault="00270BF3">
            <w:pPr>
              <w:pStyle w:val="TableParagraph"/>
              <w:ind w:left="1200"/>
              <w:rPr>
                <w:rFonts w:ascii="Times New Roman"/>
                <w:b/>
                <w:sz w:val="16"/>
              </w:rPr>
            </w:pPr>
            <w:proofErr w:type="spellStart"/>
            <w:r>
              <w:rPr>
                <w:rFonts w:ascii="Times New Roman"/>
                <w:b/>
                <w:sz w:val="16"/>
              </w:rPr>
              <w:t>Fecha</w:t>
            </w:r>
            <w:proofErr w:type="spellEnd"/>
            <w:r>
              <w:rPr>
                <w:rFonts w:ascii="Times New Roman"/>
                <w:b/>
                <w:sz w:val="16"/>
              </w:rPr>
              <w:t xml:space="preserve"> de </w:t>
            </w:r>
            <w:proofErr w:type="spellStart"/>
            <w:r>
              <w:rPr>
                <w:rFonts w:ascii="Times New Roman"/>
                <w:b/>
                <w:sz w:val="16"/>
              </w:rPr>
              <w:t>Entrega</w:t>
            </w:r>
            <w:proofErr w:type="spellEnd"/>
          </w:p>
        </w:tc>
      </w:tr>
      <w:tr w:rsidR="00A662F9" w:rsidRPr="00F73DB6" w:rsidTr="00E565FE">
        <w:trPr>
          <w:trHeight w:hRule="exact" w:val="1493"/>
        </w:trPr>
        <w:tc>
          <w:tcPr>
            <w:tcW w:w="1198" w:type="dxa"/>
            <w:tcBorders>
              <w:top w:val="nil"/>
              <w:bottom w:val="single" w:sz="8" w:space="0" w:color="000000"/>
              <w:right w:val="single" w:sz="8" w:space="0" w:color="000000"/>
            </w:tcBorders>
          </w:tcPr>
          <w:p w:rsidR="00A662F9" w:rsidRDefault="00A662F9">
            <w:pPr>
              <w:pStyle w:val="TableParagraph"/>
              <w:ind w:left="0"/>
              <w:rPr>
                <w:rFonts w:ascii="Times New Roman"/>
                <w:i/>
                <w:sz w:val="16"/>
              </w:rPr>
            </w:pPr>
          </w:p>
          <w:p w:rsidR="00A662F9" w:rsidRDefault="00270BF3">
            <w:pPr>
              <w:pStyle w:val="TableParagraph"/>
              <w:ind w:left="0" w:right="172"/>
              <w:jc w:val="right"/>
              <w:rPr>
                <w:rFonts w:ascii="Times New Roman"/>
                <w:b/>
                <w:sz w:val="16"/>
              </w:rPr>
            </w:pPr>
            <w:r>
              <w:rPr>
                <w:rFonts w:ascii="Times New Roman"/>
                <w:b/>
                <w:sz w:val="16"/>
              </w:rPr>
              <w:t>(LOTE No.)</w:t>
            </w:r>
          </w:p>
        </w:tc>
        <w:tc>
          <w:tcPr>
            <w:tcW w:w="1786" w:type="dxa"/>
            <w:vMerge/>
            <w:tcBorders>
              <w:left w:val="single" w:sz="8" w:space="0" w:color="000000"/>
              <w:bottom w:val="single" w:sz="8" w:space="0" w:color="000000"/>
              <w:right w:val="single" w:sz="8" w:space="0" w:color="000000"/>
            </w:tcBorders>
          </w:tcPr>
          <w:p w:rsidR="00A662F9" w:rsidRDefault="00A662F9"/>
        </w:tc>
        <w:tc>
          <w:tcPr>
            <w:tcW w:w="820" w:type="dxa"/>
            <w:vMerge/>
            <w:tcBorders>
              <w:left w:val="single" w:sz="8" w:space="0" w:color="000000"/>
              <w:bottom w:val="single" w:sz="8" w:space="0" w:color="000000"/>
              <w:right w:val="single" w:sz="8" w:space="0" w:color="000000"/>
            </w:tcBorders>
          </w:tcPr>
          <w:p w:rsidR="00A662F9" w:rsidRDefault="00A662F9"/>
        </w:tc>
        <w:tc>
          <w:tcPr>
            <w:tcW w:w="769" w:type="dxa"/>
            <w:vMerge/>
            <w:tcBorders>
              <w:left w:val="single" w:sz="8" w:space="0" w:color="000000"/>
              <w:bottom w:val="single" w:sz="8" w:space="0" w:color="000000"/>
              <w:right w:val="single" w:sz="8" w:space="0" w:color="000000"/>
            </w:tcBorders>
          </w:tcPr>
          <w:p w:rsidR="00A662F9" w:rsidRDefault="00A662F9"/>
        </w:tc>
        <w:tc>
          <w:tcPr>
            <w:tcW w:w="1179" w:type="dxa"/>
            <w:vMerge/>
            <w:tcBorders>
              <w:left w:val="single" w:sz="8" w:space="0" w:color="000000"/>
              <w:bottom w:val="single" w:sz="8" w:space="0" w:color="000000"/>
              <w:right w:val="single" w:sz="8" w:space="0" w:color="000000"/>
            </w:tcBorders>
          </w:tcPr>
          <w:p w:rsidR="00A662F9" w:rsidRDefault="00A662F9"/>
        </w:tc>
        <w:tc>
          <w:tcPr>
            <w:tcW w:w="1301" w:type="dxa"/>
            <w:tcBorders>
              <w:top w:val="single" w:sz="8" w:space="0" w:color="000000"/>
              <w:left w:val="single" w:sz="8" w:space="0" w:color="000000"/>
              <w:bottom w:val="single" w:sz="8" w:space="0" w:color="000000"/>
              <w:right w:val="single" w:sz="8" w:space="0" w:color="000000"/>
            </w:tcBorders>
          </w:tcPr>
          <w:p w:rsidR="00A662F9" w:rsidRPr="00270BF3" w:rsidRDefault="00A662F9">
            <w:pPr>
              <w:pStyle w:val="TableParagraph"/>
              <w:ind w:left="0"/>
              <w:rPr>
                <w:rFonts w:ascii="Times New Roman"/>
                <w:i/>
                <w:sz w:val="16"/>
                <w:lang w:val="es-HN"/>
              </w:rPr>
            </w:pPr>
          </w:p>
          <w:p w:rsidR="00A662F9" w:rsidRPr="00270BF3" w:rsidRDefault="00A662F9">
            <w:pPr>
              <w:pStyle w:val="TableParagraph"/>
              <w:spacing w:before="9"/>
              <w:ind w:left="0"/>
              <w:rPr>
                <w:rFonts w:ascii="Times New Roman"/>
                <w:i/>
                <w:sz w:val="23"/>
                <w:lang w:val="es-HN"/>
              </w:rPr>
            </w:pPr>
          </w:p>
          <w:p w:rsidR="00A662F9" w:rsidRPr="00270BF3" w:rsidRDefault="00270BF3">
            <w:pPr>
              <w:pStyle w:val="TableParagraph"/>
              <w:spacing w:before="1"/>
              <w:ind w:left="206" w:right="206"/>
              <w:jc w:val="center"/>
              <w:rPr>
                <w:rFonts w:ascii="Times New Roman" w:hAnsi="Times New Roman"/>
                <w:b/>
                <w:sz w:val="16"/>
                <w:lang w:val="es-HN"/>
              </w:rPr>
            </w:pPr>
            <w:r w:rsidRPr="00270BF3">
              <w:rPr>
                <w:rFonts w:ascii="Times New Roman" w:hAnsi="Times New Roman"/>
                <w:b/>
                <w:sz w:val="16"/>
                <w:lang w:val="es-HN"/>
              </w:rPr>
              <w:t>Fecha más temprana de entrega</w:t>
            </w:r>
          </w:p>
        </w:tc>
        <w:tc>
          <w:tcPr>
            <w:tcW w:w="1292" w:type="dxa"/>
            <w:tcBorders>
              <w:top w:val="single" w:sz="8" w:space="0" w:color="000000"/>
              <w:left w:val="single" w:sz="8" w:space="0" w:color="000000"/>
              <w:bottom w:val="single" w:sz="8" w:space="0" w:color="000000"/>
              <w:right w:val="single" w:sz="8" w:space="0" w:color="000000"/>
            </w:tcBorders>
          </w:tcPr>
          <w:p w:rsidR="00A662F9" w:rsidRPr="00270BF3" w:rsidRDefault="00A662F9">
            <w:pPr>
              <w:pStyle w:val="TableParagraph"/>
              <w:ind w:left="0"/>
              <w:rPr>
                <w:rFonts w:ascii="Times New Roman"/>
                <w:i/>
                <w:sz w:val="16"/>
                <w:lang w:val="es-HN"/>
              </w:rPr>
            </w:pPr>
          </w:p>
          <w:p w:rsidR="00A662F9" w:rsidRPr="00270BF3" w:rsidRDefault="00A662F9">
            <w:pPr>
              <w:pStyle w:val="TableParagraph"/>
              <w:spacing w:before="9"/>
              <w:ind w:left="0"/>
              <w:rPr>
                <w:rFonts w:ascii="Times New Roman"/>
                <w:i/>
                <w:sz w:val="23"/>
                <w:lang w:val="es-HN"/>
              </w:rPr>
            </w:pPr>
          </w:p>
          <w:p w:rsidR="00A662F9" w:rsidRPr="00270BF3" w:rsidRDefault="00270BF3">
            <w:pPr>
              <w:pStyle w:val="TableParagraph"/>
              <w:spacing w:before="1"/>
              <w:ind w:left="67" w:right="70" w:firstLine="48"/>
              <w:jc w:val="both"/>
              <w:rPr>
                <w:rFonts w:ascii="Times New Roman" w:hAnsi="Times New Roman"/>
                <w:b/>
                <w:sz w:val="16"/>
                <w:lang w:val="es-HN"/>
              </w:rPr>
            </w:pPr>
            <w:r w:rsidRPr="00270BF3">
              <w:rPr>
                <w:rFonts w:ascii="Times New Roman" w:hAnsi="Times New Roman"/>
                <w:b/>
                <w:sz w:val="16"/>
                <w:lang w:val="es-HN"/>
              </w:rPr>
              <w:t xml:space="preserve">Fecha límite </w:t>
            </w:r>
            <w:r w:rsidR="00E565FE">
              <w:rPr>
                <w:rFonts w:ascii="Times New Roman" w:hAnsi="Times New Roman"/>
                <w:b/>
                <w:sz w:val="16"/>
                <w:lang w:val="es-HN"/>
              </w:rPr>
              <w:t>de entrega (Exigida por La SEDUC</w:t>
            </w:r>
            <w:r w:rsidRPr="00270BF3">
              <w:rPr>
                <w:rFonts w:ascii="Times New Roman" w:hAnsi="Times New Roman"/>
                <w:b/>
                <w:sz w:val="16"/>
                <w:lang w:val="es-HN"/>
              </w:rPr>
              <w:t>)</w:t>
            </w:r>
          </w:p>
        </w:tc>
        <w:tc>
          <w:tcPr>
            <w:tcW w:w="1025" w:type="dxa"/>
            <w:tcBorders>
              <w:top w:val="single" w:sz="8" w:space="0" w:color="000000"/>
              <w:left w:val="single" w:sz="8" w:space="0" w:color="000000"/>
              <w:bottom w:val="single" w:sz="8" w:space="0" w:color="000000"/>
            </w:tcBorders>
          </w:tcPr>
          <w:p w:rsidR="00A662F9" w:rsidRPr="00270BF3" w:rsidRDefault="00270BF3">
            <w:pPr>
              <w:pStyle w:val="TableParagraph"/>
              <w:ind w:left="81" w:right="69"/>
              <w:jc w:val="center"/>
              <w:rPr>
                <w:rFonts w:ascii="Times New Roman"/>
                <w:b/>
                <w:i/>
                <w:sz w:val="16"/>
                <w:lang w:val="es-HN"/>
              </w:rPr>
            </w:pPr>
            <w:r w:rsidRPr="00270BF3">
              <w:rPr>
                <w:rFonts w:ascii="Times New Roman"/>
                <w:b/>
                <w:sz w:val="16"/>
                <w:lang w:val="es-HN"/>
              </w:rPr>
              <w:t xml:space="preserve">Fecha de entrega ofrecida por el Oferente </w:t>
            </w:r>
            <w:r w:rsidRPr="00270BF3">
              <w:rPr>
                <w:rFonts w:ascii="Times New Roman"/>
                <w:b/>
                <w:i/>
                <w:sz w:val="16"/>
                <w:lang w:val="es-HN"/>
              </w:rPr>
              <w:t>[a ser especificada por el Oferente]</w:t>
            </w:r>
          </w:p>
        </w:tc>
      </w:tr>
      <w:tr w:rsidR="00A662F9" w:rsidRPr="00F73DB6" w:rsidTr="00C24CAA">
        <w:trPr>
          <w:trHeight w:hRule="exact" w:val="362"/>
        </w:trPr>
        <w:tc>
          <w:tcPr>
            <w:tcW w:w="9370" w:type="dxa"/>
            <w:gridSpan w:val="8"/>
            <w:tcBorders>
              <w:top w:val="single" w:sz="8" w:space="0" w:color="000000"/>
              <w:left w:val="single" w:sz="8" w:space="0" w:color="000000"/>
              <w:bottom w:val="single" w:sz="8" w:space="0" w:color="000000"/>
              <w:right w:val="single" w:sz="8" w:space="0" w:color="000000"/>
            </w:tcBorders>
          </w:tcPr>
          <w:p w:rsidR="00A662F9" w:rsidRPr="00C24CAA" w:rsidRDefault="00270BF3" w:rsidP="004B6D0E">
            <w:pPr>
              <w:pStyle w:val="TableParagraph"/>
              <w:spacing w:before="49"/>
              <w:ind w:left="59"/>
              <w:rPr>
                <w:rFonts w:ascii="Calibri"/>
                <w:sz w:val="20"/>
                <w:lang w:val="es-HN"/>
              </w:rPr>
            </w:pPr>
            <w:r w:rsidRPr="00C24CAA">
              <w:rPr>
                <w:rFonts w:ascii="Calibri"/>
                <w:sz w:val="20"/>
                <w:lang w:val="es-HN"/>
              </w:rPr>
              <w:t xml:space="preserve">Lote 1:  </w:t>
            </w:r>
            <w:r w:rsidR="004B6D0E">
              <w:rPr>
                <w:rFonts w:ascii="Calibri"/>
                <w:sz w:val="20"/>
                <w:lang w:val="es-HN"/>
              </w:rPr>
              <w:t xml:space="preserve">33%  del Total de Pupitres Unipersonales </w:t>
            </w:r>
          </w:p>
        </w:tc>
      </w:tr>
      <w:tr w:rsidR="00A662F9" w:rsidRPr="00F73DB6" w:rsidTr="00E565FE">
        <w:trPr>
          <w:trHeight w:hRule="exact" w:val="1210"/>
        </w:trPr>
        <w:tc>
          <w:tcPr>
            <w:tcW w:w="1198" w:type="dxa"/>
            <w:tcBorders>
              <w:top w:val="single" w:sz="8" w:space="0" w:color="000000"/>
              <w:left w:val="single" w:sz="8" w:space="0" w:color="000000"/>
              <w:bottom w:val="single" w:sz="8" w:space="0" w:color="000000"/>
              <w:right w:val="single" w:sz="8" w:space="0" w:color="000000"/>
            </w:tcBorders>
          </w:tcPr>
          <w:p w:rsidR="00A662F9" w:rsidRDefault="00270BF3">
            <w:pPr>
              <w:pStyle w:val="TableParagraph"/>
              <w:spacing w:line="243" w:lineRule="exact"/>
              <w:ind w:left="0"/>
              <w:jc w:val="center"/>
              <w:rPr>
                <w:rFonts w:ascii="Calibri"/>
                <w:sz w:val="20"/>
              </w:rPr>
            </w:pPr>
            <w:r>
              <w:rPr>
                <w:rFonts w:ascii="Calibri"/>
                <w:w w:val="99"/>
                <w:sz w:val="20"/>
              </w:rPr>
              <w:t>1</w:t>
            </w:r>
          </w:p>
        </w:tc>
        <w:tc>
          <w:tcPr>
            <w:tcW w:w="1786" w:type="dxa"/>
            <w:tcBorders>
              <w:top w:val="single" w:sz="8" w:space="0" w:color="000000"/>
              <w:left w:val="single" w:sz="8" w:space="0" w:color="000000"/>
              <w:bottom w:val="single" w:sz="8" w:space="0" w:color="000000"/>
              <w:right w:val="single" w:sz="8" w:space="0" w:color="000000"/>
            </w:tcBorders>
          </w:tcPr>
          <w:p w:rsidR="00A662F9" w:rsidRDefault="00E565FE">
            <w:pPr>
              <w:pStyle w:val="TableParagraph"/>
              <w:spacing w:line="243" w:lineRule="exact"/>
              <w:ind w:left="59"/>
              <w:rPr>
                <w:rFonts w:ascii="Calibri"/>
                <w:sz w:val="20"/>
              </w:rPr>
            </w:pPr>
            <w:r>
              <w:rPr>
                <w:rFonts w:ascii="Calibri"/>
                <w:sz w:val="20"/>
                <w:lang w:val="es-HN"/>
              </w:rPr>
              <w:t>Pupitres Unipersonales</w:t>
            </w:r>
          </w:p>
        </w:tc>
        <w:tc>
          <w:tcPr>
            <w:tcW w:w="820" w:type="dxa"/>
            <w:tcBorders>
              <w:top w:val="single" w:sz="8" w:space="0" w:color="000000"/>
              <w:left w:val="single" w:sz="8" w:space="0" w:color="000000"/>
              <w:bottom w:val="single" w:sz="8" w:space="0" w:color="000000"/>
              <w:right w:val="single" w:sz="8" w:space="0" w:color="000000"/>
            </w:tcBorders>
          </w:tcPr>
          <w:p w:rsidR="00A662F9" w:rsidRDefault="00E565FE">
            <w:pPr>
              <w:pStyle w:val="TableParagraph"/>
              <w:spacing w:line="243" w:lineRule="exact"/>
              <w:ind w:left="0" w:right="235"/>
              <w:jc w:val="right"/>
              <w:rPr>
                <w:rFonts w:ascii="Calibri"/>
                <w:w w:val="99"/>
                <w:sz w:val="20"/>
              </w:rPr>
            </w:pPr>
            <w:r>
              <w:rPr>
                <w:rFonts w:ascii="Calibri"/>
                <w:w w:val="99"/>
                <w:sz w:val="20"/>
              </w:rPr>
              <w:t>33%</w:t>
            </w:r>
          </w:p>
          <w:p w:rsidR="00E565FE" w:rsidRDefault="00E565FE">
            <w:pPr>
              <w:pStyle w:val="TableParagraph"/>
              <w:spacing w:line="243" w:lineRule="exact"/>
              <w:ind w:left="0" w:right="235"/>
              <w:jc w:val="right"/>
              <w:rPr>
                <w:rFonts w:ascii="Calibri"/>
                <w:sz w:val="20"/>
              </w:rPr>
            </w:pPr>
            <w:r>
              <w:rPr>
                <w:rFonts w:ascii="Calibri"/>
                <w:w w:val="99"/>
                <w:sz w:val="20"/>
              </w:rPr>
              <w:t xml:space="preserve">De </w:t>
            </w:r>
            <w:proofErr w:type="spellStart"/>
            <w:r>
              <w:rPr>
                <w:rFonts w:ascii="Calibri"/>
                <w:w w:val="99"/>
                <w:sz w:val="20"/>
              </w:rPr>
              <w:t>pedido</w:t>
            </w:r>
            <w:proofErr w:type="spellEnd"/>
            <w:r>
              <w:rPr>
                <w:rFonts w:ascii="Calibri"/>
                <w:w w:val="99"/>
                <w:sz w:val="20"/>
              </w:rPr>
              <w:t xml:space="preserve"> </w:t>
            </w:r>
          </w:p>
        </w:tc>
        <w:tc>
          <w:tcPr>
            <w:tcW w:w="769" w:type="dxa"/>
            <w:tcBorders>
              <w:top w:val="single" w:sz="8" w:space="0" w:color="000000"/>
              <w:left w:val="single" w:sz="8" w:space="0" w:color="000000"/>
              <w:bottom w:val="single" w:sz="8" w:space="0" w:color="000000"/>
              <w:right w:val="single" w:sz="8" w:space="0" w:color="000000"/>
            </w:tcBorders>
          </w:tcPr>
          <w:p w:rsidR="00A662F9" w:rsidRDefault="00A662F9">
            <w:pPr>
              <w:pStyle w:val="TableParagraph"/>
              <w:ind w:left="0"/>
              <w:rPr>
                <w:rFonts w:ascii="Times New Roman"/>
                <w:i/>
                <w:sz w:val="18"/>
              </w:rPr>
            </w:pPr>
          </w:p>
          <w:p w:rsidR="00A662F9" w:rsidRDefault="00A662F9">
            <w:pPr>
              <w:pStyle w:val="TableParagraph"/>
              <w:ind w:left="0"/>
              <w:rPr>
                <w:rFonts w:ascii="Times New Roman"/>
                <w:i/>
                <w:sz w:val="24"/>
              </w:rPr>
            </w:pPr>
          </w:p>
          <w:p w:rsidR="00A662F9" w:rsidRDefault="00270BF3">
            <w:pPr>
              <w:pStyle w:val="TableParagraph"/>
              <w:spacing w:before="1"/>
              <w:ind w:left="100" w:right="63"/>
              <w:rPr>
                <w:rFonts w:ascii="Calibri"/>
                <w:sz w:val="18"/>
              </w:rPr>
            </w:pPr>
            <w:proofErr w:type="spellStart"/>
            <w:r>
              <w:rPr>
                <w:rFonts w:ascii="Calibri"/>
                <w:sz w:val="18"/>
              </w:rPr>
              <w:t>Unidad</w:t>
            </w:r>
            <w:proofErr w:type="spellEnd"/>
          </w:p>
        </w:tc>
        <w:tc>
          <w:tcPr>
            <w:tcW w:w="1179" w:type="dxa"/>
            <w:tcBorders>
              <w:top w:val="single" w:sz="8" w:space="0" w:color="000000"/>
              <w:left w:val="single" w:sz="8" w:space="0" w:color="000000"/>
              <w:bottom w:val="single" w:sz="8" w:space="0" w:color="000000"/>
              <w:right w:val="single" w:sz="8" w:space="0" w:color="000000"/>
            </w:tcBorders>
          </w:tcPr>
          <w:p w:rsidR="00A662F9" w:rsidRPr="00270BF3" w:rsidRDefault="00C24CAA" w:rsidP="00C24CAA">
            <w:pPr>
              <w:pStyle w:val="TableParagraph"/>
              <w:ind w:left="59" w:right="117"/>
              <w:rPr>
                <w:rFonts w:ascii="Calibri" w:hAnsi="Calibri"/>
                <w:sz w:val="18"/>
                <w:lang w:val="es-HN"/>
              </w:rPr>
            </w:pPr>
            <w:r>
              <w:rPr>
                <w:rFonts w:ascii="Calibri" w:hAnsi="Calibri"/>
                <w:sz w:val="18"/>
                <w:lang w:val="es-HN"/>
              </w:rPr>
              <w:t>Oficinas de PROHECO</w:t>
            </w:r>
            <w:r w:rsidR="00270BF3" w:rsidRPr="00270BF3">
              <w:rPr>
                <w:rFonts w:ascii="Calibri" w:hAnsi="Calibri"/>
                <w:sz w:val="18"/>
                <w:lang w:val="es-HN"/>
              </w:rPr>
              <w:t>,  Tegucigalpa</w:t>
            </w:r>
          </w:p>
        </w:tc>
        <w:tc>
          <w:tcPr>
            <w:tcW w:w="1301" w:type="dxa"/>
            <w:tcBorders>
              <w:top w:val="single" w:sz="8" w:space="0" w:color="000000"/>
              <w:left w:val="single" w:sz="8" w:space="0" w:color="000000"/>
              <w:bottom w:val="single" w:sz="8" w:space="0" w:color="000000"/>
              <w:right w:val="single" w:sz="8" w:space="0" w:color="000000"/>
            </w:tcBorders>
          </w:tcPr>
          <w:p w:rsidR="00A662F9" w:rsidRPr="00270BF3" w:rsidRDefault="00E565FE" w:rsidP="00E565FE">
            <w:pPr>
              <w:pStyle w:val="TableParagraph"/>
              <w:spacing w:before="44"/>
              <w:ind w:left="0" w:right="143"/>
              <w:rPr>
                <w:rFonts w:ascii="Calibri" w:hAnsi="Calibri"/>
                <w:sz w:val="18"/>
                <w:lang w:val="es-HN"/>
              </w:rPr>
            </w:pPr>
            <w:r>
              <w:rPr>
                <w:rFonts w:ascii="Calibri" w:hAnsi="Calibri"/>
                <w:sz w:val="18"/>
                <w:lang w:val="es-HN"/>
              </w:rPr>
              <w:t>25</w:t>
            </w:r>
            <w:r w:rsidR="00270BF3" w:rsidRPr="00270BF3">
              <w:rPr>
                <w:rFonts w:ascii="Calibri" w:hAnsi="Calibri"/>
                <w:sz w:val="18"/>
                <w:lang w:val="es-HN"/>
              </w:rPr>
              <w:t xml:space="preserve"> días calendario después de la fecha de firma del Contrato.</w:t>
            </w:r>
          </w:p>
        </w:tc>
        <w:tc>
          <w:tcPr>
            <w:tcW w:w="1292" w:type="dxa"/>
            <w:tcBorders>
              <w:top w:val="single" w:sz="8" w:space="0" w:color="000000"/>
              <w:left w:val="single" w:sz="8" w:space="0" w:color="000000"/>
              <w:bottom w:val="single" w:sz="8" w:space="0" w:color="000000"/>
              <w:right w:val="single" w:sz="8" w:space="0" w:color="000000"/>
            </w:tcBorders>
          </w:tcPr>
          <w:p w:rsidR="00A662F9" w:rsidRPr="00270BF3" w:rsidRDefault="00E565FE">
            <w:pPr>
              <w:pStyle w:val="TableParagraph"/>
              <w:spacing w:before="44"/>
              <w:ind w:left="60"/>
              <w:rPr>
                <w:rFonts w:ascii="Calibri" w:hAnsi="Calibri"/>
                <w:sz w:val="18"/>
                <w:lang w:val="es-HN"/>
              </w:rPr>
            </w:pPr>
            <w:r>
              <w:rPr>
                <w:rFonts w:ascii="Calibri" w:hAnsi="Calibri"/>
                <w:sz w:val="18"/>
                <w:lang w:val="es-HN"/>
              </w:rPr>
              <w:t>30</w:t>
            </w:r>
            <w:r w:rsidR="00270BF3" w:rsidRPr="00270BF3">
              <w:rPr>
                <w:rFonts w:ascii="Calibri" w:hAnsi="Calibri"/>
                <w:sz w:val="18"/>
                <w:lang w:val="es-HN"/>
              </w:rPr>
              <w:t xml:space="preserve"> días calendario después de la fecha de firma del Contrato</w:t>
            </w:r>
          </w:p>
        </w:tc>
        <w:tc>
          <w:tcPr>
            <w:tcW w:w="1025" w:type="dxa"/>
            <w:tcBorders>
              <w:top w:val="single" w:sz="8" w:space="0" w:color="000000"/>
              <w:left w:val="single" w:sz="8" w:space="0" w:color="000000"/>
              <w:bottom w:val="single" w:sz="8" w:space="0" w:color="000000"/>
              <w:right w:val="single" w:sz="8" w:space="0" w:color="000000"/>
            </w:tcBorders>
          </w:tcPr>
          <w:p w:rsidR="00A662F9" w:rsidRPr="00270BF3" w:rsidRDefault="00A662F9">
            <w:pPr>
              <w:rPr>
                <w:lang w:val="es-HN"/>
              </w:rPr>
            </w:pPr>
          </w:p>
        </w:tc>
      </w:tr>
      <w:tr w:rsidR="00A662F9" w:rsidRPr="00F73DB6" w:rsidTr="00C24CAA">
        <w:trPr>
          <w:trHeight w:hRule="exact" w:val="297"/>
        </w:trPr>
        <w:tc>
          <w:tcPr>
            <w:tcW w:w="9370" w:type="dxa"/>
            <w:gridSpan w:val="8"/>
            <w:tcBorders>
              <w:top w:val="single" w:sz="8" w:space="0" w:color="000000"/>
              <w:left w:val="single" w:sz="8" w:space="0" w:color="000000"/>
              <w:bottom w:val="single" w:sz="8" w:space="0" w:color="000000"/>
              <w:right w:val="single" w:sz="8" w:space="0" w:color="000000"/>
            </w:tcBorders>
          </w:tcPr>
          <w:p w:rsidR="00A662F9" w:rsidRPr="00270BF3" w:rsidRDefault="00270BF3" w:rsidP="004B6D0E">
            <w:pPr>
              <w:pStyle w:val="TableParagraph"/>
              <w:spacing w:line="243" w:lineRule="exact"/>
              <w:ind w:left="59"/>
              <w:rPr>
                <w:rFonts w:ascii="Calibri"/>
                <w:sz w:val="20"/>
                <w:lang w:val="es-HN"/>
              </w:rPr>
            </w:pPr>
            <w:r w:rsidRPr="00270BF3">
              <w:rPr>
                <w:rFonts w:ascii="Calibri"/>
                <w:sz w:val="20"/>
                <w:lang w:val="es-HN"/>
              </w:rPr>
              <w:t xml:space="preserve">Lote 2: </w:t>
            </w:r>
            <w:r w:rsidR="004B6D0E">
              <w:rPr>
                <w:rFonts w:ascii="Calibri"/>
                <w:sz w:val="20"/>
                <w:lang w:val="es-HN"/>
              </w:rPr>
              <w:t>33%  del Total de Pupitres Unipersonales</w:t>
            </w:r>
          </w:p>
        </w:tc>
      </w:tr>
      <w:tr w:rsidR="00A662F9" w:rsidRPr="00F73DB6" w:rsidTr="00E565FE">
        <w:trPr>
          <w:trHeight w:hRule="exact" w:val="1210"/>
        </w:trPr>
        <w:tc>
          <w:tcPr>
            <w:tcW w:w="1198" w:type="dxa"/>
            <w:tcBorders>
              <w:top w:val="single" w:sz="8" w:space="0" w:color="000000"/>
              <w:left w:val="single" w:sz="8" w:space="0" w:color="000000"/>
              <w:bottom w:val="single" w:sz="8" w:space="0" w:color="000000"/>
              <w:right w:val="single" w:sz="8" w:space="0" w:color="000000"/>
            </w:tcBorders>
          </w:tcPr>
          <w:p w:rsidR="00A662F9" w:rsidRDefault="00270BF3">
            <w:pPr>
              <w:pStyle w:val="TableParagraph"/>
              <w:spacing w:before="1"/>
              <w:ind w:left="0"/>
              <w:jc w:val="center"/>
              <w:rPr>
                <w:rFonts w:ascii="Calibri"/>
                <w:sz w:val="20"/>
              </w:rPr>
            </w:pPr>
            <w:r>
              <w:rPr>
                <w:rFonts w:ascii="Calibri"/>
                <w:w w:val="99"/>
                <w:sz w:val="20"/>
              </w:rPr>
              <w:t>1</w:t>
            </w:r>
          </w:p>
        </w:tc>
        <w:tc>
          <w:tcPr>
            <w:tcW w:w="1786" w:type="dxa"/>
            <w:tcBorders>
              <w:top w:val="single" w:sz="8" w:space="0" w:color="000000"/>
              <w:left w:val="single" w:sz="8" w:space="0" w:color="000000"/>
              <w:bottom w:val="single" w:sz="8" w:space="0" w:color="000000"/>
              <w:right w:val="single" w:sz="8" w:space="0" w:color="000000"/>
            </w:tcBorders>
          </w:tcPr>
          <w:p w:rsidR="00A662F9" w:rsidRPr="00270BF3" w:rsidRDefault="00E565FE">
            <w:pPr>
              <w:pStyle w:val="TableParagraph"/>
              <w:tabs>
                <w:tab w:val="left" w:pos="1499"/>
              </w:tabs>
              <w:ind w:left="59" w:right="61"/>
              <w:rPr>
                <w:rFonts w:ascii="Calibri"/>
                <w:sz w:val="20"/>
                <w:lang w:val="es-HN"/>
              </w:rPr>
            </w:pPr>
            <w:r>
              <w:rPr>
                <w:rFonts w:ascii="Calibri"/>
                <w:sz w:val="20"/>
                <w:lang w:val="es-HN"/>
              </w:rPr>
              <w:t>Pupitres Unipersonales</w:t>
            </w:r>
          </w:p>
        </w:tc>
        <w:tc>
          <w:tcPr>
            <w:tcW w:w="820" w:type="dxa"/>
            <w:tcBorders>
              <w:top w:val="single" w:sz="8" w:space="0" w:color="000000"/>
              <w:left w:val="single" w:sz="8" w:space="0" w:color="000000"/>
              <w:bottom w:val="single" w:sz="8" w:space="0" w:color="000000"/>
              <w:right w:val="single" w:sz="8" w:space="0" w:color="000000"/>
            </w:tcBorders>
          </w:tcPr>
          <w:p w:rsidR="00E565FE" w:rsidRDefault="00E565FE" w:rsidP="00E565FE">
            <w:pPr>
              <w:pStyle w:val="TableParagraph"/>
              <w:spacing w:line="243" w:lineRule="exact"/>
              <w:ind w:left="0" w:right="235"/>
              <w:jc w:val="right"/>
              <w:rPr>
                <w:rFonts w:ascii="Calibri"/>
                <w:w w:val="99"/>
                <w:sz w:val="20"/>
              </w:rPr>
            </w:pPr>
            <w:r>
              <w:rPr>
                <w:rFonts w:ascii="Calibri"/>
                <w:w w:val="99"/>
                <w:sz w:val="20"/>
              </w:rPr>
              <w:t>33%</w:t>
            </w:r>
          </w:p>
          <w:p w:rsidR="00A662F9" w:rsidRDefault="00E565FE" w:rsidP="00E565FE">
            <w:pPr>
              <w:pStyle w:val="TableParagraph"/>
              <w:spacing w:before="1"/>
              <w:ind w:left="0" w:right="235"/>
              <w:jc w:val="right"/>
              <w:rPr>
                <w:rFonts w:ascii="Calibri"/>
                <w:sz w:val="20"/>
              </w:rPr>
            </w:pPr>
            <w:r>
              <w:rPr>
                <w:rFonts w:ascii="Calibri"/>
                <w:w w:val="99"/>
                <w:sz w:val="20"/>
              </w:rPr>
              <w:t xml:space="preserve">De </w:t>
            </w:r>
            <w:proofErr w:type="spellStart"/>
            <w:r>
              <w:rPr>
                <w:rFonts w:ascii="Calibri"/>
                <w:w w:val="99"/>
                <w:sz w:val="20"/>
              </w:rPr>
              <w:t>pedido</w:t>
            </w:r>
            <w:proofErr w:type="spellEnd"/>
          </w:p>
        </w:tc>
        <w:tc>
          <w:tcPr>
            <w:tcW w:w="769" w:type="dxa"/>
            <w:tcBorders>
              <w:top w:val="single" w:sz="8" w:space="0" w:color="000000"/>
              <w:left w:val="single" w:sz="8" w:space="0" w:color="000000"/>
              <w:bottom w:val="single" w:sz="8" w:space="0" w:color="000000"/>
              <w:right w:val="single" w:sz="8" w:space="0" w:color="000000"/>
            </w:tcBorders>
          </w:tcPr>
          <w:p w:rsidR="00A662F9" w:rsidRDefault="00A662F9">
            <w:pPr>
              <w:pStyle w:val="TableParagraph"/>
              <w:ind w:left="0"/>
              <w:rPr>
                <w:rFonts w:ascii="Times New Roman"/>
                <w:i/>
                <w:sz w:val="18"/>
              </w:rPr>
            </w:pPr>
          </w:p>
          <w:p w:rsidR="00A662F9" w:rsidRDefault="00A662F9">
            <w:pPr>
              <w:pStyle w:val="TableParagraph"/>
              <w:ind w:left="0"/>
              <w:rPr>
                <w:rFonts w:ascii="Times New Roman"/>
                <w:i/>
                <w:sz w:val="24"/>
              </w:rPr>
            </w:pPr>
          </w:p>
          <w:p w:rsidR="00A662F9" w:rsidRDefault="00270BF3">
            <w:pPr>
              <w:pStyle w:val="TableParagraph"/>
              <w:spacing w:before="1"/>
              <w:ind w:left="100" w:right="63"/>
              <w:rPr>
                <w:rFonts w:ascii="Calibri"/>
                <w:sz w:val="18"/>
              </w:rPr>
            </w:pPr>
            <w:proofErr w:type="spellStart"/>
            <w:r>
              <w:rPr>
                <w:rFonts w:ascii="Calibri"/>
                <w:sz w:val="18"/>
              </w:rPr>
              <w:t>Unidad</w:t>
            </w:r>
            <w:proofErr w:type="spellEnd"/>
          </w:p>
        </w:tc>
        <w:tc>
          <w:tcPr>
            <w:tcW w:w="1179" w:type="dxa"/>
            <w:tcBorders>
              <w:top w:val="single" w:sz="8" w:space="0" w:color="000000"/>
              <w:left w:val="single" w:sz="8" w:space="0" w:color="000000"/>
              <w:bottom w:val="single" w:sz="8" w:space="0" w:color="000000"/>
              <w:right w:val="single" w:sz="8" w:space="0" w:color="000000"/>
            </w:tcBorders>
          </w:tcPr>
          <w:p w:rsidR="00A662F9" w:rsidRPr="00270BF3" w:rsidRDefault="00C24CAA" w:rsidP="004B6D0E">
            <w:pPr>
              <w:pStyle w:val="TableParagraph"/>
              <w:spacing w:before="1"/>
              <w:ind w:left="59" w:right="117"/>
              <w:rPr>
                <w:rFonts w:ascii="Calibri" w:hAnsi="Calibri"/>
                <w:sz w:val="18"/>
                <w:lang w:val="es-HN"/>
              </w:rPr>
            </w:pPr>
            <w:r>
              <w:rPr>
                <w:rFonts w:ascii="Calibri" w:hAnsi="Calibri"/>
                <w:sz w:val="18"/>
                <w:lang w:val="es-HN"/>
              </w:rPr>
              <w:t>Oficinas</w:t>
            </w:r>
            <w:r w:rsidR="004B6D0E">
              <w:rPr>
                <w:rFonts w:ascii="Calibri" w:hAnsi="Calibri"/>
                <w:sz w:val="18"/>
                <w:lang w:val="es-HN"/>
              </w:rPr>
              <w:t xml:space="preserve"> </w:t>
            </w:r>
            <w:proofErr w:type="spellStart"/>
            <w:r w:rsidR="004B6D0E">
              <w:rPr>
                <w:rFonts w:ascii="Calibri" w:hAnsi="Calibri"/>
                <w:sz w:val="18"/>
                <w:lang w:val="es-HN"/>
              </w:rPr>
              <w:t>Coordinacion</w:t>
            </w:r>
            <w:proofErr w:type="spellEnd"/>
            <w:r w:rsidR="004B6D0E">
              <w:rPr>
                <w:rFonts w:ascii="Calibri" w:hAnsi="Calibri"/>
                <w:sz w:val="18"/>
                <w:lang w:val="es-HN"/>
              </w:rPr>
              <w:t xml:space="preserve"> Departamental de Cortes PROHECO</w:t>
            </w:r>
          </w:p>
        </w:tc>
        <w:tc>
          <w:tcPr>
            <w:tcW w:w="1301" w:type="dxa"/>
            <w:tcBorders>
              <w:top w:val="single" w:sz="8" w:space="0" w:color="000000"/>
              <w:left w:val="single" w:sz="8" w:space="0" w:color="000000"/>
              <w:bottom w:val="single" w:sz="8" w:space="0" w:color="000000"/>
              <w:right w:val="single" w:sz="8" w:space="0" w:color="000000"/>
            </w:tcBorders>
          </w:tcPr>
          <w:p w:rsidR="00A662F9" w:rsidRPr="00270BF3" w:rsidRDefault="00E565FE">
            <w:pPr>
              <w:pStyle w:val="TableParagraph"/>
              <w:spacing w:before="44"/>
              <w:ind w:left="62" w:right="143"/>
              <w:rPr>
                <w:rFonts w:ascii="Calibri" w:hAnsi="Calibri"/>
                <w:sz w:val="18"/>
                <w:lang w:val="es-HN"/>
              </w:rPr>
            </w:pPr>
            <w:r>
              <w:rPr>
                <w:rFonts w:ascii="Calibri" w:hAnsi="Calibri"/>
                <w:sz w:val="18"/>
                <w:lang w:val="es-HN"/>
              </w:rPr>
              <w:t>55</w:t>
            </w:r>
            <w:r w:rsidR="00270BF3" w:rsidRPr="00270BF3">
              <w:rPr>
                <w:rFonts w:ascii="Calibri" w:hAnsi="Calibri"/>
                <w:sz w:val="18"/>
                <w:lang w:val="es-HN"/>
              </w:rPr>
              <w:t xml:space="preserve"> días calendario después de la fecha de firma del Contrato.</w:t>
            </w:r>
          </w:p>
        </w:tc>
        <w:tc>
          <w:tcPr>
            <w:tcW w:w="1292" w:type="dxa"/>
            <w:tcBorders>
              <w:top w:val="single" w:sz="8" w:space="0" w:color="000000"/>
              <w:left w:val="single" w:sz="8" w:space="0" w:color="000000"/>
              <w:bottom w:val="single" w:sz="8" w:space="0" w:color="000000"/>
              <w:right w:val="single" w:sz="8" w:space="0" w:color="000000"/>
            </w:tcBorders>
          </w:tcPr>
          <w:p w:rsidR="00A662F9" w:rsidRPr="00270BF3" w:rsidRDefault="00E565FE">
            <w:pPr>
              <w:pStyle w:val="TableParagraph"/>
              <w:spacing w:before="44"/>
              <w:ind w:left="60"/>
              <w:rPr>
                <w:rFonts w:ascii="Calibri" w:hAnsi="Calibri"/>
                <w:sz w:val="18"/>
                <w:lang w:val="es-HN"/>
              </w:rPr>
            </w:pPr>
            <w:r>
              <w:rPr>
                <w:rFonts w:ascii="Calibri" w:hAnsi="Calibri"/>
                <w:sz w:val="18"/>
                <w:lang w:val="es-HN"/>
              </w:rPr>
              <w:t>60</w:t>
            </w:r>
            <w:r w:rsidR="00270BF3" w:rsidRPr="00270BF3">
              <w:rPr>
                <w:rFonts w:ascii="Calibri" w:hAnsi="Calibri"/>
                <w:sz w:val="18"/>
                <w:lang w:val="es-HN"/>
              </w:rPr>
              <w:t xml:space="preserve"> días calendario después de la fecha de firma del Contrato</w:t>
            </w:r>
          </w:p>
        </w:tc>
        <w:tc>
          <w:tcPr>
            <w:tcW w:w="1025" w:type="dxa"/>
            <w:tcBorders>
              <w:top w:val="single" w:sz="8" w:space="0" w:color="000000"/>
              <w:left w:val="single" w:sz="8" w:space="0" w:color="000000"/>
              <w:bottom w:val="single" w:sz="8" w:space="0" w:color="000000"/>
              <w:right w:val="single" w:sz="8" w:space="0" w:color="000000"/>
            </w:tcBorders>
          </w:tcPr>
          <w:p w:rsidR="00A662F9" w:rsidRPr="00270BF3" w:rsidRDefault="00A662F9">
            <w:pPr>
              <w:rPr>
                <w:lang w:val="es-HN"/>
              </w:rPr>
            </w:pPr>
          </w:p>
        </w:tc>
      </w:tr>
      <w:tr w:rsidR="00A662F9" w:rsidRPr="00F73DB6" w:rsidTr="00C24CAA">
        <w:trPr>
          <w:trHeight w:hRule="exact" w:val="485"/>
        </w:trPr>
        <w:tc>
          <w:tcPr>
            <w:tcW w:w="9370" w:type="dxa"/>
            <w:gridSpan w:val="8"/>
            <w:tcBorders>
              <w:top w:val="single" w:sz="8" w:space="0" w:color="000000"/>
              <w:left w:val="single" w:sz="8" w:space="0" w:color="000000"/>
              <w:bottom w:val="single" w:sz="8" w:space="0" w:color="000000"/>
              <w:right w:val="single" w:sz="8" w:space="0" w:color="000000"/>
            </w:tcBorders>
          </w:tcPr>
          <w:p w:rsidR="00A662F9" w:rsidRPr="00270BF3" w:rsidRDefault="00270BF3" w:rsidP="004B6D0E">
            <w:pPr>
              <w:pStyle w:val="TableParagraph"/>
              <w:spacing w:before="109"/>
              <w:ind w:left="59"/>
              <w:rPr>
                <w:rFonts w:ascii="Calibri"/>
                <w:sz w:val="20"/>
                <w:lang w:val="es-HN"/>
              </w:rPr>
            </w:pPr>
            <w:r w:rsidRPr="00270BF3">
              <w:rPr>
                <w:rFonts w:ascii="Calibri"/>
                <w:sz w:val="20"/>
                <w:lang w:val="es-HN"/>
              </w:rPr>
              <w:t xml:space="preserve">Lote 3:  </w:t>
            </w:r>
            <w:r w:rsidR="004B6D0E">
              <w:rPr>
                <w:rFonts w:ascii="Calibri"/>
                <w:sz w:val="20"/>
                <w:lang w:val="es-HN"/>
              </w:rPr>
              <w:t>34%  del Total de Pupitres Unipersonales</w:t>
            </w:r>
          </w:p>
        </w:tc>
      </w:tr>
      <w:tr w:rsidR="00C24CAA" w:rsidRPr="00F73DB6" w:rsidTr="00E565FE">
        <w:trPr>
          <w:trHeight w:hRule="exact" w:val="1210"/>
        </w:trPr>
        <w:tc>
          <w:tcPr>
            <w:tcW w:w="1198" w:type="dxa"/>
            <w:tcBorders>
              <w:top w:val="single" w:sz="8" w:space="0" w:color="000000"/>
              <w:left w:val="single" w:sz="8" w:space="0" w:color="000000"/>
              <w:bottom w:val="single" w:sz="8" w:space="0" w:color="000000"/>
              <w:right w:val="single" w:sz="8" w:space="0" w:color="000000"/>
            </w:tcBorders>
          </w:tcPr>
          <w:p w:rsidR="00C24CAA" w:rsidRDefault="00C24CAA" w:rsidP="00C24CAA">
            <w:pPr>
              <w:pStyle w:val="TableParagraph"/>
              <w:spacing w:before="1"/>
              <w:ind w:left="0"/>
              <w:jc w:val="center"/>
              <w:rPr>
                <w:rFonts w:ascii="Calibri"/>
                <w:sz w:val="20"/>
              </w:rPr>
            </w:pPr>
            <w:r>
              <w:rPr>
                <w:rFonts w:ascii="Calibri"/>
                <w:w w:val="99"/>
                <w:sz w:val="20"/>
              </w:rPr>
              <w:t>1</w:t>
            </w:r>
          </w:p>
        </w:tc>
        <w:tc>
          <w:tcPr>
            <w:tcW w:w="1786" w:type="dxa"/>
            <w:tcBorders>
              <w:top w:val="single" w:sz="8" w:space="0" w:color="000000"/>
              <w:left w:val="single" w:sz="8" w:space="0" w:color="000000"/>
              <w:bottom w:val="single" w:sz="8" w:space="0" w:color="000000"/>
              <w:right w:val="single" w:sz="8" w:space="0" w:color="000000"/>
            </w:tcBorders>
          </w:tcPr>
          <w:p w:rsidR="00C24CAA" w:rsidRPr="00270BF3" w:rsidRDefault="00E565FE" w:rsidP="00C24CAA">
            <w:pPr>
              <w:pStyle w:val="TableParagraph"/>
              <w:tabs>
                <w:tab w:val="left" w:pos="1499"/>
              </w:tabs>
              <w:ind w:left="59" w:right="61"/>
              <w:rPr>
                <w:rFonts w:ascii="Calibri"/>
                <w:sz w:val="20"/>
                <w:lang w:val="es-HN"/>
              </w:rPr>
            </w:pPr>
            <w:r>
              <w:rPr>
                <w:rFonts w:ascii="Calibri"/>
                <w:sz w:val="20"/>
                <w:lang w:val="es-HN"/>
              </w:rPr>
              <w:t>Pupitres Unipersonales</w:t>
            </w:r>
          </w:p>
        </w:tc>
        <w:tc>
          <w:tcPr>
            <w:tcW w:w="820" w:type="dxa"/>
            <w:tcBorders>
              <w:top w:val="single" w:sz="8" w:space="0" w:color="000000"/>
              <w:left w:val="single" w:sz="8" w:space="0" w:color="000000"/>
              <w:bottom w:val="single" w:sz="8" w:space="0" w:color="000000"/>
              <w:right w:val="single" w:sz="8" w:space="0" w:color="000000"/>
            </w:tcBorders>
          </w:tcPr>
          <w:p w:rsidR="00E565FE" w:rsidRDefault="00E565FE" w:rsidP="00E565FE">
            <w:pPr>
              <w:pStyle w:val="TableParagraph"/>
              <w:spacing w:line="243" w:lineRule="exact"/>
              <w:ind w:left="0" w:right="235"/>
              <w:jc w:val="right"/>
              <w:rPr>
                <w:rFonts w:ascii="Calibri"/>
                <w:w w:val="99"/>
                <w:sz w:val="20"/>
              </w:rPr>
            </w:pPr>
            <w:r>
              <w:rPr>
                <w:rFonts w:ascii="Calibri"/>
                <w:w w:val="99"/>
                <w:sz w:val="20"/>
              </w:rPr>
              <w:t>33%</w:t>
            </w:r>
          </w:p>
          <w:p w:rsidR="00C24CAA" w:rsidRDefault="00E565FE" w:rsidP="00E565FE">
            <w:pPr>
              <w:pStyle w:val="TableParagraph"/>
              <w:spacing w:before="1"/>
              <w:ind w:left="0" w:right="235"/>
              <w:jc w:val="right"/>
              <w:rPr>
                <w:rFonts w:ascii="Calibri"/>
                <w:sz w:val="20"/>
              </w:rPr>
            </w:pPr>
            <w:r>
              <w:rPr>
                <w:rFonts w:ascii="Calibri"/>
                <w:w w:val="99"/>
                <w:sz w:val="20"/>
              </w:rPr>
              <w:t xml:space="preserve">De </w:t>
            </w:r>
            <w:proofErr w:type="spellStart"/>
            <w:r>
              <w:rPr>
                <w:rFonts w:ascii="Calibri"/>
                <w:w w:val="99"/>
                <w:sz w:val="20"/>
              </w:rPr>
              <w:t>pedido</w:t>
            </w:r>
            <w:proofErr w:type="spellEnd"/>
          </w:p>
        </w:tc>
        <w:tc>
          <w:tcPr>
            <w:tcW w:w="769" w:type="dxa"/>
            <w:tcBorders>
              <w:top w:val="single" w:sz="8" w:space="0" w:color="000000"/>
              <w:left w:val="single" w:sz="8" w:space="0" w:color="000000"/>
              <w:bottom w:val="single" w:sz="8" w:space="0" w:color="000000"/>
              <w:right w:val="single" w:sz="8" w:space="0" w:color="000000"/>
            </w:tcBorders>
          </w:tcPr>
          <w:p w:rsidR="00C24CAA" w:rsidRDefault="00C24CAA" w:rsidP="00C24CAA">
            <w:pPr>
              <w:pStyle w:val="TableParagraph"/>
              <w:ind w:left="0"/>
              <w:rPr>
                <w:rFonts w:ascii="Times New Roman"/>
                <w:i/>
                <w:sz w:val="18"/>
              </w:rPr>
            </w:pPr>
          </w:p>
          <w:p w:rsidR="00C24CAA" w:rsidRDefault="00C24CAA" w:rsidP="00C24CAA">
            <w:pPr>
              <w:pStyle w:val="TableParagraph"/>
              <w:ind w:left="0"/>
              <w:rPr>
                <w:rFonts w:ascii="Times New Roman"/>
                <w:i/>
                <w:sz w:val="24"/>
              </w:rPr>
            </w:pPr>
          </w:p>
          <w:p w:rsidR="00C24CAA" w:rsidRDefault="00C24CAA" w:rsidP="00C24CAA">
            <w:pPr>
              <w:pStyle w:val="TableParagraph"/>
              <w:spacing w:before="1"/>
              <w:ind w:left="100" w:right="63"/>
              <w:rPr>
                <w:rFonts w:ascii="Calibri"/>
                <w:sz w:val="18"/>
              </w:rPr>
            </w:pPr>
            <w:proofErr w:type="spellStart"/>
            <w:r>
              <w:rPr>
                <w:rFonts w:ascii="Calibri"/>
                <w:sz w:val="18"/>
              </w:rPr>
              <w:t>Unidad</w:t>
            </w:r>
            <w:proofErr w:type="spellEnd"/>
          </w:p>
        </w:tc>
        <w:tc>
          <w:tcPr>
            <w:tcW w:w="1179" w:type="dxa"/>
            <w:tcBorders>
              <w:top w:val="single" w:sz="8" w:space="0" w:color="000000"/>
              <w:left w:val="single" w:sz="8" w:space="0" w:color="000000"/>
              <w:bottom w:val="single" w:sz="8" w:space="0" w:color="000000"/>
              <w:right w:val="single" w:sz="8" w:space="0" w:color="000000"/>
            </w:tcBorders>
          </w:tcPr>
          <w:p w:rsidR="00C24CAA" w:rsidRPr="00270BF3" w:rsidRDefault="004B6D0E" w:rsidP="00C24CAA">
            <w:pPr>
              <w:pStyle w:val="TableParagraph"/>
              <w:spacing w:before="1"/>
              <w:ind w:left="59" w:right="117"/>
              <w:rPr>
                <w:rFonts w:ascii="Calibri" w:hAnsi="Calibri"/>
                <w:sz w:val="18"/>
                <w:lang w:val="es-HN"/>
              </w:rPr>
            </w:pPr>
            <w:r>
              <w:rPr>
                <w:rFonts w:ascii="Calibri" w:hAnsi="Calibri"/>
                <w:sz w:val="18"/>
                <w:lang w:val="es-HN"/>
              </w:rPr>
              <w:t>Oficinas Coordinación Departamental de Lempira PROHECO</w:t>
            </w:r>
          </w:p>
        </w:tc>
        <w:tc>
          <w:tcPr>
            <w:tcW w:w="1301" w:type="dxa"/>
            <w:tcBorders>
              <w:top w:val="single" w:sz="8" w:space="0" w:color="000000"/>
              <w:left w:val="single" w:sz="8" w:space="0" w:color="000000"/>
              <w:bottom w:val="single" w:sz="8" w:space="0" w:color="000000"/>
              <w:right w:val="single" w:sz="8" w:space="0" w:color="000000"/>
            </w:tcBorders>
          </w:tcPr>
          <w:p w:rsidR="00C24CAA" w:rsidRPr="00270BF3" w:rsidRDefault="00E565FE" w:rsidP="00C24CAA">
            <w:pPr>
              <w:pStyle w:val="TableParagraph"/>
              <w:spacing w:before="44"/>
              <w:ind w:left="62" w:right="143"/>
              <w:rPr>
                <w:rFonts w:ascii="Calibri" w:hAnsi="Calibri"/>
                <w:sz w:val="18"/>
                <w:lang w:val="es-HN"/>
              </w:rPr>
            </w:pPr>
            <w:r>
              <w:rPr>
                <w:rFonts w:ascii="Calibri" w:hAnsi="Calibri"/>
                <w:sz w:val="18"/>
                <w:lang w:val="es-HN"/>
              </w:rPr>
              <w:t>85</w:t>
            </w:r>
            <w:r w:rsidR="00C24CAA" w:rsidRPr="00270BF3">
              <w:rPr>
                <w:rFonts w:ascii="Calibri" w:hAnsi="Calibri"/>
                <w:sz w:val="18"/>
                <w:lang w:val="es-HN"/>
              </w:rPr>
              <w:t xml:space="preserve"> días calendario después de la fecha de firma del Contrato.</w:t>
            </w:r>
          </w:p>
        </w:tc>
        <w:tc>
          <w:tcPr>
            <w:tcW w:w="1292" w:type="dxa"/>
            <w:tcBorders>
              <w:top w:val="single" w:sz="8" w:space="0" w:color="000000"/>
              <w:left w:val="single" w:sz="8" w:space="0" w:color="000000"/>
              <w:bottom w:val="single" w:sz="8" w:space="0" w:color="000000"/>
              <w:right w:val="single" w:sz="8" w:space="0" w:color="000000"/>
            </w:tcBorders>
          </w:tcPr>
          <w:p w:rsidR="00C24CAA" w:rsidRPr="00270BF3" w:rsidRDefault="00E565FE" w:rsidP="00C24CAA">
            <w:pPr>
              <w:pStyle w:val="TableParagraph"/>
              <w:spacing w:before="44"/>
              <w:ind w:left="60"/>
              <w:rPr>
                <w:rFonts w:ascii="Calibri" w:hAnsi="Calibri"/>
                <w:sz w:val="18"/>
                <w:lang w:val="es-HN"/>
              </w:rPr>
            </w:pPr>
            <w:r>
              <w:rPr>
                <w:rFonts w:ascii="Calibri" w:hAnsi="Calibri"/>
                <w:sz w:val="18"/>
                <w:lang w:val="es-HN"/>
              </w:rPr>
              <w:t>90</w:t>
            </w:r>
            <w:r w:rsidR="00C24CAA" w:rsidRPr="00270BF3">
              <w:rPr>
                <w:rFonts w:ascii="Calibri" w:hAnsi="Calibri"/>
                <w:sz w:val="18"/>
                <w:lang w:val="es-HN"/>
              </w:rPr>
              <w:t xml:space="preserve"> días calendario después de la fecha de firma del Contrato</w:t>
            </w:r>
          </w:p>
        </w:tc>
        <w:tc>
          <w:tcPr>
            <w:tcW w:w="1025" w:type="dxa"/>
            <w:tcBorders>
              <w:top w:val="single" w:sz="8" w:space="0" w:color="000000"/>
              <w:left w:val="single" w:sz="8" w:space="0" w:color="000000"/>
              <w:bottom w:val="single" w:sz="8" w:space="0" w:color="000000"/>
              <w:right w:val="single" w:sz="8" w:space="0" w:color="000000"/>
            </w:tcBorders>
          </w:tcPr>
          <w:p w:rsidR="00C24CAA" w:rsidRPr="00270BF3" w:rsidRDefault="00C24CAA" w:rsidP="00C24CAA">
            <w:pPr>
              <w:rPr>
                <w:lang w:val="es-HN"/>
              </w:rPr>
            </w:pPr>
          </w:p>
        </w:tc>
      </w:tr>
    </w:tbl>
    <w:p w:rsidR="00A662F9" w:rsidRPr="00270BF3" w:rsidRDefault="00A662F9">
      <w:pPr>
        <w:pStyle w:val="Textoindependiente"/>
        <w:spacing w:before="9"/>
        <w:rPr>
          <w:sz w:val="2"/>
          <w:lang w:val="es-HN"/>
        </w:rPr>
      </w:pPr>
    </w:p>
    <w:p w:rsidR="00A662F9" w:rsidRDefault="0038279C">
      <w:pPr>
        <w:pStyle w:val="Textoindependiente"/>
        <w:spacing w:line="29" w:lineRule="exact"/>
        <w:ind w:left="118"/>
        <w:rPr>
          <w:sz w:val="2"/>
        </w:rPr>
      </w:pPr>
      <w:r>
        <w:rPr>
          <w:noProof/>
          <w:sz w:val="2"/>
          <w:lang w:val="es-HN" w:eastAsia="es-HN"/>
        </w:rPr>
        <mc:AlternateContent>
          <mc:Choice Requires="wpg">
            <w:drawing>
              <wp:inline distT="0" distB="0" distL="0" distR="0">
                <wp:extent cx="5833745" cy="18415"/>
                <wp:effectExtent l="8255" t="3175" r="6350" b="6985"/>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18415"/>
                          <a:chOff x="0" y="0"/>
                          <a:chExt cx="9187" cy="29"/>
                        </a:xfrm>
                      </wpg:grpSpPr>
                      <wps:wsp>
                        <wps:cNvPr id="23" name="Line 6"/>
                        <wps:cNvCnPr>
                          <a:cxnSpLocks noChangeShapeType="1"/>
                        </wps:cNvCnPr>
                        <wps:spPr bwMode="auto">
                          <a:xfrm>
                            <a:off x="15" y="15"/>
                            <a:ext cx="91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9F2FDB" id="Group 5" o:spid="_x0000_s1026" style="width:459.35pt;height:1.45pt;mso-position-horizontal-relative:char;mso-position-vertical-relative:line" coordsize="9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">
                <v:line id="Line 6" o:spid="_x0000_s1027" style="position:absolute;visibility:visible;mso-wrap-style:square" from="15,15" to="9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wncQAAADbAAAADwAAAGRycy9kb3ducmV2LnhtbESPQWvCQBSE74L/YXmCt7rRSJHoKhIU&#10;xINYlZ5fs88kbfZtzG419de7BcHjMDPfMLNFaypxpcaVlhUMBxEI4szqknMFp+P6bQLCeWSNlWVS&#10;8EcOFvNuZ4aJtjf+oOvB5yJA2CWooPC+TqR0WUEG3cDWxME728agD7LJpW7wFuCmkqMoepcGSw4L&#10;BdaUFpT9HH6Ngst+G3/Lz/GOdnyP76tLuh1/pUr1e+1yCsJT61/hZ3ujFYxi+P8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vCdxAAAANsAAAAPAAAAAAAAAAAA&#10;AAAAAKECAABkcnMvZG93bnJldi54bWxQSwUGAAAAAAQABAD5AAAAkgMAAAAA&#10;" strokeweight="1.44pt"/>
                <w10:anchorlock/>
              </v:group>
            </w:pict>
          </mc:Fallback>
        </mc:AlternateContent>
      </w:r>
    </w:p>
    <w:p w:rsidR="00A662F9" w:rsidRDefault="00A662F9">
      <w:pPr>
        <w:pStyle w:val="Textoindependiente"/>
        <w:rPr>
          <w:sz w:val="20"/>
        </w:rPr>
      </w:pPr>
    </w:p>
    <w:p w:rsidR="00A662F9" w:rsidRDefault="00A662F9">
      <w:pPr>
        <w:pStyle w:val="Textoindependiente"/>
        <w:rPr>
          <w:sz w:val="20"/>
        </w:rPr>
      </w:pPr>
    </w:p>
    <w:p w:rsidR="00A662F9" w:rsidRDefault="00A662F9">
      <w:pPr>
        <w:pStyle w:val="Textoindependiente"/>
        <w:rPr>
          <w:sz w:val="20"/>
        </w:rPr>
      </w:pPr>
    </w:p>
    <w:p w:rsidR="00A662F9" w:rsidRDefault="00A662F9">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C24CAA" w:rsidRDefault="00C24CAA">
      <w:pPr>
        <w:pStyle w:val="Textoindependiente"/>
        <w:rPr>
          <w:sz w:val="20"/>
        </w:rPr>
      </w:pPr>
    </w:p>
    <w:p w:rsidR="00A662F9" w:rsidRDefault="00A662F9">
      <w:pPr>
        <w:pStyle w:val="Textoindependiente"/>
        <w:rPr>
          <w:sz w:val="20"/>
        </w:rPr>
      </w:pPr>
    </w:p>
    <w:p w:rsidR="00A662F9" w:rsidRDefault="00A662F9">
      <w:pPr>
        <w:pStyle w:val="Textoindependiente"/>
        <w:rPr>
          <w:sz w:val="20"/>
        </w:rPr>
      </w:pPr>
    </w:p>
    <w:p w:rsidR="00A662F9" w:rsidRDefault="00A662F9">
      <w:pPr>
        <w:pStyle w:val="Textoindependiente"/>
        <w:spacing w:before="9"/>
        <w:rPr>
          <w:sz w:val="28"/>
        </w:rPr>
      </w:pPr>
    </w:p>
    <w:p w:rsidR="00A662F9" w:rsidRPr="00270BF3" w:rsidRDefault="00270BF3">
      <w:pPr>
        <w:pStyle w:val="Prrafodelista"/>
        <w:numPr>
          <w:ilvl w:val="1"/>
          <w:numId w:val="38"/>
        </w:numPr>
        <w:tabs>
          <w:tab w:val="left" w:pos="1623"/>
          <w:tab w:val="left" w:pos="1624"/>
        </w:tabs>
        <w:spacing w:before="53"/>
        <w:ind w:right="914" w:hanging="2686"/>
        <w:jc w:val="left"/>
        <w:rPr>
          <w:b/>
          <w:sz w:val="36"/>
          <w:lang w:val="es-HN"/>
        </w:rPr>
      </w:pPr>
      <w:r w:rsidRPr="00270BF3">
        <w:rPr>
          <w:b/>
          <w:sz w:val="36"/>
          <w:lang w:val="es-HN"/>
        </w:rPr>
        <w:lastRenderedPageBreak/>
        <w:t>Lista de Servicios Conexos y Cronograma de Cumplimiento</w:t>
      </w:r>
    </w:p>
    <w:p w:rsidR="00A662F9" w:rsidRPr="00270BF3" w:rsidRDefault="00A662F9">
      <w:pPr>
        <w:pStyle w:val="Textoindependiente"/>
        <w:rPr>
          <w:b/>
          <w:sz w:val="36"/>
          <w:lang w:val="es-HN"/>
        </w:rPr>
      </w:pPr>
    </w:p>
    <w:p w:rsidR="00A662F9" w:rsidRPr="00270BF3" w:rsidRDefault="00A662F9">
      <w:pPr>
        <w:pStyle w:val="Textoindependiente"/>
        <w:rPr>
          <w:b/>
          <w:sz w:val="36"/>
          <w:lang w:val="es-HN"/>
        </w:rPr>
      </w:pPr>
    </w:p>
    <w:p w:rsidR="00A662F9" w:rsidRPr="00270BF3" w:rsidRDefault="00A662F9">
      <w:pPr>
        <w:pStyle w:val="Textoindependiente"/>
        <w:rPr>
          <w:b/>
          <w:sz w:val="36"/>
          <w:lang w:val="es-HN"/>
        </w:rPr>
      </w:pPr>
    </w:p>
    <w:p w:rsidR="00A662F9" w:rsidRPr="00270BF3" w:rsidRDefault="00A662F9">
      <w:pPr>
        <w:pStyle w:val="Textoindependiente"/>
        <w:rPr>
          <w:b/>
          <w:sz w:val="36"/>
          <w:lang w:val="es-HN"/>
        </w:rPr>
      </w:pPr>
    </w:p>
    <w:p w:rsidR="00A662F9" w:rsidRPr="00270BF3" w:rsidRDefault="00A662F9">
      <w:pPr>
        <w:pStyle w:val="Textoindependiente"/>
        <w:rPr>
          <w:b/>
          <w:sz w:val="36"/>
          <w:lang w:val="es-HN"/>
        </w:rPr>
      </w:pPr>
    </w:p>
    <w:p w:rsidR="00A662F9" w:rsidRPr="00270BF3" w:rsidRDefault="00A662F9">
      <w:pPr>
        <w:pStyle w:val="Textoindependiente"/>
        <w:rPr>
          <w:b/>
          <w:sz w:val="36"/>
          <w:lang w:val="es-HN"/>
        </w:rPr>
      </w:pPr>
    </w:p>
    <w:p w:rsidR="00A662F9" w:rsidRPr="00270BF3" w:rsidRDefault="00A662F9">
      <w:pPr>
        <w:pStyle w:val="Textoindependiente"/>
        <w:spacing w:before="8"/>
        <w:rPr>
          <w:b/>
          <w:sz w:val="38"/>
          <w:lang w:val="es-HN"/>
        </w:rPr>
      </w:pPr>
    </w:p>
    <w:p w:rsidR="00A662F9" w:rsidRDefault="00270BF3">
      <w:pPr>
        <w:ind w:left="162"/>
        <w:rPr>
          <w:rFonts w:ascii="Times New Roman"/>
          <w:b/>
          <w:sz w:val="160"/>
        </w:rPr>
      </w:pPr>
      <w:r>
        <w:rPr>
          <w:rFonts w:ascii="Times New Roman"/>
          <w:b/>
          <w:sz w:val="160"/>
        </w:rPr>
        <w:t>NO APLICA</w:t>
      </w:r>
    </w:p>
    <w:p w:rsidR="00A662F9" w:rsidRDefault="00A662F9">
      <w:pPr>
        <w:rPr>
          <w:rFonts w:ascii="Times New Roman"/>
          <w:sz w:val="160"/>
        </w:rPr>
        <w:sectPr w:rsidR="00A662F9">
          <w:headerReference w:type="default" r:id="rId22"/>
          <w:pgSz w:w="12240" w:h="15840"/>
          <w:pgMar w:top="960" w:right="1280" w:bottom="280" w:left="1540" w:header="733" w:footer="0" w:gutter="0"/>
          <w:cols w:space="720"/>
        </w:sectPr>
      </w:pPr>
    </w:p>
    <w:p w:rsidR="00A662F9" w:rsidRDefault="00270BF3">
      <w:pPr>
        <w:pStyle w:val="Textoindependiente"/>
        <w:spacing w:before="52"/>
        <w:ind w:left="6441" w:right="6738"/>
        <w:jc w:val="center"/>
      </w:pPr>
      <w:r>
        <w:lastRenderedPageBreak/>
        <w:t>60</w:t>
      </w:r>
    </w:p>
    <w:p w:rsidR="00A662F9" w:rsidRDefault="00A662F9">
      <w:pPr>
        <w:pStyle w:val="Textoindependiente"/>
      </w:pPr>
    </w:p>
    <w:p w:rsidR="00A662F9" w:rsidRDefault="00A662F9">
      <w:pPr>
        <w:pStyle w:val="Textoindependiente"/>
      </w:pPr>
    </w:p>
    <w:p w:rsidR="00A662F9" w:rsidRDefault="00A662F9">
      <w:pPr>
        <w:pStyle w:val="Textoindependiente"/>
        <w:spacing w:before="3"/>
        <w:rPr>
          <w:sz w:val="22"/>
        </w:rPr>
      </w:pPr>
    </w:p>
    <w:p w:rsidR="00A662F9" w:rsidRDefault="00270BF3">
      <w:pPr>
        <w:pStyle w:val="Ttulo4"/>
        <w:numPr>
          <w:ilvl w:val="1"/>
          <w:numId w:val="38"/>
        </w:numPr>
        <w:tabs>
          <w:tab w:val="left" w:pos="5317"/>
        </w:tabs>
        <w:spacing w:before="1"/>
        <w:ind w:left="5316" w:hanging="451"/>
        <w:jc w:val="left"/>
        <w:rPr>
          <w:rFonts w:ascii="Cambria" w:hAnsi="Cambria"/>
        </w:rPr>
      </w:pPr>
      <w:bookmarkStart w:id="0" w:name="_bookmark0"/>
      <w:bookmarkEnd w:id="0"/>
      <w:proofErr w:type="spellStart"/>
      <w:r>
        <w:rPr>
          <w:rFonts w:ascii="Cambria" w:hAnsi="Cambria"/>
        </w:rPr>
        <w:t>Especificaciones</w:t>
      </w:r>
      <w:proofErr w:type="spellEnd"/>
      <w:r>
        <w:rPr>
          <w:rFonts w:ascii="Cambria" w:hAnsi="Cambria"/>
          <w:spacing w:val="-10"/>
        </w:rPr>
        <w:t xml:space="preserve"> </w:t>
      </w:r>
      <w:proofErr w:type="spellStart"/>
      <w:r>
        <w:rPr>
          <w:rFonts w:ascii="Cambria" w:hAnsi="Cambria"/>
        </w:rPr>
        <w:t>Técnicas</w:t>
      </w:r>
      <w:proofErr w:type="spellEnd"/>
    </w:p>
    <w:p w:rsidR="00785E25" w:rsidRDefault="00785E25" w:rsidP="00785E25">
      <w:pPr>
        <w:pStyle w:val="Ttulo4"/>
        <w:tabs>
          <w:tab w:val="left" w:pos="5317"/>
        </w:tabs>
        <w:spacing w:before="1"/>
        <w:ind w:left="5316"/>
        <w:rPr>
          <w:rFonts w:ascii="Cambria" w:hAnsi="Cambria"/>
        </w:rPr>
      </w:pPr>
      <w:r>
        <w:rPr>
          <w:rFonts w:ascii="Cambria" w:hAnsi="Cambria"/>
        </w:rPr>
        <w:t xml:space="preserve">PUPITRES UNIPERSONALES </w:t>
      </w:r>
    </w:p>
    <w:p w:rsidR="00A662F9" w:rsidRPr="00270BF3" w:rsidRDefault="00270BF3">
      <w:pPr>
        <w:spacing w:before="233"/>
        <w:ind w:left="100"/>
        <w:rPr>
          <w:rFonts w:ascii="Times New Roman" w:hAnsi="Times New Roman"/>
          <w:i/>
          <w:sz w:val="24"/>
          <w:lang w:val="es-HN"/>
        </w:rPr>
      </w:pPr>
      <w:r w:rsidRPr="00270BF3">
        <w:rPr>
          <w:rFonts w:ascii="Times New Roman" w:hAnsi="Times New Roman"/>
          <w:b/>
          <w:i/>
          <w:sz w:val="24"/>
          <w:lang w:val="es-HN"/>
        </w:rPr>
        <w:t xml:space="preserve">Resumen de las Especificaciones Técnicas. </w:t>
      </w:r>
      <w:r w:rsidRPr="00270BF3">
        <w:rPr>
          <w:rFonts w:ascii="Times New Roman" w:hAnsi="Times New Roman"/>
          <w:i/>
          <w:sz w:val="24"/>
          <w:lang w:val="es-HN"/>
        </w:rPr>
        <w:t xml:space="preserve">Los </w:t>
      </w:r>
      <w:r w:rsidR="005D5DD4" w:rsidRPr="00270BF3">
        <w:rPr>
          <w:rFonts w:ascii="Times New Roman" w:hAnsi="Times New Roman"/>
          <w:i/>
          <w:sz w:val="24"/>
          <w:lang w:val="es-HN"/>
        </w:rPr>
        <w:t>Servicios deberán</w:t>
      </w:r>
      <w:r w:rsidRPr="00270BF3">
        <w:rPr>
          <w:rFonts w:ascii="Times New Roman" w:hAnsi="Times New Roman"/>
          <w:i/>
          <w:sz w:val="24"/>
          <w:lang w:val="es-HN"/>
        </w:rPr>
        <w:t xml:space="preserve"> cumplir con las siguientes Especificaciones Técnicas y Normas:</w:t>
      </w:r>
    </w:p>
    <w:p w:rsidR="00F935A0" w:rsidRPr="00F73DB6" w:rsidRDefault="00F935A0" w:rsidP="00F935A0">
      <w:pPr>
        <w:pStyle w:val="Textoindependiente"/>
        <w:spacing w:before="52"/>
        <w:ind w:left="1876" w:right="1519"/>
        <w:jc w:val="center"/>
        <w:rPr>
          <w:lang w:val="es-HN"/>
        </w:rPr>
      </w:pPr>
    </w:p>
    <w:p w:rsidR="00D029EE" w:rsidRPr="00D029EE" w:rsidRDefault="00D029EE" w:rsidP="00D029EE">
      <w:pPr>
        <w:keepNext/>
        <w:widowControl/>
        <w:tabs>
          <w:tab w:val="num" w:pos="720"/>
        </w:tabs>
        <w:ind w:left="720" w:hanging="720"/>
        <w:jc w:val="both"/>
        <w:outlineLvl w:val="0"/>
        <w:rPr>
          <w:rFonts w:ascii="Times New Roman" w:eastAsiaTheme="majorEastAsia" w:hAnsi="Times New Roman" w:cs="Times New Roman"/>
          <w:b/>
          <w:bCs/>
          <w:kern w:val="32"/>
          <w:sz w:val="32"/>
          <w:szCs w:val="32"/>
          <w:u w:val="single"/>
          <w:lang w:val="es-ES"/>
        </w:rPr>
      </w:pPr>
      <w:r w:rsidRPr="00D029EE">
        <w:rPr>
          <w:rFonts w:ascii="Times New Roman" w:eastAsia="Times New Roman" w:hAnsi="Times New Roman" w:cs="Times New Roman"/>
          <w:noProof/>
          <w:color w:val="000000"/>
          <w:sz w:val="24"/>
          <w:szCs w:val="24"/>
          <w:lang w:val="es-HN" w:eastAsia="es-HN"/>
        </w:rPr>
        <w:drawing>
          <wp:anchor distT="0" distB="0" distL="114300" distR="114300" simplePos="0" relativeHeight="503145736" behindDoc="0" locked="0" layoutInCell="1" allowOverlap="1" wp14:anchorId="654B63D8" wp14:editId="1842409E">
            <wp:simplePos x="0" y="0"/>
            <wp:positionH relativeFrom="column">
              <wp:posOffset>5476875</wp:posOffset>
            </wp:positionH>
            <wp:positionV relativeFrom="paragraph">
              <wp:posOffset>3810</wp:posOffset>
            </wp:positionV>
            <wp:extent cx="1583690" cy="1881505"/>
            <wp:effectExtent l="0" t="0" r="0" b="4445"/>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3690" cy="188150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Toc106188526" w:history="1">
        <w:bookmarkStart w:id="1" w:name="_Toc419800309"/>
        <w:bookmarkStart w:id="2" w:name="_Toc427939894"/>
        <w:r w:rsidRPr="00D029EE">
          <w:rPr>
            <w:rFonts w:ascii="Times New Roman" w:eastAsiaTheme="minorEastAsia" w:hAnsi="Times New Roman" w:cs="Times New Roman"/>
            <w:b/>
            <w:bCs/>
            <w:noProof/>
            <w:color w:val="000000" w:themeColor="text1"/>
            <w:kern w:val="32"/>
            <w:sz w:val="32"/>
            <w:szCs w:val="32"/>
            <w:u w:val="single"/>
            <w:lang w:val="es-ES"/>
          </w:rPr>
          <w:t>Especificaciones Técnicas</w:t>
        </w:r>
      </w:hyperlink>
      <w:r w:rsidRPr="00D029EE">
        <w:rPr>
          <w:rFonts w:ascii="Times New Roman" w:eastAsiaTheme="minorEastAsia" w:hAnsi="Times New Roman" w:cs="Times New Roman"/>
          <w:b/>
          <w:bCs/>
          <w:noProof/>
          <w:color w:val="000000" w:themeColor="text1"/>
          <w:kern w:val="32"/>
          <w:sz w:val="32"/>
          <w:szCs w:val="32"/>
          <w:u w:val="single"/>
          <w:lang w:val="es-ES"/>
        </w:rPr>
        <w:t>, Lista de Bienes y Plan de Entrega</w:t>
      </w:r>
      <w:bookmarkEnd w:id="1"/>
      <w:bookmarkEnd w:id="2"/>
    </w:p>
    <w:p w:rsidR="00D029EE" w:rsidRPr="00D029EE" w:rsidRDefault="00D029EE" w:rsidP="00D029EE">
      <w:pPr>
        <w:widowControl/>
        <w:ind w:left="709"/>
        <w:rPr>
          <w:rFonts w:ascii="Times New Roman" w:eastAsia="Times New Roman" w:hAnsi="Times New Roman" w:cs="Times New Roman"/>
          <w:b/>
          <w:sz w:val="24"/>
          <w:szCs w:val="24"/>
          <w:lang w:val="es-ES"/>
        </w:rPr>
      </w:pPr>
      <w:r w:rsidRPr="00D029EE">
        <w:rPr>
          <w:rFonts w:ascii="Times New Roman" w:eastAsia="Times New Roman" w:hAnsi="Times New Roman" w:cs="Times New Roman"/>
          <w:b/>
          <w:sz w:val="24"/>
          <w:szCs w:val="24"/>
          <w:lang w:val="es-ES"/>
        </w:rPr>
        <w:t xml:space="preserve">8.1 </w:t>
      </w:r>
      <w:r w:rsidRPr="00D029EE">
        <w:rPr>
          <w:rFonts w:ascii="Times New Roman" w:eastAsia="Times New Roman" w:hAnsi="Times New Roman" w:cs="Times New Roman"/>
          <w:b/>
          <w:i/>
          <w:sz w:val="24"/>
          <w:szCs w:val="24"/>
          <w:u w:val="single"/>
          <w:lang w:val="es-ES"/>
        </w:rPr>
        <w:t>Especificaciones Técnicas</w:t>
      </w:r>
    </w:p>
    <w:p w:rsidR="00D029EE" w:rsidRPr="00D029EE" w:rsidRDefault="00D029EE" w:rsidP="00D029EE">
      <w:pPr>
        <w:widowControl/>
        <w:ind w:left="1134" w:hanging="90"/>
        <w:rPr>
          <w:rFonts w:ascii="Times New Roman" w:eastAsia="Times New Roman" w:hAnsi="Times New Roman" w:cs="Times New Roman"/>
          <w:b/>
          <w:sz w:val="24"/>
          <w:szCs w:val="24"/>
          <w:lang w:val="es-MX"/>
        </w:rPr>
      </w:pPr>
    </w:p>
    <w:p w:rsidR="00D029EE" w:rsidRPr="00D029EE" w:rsidRDefault="00D029EE" w:rsidP="00D029EE">
      <w:pPr>
        <w:widowControl/>
        <w:ind w:left="1134" w:hanging="90"/>
        <w:rPr>
          <w:rFonts w:ascii="Times New Roman" w:eastAsia="Times New Roman" w:hAnsi="Times New Roman" w:cs="Times New Roman"/>
          <w:b/>
          <w:sz w:val="24"/>
          <w:szCs w:val="24"/>
          <w:u w:val="single"/>
          <w:lang w:val="es-MX"/>
        </w:rPr>
      </w:pPr>
      <w:r w:rsidRPr="00D029EE">
        <w:rPr>
          <w:rFonts w:ascii="Times New Roman" w:eastAsia="Times New Roman" w:hAnsi="Times New Roman" w:cs="Times New Roman"/>
          <w:b/>
          <w:sz w:val="24"/>
          <w:szCs w:val="24"/>
          <w:lang w:val="es-MX"/>
        </w:rPr>
        <w:t xml:space="preserve">8.1.1 </w:t>
      </w:r>
      <w:r w:rsidRPr="00D029EE">
        <w:rPr>
          <w:rFonts w:ascii="Times New Roman" w:eastAsia="Times New Roman" w:hAnsi="Times New Roman" w:cs="Times New Roman"/>
          <w:b/>
          <w:sz w:val="24"/>
          <w:szCs w:val="24"/>
          <w:lang w:val="es-ES"/>
        </w:rPr>
        <w:t>Lote 1, 2 y 3:</w:t>
      </w:r>
    </w:p>
    <w:p w:rsidR="00D029EE" w:rsidRPr="00D029EE" w:rsidRDefault="00D029EE" w:rsidP="00D029EE">
      <w:pPr>
        <w:widowControl/>
        <w:ind w:left="1134"/>
        <w:rPr>
          <w:rFonts w:ascii="Times New Roman" w:eastAsia="Times New Roman" w:hAnsi="Times New Roman" w:cs="Times New Roman"/>
          <w:b/>
          <w:i/>
          <w:sz w:val="24"/>
          <w:szCs w:val="24"/>
          <w:u w:val="single"/>
          <w:lang w:val="es-MX"/>
        </w:rPr>
      </w:pPr>
      <w:r w:rsidRPr="00D029EE">
        <w:rPr>
          <w:rFonts w:ascii="Times New Roman" w:eastAsia="Times New Roman" w:hAnsi="Times New Roman" w:cs="Times New Roman"/>
          <w:b/>
          <w:i/>
          <w:sz w:val="24"/>
          <w:szCs w:val="24"/>
          <w:lang w:val="es-MX"/>
        </w:rPr>
        <w:t xml:space="preserve">  a) </w:t>
      </w:r>
      <w:r w:rsidRPr="00D029EE">
        <w:rPr>
          <w:rFonts w:ascii="Times New Roman" w:eastAsia="Times New Roman" w:hAnsi="Times New Roman" w:cs="Times New Roman"/>
          <w:b/>
          <w:sz w:val="24"/>
          <w:szCs w:val="24"/>
          <w:u w:val="single"/>
          <w:lang w:val="es-MX"/>
        </w:rPr>
        <w:t>Pupitre Unipersonal</w:t>
      </w:r>
      <w:r w:rsidRPr="00D029EE">
        <w:rPr>
          <w:rFonts w:ascii="Times New Roman" w:eastAsia="Times New Roman" w:hAnsi="Times New Roman" w:cs="Times New Roman"/>
          <w:b/>
          <w:i/>
          <w:sz w:val="24"/>
          <w:szCs w:val="24"/>
          <w:u w:val="single"/>
          <w:lang w:val="es-MX"/>
        </w:rPr>
        <w:t xml:space="preserve"> </w:t>
      </w:r>
    </w:p>
    <w:p w:rsidR="00D029EE" w:rsidRPr="00D029EE" w:rsidRDefault="00D029EE" w:rsidP="00D029EE">
      <w:pPr>
        <w:widowControl/>
        <w:tabs>
          <w:tab w:val="left" w:pos="1350"/>
        </w:tabs>
        <w:ind w:left="1418"/>
        <w:contextualSpacing/>
        <w:jc w:val="both"/>
        <w:rPr>
          <w:rFonts w:ascii="Times New Roman" w:eastAsia="Times New Roman" w:hAnsi="Times New Roman" w:cs="Times New Roman"/>
          <w:color w:val="000000"/>
          <w:sz w:val="24"/>
          <w:szCs w:val="24"/>
          <w:lang w:val="es-MX"/>
        </w:rPr>
      </w:pPr>
      <w:r w:rsidRPr="00D029EE">
        <w:rPr>
          <w:rFonts w:ascii="Times New Roman" w:eastAsia="Times New Roman" w:hAnsi="Times New Roman" w:cs="Times New Roman"/>
          <w:color w:val="000000"/>
          <w:sz w:val="24"/>
          <w:szCs w:val="24"/>
          <w:lang w:val="es-MX"/>
        </w:rPr>
        <w:t xml:space="preserve"> </w:t>
      </w:r>
    </w:p>
    <w:p w:rsidR="00D029EE" w:rsidRDefault="00D029EE" w:rsidP="00D029EE">
      <w:pPr>
        <w:widowControl/>
        <w:tabs>
          <w:tab w:val="left" w:pos="1350"/>
        </w:tabs>
        <w:contextualSpacing/>
        <w:jc w:val="both"/>
        <w:rPr>
          <w:rFonts w:ascii="Times New Roman" w:eastAsia="Times New Roman" w:hAnsi="Times New Roman" w:cs="Times New Roman"/>
          <w:i/>
          <w:color w:val="000000"/>
          <w:sz w:val="24"/>
          <w:szCs w:val="24"/>
          <w:lang w:val="es-MX"/>
        </w:rPr>
      </w:pPr>
    </w:p>
    <w:p w:rsidR="00D029EE" w:rsidRDefault="00D029EE" w:rsidP="00D029EE">
      <w:pPr>
        <w:widowControl/>
        <w:tabs>
          <w:tab w:val="left" w:pos="1350"/>
        </w:tabs>
        <w:contextualSpacing/>
        <w:jc w:val="both"/>
        <w:rPr>
          <w:rFonts w:ascii="Times New Roman" w:eastAsia="Times New Roman" w:hAnsi="Times New Roman" w:cs="Times New Roman"/>
          <w:i/>
          <w:color w:val="000000"/>
          <w:sz w:val="24"/>
          <w:szCs w:val="24"/>
          <w:lang w:val="es-MX"/>
        </w:rPr>
      </w:pPr>
    </w:p>
    <w:p w:rsidR="00D029EE" w:rsidRDefault="00D029EE" w:rsidP="00D029EE">
      <w:pPr>
        <w:widowControl/>
        <w:tabs>
          <w:tab w:val="left" w:pos="1350"/>
        </w:tabs>
        <w:contextualSpacing/>
        <w:jc w:val="both"/>
        <w:rPr>
          <w:rFonts w:ascii="Times New Roman" w:eastAsia="Times New Roman" w:hAnsi="Times New Roman" w:cs="Times New Roman"/>
          <w:i/>
          <w:color w:val="000000"/>
          <w:sz w:val="24"/>
          <w:szCs w:val="24"/>
          <w:lang w:val="es-MX"/>
        </w:rPr>
      </w:pPr>
    </w:p>
    <w:p w:rsidR="00D029EE" w:rsidRDefault="00D029EE" w:rsidP="00D029EE">
      <w:pPr>
        <w:widowControl/>
        <w:tabs>
          <w:tab w:val="left" w:pos="1350"/>
        </w:tabs>
        <w:ind w:left="1418"/>
        <w:contextualSpacing/>
        <w:jc w:val="both"/>
        <w:rPr>
          <w:rFonts w:ascii="Times New Roman" w:eastAsia="Times New Roman" w:hAnsi="Times New Roman" w:cs="Times New Roman"/>
          <w:i/>
          <w:color w:val="000000"/>
          <w:sz w:val="24"/>
          <w:szCs w:val="24"/>
          <w:lang w:val="es-MX"/>
        </w:rPr>
      </w:pPr>
    </w:p>
    <w:p w:rsidR="00D029EE" w:rsidRDefault="00D029EE" w:rsidP="00D029EE">
      <w:pPr>
        <w:widowControl/>
        <w:tabs>
          <w:tab w:val="left" w:pos="1350"/>
        </w:tabs>
        <w:ind w:left="1418"/>
        <w:contextualSpacing/>
        <w:jc w:val="both"/>
        <w:rPr>
          <w:rFonts w:ascii="Times New Roman" w:eastAsia="Times New Roman" w:hAnsi="Times New Roman" w:cs="Times New Roman"/>
          <w:i/>
          <w:color w:val="000000"/>
          <w:sz w:val="24"/>
          <w:szCs w:val="24"/>
          <w:lang w:val="es-MX"/>
        </w:rPr>
      </w:pPr>
      <w:r w:rsidRPr="00D029EE">
        <w:rPr>
          <w:rFonts w:ascii="Times New Roman" w:eastAsia="Times New Roman" w:hAnsi="Times New Roman" w:cs="Times New Roman"/>
          <w:i/>
          <w:color w:val="000000"/>
          <w:sz w:val="24"/>
          <w:szCs w:val="24"/>
          <w:lang w:val="es-MX"/>
        </w:rPr>
        <w:t>Estructura de Madera:</w:t>
      </w:r>
    </w:p>
    <w:p w:rsidR="00D029EE" w:rsidRPr="00D029EE" w:rsidRDefault="00D029EE" w:rsidP="00D029EE">
      <w:pPr>
        <w:widowControl/>
        <w:tabs>
          <w:tab w:val="left" w:pos="1350"/>
        </w:tabs>
        <w:ind w:left="1418"/>
        <w:contextualSpacing/>
        <w:jc w:val="both"/>
        <w:rPr>
          <w:rFonts w:ascii="Times New Roman" w:eastAsia="Times New Roman" w:hAnsi="Times New Roman" w:cs="Times New Roman"/>
          <w:i/>
          <w:color w:val="000000"/>
          <w:sz w:val="24"/>
          <w:szCs w:val="24"/>
          <w:lang w:val="es-MX"/>
        </w:rPr>
      </w:pPr>
    </w:p>
    <w:p w:rsidR="00D029EE" w:rsidRPr="00D029EE" w:rsidRDefault="00D029EE" w:rsidP="00D029EE">
      <w:pPr>
        <w:widowControl/>
        <w:numPr>
          <w:ilvl w:val="0"/>
          <w:numId w:val="91"/>
        </w:numPr>
        <w:autoSpaceDE w:val="0"/>
        <w:autoSpaceDN w:val="0"/>
        <w:adjustRightInd w:val="0"/>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 xml:space="preserve">Brazo, respaldar y asiento de </w:t>
      </w:r>
      <w:proofErr w:type="spellStart"/>
      <w:r w:rsidRPr="00D029EE">
        <w:rPr>
          <w:rFonts w:ascii="Times New Roman" w:eastAsia="Times New Roman" w:hAnsi="Times New Roman" w:cs="Times New Roman"/>
          <w:color w:val="000000"/>
          <w:sz w:val="23"/>
          <w:szCs w:val="23"/>
          <w:lang w:val="es-HN"/>
        </w:rPr>
        <w:t>plywood</w:t>
      </w:r>
      <w:proofErr w:type="spellEnd"/>
      <w:r w:rsidRPr="00D029EE">
        <w:rPr>
          <w:rFonts w:ascii="Times New Roman" w:eastAsia="Times New Roman" w:hAnsi="Times New Roman" w:cs="Times New Roman"/>
          <w:color w:val="000000"/>
          <w:sz w:val="23"/>
          <w:szCs w:val="23"/>
          <w:lang w:val="es-HN"/>
        </w:rPr>
        <w:t xml:space="preserve"> de ½”. </w:t>
      </w:r>
      <w:proofErr w:type="spellStart"/>
      <w:r w:rsidRPr="00D029EE">
        <w:rPr>
          <w:rFonts w:ascii="Times New Roman" w:eastAsia="Times New Roman" w:hAnsi="Times New Roman" w:cs="Times New Roman"/>
          <w:color w:val="000000"/>
          <w:sz w:val="23"/>
          <w:szCs w:val="23"/>
          <w:lang w:val="es-HN"/>
        </w:rPr>
        <w:t>Plywood</w:t>
      </w:r>
      <w:proofErr w:type="spellEnd"/>
      <w:r w:rsidRPr="00D029EE">
        <w:rPr>
          <w:rFonts w:ascii="Times New Roman" w:eastAsia="Times New Roman" w:hAnsi="Times New Roman" w:cs="Times New Roman"/>
          <w:color w:val="000000"/>
          <w:sz w:val="23"/>
          <w:szCs w:val="23"/>
          <w:lang w:val="es-HN"/>
        </w:rPr>
        <w:t xml:space="preserve"> de pino, tipo de madera compuesta elaborado en capas llamadas chapas, el número de capas se prensan en calor y a presión con adhesivos de alta calidad. </w:t>
      </w:r>
    </w:p>
    <w:p w:rsidR="00D029EE" w:rsidRPr="00D029EE" w:rsidRDefault="00D029EE" w:rsidP="00D029EE">
      <w:pPr>
        <w:widowControl/>
        <w:autoSpaceDE w:val="0"/>
        <w:autoSpaceDN w:val="0"/>
        <w:adjustRightInd w:val="0"/>
        <w:ind w:left="1919"/>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 xml:space="preserve">El </w:t>
      </w:r>
      <w:proofErr w:type="spellStart"/>
      <w:r w:rsidRPr="00D029EE">
        <w:rPr>
          <w:rFonts w:ascii="Times New Roman" w:eastAsia="Times New Roman" w:hAnsi="Times New Roman" w:cs="Times New Roman"/>
          <w:color w:val="000000"/>
          <w:sz w:val="23"/>
          <w:szCs w:val="23"/>
          <w:lang w:val="es-HN"/>
        </w:rPr>
        <w:t>plywood</w:t>
      </w:r>
      <w:proofErr w:type="spellEnd"/>
      <w:r w:rsidRPr="00D029EE">
        <w:rPr>
          <w:rFonts w:ascii="Times New Roman" w:eastAsia="Times New Roman" w:hAnsi="Times New Roman" w:cs="Times New Roman"/>
          <w:color w:val="000000"/>
          <w:sz w:val="23"/>
          <w:szCs w:val="23"/>
          <w:lang w:val="es-HN"/>
        </w:rPr>
        <w:t xml:space="preserve"> de pino que se requiere es el que muestra acabados de madera donde resalten las betas, consistentes, uniformes y con tonalidades propias del pino. </w:t>
      </w:r>
    </w:p>
    <w:p w:rsidR="00D029EE" w:rsidRPr="00D029EE" w:rsidRDefault="00D029EE" w:rsidP="00D029EE">
      <w:pPr>
        <w:widowControl/>
        <w:autoSpaceDE w:val="0"/>
        <w:autoSpaceDN w:val="0"/>
        <w:adjustRightInd w:val="0"/>
        <w:ind w:left="1919"/>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 xml:space="preserve">Medidas del espesor requerido 12mm (1/2”) </w:t>
      </w:r>
    </w:p>
    <w:p w:rsidR="00D029EE" w:rsidRPr="00D029EE" w:rsidRDefault="00D029EE" w:rsidP="00D029EE">
      <w:pPr>
        <w:widowControl/>
        <w:autoSpaceDE w:val="0"/>
        <w:autoSpaceDN w:val="0"/>
        <w:adjustRightInd w:val="0"/>
        <w:ind w:left="1919"/>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Con tolerancia de +/</w:t>
      </w:r>
      <w:proofErr w:type="gramStart"/>
      <w:r w:rsidRPr="00D029EE">
        <w:rPr>
          <w:rFonts w:ascii="Times New Roman" w:eastAsia="Times New Roman" w:hAnsi="Times New Roman" w:cs="Times New Roman"/>
          <w:color w:val="000000"/>
          <w:sz w:val="23"/>
          <w:szCs w:val="23"/>
          <w:lang w:val="es-HN"/>
        </w:rPr>
        <w:t>-  0.2</w:t>
      </w:r>
      <w:proofErr w:type="gramEnd"/>
      <w:r w:rsidRPr="00D029EE">
        <w:rPr>
          <w:rFonts w:ascii="Times New Roman" w:eastAsia="Times New Roman" w:hAnsi="Times New Roman" w:cs="Times New Roman"/>
          <w:color w:val="000000"/>
          <w:sz w:val="23"/>
          <w:szCs w:val="23"/>
          <w:lang w:val="es-HN"/>
        </w:rPr>
        <w:t xml:space="preserve"> </w:t>
      </w:r>
      <w:proofErr w:type="spellStart"/>
      <w:r w:rsidRPr="00D029EE">
        <w:rPr>
          <w:rFonts w:ascii="Times New Roman" w:eastAsia="Times New Roman" w:hAnsi="Times New Roman" w:cs="Times New Roman"/>
          <w:color w:val="000000"/>
          <w:sz w:val="23"/>
          <w:szCs w:val="23"/>
          <w:lang w:val="es-HN"/>
        </w:rPr>
        <w:t>mm.</w:t>
      </w:r>
      <w:proofErr w:type="spellEnd"/>
      <w:r w:rsidRPr="00D029EE">
        <w:rPr>
          <w:rFonts w:ascii="Times New Roman" w:eastAsia="Times New Roman" w:hAnsi="Times New Roman" w:cs="Times New Roman"/>
          <w:color w:val="000000"/>
          <w:sz w:val="23"/>
          <w:szCs w:val="23"/>
          <w:lang w:val="es-HN"/>
        </w:rPr>
        <w:t xml:space="preserve"> NO SE ACEPTA ningún otro tipo de material que no sea del </w:t>
      </w:r>
      <w:proofErr w:type="spellStart"/>
      <w:r w:rsidRPr="00D029EE">
        <w:rPr>
          <w:rFonts w:ascii="Times New Roman" w:eastAsia="Times New Roman" w:hAnsi="Times New Roman" w:cs="Times New Roman"/>
          <w:color w:val="000000"/>
          <w:sz w:val="23"/>
          <w:szCs w:val="23"/>
          <w:lang w:val="es-HN"/>
        </w:rPr>
        <w:t>Plywood</w:t>
      </w:r>
      <w:proofErr w:type="spellEnd"/>
      <w:r w:rsidRPr="00D029EE">
        <w:rPr>
          <w:rFonts w:ascii="Times New Roman" w:eastAsia="Times New Roman" w:hAnsi="Times New Roman" w:cs="Times New Roman"/>
          <w:color w:val="000000"/>
          <w:sz w:val="23"/>
          <w:szCs w:val="23"/>
          <w:lang w:val="es-HN"/>
        </w:rPr>
        <w:t xml:space="preserve"> que se específica.</w:t>
      </w:r>
    </w:p>
    <w:p w:rsidR="00D029EE" w:rsidRPr="00D029EE" w:rsidRDefault="00D029EE" w:rsidP="00D029EE">
      <w:pPr>
        <w:widowControl/>
        <w:autoSpaceDE w:val="0"/>
        <w:autoSpaceDN w:val="0"/>
        <w:adjustRightInd w:val="0"/>
        <w:jc w:val="both"/>
        <w:rPr>
          <w:rFonts w:ascii="Times New Roman" w:eastAsia="Times New Roman" w:hAnsi="Times New Roman" w:cs="Times New Roman"/>
          <w:color w:val="000000"/>
          <w:sz w:val="23"/>
          <w:szCs w:val="23"/>
          <w:lang w:val="es-HN"/>
        </w:rPr>
      </w:pPr>
    </w:p>
    <w:p w:rsidR="00D029EE" w:rsidRPr="00D029EE" w:rsidRDefault="00D029EE" w:rsidP="00D029EE">
      <w:pPr>
        <w:widowControl/>
        <w:numPr>
          <w:ilvl w:val="0"/>
          <w:numId w:val="91"/>
        </w:numPr>
        <w:autoSpaceDE w:val="0"/>
        <w:autoSpaceDN w:val="0"/>
        <w:adjustRightInd w:val="0"/>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 xml:space="preserve">La sujeción del tablero a la estructura metálica será con tornillos golosos </w:t>
      </w:r>
      <w:proofErr w:type="spellStart"/>
      <w:proofErr w:type="gramStart"/>
      <w:r w:rsidRPr="00D029EE">
        <w:rPr>
          <w:rFonts w:ascii="Times New Roman" w:eastAsia="Times New Roman" w:hAnsi="Times New Roman" w:cs="Times New Roman"/>
          <w:color w:val="000000"/>
          <w:sz w:val="23"/>
          <w:szCs w:val="23"/>
          <w:lang w:val="es-HN"/>
        </w:rPr>
        <w:t>autorroscantes</w:t>
      </w:r>
      <w:proofErr w:type="spellEnd"/>
      <w:r w:rsidRPr="00D029EE">
        <w:rPr>
          <w:rFonts w:ascii="Times New Roman" w:eastAsia="Times New Roman" w:hAnsi="Times New Roman" w:cs="Times New Roman"/>
          <w:color w:val="000000"/>
          <w:sz w:val="23"/>
          <w:szCs w:val="23"/>
          <w:lang w:val="es-HN"/>
        </w:rPr>
        <w:t xml:space="preserve">  de</w:t>
      </w:r>
      <w:proofErr w:type="gramEnd"/>
      <w:r w:rsidRPr="00D029EE">
        <w:rPr>
          <w:rFonts w:ascii="Times New Roman" w:eastAsia="Times New Roman" w:hAnsi="Times New Roman" w:cs="Times New Roman"/>
          <w:color w:val="000000"/>
          <w:sz w:val="23"/>
          <w:szCs w:val="23"/>
          <w:lang w:val="es-HN"/>
        </w:rPr>
        <w:t xml:space="preserve"> 1”. NO SE ACEPTA hacer la sujeción de la madera y la estructura metálica con tornillos remachados o pernos doblados por el extremo de la punta de dicho perno. </w:t>
      </w:r>
    </w:p>
    <w:p w:rsidR="00D029EE" w:rsidRPr="00D029EE" w:rsidRDefault="00D029EE" w:rsidP="00D029EE">
      <w:pPr>
        <w:widowControl/>
        <w:numPr>
          <w:ilvl w:val="0"/>
          <w:numId w:val="91"/>
        </w:numPr>
        <w:autoSpaceDE w:val="0"/>
        <w:autoSpaceDN w:val="0"/>
        <w:adjustRightInd w:val="0"/>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lastRenderedPageBreak/>
        <w:t xml:space="preserve">Los agujeros en el </w:t>
      </w:r>
      <w:proofErr w:type="spellStart"/>
      <w:r w:rsidRPr="00D029EE">
        <w:rPr>
          <w:rFonts w:ascii="Times New Roman" w:eastAsia="Times New Roman" w:hAnsi="Times New Roman" w:cs="Times New Roman"/>
          <w:color w:val="000000"/>
          <w:sz w:val="23"/>
          <w:szCs w:val="23"/>
          <w:lang w:val="es-HN"/>
        </w:rPr>
        <w:t>plywood</w:t>
      </w:r>
      <w:proofErr w:type="spellEnd"/>
      <w:r w:rsidRPr="00D029EE">
        <w:rPr>
          <w:rFonts w:ascii="Times New Roman" w:eastAsia="Times New Roman" w:hAnsi="Times New Roman" w:cs="Times New Roman"/>
          <w:color w:val="000000"/>
          <w:sz w:val="23"/>
          <w:szCs w:val="23"/>
          <w:lang w:val="es-HN"/>
        </w:rPr>
        <w:t xml:space="preserve"> donde van los tornillos se rellenaran con masilla sintética tipo “Flex” o similar.</w:t>
      </w:r>
    </w:p>
    <w:p w:rsidR="00D029EE" w:rsidRPr="00D029EE" w:rsidRDefault="00D029EE" w:rsidP="00D029EE">
      <w:pPr>
        <w:widowControl/>
        <w:numPr>
          <w:ilvl w:val="0"/>
          <w:numId w:val="91"/>
        </w:numPr>
        <w:autoSpaceDE w:val="0"/>
        <w:autoSpaceDN w:val="0"/>
        <w:adjustRightInd w:val="0"/>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 xml:space="preserve">Las aristas en todos los casos serán redondeadas y pulidas de acuerdo a los radios. </w:t>
      </w:r>
    </w:p>
    <w:p w:rsidR="00D029EE" w:rsidRPr="00D029EE" w:rsidRDefault="00D029EE" w:rsidP="00D029EE">
      <w:pPr>
        <w:widowControl/>
        <w:numPr>
          <w:ilvl w:val="0"/>
          <w:numId w:val="91"/>
        </w:numPr>
        <w:autoSpaceDE w:val="0"/>
        <w:autoSpaceDN w:val="0"/>
        <w:adjustRightInd w:val="0"/>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 xml:space="preserve">Las piezas de </w:t>
      </w:r>
      <w:proofErr w:type="spellStart"/>
      <w:r w:rsidRPr="00D029EE">
        <w:rPr>
          <w:rFonts w:ascii="Times New Roman" w:eastAsia="Times New Roman" w:hAnsi="Times New Roman" w:cs="Times New Roman"/>
          <w:color w:val="000000"/>
          <w:sz w:val="23"/>
          <w:szCs w:val="23"/>
          <w:lang w:val="es-HN"/>
        </w:rPr>
        <w:t>plywood</w:t>
      </w:r>
      <w:proofErr w:type="spellEnd"/>
      <w:r w:rsidRPr="00D029EE">
        <w:rPr>
          <w:rFonts w:ascii="Times New Roman" w:eastAsia="Times New Roman" w:hAnsi="Times New Roman" w:cs="Times New Roman"/>
          <w:color w:val="000000"/>
          <w:sz w:val="23"/>
          <w:szCs w:val="23"/>
          <w:lang w:val="es-HN"/>
        </w:rPr>
        <w:t xml:space="preserve"> se lijaran y serán terminadas con sellador y </w:t>
      </w:r>
      <w:r w:rsidRPr="00D029EE">
        <w:rPr>
          <w:rFonts w:ascii="Times New Roman" w:eastAsia="Times New Roman" w:hAnsi="Times New Roman" w:cs="Times New Roman"/>
          <w:i/>
          <w:color w:val="000000"/>
          <w:sz w:val="23"/>
          <w:szCs w:val="23"/>
          <w:lang w:val="es-HN"/>
        </w:rPr>
        <w:t>laca poliuretano transparente</w:t>
      </w:r>
      <w:r w:rsidRPr="00D029EE">
        <w:rPr>
          <w:rFonts w:ascii="Times New Roman" w:eastAsia="Times New Roman" w:hAnsi="Times New Roman" w:cs="Times New Roman"/>
          <w:color w:val="000000"/>
          <w:sz w:val="23"/>
          <w:szCs w:val="23"/>
          <w:lang w:val="es-HN"/>
        </w:rPr>
        <w:t>, en todas sus caras, previo a ellos dos capas de sellador para madera en todas sus caras.</w:t>
      </w:r>
    </w:p>
    <w:p w:rsidR="00D029EE" w:rsidRPr="00D029EE" w:rsidRDefault="00D029EE" w:rsidP="00D029EE">
      <w:pPr>
        <w:widowControl/>
        <w:autoSpaceDE w:val="0"/>
        <w:autoSpaceDN w:val="0"/>
        <w:adjustRightInd w:val="0"/>
        <w:ind w:left="1701"/>
        <w:jc w:val="both"/>
        <w:rPr>
          <w:rFonts w:ascii="Times New Roman" w:eastAsia="Times New Roman" w:hAnsi="Times New Roman" w:cs="Times New Roman"/>
          <w:color w:val="000000"/>
          <w:sz w:val="23"/>
          <w:szCs w:val="23"/>
          <w:lang w:val="es-HN"/>
        </w:rPr>
      </w:pPr>
    </w:p>
    <w:p w:rsidR="00D029EE" w:rsidRPr="00D029EE" w:rsidRDefault="00D029EE" w:rsidP="00D029EE">
      <w:pPr>
        <w:widowControl/>
        <w:tabs>
          <w:tab w:val="left" w:pos="1350"/>
        </w:tabs>
        <w:ind w:left="1418"/>
        <w:contextualSpacing/>
        <w:jc w:val="both"/>
        <w:rPr>
          <w:rFonts w:ascii="Times New Roman" w:eastAsia="Times New Roman" w:hAnsi="Times New Roman" w:cs="Times New Roman"/>
          <w:i/>
          <w:color w:val="000000"/>
          <w:sz w:val="24"/>
          <w:szCs w:val="24"/>
          <w:lang w:val="es-HN"/>
        </w:rPr>
      </w:pPr>
      <w:r w:rsidRPr="00D029EE">
        <w:rPr>
          <w:rFonts w:ascii="Times New Roman" w:eastAsia="Times New Roman" w:hAnsi="Times New Roman" w:cs="Times New Roman"/>
          <w:i/>
          <w:color w:val="000000"/>
          <w:sz w:val="24"/>
          <w:szCs w:val="24"/>
          <w:lang w:val="es-HN"/>
        </w:rPr>
        <w:t>Estructura Metálica:</w:t>
      </w:r>
    </w:p>
    <w:p w:rsidR="00D029EE" w:rsidRDefault="00D029EE" w:rsidP="00D029EE">
      <w:pPr>
        <w:widowControl/>
        <w:tabs>
          <w:tab w:val="left" w:pos="1350"/>
        </w:tabs>
        <w:ind w:left="1418"/>
        <w:contextualSpacing/>
        <w:jc w:val="both"/>
        <w:rPr>
          <w:rFonts w:ascii="Times New Roman" w:eastAsia="Times New Roman" w:hAnsi="Times New Roman" w:cs="Times New Roman"/>
          <w:i/>
          <w:color w:val="000000"/>
          <w:sz w:val="24"/>
          <w:szCs w:val="24"/>
          <w:lang w:val="es-HN"/>
        </w:rPr>
      </w:pPr>
    </w:p>
    <w:p w:rsidR="00D029EE" w:rsidRPr="00D029EE" w:rsidRDefault="00D029EE" w:rsidP="00D029EE">
      <w:pPr>
        <w:widowControl/>
        <w:tabs>
          <w:tab w:val="left" w:pos="1350"/>
        </w:tabs>
        <w:ind w:left="1418"/>
        <w:contextualSpacing/>
        <w:jc w:val="both"/>
        <w:rPr>
          <w:rFonts w:ascii="Times New Roman" w:eastAsia="Times New Roman" w:hAnsi="Times New Roman" w:cs="Times New Roman"/>
          <w:i/>
          <w:color w:val="000000"/>
          <w:sz w:val="24"/>
          <w:szCs w:val="24"/>
          <w:lang w:val="es-HN"/>
        </w:rPr>
      </w:pPr>
    </w:p>
    <w:p w:rsidR="00D029EE" w:rsidRPr="00D029EE" w:rsidRDefault="00D029EE" w:rsidP="00D029EE">
      <w:pPr>
        <w:widowControl/>
        <w:ind w:left="1560"/>
        <w:contextualSpacing/>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1. Perfil estructural de sección circular de ½” de diámetro</w:t>
      </w:r>
    </w:p>
    <w:p w:rsidR="00D029EE" w:rsidRPr="00D029EE" w:rsidRDefault="00D029EE" w:rsidP="00D029EE">
      <w:pPr>
        <w:widowControl/>
        <w:tabs>
          <w:tab w:val="left" w:pos="1418"/>
        </w:tabs>
        <w:ind w:left="1843"/>
        <w:contextualSpacing/>
        <w:jc w:val="both"/>
        <w:rPr>
          <w:rFonts w:ascii="Times New Roman" w:eastAsia="Times New Roman" w:hAnsi="Times New Roman" w:cs="Times New Roman"/>
          <w:color w:val="000000"/>
          <w:sz w:val="23"/>
          <w:szCs w:val="23"/>
          <w:lang w:val="es-HN"/>
        </w:rPr>
      </w:pPr>
      <w:proofErr w:type="gramStart"/>
      <w:r w:rsidRPr="00D029EE">
        <w:rPr>
          <w:rFonts w:ascii="Times New Roman" w:eastAsia="Times New Roman" w:hAnsi="Times New Roman" w:cs="Times New Roman"/>
          <w:color w:val="000000"/>
          <w:sz w:val="23"/>
          <w:szCs w:val="23"/>
          <w:lang w:val="es-HN"/>
        </w:rPr>
        <w:t>nominal</w:t>
      </w:r>
      <w:proofErr w:type="gramEnd"/>
      <w:r w:rsidRPr="00D029EE">
        <w:rPr>
          <w:rFonts w:ascii="Times New Roman" w:eastAsia="Times New Roman" w:hAnsi="Times New Roman" w:cs="Times New Roman"/>
          <w:color w:val="000000"/>
          <w:sz w:val="23"/>
          <w:szCs w:val="23"/>
          <w:lang w:val="es-HN"/>
        </w:rPr>
        <w:t xml:space="preserve"> chapa 18 con diámetro exterior de 7/8”. El tubo   deberá obligatoriamente   tener un espesor en su chapa de 1.20 mm como mínimo, CUALQUIER VALOR POR DEBAJO DE 1.20 mm NO ES ACEPTADO</w:t>
      </w:r>
    </w:p>
    <w:p w:rsidR="00D029EE" w:rsidRPr="00D029EE" w:rsidRDefault="00D029EE" w:rsidP="00D029EE">
      <w:pPr>
        <w:widowControl/>
        <w:tabs>
          <w:tab w:val="left" w:pos="1418"/>
        </w:tabs>
        <w:ind w:left="1985" w:hanging="567"/>
        <w:contextualSpacing/>
        <w:jc w:val="both"/>
        <w:rPr>
          <w:rFonts w:ascii="Times New Roman" w:eastAsia="Times New Roman" w:hAnsi="Times New Roman" w:cs="Times New Roman"/>
          <w:color w:val="000000"/>
          <w:sz w:val="23"/>
          <w:szCs w:val="23"/>
          <w:lang w:val="es-HN"/>
        </w:rPr>
      </w:pPr>
    </w:p>
    <w:p w:rsidR="00D029EE" w:rsidRPr="00D029EE" w:rsidRDefault="00D029EE" w:rsidP="00D029EE">
      <w:pPr>
        <w:widowControl/>
        <w:tabs>
          <w:tab w:val="left" w:pos="1350"/>
        </w:tabs>
        <w:ind w:left="1418" w:firstLine="142"/>
        <w:contextualSpacing/>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2. La estructura metálica se cubrirá con anticorrosivo minio rojo y posteriormente pintura de aceite para metal color gris de alta calidad, ambas a dos manos y aplicada con compresor de aire. Esta pintura debe ir en todo el tubo en las partes expuestas y no expuestas. El pintado debe ser uniforme en todo el tubo sin dejar excesos para evitar descuelgues o escurridos de pintura.</w:t>
      </w:r>
    </w:p>
    <w:p w:rsidR="00D029EE" w:rsidRPr="00D029EE" w:rsidRDefault="00D029EE" w:rsidP="00D029EE">
      <w:pPr>
        <w:widowControl/>
        <w:tabs>
          <w:tab w:val="left" w:pos="1350"/>
        </w:tabs>
        <w:ind w:left="1418" w:firstLine="283"/>
        <w:contextualSpacing/>
        <w:jc w:val="both"/>
        <w:rPr>
          <w:rFonts w:ascii="Times New Roman" w:eastAsia="Times New Roman" w:hAnsi="Times New Roman" w:cs="Times New Roman"/>
          <w:color w:val="000000"/>
          <w:sz w:val="23"/>
          <w:szCs w:val="23"/>
          <w:lang w:val="es-HN"/>
        </w:rPr>
      </w:pPr>
    </w:p>
    <w:p w:rsidR="00D029EE" w:rsidRPr="00D029EE" w:rsidRDefault="00D029EE" w:rsidP="00D029EE">
      <w:pPr>
        <w:widowControl/>
        <w:tabs>
          <w:tab w:val="left" w:pos="1560"/>
        </w:tabs>
        <w:ind w:left="1843" w:hanging="283"/>
        <w:contextualSpacing/>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color w:val="000000"/>
          <w:sz w:val="23"/>
          <w:szCs w:val="23"/>
          <w:lang w:val="es-HN"/>
        </w:rPr>
        <w:t>3. Soldadura será de tipo punto y tipo cordón usando electrodo # 6011. La soldadura debe ser uniforme en todas y cada una de sus uniones   en las cuales está en contacto una pieza con otra. NO ES ACEPTADO rellenar con soldadura espacios vacíos donde no hubo contacto entre una pieza y otra,  todas las uniones que han sido soldadas deberá aplicársele masilla para metal (</w:t>
      </w:r>
      <w:proofErr w:type="spellStart"/>
      <w:r w:rsidRPr="00D029EE">
        <w:rPr>
          <w:rFonts w:ascii="Times New Roman" w:eastAsia="Times New Roman" w:hAnsi="Times New Roman" w:cs="Times New Roman"/>
          <w:color w:val="000000"/>
          <w:sz w:val="23"/>
          <w:szCs w:val="23"/>
          <w:lang w:val="es-HN"/>
        </w:rPr>
        <w:t>flex</w:t>
      </w:r>
      <w:proofErr w:type="spellEnd"/>
      <w:r w:rsidRPr="00D029EE">
        <w:rPr>
          <w:rFonts w:ascii="Times New Roman" w:eastAsia="Times New Roman" w:hAnsi="Times New Roman" w:cs="Times New Roman"/>
          <w:color w:val="000000"/>
          <w:sz w:val="23"/>
          <w:szCs w:val="23"/>
          <w:lang w:val="es-HN"/>
        </w:rPr>
        <w:t xml:space="preserve">) sellando y puliendo así, cualquier tipo de imperfección o agujero mínimo que pudiera tener. </w:t>
      </w:r>
    </w:p>
    <w:p w:rsidR="00D029EE" w:rsidRPr="00D029EE" w:rsidRDefault="00D029EE" w:rsidP="00D029EE">
      <w:pPr>
        <w:widowControl/>
        <w:tabs>
          <w:tab w:val="left" w:pos="1560"/>
        </w:tabs>
        <w:ind w:left="1418" w:firstLine="142"/>
        <w:contextualSpacing/>
        <w:jc w:val="both"/>
        <w:rPr>
          <w:rFonts w:ascii="Times New Roman" w:eastAsia="Times New Roman" w:hAnsi="Times New Roman" w:cs="Times New Roman"/>
          <w:color w:val="000000"/>
          <w:sz w:val="23"/>
          <w:szCs w:val="23"/>
          <w:lang w:val="es-HN"/>
        </w:rPr>
      </w:pPr>
      <w:r w:rsidRPr="00D029EE">
        <w:rPr>
          <w:rFonts w:ascii="Times New Roman" w:eastAsia="Times New Roman" w:hAnsi="Times New Roman" w:cs="Times New Roman"/>
          <w:b/>
          <w:noProof/>
          <w:sz w:val="24"/>
          <w:szCs w:val="24"/>
          <w:lang w:val="es-HN" w:eastAsia="es-HN"/>
        </w:rPr>
        <w:drawing>
          <wp:anchor distT="0" distB="0" distL="114300" distR="114300" simplePos="0" relativeHeight="503146760" behindDoc="1" locked="0" layoutInCell="1" allowOverlap="1" wp14:anchorId="547729AC" wp14:editId="7A867E47">
            <wp:simplePos x="0" y="0"/>
            <wp:positionH relativeFrom="margin">
              <wp:posOffset>7562215</wp:posOffset>
            </wp:positionH>
            <wp:positionV relativeFrom="paragraph">
              <wp:posOffset>16510</wp:posOffset>
            </wp:positionV>
            <wp:extent cx="1476375" cy="1744345"/>
            <wp:effectExtent l="0" t="0" r="9525" b="8255"/>
            <wp:wrapTight wrapText="bothSides">
              <wp:wrapPolygon edited="0">
                <wp:start x="0" y="0"/>
                <wp:lineTo x="0" y="21466"/>
                <wp:lineTo x="21461" y="21466"/>
                <wp:lineTo x="21461" y="0"/>
                <wp:lineTo x="0" y="0"/>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375"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29EE" w:rsidRPr="00D029EE" w:rsidRDefault="00D029EE" w:rsidP="00D029EE">
      <w:pPr>
        <w:widowControl/>
        <w:ind w:left="1843" w:hanging="283"/>
        <w:contextualSpacing/>
        <w:jc w:val="both"/>
        <w:rPr>
          <w:rFonts w:ascii="Times New Roman" w:eastAsia="Times New Roman" w:hAnsi="Times New Roman" w:cs="Times New Roman"/>
          <w:sz w:val="20"/>
          <w:szCs w:val="20"/>
          <w:lang w:val="es-HN"/>
        </w:rPr>
      </w:pPr>
      <w:r w:rsidRPr="00D029EE">
        <w:rPr>
          <w:rFonts w:ascii="Times New Roman" w:eastAsia="Times New Roman" w:hAnsi="Times New Roman" w:cs="Times New Roman"/>
          <w:color w:val="000000"/>
          <w:sz w:val="23"/>
          <w:szCs w:val="23"/>
          <w:lang w:val="es-HN"/>
        </w:rPr>
        <w:t>4. En los extremos de las patas se colocarán regatones plásticos (Tapones) exteriores de alta resistencia.</w:t>
      </w:r>
      <w:r w:rsidRPr="00D029EE">
        <w:rPr>
          <w:rFonts w:ascii="Times New Roman" w:eastAsia="Times New Roman" w:hAnsi="Times New Roman" w:cs="Times New Roman"/>
          <w:sz w:val="20"/>
          <w:szCs w:val="20"/>
          <w:lang w:val="es-HN"/>
        </w:rPr>
        <w:t xml:space="preserve"> </w:t>
      </w:r>
    </w:p>
    <w:p w:rsidR="00D029EE" w:rsidRPr="00D029EE" w:rsidRDefault="00D029EE" w:rsidP="00D029EE">
      <w:pPr>
        <w:widowControl/>
        <w:ind w:left="1843" w:hanging="283"/>
        <w:contextualSpacing/>
        <w:jc w:val="both"/>
        <w:rPr>
          <w:rFonts w:ascii="Times New Roman" w:eastAsia="Times New Roman" w:hAnsi="Times New Roman" w:cs="Times New Roman"/>
          <w:sz w:val="20"/>
          <w:szCs w:val="20"/>
          <w:lang w:val="es-HN"/>
        </w:rPr>
      </w:pPr>
      <w:r w:rsidRPr="00D029EE">
        <w:rPr>
          <w:rFonts w:ascii="Times New Roman" w:eastAsia="Times New Roman" w:hAnsi="Times New Roman" w:cs="Times New Roman"/>
          <w:sz w:val="20"/>
          <w:szCs w:val="20"/>
          <w:lang w:val="es-HN"/>
        </w:rPr>
        <w:t xml:space="preserve">      </w:t>
      </w:r>
    </w:p>
    <w:p w:rsidR="00D029EE" w:rsidRDefault="00D029EE" w:rsidP="00D029EE">
      <w:pPr>
        <w:widowControl/>
        <w:tabs>
          <w:tab w:val="left" w:pos="1350"/>
        </w:tabs>
        <w:ind w:left="1418"/>
        <w:contextualSpacing/>
        <w:jc w:val="both"/>
        <w:rPr>
          <w:rFonts w:ascii="Times New Roman" w:eastAsia="Times New Roman" w:hAnsi="Times New Roman" w:cs="Times New Roman"/>
          <w:color w:val="000000"/>
          <w:sz w:val="23"/>
          <w:szCs w:val="23"/>
          <w:lang w:val="es-HN"/>
        </w:rPr>
      </w:pPr>
    </w:p>
    <w:p w:rsidR="00D029EE" w:rsidRDefault="00D029EE" w:rsidP="00D029EE">
      <w:pPr>
        <w:widowControl/>
        <w:tabs>
          <w:tab w:val="left" w:pos="1350"/>
        </w:tabs>
        <w:ind w:left="1418"/>
        <w:contextualSpacing/>
        <w:jc w:val="both"/>
        <w:rPr>
          <w:rFonts w:ascii="Times New Roman" w:eastAsia="Times New Roman" w:hAnsi="Times New Roman" w:cs="Times New Roman"/>
          <w:color w:val="000000"/>
          <w:sz w:val="23"/>
          <w:szCs w:val="23"/>
          <w:lang w:val="es-HN"/>
        </w:rPr>
      </w:pPr>
    </w:p>
    <w:p w:rsidR="00D029EE" w:rsidRDefault="00D029EE" w:rsidP="00D029EE">
      <w:pPr>
        <w:widowControl/>
        <w:tabs>
          <w:tab w:val="left" w:pos="1350"/>
        </w:tabs>
        <w:ind w:left="1418"/>
        <w:contextualSpacing/>
        <w:jc w:val="both"/>
        <w:rPr>
          <w:rFonts w:ascii="Times New Roman" w:eastAsia="Times New Roman" w:hAnsi="Times New Roman" w:cs="Times New Roman"/>
          <w:color w:val="000000"/>
          <w:sz w:val="23"/>
          <w:szCs w:val="23"/>
          <w:lang w:val="es-HN"/>
        </w:rPr>
      </w:pPr>
    </w:p>
    <w:p w:rsidR="00D029EE" w:rsidRDefault="00D029EE" w:rsidP="00D029EE">
      <w:pPr>
        <w:widowControl/>
        <w:tabs>
          <w:tab w:val="left" w:pos="1350"/>
        </w:tabs>
        <w:ind w:left="1418"/>
        <w:contextualSpacing/>
        <w:jc w:val="both"/>
        <w:rPr>
          <w:rFonts w:ascii="Times New Roman" w:eastAsia="Times New Roman" w:hAnsi="Times New Roman" w:cs="Times New Roman"/>
          <w:color w:val="000000"/>
          <w:sz w:val="23"/>
          <w:szCs w:val="23"/>
          <w:lang w:val="es-HN"/>
        </w:rPr>
      </w:pPr>
    </w:p>
    <w:p w:rsidR="00D029EE" w:rsidRDefault="00D029EE" w:rsidP="00D029EE">
      <w:pPr>
        <w:widowControl/>
        <w:tabs>
          <w:tab w:val="left" w:pos="1350"/>
        </w:tabs>
        <w:ind w:left="1418"/>
        <w:contextualSpacing/>
        <w:jc w:val="both"/>
        <w:rPr>
          <w:rFonts w:ascii="Times New Roman" w:eastAsia="Times New Roman" w:hAnsi="Times New Roman" w:cs="Times New Roman"/>
          <w:color w:val="000000"/>
          <w:sz w:val="23"/>
          <w:szCs w:val="23"/>
          <w:lang w:val="es-HN"/>
        </w:rPr>
      </w:pPr>
    </w:p>
    <w:p w:rsidR="00D029EE" w:rsidRDefault="00D029EE" w:rsidP="00D029EE">
      <w:pPr>
        <w:widowControl/>
        <w:tabs>
          <w:tab w:val="left" w:pos="1350"/>
        </w:tabs>
        <w:ind w:left="1418"/>
        <w:contextualSpacing/>
        <w:jc w:val="both"/>
        <w:rPr>
          <w:rFonts w:ascii="Times New Roman" w:eastAsia="Times New Roman" w:hAnsi="Times New Roman" w:cs="Times New Roman"/>
          <w:color w:val="000000"/>
          <w:sz w:val="23"/>
          <w:szCs w:val="23"/>
          <w:lang w:val="es-HN"/>
        </w:rPr>
      </w:pPr>
    </w:p>
    <w:p w:rsidR="00D029EE" w:rsidRDefault="00D029EE" w:rsidP="00D029EE">
      <w:pPr>
        <w:widowControl/>
        <w:tabs>
          <w:tab w:val="left" w:pos="1350"/>
        </w:tabs>
        <w:ind w:left="1418"/>
        <w:contextualSpacing/>
        <w:jc w:val="both"/>
        <w:rPr>
          <w:rFonts w:ascii="Times New Roman" w:eastAsia="Times New Roman" w:hAnsi="Times New Roman" w:cs="Times New Roman"/>
          <w:color w:val="000000"/>
          <w:sz w:val="23"/>
          <w:szCs w:val="23"/>
          <w:lang w:val="es-HN"/>
        </w:rPr>
      </w:pPr>
    </w:p>
    <w:p w:rsidR="00D029EE" w:rsidRDefault="00D029EE" w:rsidP="00D029EE">
      <w:pPr>
        <w:widowControl/>
        <w:tabs>
          <w:tab w:val="left" w:pos="1350"/>
        </w:tabs>
        <w:ind w:left="1418"/>
        <w:contextualSpacing/>
        <w:jc w:val="both"/>
        <w:rPr>
          <w:rFonts w:ascii="Times New Roman" w:eastAsia="Times New Roman" w:hAnsi="Times New Roman" w:cs="Times New Roman"/>
          <w:color w:val="000000"/>
          <w:sz w:val="23"/>
          <w:szCs w:val="23"/>
          <w:lang w:val="es-HN"/>
        </w:rPr>
      </w:pPr>
    </w:p>
    <w:p w:rsidR="00D029EE" w:rsidRPr="00D029EE" w:rsidRDefault="00D029EE" w:rsidP="00D029EE">
      <w:pPr>
        <w:widowControl/>
        <w:tabs>
          <w:tab w:val="left" w:pos="1350"/>
        </w:tabs>
        <w:ind w:left="1418"/>
        <w:contextualSpacing/>
        <w:jc w:val="both"/>
        <w:rPr>
          <w:rFonts w:ascii="Times New Roman" w:eastAsia="Times New Roman" w:hAnsi="Times New Roman" w:cs="Times New Roman"/>
          <w:color w:val="000000"/>
          <w:sz w:val="23"/>
          <w:szCs w:val="23"/>
          <w:lang w:val="es-HN"/>
        </w:rPr>
      </w:pPr>
    </w:p>
    <w:p w:rsidR="00D029EE" w:rsidRDefault="00D029EE" w:rsidP="00D029EE">
      <w:pPr>
        <w:widowControl/>
        <w:ind w:left="1560" w:right="139" w:hanging="284"/>
        <w:contextualSpacing/>
        <w:jc w:val="both"/>
        <w:rPr>
          <w:rFonts w:ascii="Times New Roman" w:eastAsia="Times New Roman" w:hAnsi="Times New Roman" w:cs="Times New Roman"/>
          <w:b/>
          <w:i/>
          <w:sz w:val="24"/>
          <w:szCs w:val="24"/>
          <w:lang w:val="es-ES"/>
        </w:rPr>
      </w:pPr>
    </w:p>
    <w:p w:rsidR="00D029EE" w:rsidRDefault="00D029EE" w:rsidP="00D029EE">
      <w:pPr>
        <w:widowControl/>
        <w:ind w:left="1560" w:right="139" w:hanging="284"/>
        <w:contextualSpacing/>
        <w:jc w:val="both"/>
        <w:rPr>
          <w:rFonts w:ascii="Times New Roman" w:eastAsia="Times New Roman" w:hAnsi="Times New Roman" w:cs="Times New Roman"/>
          <w:b/>
          <w:i/>
          <w:sz w:val="24"/>
          <w:szCs w:val="24"/>
          <w:lang w:val="es-ES"/>
        </w:rPr>
      </w:pPr>
    </w:p>
    <w:p w:rsidR="00D029EE" w:rsidRPr="00D029EE" w:rsidRDefault="00D029EE" w:rsidP="00D029EE">
      <w:pPr>
        <w:widowControl/>
        <w:ind w:left="1560" w:right="139" w:hanging="284"/>
        <w:contextualSpacing/>
        <w:jc w:val="both"/>
        <w:rPr>
          <w:rFonts w:ascii="Times New Roman" w:eastAsia="Times New Roman" w:hAnsi="Times New Roman" w:cs="Times New Roman"/>
          <w:sz w:val="24"/>
          <w:szCs w:val="24"/>
          <w:lang w:val="es-ES"/>
        </w:rPr>
      </w:pPr>
      <w:r w:rsidRPr="00D029EE">
        <w:rPr>
          <w:rFonts w:ascii="Times New Roman" w:eastAsia="Times New Roman" w:hAnsi="Times New Roman" w:cs="Times New Roman"/>
          <w:b/>
          <w:i/>
          <w:sz w:val="24"/>
          <w:szCs w:val="24"/>
          <w:lang w:val="es-ES"/>
        </w:rPr>
        <w:t>b)</w:t>
      </w:r>
      <w:r w:rsidRPr="00D029EE">
        <w:rPr>
          <w:rFonts w:ascii="Times New Roman" w:eastAsia="Times New Roman" w:hAnsi="Times New Roman" w:cs="Times New Roman"/>
          <w:b/>
          <w:i/>
          <w:sz w:val="24"/>
          <w:szCs w:val="24"/>
          <w:u w:val="single"/>
          <w:lang w:val="es-ES"/>
        </w:rPr>
        <w:t xml:space="preserve"> Rango de precio para preparación de oferta:</w:t>
      </w:r>
      <w:r w:rsidRPr="00D029EE">
        <w:rPr>
          <w:rFonts w:ascii="Times New Roman" w:eastAsia="Times New Roman" w:hAnsi="Times New Roman" w:cs="Times New Roman"/>
          <w:b/>
          <w:sz w:val="24"/>
          <w:szCs w:val="24"/>
          <w:lang w:val="es-ES"/>
        </w:rPr>
        <w:t xml:space="preserve"> </w:t>
      </w:r>
      <w:r w:rsidRPr="00D029EE">
        <w:rPr>
          <w:rFonts w:ascii="Times New Roman" w:eastAsia="Times New Roman" w:hAnsi="Times New Roman" w:cs="Times New Roman"/>
          <w:sz w:val="24"/>
          <w:szCs w:val="24"/>
          <w:lang w:val="es-ES"/>
        </w:rPr>
        <w:t>“EL OFERENTE” al momento de elaborar su oferta deberá regirse por los rangos de precios siguientes:</w:t>
      </w:r>
    </w:p>
    <w:tbl>
      <w:tblPr>
        <w:tblStyle w:val="Tablaconcuadrcula"/>
        <w:tblW w:w="5373" w:type="dxa"/>
        <w:jc w:val="center"/>
        <w:tblLook w:val="04A0" w:firstRow="1" w:lastRow="0" w:firstColumn="1" w:lastColumn="0" w:noHBand="0" w:noVBand="1"/>
      </w:tblPr>
      <w:tblGrid>
        <w:gridCol w:w="2620"/>
        <w:gridCol w:w="2753"/>
      </w:tblGrid>
      <w:tr w:rsidR="00D029EE" w:rsidRPr="00D029EE" w:rsidTr="00F73DB6">
        <w:trPr>
          <w:jc w:val="center"/>
        </w:trPr>
        <w:tc>
          <w:tcPr>
            <w:tcW w:w="2620" w:type="dxa"/>
          </w:tcPr>
          <w:p w:rsidR="00D029EE" w:rsidRPr="00D029EE" w:rsidRDefault="00D029EE" w:rsidP="00D029EE">
            <w:pPr>
              <w:ind w:left="450" w:right="139"/>
              <w:contextualSpacing/>
              <w:jc w:val="center"/>
              <w:rPr>
                <w:rFonts w:ascii="Times New Roman" w:eastAsia="Times New Roman" w:hAnsi="Times New Roman" w:cs="Times New Roman"/>
                <w:b/>
                <w:sz w:val="24"/>
                <w:szCs w:val="24"/>
                <w:lang w:val="es-ES"/>
              </w:rPr>
            </w:pPr>
            <w:r w:rsidRPr="00D029EE">
              <w:rPr>
                <w:rFonts w:ascii="Times New Roman" w:eastAsia="Times New Roman" w:hAnsi="Times New Roman" w:cs="Times New Roman"/>
                <w:b/>
                <w:sz w:val="24"/>
                <w:szCs w:val="24"/>
                <w:lang w:val="es-ES"/>
              </w:rPr>
              <w:t>Rango</w:t>
            </w:r>
          </w:p>
        </w:tc>
        <w:tc>
          <w:tcPr>
            <w:tcW w:w="2753" w:type="dxa"/>
          </w:tcPr>
          <w:p w:rsidR="00D029EE" w:rsidRPr="00D029EE" w:rsidRDefault="00D029EE" w:rsidP="00D029EE">
            <w:pPr>
              <w:ind w:right="139"/>
              <w:contextualSpacing/>
              <w:jc w:val="center"/>
              <w:rPr>
                <w:rFonts w:ascii="Times New Roman" w:eastAsia="Times New Roman" w:hAnsi="Times New Roman" w:cs="Times New Roman"/>
                <w:b/>
                <w:sz w:val="24"/>
                <w:szCs w:val="24"/>
                <w:lang w:val="es-ES"/>
              </w:rPr>
            </w:pPr>
            <w:r w:rsidRPr="00D029EE">
              <w:rPr>
                <w:rFonts w:ascii="Times New Roman" w:eastAsia="Times New Roman" w:hAnsi="Times New Roman" w:cs="Times New Roman"/>
                <w:b/>
                <w:sz w:val="24"/>
                <w:szCs w:val="24"/>
                <w:lang w:val="es-ES"/>
              </w:rPr>
              <w:t>Precio Unitario (L.)</w:t>
            </w:r>
          </w:p>
        </w:tc>
      </w:tr>
      <w:tr w:rsidR="00D029EE" w:rsidRPr="00D029EE" w:rsidTr="00F73DB6">
        <w:trPr>
          <w:jc w:val="center"/>
        </w:trPr>
        <w:tc>
          <w:tcPr>
            <w:tcW w:w="2620" w:type="dxa"/>
          </w:tcPr>
          <w:p w:rsidR="00D029EE" w:rsidRPr="00D029EE" w:rsidRDefault="00D029EE" w:rsidP="00D029EE">
            <w:pPr>
              <w:ind w:right="139"/>
              <w:contextualSpacing/>
              <w:jc w:val="both"/>
              <w:rPr>
                <w:rFonts w:ascii="Times New Roman" w:eastAsia="Times New Roman" w:hAnsi="Times New Roman" w:cs="Times New Roman"/>
                <w:b/>
                <w:sz w:val="24"/>
                <w:szCs w:val="24"/>
                <w:lang w:val="es-ES"/>
              </w:rPr>
            </w:pPr>
            <w:r w:rsidRPr="00D029EE">
              <w:rPr>
                <w:rFonts w:ascii="Times New Roman" w:eastAsia="Times New Roman" w:hAnsi="Times New Roman" w:cs="Times New Roman"/>
                <w:b/>
                <w:sz w:val="24"/>
                <w:szCs w:val="24"/>
                <w:lang w:val="es-ES"/>
              </w:rPr>
              <w:t>Máximo</w:t>
            </w:r>
          </w:p>
        </w:tc>
        <w:tc>
          <w:tcPr>
            <w:tcW w:w="2753" w:type="dxa"/>
          </w:tcPr>
          <w:p w:rsidR="00D029EE" w:rsidRPr="00D029EE" w:rsidRDefault="00D029EE" w:rsidP="00D029EE">
            <w:pPr>
              <w:ind w:right="139"/>
              <w:contextualSpacing/>
              <w:jc w:val="center"/>
              <w:rPr>
                <w:rFonts w:ascii="Times New Roman" w:eastAsia="Times New Roman" w:hAnsi="Times New Roman" w:cs="Times New Roman"/>
                <w:b/>
                <w:sz w:val="24"/>
                <w:szCs w:val="24"/>
                <w:highlight w:val="yellow"/>
                <w:lang w:val="es-ES"/>
              </w:rPr>
            </w:pPr>
            <w:r w:rsidRPr="00D029EE">
              <w:rPr>
                <w:rFonts w:ascii="Times New Roman" w:eastAsia="Times New Roman" w:hAnsi="Times New Roman" w:cs="Times New Roman"/>
                <w:b/>
                <w:sz w:val="24"/>
                <w:szCs w:val="24"/>
                <w:lang w:val="es-ES"/>
              </w:rPr>
              <w:t>513.38</w:t>
            </w:r>
          </w:p>
        </w:tc>
      </w:tr>
      <w:tr w:rsidR="00D029EE" w:rsidRPr="00D029EE" w:rsidTr="00F73DB6">
        <w:trPr>
          <w:jc w:val="center"/>
        </w:trPr>
        <w:tc>
          <w:tcPr>
            <w:tcW w:w="2620" w:type="dxa"/>
          </w:tcPr>
          <w:p w:rsidR="00D029EE" w:rsidRPr="00D029EE" w:rsidRDefault="00D029EE" w:rsidP="00D029EE">
            <w:pPr>
              <w:ind w:right="139"/>
              <w:contextualSpacing/>
              <w:jc w:val="both"/>
              <w:rPr>
                <w:rFonts w:ascii="Times New Roman" w:eastAsia="Times New Roman" w:hAnsi="Times New Roman" w:cs="Times New Roman"/>
                <w:b/>
                <w:sz w:val="24"/>
                <w:szCs w:val="24"/>
                <w:lang w:val="es-ES"/>
              </w:rPr>
            </w:pPr>
            <w:r w:rsidRPr="00D029EE">
              <w:rPr>
                <w:rFonts w:ascii="Times New Roman" w:eastAsia="Times New Roman" w:hAnsi="Times New Roman" w:cs="Times New Roman"/>
                <w:b/>
                <w:sz w:val="24"/>
                <w:szCs w:val="24"/>
                <w:lang w:val="es-ES"/>
              </w:rPr>
              <w:t>Mínimo</w:t>
            </w:r>
          </w:p>
        </w:tc>
        <w:tc>
          <w:tcPr>
            <w:tcW w:w="2753" w:type="dxa"/>
          </w:tcPr>
          <w:p w:rsidR="00D029EE" w:rsidRPr="00D029EE" w:rsidRDefault="00D029EE" w:rsidP="00D029EE">
            <w:pPr>
              <w:ind w:right="139"/>
              <w:contextualSpacing/>
              <w:jc w:val="center"/>
              <w:rPr>
                <w:rFonts w:ascii="Times New Roman" w:eastAsia="Times New Roman" w:hAnsi="Times New Roman" w:cs="Times New Roman"/>
                <w:b/>
                <w:sz w:val="24"/>
                <w:szCs w:val="24"/>
                <w:highlight w:val="yellow"/>
                <w:lang w:val="es-ES"/>
              </w:rPr>
            </w:pPr>
            <w:r w:rsidRPr="00D029EE">
              <w:rPr>
                <w:rFonts w:ascii="Times New Roman" w:eastAsia="Times New Roman" w:hAnsi="Times New Roman" w:cs="Times New Roman"/>
                <w:b/>
                <w:sz w:val="24"/>
                <w:szCs w:val="24"/>
                <w:lang w:val="es-ES"/>
              </w:rPr>
              <w:t>427.82</w:t>
            </w:r>
          </w:p>
        </w:tc>
      </w:tr>
    </w:tbl>
    <w:p w:rsidR="00D029EE" w:rsidRPr="00D029EE" w:rsidRDefault="00D029EE" w:rsidP="00D029EE">
      <w:pPr>
        <w:widowControl/>
        <w:ind w:left="1560" w:right="139"/>
        <w:contextualSpacing/>
        <w:jc w:val="both"/>
        <w:rPr>
          <w:rFonts w:ascii="Times New Roman" w:eastAsia="Times New Roman" w:hAnsi="Times New Roman" w:cs="Times New Roman"/>
          <w:i/>
          <w:sz w:val="24"/>
          <w:szCs w:val="24"/>
          <w:lang w:val="es-ES"/>
        </w:rPr>
      </w:pPr>
      <w:r w:rsidRPr="00D029EE">
        <w:rPr>
          <w:rFonts w:ascii="Times New Roman" w:eastAsia="Times New Roman" w:hAnsi="Times New Roman" w:cs="Times New Roman"/>
          <w:i/>
          <w:sz w:val="24"/>
          <w:szCs w:val="24"/>
          <w:lang w:val="es-ES"/>
        </w:rPr>
        <w:t>Nota: Precio unitario no incluye impuesto sobre ventas (15%). Las ofertas que se presenten fuera de los rangos de precios antes establecidos no serán consideradas</w:t>
      </w:r>
      <w:r w:rsidRPr="00D029EE">
        <w:rPr>
          <w:rFonts w:ascii="Times New Roman" w:eastAsia="Times New Roman" w:hAnsi="Times New Roman" w:cs="Times New Roman"/>
          <w:b/>
          <w:i/>
          <w:sz w:val="24"/>
          <w:szCs w:val="24"/>
          <w:lang w:val="es-ES"/>
        </w:rPr>
        <w:t xml:space="preserve"> </w:t>
      </w:r>
      <w:r w:rsidRPr="00D029EE">
        <w:rPr>
          <w:rFonts w:ascii="Times New Roman" w:eastAsia="Times New Roman" w:hAnsi="Times New Roman" w:cs="Times New Roman"/>
          <w:i/>
          <w:sz w:val="24"/>
          <w:szCs w:val="24"/>
          <w:lang w:val="es-ES"/>
        </w:rPr>
        <w:t>en el proceso de evaluación.</w:t>
      </w:r>
    </w:p>
    <w:p w:rsidR="00D029EE" w:rsidRPr="00D029EE" w:rsidRDefault="00D029EE" w:rsidP="00D029EE">
      <w:pPr>
        <w:widowControl/>
        <w:ind w:left="1560" w:right="139"/>
        <w:contextualSpacing/>
        <w:jc w:val="both"/>
        <w:rPr>
          <w:rFonts w:ascii="Times New Roman" w:eastAsia="Times New Roman" w:hAnsi="Times New Roman" w:cs="Times New Roman"/>
          <w:i/>
          <w:sz w:val="24"/>
          <w:szCs w:val="24"/>
          <w:lang w:val="es-HN"/>
        </w:rPr>
      </w:pPr>
    </w:p>
    <w:p w:rsidR="00D029EE" w:rsidRPr="00D029EE" w:rsidRDefault="00D029EE" w:rsidP="00D029EE">
      <w:pPr>
        <w:widowControl/>
        <w:ind w:left="1560" w:right="139" w:hanging="284"/>
        <w:contextualSpacing/>
        <w:jc w:val="both"/>
        <w:rPr>
          <w:rFonts w:ascii="Times New Roman" w:eastAsia="Times New Roman" w:hAnsi="Times New Roman" w:cs="Times New Roman"/>
          <w:sz w:val="24"/>
          <w:szCs w:val="24"/>
          <w:lang w:val="es-ES"/>
        </w:rPr>
      </w:pPr>
      <w:r w:rsidRPr="00D029EE">
        <w:rPr>
          <w:rFonts w:ascii="Times New Roman" w:eastAsia="Times New Roman" w:hAnsi="Times New Roman" w:cs="Times New Roman"/>
          <w:b/>
          <w:i/>
          <w:sz w:val="24"/>
          <w:szCs w:val="24"/>
          <w:lang w:val="es-ES"/>
        </w:rPr>
        <w:t xml:space="preserve">c) </w:t>
      </w:r>
      <w:r w:rsidRPr="00D029EE">
        <w:rPr>
          <w:rFonts w:ascii="Times New Roman" w:eastAsia="Times New Roman" w:hAnsi="Times New Roman" w:cs="Times New Roman"/>
          <w:b/>
          <w:i/>
          <w:sz w:val="24"/>
          <w:szCs w:val="24"/>
          <w:u w:val="single"/>
          <w:lang w:val="es-ES"/>
        </w:rPr>
        <w:t>Diseño del Pupitre:</w:t>
      </w:r>
      <w:r w:rsidRPr="00D029EE">
        <w:rPr>
          <w:rFonts w:ascii="Times New Roman" w:eastAsia="Times New Roman" w:hAnsi="Times New Roman" w:cs="Times New Roman"/>
          <w:sz w:val="24"/>
          <w:szCs w:val="24"/>
          <w:lang w:val="es-ES"/>
        </w:rPr>
        <w:t xml:space="preserve"> “EL OFERENTE” deberá ajustarse al diseño estipulado </w:t>
      </w:r>
      <w:r w:rsidR="00F73DB6">
        <w:rPr>
          <w:rFonts w:ascii="Times New Roman" w:eastAsia="Times New Roman" w:hAnsi="Times New Roman" w:cs="Times New Roman"/>
          <w:sz w:val="24"/>
          <w:szCs w:val="24"/>
          <w:lang w:val="es-ES"/>
        </w:rPr>
        <w:t xml:space="preserve">a los planos dados </w:t>
      </w:r>
      <w:r w:rsidR="00E565FE">
        <w:rPr>
          <w:rFonts w:ascii="Times New Roman" w:eastAsia="Times New Roman" w:hAnsi="Times New Roman" w:cs="Times New Roman"/>
          <w:sz w:val="24"/>
          <w:szCs w:val="24"/>
          <w:lang w:val="es-ES"/>
        </w:rPr>
        <w:t xml:space="preserve">y diseños dados </w:t>
      </w:r>
      <w:r w:rsidR="00F73DB6">
        <w:rPr>
          <w:rFonts w:ascii="Times New Roman" w:eastAsia="Times New Roman" w:hAnsi="Times New Roman" w:cs="Times New Roman"/>
          <w:sz w:val="24"/>
          <w:szCs w:val="24"/>
          <w:lang w:val="es-ES"/>
        </w:rPr>
        <w:t>por el Comprador</w:t>
      </w:r>
      <w:r w:rsidR="00E565FE">
        <w:rPr>
          <w:rFonts w:ascii="Times New Roman" w:eastAsia="Times New Roman" w:hAnsi="Times New Roman" w:cs="Times New Roman"/>
          <w:sz w:val="24"/>
          <w:szCs w:val="24"/>
          <w:lang w:val="es-ES"/>
        </w:rPr>
        <w:t xml:space="preserve"> en estos Pliegos de Condiciones</w:t>
      </w:r>
      <w:r w:rsidRPr="00D029EE">
        <w:rPr>
          <w:rFonts w:ascii="Times New Roman" w:eastAsia="Times New Roman" w:hAnsi="Times New Roman" w:cs="Times New Roman"/>
          <w:sz w:val="24"/>
          <w:szCs w:val="24"/>
          <w:lang w:val="es-ES"/>
        </w:rPr>
        <w:t>.</w:t>
      </w:r>
    </w:p>
    <w:p w:rsidR="00D029EE" w:rsidRPr="00D029EE" w:rsidRDefault="00D029EE" w:rsidP="00D029EE">
      <w:pPr>
        <w:widowControl/>
        <w:ind w:left="1560"/>
        <w:contextualSpacing/>
        <w:jc w:val="both"/>
        <w:rPr>
          <w:rFonts w:ascii="Times New Roman" w:eastAsia="Times New Roman" w:hAnsi="Times New Roman" w:cs="Times New Roman"/>
          <w:b/>
          <w:color w:val="000000"/>
          <w:sz w:val="23"/>
          <w:szCs w:val="23"/>
          <w:lang w:val="es-HN"/>
        </w:rPr>
      </w:pPr>
    </w:p>
    <w:p w:rsidR="00D029EE" w:rsidRPr="00D029EE" w:rsidRDefault="00D029EE" w:rsidP="00D029EE">
      <w:pPr>
        <w:widowControl/>
        <w:ind w:left="1560"/>
        <w:contextualSpacing/>
        <w:jc w:val="both"/>
        <w:rPr>
          <w:rFonts w:ascii="Times New Roman" w:eastAsia="Times New Roman" w:hAnsi="Times New Roman" w:cs="Times New Roman"/>
          <w:b/>
          <w:color w:val="000000"/>
          <w:sz w:val="23"/>
          <w:szCs w:val="23"/>
          <w:lang w:val="es-HN"/>
        </w:rPr>
      </w:pPr>
      <w:r w:rsidRPr="00D029EE">
        <w:rPr>
          <w:rFonts w:ascii="Times New Roman" w:eastAsia="Times New Roman" w:hAnsi="Times New Roman" w:cs="Times New Roman"/>
          <w:b/>
          <w:color w:val="000000"/>
          <w:sz w:val="23"/>
          <w:szCs w:val="23"/>
          <w:lang w:val="es-HN"/>
        </w:rPr>
        <w:t>Nota: Cualquier especificación técnica  que mejore la calidad de los bienes establecidos en este documento se permitirán, siempre y cuando sean autorizados  previamente por ” EL CONTRATANTE”,  posterior a la notificación de adjudicación y previo a la orden de inicio.</w:t>
      </w:r>
    </w:p>
    <w:p w:rsidR="00F935A0" w:rsidRPr="00D029EE" w:rsidRDefault="00F935A0" w:rsidP="00F935A0">
      <w:pPr>
        <w:pStyle w:val="Textoindependiente"/>
        <w:spacing w:before="52"/>
        <w:ind w:left="1876" w:right="1519"/>
        <w:jc w:val="center"/>
        <w:rPr>
          <w:lang w:val="es-HN"/>
        </w:rPr>
      </w:pPr>
    </w:p>
    <w:p w:rsidR="00C06460" w:rsidRPr="00D029EE" w:rsidRDefault="00C06460" w:rsidP="00F935A0">
      <w:pPr>
        <w:pStyle w:val="Textoindependiente"/>
        <w:spacing w:before="52"/>
        <w:ind w:left="1876" w:right="1519"/>
        <w:jc w:val="center"/>
        <w:rPr>
          <w:lang w:val="es-HN"/>
        </w:rPr>
      </w:pPr>
    </w:p>
    <w:p w:rsidR="00F935A0" w:rsidRPr="00D029EE" w:rsidRDefault="00F935A0" w:rsidP="00F935A0">
      <w:pPr>
        <w:pStyle w:val="Textoindependiente"/>
        <w:spacing w:before="52"/>
        <w:ind w:left="1876" w:right="1519"/>
        <w:jc w:val="center"/>
        <w:rPr>
          <w:lang w:val="es-HN"/>
        </w:rPr>
      </w:pPr>
    </w:p>
    <w:p w:rsidR="005D5DD4" w:rsidRDefault="005D5DD4">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p>
    <w:p w:rsidR="009937BD" w:rsidRDefault="009937BD">
      <w:pPr>
        <w:pStyle w:val="Textoindependiente"/>
        <w:rPr>
          <w:lang w:val="es-HN"/>
        </w:rPr>
      </w:pPr>
      <w:bookmarkStart w:id="3" w:name="_GoBack"/>
      <w:bookmarkEnd w:id="3"/>
    </w:p>
    <w:p w:rsidR="009937BD" w:rsidRPr="00D029EE" w:rsidRDefault="009937BD">
      <w:pPr>
        <w:pStyle w:val="Textoindependiente"/>
        <w:rPr>
          <w:lang w:val="es-HN"/>
        </w:rPr>
      </w:pPr>
    </w:p>
    <w:p w:rsidR="00A662F9" w:rsidRPr="009937BD" w:rsidRDefault="00270BF3" w:rsidP="009937BD">
      <w:pPr>
        <w:pStyle w:val="Ttulo4"/>
        <w:numPr>
          <w:ilvl w:val="1"/>
          <w:numId w:val="38"/>
        </w:numPr>
        <w:tabs>
          <w:tab w:val="left" w:pos="3481"/>
        </w:tabs>
        <w:spacing w:before="175"/>
        <w:ind w:left="3480" w:hanging="361"/>
        <w:jc w:val="left"/>
        <w:rPr>
          <w:lang w:val="es-HN"/>
        </w:rPr>
      </w:pPr>
      <w:r w:rsidRPr="00F935A0">
        <w:rPr>
          <w:lang w:val="es-HN"/>
        </w:rPr>
        <w:t>Planos o</w:t>
      </w:r>
      <w:r w:rsidRPr="00F935A0">
        <w:rPr>
          <w:spacing w:val="-7"/>
          <w:lang w:val="es-HN"/>
        </w:rPr>
        <w:t xml:space="preserve"> </w:t>
      </w:r>
      <w:r w:rsidRPr="00F935A0">
        <w:rPr>
          <w:lang w:val="es-HN"/>
        </w:rPr>
        <w:t>Diseños</w:t>
      </w:r>
      <w:r w:rsidR="00F935A0" w:rsidRPr="00F935A0">
        <w:rPr>
          <w:lang w:val="es-HN"/>
        </w:rPr>
        <w:t xml:space="preserve">: </w:t>
      </w:r>
      <w:r w:rsidR="00F935A0">
        <w:rPr>
          <w:i/>
          <w:lang w:val="es-ES"/>
        </w:rPr>
        <w:t>D</w:t>
      </w:r>
      <w:r w:rsidR="00F935A0" w:rsidRPr="00646531">
        <w:rPr>
          <w:i/>
          <w:lang w:val="es-ES"/>
        </w:rPr>
        <w:t>ISEÑO DEL PUPITRE UNIPERSONAL</w:t>
      </w:r>
    </w:p>
    <w:p w:rsidR="00A662F9" w:rsidRDefault="00F935A0">
      <w:pPr>
        <w:jc w:val="center"/>
        <w:rPr>
          <w:rFonts w:ascii="Times New Roman"/>
          <w:sz w:val="96"/>
        </w:rPr>
        <w:sectPr w:rsidR="00A662F9" w:rsidSect="00B02C03">
          <w:headerReference w:type="default" r:id="rId25"/>
          <w:pgSz w:w="15840" w:h="12240" w:orient="landscape"/>
          <w:pgMar w:top="1720" w:right="280" w:bottom="1720" w:left="660" w:header="0" w:footer="0" w:gutter="0"/>
          <w:cols w:space="720"/>
          <w:docGrid w:linePitch="299"/>
        </w:sectPr>
      </w:pPr>
      <w:r w:rsidRPr="00257239">
        <w:rPr>
          <w:b/>
          <w:i/>
          <w:noProof/>
          <w:lang w:val="es-HN" w:eastAsia="es-HN"/>
        </w:rPr>
        <w:drawing>
          <wp:inline distT="0" distB="0" distL="0" distR="0" wp14:anchorId="6E4A59CA" wp14:editId="356383A8">
            <wp:extent cx="8982075" cy="4914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82075" cy="4914900"/>
                    </a:xfrm>
                    <a:prstGeom prst="rect">
                      <a:avLst/>
                    </a:prstGeom>
                    <a:noFill/>
                    <a:ln>
                      <a:noFill/>
                    </a:ln>
                  </pic:spPr>
                </pic:pic>
              </a:graphicData>
            </a:graphic>
          </wp:inline>
        </w:drawing>
      </w:r>
    </w:p>
    <w:p w:rsidR="00A662F9" w:rsidRDefault="00A662F9">
      <w:pPr>
        <w:pStyle w:val="Textoindependiente"/>
        <w:rPr>
          <w:b/>
          <w:sz w:val="20"/>
        </w:rPr>
      </w:pPr>
    </w:p>
    <w:p w:rsidR="00A662F9" w:rsidRDefault="00A662F9">
      <w:pPr>
        <w:pStyle w:val="Textoindependiente"/>
        <w:rPr>
          <w:b/>
          <w:sz w:val="20"/>
        </w:rPr>
      </w:pPr>
    </w:p>
    <w:p w:rsidR="00A662F9" w:rsidRDefault="00A662F9">
      <w:pPr>
        <w:pStyle w:val="Textoindependiente"/>
        <w:rPr>
          <w:b/>
          <w:sz w:val="20"/>
        </w:rPr>
      </w:pPr>
    </w:p>
    <w:p w:rsidR="00A662F9" w:rsidRDefault="00A662F9">
      <w:pPr>
        <w:pStyle w:val="Textoindependiente"/>
        <w:rPr>
          <w:b/>
          <w:sz w:val="20"/>
        </w:rPr>
      </w:pPr>
    </w:p>
    <w:p w:rsidR="00A662F9" w:rsidRDefault="00E60DE7">
      <w:pPr>
        <w:pStyle w:val="Textoindependiente"/>
        <w:rPr>
          <w:b/>
          <w:sz w:val="20"/>
        </w:rPr>
      </w:pPr>
      <w:r w:rsidRPr="00257239">
        <w:rPr>
          <w:b/>
          <w:i/>
          <w:noProof/>
          <w:lang w:val="es-HN" w:eastAsia="es-HN"/>
        </w:rPr>
        <w:drawing>
          <wp:inline distT="0" distB="0" distL="0" distR="0" wp14:anchorId="60D9AC7B" wp14:editId="19BACBB8">
            <wp:extent cx="9029700" cy="4981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30248" cy="4981877"/>
                    </a:xfrm>
                    <a:prstGeom prst="rect">
                      <a:avLst/>
                    </a:prstGeom>
                    <a:noFill/>
                    <a:ln>
                      <a:noFill/>
                    </a:ln>
                  </pic:spPr>
                </pic:pic>
              </a:graphicData>
            </a:graphic>
          </wp:inline>
        </w:drawing>
      </w:r>
    </w:p>
    <w:p w:rsidR="00A662F9" w:rsidRDefault="00E60DE7">
      <w:pPr>
        <w:pStyle w:val="Textoindependiente"/>
        <w:rPr>
          <w:b/>
          <w:sz w:val="20"/>
        </w:rPr>
      </w:pPr>
      <w:r w:rsidRPr="001C270D">
        <w:rPr>
          <w:b/>
          <w:i/>
          <w:noProof/>
          <w:lang w:val="es-HN" w:eastAsia="es-HN"/>
        </w:rPr>
        <w:lastRenderedPageBreak/>
        <w:drawing>
          <wp:inline distT="0" distB="0" distL="0" distR="0" wp14:anchorId="77C87F03" wp14:editId="61BD994A">
            <wp:extent cx="8905875" cy="4590415"/>
            <wp:effectExtent l="0" t="0" r="952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0062" cy="4608036"/>
                    </a:xfrm>
                    <a:prstGeom prst="rect">
                      <a:avLst/>
                    </a:prstGeom>
                    <a:noFill/>
                    <a:ln>
                      <a:noFill/>
                    </a:ln>
                  </pic:spPr>
                </pic:pic>
              </a:graphicData>
            </a:graphic>
          </wp:inline>
        </w:drawing>
      </w:r>
    </w:p>
    <w:p w:rsidR="00E60DE7" w:rsidRDefault="00E60DE7">
      <w:pPr>
        <w:pStyle w:val="Textoindependiente"/>
        <w:rPr>
          <w:b/>
          <w:sz w:val="20"/>
        </w:rPr>
      </w:pPr>
    </w:p>
    <w:p w:rsidR="00E60DE7" w:rsidRDefault="00E60DE7">
      <w:pPr>
        <w:pStyle w:val="Textoindependiente"/>
        <w:rPr>
          <w:b/>
          <w:sz w:val="20"/>
        </w:rPr>
      </w:pPr>
    </w:p>
    <w:p w:rsidR="00E60DE7" w:rsidRDefault="00E60DE7">
      <w:pPr>
        <w:pStyle w:val="Textoindependiente"/>
        <w:rPr>
          <w:b/>
          <w:sz w:val="20"/>
        </w:rPr>
      </w:pPr>
    </w:p>
    <w:p w:rsidR="00E60DE7" w:rsidRDefault="00E60DE7">
      <w:pPr>
        <w:pStyle w:val="Textoindependiente"/>
        <w:rPr>
          <w:b/>
          <w:sz w:val="20"/>
        </w:rPr>
      </w:pPr>
    </w:p>
    <w:p w:rsidR="00E60DE7" w:rsidRDefault="00E60DE7">
      <w:pPr>
        <w:pStyle w:val="Textoindependiente"/>
        <w:rPr>
          <w:b/>
          <w:sz w:val="20"/>
        </w:rPr>
      </w:pPr>
    </w:p>
    <w:p w:rsidR="00E60DE7" w:rsidRDefault="00E60DE7">
      <w:pPr>
        <w:pStyle w:val="Textoindependiente"/>
        <w:rPr>
          <w:b/>
          <w:sz w:val="20"/>
        </w:rPr>
      </w:pPr>
    </w:p>
    <w:p w:rsidR="00E60DE7" w:rsidRPr="00E60DE7" w:rsidRDefault="00E60DE7">
      <w:pPr>
        <w:pStyle w:val="Textoindependiente"/>
        <w:rPr>
          <w:b/>
          <w:sz w:val="20"/>
        </w:rPr>
      </w:pPr>
    </w:p>
    <w:p w:rsidR="00A662F9" w:rsidRDefault="00270BF3">
      <w:pPr>
        <w:pStyle w:val="Ttulo4"/>
        <w:numPr>
          <w:ilvl w:val="1"/>
          <w:numId w:val="38"/>
        </w:numPr>
        <w:tabs>
          <w:tab w:val="left" w:pos="2981"/>
        </w:tabs>
        <w:ind w:left="2980" w:hanging="363"/>
        <w:jc w:val="left"/>
      </w:pPr>
      <w:proofErr w:type="spellStart"/>
      <w:r>
        <w:lastRenderedPageBreak/>
        <w:t>Inspecciones</w:t>
      </w:r>
      <w:proofErr w:type="spellEnd"/>
      <w:r>
        <w:t xml:space="preserve"> y</w:t>
      </w:r>
      <w:r>
        <w:rPr>
          <w:spacing w:val="-4"/>
        </w:rPr>
        <w:t xml:space="preserve"> </w:t>
      </w:r>
      <w:proofErr w:type="spellStart"/>
      <w:r>
        <w:t>Pruebas</w:t>
      </w:r>
      <w:proofErr w:type="spellEnd"/>
    </w:p>
    <w:p w:rsidR="009937BD" w:rsidRDefault="009937BD" w:rsidP="009937BD">
      <w:pPr>
        <w:pStyle w:val="Ttulo4"/>
        <w:tabs>
          <w:tab w:val="left" w:pos="2981"/>
        </w:tabs>
        <w:ind w:left="449"/>
      </w:pPr>
    </w:p>
    <w:p w:rsidR="009937BD" w:rsidRPr="009937BD" w:rsidRDefault="009937BD" w:rsidP="009937BD">
      <w:pPr>
        <w:pStyle w:val="Ttulo4"/>
        <w:tabs>
          <w:tab w:val="left" w:pos="2981"/>
        </w:tabs>
        <w:ind w:left="449"/>
        <w:rPr>
          <w:lang w:val="es-HN"/>
        </w:rPr>
      </w:pPr>
      <w:r w:rsidRPr="009937BD">
        <w:rPr>
          <w:lang w:val="es-HN"/>
        </w:rPr>
        <w:t xml:space="preserve">Las que determine la Comisión Evaluadora de la Licitación </w:t>
      </w:r>
      <w:r>
        <w:rPr>
          <w:lang w:val="es-HN"/>
        </w:rPr>
        <w:t>LPN-01-PROHECO-SE-2016</w:t>
      </w:r>
    </w:p>
    <w:p w:rsidR="00A662F9" w:rsidRPr="009937BD" w:rsidRDefault="00A662F9">
      <w:pPr>
        <w:pStyle w:val="Textoindependiente"/>
        <w:spacing w:before="10"/>
        <w:rPr>
          <w:b/>
          <w:sz w:val="35"/>
          <w:lang w:val="es-HN"/>
        </w:rPr>
      </w:pPr>
    </w:p>
    <w:p w:rsidR="00A662F9" w:rsidRPr="009937BD" w:rsidRDefault="00A662F9">
      <w:pPr>
        <w:rPr>
          <w:rFonts w:ascii="Times New Roman"/>
          <w:sz w:val="96"/>
          <w:lang w:val="es-HN"/>
        </w:rPr>
        <w:sectPr w:rsidR="00A662F9" w:rsidRPr="009937BD" w:rsidSect="00E60DE7">
          <w:headerReference w:type="default" r:id="rId29"/>
          <w:pgSz w:w="15840" w:h="12240" w:orient="landscape"/>
          <w:pgMar w:top="1520" w:right="280" w:bottom="1720" w:left="980" w:header="743" w:footer="0" w:gutter="0"/>
          <w:pgNumType w:start="73"/>
          <w:cols w:space="720"/>
          <w:docGrid w:linePitch="299"/>
        </w:sect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9937BD" w:rsidRDefault="00A662F9">
      <w:pPr>
        <w:pStyle w:val="Textoindependiente"/>
        <w:rPr>
          <w:b/>
          <w:sz w:val="20"/>
          <w:lang w:val="es-HN"/>
        </w:rPr>
      </w:pPr>
    </w:p>
    <w:p w:rsidR="00A662F9" w:rsidRPr="00F73DB6" w:rsidRDefault="00270BF3">
      <w:pPr>
        <w:spacing w:before="181"/>
        <w:ind w:left="2209"/>
        <w:rPr>
          <w:rFonts w:ascii="Times New Roman" w:hAnsi="Times New Roman"/>
          <w:b/>
          <w:sz w:val="52"/>
          <w:lang w:val="es-HN"/>
        </w:rPr>
      </w:pPr>
      <w:r w:rsidRPr="00F73DB6">
        <w:rPr>
          <w:rFonts w:ascii="Times New Roman" w:hAnsi="Times New Roman"/>
          <w:b/>
          <w:sz w:val="52"/>
          <w:lang w:val="es-HN"/>
        </w:rPr>
        <w:t xml:space="preserve">PARTE 3 </w:t>
      </w:r>
      <w:r w:rsidRPr="00F73DB6">
        <w:rPr>
          <w:rFonts w:ascii="Arial" w:hAnsi="Arial"/>
          <w:b/>
          <w:sz w:val="52"/>
          <w:lang w:val="es-HN"/>
        </w:rPr>
        <w:t xml:space="preserve">– </w:t>
      </w:r>
      <w:r w:rsidRPr="00F73DB6">
        <w:rPr>
          <w:rFonts w:ascii="Times New Roman" w:hAnsi="Times New Roman"/>
          <w:b/>
          <w:sz w:val="52"/>
          <w:lang w:val="es-HN"/>
        </w:rPr>
        <w:t>Contrato</w:t>
      </w:r>
    </w:p>
    <w:p w:rsidR="00A662F9" w:rsidRPr="00F73DB6" w:rsidRDefault="00A662F9">
      <w:pPr>
        <w:rPr>
          <w:rFonts w:ascii="Times New Roman" w:hAnsi="Times New Roman"/>
          <w:sz w:val="52"/>
          <w:lang w:val="es-HN"/>
        </w:rPr>
        <w:sectPr w:rsidR="00A662F9" w:rsidRPr="00F73DB6">
          <w:pgSz w:w="12240" w:h="15840"/>
          <w:pgMar w:top="980" w:right="1520" w:bottom="280" w:left="1720" w:header="743" w:footer="0" w:gutter="0"/>
          <w:cols w:space="720"/>
        </w:sectPr>
      </w:pPr>
    </w:p>
    <w:p w:rsidR="00A662F9" w:rsidRPr="00F73DB6" w:rsidRDefault="00A662F9">
      <w:pPr>
        <w:pStyle w:val="Textoindependiente"/>
        <w:rPr>
          <w:b/>
          <w:sz w:val="20"/>
          <w:lang w:val="es-HN"/>
        </w:rPr>
      </w:pPr>
    </w:p>
    <w:p w:rsidR="00A662F9" w:rsidRPr="00270BF3" w:rsidRDefault="00270BF3">
      <w:pPr>
        <w:pStyle w:val="Ttulo4"/>
        <w:spacing w:before="225"/>
        <w:ind w:left="837" w:right="822"/>
        <w:jc w:val="center"/>
        <w:rPr>
          <w:lang w:val="es-HN"/>
        </w:rPr>
      </w:pPr>
      <w:r w:rsidRPr="00270BF3">
        <w:rPr>
          <w:lang w:val="es-HN"/>
        </w:rPr>
        <w:t>Sección VII. Condiciones Generales del Contrato</w:t>
      </w:r>
    </w:p>
    <w:p w:rsidR="00A662F9" w:rsidRDefault="00270BF3">
      <w:pPr>
        <w:spacing w:line="251" w:lineRule="exact"/>
        <w:ind w:left="837" w:right="818"/>
        <w:jc w:val="center"/>
        <w:rPr>
          <w:rFonts w:ascii="Times New Roman" w:hAnsi="Times New Roman"/>
          <w:b/>
        </w:rPr>
      </w:pPr>
      <w:proofErr w:type="spellStart"/>
      <w:r>
        <w:rPr>
          <w:rFonts w:ascii="Times New Roman" w:hAnsi="Times New Roman"/>
          <w:b/>
        </w:rPr>
        <w:t>Índice</w:t>
      </w:r>
      <w:proofErr w:type="spellEnd"/>
      <w:r>
        <w:rPr>
          <w:rFonts w:ascii="Times New Roman" w:hAnsi="Times New Roman"/>
          <w:b/>
        </w:rPr>
        <w:t xml:space="preserve"> de </w:t>
      </w:r>
      <w:proofErr w:type="spellStart"/>
      <w:r>
        <w:rPr>
          <w:rFonts w:ascii="Times New Roman" w:hAnsi="Times New Roman"/>
          <w:b/>
        </w:rPr>
        <w:t>Cláusulas</w:t>
      </w:r>
      <w:proofErr w:type="spellEnd"/>
    </w:p>
    <w:p w:rsidR="00A662F9" w:rsidRDefault="00F73DB6">
      <w:pPr>
        <w:pStyle w:val="Prrafodelista"/>
        <w:numPr>
          <w:ilvl w:val="0"/>
          <w:numId w:val="37"/>
        </w:numPr>
        <w:tabs>
          <w:tab w:val="left" w:pos="693"/>
          <w:tab w:val="left" w:pos="694"/>
          <w:tab w:val="left" w:leader="dot" w:pos="8889"/>
        </w:tabs>
        <w:spacing w:line="251" w:lineRule="exact"/>
      </w:pPr>
      <w:hyperlink w:anchor="_bookmark1" w:history="1">
        <w:proofErr w:type="spellStart"/>
        <w:r w:rsidR="00270BF3">
          <w:t>Definiciones</w:t>
        </w:r>
        <w:proofErr w:type="spellEnd"/>
      </w:hyperlink>
      <w:r w:rsidR="00270BF3">
        <w:tab/>
        <w:t>76</w:t>
      </w:r>
    </w:p>
    <w:p w:rsidR="00A662F9" w:rsidRDefault="00F73DB6">
      <w:pPr>
        <w:pStyle w:val="Prrafodelista"/>
        <w:numPr>
          <w:ilvl w:val="0"/>
          <w:numId w:val="37"/>
        </w:numPr>
        <w:tabs>
          <w:tab w:val="left" w:pos="693"/>
          <w:tab w:val="left" w:pos="694"/>
          <w:tab w:val="left" w:leader="dot" w:pos="8889"/>
        </w:tabs>
        <w:spacing w:before="100"/>
      </w:pPr>
      <w:hyperlink w:anchor="_bookmark2" w:history="1">
        <w:proofErr w:type="spellStart"/>
        <w:r w:rsidR="00270BF3">
          <w:t>Documentos</w:t>
        </w:r>
        <w:proofErr w:type="spellEnd"/>
        <w:r w:rsidR="00270BF3">
          <w:rPr>
            <w:spacing w:val="-1"/>
          </w:rPr>
          <w:t xml:space="preserve"> </w:t>
        </w:r>
        <w:r w:rsidR="00270BF3">
          <w:t xml:space="preserve">del </w:t>
        </w:r>
        <w:proofErr w:type="spellStart"/>
        <w:r w:rsidR="00270BF3">
          <w:t>Contrato</w:t>
        </w:r>
        <w:proofErr w:type="spellEnd"/>
      </w:hyperlink>
      <w:r w:rsidR="00270BF3">
        <w:tab/>
        <w:t>77</w:t>
      </w:r>
    </w:p>
    <w:p w:rsidR="00A662F9" w:rsidRDefault="00270BF3">
      <w:pPr>
        <w:pStyle w:val="Prrafodelista"/>
        <w:numPr>
          <w:ilvl w:val="0"/>
          <w:numId w:val="37"/>
        </w:numPr>
        <w:tabs>
          <w:tab w:val="left" w:pos="693"/>
          <w:tab w:val="left" w:pos="694"/>
          <w:tab w:val="left" w:leader="dot" w:pos="8889"/>
        </w:tabs>
        <w:spacing w:before="100"/>
      </w:pPr>
      <w:proofErr w:type="spellStart"/>
      <w:r>
        <w:t>Fraude</w:t>
      </w:r>
      <w:proofErr w:type="spellEnd"/>
      <w:r>
        <w:rPr>
          <w:spacing w:val="-2"/>
        </w:rPr>
        <w:t xml:space="preserve"> </w:t>
      </w:r>
      <w:r>
        <w:t>y</w:t>
      </w:r>
      <w:r>
        <w:rPr>
          <w:spacing w:val="-3"/>
        </w:rPr>
        <w:t xml:space="preserve"> </w:t>
      </w:r>
      <w:proofErr w:type="spellStart"/>
      <w:r>
        <w:t>Corrupción</w:t>
      </w:r>
      <w:proofErr w:type="spellEnd"/>
      <w:r>
        <w:tab/>
        <w:t>77</w:t>
      </w:r>
    </w:p>
    <w:p w:rsidR="00A662F9" w:rsidRDefault="00F73DB6">
      <w:pPr>
        <w:pStyle w:val="Prrafodelista"/>
        <w:numPr>
          <w:ilvl w:val="0"/>
          <w:numId w:val="37"/>
        </w:numPr>
        <w:tabs>
          <w:tab w:val="left" w:pos="693"/>
          <w:tab w:val="left" w:pos="694"/>
          <w:tab w:val="left" w:leader="dot" w:pos="8889"/>
        </w:tabs>
        <w:spacing w:before="100"/>
      </w:pPr>
      <w:hyperlink w:anchor="_bookmark3" w:history="1">
        <w:proofErr w:type="spellStart"/>
        <w:r w:rsidR="00270BF3">
          <w:t>Interpretación</w:t>
        </w:r>
        <w:proofErr w:type="spellEnd"/>
      </w:hyperlink>
      <w:r w:rsidR="00270BF3">
        <w:tab/>
        <w:t>78</w:t>
      </w:r>
    </w:p>
    <w:p w:rsidR="00A662F9" w:rsidRDefault="00F73DB6">
      <w:pPr>
        <w:pStyle w:val="Prrafodelista"/>
        <w:numPr>
          <w:ilvl w:val="0"/>
          <w:numId w:val="37"/>
        </w:numPr>
        <w:tabs>
          <w:tab w:val="left" w:pos="693"/>
          <w:tab w:val="left" w:pos="694"/>
          <w:tab w:val="left" w:leader="dot" w:pos="8889"/>
        </w:tabs>
        <w:spacing w:before="100"/>
      </w:pPr>
      <w:hyperlink w:anchor="_bookmark4" w:history="1">
        <w:proofErr w:type="spellStart"/>
        <w:r w:rsidR="00270BF3">
          <w:t>Idioma</w:t>
        </w:r>
        <w:proofErr w:type="spellEnd"/>
      </w:hyperlink>
      <w:r w:rsidR="00270BF3">
        <w:tab/>
        <w:t>80</w:t>
      </w:r>
    </w:p>
    <w:p w:rsidR="00A662F9" w:rsidRDefault="00F73DB6">
      <w:pPr>
        <w:pStyle w:val="Prrafodelista"/>
        <w:numPr>
          <w:ilvl w:val="0"/>
          <w:numId w:val="37"/>
        </w:numPr>
        <w:tabs>
          <w:tab w:val="left" w:pos="693"/>
          <w:tab w:val="left" w:pos="694"/>
          <w:tab w:val="left" w:leader="dot" w:pos="8889"/>
        </w:tabs>
        <w:spacing w:before="100"/>
      </w:pPr>
      <w:hyperlink w:anchor="_bookmark5" w:history="1">
        <w:proofErr w:type="spellStart"/>
        <w:r w:rsidR="00270BF3">
          <w:t>Consorcio</w:t>
        </w:r>
        <w:proofErr w:type="spellEnd"/>
      </w:hyperlink>
      <w:r w:rsidR="00270BF3">
        <w:tab/>
        <w:t>80</w:t>
      </w:r>
    </w:p>
    <w:p w:rsidR="00A662F9" w:rsidRDefault="00270BF3">
      <w:pPr>
        <w:pStyle w:val="Prrafodelista"/>
        <w:numPr>
          <w:ilvl w:val="0"/>
          <w:numId w:val="37"/>
        </w:numPr>
        <w:tabs>
          <w:tab w:val="left" w:pos="693"/>
          <w:tab w:val="left" w:pos="694"/>
          <w:tab w:val="left" w:leader="dot" w:pos="8889"/>
        </w:tabs>
        <w:spacing w:before="100"/>
      </w:pPr>
      <w:proofErr w:type="spellStart"/>
      <w:r>
        <w:t>Elegibilidad</w:t>
      </w:r>
      <w:proofErr w:type="spellEnd"/>
      <w:r>
        <w:tab/>
        <w:t>80</w:t>
      </w:r>
    </w:p>
    <w:p w:rsidR="00A662F9" w:rsidRDefault="00F73DB6">
      <w:pPr>
        <w:pStyle w:val="Prrafodelista"/>
        <w:numPr>
          <w:ilvl w:val="0"/>
          <w:numId w:val="37"/>
        </w:numPr>
        <w:tabs>
          <w:tab w:val="left" w:pos="693"/>
          <w:tab w:val="left" w:pos="694"/>
          <w:tab w:val="left" w:leader="dot" w:pos="8889"/>
        </w:tabs>
        <w:spacing w:before="100"/>
      </w:pPr>
      <w:hyperlink w:anchor="_bookmark6" w:history="1">
        <w:proofErr w:type="spellStart"/>
        <w:r w:rsidR="00270BF3">
          <w:t>Notificaciones</w:t>
        </w:r>
        <w:proofErr w:type="spellEnd"/>
      </w:hyperlink>
      <w:r w:rsidR="00270BF3">
        <w:tab/>
        <w:t>82</w:t>
      </w:r>
    </w:p>
    <w:p w:rsidR="00A662F9" w:rsidRDefault="00F73DB6">
      <w:pPr>
        <w:pStyle w:val="Prrafodelista"/>
        <w:numPr>
          <w:ilvl w:val="0"/>
          <w:numId w:val="37"/>
        </w:numPr>
        <w:tabs>
          <w:tab w:val="left" w:pos="693"/>
          <w:tab w:val="left" w:pos="694"/>
          <w:tab w:val="left" w:leader="dot" w:pos="8889"/>
        </w:tabs>
        <w:spacing w:before="100"/>
      </w:pPr>
      <w:hyperlink w:anchor="_bookmark7" w:history="1">
        <w:r w:rsidR="00270BF3">
          <w:t>Ley</w:t>
        </w:r>
        <w:r w:rsidR="00270BF3">
          <w:rPr>
            <w:spacing w:val="-3"/>
          </w:rPr>
          <w:t xml:space="preserve"> </w:t>
        </w:r>
        <w:proofErr w:type="spellStart"/>
        <w:r w:rsidR="00270BF3">
          <w:t>aplicable</w:t>
        </w:r>
        <w:proofErr w:type="spellEnd"/>
      </w:hyperlink>
      <w:r w:rsidR="00270BF3">
        <w:tab/>
        <w:t>82</w:t>
      </w:r>
    </w:p>
    <w:p w:rsidR="00A662F9" w:rsidRDefault="00270BF3">
      <w:pPr>
        <w:pStyle w:val="Prrafodelista"/>
        <w:numPr>
          <w:ilvl w:val="0"/>
          <w:numId w:val="37"/>
        </w:numPr>
        <w:tabs>
          <w:tab w:val="left" w:pos="693"/>
          <w:tab w:val="left" w:pos="694"/>
          <w:tab w:val="left" w:leader="dot" w:pos="8889"/>
        </w:tabs>
        <w:spacing w:before="102"/>
      </w:pPr>
      <w:proofErr w:type="spellStart"/>
      <w:r>
        <w:t>Solución</w:t>
      </w:r>
      <w:proofErr w:type="spellEnd"/>
      <w:r>
        <w:rPr>
          <w:spacing w:val="-2"/>
        </w:rPr>
        <w:t xml:space="preserve"> </w:t>
      </w:r>
      <w:r>
        <w:t>de</w:t>
      </w:r>
      <w:r>
        <w:rPr>
          <w:spacing w:val="-2"/>
        </w:rPr>
        <w:t xml:space="preserve"> </w:t>
      </w:r>
      <w:proofErr w:type="spellStart"/>
      <w:r>
        <w:t>controversias</w:t>
      </w:r>
      <w:proofErr w:type="spellEnd"/>
      <w:r>
        <w:tab/>
        <w:t>82</w:t>
      </w:r>
    </w:p>
    <w:p w:rsidR="00A662F9" w:rsidRDefault="00F73DB6">
      <w:pPr>
        <w:pStyle w:val="Prrafodelista"/>
        <w:numPr>
          <w:ilvl w:val="0"/>
          <w:numId w:val="37"/>
        </w:numPr>
        <w:tabs>
          <w:tab w:val="left" w:pos="693"/>
          <w:tab w:val="left" w:pos="694"/>
          <w:tab w:val="left" w:leader="dot" w:pos="8889"/>
        </w:tabs>
        <w:spacing w:before="100"/>
      </w:pPr>
      <w:hyperlink w:anchor="_bookmark8" w:history="1">
        <w:proofErr w:type="spellStart"/>
        <w:r w:rsidR="00270BF3">
          <w:t>Alcance</w:t>
        </w:r>
        <w:proofErr w:type="spellEnd"/>
        <w:r w:rsidR="00270BF3">
          <w:t xml:space="preserve"> de</w:t>
        </w:r>
        <w:r w:rsidR="00270BF3">
          <w:rPr>
            <w:spacing w:val="-4"/>
          </w:rPr>
          <w:t xml:space="preserve"> </w:t>
        </w:r>
        <w:proofErr w:type="spellStart"/>
        <w:r w:rsidR="00270BF3">
          <w:t>los</w:t>
        </w:r>
        <w:proofErr w:type="spellEnd"/>
        <w:r w:rsidR="00270BF3">
          <w:rPr>
            <w:spacing w:val="-3"/>
          </w:rPr>
          <w:t xml:space="preserve"> </w:t>
        </w:r>
        <w:proofErr w:type="spellStart"/>
        <w:r w:rsidR="00270BF3">
          <w:t>suministros</w:t>
        </w:r>
        <w:proofErr w:type="spellEnd"/>
      </w:hyperlink>
      <w:r w:rsidR="00270BF3">
        <w:tab/>
        <w:t>82</w:t>
      </w:r>
    </w:p>
    <w:p w:rsidR="00A662F9" w:rsidRDefault="00F73DB6">
      <w:pPr>
        <w:pStyle w:val="Prrafodelista"/>
        <w:numPr>
          <w:ilvl w:val="0"/>
          <w:numId w:val="37"/>
        </w:numPr>
        <w:tabs>
          <w:tab w:val="left" w:pos="693"/>
          <w:tab w:val="left" w:pos="694"/>
          <w:tab w:val="left" w:leader="dot" w:pos="8889"/>
        </w:tabs>
        <w:spacing w:before="100"/>
      </w:pPr>
      <w:hyperlink w:anchor="_bookmark9" w:history="1">
        <w:proofErr w:type="spellStart"/>
        <w:r w:rsidR="00270BF3">
          <w:t>Entrega</w:t>
        </w:r>
        <w:proofErr w:type="spellEnd"/>
        <w:r w:rsidR="00270BF3">
          <w:t xml:space="preserve"> y</w:t>
        </w:r>
        <w:r w:rsidR="00270BF3">
          <w:rPr>
            <w:spacing w:val="-2"/>
          </w:rPr>
          <w:t xml:space="preserve"> </w:t>
        </w:r>
        <w:proofErr w:type="spellStart"/>
        <w:r w:rsidR="00270BF3">
          <w:t>documentos</w:t>
        </w:r>
        <w:proofErr w:type="spellEnd"/>
      </w:hyperlink>
      <w:r w:rsidR="00270BF3">
        <w:tab/>
        <w:t>82</w:t>
      </w:r>
    </w:p>
    <w:p w:rsidR="00A662F9" w:rsidRDefault="00F73DB6">
      <w:pPr>
        <w:pStyle w:val="Prrafodelista"/>
        <w:numPr>
          <w:ilvl w:val="0"/>
          <w:numId w:val="37"/>
        </w:numPr>
        <w:tabs>
          <w:tab w:val="left" w:pos="693"/>
          <w:tab w:val="left" w:pos="694"/>
          <w:tab w:val="left" w:leader="dot" w:pos="8889"/>
        </w:tabs>
        <w:spacing w:before="100"/>
      </w:pPr>
      <w:hyperlink w:anchor="_bookmark10" w:history="1">
        <w:proofErr w:type="spellStart"/>
        <w:r w:rsidR="00270BF3">
          <w:t>Responsabilidades</w:t>
        </w:r>
        <w:proofErr w:type="spellEnd"/>
        <w:r w:rsidR="00270BF3">
          <w:rPr>
            <w:spacing w:val="-2"/>
          </w:rPr>
          <w:t xml:space="preserve"> </w:t>
        </w:r>
        <w:r w:rsidR="00270BF3">
          <w:t>del</w:t>
        </w:r>
        <w:r w:rsidR="00270BF3">
          <w:rPr>
            <w:spacing w:val="-1"/>
          </w:rPr>
          <w:t xml:space="preserve"> </w:t>
        </w:r>
        <w:proofErr w:type="spellStart"/>
        <w:r w:rsidR="00270BF3">
          <w:t>Proveedor</w:t>
        </w:r>
        <w:proofErr w:type="spellEnd"/>
      </w:hyperlink>
      <w:r w:rsidR="00270BF3">
        <w:tab/>
        <w:t>82</w:t>
      </w:r>
    </w:p>
    <w:p w:rsidR="00A662F9" w:rsidRDefault="00F73DB6">
      <w:pPr>
        <w:pStyle w:val="Prrafodelista"/>
        <w:numPr>
          <w:ilvl w:val="0"/>
          <w:numId w:val="37"/>
        </w:numPr>
        <w:tabs>
          <w:tab w:val="left" w:pos="693"/>
          <w:tab w:val="left" w:pos="694"/>
          <w:tab w:val="left" w:leader="dot" w:pos="8889"/>
        </w:tabs>
        <w:spacing w:before="100"/>
      </w:pPr>
      <w:hyperlink w:anchor="_bookmark11" w:history="1">
        <w:proofErr w:type="spellStart"/>
        <w:r w:rsidR="00270BF3">
          <w:t>Precio</w:t>
        </w:r>
        <w:proofErr w:type="spellEnd"/>
        <w:r w:rsidR="00270BF3">
          <w:rPr>
            <w:spacing w:val="-1"/>
          </w:rPr>
          <w:t xml:space="preserve"> </w:t>
        </w:r>
        <w:r w:rsidR="00270BF3">
          <w:t xml:space="preserve">del </w:t>
        </w:r>
        <w:proofErr w:type="spellStart"/>
        <w:r w:rsidR="00270BF3">
          <w:t>Contrato</w:t>
        </w:r>
        <w:proofErr w:type="spellEnd"/>
      </w:hyperlink>
      <w:r w:rsidR="00270BF3">
        <w:tab/>
        <w:t>83</w:t>
      </w:r>
    </w:p>
    <w:p w:rsidR="00A662F9" w:rsidRDefault="00F73DB6">
      <w:pPr>
        <w:pStyle w:val="Prrafodelista"/>
        <w:numPr>
          <w:ilvl w:val="0"/>
          <w:numId w:val="37"/>
        </w:numPr>
        <w:tabs>
          <w:tab w:val="left" w:pos="693"/>
          <w:tab w:val="left" w:pos="694"/>
          <w:tab w:val="left" w:leader="dot" w:pos="8889"/>
        </w:tabs>
        <w:spacing w:before="100"/>
      </w:pPr>
      <w:hyperlink w:anchor="_bookmark12" w:history="1">
        <w:proofErr w:type="spellStart"/>
        <w:r w:rsidR="00270BF3">
          <w:t>Condiciones</w:t>
        </w:r>
        <w:proofErr w:type="spellEnd"/>
        <w:r w:rsidR="00270BF3">
          <w:rPr>
            <w:spacing w:val="-1"/>
          </w:rPr>
          <w:t xml:space="preserve"> </w:t>
        </w:r>
        <w:r w:rsidR="00270BF3">
          <w:t>de</w:t>
        </w:r>
        <w:r w:rsidR="00270BF3">
          <w:rPr>
            <w:spacing w:val="-1"/>
          </w:rPr>
          <w:t xml:space="preserve"> </w:t>
        </w:r>
        <w:r w:rsidR="00270BF3">
          <w:t>Pago</w:t>
        </w:r>
      </w:hyperlink>
      <w:r w:rsidR="00270BF3">
        <w:tab/>
        <w:t>83</w:t>
      </w:r>
    </w:p>
    <w:p w:rsidR="00A662F9" w:rsidRDefault="00F73DB6">
      <w:pPr>
        <w:pStyle w:val="Prrafodelista"/>
        <w:numPr>
          <w:ilvl w:val="0"/>
          <w:numId w:val="37"/>
        </w:numPr>
        <w:tabs>
          <w:tab w:val="left" w:pos="693"/>
          <w:tab w:val="left" w:pos="694"/>
          <w:tab w:val="left" w:leader="dot" w:pos="8889"/>
        </w:tabs>
        <w:spacing w:before="100"/>
      </w:pPr>
      <w:hyperlink w:anchor="_bookmark13" w:history="1">
        <w:proofErr w:type="spellStart"/>
        <w:r w:rsidR="00270BF3">
          <w:t>Impuestos</w:t>
        </w:r>
        <w:proofErr w:type="spellEnd"/>
        <w:r w:rsidR="00270BF3">
          <w:rPr>
            <w:spacing w:val="-1"/>
          </w:rPr>
          <w:t xml:space="preserve"> </w:t>
        </w:r>
        <w:r w:rsidR="00270BF3">
          <w:t>y</w:t>
        </w:r>
        <w:r w:rsidR="00270BF3">
          <w:rPr>
            <w:spacing w:val="-3"/>
          </w:rPr>
          <w:t xml:space="preserve"> </w:t>
        </w:r>
        <w:r w:rsidR="00270BF3">
          <w:t>derechos</w:t>
        </w:r>
      </w:hyperlink>
      <w:r w:rsidR="00270BF3">
        <w:tab/>
        <w:t>83</w:t>
      </w:r>
    </w:p>
    <w:p w:rsidR="00A662F9" w:rsidRDefault="00270BF3">
      <w:pPr>
        <w:pStyle w:val="Prrafodelista"/>
        <w:numPr>
          <w:ilvl w:val="0"/>
          <w:numId w:val="37"/>
        </w:numPr>
        <w:tabs>
          <w:tab w:val="left" w:pos="693"/>
          <w:tab w:val="left" w:pos="694"/>
          <w:tab w:val="left" w:leader="dot" w:pos="8889"/>
        </w:tabs>
        <w:spacing w:before="100"/>
      </w:pPr>
      <w:proofErr w:type="spellStart"/>
      <w:r>
        <w:t>Garantía</w:t>
      </w:r>
      <w:proofErr w:type="spellEnd"/>
      <w:r>
        <w:rPr>
          <w:spacing w:val="-4"/>
        </w:rPr>
        <w:t xml:space="preserve"> </w:t>
      </w:r>
      <w:proofErr w:type="spellStart"/>
      <w:r>
        <w:t>Cumplimiento</w:t>
      </w:r>
      <w:proofErr w:type="spellEnd"/>
      <w:r>
        <w:tab/>
        <w:t>84</w:t>
      </w:r>
    </w:p>
    <w:p w:rsidR="00A662F9" w:rsidRDefault="00F73DB6">
      <w:pPr>
        <w:pStyle w:val="Prrafodelista"/>
        <w:numPr>
          <w:ilvl w:val="0"/>
          <w:numId w:val="37"/>
        </w:numPr>
        <w:tabs>
          <w:tab w:val="left" w:pos="693"/>
          <w:tab w:val="left" w:pos="694"/>
          <w:tab w:val="left" w:leader="dot" w:pos="8889"/>
        </w:tabs>
        <w:spacing w:before="100"/>
      </w:pPr>
      <w:hyperlink w:anchor="_bookmark14" w:history="1">
        <w:r w:rsidR="00270BF3">
          <w:t>Derechos</w:t>
        </w:r>
        <w:r w:rsidR="00270BF3">
          <w:rPr>
            <w:spacing w:val="-2"/>
          </w:rPr>
          <w:t xml:space="preserve"> </w:t>
        </w:r>
        <w:r w:rsidR="00270BF3">
          <w:t>de</w:t>
        </w:r>
        <w:r w:rsidR="00270BF3">
          <w:rPr>
            <w:spacing w:val="-2"/>
          </w:rPr>
          <w:t xml:space="preserve"> </w:t>
        </w:r>
        <w:proofErr w:type="spellStart"/>
        <w:r w:rsidR="00270BF3">
          <w:t>Autor</w:t>
        </w:r>
        <w:proofErr w:type="spellEnd"/>
      </w:hyperlink>
      <w:r w:rsidR="00270BF3">
        <w:tab/>
        <w:t>84</w:t>
      </w:r>
    </w:p>
    <w:p w:rsidR="00A662F9" w:rsidRDefault="00F73DB6">
      <w:pPr>
        <w:pStyle w:val="Prrafodelista"/>
        <w:numPr>
          <w:ilvl w:val="0"/>
          <w:numId w:val="37"/>
        </w:numPr>
        <w:tabs>
          <w:tab w:val="left" w:pos="693"/>
          <w:tab w:val="left" w:pos="694"/>
          <w:tab w:val="left" w:leader="dot" w:pos="8889"/>
        </w:tabs>
        <w:spacing w:before="100"/>
      </w:pPr>
      <w:hyperlink w:anchor="_bookmark15" w:history="1">
        <w:proofErr w:type="spellStart"/>
        <w:r w:rsidR="00270BF3">
          <w:t>Confidencialidad</w:t>
        </w:r>
        <w:proofErr w:type="spellEnd"/>
        <w:r w:rsidR="00270BF3">
          <w:t xml:space="preserve"> de</w:t>
        </w:r>
        <w:r w:rsidR="00270BF3">
          <w:rPr>
            <w:spacing w:val="-6"/>
          </w:rPr>
          <w:t xml:space="preserve"> </w:t>
        </w:r>
        <w:r w:rsidR="00270BF3">
          <w:t>la</w:t>
        </w:r>
        <w:r w:rsidR="00270BF3">
          <w:rPr>
            <w:spacing w:val="-2"/>
          </w:rPr>
          <w:t xml:space="preserve"> </w:t>
        </w:r>
        <w:proofErr w:type="spellStart"/>
        <w:r w:rsidR="00270BF3">
          <w:t>Información</w:t>
        </w:r>
        <w:proofErr w:type="spellEnd"/>
      </w:hyperlink>
      <w:r w:rsidR="00270BF3">
        <w:tab/>
        <w:t>85</w:t>
      </w:r>
    </w:p>
    <w:p w:rsidR="00A662F9" w:rsidRDefault="00F73DB6">
      <w:pPr>
        <w:pStyle w:val="Prrafodelista"/>
        <w:numPr>
          <w:ilvl w:val="0"/>
          <w:numId w:val="37"/>
        </w:numPr>
        <w:tabs>
          <w:tab w:val="left" w:pos="693"/>
          <w:tab w:val="left" w:pos="694"/>
          <w:tab w:val="left" w:leader="dot" w:pos="8889"/>
        </w:tabs>
        <w:spacing w:before="100"/>
      </w:pPr>
      <w:hyperlink w:anchor="_bookmark16" w:history="1">
        <w:proofErr w:type="spellStart"/>
        <w:r w:rsidR="00270BF3">
          <w:t>Subcontratación</w:t>
        </w:r>
        <w:proofErr w:type="spellEnd"/>
      </w:hyperlink>
      <w:r w:rsidR="00270BF3">
        <w:tab/>
        <w:t>86</w:t>
      </w:r>
    </w:p>
    <w:p w:rsidR="00A662F9" w:rsidRDefault="00F73DB6">
      <w:pPr>
        <w:pStyle w:val="Prrafodelista"/>
        <w:numPr>
          <w:ilvl w:val="0"/>
          <w:numId w:val="37"/>
        </w:numPr>
        <w:tabs>
          <w:tab w:val="left" w:pos="693"/>
          <w:tab w:val="left" w:pos="694"/>
          <w:tab w:val="left" w:leader="dot" w:pos="8889"/>
        </w:tabs>
        <w:spacing w:before="100"/>
      </w:pPr>
      <w:hyperlink w:anchor="_bookmark17" w:history="1">
        <w:proofErr w:type="spellStart"/>
        <w:r w:rsidR="00270BF3">
          <w:t>Especificaciones</w:t>
        </w:r>
        <w:proofErr w:type="spellEnd"/>
        <w:r w:rsidR="00270BF3">
          <w:rPr>
            <w:spacing w:val="-2"/>
          </w:rPr>
          <w:t xml:space="preserve"> </w:t>
        </w:r>
        <w:r w:rsidR="00270BF3">
          <w:t>y</w:t>
        </w:r>
        <w:r w:rsidR="00270BF3">
          <w:rPr>
            <w:spacing w:val="-5"/>
          </w:rPr>
          <w:t xml:space="preserve"> </w:t>
        </w:r>
        <w:proofErr w:type="spellStart"/>
        <w:r w:rsidR="00270BF3">
          <w:t>Normas</w:t>
        </w:r>
        <w:proofErr w:type="spellEnd"/>
      </w:hyperlink>
      <w:r w:rsidR="00270BF3">
        <w:tab/>
        <w:t>86</w:t>
      </w:r>
    </w:p>
    <w:p w:rsidR="00A662F9" w:rsidRDefault="00270BF3">
      <w:pPr>
        <w:pStyle w:val="Prrafodelista"/>
        <w:numPr>
          <w:ilvl w:val="0"/>
          <w:numId w:val="37"/>
        </w:numPr>
        <w:tabs>
          <w:tab w:val="left" w:pos="693"/>
          <w:tab w:val="left" w:pos="694"/>
          <w:tab w:val="left" w:leader="dot" w:pos="8851"/>
        </w:tabs>
        <w:spacing w:before="100"/>
      </w:pPr>
      <w:proofErr w:type="spellStart"/>
      <w:r>
        <w:t>Embalaje</w:t>
      </w:r>
      <w:proofErr w:type="spellEnd"/>
      <w:r>
        <w:t xml:space="preserve"> y</w:t>
      </w:r>
      <w:r>
        <w:rPr>
          <w:spacing w:val="-2"/>
        </w:rPr>
        <w:t xml:space="preserve"> </w:t>
      </w:r>
      <w:proofErr w:type="spellStart"/>
      <w:r>
        <w:t>Documentos</w:t>
      </w:r>
      <w:proofErr w:type="spellEnd"/>
      <w:r>
        <w:t>…</w:t>
      </w:r>
      <w:r>
        <w:tab/>
        <w:t>86</w:t>
      </w:r>
    </w:p>
    <w:p w:rsidR="00A662F9" w:rsidRDefault="00270BF3">
      <w:pPr>
        <w:pStyle w:val="Prrafodelista"/>
        <w:numPr>
          <w:ilvl w:val="0"/>
          <w:numId w:val="37"/>
        </w:numPr>
        <w:tabs>
          <w:tab w:val="left" w:pos="693"/>
          <w:tab w:val="left" w:pos="694"/>
          <w:tab w:val="left" w:leader="dot" w:pos="8886"/>
        </w:tabs>
        <w:spacing w:before="102"/>
      </w:pPr>
      <w:proofErr w:type="spellStart"/>
      <w:r>
        <w:t>Seguros</w:t>
      </w:r>
      <w:proofErr w:type="spellEnd"/>
      <w:r>
        <w:t>…</w:t>
      </w:r>
      <w:r>
        <w:tab/>
        <w:t>87</w:t>
      </w:r>
    </w:p>
    <w:p w:rsidR="00A662F9" w:rsidRDefault="00270BF3">
      <w:pPr>
        <w:pStyle w:val="Prrafodelista"/>
        <w:numPr>
          <w:ilvl w:val="0"/>
          <w:numId w:val="37"/>
        </w:numPr>
        <w:tabs>
          <w:tab w:val="left" w:pos="693"/>
          <w:tab w:val="left" w:pos="694"/>
          <w:tab w:val="left" w:leader="dot" w:pos="8853"/>
        </w:tabs>
        <w:spacing w:before="100"/>
      </w:pPr>
      <w:proofErr w:type="spellStart"/>
      <w:r>
        <w:t>Transporte</w:t>
      </w:r>
      <w:proofErr w:type="spellEnd"/>
      <w:r>
        <w:t>…</w:t>
      </w:r>
      <w:r>
        <w:tab/>
        <w:t>87</w:t>
      </w:r>
    </w:p>
    <w:p w:rsidR="00A662F9" w:rsidRDefault="00F73DB6">
      <w:pPr>
        <w:pStyle w:val="Prrafodelista"/>
        <w:numPr>
          <w:ilvl w:val="0"/>
          <w:numId w:val="37"/>
        </w:numPr>
        <w:tabs>
          <w:tab w:val="left" w:pos="693"/>
          <w:tab w:val="left" w:pos="694"/>
          <w:tab w:val="left" w:leader="dot" w:pos="8889"/>
        </w:tabs>
        <w:spacing w:before="100"/>
      </w:pPr>
      <w:hyperlink w:anchor="_bookmark18" w:history="1">
        <w:proofErr w:type="spellStart"/>
        <w:r w:rsidR="00270BF3">
          <w:t>Inspecciones</w:t>
        </w:r>
        <w:proofErr w:type="spellEnd"/>
        <w:r w:rsidR="00270BF3">
          <w:rPr>
            <w:spacing w:val="-1"/>
          </w:rPr>
          <w:t xml:space="preserve"> </w:t>
        </w:r>
        <w:r w:rsidR="00270BF3">
          <w:t>y</w:t>
        </w:r>
        <w:r w:rsidR="00270BF3">
          <w:rPr>
            <w:spacing w:val="-3"/>
          </w:rPr>
          <w:t xml:space="preserve"> </w:t>
        </w:r>
        <w:proofErr w:type="spellStart"/>
        <w:r w:rsidR="00270BF3">
          <w:t>Pruebas</w:t>
        </w:r>
        <w:proofErr w:type="spellEnd"/>
      </w:hyperlink>
      <w:r w:rsidR="00270BF3">
        <w:tab/>
        <w:t>87</w:t>
      </w:r>
    </w:p>
    <w:p w:rsidR="00A662F9" w:rsidRPr="00270BF3" w:rsidRDefault="00F73DB6">
      <w:pPr>
        <w:pStyle w:val="Prrafodelista"/>
        <w:numPr>
          <w:ilvl w:val="0"/>
          <w:numId w:val="37"/>
        </w:numPr>
        <w:tabs>
          <w:tab w:val="left" w:pos="693"/>
          <w:tab w:val="left" w:pos="694"/>
          <w:tab w:val="left" w:leader="dot" w:pos="8889"/>
        </w:tabs>
        <w:spacing w:before="100"/>
        <w:rPr>
          <w:lang w:val="es-HN"/>
        </w:rPr>
      </w:pPr>
      <w:hyperlink w:anchor="_bookmark19" w:history="1">
        <w:r w:rsidR="00270BF3" w:rsidRPr="00270BF3">
          <w:rPr>
            <w:lang w:val="es-HN"/>
          </w:rPr>
          <w:t>Liquidación por Daños</w:t>
        </w:r>
        <w:r w:rsidR="00270BF3" w:rsidRPr="00270BF3">
          <w:rPr>
            <w:spacing w:val="-2"/>
            <w:lang w:val="es-HN"/>
          </w:rPr>
          <w:t xml:space="preserve"> </w:t>
        </w:r>
        <w:r w:rsidR="00270BF3" w:rsidRPr="00270BF3">
          <w:rPr>
            <w:lang w:val="es-HN"/>
          </w:rPr>
          <w:t>y</w:t>
        </w:r>
        <w:r w:rsidR="00270BF3" w:rsidRPr="00270BF3">
          <w:rPr>
            <w:spacing w:val="-3"/>
            <w:lang w:val="es-HN"/>
          </w:rPr>
          <w:t xml:space="preserve"> </w:t>
        </w:r>
        <w:r w:rsidR="00270BF3" w:rsidRPr="00270BF3">
          <w:rPr>
            <w:lang w:val="es-HN"/>
          </w:rPr>
          <w:t>Perjuicios</w:t>
        </w:r>
      </w:hyperlink>
      <w:r w:rsidR="00270BF3" w:rsidRPr="00270BF3">
        <w:rPr>
          <w:lang w:val="es-HN"/>
        </w:rPr>
        <w:tab/>
        <w:t>89</w:t>
      </w:r>
    </w:p>
    <w:p w:rsidR="00A662F9" w:rsidRPr="00270BF3" w:rsidRDefault="00F73DB6">
      <w:pPr>
        <w:pStyle w:val="Prrafodelista"/>
        <w:numPr>
          <w:ilvl w:val="0"/>
          <w:numId w:val="37"/>
        </w:numPr>
        <w:tabs>
          <w:tab w:val="left" w:pos="693"/>
          <w:tab w:val="left" w:pos="694"/>
          <w:tab w:val="left" w:leader="dot" w:pos="8889"/>
        </w:tabs>
        <w:spacing w:before="100"/>
        <w:rPr>
          <w:lang w:val="es-HN"/>
        </w:rPr>
      </w:pPr>
      <w:hyperlink w:anchor="_bookmark20" w:history="1">
        <w:r w:rsidR="00270BF3" w:rsidRPr="00270BF3">
          <w:rPr>
            <w:lang w:val="es-HN"/>
          </w:rPr>
          <w:t>Garantía de los Bienes</w:t>
        </w:r>
        <w:r w:rsidR="00270BF3" w:rsidRPr="00270BF3">
          <w:rPr>
            <w:spacing w:val="-6"/>
            <w:lang w:val="es-HN"/>
          </w:rPr>
          <w:t xml:space="preserve"> </w:t>
        </w:r>
        <w:r w:rsidR="00270BF3" w:rsidRPr="00270BF3">
          <w:rPr>
            <w:lang w:val="es-HN"/>
          </w:rPr>
          <w:t>o Servicios</w:t>
        </w:r>
      </w:hyperlink>
      <w:r w:rsidR="00270BF3" w:rsidRPr="00270BF3">
        <w:rPr>
          <w:lang w:val="es-HN"/>
        </w:rPr>
        <w:tab/>
        <w:t>89</w:t>
      </w:r>
    </w:p>
    <w:p w:rsidR="00A662F9" w:rsidRPr="00270BF3" w:rsidRDefault="00F73DB6">
      <w:pPr>
        <w:pStyle w:val="Prrafodelista"/>
        <w:numPr>
          <w:ilvl w:val="0"/>
          <w:numId w:val="37"/>
        </w:numPr>
        <w:tabs>
          <w:tab w:val="left" w:pos="693"/>
          <w:tab w:val="left" w:pos="694"/>
          <w:tab w:val="left" w:leader="dot" w:pos="8889"/>
        </w:tabs>
        <w:spacing w:before="100"/>
        <w:rPr>
          <w:lang w:val="es-HN"/>
        </w:rPr>
      </w:pPr>
      <w:hyperlink w:anchor="_bookmark21" w:history="1">
        <w:r w:rsidR="00270BF3" w:rsidRPr="00270BF3">
          <w:rPr>
            <w:lang w:val="es-HN"/>
          </w:rPr>
          <w:t>Indemnización por Derechos</w:t>
        </w:r>
        <w:r w:rsidR="00270BF3" w:rsidRPr="00270BF3">
          <w:rPr>
            <w:spacing w:val="-5"/>
            <w:lang w:val="es-HN"/>
          </w:rPr>
          <w:t xml:space="preserve"> </w:t>
        </w:r>
        <w:r w:rsidR="00270BF3" w:rsidRPr="00270BF3">
          <w:rPr>
            <w:lang w:val="es-HN"/>
          </w:rPr>
          <w:t>de</w:t>
        </w:r>
        <w:r w:rsidR="00270BF3" w:rsidRPr="00270BF3">
          <w:rPr>
            <w:spacing w:val="-2"/>
            <w:lang w:val="es-HN"/>
          </w:rPr>
          <w:t xml:space="preserve"> </w:t>
        </w:r>
        <w:r w:rsidR="00270BF3" w:rsidRPr="00270BF3">
          <w:rPr>
            <w:lang w:val="es-HN"/>
          </w:rPr>
          <w:t>Patente</w:t>
        </w:r>
      </w:hyperlink>
      <w:r w:rsidR="00270BF3" w:rsidRPr="00270BF3">
        <w:rPr>
          <w:lang w:val="es-HN"/>
        </w:rPr>
        <w:tab/>
        <w:t>90</w:t>
      </w:r>
    </w:p>
    <w:p w:rsidR="00A662F9" w:rsidRDefault="00F73DB6">
      <w:pPr>
        <w:pStyle w:val="Prrafodelista"/>
        <w:numPr>
          <w:ilvl w:val="0"/>
          <w:numId w:val="37"/>
        </w:numPr>
        <w:tabs>
          <w:tab w:val="left" w:pos="693"/>
          <w:tab w:val="left" w:pos="694"/>
          <w:tab w:val="left" w:leader="dot" w:pos="8889"/>
        </w:tabs>
        <w:spacing w:before="100"/>
      </w:pPr>
      <w:hyperlink w:anchor="_bookmark22" w:history="1">
        <w:proofErr w:type="spellStart"/>
        <w:r w:rsidR="00270BF3">
          <w:t>Limitación</w:t>
        </w:r>
        <w:proofErr w:type="spellEnd"/>
        <w:r w:rsidR="00270BF3">
          <w:rPr>
            <w:spacing w:val="-3"/>
          </w:rPr>
          <w:t xml:space="preserve"> </w:t>
        </w:r>
        <w:r w:rsidR="00270BF3">
          <w:t>de</w:t>
        </w:r>
        <w:r w:rsidR="00270BF3">
          <w:rPr>
            <w:spacing w:val="-3"/>
          </w:rPr>
          <w:t xml:space="preserve"> </w:t>
        </w:r>
        <w:proofErr w:type="spellStart"/>
        <w:r w:rsidR="00270BF3">
          <w:t>Responsabilidad</w:t>
        </w:r>
        <w:proofErr w:type="spellEnd"/>
      </w:hyperlink>
      <w:r w:rsidR="00270BF3">
        <w:tab/>
        <w:t>91</w:t>
      </w:r>
    </w:p>
    <w:p w:rsidR="00A662F9" w:rsidRPr="00270BF3" w:rsidRDefault="00F73DB6">
      <w:pPr>
        <w:pStyle w:val="Prrafodelista"/>
        <w:numPr>
          <w:ilvl w:val="0"/>
          <w:numId w:val="37"/>
        </w:numPr>
        <w:tabs>
          <w:tab w:val="left" w:pos="693"/>
          <w:tab w:val="left" w:pos="694"/>
          <w:tab w:val="left" w:leader="dot" w:pos="8889"/>
        </w:tabs>
        <w:spacing w:before="100"/>
        <w:rPr>
          <w:lang w:val="es-HN"/>
        </w:rPr>
      </w:pPr>
      <w:hyperlink w:anchor="_bookmark23" w:history="1">
        <w:r w:rsidR="00270BF3" w:rsidRPr="00270BF3">
          <w:rPr>
            <w:lang w:val="es-HN"/>
          </w:rPr>
          <w:t>Cambio en las Leyes</w:t>
        </w:r>
        <w:r w:rsidR="00270BF3" w:rsidRPr="00270BF3">
          <w:rPr>
            <w:spacing w:val="-1"/>
            <w:lang w:val="es-HN"/>
          </w:rPr>
          <w:t xml:space="preserve"> </w:t>
        </w:r>
        <w:r w:rsidR="00270BF3" w:rsidRPr="00270BF3">
          <w:rPr>
            <w:lang w:val="es-HN"/>
          </w:rPr>
          <w:t>y</w:t>
        </w:r>
        <w:r w:rsidR="00270BF3" w:rsidRPr="00270BF3">
          <w:rPr>
            <w:spacing w:val="-4"/>
            <w:lang w:val="es-HN"/>
          </w:rPr>
          <w:t xml:space="preserve"> </w:t>
        </w:r>
        <w:r w:rsidR="00270BF3" w:rsidRPr="00270BF3">
          <w:rPr>
            <w:lang w:val="es-HN"/>
          </w:rPr>
          <w:t>Regulaciones</w:t>
        </w:r>
      </w:hyperlink>
      <w:r w:rsidR="00270BF3" w:rsidRPr="00270BF3">
        <w:rPr>
          <w:lang w:val="es-HN"/>
        </w:rPr>
        <w:tab/>
        <w:t>92</w:t>
      </w:r>
    </w:p>
    <w:p w:rsidR="00A662F9" w:rsidRDefault="00F73DB6">
      <w:pPr>
        <w:pStyle w:val="Prrafodelista"/>
        <w:numPr>
          <w:ilvl w:val="0"/>
          <w:numId w:val="37"/>
        </w:numPr>
        <w:tabs>
          <w:tab w:val="left" w:pos="693"/>
          <w:tab w:val="left" w:pos="694"/>
          <w:tab w:val="left" w:leader="dot" w:pos="8889"/>
        </w:tabs>
        <w:spacing w:before="100"/>
      </w:pPr>
      <w:hyperlink w:anchor="_bookmark24" w:history="1">
        <w:proofErr w:type="spellStart"/>
        <w:r w:rsidR="00270BF3">
          <w:t>Fuerza</w:t>
        </w:r>
        <w:proofErr w:type="spellEnd"/>
        <w:r w:rsidR="00270BF3">
          <w:t xml:space="preserve"> Mayor</w:t>
        </w:r>
      </w:hyperlink>
      <w:r w:rsidR="00270BF3">
        <w:tab/>
        <w:t>92</w:t>
      </w:r>
    </w:p>
    <w:p w:rsidR="00A662F9" w:rsidRPr="00270BF3" w:rsidRDefault="00F73DB6">
      <w:pPr>
        <w:pStyle w:val="Prrafodelista"/>
        <w:numPr>
          <w:ilvl w:val="0"/>
          <w:numId w:val="37"/>
        </w:numPr>
        <w:tabs>
          <w:tab w:val="left" w:pos="693"/>
          <w:tab w:val="left" w:pos="694"/>
          <w:tab w:val="left" w:leader="dot" w:pos="8889"/>
        </w:tabs>
        <w:spacing w:before="100"/>
        <w:rPr>
          <w:lang w:val="es-HN"/>
        </w:rPr>
      </w:pPr>
      <w:hyperlink w:anchor="_bookmark25" w:history="1">
        <w:r w:rsidR="00270BF3" w:rsidRPr="00270BF3">
          <w:rPr>
            <w:lang w:val="es-HN"/>
          </w:rPr>
          <w:t>Ordenes de Cambio y Enmiendas</w:t>
        </w:r>
        <w:r w:rsidR="00270BF3" w:rsidRPr="00270BF3">
          <w:rPr>
            <w:spacing w:val="-9"/>
            <w:lang w:val="es-HN"/>
          </w:rPr>
          <w:t xml:space="preserve"> </w:t>
        </w:r>
        <w:r w:rsidR="00270BF3" w:rsidRPr="00270BF3">
          <w:rPr>
            <w:lang w:val="es-HN"/>
          </w:rPr>
          <w:t>al Contrato</w:t>
        </w:r>
      </w:hyperlink>
      <w:r w:rsidR="00270BF3" w:rsidRPr="00270BF3">
        <w:rPr>
          <w:lang w:val="es-HN"/>
        </w:rPr>
        <w:tab/>
        <w:t>93</w:t>
      </w:r>
    </w:p>
    <w:p w:rsidR="00A662F9" w:rsidRDefault="00F73DB6">
      <w:pPr>
        <w:pStyle w:val="Prrafodelista"/>
        <w:numPr>
          <w:ilvl w:val="0"/>
          <w:numId w:val="37"/>
        </w:numPr>
        <w:tabs>
          <w:tab w:val="left" w:pos="693"/>
          <w:tab w:val="left" w:pos="694"/>
          <w:tab w:val="left" w:leader="dot" w:pos="8889"/>
        </w:tabs>
        <w:spacing w:before="100"/>
      </w:pPr>
      <w:hyperlink w:anchor="_bookmark26" w:history="1">
        <w:proofErr w:type="spellStart"/>
        <w:r w:rsidR="00270BF3">
          <w:t>Prórroga</w:t>
        </w:r>
        <w:proofErr w:type="spellEnd"/>
        <w:r w:rsidR="00270BF3">
          <w:t xml:space="preserve"> de</w:t>
        </w:r>
        <w:r w:rsidR="00270BF3">
          <w:rPr>
            <w:spacing w:val="-3"/>
          </w:rPr>
          <w:t xml:space="preserve"> </w:t>
        </w:r>
        <w:proofErr w:type="spellStart"/>
        <w:r w:rsidR="00270BF3">
          <w:t>los</w:t>
        </w:r>
        <w:proofErr w:type="spellEnd"/>
        <w:r w:rsidR="00270BF3">
          <w:rPr>
            <w:spacing w:val="-2"/>
          </w:rPr>
          <w:t xml:space="preserve"> </w:t>
        </w:r>
        <w:proofErr w:type="spellStart"/>
        <w:r w:rsidR="00270BF3">
          <w:t>Plazos</w:t>
        </w:r>
        <w:proofErr w:type="spellEnd"/>
      </w:hyperlink>
      <w:r w:rsidR="00270BF3">
        <w:tab/>
        <w:t>94</w:t>
      </w:r>
    </w:p>
    <w:p w:rsidR="00A662F9" w:rsidRDefault="00F73DB6">
      <w:pPr>
        <w:pStyle w:val="Prrafodelista"/>
        <w:numPr>
          <w:ilvl w:val="0"/>
          <w:numId w:val="37"/>
        </w:numPr>
        <w:tabs>
          <w:tab w:val="left" w:pos="693"/>
          <w:tab w:val="left" w:pos="694"/>
          <w:tab w:val="left" w:leader="dot" w:pos="8889"/>
        </w:tabs>
        <w:spacing w:before="99"/>
      </w:pPr>
      <w:hyperlink w:anchor="_bookmark27" w:history="1">
        <w:proofErr w:type="spellStart"/>
        <w:r w:rsidR="00270BF3">
          <w:t>Terminación</w:t>
        </w:r>
        <w:proofErr w:type="spellEnd"/>
      </w:hyperlink>
      <w:r w:rsidR="00270BF3">
        <w:tab/>
        <w:t>94</w:t>
      </w:r>
    </w:p>
    <w:p w:rsidR="00A662F9" w:rsidRDefault="00F73DB6">
      <w:pPr>
        <w:pStyle w:val="Prrafodelista"/>
        <w:numPr>
          <w:ilvl w:val="0"/>
          <w:numId w:val="37"/>
        </w:numPr>
        <w:tabs>
          <w:tab w:val="left" w:pos="693"/>
          <w:tab w:val="left" w:pos="694"/>
          <w:tab w:val="left" w:leader="dot" w:pos="8889"/>
        </w:tabs>
        <w:spacing w:before="100"/>
      </w:pPr>
      <w:hyperlink w:anchor="_bookmark28" w:history="1">
        <w:proofErr w:type="spellStart"/>
        <w:r w:rsidR="00270BF3">
          <w:t>Cesión</w:t>
        </w:r>
        <w:proofErr w:type="spellEnd"/>
      </w:hyperlink>
      <w:r w:rsidR="00270BF3">
        <w:tab/>
        <w:t>97</w:t>
      </w:r>
    </w:p>
    <w:p w:rsidR="00A662F9" w:rsidRDefault="00A662F9">
      <w:pPr>
        <w:sectPr w:rsidR="00A662F9">
          <w:pgSz w:w="12240" w:h="15840"/>
          <w:pgMar w:top="980" w:right="1340" w:bottom="280" w:left="1680" w:header="743" w:footer="0" w:gutter="0"/>
          <w:cols w:space="720"/>
        </w:sectPr>
      </w:pPr>
    </w:p>
    <w:p w:rsidR="00A662F9" w:rsidRPr="00270BF3" w:rsidRDefault="00270BF3">
      <w:pPr>
        <w:pStyle w:val="Ttulo4"/>
        <w:spacing w:before="456"/>
        <w:ind w:left="750"/>
        <w:rPr>
          <w:rFonts w:ascii="Cambria" w:hAnsi="Cambria"/>
          <w:lang w:val="es-HN"/>
        </w:rPr>
      </w:pPr>
      <w:r w:rsidRPr="00270BF3">
        <w:rPr>
          <w:rFonts w:ascii="Cambria" w:hAnsi="Cambria"/>
          <w:lang w:val="es-HN"/>
        </w:rPr>
        <w:lastRenderedPageBreak/>
        <w:t>Sección VII.  Condiciones Generales del Contrato</w:t>
      </w:r>
    </w:p>
    <w:p w:rsidR="00A662F9" w:rsidRPr="00270BF3" w:rsidRDefault="00A662F9">
      <w:pPr>
        <w:rPr>
          <w:b/>
          <w:sz w:val="20"/>
          <w:lang w:val="es-HN"/>
        </w:rPr>
      </w:pPr>
    </w:p>
    <w:p w:rsidR="00A662F9" w:rsidRPr="00270BF3" w:rsidRDefault="00A662F9">
      <w:pPr>
        <w:spacing w:before="1" w:after="1"/>
        <w:rPr>
          <w:b/>
          <w:sz w:val="16"/>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1860"/>
        </w:trPr>
        <w:tc>
          <w:tcPr>
            <w:tcW w:w="2777" w:type="dxa"/>
          </w:tcPr>
          <w:p w:rsidR="00A662F9" w:rsidRDefault="00270BF3">
            <w:pPr>
              <w:pStyle w:val="TableParagraph"/>
              <w:ind w:left="103" w:right="86"/>
              <w:rPr>
                <w:b/>
                <w:sz w:val="24"/>
              </w:rPr>
            </w:pPr>
            <w:bookmarkStart w:id="4" w:name="_bookmark1"/>
            <w:bookmarkEnd w:id="4"/>
            <w:r>
              <w:rPr>
                <w:b/>
                <w:sz w:val="24"/>
              </w:rPr>
              <w:t xml:space="preserve">1.  </w:t>
            </w:r>
            <w:proofErr w:type="spellStart"/>
            <w:r>
              <w:rPr>
                <w:b/>
                <w:sz w:val="24"/>
              </w:rPr>
              <w:t>Definiciones</w:t>
            </w:r>
            <w:proofErr w:type="spellEnd"/>
          </w:p>
        </w:tc>
        <w:tc>
          <w:tcPr>
            <w:tcW w:w="6443" w:type="dxa"/>
          </w:tcPr>
          <w:p w:rsidR="00A662F9" w:rsidRPr="00270BF3" w:rsidRDefault="00270BF3">
            <w:pPr>
              <w:pStyle w:val="TableParagraph"/>
              <w:numPr>
                <w:ilvl w:val="1"/>
                <w:numId w:val="36"/>
              </w:numPr>
              <w:tabs>
                <w:tab w:val="left" w:pos="715"/>
                <w:tab w:val="left" w:pos="716"/>
              </w:tabs>
              <w:ind w:right="106"/>
              <w:rPr>
                <w:sz w:val="24"/>
                <w:lang w:val="es-HN"/>
              </w:rPr>
            </w:pPr>
            <w:r w:rsidRPr="00270BF3">
              <w:rPr>
                <w:sz w:val="24"/>
                <w:lang w:val="es-HN"/>
              </w:rPr>
              <w:t>Las siguientes palabras y expresiones tendrán los significados que aquí se les</w:t>
            </w:r>
            <w:r w:rsidRPr="00270BF3">
              <w:rPr>
                <w:spacing w:val="-8"/>
                <w:sz w:val="24"/>
                <w:lang w:val="es-HN"/>
              </w:rPr>
              <w:t xml:space="preserve"> </w:t>
            </w:r>
            <w:r w:rsidRPr="00270BF3">
              <w:rPr>
                <w:sz w:val="24"/>
                <w:lang w:val="es-HN"/>
              </w:rPr>
              <w:t>asigna:</w:t>
            </w:r>
          </w:p>
          <w:p w:rsidR="00A662F9" w:rsidRPr="00270BF3" w:rsidRDefault="00270BF3">
            <w:pPr>
              <w:pStyle w:val="TableParagraph"/>
              <w:numPr>
                <w:ilvl w:val="2"/>
                <w:numId w:val="36"/>
              </w:numPr>
              <w:tabs>
                <w:tab w:val="left" w:pos="1256"/>
              </w:tabs>
              <w:spacing w:before="201"/>
              <w:ind w:right="104"/>
              <w:jc w:val="both"/>
              <w:rPr>
                <w:sz w:val="24"/>
                <w:lang w:val="es-HN"/>
              </w:rPr>
            </w:pPr>
            <w:r w:rsidRPr="00270BF3">
              <w:rPr>
                <w:sz w:val="24"/>
                <w:lang w:val="es-HN"/>
              </w:rPr>
              <w:t>“El Sitio del Proyecto”, donde corresponde, significa el lugar citado en las</w:t>
            </w:r>
            <w:r w:rsidRPr="00270BF3">
              <w:rPr>
                <w:spacing w:val="-11"/>
                <w:sz w:val="24"/>
                <w:lang w:val="es-HN"/>
              </w:rPr>
              <w:t xml:space="preserve"> </w:t>
            </w:r>
            <w:r w:rsidRPr="00270BF3">
              <w:rPr>
                <w:b/>
                <w:sz w:val="24"/>
                <w:lang w:val="es-HN"/>
              </w:rPr>
              <w:t>CEC</w:t>
            </w:r>
            <w:r w:rsidRPr="00270BF3">
              <w:rPr>
                <w:sz w:val="24"/>
                <w:lang w:val="es-HN"/>
              </w:rPr>
              <w:t>.</w:t>
            </w:r>
          </w:p>
          <w:p w:rsidR="00A662F9" w:rsidRPr="00270BF3" w:rsidRDefault="00270BF3">
            <w:pPr>
              <w:pStyle w:val="TableParagraph"/>
              <w:numPr>
                <w:ilvl w:val="2"/>
                <w:numId w:val="36"/>
              </w:numPr>
              <w:tabs>
                <w:tab w:val="left" w:pos="1256"/>
              </w:tabs>
              <w:spacing w:before="198"/>
              <w:ind w:right="99"/>
              <w:jc w:val="both"/>
              <w:rPr>
                <w:sz w:val="24"/>
                <w:lang w:val="es-HN"/>
              </w:rPr>
            </w:pPr>
            <w:r w:rsidRPr="00270BF3">
              <w:rPr>
                <w:sz w:val="24"/>
                <w:lang w:val="es-HN"/>
              </w:rPr>
              <w:t xml:space="preserve">“Contrato” significa el Contrato </w:t>
            </w:r>
            <w:r w:rsidR="005D5DD4" w:rsidRPr="00270BF3">
              <w:rPr>
                <w:sz w:val="24"/>
                <w:lang w:val="es-HN"/>
              </w:rPr>
              <w:t>celebrado entre</w:t>
            </w:r>
            <w:r w:rsidRPr="00270BF3">
              <w:rPr>
                <w:sz w:val="24"/>
                <w:lang w:val="es-HN"/>
              </w:rPr>
              <w:t xml:space="preserve"> el Comprador y el Proveedor, junto con los documentos del Contrato allí referidos, incluyendo todos los anexos y apéndices, y todos los documentos incorporados allí por</w:t>
            </w:r>
            <w:r w:rsidRPr="00270BF3">
              <w:rPr>
                <w:spacing w:val="-17"/>
                <w:sz w:val="24"/>
                <w:lang w:val="es-HN"/>
              </w:rPr>
              <w:t xml:space="preserve"> </w:t>
            </w:r>
            <w:r w:rsidRPr="00270BF3">
              <w:rPr>
                <w:sz w:val="24"/>
                <w:lang w:val="es-HN"/>
              </w:rPr>
              <w:t>referencia.</w:t>
            </w:r>
          </w:p>
          <w:p w:rsidR="00A662F9" w:rsidRPr="00270BF3" w:rsidRDefault="00270BF3">
            <w:pPr>
              <w:pStyle w:val="TableParagraph"/>
              <w:numPr>
                <w:ilvl w:val="2"/>
                <w:numId w:val="36"/>
              </w:numPr>
              <w:tabs>
                <w:tab w:val="left" w:pos="1256"/>
              </w:tabs>
              <w:spacing w:before="201"/>
              <w:ind w:right="102"/>
              <w:jc w:val="both"/>
              <w:rPr>
                <w:sz w:val="24"/>
                <w:lang w:val="es-HN"/>
              </w:rPr>
            </w:pPr>
            <w:r w:rsidRPr="00270BF3">
              <w:rPr>
                <w:sz w:val="24"/>
                <w:lang w:val="es-HN"/>
              </w:rPr>
              <w:t>“Documentos del Contrato” significa los documentos enumerados en el Contrato, incluyendo cualquier</w:t>
            </w:r>
            <w:r w:rsidRPr="00270BF3">
              <w:rPr>
                <w:spacing w:val="-16"/>
                <w:sz w:val="24"/>
                <w:lang w:val="es-HN"/>
              </w:rPr>
              <w:t xml:space="preserve"> </w:t>
            </w:r>
            <w:r w:rsidRPr="00270BF3">
              <w:rPr>
                <w:sz w:val="24"/>
                <w:lang w:val="es-HN"/>
              </w:rPr>
              <w:t>enmienda.</w:t>
            </w:r>
          </w:p>
          <w:p w:rsidR="00A662F9" w:rsidRPr="00270BF3" w:rsidRDefault="00270BF3">
            <w:pPr>
              <w:pStyle w:val="TableParagraph"/>
              <w:numPr>
                <w:ilvl w:val="2"/>
                <w:numId w:val="36"/>
              </w:numPr>
              <w:tabs>
                <w:tab w:val="left" w:pos="1256"/>
              </w:tabs>
              <w:spacing w:before="201"/>
              <w:ind w:right="103"/>
              <w:jc w:val="both"/>
              <w:rPr>
                <w:sz w:val="24"/>
                <w:lang w:val="es-HN"/>
              </w:rPr>
            </w:pPr>
            <w:r w:rsidRPr="00270BF3">
              <w:rPr>
                <w:sz w:val="24"/>
                <w:lang w:val="es-HN"/>
              </w:rPr>
              <w:t>“Precio del Contrato” significa el precio pagadero al Proveedor según se especifica en el Contrato, sujeto a las condiciones y ajustes allí estipulados o deducciones propuestas, según corresponda en virtud del</w:t>
            </w:r>
            <w:r w:rsidRPr="00270BF3">
              <w:rPr>
                <w:spacing w:val="-8"/>
                <w:sz w:val="24"/>
                <w:lang w:val="es-HN"/>
              </w:rPr>
              <w:t xml:space="preserve"> </w:t>
            </w:r>
            <w:r w:rsidRPr="00270BF3">
              <w:rPr>
                <w:sz w:val="24"/>
                <w:lang w:val="es-HN"/>
              </w:rPr>
              <w:t>Contrato.</w:t>
            </w:r>
          </w:p>
          <w:p w:rsidR="00A662F9" w:rsidRDefault="00270BF3">
            <w:pPr>
              <w:pStyle w:val="TableParagraph"/>
              <w:numPr>
                <w:ilvl w:val="2"/>
                <w:numId w:val="36"/>
              </w:numPr>
              <w:tabs>
                <w:tab w:val="left" w:pos="1255"/>
                <w:tab w:val="left" w:pos="1256"/>
              </w:tabs>
              <w:spacing w:before="201"/>
              <w:rPr>
                <w:sz w:val="24"/>
              </w:rPr>
            </w:pPr>
            <w:r>
              <w:rPr>
                <w:sz w:val="24"/>
              </w:rPr>
              <w:t>“</w:t>
            </w:r>
            <w:proofErr w:type="spellStart"/>
            <w:r>
              <w:rPr>
                <w:sz w:val="24"/>
              </w:rPr>
              <w:t>Día</w:t>
            </w:r>
            <w:proofErr w:type="spellEnd"/>
            <w:r>
              <w:rPr>
                <w:sz w:val="24"/>
              </w:rPr>
              <w:t xml:space="preserve">” </w:t>
            </w:r>
            <w:proofErr w:type="spellStart"/>
            <w:r>
              <w:rPr>
                <w:sz w:val="24"/>
              </w:rPr>
              <w:t>significa</w:t>
            </w:r>
            <w:proofErr w:type="spellEnd"/>
            <w:r>
              <w:rPr>
                <w:sz w:val="24"/>
              </w:rPr>
              <w:t xml:space="preserve"> </w:t>
            </w:r>
            <w:proofErr w:type="spellStart"/>
            <w:r>
              <w:rPr>
                <w:sz w:val="24"/>
              </w:rPr>
              <w:t>día</w:t>
            </w:r>
            <w:proofErr w:type="spellEnd"/>
            <w:r>
              <w:rPr>
                <w:spacing w:val="-7"/>
                <w:sz w:val="24"/>
              </w:rPr>
              <w:t xml:space="preserve"> </w:t>
            </w:r>
            <w:proofErr w:type="spellStart"/>
            <w:r>
              <w:rPr>
                <w:sz w:val="24"/>
              </w:rPr>
              <w:t>calendario</w:t>
            </w:r>
            <w:proofErr w:type="spellEnd"/>
            <w:r>
              <w:rPr>
                <w:sz w:val="24"/>
              </w:rPr>
              <w:t>.</w:t>
            </w:r>
          </w:p>
          <w:p w:rsidR="00A662F9" w:rsidRPr="00270BF3" w:rsidRDefault="00270BF3">
            <w:pPr>
              <w:pStyle w:val="TableParagraph"/>
              <w:numPr>
                <w:ilvl w:val="2"/>
                <w:numId w:val="36"/>
              </w:numPr>
              <w:tabs>
                <w:tab w:val="left" w:pos="1256"/>
              </w:tabs>
              <w:spacing w:before="199"/>
              <w:ind w:right="99"/>
              <w:jc w:val="both"/>
              <w:rPr>
                <w:sz w:val="24"/>
                <w:lang w:val="es-HN"/>
              </w:rPr>
            </w:pPr>
            <w:r w:rsidRPr="00270BF3">
              <w:rPr>
                <w:sz w:val="24"/>
                <w:lang w:val="es-HN"/>
              </w:rPr>
              <w:t xml:space="preserve">“Cumplimiento” significa que el Proveedor ha completado la prestación de los </w:t>
            </w:r>
            <w:proofErr w:type="gramStart"/>
            <w:r w:rsidRPr="00270BF3">
              <w:rPr>
                <w:sz w:val="24"/>
                <w:lang w:val="es-HN"/>
              </w:rPr>
              <w:t>Servicios  Conexos</w:t>
            </w:r>
            <w:proofErr w:type="gramEnd"/>
            <w:r w:rsidRPr="00270BF3">
              <w:rPr>
                <w:sz w:val="24"/>
                <w:lang w:val="es-HN"/>
              </w:rPr>
              <w:t xml:space="preserve"> de acuerdo con los términos y condiciones establecidas en el</w:t>
            </w:r>
            <w:r w:rsidRPr="00270BF3">
              <w:rPr>
                <w:spacing w:val="-15"/>
                <w:sz w:val="24"/>
                <w:lang w:val="es-HN"/>
              </w:rPr>
              <w:t xml:space="preserve"> </w:t>
            </w:r>
            <w:r w:rsidRPr="00270BF3">
              <w:rPr>
                <w:sz w:val="24"/>
                <w:lang w:val="es-HN"/>
              </w:rPr>
              <w:t>Contrato.</w:t>
            </w:r>
          </w:p>
          <w:p w:rsidR="00A662F9" w:rsidRPr="00270BF3" w:rsidRDefault="00270BF3">
            <w:pPr>
              <w:pStyle w:val="TableParagraph"/>
              <w:numPr>
                <w:ilvl w:val="2"/>
                <w:numId w:val="36"/>
              </w:numPr>
              <w:tabs>
                <w:tab w:val="left" w:pos="1256"/>
              </w:tabs>
              <w:spacing w:before="198"/>
              <w:ind w:right="104"/>
              <w:jc w:val="both"/>
              <w:rPr>
                <w:sz w:val="24"/>
                <w:lang w:val="es-HN"/>
              </w:rPr>
            </w:pPr>
            <w:r w:rsidRPr="00270BF3">
              <w:rPr>
                <w:sz w:val="24"/>
                <w:lang w:val="es-HN"/>
              </w:rPr>
              <w:t>“CGC” significa las Condiciones Generales del Contrato.</w:t>
            </w:r>
          </w:p>
          <w:p w:rsidR="00A662F9" w:rsidRPr="00270BF3" w:rsidRDefault="00270BF3">
            <w:pPr>
              <w:pStyle w:val="TableParagraph"/>
              <w:numPr>
                <w:ilvl w:val="2"/>
                <w:numId w:val="36"/>
              </w:numPr>
              <w:tabs>
                <w:tab w:val="left" w:pos="1256"/>
              </w:tabs>
              <w:spacing w:before="198"/>
              <w:ind w:right="103"/>
              <w:jc w:val="both"/>
              <w:rPr>
                <w:sz w:val="24"/>
                <w:lang w:val="es-HN"/>
              </w:rPr>
            </w:pPr>
            <w:r w:rsidRPr="00270BF3">
              <w:rPr>
                <w:sz w:val="24"/>
                <w:lang w:val="es-HN"/>
              </w:rPr>
              <w:t>“Servicio” significa todas las actividades, equipos, y otros materiales que el Proveedor pone a disposición del Comprador en virtud del Contrato.</w:t>
            </w:r>
          </w:p>
          <w:p w:rsidR="00A662F9" w:rsidRPr="00270BF3" w:rsidRDefault="00270BF3">
            <w:pPr>
              <w:pStyle w:val="TableParagraph"/>
              <w:numPr>
                <w:ilvl w:val="2"/>
                <w:numId w:val="36"/>
              </w:numPr>
              <w:tabs>
                <w:tab w:val="left" w:pos="1256"/>
              </w:tabs>
              <w:spacing w:before="199"/>
              <w:ind w:right="104" w:hanging="523"/>
              <w:jc w:val="both"/>
              <w:rPr>
                <w:sz w:val="24"/>
                <w:lang w:val="es-HN"/>
              </w:rPr>
            </w:pPr>
            <w:r w:rsidRPr="00270BF3">
              <w:rPr>
                <w:sz w:val="24"/>
                <w:lang w:val="es-HN"/>
              </w:rPr>
              <w:t>“Comprador” significa la entidad que compra los Servicios, según se indica en las</w:t>
            </w:r>
            <w:r w:rsidRPr="00270BF3">
              <w:rPr>
                <w:spacing w:val="-13"/>
                <w:sz w:val="24"/>
                <w:lang w:val="es-HN"/>
              </w:rPr>
              <w:t xml:space="preserve"> </w:t>
            </w:r>
            <w:r w:rsidRPr="00270BF3">
              <w:rPr>
                <w:sz w:val="24"/>
                <w:lang w:val="es-HN"/>
              </w:rPr>
              <w:t>CEC.</w:t>
            </w:r>
          </w:p>
          <w:p w:rsidR="00A662F9" w:rsidRPr="00270BF3" w:rsidRDefault="00270BF3">
            <w:pPr>
              <w:pStyle w:val="TableParagraph"/>
              <w:numPr>
                <w:ilvl w:val="2"/>
                <w:numId w:val="36"/>
              </w:numPr>
              <w:tabs>
                <w:tab w:val="left" w:pos="1256"/>
              </w:tabs>
              <w:spacing w:before="198"/>
              <w:ind w:right="102"/>
              <w:jc w:val="both"/>
              <w:rPr>
                <w:sz w:val="24"/>
                <w:lang w:val="es-HN"/>
              </w:rPr>
            </w:pPr>
            <w:r w:rsidRPr="00270BF3">
              <w:rPr>
                <w:sz w:val="24"/>
                <w:lang w:val="es-HN"/>
              </w:rPr>
              <w:t xml:space="preserve">“Servicios Conexos” significan los servicios incidentales relativos a la provisión de los bienes, tales como transporte, seguro, instalación, puesta en servicio, capacitación y mantenimiento inicial y otras obligaciones similares del Proveedor    </w:t>
            </w:r>
            <w:r w:rsidRPr="00270BF3">
              <w:rPr>
                <w:spacing w:val="22"/>
                <w:sz w:val="24"/>
                <w:lang w:val="es-HN"/>
              </w:rPr>
              <w:t xml:space="preserve"> </w:t>
            </w:r>
            <w:r w:rsidRPr="00270BF3">
              <w:rPr>
                <w:sz w:val="24"/>
                <w:lang w:val="es-HN"/>
              </w:rPr>
              <w:t>en</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5031"/>
        </w:trPr>
        <w:tc>
          <w:tcPr>
            <w:tcW w:w="2777" w:type="dxa"/>
          </w:tcPr>
          <w:p w:rsidR="00A662F9" w:rsidRPr="00270BF3" w:rsidRDefault="00A662F9">
            <w:pPr>
              <w:rPr>
                <w:lang w:val="es-HN"/>
              </w:rPr>
            </w:pPr>
          </w:p>
        </w:tc>
        <w:tc>
          <w:tcPr>
            <w:tcW w:w="6443" w:type="dxa"/>
          </w:tcPr>
          <w:p w:rsidR="00A662F9" w:rsidRDefault="00270BF3">
            <w:pPr>
              <w:pStyle w:val="TableParagraph"/>
              <w:ind w:left="1255" w:right="105"/>
              <w:rPr>
                <w:sz w:val="24"/>
              </w:rPr>
            </w:pPr>
            <w:proofErr w:type="spellStart"/>
            <w:proofErr w:type="gramStart"/>
            <w:r>
              <w:rPr>
                <w:sz w:val="24"/>
              </w:rPr>
              <w:t>virtud</w:t>
            </w:r>
            <w:proofErr w:type="spellEnd"/>
            <w:proofErr w:type="gramEnd"/>
            <w:r>
              <w:rPr>
                <w:sz w:val="24"/>
              </w:rPr>
              <w:t xml:space="preserve"> del </w:t>
            </w:r>
            <w:proofErr w:type="spellStart"/>
            <w:r>
              <w:rPr>
                <w:sz w:val="24"/>
              </w:rPr>
              <w:t>Contrato</w:t>
            </w:r>
            <w:proofErr w:type="spellEnd"/>
            <w:r>
              <w:rPr>
                <w:sz w:val="24"/>
              </w:rPr>
              <w:t>.</w:t>
            </w:r>
          </w:p>
          <w:p w:rsidR="00A662F9" w:rsidRPr="00270BF3" w:rsidRDefault="00270BF3">
            <w:pPr>
              <w:pStyle w:val="TableParagraph"/>
              <w:numPr>
                <w:ilvl w:val="0"/>
                <w:numId w:val="35"/>
              </w:numPr>
              <w:tabs>
                <w:tab w:val="left" w:pos="1256"/>
              </w:tabs>
              <w:spacing w:before="201"/>
              <w:ind w:right="105"/>
              <w:jc w:val="both"/>
              <w:rPr>
                <w:sz w:val="24"/>
                <w:lang w:val="es-HN"/>
              </w:rPr>
            </w:pPr>
            <w:r w:rsidRPr="00270BF3">
              <w:rPr>
                <w:sz w:val="24"/>
                <w:lang w:val="es-HN"/>
              </w:rPr>
              <w:t>“CEC” significa las Condiciones Especiales del Contrato.</w:t>
            </w:r>
          </w:p>
          <w:p w:rsidR="00A662F9" w:rsidRPr="00270BF3" w:rsidRDefault="00270BF3">
            <w:pPr>
              <w:pStyle w:val="TableParagraph"/>
              <w:numPr>
                <w:ilvl w:val="0"/>
                <w:numId w:val="35"/>
              </w:numPr>
              <w:tabs>
                <w:tab w:val="left" w:pos="1256"/>
              </w:tabs>
              <w:spacing w:before="201"/>
              <w:ind w:right="102"/>
              <w:jc w:val="both"/>
              <w:rPr>
                <w:sz w:val="24"/>
                <w:lang w:val="es-HN"/>
              </w:rPr>
            </w:pPr>
            <w:r w:rsidRPr="00270BF3">
              <w:rPr>
                <w:sz w:val="24"/>
                <w:lang w:val="es-HN"/>
              </w:rPr>
              <w:t>“Subcontratista” significa cualquier persona natural, entidad privada o pública, o cualquier combinación de ellas, con quienes el Proveedor ha subcontratado el suministro de cualquier porción de los Bienes o la ejecución de cualquier parte de los</w:t>
            </w:r>
            <w:r w:rsidRPr="00270BF3">
              <w:rPr>
                <w:spacing w:val="-8"/>
                <w:sz w:val="24"/>
                <w:lang w:val="es-HN"/>
              </w:rPr>
              <w:t xml:space="preserve"> </w:t>
            </w:r>
            <w:r w:rsidRPr="00270BF3">
              <w:rPr>
                <w:sz w:val="24"/>
                <w:lang w:val="es-HN"/>
              </w:rPr>
              <w:t>Servicios.</w:t>
            </w:r>
          </w:p>
          <w:p w:rsidR="00A662F9" w:rsidRPr="00270BF3" w:rsidRDefault="00270BF3">
            <w:pPr>
              <w:pStyle w:val="TableParagraph"/>
              <w:numPr>
                <w:ilvl w:val="0"/>
                <w:numId w:val="35"/>
              </w:numPr>
              <w:tabs>
                <w:tab w:val="left" w:pos="1520"/>
              </w:tabs>
              <w:spacing w:before="198"/>
              <w:ind w:left="1519" w:right="100" w:hanging="840"/>
              <w:jc w:val="both"/>
              <w:rPr>
                <w:sz w:val="24"/>
                <w:lang w:val="es-HN"/>
              </w:rPr>
            </w:pPr>
            <w:r w:rsidRPr="00270BF3">
              <w:rPr>
                <w:sz w:val="24"/>
                <w:lang w:val="es-HN"/>
              </w:rPr>
              <w:t>“Proveedor” significa la persona natural, jurídica o entidad gubernamental, o una combinación de éstas, cuya oferta para ejecutar el contrato ha sido aceptada por el Comprador y es denominada como tal en el Contrato</w:t>
            </w:r>
          </w:p>
        </w:tc>
      </w:tr>
      <w:tr w:rsidR="00A662F9">
        <w:trPr>
          <w:trHeight w:hRule="exact" w:val="1898"/>
        </w:trPr>
        <w:tc>
          <w:tcPr>
            <w:tcW w:w="2777" w:type="dxa"/>
          </w:tcPr>
          <w:p w:rsidR="00A662F9" w:rsidRDefault="00270BF3">
            <w:pPr>
              <w:pStyle w:val="TableParagraph"/>
              <w:ind w:left="463" w:right="86" w:hanging="360"/>
              <w:rPr>
                <w:b/>
                <w:sz w:val="24"/>
              </w:rPr>
            </w:pPr>
            <w:bookmarkStart w:id="5" w:name="_bookmark2"/>
            <w:bookmarkEnd w:id="5"/>
            <w:r>
              <w:rPr>
                <w:b/>
                <w:sz w:val="24"/>
              </w:rPr>
              <w:t xml:space="preserve">2. </w:t>
            </w:r>
            <w:proofErr w:type="spellStart"/>
            <w:r>
              <w:rPr>
                <w:b/>
                <w:sz w:val="24"/>
              </w:rPr>
              <w:t>Documentos</w:t>
            </w:r>
            <w:proofErr w:type="spellEnd"/>
            <w:r>
              <w:rPr>
                <w:b/>
                <w:sz w:val="24"/>
              </w:rPr>
              <w:t xml:space="preserve"> del </w:t>
            </w:r>
            <w:proofErr w:type="spellStart"/>
            <w:r>
              <w:rPr>
                <w:b/>
                <w:sz w:val="24"/>
              </w:rPr>
              <w:t>Contrato</w:t>
            </w:r>
            <w:proofErr w:type="spellEnd"/>
          </w:p>
        </w:tc>
        <w:tc>
          <w:tcPr>
            <w:tcW w:w="6443" w:type="dxa"/>
          </w:tcPr>
          <w:p w:rsidR="00A662F9" w:rsidRDefault="00270BF3">
            <w:pPr>
              <w:pStyle w:val="TableParagraph"/>
              <w:ind w:left="715" w:right="101" w:hanging="576"/>
              <w:jc w:val="both"/>
              <w:rPr>
                <w:sz w:val="24"/>
              </w:rPr>
            </w:pPr>
            <w:r w:rsidRPr="00270BF3">
              <w:rPr>
                <w:sz w:val="24"/>
                <w:lang w:val="es-HN"/>
              </w:rPr>
              <w:t xml:space="preserve">2.1 Sujetos al orden de precedencia establecido en el Contrato, se entiende que todos los documentos que forman parte integral del Contrato (y todos sus componentes allí incluidos) son correlativos, complementarios y recíprocamente aclaratorios. </w:t>
            </w:r>
            <w:r>
              <w:rPr>
                <w:sz w:val="24"/>
              </w:rPr>
              <w:t xml:space="preserve">El </w:t>
            </w:r>
            <w:proofErr w:type="spellStart"/>
            <w:r>
              <w:rPr>
                <w:sz w:val="24"/>
              </w:rPr>
              <w:t>Contrato</w:t>
            </w:r>
            <w:proofErr w:type="spellEnd"/>
            <w:r>
              <w:rPr>
                <w:sz w:val="24"/>
              </w:rPr>
              <w:t xml:space="preserve"> </w:t>
            </w:r>
            <w:proofErr w:type="spellStart"/>
            <w:r>
              <w:rPr>
                <w:sz w:val="24"/>
              </w:rPr>
              <w:t>deberá</w:t>
            </w:r>
            <w:proofErr w:type="spellEnd"/>
            <w:r>
              <w:rPr>
                <w:sz w:val="24"/>
              </w:rPr>
              <w:t xml:space="preserve"> </w:t>
            </w:r>
            <w:proofErr w:type="spellStart"/>
            <w:r>
              <w:rPr>
                <w:sz w:val="24"/>
              </w:rPr>
              <w:t>leerse</w:t>
            </w:r>
            <w:proofErr w:type="spellEnd"/>
            <w:r>
              <w:rPr>
                <w:sz w:val="24"/>
              </w:rPr>
              <w:t xml:space="preserve"> de </w:t>
            </w:r>
            <w:proofErr w:type="spellStart"/>
            <w:r>
              <w:rPr>
                <w:sz w:val="24"/>
              </w:rPr>
              <w:t>manera</w:t>
            </w:r>
            <w:proofErr w:type="spellEnd"/>
            <w:r>
              <w:rPr>
                <w:sz w:val="24"/>
              </w:rPr>
              <w:t xml:space="preserve"> integral.</w:t>
            </w:r>
          </w:p>
        </w:tc>
      </w:tr>
      <w:tr w:rsidR="00A662F9">
        <w:trPr>
          <w:trHeight w:hRule="exact" w:val="5838"/>
        </w:trPr>
        <w:tc>
          <w:tcPr>
            <w:tcW w:w="2777" w:type="dxa"/>
          </w:tcPr>
          <w:p w:rsidR="00A662F9" w:rsidRDefault="00270BF3">
            <w:pPr>
              <w:pStyle w:val="TableParagraph"/>
              <w:spacing w:before="120"/>
              <w:ind w:left="463" w:right="1032" w:hanging="360"/>
              <w:rPr>
                <w:b/>
                <w:sz w:val="24"/>
              </w:rPr>
            </w:pPr>
            <w:r>
              <w:rPr>
                <w:b/>
                <w:sz w:val="24"/>
              </w:rPr>
              <w:t xml:space="preserve">3. </w:t>
            </w:r>
            <w:proofErr w:type="spellStart"/>
            <w:r>
              <w:rPr>
                <w:b/>
                <w:sz w:val="24"/>
              </w:rPr>
              <w:t>Fraude</w:t>
            </w:r>
            <w:proofErr w:type="spellEnd"/>
            <w:r>
              <w:rPr>
                <w:b/>
                <w:sz w:val="24"/>
              </w:rPr>
              <w:t xml:space="preserve"> y </w:t>
            </w:r>
            <w:proofErr w:type="spellStart"/>
            <w:r>
              <w:rPr>
                <w:b/>
                <w:sz w:val="24"/>
              </w:rPr>
              <w:t>Corrupción</w:t>
            </w:r>
            <w:proofErr w:type="spellEnd"/>
          </w:p>
        </w:tc>
        <w:tc>
          <w:tcPr>
            <w:tcW w:w="6443" w:type="dxa"/>
          </w:tcPr>
          <w:p w:rsidR="00A662F9" w:rsidRDefault="00270BF3">
            <w:pPr>
              <w:pStyle w:val="TableParagraph"/>
              <w:numPr>
                <w:ilvl w:val="1"/>
                <w:numId w:val="34"/>
              </w:numPr>
              <w:tabs>
                <w:tab w:val="left" w:pos="708"/>
              </w:tabs>
              <w:ind w:right="101"/>
              <w:jc w:val="both"/>
              <w:rPr>
                <w:sz w:val="24"/>
              </w:rPr>
            </w:pPr>
            <w:r w:rsidRPr="00270BF3">
              <w:rPr>
                <w:sz w:val="24"/>
                <w:lang w:val="es-HN"/>
              </w:rPr>
              <w:t xml:space="preserve">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w:t>
            </w:r>
            <w:r>
              <w:rPr>
                <w:sz w:val="24"/>
              </w:rPr>
              <w:t xml:space="preserve">Los </w:t>
            </w:r>
            <w:proofErr w:type="spellStart"/>
            <w:r>
              <w:rPr>
                <w:sz w:val="24"/>
              </w:rPr>
              <w:t>actos</w:t>
            </w:r>
            <w:proofErr w:type="spellEnd"/>
            <w:r>
              <w:rPr>
                <w:sz w:val="24"/>
              </w:rPr>
              <w:t xml:space="preserve"> de </w:t>
            </w:r>
            <w:proofErr w:type="spellStart"/>
            <w:r>
              <w:rPr>
                <w:sz w:val="24"/>
              </w:rPr>
              <w:t>fraude</w:t>
            </w:r>
            <w:proofErr w:type="spellEnd"/>
            <w:r>
              <w:rPr>
                <w:sz w:val="24"/>
              </w:rPr>
              <w:t xml:space="preserve"> y </w:t>
            </w:r>
            <w:proofErr w:type="spellStart"/>
            <w:r>
              <w:rPr>
                <w:sz w:val="24"/>
              </w:rPr>
              <w:t>corrupción</w:t>
            </w:r>
            <w:proofErr w:type="spellEnd"/>
            <w:r>
              <w:rPr>
                <w:sz w:val="24"/>
              </w:rPr>
              <w:t xml:space="preserve"> </w:t>
            </w:r>
            <w:proofErr w:type="spellStart"/>
            <w:r>
              <w:rPr>
                <w:sz w:val="24"/>
              </w:rPr>
              <w:t>están</w:t>
            </w:r>
            <w:proofErr w:type="spellEnd"/>
            <w:r>
              <w:rPr>
                <w:spacing w:val="-12"/>
                <w:sz w:val="24"/>
              </w:rPr>
              <w:t xml:space="preserve"> </w:t>
            </w:r>
            <w:proofErr w:type="spellStart"/>
            <w:r>
              <w:rPr>
                <w:sz w:val="24"/>
              </w:rPr>
              <w:t>prohibidos</w:t>
            </w:r>
            <w:proofErr w:type="spellEnd"/>
            <w:r>
              <w:rPr>
                <w:sz w:val="24"/>
              </w:rPr>
              <w:t>.</w:t>
            </w:r>
          </w:p>
          <w:p w:rsidR="00A662F9" w:rsidRDefault="00270BF3">
            <w:pPr>
              <w:pStyle w:val="TableParagraph"/>
              <w:numPr>
                <w:ilvl w:val="1"/>
                <w:numId w:val="34"/>
              </w:numPr>
              <w:tabs>
                <w:tab w:val="left" w:pos="708"/>
              </w:tabs>
              <w:spacing w:before="201"/>
              <w:ind w:right="101"/>
              <w:jc w:val="both"/>
              <w:rPr>
                <w:sz w:val="24"/>
              </w:rPr>
            </w:pPr>
            <w:r w:rsidRPr="00270BF3">
              <w:rPr>
                <w:sz w:val="24"/>
                <w:lang w:val="es-HN"/>
              </w:rPr>
              <w:t xml:space="preserve">El Comprador,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Comprador, o la respectiva instancia de control del Estado Hondureño. </w:t>
            </w:r>
            <w:r>
              <w:rPr>
                <w:sz w:val="24"/>
              </w:rPr>
              <w:t xml:space="preserve">Para </w:t>
            </w:r>
            <w:proofErr w:type="spellStart"/>
            <w:r>
              <w:rPr>
                <w:sz w:val="24"/>
              </w:rPr>
              <w:t>estos</w:t>
            </w:r>
            <w:proofErr w:type="spellEnd"/>
            <w:r>
              <w:rPr>
                <w:sz w:val="24"/>
              </w:rPr>
              <w:t xml:space="preserve"> </w:t>
            </w:r>
            <w:proofErr w:type="spellStart"/>
            <w:r>
              <w:rPr>
                <w:sz w:val="24"/>
              </w:rPr>
              <w:t>efectos</w:t>
            </w:r>
            <w:proofErr w:type="spellEnd"/>
            <w:r>
              <w:rPr>
                <w:sz w:val="24"/>
              </w:rPr>
              <w:t>, el</w:t>
            </w:r>
          </w:p>
        </w:tc>
      </w:tr>
    </w:tbl>
    <w:p w:rsidR="00A662F9" w:rsidRDefault="00A662F9">
      <w:pPr>
        <w:jc w:val="both"/>
        <w:rPr>
          <w:sz w:val="24"/>
        </w:rPr>
        <w:sectPr w:rsidR="00A662F9">
          <w:pgSz w:w="12240" w:h="15840"/>
          <w:pgMar w:top="980" w:right="1220" w:bottom="280" w:left="1580" w:header="743" w:footer="0" w:gutter="0"/>
          <w:cols w:space="720"/>
        </w:sectPr>
      </w:pPr>
    </w:p>
    <w:p w:rsidR="00A662F9" w:rsidRDefault="00A662F9">
      <w:pPr>
        <w:pStyle w:val="Textoindependiente"/>
        <w:rPr>
          <w:sz w:val="20"/>
        </w:rPr>
      </w:pPr>
    </w:p>
    <w:p w:rsidR="00A662F9" w:rsidRDefault="00A662F9">
      <w:pPr>
        <w:pStyle w:val="Textoindependiente"/>
        <w:spacing w:before="8"/>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8572"/>
        </w:trPr>
        <w:tc>
          <w:tcPr>
            <w:tcW w:w="2777" w:type="dxa"/>
          </w:tcPr>
          <w:p w:rsidR="00A662F9" w:rsidRDefault="00A662F9"/>
        </w:tc>
        <w:tc>
          <w:tcPr>
            <w:tcW w:w="6443" w:type="dxa"/>
          </w:tcPr>
          <w:p w:rsidR="00A662F9" w:rsidRPr="00270BF3" w:rsidRDefault="00270BF3">
            <w:pPr>
              <w:pStyle w:val="TableParagraph"/>
              <w:ind w:left="707" w:right="104"/>
              <w:jc w:val="both"/>
              <w:rPr>
                <w:sz w:val="24"/>
                <w:lang w:val="es-HN"/>
              </w:rPr>
            </w:pPr>
            <w:r w:rsidRPr="00270BF3">
              <w:rPr>
                <w:sz w:val="24"/>
                <w:lang w:val="es-HN"/>
              </w:rPr>
              <w:t>Proveedor y sus subcontratistas deberán:  (i) conserven todos los documentos y registros relacionados con este Contrato por un período de  tres</w:t>
            </w:r>
          </w:p>
          <w:p w:rsidR="00A662F9" w:rsidRPr="00270BF3" w:rsidRDefault="00270BF3">
            <w:pPr>
              <w:pStyle w:val="TableParagraph"/>
              <w:ind w:left="707" w:right="100"/>
              <w:jc w:val="both"/>
              <w:rPr>
                <w:sz w:val="24"/>
                <w:lang w:val="es-HN"/>
              </w:rPr>
            </w:pPr>
            <w:r w:rsidRPr="00270BF3">
              <w:rPr>
                <w:sz w:val="24"/>
                <w:lang w:val="es-HN"/>
              </w:rPr>
              <w:t>(3) años luego de terminado el trabajo contemplado en el Contrato; y (ii) entreguen todo documento  necesario para la investigación de denuncias de fraude o corrupción, y pongan a la disposición del</w:t>
            </w:r>
            <w:r w:rsidRPr="00270BF3">
              <w:rPr>
                <w:spacing w:val="35"/>
                <w:sz w:val="24"/>
                <w:lang w:val="es-HN"/>
              </w:rPr>
              <w:t xml:space="preserve"> </w:t>
            </w:r>
            <w:r w:rsidRPr="00270BF3">
              <w:rPr>
                <w:sz w:val="24"/>
                <w:lang w:val="es-HN"/>
              </w:rPr>
              <w:t>Comprador</w:t>
            </w:r>
          </w:p>
          <w:p w:rsidR="00A662F9" w:rsidRPr="00270BF3" w:rsidRDefault="00270BF3">
            <w:pPr>
              <w:pStyle w:val="TableParagraph"/>
              <w:ind w:left="707" w:right="100"/>
              <w:jc w:val="both"/>
              <w:rPr>
                <w:sz w:val="24"/>
                <w:lang w:val="es-HN"/>
              </w:rPr>
            </w:pPr>
            <w:r w:rsidRPr="00270BF3">
              <w:rPr>
                <w:sz w:val="24"/>
                <w:lang w:val="es-HN"/>
              </w:rPr>
              <w:t>o la respectiva instancia de control del Estado Hondureño, los empleados o agentes del Proveedor y sus subcontratistas que tengan conocimiento del Contrato para responder las consultas provenientes de personal del Comprador o la respectiva instancia de control del Estado Hondureño o de cualquier investigador, agente, auditor o consultor apropiadamente designado para la revisión o auditoría de los documentos. Si el Proveedor o cualquiera de sus subcontratistas incumple el requerimiento del Comprador o la respectiva instancia de control del Estado Hondureño, o de cualquier otra forma obstaculiza la revisión del asunto por éstos, el Comprador o la respectiva instancia de control del Estado Hondureño bajo su sola discreción, podrá tomar medidas apropiadas contra el Proveedor o subcontratista para asegurar el cumplimiento de esta obligación.</w:t>
            </w:r>
          </w:p>
          <w:p w:rsidR="00A662F9" w:rsidRPr="00270BF3" w:rsidRDefault="00270BF3">
            <w:pPr>
              <w:pStyle w:val="TableParagraph"/>
              <w:spacing w:before="199"/>
              <w:ind w:left="707" w:right="100" w:hanging="605"/>
              <w:jc w:val="both"/>
              <w:rPr>
                <w:sz w:val="24"/>
                <w:lang w:val="es-HN"/>
              </w:rPr>
            </w:pPr>
            <w:r w:rsidRPr="00270BF3">
              <w:rPr>
                <w:rFonts w:ascii="Times New Roman" w:hAnsi="Times New Roman"/>
                <w:sz w:val="24"/>
                <w:lang w:val="es-HN"/>
              </w:rPr>
              <w:t xml:space="preserve">3.3   </w:t>
            </w:r>
            <w:r w:rsidRPr="00270BF3">
              <w:rPr>
                <w:sz w:val="24"/>
                <w:lang w:val="es-HN"/>
              </w:rPr>
              <w:t>Los actos de fraude y corrupción son sancionados por   la Ley de Contratación del Estado, sin perjuicio de la responsabilidad en que se pudiera incurrir conforme al Código</w:t>
            </w:r>
            <w:r w:rsidRPr="00270BF3">
              <w:rPr>
                <w:spacing w:val="-9"/>
                <w:sz w:val="24"/>
                <w:lang w:val="es-HN"/>
              </w:rPr>
              <w:t xml:space="preserve"> </w:t>
            </w:r>
            <w:r w:rsidRPr="00270BF3">
              <w:rPr>
                <w:sz w:val="24"/>
                <w:lang w:val="es-HN"/>
              </w:rPr>
              <w:t>Penal.</w:t>
            </w:r>
          </w:p>
        </w:tc>
      </w:tr>
      <w:tr w:rsidR="00A662F9" w:rsidRPr="00F73DB6">
        <w:trPr>
          <w:trHeight w:hRule="exact" w:val="3987"/>
        </w:trPr>
        <w:tc>
          <w:tcPr>
            <w:tcW w:w="2777" w:type="dxa"/>
          </w:tcPr>
          <w:p w:rsidR="00A662F9" w:rsidRDefault="00270BF3">
            <w:pPr>
              <w:pStyle w:val="TableParagraph"/>
              <w:ind w:left="103" w:right="86"/>
              <w:rPr>
                <w:b/>
                <w:sz w:val="24"/>
              </w:rPr>
            </w:pPr>
            <w:bookmarkStart w:id="6" w:name="_bookmark3"/>
            <w:bookmarkEnd w:id="6"/>
            <w:r>
              <w:rPr>
                <w:b/>
                <w:sz w:val="24"/>
              </w:rPr>
              <w:t xml:space="preserve">4. </w:t>
            </w:r>
            <w:r>
              <w:rPr>
                <w:b/>
                <w:spacing w:val="51"/>
                <w:sz w:val="24"/>
              </w:rPr>
              <w:t xml:space="preserve"> </w:t>
            </w:r>
            <w:proofErr w:type="spellStart"/>
            <w:r>
              <w:rPr>
                <w:b/>
                <w:sz w:val="24"/>
              </w:rPr>
              <w:t>Interpretación</w:t>
            </w:r>
            <w:proofErr w:type="spellEnd"/>
          </w:p>
        </w:tc>
        <w:tc>
          <w:tcPr>
            <w:tcW w:w="6443" w:type="dxa"/>
          </w:tcPr>
          <w:p w:rsidR="00A662F9" w:rsidRPr="00270BF3" w:rsidRDefault="00270BF3">
            <w:pPr>
              <w:pStyle w:val="TableParagraph"/>
              <w:numPr>
                <w:ilvl w:val="1"/>
                <w:numId w:val="33"/>
              </w:numPr>
              <w:tabs>
                <w:tab w:val="left" w:pos="715"/>
                <w:tab w:val="left" w:pos="716"/>
              </w:tabs>
              <w:ind w:right="106"/>
              <w:rPr>
                <w:sz w:val="24"/>
                <w:lang w:val="es-HN"/>
              </w:rPr>
            </w:pPr>
            <w:r w:rsidRPr="00270BF3">
              <w:rPr>
                <w:sz w:val="24"/>
                <w:lang w:val="es-HN"/>
              </w:rPr>
              <w:t>Si el contexto así lo requiere, el singular significa el plural, y</w:t>
            </w:r>
            <w:r w:rsidRPr="00270BF3">
              <w:rPr>
                <w:spacing w:val="-8"/>
                <w:sz w:val="24"/>
                <w:lang w:val="es-HN"/>
              </w:rPr>
              <w:t xml:space="preserve"> </w:t>
            </w:r>
            <w:r w:rsidRPr="00270BF3">
              <w:rPr>
                <w:sz w:val="24"/>
                <w:lang w:val="es-HN"/>
              </w:rPr>
              <w:t>viceversa.</w:t>
            </w:r>
          </w:p>
          <w:p w:rsidR="00A662F9" w:rsidRDefault="00270BF3">
            <w:pPr>
              <w:pStyle w:val="TableParagraph"/>
              <w:numPr>
                <w:ilvl w:val="1"/>
                <w:numId w:val="33"/>
              </w:numPr>
              <w:tabs>
                <w:tab w:val="left" w:pos="717"/>
                <w:tab w:val="left" w:pos="718"/>
              </w:tabs>
              <w:spacing w:before="201"/>
              <w:ind w:left="717"/>
              <w:rPr>
                <w:sz w:val="24"/>
              </w:rPr>
            </w:pPr>
            <w:r>
              <w:rPr>
                <w:sz w:val="24"/>
              </w:rPr>
              <w:t>Incoterms</w:t>
            </w:r>
          </w:p>
          <w:p w:rsidR="00A662F9" w:rsidRPr="00270BF3" w:rsidRDefault="00270BF3">
            <w:pPr>
              <w:pStyle w:val="TableParagraph"/>
              <w:numPr>
                <w:ilvl w:val="2"/>
                <w:numId w:val="33"/>
              </w:numPr>
              <w:tabs>
                <w:tab w:val="left" w:pos="1256"/>
              </w:tabs>
              <w:spacing w:before="198"/>
              <w:ind w:right="104"/>
              <w:jc w:val="both"/>
              <w:rPr>
                <w:sz w:val="24"/>
                <w:lang w:val="es-HN"/>
              </w:rPr>
            </w:pPr>
            <w:r w:rsidRPr="00270BF3">
              <w:rPr>
                <w:sz w:val="24"/>
                <w:lang w:val="es-HN"/>
              </w:rPr>
              <w:t xml:space="preserve">El significado de cualquier término comercial, así como los derechos y obligaciones de las partes serán los prescritos en los </w:t>
            </w:r>
            <w:proofErr w:type="spellStart"/>
            <w:r w:rsidRPr="00270BF3">
              <w:rPr>
                <w:sz w:val="24"/>
                <w:lang w:val="es-HN"/>
              </w:rPr>
              <w:t>Incoterms</w:t>
            </w:r>
            <w:proofErr w:type="spellEnd"/>
            <w:r w:rsidRPr="00270BF3">
              <w:rPr>
                <w:sz w:val="24"/>
                <w:lang w:val="es-HN"/>
              </w:rPr>
              <w:t>, a menos que sea inconsistente con alguna disposición del Contrato.</w:t>
            </w:r>
          </w:p>
          <w:p w:rsidR="00A662F9" w:rsidRPr="00270BF3" w:rsidRDefault="00270BF3">
            <w:pPr>
              <w:pStyle w:val="TableParagraph"/>
              <w:numPr>
                <w:ilvl w:val="2"/>
                <w:numId w:val="33"/>
              </w:numPr>
              <w:tabs>
                <w:tab w:val="left" w:pos="1256"/>
              </w:tabs>
              <w:spacing w:before="201"/>
              <w:ind w:right="103"/>
              <w:jc w:val="both"/>
              <w:rPr>
                <w:sz w:val="24"/>
                <w:lang w:val="es-HN"/>
              </w:rPr>
            </w:pPr>
            <w:r w:rsidRPr="00270BF3">
              <w:rPr>
                <w:sz w:val="24"/>
                <w:lang w:val="es-HN"/>
              </w:rPr>
              <w:t xml:space="preserve">El término DDP, DPA y otros similares, cuando se utilicen, se regirán por lo establecido en  la edición vigente de los </w:t>
            </w:r>
            <w:proofErr w:type="spellStart"/>
            <w:r w:rsidRPr="00270BF3">
              <w:rPr>
                <w:sz w:val="24"/>
                <w:lang w:val="es-HN"/>
              </w:rPr>
              <w:t>Incoterms</w:t>
            </w:r>
            <w:proofErr w:type="spellEnd"/>
            <w:r w:rsidRPr="00270BF3">
              <w:rPr>
                <w:sz w:val="24"/>
                <w:lang w:val="es-HN"/>
              </w:rPr>
              <w:t xml:space="preserve"> especificada en la  CEC,  y publicada  por la  Cámara  de</w:t>
            </w:r>
            <w:r w:rsidRPr="00270BF3">
              <w:rPr>
                <w:spacing w:val="41"/>
                <w:sz w:val="24"/>
                <w:lang w:val="es-HN"/>
              </w:rPr>
              <w:t xml:space="preserve"> </w:t>
            </w:r>
            <w:r w:rsidRPr="00270BF3">
              <w:rPr>
                <w:sz w:val="24"/>
                <w:lang w:val="es-HN"/>
              </w:rPr>
              <w:t>Comercio</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2504"/>
        </w:trPr>
        <w:tc>
          <w:tcPr>
            <w:tcW w:w="2777" w:type="dxa"/>
          </w:tcPr>
          <w:p w:rsidR="00A662F9" w:rsidRPr="00270BF3" w:rsidRDefault="00A662F9">
            <w:pPr>
              <w:rPr>
                <w:lang w:val="es-HN"/>
              </w:rPr>
            </w:pPr>
          </w:p>
        </w:tc>
        <w:tc>
          <w:tcPr>
            <w:tcW w:w="6443" w:type="dxa"/>
          </w:tcPr>
          <w:p w:rsidR="00A662F9" w:rsidRDefault="00270BF3">
            <w:pPr>
              <w:pStyle w:val="TableParagraph"/>
              <w:ind w:left="1255" w:right="105"/>
              <w:rPr>
                <w:sz w:val="24"/>
              </w:rPr>
            </w:pPr>
            <w:proofErr w:type="spellStart"/>
            <w:r>
              <w:rPr>
                <w:sz w:val="24"/>
              </w:rPr>
              <w:t>Internacional</w:t>
            </w:r>
            <w:proofErr w:type="spellEnd"/>
            <w:r>
              <w:rPr>
                <w:sz w:val="24"/>
              </w:rPr>
              <w:t xml:space="preserve"> </w:t>
            </w:r>
            <w:proofErr w:type="spellStart"/>
            <w:r>
              <w:rPr>
                <w:sz w:val="24"/>
              </w:rPr>
              <w:t>en</w:t>
            </w:r>
            <w:proofErr w:type="spellEnd"/>
            <w:r>
              <w:rPr>
                <w:sz w:val="24"/>
              </w:rPr>
              <w:t xml:space="preserve"> </w:t>
            </w:r>
            <w:proofErr w:type="spellStart"/>
            <w:r>
              <w:rPr>
                <w:sz w:val="24"/>
              </w:rPr>
              <w:t>París</w:t>
            </w:r>
            <w:proofErr w:type="spellEnd"/>
            <w:r>
              <w:rPr>
                <w:sz w:val="24"/>
              </w:rPr>
              <w:t xml:space="preserve">, </w:t>
            </w:r>
            <w:proofErr w:type="spellStart"/>
            <w:r>
              <w:rPr>
                <w:sz w:val="24"/>
              </w:rPr>
              <w:t>Francia</w:t>
            </w:r>
            <w:proofErr w:type="spellEnd"/>
            <w:r>
              <w:rPr>
                <w:sz w:val="24"/>
              </w:rPr>
              <w:t>.</w:t>
            </w:r>
          </w:p>
          <w:p w:rsidR="00A662F9" w:rsidRDefault="00270BF3">
            <w:pPr>
              <w:pStyle w:val="TableParagraph"/>
              <w:numPr>
                <w:ilvl w:val="1"/>
                <w:numId w:val="32"/>
              </w:numPr>
              <w:tabs>
                <w:tab w:val="left" w:pos="717"/>
                <w:tab w:val="left" w:pos="718"/>
              </w:tabs>
              <w:spacing w:before="201"/>
              <w:rPr>
                <w:sz w:val="24"/>
              </w:rPr>
            </w:pPr>
            <w:proofErr w:type="spellStart"/>
            <w:r>
              <w:rPr>
                <w:sz w:val="24"/>
              </w:rPr>
              <w:t>Totalidad</w:t>
            </w:r>
            <w:proofErr w:type="spellEnd"/>
            <w:r>
              <w:rPr>
                <w:sz w:val="24"/>
              </w:rPr>
              <w:t xml:space="preserve"> del</w:t>
            </w:r>
            <w:r>
              <w:rPr>
                <w:spacing w:val="-9"/>
                <w:sz w:val="24"/>
              </w:rPr>
              <w:t xml:space="preserve"> </w:t>
            </w:r>
            <w:proofErr w:type="spellStart"/>
            <w:r>
              <w:rPr>
                <w:sz w:val="24"/>
              </w:rPr>
              <w:t>Contrato</w:t>
            </w:r>
            <w:proofErr w:type="spellEnd"/>
          </w:p>
          <w:p w:rsidR="00A662F9" w:rsidRPr="00270BF3" w:rsidRDefault="00270BF3">
            <w:pPr>
              <w:pStyle w:val="TableParagraph"/>
              <w:spacing w:before="198"/>
              <w:ind w:left="717" w:right="102"/>
              <w:jc w:val="both"/>
              <w:rPr>
                <w:sz w:val="24"/>
                <w:lang w:val="es-HN"/>
              </w:rPr>
            </w:pPr>
            <w:r w:rsidRPr="00270BF3">
              <w:rPr>
                <w:sz w:val="24"/>
                <w:lang w:val="es-HN"/>
              </w:rPr>
              <w:t xml:space="preserve">El Contrato constituye la totalidad de lo </w:t>
            </w:r>
            <w:proofErr w:type="gramStart"/>
            <w:r w:rsidRPr="00270BF3">
              <w:rPr>
                <w:sz w:val="24"/>
                <w:lang w:val="es-HN"/>
              </w:rPr>
              <w:t>acordado  entre</w:t>
            </w:r>
            <w:proofErr w:type="gramEnd"/>
            <w:r w:rsidRPr="00270BF3">
              <w:rPr>
                <w:sz w:val="24"/>
                <w:lang w:val="es-HN"/>
              </w:rPr>
              <w:t xml:space="preserve"> el Comprador y el Proveedor y substituye todas las comunicaciones, negociaciones y acuerdos (ya sea escritos o verbales) realizados entre las partes con anterioridad a la fecha de la celebración del</w:t>
            </w:r>
            <w:r w:rsidRPr="00270BF3">
              <w:rPr>
                <w:spacing w:val="-21"/>
                <w:sz w:val="24"/>
                <w:lang w:val="es-HN"/>
              </w:rPr>
              <w:t xml:space="preserve"> </w:t>
            </w:r>
            <w:r w:rsidRPr="00270BF3">
              <w:rPr>
                <w:sz w:val="24"/>
                <w:lang w:val="es-HN"/>
              </w:rPr>
              <w:t>Contrato.</w:t>
            </w:r>
          </w:p>
          <w:p w:rsidR="00A662F9" w:rsidRDefault="00270BF3">
            <w:pPr>
              <w:pStyle w:val="TableParagraph"/>
              <w:numPr>
                <w:ilvl w:val="1"/>
                <w:numId w:val="32"/>
              </w:numPr>
              <w:tabs>
                <w:tab w:val="left" w:pos="717"/>
                <w:tab w:val="left" w:pos="718"/>
              </w:tabs>
              <w:spacing w:before="201"/>
              <w:rPr>
                <w:sz w:val="24"/>
              </w:rPr>
            </w:pPr>
            <w:proofErr w:type="spellStart"/>
            <w:r>
              <w:rPr>
                <w:sz w:val="24"/>
              </w:rPr>
              <w:t>Enmienda</w:t>
            </w:r>
            <w:proofErr w:type="spellEnd"/>
          </w:p>
          <w:p w:rsidR="00A662F9" w:rsidRPr="00270BF3" w:rsidRDefault="00270BF3">
            <w:pPr>
              <w:pStyle w:val="TableParagraph"/>
              <w:spacing w:before="198"/>
              <w:ind w:left="717" w:right="101"/>
              <w:jc w:val="both"/>
              <w:rPr>
                <w:sz w:val="24"/>
                <w:lang w:val="es-HN"/>
              </w:rPr>
            </w:pPr>
            <w:r w:rsidRPr="00270BF3">
              <w:rPr>
                <w:sz w:val="24"/>
                <w:lang w:val="es-HN"/>
              </w:rPr>
              <w:t>Ninguna enmienda u otra variación al Contrato será válida a menos que esté por escrito, fechada y se refiera expresamente al Contrato, y esté firmada por un representante de cada una de las partes debidamente autorizado.</w:t>
            </w:r>
          </w:p>
          <w:p w:rsidR="00A662F9" w:rsidRDefault="00270BF3">
            <w:pPr>
              <w:pStyle w:val="TableParagraph"/>
              <w:numPr>
                <w:ilvl w:val="1"/>
                <w:numId w:val="32"/>
              </w:numPr>
              <w:tabs>
                <w:tab w:val="left" w:pos="717"/>
                <w:tab w:val="left" w:pos="718"/>
              </w:tabs>
              <w:spacing w:before="201"/>
              <w:rPr>
                <w:sz w:val="24"/>
              </w:rPr>
            </w:pPr>
            <w:proofErr w:type="spellStart"/>
            <w:r>
              <w:rPr>
                <w:sz w:val="24"/>
              </w:rPr>
              <w:t>Limitación</w:t>
            </w:r>
            <w:proofErr w:type="spellEnd"/>
            <w:r>
              <w:rPr>
                <w:sz w:val="24"/>
              </w:rPr>
              <w:t xml:space="preserve"> de</w:t>
            </w:r>
            <w:r>
              <w:rPr>
                <w:spacing w:val="-11"/>
                <w:sz w:val="24"/>
              </w:rPr>
              <w:t xml:space="preserve"> </w:t>
            </w:r>
            <w:proofErr w:type="spellStart"/>
            <w:r>
              <w:rPr>
                <w:sz w:val="24"/>
              </w:rPr>
              <w:t>Dispensas</w:t>
            </w:r>
            <w:proofErr w:type="spellEnd"/>
          </w:p>
          <w:p w:rsidR="00A662F9" w:rsidRPr="00270BF3" w:rsidRDefault="00270BF3">
            <w:pPr>
              <w:pStyle w:val="TableParagraph"/>
              <w:numPr>
                <w:ilvl w:val="2"/>
                <w:numId w:val="32"/>
              </w:numPr>
              <w:tabs>
                <w:tab w:val="left" w:pos="1256"/>
              </w:tabs>
              <w:spacing w:before="198"/>
              <w:ind w:right="101"/>
              <w:jc w:val="both"/>
              <w:rPr>
                <w:sz w:val="24"/>
                <w:lang w:val="es-HN"/>
              </w:rPr>
            </w:pPr>
            <w:r w:rsidRPr="00270BF3">
              <w:rPr>
                <w:sz w:val="24"/>
                <w:lang w:val="es-HN"/>
              </w:rPr>
              <w:t xml:space="preserve">Sujeto a lo indicado en la </w:t>
            </w:r>
            <w:proofErr w:type="spellStart"/>
            <w:r w:rsidRPr="00270BF3">
              <w:rPr>
                <w:sz w:val="24"/>
                <w:lang w:val="es-HN"/>
              </w:rPr>
              <w:t>Subcláusula</w:t>
            </w:r>
            <w:proofErr w:type="spellEnd"/>
            <w:r w:rsidRPr="00270BF3">
              <w:rPr>
                <w:sz w:val="24"/>
                <w:lang w:val="es-HN"/>
              </w:rPr>
              <w:t xml:space="preserve">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w:t>
            </w:r>
            <w:proofErr w:type="gramStart"/>
            <w:r w:rsidRPr="00270BF3">
              <w:rPr>
                <w:sz w:val="24"/>
                <w:lang w:val="es-HN"/>
              </w:rPr>
              <w:t>continuos  del</w:t>
            </w:r>
            <w:proofErr w:type="gramEnd"/>
            <w:r w:rsidRPr="00270BF3">
              <w:rPr>
                <w:spacing w:val="-7"/>
                <w:sz w:val="24"/>
                <w:lang w:val="es-HN"/>
              </w:rPr>
              <w:t xml:space="preserve"> </w:t>
            </w:r>
            <w:r w:rsidRPr="00270BF3">
              <w:rPr>
                <w:sz w:val="24"/>
                <w:lang w:val="es-HN"/>
              </w:rPr>
              <w:t>Contrato.</w:t>
            </w:r>
          </w:p>
          <w:p w:rsidR="00A662F9" w:rsidRPr="00270BF3" w:rsidRDefault="00270BF3">
            <w:pPr>
              <w:pStyle w:val="TableParagraph"/>
              <w:numPr>
                <w:ilvl w:val="2"/>
                <w:numId w:val="32"/>
              </w:numPr>
              <w:tabs>
                <w:tab w:val="left" w:pos="1256"/>
              </w:tabs>
              <w:spacing w:before="201"/>
              <w:ind w:right="100"/>
              <w:jc w:val="both"/>
              <w:rPr>
                <w:sz w:val="24"/>
                <w:lang w:val="es-HN"/>
              </w:rPr>
            </w:pPr>
            <w:r w:rsidRPr="00270BF3">
              <w:rPr>
                <w:sz w:val="24"/>
                <w:lang w:val="es-HN"/>
              </w:rPr>
              <w:t xml:space="preserve">Toda dispensa a los derechos, </w:t>
            </w:r>
            <w:proofErr w:type="gramStart"/>
            <w:r w:rsidRPr="00270BF3">
              <w:rPr>
                <w:sz w:val="24"/>
                <w:lang w:val="es-HN"/>
              </w:rPr>
              <w:t>poderes  o</w:t>
            </w:r>
            <w:proofErr w:type="gramEnd"/>
            <w:r w:rsidRPr="00270BF3">
              <w:rPr>
                <w:sz w:val="24"/>
                <w:lang w:val="es-HN"/>
              </w:rPr>
              <w:t xml:space="preserve"> remedios de una de las partes en virtud del Contrato, deberá ser por escrito, llevar la fecha y estar firmada por un representante  autorizado de la parte otorgando dicha dispensa y deberá especificar la obligación que está dispensando y el alcance de la</w:t>
            </w:r>
            <w:r w:rsidRPr="00270BF3">
              <w:rPr>
                <w:spacing w:val="-14"/>
                <w:sz w:val="24"/>
                <w:lang w:val="es-HN"/>
              </w:rPr>
              <w:t xml:space="preserve"> </w:t>
            </w:r>
            <w:r w:rsidRPr="00270BF3">
              <w:rPr>
                <w:sz w:val="24"/>
                <w:lang w:val="es-HN"/>
              </w:rPr>
              <w:t>dispensa.</w:t>
            </w:r>
          </w:p>
          <w:p w:rsidR="00A662F9" w:rsidRDefault="00270BF3">
            <w:pPr>
              <w:pStyle w:val="TableParagraph"/>
              <w:numPr>
                <w:ilvl w:val="1"/>
                <w:numId w:val="32"/>
              </w:numPr>
              <w:tabs>
                <w:tab w:val="left" w:pos="715"/>
                <w:tab w:val="left" w:pos="716"/>
              </w:tabs>
              <w:spacing w:before="201"/>
              <w:ind w:left="715"/>
              <w:rPr>
                <w:sz w:val="24"/>
              </w:rPr>
            </w:pPr>
            <w:proofErr w:type="spellStart"/>
            <w:r>
              <w:rPr>
                <w:sz w:val="24"/>
              </w:rPr>
              <w:t>Divisibilidad</w:t>
            </w:r>
            <w:proofErr w:type="spellEnd"/>
          </w:p>
          <w:p w:rsidR="00A662F9" w:rsidRPr="00270BF3" w:rsidRDefault="00270BF3">
            <w:pPr>
              <w:pStyle w:val="TableParagraph"/>
              <w:spacing w:before="198"/>
              <w:ind w:left="715" w:right="99"/>
              <w:jc w:val="both"/>
              <w:rPr>
                <w:sz w:val="24"/>
                <w:lang w:val="es-HN"/>
              </w:rPr>
            </w:pPr>
            <w:r w:rsidRPr="00270BF3">
              <w:rPr>
                <w:sz w:val="24"/>
                <w:lang w:val="es-HN"/>
              </w:rPr>
              <w:t xml:space="preserve">Si cualquier provisión o condición del Contrato es prohibida o resultase inválida o inejecutable, dicha prohibición, invalidez o falta de ejecución no afectará la validez o el cumplimiento de las otras provisiones </w:t>
            </w:r>
            <w:r w:rsidRPr="00270BF3">
              <w:rPr>
                <w:spacing w:val="29"/>
                <w:sz w:val="24"/>
                <w:lang w:val="es-HN"/>
              </w:rPr>
              <w:t xml:space="preserve"> </w:t>
            </w:r>
            <w:r w:rsidRPr="00270BF3">
              <w:rPr>
                <w:sz w:val="24"/>
                <w:lang w:val="es-HN"/>
              </w:rPr>
              <w:t>o</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trPr>
          <w:trHeight w:hRule="exact" w:val="492"/>
        </w:trPr>
        <w:tc>
          <w:tcPr>
            <w:tcW w:w="2777" w:type="dxa"/>
          </w:tcPr>
          <w:p w:rsidR="00A662F9" w:rsidRPr="00270BF3" w:rsidRDefault="00A662F9">
            <w:pPr>
              <w:rPr>
                <w:lang w:val="es-HN"/>
              </w:rPr>
            </w:pPr>
          </w:p>
        </w:tc>
        <w:tc>
          <w:tcPr>
            <w:tcW w:w="6443" w:type="dxa"/>
          </w:tcPr>
          <w:p w:rsidR="00A662F9" w:rsidRDefault="00270BF3">
            <w:pPr>
              <w:pStyle w:val="TableParagraph"/>
              <w:ind w:left="715" w:right="105"/>
              <w:rPr>
                <w:sz w:val="24"/>
              </w:rPr>
            </w:pPr>
            <w:proofErr w:type="spellStart"/>
            <w:proofErr w:type="gramStart"/>
            <w:r>
              <w:rPr>
                <w:sz w:val="24"/>
              </w:rPr>
              <w:t>condiciones</w:t>
            </w:r>
            <w:proofErr w:type="spellEnd"/>
            <w:proofErr w:type="gramEnd"/>
            <w:r>
              <w:rPr>
                <w:sz w:val="24"/>
              </w:rPr>
              <w:t xml:space="preserve"> del </w:t>
            </w:r>
            <w:proofErr w:type="spellStart"/>
            <w:r>
              <w:rPr>
                <w:sz w:val="24"/>
              </w:rPr>
              <w:t>Contrato</w:t>
            </w:r>
            <w:proofErr w:type="spellEnd"/>
            <w:r>
              <w:rPr>
                <w:sz w:val="24"/>
              </w:rPr>
              <w:t>.</w:t>
            </w:r>
          </w:p>
        </w:tc>
      </w:tr>
      <w:tr w:rsidR="00A662F9" w:rsidRPr="00F73DB6">
        <w:trPr>
          <w:trHeight w:hRule="exact" w:val="4349"/>
        </w:trPr>
        <w:tc>
          <w:tcPr>
            <w:tcW w:w="2777" w:type="dxa"/>
          </w:tcPr>
          <w:p w:rsidR="00A662F9" w:rsidRDefault="00270BF3">
            <w:pPr>
              <w:pStyle w:val="TableParagraph"/>
              <w:ind w:left="103" w:right="86"/>
              <w:rPr>
                <w:b/>
                <w:sz w:val="24"/>
              </w:rPr>
            </w:pPr>
            <w:bookmarkStart w:id="7" w:name="_bookmark4"/>
            <w:bookmarkEnd w:id="7"/>
            <w:r>
              <w:rPr>
                <w:b/>
                <w:sz w:val="24"/>
              </w:rPr>
              <w:t xml:space="preserve">5. </w:t>
            </w:r>
            <w:r>
              <w:rPr>
                <w:b/>
                <w:spacing w:val="50"/>
                <w:sz w:val="24"/>
              </w:rPr>
              <w:t xml:space="preserve"> </w:t>
            </w:r>
            <w:proofErr w:type="spellStart"/>
            <w:r>
              <w:rPr>
                <w:b/>
                <w:sz w:val="24"/>
              </w:rPr>
              <w:t>Idioma</w:t>
            </w:r>
            <w:proofErr w:type="spellEnd"/>
          </w:p>
        </w:tc>
        <w:tc>
          <w:tcPr>
            <w:tcW w:w="6443" w:type="dxa"/>
          </w:tcPr>
          <w:p w:rsidR="00A662F9" w:rsidRPr="00270BF3" w:rsidRDefault="00270BF3">
            <w:pPr>
              <w:pStyle w:val="TableParagraph"/>
              <w:numPr>
                <w:ilvl w:val="1"/>
                <w:numId w:val="31"/>
              </w:numPr>
              <w:tabs>
                <w:tab w:val="left" w:pos="716"/>
              </w:tabs>
              <w:ind w:right="102"/>
              <w:jc w:val="both"/>
              <w:rPr>
                <w:sz w:val="24"/>
                <w:lang w:val="es-HN"/>
              </w:rPr>
            </w:pPr>
            <w:r w:rsidRPr="00270BF3">
              <w:rPr>
                <w:sz w:val="24"/>
                <w:lang w:val="es-HN"/>
              </w:rPr>
              <w:t>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w:t>
            </w:r>
            <w:r w:rsidRPr="00270BF3">
              <w:rPr>
                <w:spacing w:val="-7"/>
                <w:sz w:val="24"/>
                <w:lang w:val="es-HN"/>
              </w:rPr>
              <w:t xml:space="preserve"> </w:t>
            </w:r>
            <w:r w:rsidRPr="00270BF3">
              <w:rPr>
                <w:sz w:val="24"/>
                <w:lang w:val="es-HN"/>
              </w:rPr>
              <w:t>Contrato.</w:t>
            </w:r>
          </w:p>
          <w:p w:rsidR="00A662F9" w:rsidRPr="00270BF3" w:rsidRDefault="00270BF3">
            <w:pPr>
              <w:pStyle w:val="TableParagraph"/>
              <w:numPr>
                <w:ilvl w:val="1"/>
                <w:numId w:val="31"/>
              </w:numPr>
              <w:tabs>
                <w:tab w:val="left" w:pos="716"/>
              </w:tabs>
              <w:spacing w:before="201"/>
              <w:ind w:right="102"/>
              <w:jc w:val="both"/>
              <w:rPr>
                <w:sz w:val="24"/>
                <w:lang w:val="es-HN"/>
              </w:rPr>
            </w:pPr>
            <w:r w:rsidRPr="00270BF3">
              <w:rPr>
                <w:sz w:val="24"/>
                <w:lang w:val="es-HN"/>
              </w:rPr>
              <w:t>El Proveedor será responsable de todos los costos de la traducción al idioma que rige, así como de todos los riesgos derivados de la exactitud de dicha traducción de los documentos proporcionados por el</w:t>
            </w:r>
            <w:r w:rsidRPr="00270BF3">
              <w:rPr>
                <w:spacing w:val="-21"/>
                <w:sz w:val="24"/>
                <w:lang w:val="es-HN"/>
              </w:rPr>
              <w:t xml:space="preserve"> </w:t>
            </w:r>
            <w:r w:rsidRPr="00270BF3">
              <w:rPr>
                <w:sz w:val="24"/>
                <w:lang w:val="es-HN"/>
              </w:rPr>
              <w:t>Proveedor.</w:t>
            </w:r>
          </w:p>
        </w:tc>
      </w:tr>
      <w:tr w:rsidR="00A662F9" w:rsidRPr="00F73DB6">
        <w:trPr>
          <w:trHeight w:hRule="exact" w:val="2744"/>
        </w:trPr>
        <w:tc>
          <w:tcPr>
            <w:tcW w:w="2777" w:type="dxa"/>
          </w:tcPr>
          <w:p w:rsidR="00A662F9" w:rsidRDefault="00270BF3">
            <w:pPr>
              <w:pStyle w:val="TableParagraph"/>
              <w:ind w:left="103" w:right="86"/>
              <w:rPr>
                <w:b/>
                <w:sz w:val="24"/>
              </w:rPr>
            </w:pPr>
            <w:bookmarkStart w:id="8" w:name="_bookmark5"/>
            <w:bookmarkEnd w:id="8"/>
            <w:r>
              <w:rPr>
                <w:b/>
                <w:sz w:val="24"/>
              </w:rPr>
              <w:t xml:space="preserve">6.  </w:t>
            </w:r>
            <w:proofErr w:type="spellStart"/>
            <w:r>
              <w:rPr>
                <w:b/>
                <w:sz w:val="24"/>
              </w:rPr>
              <w:t>Consorcio</w:t>
            </w:r>
            <w:proofErr w:type="spellEnd"/>
          </w:p>
        </w:tc>
        <w:tc>
          <w:tcPr>
            <w:tcW w:w="6443" w:type="dxa"/>
          </w:tcPr>
          <w:p w:rsidR="00A662F9" w:rsidRPr="00270BF3" w:rsidRDefault="00270BF3">
            <w:pPr>
              <w:pStyle w:val="TableParagraph"/>
              <w:ind w:left="715" w:right="102" w:hanging="576"/>
              <w:jc w:val="both"/>
              <w:rPr>
                <w:sz w:val="24"/>
                <w:lang w:val="es-HN"/>
              </w:rPr>
            </w:pPr>
            <w:r w:rsidRPr="00270BF3">
              <w:rPr>
                <w:sz w:val="24"/>
                <w:lang w:val="es-HN"/>
              </w:rPr>
              <w:t>6.1 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w:t>
            </w:r>
          </w:p>
        </w:tc>
      </w:tr>
      <w:tr w:rsidR="00A662F9" w:rsidRPr="00F73DB6">
        <w:trPr>
          <w:trHeight w:hRule="exact" w:val="4911"/>
        </w:trPr>
        <w:tc>
          <w:tcPr>
            <w:tcW w:w="2777" w:type="dxa"/>
          </w:tcPr>
          <w:p w:rsidR="00A662F9" w:rsidRDefault="00270BF3">
            <w:pPr>
              <w:pStyle w:val="TableParagraph"/>
              <w:ind w:left="103" w:right="86"/>
              <w:rPr>
                <w:b/>
                <w:sz w:val="24"/>
              </w:rPr>
            </w:pPr>
            <w:r>
              <w:rPr>
                <w:b/>
                <w:sz w:val="24"/>
              </w:rPr>
              <w:t xml:space="preserve">7.  </w:t>
            </w:r>
            <w:proofErr w:type="spellStart"/>
            <w:r>
              <w:rPr>
                <w:b/>
                <w:sz w:val="24"/>
              </w:rPr>
              <w:t>Elegibilidad</w:t>
            </w:r>
            <w:proofErr w:type="spellEnd"/>
          </w:p>
        </w:tc>
        <w:tc>
          <w:tcPr>
            <w:tcW w:w="6443" w:type="dxa"/>
          </w:tcPr>
          <w:p w:rsidR="00A662F9" w:rsidRPr="00270BF3" w:rsidRDefault="00270BF3">
            <w:pPr>
              <w:pStyle w:val="TableParagraph"/>
              <w:ind w:left="715" w:right="99" w:hanging="576"/>
              <w:jc w:val="both"/>
              <w:rPr>
                <w:sz w:val="24"/>
                <w:lang w:val="es-HN"/>
              </w:rPr>
            </w:pPr>
            <w:r w:rsidRPr="00270BF3">
              <w:rPr>
                <w:sz w:val="24"/>
                <w:lang w:val="es-HN"/>
              </w:rPr>
              <w:t>7.1 El Proveedor y sus  Subcontratistas  deberán  tener  plena capacidad de ejercicio, y no hallarse comprendidos en alguna de las circunstancias siguientes:</w:t>
            </w:r>
          </w:p>
          <w:p w:rsidR="00A662F9" w:rsidRPr="00270BF3" w:rsidRDefault="00270BF3">
            <w:pPr>
              <w:pStyle w:val="TableParagraph"/>
              <w:numPr>
                <w:ilvl w:val="0"/>
                <w:numId w:val="30"/>
              </w:numPr>
              <w:tabs>
                <w:tab w:val="left" w:pos="716"/>
              </w:tabs>
              <w:spacing w:before="201"/>
              <w:ind w:right="101"/>
              <w:jc w:val="both"/>
              <w:rPr>
                <w:sz w:val="24"/>
                <w:lang w:val="es-HN"/>
              </w:rPr>
            </w:pPr>
            <w:r w:rsidRPr="00270BF3">
              <w:rPr>
                <w:sz w:val="24"/>
                <w:lang w:val="es-HN"/>
              </w:rPr>
              <w:t>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w:t>
            </w:r>
            <w:r w:rsidRPr="00270BF3">
              <w:rPr>
                <w:spacing w:val="-6"/>
                <w:sz w:val="24"/>
                <w:lang w:val="es-HN"/>
              </w:rPr>
              <w:t xml:space="preserve"> </w:t>
            </w:r>
            <w:r w:rsidRPr="00270BF3">
              <w:rPr>
                <w:sz w:val="24"/>
                <w:lang w:val="es-HN"/>
              </w:rPr>
              <w:t>mismas;</w:t>
            </w:r>
          </w:p>
          <w:p w:rsidR="00A662F9" w:rsidRPr="00270BF3" w:rsidRDefault="00270BF3">
            <w:pPr>
              <w:pStyle w:val="TableParagraph"/>
              <w:numPr>
                <w:ilvl w:val="0"/>
                <w:numId w:val="30"/>
              </w:numPr>
              <w:tabs>
                <w:tab w:val="left" w:pos="715"/>
                <w:tab w:val="left" w:pos="716"/>
              </w:tabs>
              <w:spacing w:before="201"/>
              <w:rPr>
                <w:sz w:val="24"/>
                <w:lang w:val="es-HN"/>
              </w:rPr>
            </w:pPr>
            <w:r w:rsidRPr="00270BF3">
              <w:rPr>
                <w:sz w:val="24"/>
                <w:lang w:val="es-HN"/>
              </w:rPr>
              <w:t xml:space="preserve">Haber  sido  declarado  en  quiebra  o  en  concurso  </w:t>
            </w:r>
            <w:r w:rsidRPr="00270BF3">
              <w:rPr>
                <w:spacing w:val="9"/>
                <w:sz w:val="24"/>
                <w:lang w:val="es-HN"/>
              </w:rPr>
              <w:t xml:space="preserve"> </w:t>
            </w:r>
            <w:r w:rsidRPr="00270BF3">
              <w:rPr>
                <w:sz w:val="24"/>
                <w:lang w:val="es-HN"/>
              </w:rPr>
              <w:t>de</w:t>
            </w:r>
          </w:p>
        </w:tc>
      </w:tr>
    </w:tbl>
    <w:p w:rsidR="00A662F9" w:rsidRPr="00270BF3" w:rsidRDefault="00A662F9">
      <w:pPr>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2830"/>
        </w:trPr>
        <w:tc>
          <w:tcPr>
            <w:tcW w:w="2777" w:type="dxa"/>
          </w:tcPr>
          <w:p w:rsidR="00A662F9" w:rsidRPr="00270BF3" w:rsidRDefault="00A662F9">
            <w:pPr>
              <w:rPr>
                <w:lang w:val="es-HN"/>
              </w:rPr>
            </w:pPr>
          </w:p>
        </w:tc>
        <w:tc>
          <w:tcPr>
            <w:tcW w:w="6443" w:type="dxa"/>
          </w:tcPr>
          <w:p w:rsidR="00A662F9" w:rsidRPr="00270BF3" w:rsidRDefault="00270BF3">
            <w:pPr>
              <w:pStyle w:val="TableParagraph"/>
              <w:ind w:left="715"/>
              <w:jc w:val="both"/>
              <w:rPr>
                <w:sz w:val="24"/>
                <w:lang w:val="es-HN"/>
              </w:rPr>
            </w:pPr>
            <w:r w:rsidRPr="00270BF3">
              <w:rPr>
                <w:sz w:val="24"/>
                <w:lang w:val="es-HN"/>
              </w:rPr>
              <w:t>acreedores, mientras no fueren rehabilitados;</w:t>
            </w:r>
          </w:p>
          <w:p w:rsidR="00A662F9" w:rsidRPr="00270BF3" w:rsidRDefault="00270BF3">
            <w:pPr>
              <w:pStyle w:val="TableParagraph"/>
              <w:numPr>
                <w:ilvl w:val="0"/>
                <w:numId w:val="29"/>
              </w:numPr>
              <w:tabs>
                <w:tab w:val="left" w:pos="716"/>
              </w:tabs>
              <w:spacing w:before="201"/>
              <w:ind w:right="98"/>
              <w:jc w:val="both"/>
              <w:rPr>
                <w:sz w:val="24"/>
                <w:lang w:val="es-HN"/>
              </w:rPr>
            </w:pPr>
            <w:r w:rsidRPr="00270BF3">
              <w:rPr>
                <w:sz w:val="24"/>
                <w:lang w:val="es-HN"/>
              </w:rPr>
              <w:t>Ser funcionarios o empleados, con o sin remuneración, al servicio de los Poderes del Estado o de cualquier institución descentralizada, municipalidad u organismo que se financie con fondos públicos, sin perjuicio de lo previsto en el Artículo 258 de la Constitución de la</w:t>
            </w:r>
            <w:r w:rsidRPr="00270BF3">
              <w:rPr>
                <w:spacing w:val="-14"/>
                <w:sz w:val="24"/>
                <w:lang w:val="es-HN"/>
              </w:rPr>
              <w:t xml:space="preserve"> </w:t>
            </w:r>
            <w:r w:rsidRPr="00270BF3">
              <w:rPr>
                <w:sz w:val="24"/>
                <w:lang w:val="es-HN"/>
              </w:rPr>
              <w:t>República;</w:t>
            </w:r>
          </w:p>
          <w:p w:rsidR="00A662F9" w:rsidRPr="00270BF3" w:rsidRDefault="00270BF3">
            <w:pPr>
              <w:pStyle w:val="TableParagraph"/>
              <w:numPr>
                <w:ilvl w:val="0"/>
                <w:numId w:val="29"/>
              </w:numPr>
              <w:tabs>
                <w:tab w:val="left" w:pos="716"/>
              </w:tabs>
              <w:spacing w:before="198"/>
              <w:ind w:right="100"/>
              <w:jc w:val="both"/>
              <w:rPr>
                <w:sz w:val="24"/>
                <w:lang w:val="es-HN"/>
              </w:rPr>
            </w:pPr>
            <w:r w:rsidRPr="00270BF3">
              <w:rPr>
                <w:sz w:val="24"/>
                <w:lang w:val="es-HN"/>
              </w:rPr>
              <w:t>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 excepto en aquellos casos  en  que haya sido objeto de resolución en sus contratos en dos ocasiones, en cuyo caso la prohibición de contratar será</w:t>
            </w:r>
            <w:r w:rsidRPr="00270BF3">
              <w:rPr>
                <w:spacing w:val="-7"/>
                <w:sz w:val="24"/>
                <w:lang w:val="es-HN"/>
              </w:rPr>
              <w:t xml:space="preserve"> </w:t>
            </w:r>
            <w:r w:rsidRPr="00270BF3">
              <w:rPr>
                <w:sz w:val="24"/>
                <w:lang w:val="es-HN"/>
              </w:rPr>
              <w:t>definitiva;</w:t>
            </w:r>
          </w:p>
          <w:p w:rsidR="00A662F9" w:rsidRPr="00270BF3" w:rsidRDefault="00270BF3">
            <w:pPr>
              <w:pStyle w:val="TableParagraph"/>
              <w:numPr>
                <w:ilvl w:val="0"/>
                <w:numId w:val="29"/>
              </w:numPr>
              <w:tabs>
                <w:tab w:val="left" w:pos="716"/>
              </w:tabs>
              <w:spacing w:before="198"/>
              <w:ind w:right="104"/>
              <w:jc w:val="both"/>
              <w:rPr>
                <w:sz w:val="24"/>
                <w:lang w:val="es-HN"/>
              </w:rPr>
            </w:pPr>
            <w:r w:rsidRPr="00270BF3">
              <w:rPr>
                <w:sz w:val="24"/>
                <w:lang w:val="es-HN"/>
              </w:rPr>
              <w:t xml:space="preserve">Ser cónyuge, persona vinculada por unión de hecho o parientes dentro del cuarto grado de consanguinidad o segundo de afinidad de cualquiera de los </w:t>
            </w:r>
            <w:r w:rsidRPr="00270BF3">
              <w:rPr>
                <w:spacing w:val="37"/>
                <w:sz w:val="24"/>
                <w:lang w:val="es-HN"/>
              </w:rPr>
              <w:t xml:space="preserve"> </w:t>
            </w:r>
            <w:r w:rsidRPr="00270BF3">
              <w:rPr>
                <w:sz w:val="24"/>
                <w:lang w:val="es-HN"/>
              </w:rPr>
              <w:t>funcionarios</w:t>
            </w:r>
          </w:p>
          <w:p w:rsidR="00A662F9" w:rsidRPr="00270BF3" w:rsidRDefault="00270BF3">
            <w:pPr>
              <w:pStyle w:val="TableParagraph"/>
              <w:ind w:left="715" w:right="103"/>
              <w:jc w:val="both"/>
              <w:rPr>
                <w:sz w:val="24"/>
                <w:lang w:val="es-HN"/>
              </w:rPr>
            </w:pPr>
            <w:r w:rsidRPr="00270BF3">
              <w:rPr>
                <w:sz w:val="24"/>
                <w:lang w:val="es-HN"/>
              </w:rPr>
              <w:t>o empleados bajo cuya responsabilidad esté la precalificación de las empresas, la evaluación de las propuestas, la adjudicación o la firma del contrato;</w:t>
            </w:r>
          </w:p>
          <w:p w:rsidR="00A662F9" w:rsidRPr="00270BF3" w:rsidRDefault="00270BF3">
            <w:pPr>
              <w:pStyle w:val="TableParagraph"/>
              <w:numPr>
                <w:ilvl w:val="0"/>
                <w:numId w:val="29"/>
              </w:numPr>
              <w:tabs>
                <w:tab w:val="left" w:pos="716"/>
              </w:tabs>
              <w:spacing w:before="201"/>
              <w:ind w:right="101"/>
              <w:jc w:val="both"/>
              <w:rPr>
                <w:sz w:val="24"/>
                <w:lang w:val="es-HN"/>
              </w:rPr>
            </w:pPr>
            <w:r w:rsidRPr="00270BF3">
              <w:rPr>
                <w:sz w:val="24"/>
                <w:lang w:val="es-HN"/>
              </w:rPr>
              <w:t>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w:t>
            </w:r>
          </w:p>
          <w:p w:rsidR="00A662F9" w:rsidRPr="00270BF3" w:rsidRDefault="00270BF3">
            <w:pPr>
              <w:pStyle w:val="TableParagraph"/>
              <w:numPr>
                <w:ilvl w:val="0"/>
                <w:numId w:val="29"/>
              </w:numPr>
              <w:tabs>
                <w:tab w:val="left" w:pos="716"/>
              </w:tabs>
              <w:spacing w:before="201"/>
              <w:ind w:right="99"/>
              <w:jc w:val="both"/>
              <w:rPr>
                <w:sz w:val="24"/>
                <w:lang w:val="es-HN"/>
              </w:rPr>
            </w:pPr>
            <w:r w:rsidRPr="00270BF3">
              <w:rPr>
                <w:sz w:val="24"/>
                <w:lang w:val="es-HN"/>
              </w:rPr>
              <w:t>Haber intervenido directamente o como asesores en cualquier etapa de los procedimientos de contratación o haber participado en la preparación de las especificaciones, planos, diseños o términos de referencia,  excepto  en  actividades  de  supervisión</w:t>
            </w:r>
            <w:r w:rsidRPr="00270BF3">
              <w:rPr>
                <w:spacing w:val="3"/>
                <w:sz w:val="24"/>
                <w:lang w:val="es-HN"/>
              </w:rPr>
              <w:t xml:space="preserve"> </w:t>
            </w:r>
            <w:r w:rsidRPr="00270BF3">
              <w:rPr>
                <w:sz w:val="24"/>
                <w:lang w:val="es-HN"/>
              </w:rPr>
              <w:t>de</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817"/>
        </w:trPr>
        <w:tc>
          <w:tcPr>
            <w:tcW w:w="2777" w:type="dxa"/>
          </w:tcPr>
          <w:p w:rsidR="00A662F9" w:rsidRPr="00270BF3" w:rsidRDefault="00A662F9">
            <w:pPr>
              <w:rPr>
                <w:lang w:val="es-HN"/>
              </w:rPr>
            </w:pPr>
          </w:p>
        </w:tc>
        <w:tc>
          <w:tcPr>
            <w:tcW w:w="6443" w:type="dxa"/>
          </w:tcPr>
          <w:p w:rsidR="00A662F9" w:rsidRPr="00270BF3" w:rsidRDefault="00270BF3">
            <w:pPr>
              <w:pStyle w:val="TableParagraph"/>
              <w:ind w:left="715" w:right="105"/>
              <w:rPr>
                <w:sz w:val="24"/>
                <w:lang w:val="es-HN"/>
              </w:rPr>
            </w:pPr>
            <w:r w:rsidRPr="00270BF3">
              <w:rPr>
                <w:sz w:val="24"/>
                <w:lang w:val="es-HN"/>
              </w:rPr>
              <w:t>construcción; e,</w:t>
            </w:r>
          </w:p>
          <w:p w:rsidR="00A662F9" w:rsidRPr="00270BF3" w:rsidRDefault="00270BF3">
            <w:pPr>
              <w:pStyle w:val="TableParagraph"/>
              <w:spacing w:before="201"/>
              <w:ind w:left="715" w:right="103" w:hanging="576"/>
              <w:jc w:val="both"/>
              <w:rPr>
                <w:sz w:val="24"/>
                <w:lang w:val="es-HN"/>
              </w:rPr>
            </w:pPr>
            <w:r w:rsidRPr="00270BF3">
              <w:rPr>
                <w:sz w:val="24"/>
                <w:lang w:val="es-HN"/>
              </w:rPr>
              <w:t>(h) Estar suspendido del Registro de Proveedores y Contratistas o tener vigente sanción de suspensión para participar en procedimientos de contratación administrativa.</w:t>
            </w:r>
          </w:p>
        </w:tc>
      </w:tr>
      <w:tr w:rsidR="00A662F9" w:rsidRPr="00F73DB6">
        <w:trPr>
          <w:trHeight w:hRule="exact" w:val="2381"/>
        </w:trPr>
        <w:tc>
          <w:tcPr>
            <w:tcW w:w="2777" w:type="dxa"/>
          </w:tcPr>
          <w:p w:rsidR="00A662F9" w:rsidRDefault="00270BF3">
            <w:pPr>
              <w:pStyle w:val="TableParagraph"/>
              <w:ind w:left="103" w:right="86"/>
              <w:rPr>
                <w:b/>
                <w:sz w:val="24"/>
              </w:rPr>
            </w:pPr>
            <w:bookmarkStart w:id="9" w:name="_bookmark6"/>
            <w:bookmarkEnd w:id="9"/>
            <w:r>
              <w:rPr>
                <w:b/>
                <w:sz w:val="24"/>
              </w:rPr>
              <w:t xml:space="preserve">8.  </w:t>
            </w:r>
            <w:proofErr w:type="spellStart"/>
            <w:r>
              <w:rPr>
                <w:b/>
                <w:sz w:val="24"/>
              </w:rPr>
              <w:t>Notificaciones</w:t>
            </w:r>
            <w:proofErr w:type="spellEnd"/>
          </w:p>
        </w:tc>
        <w:tc>
          <w:tcPr>
            <w:tcW w:w="6443" w:type="dxa"/>
          </w:tcPr>
          <w:p w:rsidR="00A662F9" w:rsidRPr="00270BF3" w:rsidRDefault="00270BF3">
            <w:pPr>
              <w:pStyle w:val="TableParagraph"/>
              <w:numPr>
                <w:ilvl w:val="1"/>
                <w:numId w:val="28"/>
              </w:numPr>
              <w:tabs>
                <w:tab w:val="left" w:pos="716"/>
              </w:tabs>
              <w:ind w:right="102"/>
              <w:jc w:val="both"/>
              <w:rPr>
                <w:sz w:val="24"/>
                <w:lang w:val="es-HN"/>
              </w:rPr>
            </w:pPr>
            <w:r w:rsidRPr="00270BF3">
              <w:rPr>
                <w:sz w:val="24"/>
                <w:lang w:val="es-HN"/>
              </w:rPr>
              <w:t xml:space="preserve">Todas las notificaciones entre las partes en virtud de este Contrato deberán ser por escrito y dirigidas a la dirección indicada en las </w:t>
            </w:r>
            <w:r w:rsidRPr="00270BF3">
              <w:rPr>
                <w:b/>
                <w:sz w:val="24"/>
                <w:lang w:val="es-HN"/>
              </w:rPr>
              <w:t>CEC</w:t>
            </w:r>
            <w:r w:rsidRPr="00270BF3">
              <w:rPr>
                <w:sz w:val="24"/>
                <w:lang w:val="es-HN"/>
              </w:rPr>
              <w:t>. El término “por escrito” significa comunicación en forma escrita con prueba de recibo.</w:t>
            </w:r>
          </w:p>
          <w:p w:rsidR="00A662F9" w:rsidRPr="00270BF3" w:rsidRDefault="00270BF3">
            <w:pPr>
              <w:pStyle w:val="TableParagraph"/>
              <w:numPr>
                <w:ilvl w:val="1"/>
                <w:numId w:val="28"/>
              </w:numPr>
              <w:tabs>
                <w:tab w:val="left" w:pos="716"/>
              </w:tabs>
              <w:spacing w:before="201"/>
              <w:ind w:right="106"/>
              <w:jc w:val="both"/>
              <w:rPr>
                <w:sz w:val="24"/>
                <w:lang w:val="es-HN"/>
              </w:rPr>
            </w:pPr>
            <w:r w:rsidRPr="00270BF3">
              <w:rPr>
                <w:sz w:val="24"/>
                <w:lang w:val="es-HN"/>
              </w:rPr>
              <w:t>Una notificación será efectiva en la fecha más tardía entre la fecha de entrega y la fecha de la</w:t>
            </w:r>
            <w:r w:rsidRPr="00270BF3">
              <w:rPr>
                <w:spacing w:val="-17"/>
                <w:sz w:val="24"/>
                <w:lang w:val="es-HN"/>
              </w:rPr>
              <w:t xml:space="preserve"> </w:t>
            </w:r>
            <w:r w:rsidRPr="00270BF3">
              <w:rPr>
                <w:sz w:val="24"/>
                <w:lang w:val="es-HN"/>
              </w:rPr>
              <w:t>notificación.</w:t>
            </w:r>
          </w:p>
        </w:tc>
      </w:tr>
      <w:tr w:rsidR="00A662F9" w:rsidRPr="00F73DB6">
        <w:trPr>
          <w:trHeight w:hRule="exact" w:val="770"/>
        </w:trPr>
        <w:tc>
          <w:tcPr>
            <w:tcW w:w="2777" w:type="dxa"/>
          </w:tcPr>
          <w:p w:rsidR="00A662F9" w:rsidRDefault="00270BF3">
            <w:pPr>
              <w:pStyle w:val="TableParagraph"/>
              <w:ind w:left="103" w:right="86"/>
              <w:rPr>
                <w:b/>
                <w:sz w:val="24"/>
              </w:rPr>
            </w:pPr>
            <w:bookmarkStart w:id="10" w:name="_bookmark7"/>
            <w:bookmarkEnd w:id="10"/>
            <w:r>
              <w:rPr>
                <w:b/>
                <w:sz w:val="24"/>
              </w:rPr>
              <w:t xml:space="preserve">9.   Ley </w:t>
            </w:r>
            <w:proofErr w:type="spellStart"/>
            <w:r>
              <w:rPr>
                <w:b/>
                <w:sz w:val="24"/>
              </w:rPr>
              <w:t>aplicable</w:t>
            </w:r>
            <w:proofErr w:type="spellEnd"/>
          </w:p>
        </w:tc>
        <w:tc>
          <w:tcPr>
            <w:tcW w:w="6443" w:type="dxa"/>
          </w:tcPr>
          <w:p w:rsidR="00A662F9" w:rsidRPr="00270BF3" w:rsidRDefault="00270BF3">
            <w:pPr>
              <w:pStyle w:val="TableParagraph"/>
              <w:tabs>
                <w:tab w:val="left" w:pos="715"/>
              </w:tabs>
              <w:ind w:left="715" w:right="105" w:hanging="576"/>
              <w:rPr>
                <w:sz w:val="24"/>
                <w:lang w:val="es-HN"/>
              </w:rPr>
            </w:pPr>
            <w:r w:rsidRPr="00270BF3">
              <w:rPr>
                <w:sz w:val="24"/>
                <w:lang w:val="es-HN"/>
              </w:rPr>
              <w:t>9.1</w:t>
            </w:r>
            <w:r w:rsidRPr="00270BF3">
              <w:rPr>
                <w:sz w:val="24"/>
                <w:lang w:val="es-HN"/>
              </w:rPr>
              <w:tab/>
              <w:t xml:space="preserve">El Contrato se regirá y se interpretará según  </w:t>
            </w:r>
            <w:r w:rsidRPr="00270BF3">
              <w:rPr>
                <w:spacing w:val="31"/>
                <w:sz w:val="24"/>
                <w:lang w:val="es-HN"/>
              </w:rPr>
              <w:t xml:space="preserve"> </w:t>
            </w:r>
            <w:r w:rsidRPr="00270BF3">
              <w:rPr>
                <w:sz w:val="24"/>
                <w:lang w:val="es-HN"/>
              </w:rPr>
              <w:t>las</w:t>
            </w:r>
            <w:r w:rsidRPr="00270BF3">
              <w:rPr>
                <w:spacing w:val="17"/>
                <w:sz w:val="24"/>
                <w:lang w:val="es-HN"/>
              </w:rPr>
              <w:t xml:space="preserve"> </w:t>
            </w:r>
            <w:r w:rsidRPr="00270BF3">
              <w:rPr>
                <w:sz w:val="24"/>
                <w:lang w:val="es-HN"/>
              </w:rPr>
              <w:t>leyes Hondureñas.</w:t>
            </w:r>
          </w:p>
        </w:tc>
      </w:tr>
      <w:tr w:rsidR="00A662F9" w:rsidRPr="00F73DB6">
        <w:trPr>
          <w:trHeight w:hRule="exact" w:val="4551"/>
        </w:trPr>
        <w:tc>
          <w:tcPr>
            <w:tcW w:w="2777" w:type="dxa"/>
          </w:tcPr>
          <w:p w:rsidR="00A662F9" w:rsidRDefault="00270BF3">
            <w:pPr>
              <w:pStyle w:val="TableParagraph"/>
              <w:spacing w:before="2"/>
              <w:ind w:left="463" w:right="765" w:hanging="360"/>
              <w:rPr>
                <w:b/>
                <w:sz w:val="24"/>
              </w:rPr>
            </w:pPr>
            <w:r>
              <w:rPr>
                <w:b/>
                <w:sz w:val="24"/>
              </w:rPr>
              <w:t xml:space="preserve">10. </w:t>
            </w:r>
            <w:proofErr w:type="spellStart"/>
            <w:r>
              <w:rPr>
                <w:b/>
                <w:sz w:val="24"/>
              </w:rPr>
              <w:t>Solución</w:t>
            </w:r>
            <w:proofErr w:type="spellEnd"/>
            <w:r>
              <w:rPr>
                <w:b/>
                <w:sz w:val="24"/>
              </w:rPr>
              <w:t xml:space="preserve"> de </w:t>
            </w:r>
            <w:proofErr w:type="spellStart"/>
            <w:r>
              <w:rPr>
                <w:b/>
                <w:sz w:val="24"/>
              </w:rPr>
              <w:t>controversias</w:t>
            </w:r>
            <w:proofErr w:type="spellEnd"/>
          </w:p>
        </w:tc>
        <w:tc>
          <w:tcPr>
            <w:tcW w:w="6443" w:type="dxa"/>
          </w:tcPr>
          <w:p w:rsidR="00A662F9" w:rsidRPr="00270BF3" w:rsidRDefault="00270BF3">
            <w:pPr>
              <w:pStyle w:val="TableParagraph"/>
              <w:numPr>
                <w:ilvl w:val="1"/>
                <w:numId w:val="27"/>
              </w:numPr>
              <w:tabs>
                <w:tab w:val="left" w:pos="716"/>
              </w:tabs>
              <w:spacing w:before="2"/>
              <w:ind w:right="103"/>
              <w:jc w:val="both"/>
              <w:rPr>
                <w:sz w:val="24"/>
                <w:lang w:val="es-HN"/>
              </w:rPr>
            </w:pPr>
            <w:r w:rsidRPr="00270BF3">
              <w:rPr>
                <w:sz w:val="24"/>
                <w:lang w:val="es-HN"/>
              </w:rPr>
              <w:t>El Comprador y el Proveedor harán todo lo posible para resolver amigablemente mediante negociaciones directas informales, cualquier desacuerdo o controversia que se haya suscitado entre ellos en virtud o en referencia al</w:t>
            </w:r>
            <w:r w:rsidRPr="00270BF3">
              <w:rPr>
                <w:spacing w:val="-6"/>
                <w:sz w:val="24"/>
                <w:lang w:val="es-HN"/>
              </w:rPr>
              <w:t xml:space="preserve"> </w:t>
            </w:r>
            <w:r w:rsidRPr="00270BF3">
              <w:rPr>
                <w:sz w:val="24"/>
                <w:lang w:val="es-HN"/>
              </w:rPr>
              <w:t>Contrato.</w:t>
            </w:r>
          </w:p>
          <w:p w:rsidR="00A662F9" w:rsidRPr="00270BF3" w:rsidRDefault="00270BF3">
            <w:pPr>
              <w:pStyle w:val="TableParagraph"/>
              <w:numPr>
                <w:ilvl w:val="1"/>
                <w:numId w:val="27"/>
              </w:numPr>
              <w:tabs>
                <w:tab w:val="left" w:pos="716"/>
              </w:tabs>
              <w:spacing w:before="198"/>
              <w:ind w:right="102"/>
              <w:jc w:val="both"/>
              <w:rPr>
                <w:sz w:val="24"/>
                <w:lang w:val="es-HN"/>
              </w:rPr>
            </w:pPr>
            <w:r w:rsidRPr="00270BF3">
              <w:rPr>
                <w:sz w:val="24"/>
                <w:lang w:val="es-HN"/>
              </w:rPr>
              <w:t>Cualquier divergencia que se presente sobre un asunto que no se resuelva mediante un arreglo entre el Proveedor y el Comprador, deberá ser resuelto por éste, quien previo estudio del caso dictará su resolución y la comunicará al</w:t>
            </w:r>
            <w:r w:rsidRPr="00270BF3">
              <w:rPr>
                <w:spacing w:val="-13"/>
                <w:sz w:val="24"/>
                <w:lang w:val="es-HN"/>
              </w:rPr>
              <w:t xml:space="preserve"> </w:t>
            </w:r>
            <w:r w:rsidRPr="00270BF3">
              <w:rPr>
                <w:sz w:val="24"/>
                <w:lang w:val="es-HN"/>
              </w:rPr>
              <w:t>reclamante.</w:t>
            </w:r>
          </w:p>
          <w:p w:rsidR="00A662F9" w:rsidRPr="00270BF3" w:rsidRDefault="00270BF3">
            <w:pPr>
              <w:pStyle w:val="TableParagraph"/>
              <w:numPr>
                <w:ilvl w:val="1"/>
                <w:numId w:val="27"/>
              </w:numPr>
              <w:tabs>
                <w:tab w:val="left" w:pos="716"/>
              </w:tabs>
              <w:spacing w:before="201"/>
              <w:ind w:right="98"/>
              <w:jc w:val="both"/>
              <w:rPr>
                <w:sz w:val="24"/>
                <w:lang w:val="es-HN"/>
              </w:rPr>
            </w:pPr>
            <w:r w:rsidRPr="00270BF3">
              <w:rPr>
                <w:sz w:val="24"/>
                <w:lang w:val="es-HN"/>
              </w:rPr>
              <w:t xml:space="preserve">Contra la resolución del Comprador quedará expedita la vía judicial ante los tribunales de lo Contencioso Administrativo, </w:t>
            </w:r>
            <w:r w:rsidRPr="00270BF3">
              <w:rPr>
                <w:spacing w:val="-3"/>
                <w:sz w:val="24"/>
                <w:lang w:val="es-HN"/>
              </w:rPr>
              <w:t xml:space="preserve">salvo </w:t>
            </w:r>
            <w:r w:rsidRPr="00270BF3">
              <w:rPr>
                <w:sz w:val="24"/>
                <w:lang w:val="es-HN"/>
              </w:rPr>
              <w:t xml:space="preserve">que </w:t>
            </w:r>
            <w:r w:rsidRPr="00270BF3">
              <w:rPr>
                <w:spacing w:val="-3"/>
                <w:sz w:val="24"/>
                <w:lang w:val="es-HN"/>
              </w:rPr>
              <w:t xml:space="preserve">las CEC </w:t>
            </w:r>
            <w:r w:rsidRPr="00270BF3">
              <w:rPr>
                <w:spacing w:val="-4"/>
                <w:sz w:val="24"/>
                <w:lang w:val="es-HN"/>
              </w:rPr>
              <w:t xml:space="preserve">establezcan </w:t>
            </w:r>
            <w:r w:rsidRPr="00270BF3">
              <w:rPr>
                <w:spacing w:val="-3"/>
                <w:sz w:val="24"/>
                <w:lang w:val="es-HN"/>
              </w:rPr>
              <w:t xml:space="preserve">la posibilidad de acudir </w:t>
            </w:r>
            <w:r w:rsidRPr="00270BF3">
              <w:rPr>
                <w:sz w:val="24"/>
                <w:lang w:val="es-HN"/>
              </w:rPr>
              <w:t>al</w:t>
            </w:r>
            <w:r w:rsidRPr="00270BF3">
              <w:rPr>
                <w:spacing w:val="-11"/>
                <w:sz w:val="24"/>
                <w:lang w:val="es-HN"/>
              </w:rPr>
              <w:t xml:space="preserve"> </w:t>
            </w:r>
            <w:r w:rsidRPr="00270BF3">
              <w:rPr>
                <w:spacing w:val="-3"/>
                <w:sz w:val="24"/>
                <w:lang w:val="es-HN"/>
              </w:rPr>
              <w:t>Arbitraje.</w:t>
            </w:r>
          </w:p>
        </w:tc>
      </w:tr>
      <w:tr w:rsidR="00A662F9" w:rsidRPr="00F73DB6">
        <w:trPr>
          <w:trHeight w:hRule="exact" w:val="773"/>
        </w:trPr>
        <w:tc>
          <w:tcPr>
            <w:tcW w:w="2777" w:type="dxa"/>
          </w:tcPr>
          <w:p w:rsidR="00A662F9" w:rsidRDefault="00270BF3">
            <w:pPr>
              <w:pStyle w:val="TableParagraph"/>
              <w:ind w:left="463" w:right="86" w:hanging="360"/>
              <w:rPr>
                <w:b/>
                <w:sz w:val="24"/>
              </w:rPr>
            </w:pPr>
            <w:bookmarkStart w:id="11" w:name="_bookmark8"/>
            <w:bookmarkEnd w:id="11"/>
            <w:r>
              <w:rPr>
                <w:b/>
                <w:sz w:val="24"/>
              </w:rPr>
              <w:t xml:space="preserve">11. </w:t>
            </w:r>
            <w:proofErr w:type="spellStart"/>
            <w:r>
              <w:rPr>
                <w:b/>
                <w:sz w:val="24"/>
              </w:rPr>
              <w:t>Alcance</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suministros</w:t>
            </w:r>
            <w:proofErr w:type="spellEnd"/>
          </w:p>
        </w:tc>
        <w:tc>
          <w:tcPr>
            <w:tcW w:w="6443" w:type="dxa"/>
          </w:tcPr>
          <w:p w:rsidR="00A662F9" w:rsidRPr="00270BF3" w:rsidRDefault="00270BF3">
            <w:pPr>
              <w:pStyle w:val="TableParagraph"/>
              <w:ind w:left="715" w:right="203" w:hanging="576"/>
              <w:rPr>
                <w:sz w:val="24"/>
                <w:lang w:val="es-HN"/>
              </w:rPr>
            </w:pPr>
            <w:r w:rsidRPr="00270BF3">
              <w:rPr>
                <w:sz w:val="24"/>
                <w:lang w:val="es-HN"/>
              </w:rPr>
              <w:t xml:space="preserve">11.1 Los Servicios serán facilitados según lo estipulado </w:t>
            </w:r>
            <w:proofErr w:type="gramStart"/>
            <w:r w:rsidRPr="00270BF3">
              <w:rPr>
                <w:sz w:val="24"/>
                <w:lang w:val="es-HN"/>
              </w:rPr>
              <w:t>en  la</w:t>
            </w:r>
            <w:proofErr w:type="gramEnd"/>
            <w:r w:rsidRPr="00270BF3">
              <w:rPr>
                <w:sz w:val="24"/>
                <w:lang w:val="es-HN"/>
              </w:rPr>
              <w:t xml:space="preserve"> Lista de</w:t>
            </w:r>
            <w:r w:rsidRPr="00270BF3">
              <w:rPr>
                <w:spacing w:val="-11"/>
                <w:sz w:val="24"/>
                <w:lang w:val="es-HN"/>
              </w:rPr>
              <w:t xml:space="preserve"> </w:t>
            </w:r>
            <w:r w:rsidRPr="00270BF3">
              <w:rPr>
                <w:sz w:val="24"/>
                <w:lang w:val="es-HN"/>
              </w:rPr>
              <w:t>Requisitos.</w:t>
            </w:r>
          </w:p>
        </w:tc>
      </w:tr>
      <w:tr w:rsidR="00A662F9" w:rsidRPr="00F73DB6">
        <w:trPr>
          <w:trHeight w:hRule="exact" w:val="1899"/>
        </w:trPr>
        <w:tc>
          <w:tcPr>
            <w:tcW w:w="2777" w:type="dxa"/>
          </w:tcPr>
          <w:p w:rsidR="00A662F9" w:rsidRDefault="00270BF3">
            <w:pPr>
              <w:pStyle w:val="TableParagraph"/>
              <w:ind w:left="463" w:right="928" w:hanging="360"/>
              <w:rPr>
                <w:b/>
                <w:sz w:val="24"/>
              </w:rPr>
            </w:pPr>
            <w:bookmarkStart w:id="12" w:name="_bookmark9"/>
            <w:bookmarkEnd w:id="12"/>
            <w:r>
              <w:rPr>
                <w:b/>
                <w:sz w:val="24"/>
              </w:rPr>
              <w:t xml:space="preserve">12. </w:t>
            </w:r>
            <w:proofErr w:type="spellStart"/>
            <w:r>
              <w:rPr>
                <w:b/>
                <w:sz w:val="24"/>
              </w:rPr>
              <w:t>Entrega</w:t>
            </w:r>
            <w:proofErr w:type="spellEnd"/>
            <w:r>
              <w:rPr>
                <w:b/>
                <w:sz w:val="24"/>
              </w:rPr>
              <w:t xml:space="preserve"> y </w:t>
            </w:r>
            <w:proofErr w:type="spellStart"/>
            <w:r>
              <w:rPr>
                <w:b/>
                <w:sz w:val="24"/>
              </w:rPr>
              <w:t>documentos</w:t>
            </w:r>
            <w:proofErr w:type="spellEnd"/>
          </w:p>
        </w:tc>
        <w:tc>
          <w:tcPr>
            <w:tcW w:w="6443" w:type="dxa"/>
          </w:tcPr>
          <w:p w:rsidR="00A662F9" w:rsidRPr="00270BF3" w:rsidRDefault="00270BF3">
            <w:pPr>
              <w:pStyle w:val="TableParagraph"/>
              <w:ind w:left="715" w:right="99" w:hanging="576"/>
              <w:jc w:val="both"/>
              <w:rPr>
                <w:sz w:val="24"/>
                <w:lang w:val="es-HN"/>
              </w:rPr>
            </w:pPr>
            <w:r w:rsidRPr="00270BF3">
              <w:rPr>
                <w:sz w:val="24"/>
                <w:lang w:val="es-HN"/>
              </w:rPr>
              <w:t xml:space="preserve">12.1 Sujeto a lo dispuesto en la </w:t>
            </w:r>
            <w:proofErr w:type="spellStart"/>
            <w:r w:rsidRPr="00270BF3">
              <w:rPr>
                <w:sz w:val="24"/>
                <w:lang w:val="es-HN"/>
              </w:rPr>
              <w:t>Subcláusula</w:t>
            </w:r>
            <w:proofErr w:type="spellEnd"/>
            <w:r w:rsidRPr="00270BF3">
              <w:rPr>
                <w:sz w:val="24"/>
                <w:lang w:val="es-HN"/>
              </w:rPr>
              <w:t xml:space="preserve"> 29.1 de las CGC, el Cumplimiento de los Servicios se realizará de acuerdo con el Plan de Entrega y Cronograma de Cumplimiento indicado en la Lista de Requisitos. Los detalles de los documentos que deberá suministrar el Proveedor se especifican en las </w:t>
            </w:r>
            <w:r w:rsidRPr="00270BF3">
              <w:rPr>
                <w:b/>
                <w:sz w:val="24"/>
                <w:lang w:val="es-HN"/>
              </w:rPr>
              <w:t>CEC</w:t>
            </w:r>
            <w:r w:rsidRPr="00270BF3">
              <w:rPr>
                <w:sz w:val="24"/>
                <w:lang w:val="es-HN"/>
              </w:rPr>
              <w:t>.</w:t>
            </w:r>
          </w:p>
        </w:tc>
      </w:tr>
      <w:tr w:rsidR="00A662F9" w:rsidRPr="00F73DB6">
        <w:trPr>
          <w:trHeight w:hRule="exact" w:val="574"/>
        </w:trPr>
        <w:tc>
          <w:tcPr>
            <w:tcW w:w="2777" w:type="dxa"/>
          </w:tcPr>
          <w:p w:rsidR="00A662F9" w:rsidRDefault="00270BF3">
            <w:pPr>
              <w:pStyle w:val="TableParagraph"/>
              <w:ind w:left="103" w:right="86"/>
              <w:rPr>
                <w:b/>
                <w:sz w:val="24"/>
              </w:rPr>
            </w:pPr>
            <w:bookmarkStart w:id="13" w:name="_bookmark10"/>
            <w:bookmarkEnd w:id="13"/>
            <w:r>
              <w:rPr>
                <w:b/>
                <w:sz w:val="24"/>
              </w:rPr>
              <w:t xml:space="preserve">13. </w:t>
            </w:r>
            <w:proofErr w:type="spellStart"/>
            <w:r>
              <w:rPr>
                <w:b/>
                <w:sz w:val="24"/>
              </w:rPr>
              <w:t>Responsabilidades</w:t>
            </w:r>
            <w:proofErr w:type="spellEnd"/>
          </w:p>
        </w:tc>
        <w:tc>
          <w:tcPr>
            <w:tcW w:w="6443" w:type="dxa"/>
          </w:tcPr>
          <w:p w:rsidR="00A662F9" w:rsidRPr="00270BF3" w:rsidRDefault="00270BF3">
            <w:pPr>
              <w:pStyle w:val="TableParagraph"/>
              <w:tabs>
                <w:tab w:val="left" w:pos="1895"/>
                <w:tab w:val="left" w:pos="2394"/>
                <w:tab w:val="left" w:pos="2823"/>
                <w:tab w:val="left" w:pos="3864"/>
                <w:tab w:val="left" w:pos="4361"/>
                <w:tab w:val="left" w:pos="4903"/>
                <w:tab w:val="left" w:pos="6076"/>
              </w:tabs>
              <w:ind w:left="715" w:right="105" w:hanging="576"/>
              <w:rPr>
                <w:sz w:val="24"/>
                <w:lang w:val="es-HN"/>
              </w:rPr>
            </w:pPr>
            <w:r w:rsidRPr="00270BF3">
              <w:rPr>
                <w:sz w:val="24"/>
                <w:lang w:val="es-HN"/>
              </w:rPr>
              <w:t>13.1 El Proveedor deberá proporcionar todos los Servicios incluidos</w:t>
            </w:r>
            <w:r w:rsidRPr="00270BF3">
              <w:rPr>
                <w:sz w:val="24"/>
                <w:lang w:val="es-HN"/>
              </w:rPr>
              <w:tab/>
              <w:t>en</w:t>
            </w:r>
            <w:r w:rsidRPr="00270BF3">
              <w:rPr>
                <w:sz w:val="24"/>
                <w:lang w:val="es-HN"/>
              </w:rPr>
              <w:tab/>
              <w:t>el</w:t>
            </w:r>
            <w:r w:rsidRPr="00270BF3">
              <w:rPr>
                <w:sz w:val="24"/>
                <w:lang w:val="es-HN"/>
              </w:rPr>
              <w:tab/>
              <w:t>Alcance</w:t>
            </w:r>
            <w:r w:rsidRPr="00270BF3">
              <w:rPr>
                <w:sz w:val="24"/>
                <w:lang w:val="es-HN"/>
              </w:rPr>
              <w:tab/>
              <w:t>de</w:t>
            </w:r>
            <w:r w:rsidRPr="00270BF3">
              <w:rPr>
                <w:sz w:val="24"/>
                <w:lang w:val="es-HN"/>
              </w:rPr>
              <w:tab/>
              <w:t>los</w:t>
            </w:r>
            <w:r w:rsidRPr="00270BF3">
              <w:rPr>
                <w:sz w:val="24"/>
                <w:lang w:val="es-HN"/>
              </w:rPr>
              <w:tab/>
              <w:t>Servicios</w:t>
            </w:r>
            <w:r w:rsidRPr="00270BF3">
              <w:rPr>
                <w:sz w:val="24"/>
                <w:lang w:val="es-HN"/>
              </w:rPr>
              <w:tab/>
              <w:t>de</w:t>
            </w:r>
          </w:p>
        </w:tc>
      </w:tr>
    </w:tbl>
    <w:p w:rsidR="00A662F9" w:rsidRPr="00270BF3" w:rsidRDefault="00A662F9">
      <w:pPr>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054"/>
        </w:trPr>
        <w:tc>
          <w:tcPr>
            <w:tcW w:w="2777" w:type="dxa"/>
          </w:tcPr>
          <w:p w:rsidR="00A662F9" w:rsidRDefault="00270BF3">
            <w:pPr>
              <w:pStyle w:val="TableParagraph"/>
              <w:ind w:left="463" w:right="86"/>
              <w:rPr>
                <w:b/>
                <w:sz w:val="24"/>
              </w:rPr>
            </w:pPr>
            <w:r>
              <w:rPr>
                <w:b/>
                <w:sz w:val="24"/>
              </w:rPr>
              <w:t xml:space="preserve">del </w:t>
            </w:r>
            <w:proofErr w:type="spellStart"/>
            <w:r>
              <w:rPr>
                <w:b/>
                <w:sz w:val="24"/>
              </w:rPr>
              <w:t>Proveedor</w:t>
            </w:r>
            <w:proofErr w:type="spellEnd"/>
          </w:p>
        </w:tc>
        <w:tc>
          <w:tcPr>
            <w:tcW w:w="6443" w:type="dxa"/>
          </w:tcPr>
          <w:p w:rsidR="00A662F9" w:rsidRPr="00270BF3" w:rsidRDefault="00270BF3">
            <w:pPr>
              <w:pStyle w:val="TableParagraph"/>
              <w:ind w:left="715" w:right="105"/>
              <w:jc w:val="both"/>
              <w:rPr>
                <w:sz w:val="24"/>
                <w:lang w:val="es-HN"/>
              </w:rPr>
            </w:pPr>
            <w:proofErr w:type="gramStart"/>
            <w:r w:rsidRPr="00270BF3">
              <w:rPr>
                <w:sz w:val="24"/>
                <w:lang w:val="es-HN"/>
              </w:rPr>
              <w:t>conformidad</w:t>
            </w:r>
            <w:proofErr w:type="gramEnd"/>
            <w:r w:rsidRPr="00270BF3">
              <w:rPr>
                <w:sz w:val="24"/>
                <w:lang w:val="es-HN"/>
              </w:rPr>
              <w:t xml:space="preserve"> con la Cláusula 11 de las CGC y el Plan de Entrega y Cronograma de Cumplimiento, de conformidad con la Cláusula 12 de las CGC.</w:t>
            </w:r>
          </w:p>
        </w:tc>
      </w:tr>
      <w:tr w:rsidR="00A662F9" w:rsidRPr="00F73DB6">
        <w:trPr>
          <w:trHeight w:hRule="exact" w:val="1618"/>
        </w:trPr>
        <w:tc>
          <w:tcPr>
            <w:tcW w:w="2777" w:type="dxa"/>
          </w:tcPr>
          <w:p w:rsidR="00A662F9" w:rsidRDefault="00270BF3">
            <w:pPr>
              <w:pStyle w:val="TableParagraph"/>
              <w:ind w:left="103" w:right="86"/>
              <w:rPr>
                <w:b/>
                <w:sz w:val="24"/>
              </w:rPr>
            </w:pPr>
            <w:bookmarkStart w:id="14" w:name="_bookmark11"/>
            <w:bookmarkEnd w:id="14"/>
            <w:r>
              <w:rPr>
                <w:b/>
                <w:sz w:val="24"/>
              </w:rPr>
              <w:t xml:space="preserve">14. </w:t>
            </w:r>
            <w:proofErr w:type="spellStart"/>
            <w:r>
              <w:rPr>
                <w:b/>
                <w:sz w:val="24"/>
              </w:rPr>
              <w:t>Precio</w:t>
            </w:r>
            <w:proofErr w:type="spellEnd"/>
            <w:r>
              <w:rPr>
                <w:b/>
                <w:sz w:val="24"/>
              </w:rPr>
              <w:t xml:space="preserve"> del </w:t>
            </w:r>
            <w:proofErr w:type="spellStart"/>
            <w:r>
              <w:rPr>
                <w:b/>
                <w:sz w:val="24"/>
              </w:rPr>
              <w:t>Contrato</w:t>
            </w:r>
            <w:proofErr w:type="spellEnd"/>
          </w:p>
        </w:tc>
        <w:tc>
          <w:tcPr>
            <w:tcW w:w="6443" w:type="dxa"/>
          </w:tcPr>
          <w:p w:rsidR="00A662F9" w:rsidRPr="00270BF3" w:rsidRDefault="00270BF3">
            <w:pPr>
              <w:pStyle w:val="TableParagraph"/>
              <w:ind w:left="715" w:right="103" w:hanging="576"/>
              <w:jc w:val="both"/>
              <w:rPr>
                <w:sz w:val="24"/>
                <w:lang w:val="es-HN"/>
              </w:rPr>
            </w:pPr>
            <w:r w:rsidRPr="00270BF3">
              <w:rPr>
                <w:sz w:val="24"/>
                <w:lang w:val="es-HN"/>
              </w:rPr>
              <w:t xml:space="preserve">14.1 Los precios que cobre el Proveedor por los Servicios prestados en virtud del contrato no podrán ser diferentes de los cotizados por el Proveedor en su oferta, excepto por cualquier ajuste de precios autorizado en las </w:t>
            </w:r>
            <w:r w:rsidRPr="00270BF3">
              <w:rPr>
                <w:b/>
                <w:sz w:val="24"/>
                <w:lang w:val="es-HN"/>
              </w:rPr>
              <w:t>CEC</w:t>
            </w:r>
            <w:r w:rsidRPr="00270BF3">
              <w:rPr>
                <w:sz w:val="24"/>
                <w:lang w:val="es-HN"/>
              </w:rPr>
              <w:t>.</w:t>
            </w:r>
          </w:p>
        </w:tc>
      </w:tr>
      <w:tr w:rsidR="00A662F9" w:rsidRPr="00F73DB6">
        <w:trPr>
          <w:trHeight w:hRule="exact" w:val="8327"/>
        </w:trPr>
        <w:tc>
          <w:tcPr>
            <w:tcW w:w="2777" w:type="dxa"/>
          </w:tcPr>
          <w:p w:rsidR="00A662F9" w:rsidRDefault="00270BF3">
            <w:pPr>
              <w:pStyle w:val="TableParagraph"/>
              <w:ind w:left="463" w:right="86" w:hanging="360"/>
              <w:rPr>
                <w:b/>
                <w:sz w:val="24"/>
              </w:rPr>
            </w:pPr>
            <w:bookmarkStart w:id="15" w:name="_bookmark12"/>
            <w:bookmarkEnd w:id="15"/>
            <w:r>
              <w:rPr>
                <w:b/>
                <w:sz w:val="24"/>
              </w:rPr>
              <w:t xml:space="preserve">15. </w:t>
            </w:r>
            <w:proofErr w:type="spellStart"/>
            <w:r>
              <w:rPr>
                <w:b/>
                <w:sz w:val="24"/>
              </w:rPr>
              <w:t>Condiciones</w:t>
            </w:r>
            <w:proofErr w:type="spellEnd"/>
            <w:r>
              <w:rPr>
                <w:b/>
                <w:sz w:val="24"/>
              </w:rPr>
              <w:t xml:space="preserve"> de Pago</w:t>
            </w:r>
          </w:p>
        </w:tc>
        <w:tc>
          <w:tcPr>
            <w:tcW w:w="6443" w:type="dxa"/>
          </w:tcPr>
          <w:p w:rsidR="00A662F9" w:rsidRPr="00270BF3" w:rsidRDefault="00270BF3">
            <w:pPr>
              <w:pStyle w:val="TableParagraph"/>
              <w:numPr>
                <w:ilvl w:val="1"/>
                <w:numId w:val="26"/>
              </w:numPr>
              <w:tabs>
                <w:tab w:val="left" w:pos="716"/>
              </w:tabs>
              <w:ind w:right="104"/>
              <w:jc w:val="both"/>
              <w:rPr>
                <w:sz w:val="24"/>
                <w:lang w:val="es-HN"/>
              </w:rPr>
            </w:pPr>
            <w:r w:rsidRPr="00270BF3">
              <w:rPr>
                <w:sz w:val="24"/>
                <w:lang w:val="es-HN"/>
              </w:rPr>
              <w:t>El precio del Contrato, incluyendo cualquier pago por anticipo, si corresponde, se pagará según se establece en las</w:t>
            </w:r>
            <w:r w:rsidRPr="00270BF3">
              <w:rPr>
                <w:spacing w:val="-4"/>
                <w:sz w:val="24"/>
                <w:lang w:val="es-HN"/>
              </w:rPr>
              <w:t xml:space="preserve"> </w:t>
            </w:r>
            <w:r w:rsidRPr="00270BF3">
              <w:rPr>
                <w:b/>
                <w:sz w:val="24"/>
                <w:lang w:val="es-HN"/>
              </w:rPr>
              <w:t>CEC</w:t>
            </w:r>
            <w:r w:rsidRPr="00270BF3">
              <w:rPr>
                <w:sz w:val="24"/>
                <w:lang w:val="es-HN"/>
              </w:rPr>
              <w:t>.</w:t>
            </w:r>
          </w:p>
          <w:p w:rsidR="00A662F9" w:rsidRPr="00270BF3" w:rsidRDefault="00270BF3">
            <w:pPr>
              <w:pStyle w:val="TableParagraph"/>
              <w:numPr>
                <w:ilvl w:val="1"/>
                <w:numId w:val="26"/>
              </w:numPr>
              <w:tabs>
                <w:tab w:val="left" w:pos="716"/>
              </w:tabs>
              <w:spacing w:before="199"/>
              <w:ind w:right="100"/>
              <w:jc w:val="both"/>
              <w:rPr>
                <w:sz w:val="24"/>
                <w:lang w:val="es-HN"/>
              </w:rPr>
            </w:pPr>
            <w:r w:rsidRPr="00270BF3">
              <w:rPr>
                <w:sz w:val="24"/>
                <w:lang w:val="es-HN"/>
              </w:rPr>
              <w:t>La solicitud de pago del Proveedor al Comprador deberá ser por escrito, acompañada de documentación de soporte que describan, según corresponda, los Servicios cumplidos, y de los documentos presentados de conformidad con las Cláusulas 11 y 12 de las CGC y en cumplimiento de las obligaciones estipuladas en el Contrato.</w:t>
            </w:r>
          </w:p>
          <w:p w:rsidR="00A662F9" w:rsidRPr="00270BF3" w:rsidRDefault="00270BF3">
            <w:pPr>
              <w:pStyle w:val="TableParagraph"/>
              <w:numPr>
                <w:ilvl w:val="1"/>
                <w:numId w:val="26"/>
              </w:numPr>
              <w:tabs>
                <w:tab w:val="left" w:pos="716"/>
              </w:tabs>
              <w:spacing w:before="198"/>
              <w:ind w:right="102"/>
              <w:jc w:val="both"/>
              <w:rPr>
                <w:sz w:val="24"/>
                <w:lang w:val="es-HN"/>
              </w:rPr>
            </w:pPr>
            <w:r w:rsidRPr="00270BF3">
              <w:rPr>
                <w:sz w:val="24"/>
                <w:lang w:val="es-HN"/>
              </w:rPr>
              <w:t>El Comprador efectuará los pagos prontamente, pero de ninguna manera podrá exceder sesenta (</w:t>
            </w:r>
            <w:r w:rsidR="00E507BE">
              <w:rPr>
                <w:sz w:val="24"/>
                <w:lang w:val="es-HN"/>
              </w:rPr>
              <w:t>9</w:t>
            </w:r>
            <w:r w:rsidRPr="00270BF3">
              <w:rPr>
                <w:sz w:val="24"/>
                <w:lang w:val="es-HN"/>
              </w:rPr>
              <w:t>0) días después de la presentación de una factura o solicitud de pago por el Proveedor, y después de que el Comprador la haya</w:t>
            </w:r>
            <w:r w:rsidRPr="00270BF3">
              <w:rPr>
                <w:spacing w:val="-11"/>
                <w:sz w:val="24"/>
                <w:lang w:val="es-HN"/>
              </w:rPr>
              <w:t xml:space="preserve"> </w:t>
            </w:r>
            <w:r w:rsidRPr="00270BF3">
              <w:rPr>
                <w:sz w:val="24"/>
                <w:lang w:val="es-HN"/>
              </w:rPr>
              <w:t>aceptado.</w:t>
            </w:r>
          </w:p>
          <w:p w:rsidR="00A662F9" w:rsidRPr="00270BF3" w:rsidRDefault="00270BF3">
            <w:pPr>
              <w:pStyle w:val="TableParagraph"/>
              <w:numPr>
                <w:ilvl w:val="1"/>
                <w:numId w:val="26"/>
              </w:numPr>
              <w:tabs>
                <w:tab w:val="left" w:pos="716"/>
              </w:tabs>
              <w:spacing w:before="201"/>
              <w:ind w:right="101"/>
              <w:jc w:val="both"/>
              <w:rPr>
                <w:sz w:val="24"/>
                <w:lang w:val="es-HN"/>
              </w:rPr>
            </w:pPr>
            <w:r w:rsidRPr="00270BF3">
              <w:rPr>
                <w:sz w:val="24"/>
                <w:lang w:val="es-HN"/>
              </w:rPr>
              <w:t>Las monedas en que se le pagará al Proveedor en virtud de este Contrato serán aquellas que el Proveedor hubiese especificado en su</w:t>
            </w:r>
            <w:r w:rsidRPr="00270BF3">
              <w:rPr>
                <w:spacing w:val="40"/>
                <w:sz w:val="24"/>
                <w:lang w:val="es-HN"/>
              </w:rPr>
              <w:t xml:space="preserve"> </w:t>
            </w:r>
            <w:r w:rsidRPr="00270BF3">
              <w:rPr>
                <w:sz w:val="24"/>
                <w:lang w:val="es-HN"/>
              </w:rPr>
              <w:t>oferta.</w:t>
            </w:r>
          </w:p>
          <w:p w:rsidR="00A662F9" w:rsidRPr="00270BF3" w:rsidRDefault="00270BF3">
            <w:pPr>
              <w:pStyle w:val="TableParagraph"/>
              <w:numPr>
                <w:ilvl w:val="1"/>
                <w:numId w:val="26"/>
              </w:numPr>
              <w:tabs>
                <w:tab w:val="left" w:pos="716"/>
              </w:tabs>
              <w:spacing w:before="201"/>
              <w:ind w:right="99"/>
              <w:jc w:val="both"/>
              <w:rPr>
                <w:sz w:val="24"/>
                <w:lang w:val="es-HN"/>
              </w:rPr>
            </w:pPr>
            <w:r w:rsidRPr="00270BF3">
              <w:rPr>
                <w:sz w:val="24"/>
                <w:lang w:val="es-HN"/>
              </w:rPr>
              <w:t xml:space="preserve">Si el Comprador no efectuara cualquiera de los </w:t>
            </w:r>
            <w:r w:rsidR="00E507BE" w:rsidRPr="00270BF3">
              <w:rPr>
                <w:sz w:val="24"/>
                <w:lang w:val="es-HN"/>
              </w:rPr>
              <w:t>pagos al</w:t>
            </w:r>
            <w:r w:rsidRPr="00270BF3">
              <w:rPr>
                <w:sz w:val="24"/>
                <w:lang w:val="es-HN"/>
              </w:rPr>
              <w:t xml:space="preserve"> Proveedor en las fechas de vencimiento correspondiente o dentro del plazo establecido en las </w:t>
            </w:r>
            <w:r w:rsidRPr="00270BF3">
              <w:rPr>
                <w:b/>
                <w:sz w:val="24"/>
                <w:lang w:val="es-HN"/>
              </w:rPr>
              <w:t>CEC</w:t>
            </w:r>
            <w:r w:rsidRPr="00270BF3">
              <w:rPr>
                <w:sz w:val="24"/>
                <w:lang w:val="es-HN"/>
              </w:rPr>
              <w:t xml:space="preserve">, el Comprador pagará al Proveedor interés sobre los montos de los pagos morosos a la tasa de interés establecida en las </w:t>
            </w:r>
            <w:r w:rsidRPr="00270BF3">
              <w:rPr>
                <w:b/>
                <w:sz w:val="24"/>
                <w:lang w:val="es-HN"/>
              </w:rPr>
              <w:t>CEC</w:t>
            </w:r>
            <w:r w:rsidRPr="00270BF3">
              <w:rPr>
                <w:sz w:val="24"/>
                <w:lang w:val="es-HN"/>
              </w:rPr>
              <w:t>, por el período de la demora hasta que haya efectuado el pago completo, ya sea antes o después de cualquier juicio o fallo de</w:t>
            </w:r>
            <w:r w:rsidRPr="00270BF3">
              <w:rPr>
                <w:spacing w:val="-23"/>
                <w:sz w:val="24"/>
                <w:lang w:val="es-HN"/>
              </w:rPr>
              <w:t xml:space="preserve"> </w:t>
            </w:r>
            <w:r w:rsidRPr="00270BF3">
              <w:rPr>
                <w:sz w:val="24"/>
                <w:lang w:val="es-HN"/>
              </w:rPr>
              <w:t>arbitraje.</w:t>
            </w:r>
          </w:p>
        </w:tc>
      </w:tr>
      <w:tr w:rsidR="00A662F9" w:rsidRPr="00F73DB6">
        <w:trPr>
          <w:trHeight w:hRule="exact" w:val="1939"/>
        </w:trPr>
        <w:tc>
          <w:tcPr>
            <w:tcW w:w="2777" w:type="dxa"/>
          </w:tcPr>
          <w:p w:rsidR="00A662F9" w:rsidRDefault="00270BF3">
            <w:pPr>
              <w:pStyle w:val="TableParagraph"/>
              <w:ind w:left="463" w:right="86" w:hanging="360"/>
              <w:rPr>
                <w:b/>
                <w:sz w:val="24"/>
              </w:rPr>
            </w:pPr>
            <w:bookmarkStart w:id="16" w:name="_bookmark13"/>
            <w:bookmarkEnd w:id="16"/>
            <w:r>
              <w:rPr>
                <w:b/>
                <w:sz w:val="24"/>
              </w:rPr>
              <w:t xml:space="preserve">16. </w:t>
            </w:r>
            <w:proofErr w:type="spellStart"/>
            <w:r>
              <w:rPr>
                <w:b/>
                <w:sz w:val="24"/>
              </w:rPr>
              <w:t>Impuestos</w:t>
            </w:r>
            <w:proofErr w:type="spellEnd"/>
            <w:r>
              <w:rPr>
                <w:b/>
                <w:sz w:val="24"/>
              </w:rPr>
              <w:t xml:space="preserve"> y derechos</w:t>
            </w:r>
          </w:p>
        </w:tc>
        <w:tc>
          <w:tcPr>
            <w:tcW w:w="6443" w:type="dxa"/>
          </w:tcPr>
          <w:p w:rsidR="00A662F9" w:rsidRPr="00270BF3" w:rsidRDefault="00270BF3">
            <w:pPr>
              <w:pStyle w:val="TableParagraph"/>
              <w:numPr>
                <w:ilvl w:val="1"/>
                <w:numId w:val="25"/>
              </w:numPr>
              <w:tabs>
                <w:tab w:val="left" w:pos="723"/>
              </w:tabs>
              <w:ind w:right="103"/>
              <w:jc w:val="both"/>
              <w:rPr>
                <w:sz w:val="24"/>
                <w:lang w:val="es-HN"/>
              </w:rPr>
            </w:pPr>
            <w:r w:rsidRPr="00270BF3">
              <w:rPr>
                <w:sz w:val="24"/>
                <w:lang w:val="es-HN"/>
              </w:rPr>
              <w:t xml:space="preserve">El Proveedor será totalmente responsable por todos los impuestos, gravámenes, timbres, comisiones por licencias, y otros cargos similares incurridos hasta la entrega de los Servicios contratados con </w:t>
            </w:r>
            <w:proofErr w:type="gramStart"/>
            <w:r w:rsidRPr="00270BF3">
              <w:rPr>
                <w:sz w:val="24"/>
                <w:lang w:val="es-HN"/>
              </w:rPr>
              <w:t>el  Comprador</w:t>
            </w:r>
            <w:proofErr w:type="gramEnd"/>
            <w:r w:rsidRPr="00270BF3">
              <w:rPr>
                <w:sz w:val="24"/>
                <w:lang w:val="es-HN"/>
              </w:rPr>
              <w:t>.</w:t>
            </w:r>
          </w:p>
          <w:p w:rsidR="00A662F9" w:rsidRPr="00270BF3" w:rsidRDefault="00A662F9">
            <w:pPr>
              <w:pStyle w:val="TableParagraph"/>
              <w:spacing w:before="9"/>
              <w:ind w:left="0"/>
              <w:rPr>
                <w:rFonts w:ascii="Times New Roman"/>
                <w:sz w:val="20"/>
                <w:lang w:val="es-HN"/>
              </w:rPr>
            </w:pPr>
          </w:p>
          <w:p w:rsidR="00A662F9" w:rsidRPr="00270BF3" w:rsidRDefault="00270BF3">
            <w:pPr>
              <w:pStyle w:val="TableParagraph"/>
              <w:numPr>
                <w:ilvl w:val="1"/>
                <w:numId w:val="25"/>
              </w:numPr>
              <w:tabs>
                <w:tab w:val="left" w:pos="723"/>
              </w:tabs>
              <w:rPr>
                <w:sz w:val="24"/>
                <w:lang w:val="es-HN"/>
              </w:rPr>
            </w:pPr>
            <w:r w:rsidRPr="00270BF3">
              <w:rPr>
                <w:sz w:val="24"/>
                <w:lang w:val="es-HN"/>
              </w:rPr>
              <w:t xml:space="preserve">El  Comprador  interpondrá  sus  mejores  oficios </w:t>
            </w:r>
            <w:r w:rsidRPr="00270BF3">
              <w:rPr>
                <w:spacing w:val="38"/>
                <w:sz w:val="24"/>
                <w:lang w:val="es-HN"/>
              </w:rPr>
              <w:t xml:space="preserve"> </w:t>
            </w:r>
            <w:r w:rsidRPr="00270BF3">
              <w:rPr>
                <w:sz w:val="24"/>
                <w:lang w:val="es-HN"/>
              </w:rPr>
              <w:t>para</w:t>
            </w:r>
          </w:p>
        </w:tc>
      </w:tr>
    </w:tbl>
    <w:p w:rsidR="00A662F9" w:rsidRPr="00270BF3" w:rsidRDefault="00A662F9">
      <w:pPr>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376"/>
        </w:trPr>
        <w:tc>
          <w:tcPr>
            <w:tcW w:w="2777" w:type="dxa"/>
          </w:tcPr>
          <w:p w:rsidR="00A662F9" w:rsidRPr="00270BF3" w:rsidRDefault="00A662F9">
            <w:pPr>
              <w:rPr>
                <w:lang w:val="es-HN"/>
              </w:rPr>
            </w:pPr>
          </w:p>
        </w:tc>
        <w:tc>
          <w:tcPr>
            <w:tcW w:w="6443" w:type="dxa"/>
          </w:tcPr>
          <w:p w:rsidR="00A662F9" w:rsidRPr="00270BF3" w:rsidRDefault="00270BF3">
            <w:pPr>
              <w:pStyle w:val="TableParagraph"/>
              <w:ind w:left="722" w:right="103"/>
              <w:jc w:val="both"/>
              <w:rPr>
                <w:sz w:val="24"/>
                <w:lang w:val="es-HN"/>
              </w:rPr>
            </w:pPr>
            <w:proofErr w:type="gramStart"/>
            <w:r w:rsidRPr="00270BF3">
              <w:rPr>
                <w:sz w:val="24"/>
                <w:lang w:val="es-HN"/>
              </w:rPr>
              <w:t>que</w:t>
            </w:r>
            <w:proofErr w:type="gramEnd"/>
            <w:r w:rsidRPr="00270BF3">
              <w:rPr>
                <w:sz w:val="24"/>
                <w:lang w:val="es-HN"/>
              </w:rPr>
              <w:t xml:space="preserve"> el Proveedor se beneficie con el mayor alcance posible de cualquier exención impositiva, concesiones, o privilegios legales que pudiesen aplicar al Proveedor en Honduras.</w:t>
            </w:r>
          </w:p>
        </w:tc>
      </w:tr>
      <w:tr w:rsidR="00A662F9" w:rsidRPr="00F73DB6">
        <w:trPr>
          <w:trHeight w:hRule="exact" w:val="8809"/>
        </w:trPr>
        <w:tc>
          <w:tcPr>
            <w:tcW w:w="2777" w:type="dxa"/>
          </w:tcPr>
          <w:p w:rsidR="00A662F9" w:rsidRDefault="00270BF3">
            <w:pPr>
              <w:pStyle w:val="TableParagraph"/>
              <w:ind w:left="103" w:right="1071"/>
              <w:rPr>
                <w:b/>
                <w:sz w:val="24"/>
              </w:rPr>
            </w:pPr>
            <w:r>
              <w:rPr>
                <w:b/>
                <w:sz w:val="24"/>
              </w:rPr>
              <w:t xml:space="preserve">17. </w:t>
            </w:r>
            <w:proofErr w:type="spellStart"/>
            <w:r>
              <w:rPr>
                <w:b/>
                <w:sz w:val="24"/>
              </w:rPr>
              <w:t>Garantía</w:t>
            </w:r>
            <w:proofErr w:type="spellEnd"/>
            <w:r>
              <w:rPr>
                <w:b/>
                <w:sz w:val="24"/>
              </w:rPr>
              <w:t xml:space="preserve"> </w:t>
            </w:r>
            <w:proofErr w:type="spellStart"/>
            <w:r>
              <w:rPr>
                <w:b/>
                <w:sz w:val="24"/>
              </w:rPr>
              <w:t>Cumplimiento</w:t>
            </w:r>
            <w:proofErr w:type="spellEnd"/>
          </w:p>
        </w:tc>
        <w:tc>
          <w:tcPr>
            <w:tcW w:w="6443" w:type="dxa"/>
          </w:tcPr>
          <w:p w:rsidR="00A662F9" w:rsidRPr="00270BF3" w:rsidRDefault="00270BF3">
            <w:pPr>
              <w:pStyle w:val="TableParagraph"/>
              <w:numPr>
                <w:ilvl w:val="1"/>
                <w:numId w:val="24"/>
              </w:numPr>
              <w:tabs>
                <w:tab w:val="left" w:pos="723"/>
              </w:tabs>
              <w:ind w:right="102"/>
              <w:jc w:val="both"/>
              <w:rPr>
                <w:sz w:val="24"/>
                <w:lang w:val="es-HN"/>
              </w:rPr>
            </w:pPr>
            <w:r w:rsidRPr="00270BF3">
              <w:rPr>
                <w:sz w:val="24"/>
                <w:lang w:val="es-HN"/>
              </w:rPr>
              <w:t>El Proveedor, dentro de los siguientes treinta (30) días de la notificación de la adjudicación del Contrato, deberá suministrar la Garantía de Cumplimiento del Contrato por el monto equivalente al quince por ciento (15%) del valor del</w:t>
            </w:r>
            <w:r w:rsidRPr="00270BF3">
              <w:rPr>
                <w:spacing w:val="-15"/>
                <w:sz w:val="24"/>
                <w:lang w:val="es-HN"/>
              </w:rPr>
              <w:t xml:space="preserve"> </w:t>
            </w:r>
            <w:r w:rsidRPr="00270BF3">
              <w:rPr>
                <w:sz w:val="24"/>
                <w:lang w:val="es-HN"/>
              </w:rPr>
              <w:t>contrato.</w:t>
            </w:r>
          </w:p>
          <w:p w:rsidR="00A662F9" w:rsidRPr="00270BF3" w:rsidRDefault="00A662F9">
            <w:pPr>
              <w:pStyle w:val="TableParagraph"/>
              <w:spacing w:before="9"/>
              <w:ind w:left="0"/>
              <w:rPr>
                <w:rFonts w:ascii="Times New Roman"/>
                <w:sz w:val="20"/>
                <w:lang w:val="es-HN"/>
              </w:rPr>
            </w:pPr>
          </w:p>
          <w:p w:rsidR="00A662F9" w:rsidRPr="00270BF3" w:rsidRDefault="00270BF3">
            <w:pPr>
              <w:pStyle w:val="TableParagraph"/>
              <w:numPr>
                <w:ilvl w:val="1"/>
                <w:numId w:val="24"/>
              </w:numPr>
              <w:tabs>
                <w:tab w:val="left" w:pos="723"/>
              </w:tabs>
              <w:ind w:right="99"/>
              <w:jc w:val="both"/>
              <w:rPr>
                <w:sz w:val="24"/>
                <w:lang w:val="es-HN"/>
              </w:rPr>
            </w:pPr>
            <w:r w:rsidRPr="00270BF3">
              <w:rPr>
                <w:sz w:val="24"/>
                <w:lang w:val="es-HN"/>
              </w:rPr>
              <w:t>Los recursos de la Garantía de Cumplimiento serán pagaderos al Comprador como indemnización por cualquier pérdida que le pudiera ocasionar el incumplimiento de las obligaciones del Proveedor en virtud del</w:t>
            </w:r>
            <w:r w:rsidRPr="00270BF3">
              <w:rPr>
                <w:spacing w:val="-8"/>
                <w:sz w:val="24"/>
                <w:lang w:val="es-HN"/>
              </w:rPr>
              <w:t xml:space="preserve"> </w:t>
            </w:r>
            <w:r w:rsidRPr="00270BF3">
              <w:rPr>
                <w:sz w:val="24"/>
                <w:lang w:val="es-HN"/>
              </w:rPr>
              <w:t>Contrato.</w:t>
            </w:r>
          </w:p>
          <w:p w:rsidR="00A662F9" w:rsidRPr="00270BF3" w:rsidRDefault="00A662F9">
            <w:pPr>
              <w:pStyle w:val="TableParagraph"/>
              <w:ind w:left="0"/>
              <w:rPr>
                <w:rFonts w:ascii="Times New Roman"/>
                <w:sz w:val="21"/>
                <w:lang w:val="es-HN"/>
              </w:rPr>
            </w:pPr>
          </w:p>
          <w:p w:rsidR="00A662F9" w:rsidRPr="00270BF3" w:rsidRDefault="00270BF3">
            <w:pPr>
              <w:pStyle w:val="TableParagraph"/>
              <w:numPr>
                <w:ilvl w:val="1"/>
                <w:numId w:val="24"/>
              </w:numPr>
              <w:tabs>
                <w:tab w:val="left" w:pos="723"/>
              </w:tabs>
              <w:ind w:right="98"/>
              <w:jc w:val="both"/>
              <w:rPr>
                <w:sz w:val="24"/>
                <w:lang w:val="es-HN"/>
              </w:rPr>
            </w:pPr>
            <w:r w:rsidRPr="00270BF3">
              <w:rPr>
                <w:sz w:val="24"/>
                <w:lang w:val="es-HN"/>
              </w:rPr>
              <w:t xml:space="preserve">Como se establece en las </w:t>
            </w:r>
            <w:r w:rsidRPr="00270BF3">
              <w:rPr>
                <w:b/>
                <w:sz w:val="24"/>
                <w:lang w:val="es-HN"/>
              </w:rPr>
              <w:t>CEC</w:t>
            </w:r>
            <w:r w:rsidRPr="00270BF3">
              <w:rPr>
                <w:sz w:val="24"/>
                <w:lang w:val="es-HN"/>
              </w:rPr>
              <w:t xml:space="preserve">, la Garantía de Cumplimiento, si es requerida, deberá estar denominada en la(s) misma(s) moneda(s) del Contrato, o en una moneda de libre convertibilidad aceptable al Comprador, y presentada en una de los formatos estipuladas por el Comprador en las </w:t>
            </w:r>
            <w:r w:rsidRPr="00270BF3">
              <w:rPr>
                <w:b/>
                <w:sz w:val="24"/>
                <w:lang w:val="es-HN"/>
              </w:rPr>
              <w:t>CEC</w:t>
            </w:r>
            <w:r w:rsidRPr="00270BF3">
              <w:rPr>
                <w:sz w:val="24"/>
                <w:lang w:val="es-HN"/>
              </w:rPr>
              <w:t>, u en otro formato aceptable al</w:t>
            </w:r>
            <w:r w:rsidRPr="00270BF3">
              <w:rPr>
                <w:spacing w:val="36"/>
                <w:sz w:val="24"/>
                <w:lang w:val="es-HN"/>
              </w:rPr>
              <w:t xml:space="preserve"> </w:t>
            </w:r>
            <w:r w:rsidRPr="00270BF3">
              <w:rPr>
                <w:sz w:val="24"/>
                <w:lang w:val="es-HN"/>
              </w:rPr>
              <w:t>Comprador.</w:t>
            </w:r>
          </w:p>
          <w:p w:rsidR="00A662F9" w:rsidRPr="00270BF3" w:rsidRDefault="00A662F9">
            <w:pPr>
              <w:pStyle w:val="TableParagraph"/>
              <w:spacing w:before="9"/>
              <w:ind w:left="0"/>
              <w:rPr>
                <w:rFonts w:ascii="Times New Roman"/>
                <w:sz w:val="20"/>
                <w:lang w:val="es-HN"/>
              </w:rPr>
            </w:pPr>
          </w:p>
          <w:p w:rsidR="00A662F9" w:rsidRPr="00270BF3" w:rsidRDefault="00270BF3">
            <w:pPr>
              <w:pStyle w:val="TableParagraph"/>
              <w:numPr>
                <w:ilvl w:val="1"/>
                <w:numId w:val="24"/>
              </w:numPr>
              <w:tabs>
                <w:tab w:val="left" w:pos="723"/>
              </w:tabs>
              <w:spacing w:before="1"/>
              <w:ind w:right="102"/>
              <w:jc w:val="both"/>
              <w:rPr>
                <w:sz w:val="24"/>
                <w:lang w:val="es-HN"/>
              </w:rPr>
            </w:pPr>
            <w:r w:rsidRPr="00270BF3">
              <w:rPr>
                <w:sz w:val="24"/>
                <w:lang w:val="es-HN"/>
              </w:rPr>
              <w:t>La validez de la Garantía de Cumplimiento excederá en tres (3) meses la fecha prevista de culminación de la entrega de los</w:t>
            </w:r>
            <w:r w:rsidRPr="00270BF3">
              <w:rPr>
                <w:spacing w:val="-10"/>
                <w:sz w:val="24"/>
                <w:lang w:val="es-HN"/>
              </w:rPr>
              <w:t xml:space="preserve"> </w:t>
            </w:r>
            <w:r w:rsidRPr="00270BF3">
              <w:rPr>
                <w:sz w:val="24"/>
                <w:lang w:val="es-HN"/>
              </w:rPr>
              <w:t>Servicios.</w:t>
            </w:r>
          </w:p>
          <w:p w:rsidR="00A662F9" w:rsidRPr="00270BF3" w:rsidRDefault="00A662F9">
            <w:pPr>
              <w:pStyle w:val="TableParagraph"/>
              <w:spacing w:before="9"/>
              <w:ind w:left="0"/>
              <w:rPr>
                <w:rFonts w:ascii="Times New Roman"/>
                <w:sz w:val="20"/>
                <w:lang w:val="es-HN"/>
              </w:rPr>
            </w:pPr>
          </w:p>
          <w:p w:rsidR="00A662F9" w:rsidRPr="00270BF3" w:rsidRDefault="00270BF3">
            <w:pPr>
              <w:pStyle w:val="TableParagraph"/>
              <w:numPr>
                <w:ilvl w:val="1"/>
                <w:numId w:val="24"/>
              </w:numPr>
              <w:tabs>
                <w:tab w:val="left" w:pos="732"/>
              </w:tabs>
              <w:ind w:right="102"/>
              <w:jc w:val="both"/>
              <w:rPr>
                <w:sz w:val="24"/>
                <w:lang w:val="es-HN"/>
              </w:rPr>
            </w:pPr>
            <w:r w:rsidRPr="00270BF3">
              <w:rPr>
                <w:sz w:val="24"/>
                <w:lang w:val="es-HN"/>
              </w:rPr>
              <w:t xml:space="preserve">Efectuada que fuere la entrega de los servicios y realizada la liquidación del contrato, cuando se establezca en las CEC, el Proveedor sustituirá la garantía de cumplimiento del contrato por una garantía de calidad, con vigencia por el </w:t>
            </w:r>
            <w:proofErr w:type="gramStart"/>
            <w:r w:rsidRPr="00270BF3">
              <w:rPr>
                <w:sz w:val="24"/>
                <w:lang w:val="es-HN"/>
              </w:rPr>
              <w:t>tiempo  previsto</w:t>
            </w:r>
            <w:proofErr w:type="gramEnd"/>
            <w:r w:rsidRPr="00270BF3">
              <w:rPr>
                <w:sz w:val="24"/>
                <w:lang w:val="es-HN"/>
              </w:rPr>
              <w:t xml:space="preserve"> en las CEC y cuyo monto será equivalente al cinco por ciento (5%) del valor del</w:t>
            </w:r>
            <w:r w:rsidRPr="00270BF3">
              <w:rPr>
                <w:spacing w:val="-14"/>
                <w:sz w:val="24"/>
                <w:lang w:val="es-HN"/>
              </w:rPr>
              <w:t xml:space="preserve"> </w:t>
            </w:r>
            <w:r w:rsidRPr="00270BF3">
              <w:rPr>
                <w:sz w:val="24"/>
                <w:lang w:val="es-HN"/>
              </w:rPr>
              <w:t>Contrato.</w:t>
            </w:r>
          </w:p>
        </w:tc>
      </w:tr>
      <w:tr w:rsidR="00A662F9" w:rsidRPr="00F73DB6">
        <w:trPr>
          <w:trHeight w:hRule="exact" w:val="2741"/>
        </w:trPr>
        <w:tc>
          <w:tcPr>
            <w:tcW w:w="2777" w:type="dxa"/>
          </w:tcPr>
          <w:p w:rsidR="00A662F9" w:rsidRDefault="00270BF3">
            <w:pPr>
              <w:pStyle w:val="TableParagraph"/>
              <w:ind w:left="103" w:right="86"/>
              <w:rPr>
                <w:b/>
                <w:sz w:val="24"/>
              </w:rPr>
            </w:pPr>
            <w:bookmarkStart w:id="17" w:name="_bookmark14"/>
            <w:bookmarkEnd w:id="17"/>
            <w:r>
              <w:rPr>
                <w:b/>
                <w:sz w:val="24"/>
              </w:rPr>
              <w:t xml:space="preserve">18. Derechos de </w:t>
            </w:r>
            <w:proofErr w:type="spellStart"/>
            <w:r>
              <w:rPr>
                <w:b/>
                <w:sz w:val="24"/>
              </w:rPr>
              <w:t>Autor</w:t>
            </w:r>
            <w:proofErr w:type="spellEnd"/>
          </w:p>
        </w:tc>
        <w:tc>
          <w:tcPr>
            <w:tcW w:w="6443" w:type="dxa"/>
          </w:tcPr>
          <w:p w:rsidR="00A662F9" w:rsidRPr="00270BF3" w:rsidRDefault="00270BF3">
            <w:pPr>
              <w:pStyle w:val="TableParagraph"/>
              <w:ind w:left="715" w:right="102" w:hanging="576"/>
              <w:jc w:val="both"/>
              <w:rPr>
                <w:sz w:val="24"/>
                <w:lang w:val="es-HN"/>
              </w:rPr>
            </w:pPr>
            <w:r w:rsidRPr="00270BF3">
              <w:rPr>
                <w:sz w:val="24"/>
                <w:lang w:val="es-HN"/>
              </w:rPr>
              <w:t xml:space="preserve">18.1 Los derechos de autor de todos </w:t>
            </w:r>
            <w:r w:rsidR="00E60DE7" w:rsidRPr="00270BF3">
              <w:rPr>
                <w:sz w:val="24"/>
                <w:lang w:val="es-HN"/>
              </w:rPr>
              <w:t>los planos, documentos</w:t>
            </w:r>
            <w:r w:rsidRPr="00270BF3">
              <w:rPr>
                <w:sz w:val="24"/>
                <w:lang w:val="es-HN"/>
              </w:rPr>
              <w:t xml:space="preserve">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w:t>
            </w:r>
            <w:r w:rsidRPr="00270BF3">
              <w:rPr>
                <w:spacing w:val="-10"/>
                <w:sz w:val="24"/>
                <w:lang w:val="es-HN"/>
              </w:rPr>
              <w:t xml:space="preserve"> </w:t>
            </w:r>
            <w:r w:rsidRPr="00270BF3">
              <w:rPr>
                <w:sz w:val="24"/>
                <w:lang w:val="es-HN"/>
              </w:rPr>
              <w:t>terceros.</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2948"/>
        </w:trPr>
        <w:tc>
          <w:tcPr>
            <w:tcW w:w="2777" w:type="dxa"/>
          </w:tcPr>
          <w:p w:rsidR="00A662F9" w:rsidRDefault="00270BF3">
            <w:pPr>
              <w:pStyle w:val="TableParagraph"/>
              <w:ind w:left="463" w:hanging="360"/>
              <w:rPr>
                <w:b/>
                <w:sz w:val="24"/>
              </w:rPr>
            </w:pPr>
            <w:bookmarkStart w:id="18" w:name="_bookmark15"/>
            <w:bookmarkEnd w:id="18"/>
            <w:r>
              <w:rPr>
                <w:b/>
                <w:sz w:val="24"/>
              </w:rPr>
              <w:t xml:space="preserve">19. </w:t>
            </w:r>
            <w:proofErr w:type="spellStart"/>
            <w:r>
              <w:rPr>
                <w:b/>
                <w:sz w:val="24"/>
              </w:rPr>
              <w:t>Confidencialidad</w:t>
            </w:r>
            <w:proofErr w:type="spellEnd"/>
            <w:r>
              <w:rPr>
                <w:b/>
                <w:sz w:val="24"/>
              </w:rPr>
              <w:t xml:space="preserve"> de la </w:t>
            </w:r>
            <w:proofErr w:type="spellStart"/>
            <w:r>
              <w:rPr>
                <w:b/>
                <w:sz w:val="24"/>
              </w:rPr>
              <w:t>Información</w:t>
            </w:r>
            <w:proofErr w:type="spellEnd"/>
          </w:p>
        </w:tc>
        <w:tc>
          <w:tcPr>
            <w:tcW w:w="6443" w:type="dxa"/>
          </w:tcPr>
          <w:p w:rsidR="00A662F9" w:rsidRPr="00270BF3" w:rsidRDefault="00270BF3">
            <w:pPr>
              <w:pStyle w:val="TableParagraph"/>
              <w:numPr>
                <w:ilvl w:val="1"/>
                <w:numId w:val="23"/>
              </w:numPr>
              <w:tabs>
                <w:tab w:val="left" w:pos="716"/>
              </w:tabs>
              <w:ind w:right="100"/>
              <w:jc w:val="both"/>
              <w:rPr>
                <w:sz w:val="24"/>
                <w:lang w:val="es-HN"/>
              </w:rPr>
            </w:pPr>
            <w:r w:rsidRPr="00270BF3">
              <w:rPr>
                <w:sz w:val="24"/>
                <w:lang w:val="es-HN"/>
              </w:rPr>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w:t>
            </w:r>
            <w:proofErr w:type="gramStart"/>
            <w:r w:rsidRPr="00270BF3">
              <w:rPr>
                <w:sz w:val="24"/>
                <w:lang w:val="es-HN"/>
              </w:rPr>
              <w:t>para  que</w:t>
            </w:r>
            <w:proofErr w:type="gramEnd"/>
            <w:r w:rsidRPr="00270BF3">
              <w:rPr>
                <w:sz w:val="24"/>
                <w:lang w:val="es-HN"/>
              </w:rPr>
              <w:t xml:space="preserve"> puedan cumplir con su trabajo en virtud del Contrato. En tal caso, el Proveedor obtendrá de dichos Subcontratistas un compromiso de confidencialidad similar al requerido del Proveedor bajo la Cláusula 19 de las</w:t>
            </w:r>
            <w:r w:rsidRPr="00270BF3">
              <w:rPr>
                <w:spacing w:val="-5"/>
                <w:sz w:val="24"/>
                <w:lang w:val="es-HN"/>
              </w:rPr>
              <w:t xml:space="preserve"> </w:t>
            </w:r>
            <w:r w:rsidRPr="00270BF3">
              <w:rPr>
                <w:sz w:val="24"/>
                <w:lang w:val="es-HN"/>
              </w:rPr>
              <w:t>CGC.</w:t>
            </w:r>
          </w:p>
          <w:p w:rsidR="00A662F9" w:rsidRPr="00270BF3" w:rsidRDefault="00270BF3">
            <w:pPr>
              <w:pStyle w:val="TableParagraph"/>
              <w:numPr>
                <w:ilvl w:val="1"/>
                <w:numId w:val="23"/>
              </w:numPr>
              <w:tabs>
                <w:tab w:val="left" w:pos="716"/>
              </w:tabs>
              <w:spacing w:before="201"/>
              <w:ind w:right="102"/>
              <w:jc w:val="both"/>
              <w:rPr>
                <w:sz w:val="24"/>
                <w:lang w:val="es-HN"/>
              </w:rPr>
            </w:pPr>
            <w:r w:rsidRPr="00270BF3">
              <w:rPr>
                <w:sz w:val="24"/>
                <w:lang w:val="es-HN"/>
              </w:rPr>
              <w:t>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w:t>
            </w:r>
            <w:r w:rsidRPr="00270BF3">
              <w:rPr>
                <w:spacing w:val="-14"/>
                <w:sz w:val="24"/>
                <w:lang w:val="es-HN"/>
              </w:rPr>
              <w:t xml:space="preserve"> </w:t>
            </w:r>
            <w:r w:rsidRPr="00270BF3">
              <w:rPr>
                <w:sz w:val="24"/>
                <w:lang w:val="es-HN"/>
              </w:rPr>
              <w:t>Contrato.</w:t>
            </w:r>
          </w:p>
          <w:p w:rsidR="00A662F9" w:rsidRPr="00270BF3" w:rsidRDefault="00270BF3">
            <w:pPr>
              <w:pStyle w:val="TableParagraph"/>
              <w:numPr>
                <w:ilvl w:val="1"/>
                <w:numId w:val="23"/>
              </w:numPr>
              <w:tabs>
                <w:tab w:val="left" w:pos="716"/>
              </w:tabs>
              <w:spacing w:before="201"/>
              <w:ind w:right="103"/>
              <w:jc w:val="both"/>
              <w:rPr>
                <w:sz w:val="24"/>
                <w:lang w:val="es-HN"/>
              </w:rPr>
            </w:pPr>
            <w:r w:rsidRPr="00270BF3">
              <w:rPr>
                <w:sz w:val="24"/>
                <w:lang w:val="es-HN"/>
              </w:rPr>
              <w:t>La obligación de las partes de conformidad con las Subcláusulas19.1 y 19.2 de las CGC arriba mencionadas, no aplicará a información</w:t>
            </w:r>
            <w:r w:rsidRPr="00270BF3">
              <w:rPr>
                <w:spacing w:val="-17"/>
                <w:sz w:val="24"/>
                <w:lang w:val="es-HN"/>
              </w:rPr>
              <w:t xml:space="preserve"> </w:t>
            </w:r>
            <w:r w:rsidRPr="00270BF3">
              <w:rPr>
                <w:sz w:val="24"/>
                <w:lang w:val="es-HN"/>
              </w:rPr>
              <w:t>que:</w:t>
            </w:r>
          </w:p>
          <w:p w:rsidR="00A662F9" w:rsidRPr="00270BF3" w:rsidRDefault="00270BF3">
            <w:pPr>
              <w:pStyle w:val="TableParagraph"/>
              <w:numPr>
                <w:ilvl w:val="2"/>
                <w:numId w:val="23"/>
              </w:numPr>
              <w:tabs>
                <w:tab w:val="left" w:pos="1076"/>
              </w:tabs>
              <w:spacing w:before="201"/>
              <w:ind w:right="102"/>
              <w:jc w:val="both"/>
              <w:rPr>
                <w:sz w:val="24"/>
                <w:lang w:val="es-HN"/>
              </w:rPr>
            </w:pPr>
            <w:r w:rsidRPr="00270BF3">
              <w:rPr>
                <w:sz w:val="24"/>
                <w:lang w:val="es-HN"/>
              </w:rPr>
              <w:t>el Comprador o el Proveedor requieran compartir con el Banco u otras instituciones que participan  en el financiamiento del</w:t>
            </w:r>
            <w:r w:rsidRPr="00270BF3">
              <w:rPr>
                <w:spacing w:val="-13"/>
                <w:sz w:val="24"/>
                <w:lang w:val="es-HN"/>
              </w:rPr>
              <w:t xml:space="preserve"> </w:t>
            </w:r>
            <w:r w:rsidRPr="00270BF3">
              <w:rPr>
                <w:sz w:val="24"/>
                <w:lang w:val="es-HN"/>
              </w:rPr>
              <w:t>Contrato;</w:t>
            </w:r>
          </w:p>
          <w:p w:rsidR="00A662F9" w:rsidRPr="00270BF3" w:rsidRDefault="00270BF3">
            <w:pPr>
              <w:pStyle w:val="TableParagraph"/>
              <w:numPr>
                <w:ilvl w:val="2"/>
                <w:numId w:val="23"/>
              </w:numPr>
              <w:tabs>
                <w:tab w:val="left" w:pos="1076"/>
              </w:tabs>
              <w:spacing w:before="201"/>
              <w:ind w:right="102"/>
              <w:jc w:val="both"/>
              <w:rPr>
                <w:sz w:val="24"/>
                <w:lang w:val="es-HN"/>
              </w:rPr>
            </w:pPr>
            <w:r w:rsidRPr="00270BF3">
              <w:rPr>
                <w:sz w:val="24"/>
                <w:lang w:val="es-HN"/>
              </w:rPr>
              <w:t>actualmente o en el futuro se hace de dominio público sin culpa de ninguna de las</w:t>
            </w:r>
            <w:r w:rsidRPr="00270BF3">
              <w:rPr>
                <w:spacing w:val="-22"/>
                <w:sz w:val="24"/>
                <w:lang w:val="es-HN"/>
              </w:rPr>
              <w:t xml:space="preserve"> </w:t>
            </w:r>
            <w:r w:rsidRPr="00270BF3">
              <w:rPr>
                <w:sz w:val="24"/>
                <w:lang w:val="es-HN"/>
              </w:rPr>
              <w:t>partes;</w:t>
            </w:r>
          </w:p>
          <w:p w:rsidR="00A662F9" w:rsidRPr="00270BF3" w:rsidRDefault="00270BF3">
            <w:pPr>
              <w:pStyle w:val="TableParagraph"/>
              <w:numPr>
                <w:ilvl w:val="2"/>
                <w:numId w:val="23"/>
              </w:numPr>
              <w:tabs>
                <w:tab w:val="left" w:pos="1128"/>
              </w:tabs>
              <w:spacing w:before="201"/>
              <w:ind w:right="104"/>
              <w:jc w:val="both"/>
              <w:rPr>
                <w:sz w:val="24"/>
                <w:lang w:val="es-HN"/>
              </w:rPr>
            </w:pPr>
            <w:r w:rsidRPr="00270BF3">
              <w:rPr>
                <w:sz w:val="24"/>
                <w:lang w:val="es-HN"/>
              </w:rPr>
              <w:t>puede comprobarse que estaba en posesión de esa parte en el momento que fue divulgada y no fue obtenida previamente directa o indirectamente de la otra parte;</w:t>
            </w:r>
            <w:r w:rsidRPr="00270BF3">
              <w:rPr>
                <w:spacing w:val="-6"/>
                <w:sz w:val="24"/>
                <w:lang w:val="es-HN"/>
              </w:rPr>
              <w:t xml:space="preserve"> </w:t>
            </w:r>
            <w:r w:rsidRPr="00270BF3">
              <w:rPr>
                <w:sz w:val="24"/>
                <w:lang w:val="es-HN"/>
              </w:rPr>
              <w:t>o</w:t>
            </w:r>
          </w:p>
          <w:p w:rsidR="00A662F9" w:rsidRPr="00270BF3" w:rsidRDefault="00270BF3">
            <w:pPr>
              <w:pStyle w:val="TableParagraph"/>
              <w:numPr>
                <w:ilvl w:val="2"/>
                <w:numId w:val="23"/>
              </w:numPr>
              <w:tabs>
                <w:tab w:val="left" w:pos="1076"/>
              </w:tabs>
              <w:spacing w:before="201"/>
              <w:ind w:right="104"/>
              <w:jc w:val="both"/>
              <w:rPr>
                <w:sz w:val="24"/>
                <w:lang w:val="es-HN"/>
              </w:rPr>
            </w:pPr>
            <w:r w:rsidRPr="00270BF3">
              <w:rPr>
                <w:sz w:val="24"/>
                <w:lang w:val="es-HN"/>
              </w:rPr>
              <w:t>que de otra manera fue legalmente puesta a la disponibilidad de esa parte por una tercera parte que no tenía obligación de</w:t>
            </w:r>
            <w:r w:rsidRPr="00270BF3">
              <w:rPr>
                <w:spacing w:val="-14"/>
                <w:sz w:val="24"/>
                <w:lang w:val="es-HN"/>
              </w:rPr>
              <w:t xml:space="preserve"> </w:t>
            </w:r>
            <w:r w:rsidRPr="00270BF3">
              <w:rPr>
                <w:sz w:val="24"/>
                <w:lang w:val="es-HN"/>
              </w:rPr>
              <w:t>confidencialidad.</w:t>
            </w:r>
          </w:p>
          <w:p w:rsidR="00A662F9" w:rsidRPr="00270BF3" w:rsidRDefault="00270BF3">
            <w:pPr>
              <w:pStyle w:val="TableParagraph"/>
              <w:numPr>
                <w:ilvl w:val="1"/>
                <w:numId w:val="23"/>
              </w:numPr>
              <w:tabs>
                <w:tab w:val="left" w:pos="716"/>
              </w:tabs>
              <w:spacing w:before="201"/>
              <w:ind w:right="97"/>
              <w:jc w:val="both"/>
              <w:rPr>
                <w:sz w:val="24"/>
                <w:lang w:val="es-HN"/>
              </w:rPr>
            </w:pPr>
            <w:r w:rsidRPr="00270BF3">
              <w:rPr>
                <w:spacing w:val="-3"/>
                <w:sz w:val="24"/>
                <w:lang w:val="es-HN"/>
              </w:rPr>
              <w:t xml:space="preserve">Las </w:t>
            </w:r>
            <w:r w:rsidRPr="00270BF3">
              <w:rPr>
                <w:spacing w:val="-5"/>
                <w:sz w:val="24"/>
                <w:lang w:val="es-HN"/>
              </w:rPr>
              <w:t xml:space="preserve">disposiciones </w:t>
            </w:r>
            <w:r w:rsidRPr="00270BF3">
              <w:rPr>
                <w:spacing w:val="-4"/>
                <w:sz w:val="24"/>
                <w:lang w:val="es-HN"/>
              </w:rPr>
              <w:t xml:space="preserve">precedentes </w:t>
            </w:r>
            <w:r w:rsidRPr="00270BF3">
              <w:rPr>
                <w:spacing w:val="-3"/>
                <w:sz w:val="24"/>
                <w:lang w:val="es-HN"/>
              </w:rPr>
              <w:t xml:space="preserve">de esta </w:t>
            </w:r>
            <w:r w:rsidRPr="00270BF3">
              <w:rPr>
                <w:spacing w:val="-4"/>
                <w:sz w:val="24"/>
                <w:lang w:val="es-HN"/>
              </w:rPr>
              <w:t xml:space="preserve">cláusula </w:t>
            </w:r>
            <w:r w:rsidRPr="00270BF3">
              <w:rPr>
                <w:spacing w:val="-3"/>
                <w:sz w:val="24"/>
                <w:lang w:val="es-HN"/>
              </w:rPr>
              <w:t xml:space="preserve">19 de las CGC no </w:t>
            </w:r>
            <w:r w:rsidRPr="00270BF3">
              <w:rPr>
                <w:spacing w:val="-5"/>
                <w:sz w:val="24"/>
                <w:lang w:val="es-HN"/>
              </w:rPr>
              <w:t xml:space="preserve">modificarán </w:t>
            </w:r>
            <w:r w:rsidRPr="00270BF3">
              <w:rPr>
                <w:spacing w:val="-3"/>
                <w:sz w:val="24"/>
                <w:lang w:val="es-HN"/>
              </w:rPr>
              <w:t xml:space="preserve">de </w:t>
            </w:r>
            <w:r w:rsidRPr="00270BF3">
              <w:rPr>
                <w:spacing w:val="-4"/>
                <w:sz w:val="24"/>
                <w:lang w:val="es-HN"/>
              </w:rPr>
              <w:t xml:space="preserve">ninguna manera </w:t>
            </w:r>
            <w:r w:rsidRPr="00270BF3">
              <w:rPr>
                <w:spacing w:val="-5"/>
                <w:sz w:val="24"/>
                <w:lang w:val="es-HN"/>
              </w:rPr>
              <w:t xml:space="preserve">ningún compromiso </w:t>
            </w:r>
            <w:r w:rsidRPr="00270BF3">
              <w:rPr>
                <w:spacing w:val="-3"/>
                <w:sz w:val="24"/>
                <w:lang w:val="es-HN"/>
              </w:rPr>
              <w:t xml:space="preserve">de </w:t>
            </w:r>
            <w:r w:rsidRPr="00270BF3">
              <w:rPr>
                <w:spacing w:val="-4"/>
                <w:sz w:val="24"/>
                <w:lang w:val="es-HN"/>
              </w:rPr>
              <w:t xml:space="preserve">confidencialidad otorgado </w:t>
            </w:r>
            <w:r w:rsidRPr="00270BF3">
              <w:rPr>
                <w:spacing w:val="-3"/>
                <w:sz w:val="24"/>
                <w:lang w:val="es-HN"/>
              </w:rPr>
              <w:t xml:space="preserve">por  </w:t>
            </w:r>
            <w:r w:rsidRPr="00270BF3">
              <w:rPr>
                <w:spacing w:val="-5"/>
                <w:sz w:val="24"/>
                <w:lang w:val="es-HN"/>
              </w:rPr>
              <w:t xml:space="preserve">cualquiera </w:t>
            </w:r>
            <w:r w:rsidRPr="00270BF3">
              <w:rPr>
                <w:sz w:val="24"/>
                <w:lang w:val="es-HN"/>
              </w:rPr>
              <w:t xml:space="preserve">de </w:t>
            </w:r>
            <w:r w:rsidRPr="00270BF3">
              <w:rPr>
                <w:spacing w:val="-3"/>
                <w:sz w:val="24"/>
                <w:lang w:val="es-HN"/>
              </w:rPr>
              <w:t xml:space="preserve">las </w:t>
            </w:r>
            <w:r w:rsidRPr="00270BF3">
              <w:rPr>
                <w:spacing w:val="-4"/>
                <w:sz w:val="24"/>
                <w:lang w:val="es-HN"/>
              </w:rPr>
              <w:t xml:space="preserve">partes </w:t>
            </w:r>
            <w:r w:rsidRPr="00270BF3">
              <w:rPr>
                <w:sz w:val="24"/>
                <w:lang w:val="es-HN"/>
              </w:rPr>
              <w:t xml:space="preserve">a </w:t>
            </w:r>
            <w:r w:rsidRPr="00270BF3">
              <w:rPr>
                <w:spacing w:val="-5"/>
                <w:sz w:val="24"/>
                <w:lang w:val="es-HN"/>
              </w:rPr>
              <w:t xml:space="preserve">quien </w:t>
            </w:r>
            <w:r w:rsidRPr="00270BF3">
              <w:rPr>
                <w:spacing w:val="-3"/>
                <w:sz w:val="24"/>
                <w:lang w:val="es-HN"/>
              </w:rPr>
              <w:t xml:space="preserve">esto </w:t>
            </w:r>
            <w:r w:rsidRPr="00270BF3">
              <w:rPr>
                <w:spacing w:val="-5"/>
                <w:sz w:val="24"/>
                <w:lang w:val="es-HN"/>
              </w:rPr>
              <w:t xml:space="preserve">compete </w:t>
            </w:r>
            <w:r w:rsidRPr="00270BF3">
              <w:rPr>
                <w:spacing w:val="-3"/>
                <w:sz w:val="24"/>
                <w:lang w:val="es-HN"/>
              </w:rPr>
              <w:t xml:space="preserve">antes de la </w:t>
            </w:r>
            <w:r w:rsidRPr="00270BF3">
              <w:rPr>
                <w:spacing w:val="-4"/>
                <w:sz w:val="24"/>
                <w:lang w:val="es-HN"/>
              </w:rPr>
              <w:t xml:space="preserve">fecha   del   Contrato  </w:t>
            </w:r>
            <w:r w:rsidRPr="00270BF3">
              <w:rPr>
                <w:spacing w:val="-3"/>
                <w:sz w:val="24"/>
                <w:lang w:val="es-HN"/>
              </w:rPr>
              <w:t xml:space="preserve">con  </w:t>
            </w:r>
            <w:r w:rsidRPr="00270BF3">
              <w:rPr>
                <w:spacing w:val="-5"/>
                <w:sz w:val="24"/>
                <w:lang w:val="es-HN"/>
              </w:rPr>
              <w:t xml:space="preserve">respecto   </w:t>
            </w:r>
            <w:r w:rsidRPr="00270BF3">
              <w:rPr>
                <w:sz w:val="24"/>
                <w:lang w:val="es-HN"/>
              </w:rPr>
              <w:t xml:space="preserve">a  </w:t>
            </w:r>
            <w:r w:rsidRPr="00270BF3">
              <w:rPr>
                <w:spacing w:val="-3"/>
                <w:sz w:val="24"/>
                <w:lang w:val="es-HN"/>
              </w:rPr>
              <w:t xml:space="preserve">los  </w:t>
            </w:r>
            <w:r w:rsidRPr="00270BF3">
              <w:rPr>
                <w:spacing w:val="-4"/>
                <w:sz w:val="24"/>
                <w:lang w:val="es-HN"/>
              </w:rPr>
              <w:t xml:space="preserve">Suministros </w:t>
            </w:r>
            <w:r w:rsidRPr="00270BF3">
              <w:rPr>
                <w:spacing w:val="32"/>
                <w:sz w:val="24"/>
                <w:lang w:val="es-HN"/>
              </w:rPr>
              <w:t xml:space="preserve"> </w:t>
            </w:r>
            <w:r w:rsidRPr="00270BF3">
              <w:rPr>
                <w:sz w:val="24"/>
                <w:lang w:val="es-HN"/>
              </w:rPr>
              <w:t>o</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536"/>
        </w:trPr>
        <w:tc>
          <w:tcPr>
            <w:tcW w:w="2777" w:type="dxa"/>
          </w:tcPr>
          <w:p w:rsidR="00A662F9" w:rsidRPr="00270BF3" w:rsidRDefault="00A662F9">
            <w:pPr>
              <w:rPr>
                <w:lang w:val="es-HN"/>
              </w:rPr>
            </w:pPr>
          </w:p>
        </w:tc>
        <w:tc>
          <w:tcPr>
            <w:tcW w:w="6443" w:type="dxa"/>
          </w:tcPr>
          <w:p w:rsidR="00A662F9" w:rsidRPr="00270BF3" w:rsidRDefault="00E60DE7">
            <w:pPr>
              <w:pStyle w:val="TableParagraph"/>
              <w:ind w:left="715" w:right="105"/>
              <w:rPr>
                <w:sz w:val="24"/>
                <w:lang w:val="es-HN"/>
              </w:rPr>
            </w:pPr>
            <w:r>
              <w:rPr>
                <w:sz w:val="24"/>
                <w:lang w:val="es-HN"/>
              </w:rPr>
              <w:t>C</w:t>
            </w:r>
            <w:r w:rsidRPr="00270BF3">
              <w:rPr>
                <w:sz w:val="24"/>
                <w:lang w:val="es-HN"/>
              </w:rPr>
              <w:t>ualquier</w:t>
            </w:r>
            <w:r w:rsidR="00270BF3" w:rsidRPr="00270BF3">
              <w:rPr>
                <w:sz w:val="24"/>
                <w:lang w:val="es-HN"/>
              </w:rPr>
              <w:t xml:space="preserve"> parte de ellos.</w:t>
            </w:r>
          </w:p>
          <w:p w:rsidR="00A662F9" w:rsidRPr="00270BF3" w:rsidRDefault="00270BF3">
            <w:pPr>
              <w:pStyle w:val="TableParagraph"/>
              <w:spacing w:before="201"/>
              <w:ind w:left="715" w:right="101" w:hanging="576"/>
              <w:jc w:val="both"/>
              <w:rPr>
                <w:sz w:val="24"/>
                <w:lang w:val="es-HN"/>
              </w:rPr>
            </w:pPr>
            <w:r w:rsidRPr="00270BF3">
              <w:rPr>
                <w:sz w:val="24"/>
                <w:lang w:val="es-HN"/>
              </w:rPr>
              <w:t>19.5 Las disposiciones de la Cláusula 19 de las CGC permanecerán válidas después del cumplimiento o terminación del contrato por cualquier razón.</w:t>
            </w:r>
          </w:p>
        </w:tc>
      </w:tr>
      <w:tr w:rsidR="00A662F9" w:rsidRPr="00F73DB6">
        <w:trPr>
          <w:trHeight w:hRule="exact" w:val="2943"/>
        </w:trPr>
        <w:tc>
          <w:tcPr>
            <w:tcW w:w="2777" w:type="dxa"/>
          </w:tcPr>
          <w:p w:rsidR="00A662F9" w:rsidRDefault="00270BF3">
            <w:pPr>
              <w:pStyle w:val="TableParagraph"/>
              <w:ind w:left="103" w:right="86"/>
              <w:rPr>
                <w:b/>
                <w:sz w:val="24"/>
              </w:rPr>
            </w:pPr>
            <w:bookmarkStart w:id="19" w:name="_bookmark16"/>
            <w:bookmarkEnd w:id="19"/>
            <w:r>
              <w:rPr>
                <w:b/>
                <w:sz w:val="24"/>
              </w:rPr>
              <w:t xml:space="preserve">20. </w:t>
            </w:r>
            <w:proofErr w:type="spellStart"/>
            <w:r>
              <w:rPr>
                <w:b/>
                <w:sz w:val="24"/>
              </w:rPr>
              <w:t>Subcontratación</w:t>
            </w:r>
            <w:proofErr w:type="spellEnd"/>
          </w:p>
        </w:tc>
        <w:tc>
          <w:tcPr>
            <w:tcW w:w="6443" w:type="dxa"/>
          </w:tcPr>
          <w:p w:rsidR="00A662F9" w:rsidRPr="00270BF3" w:rsidRDefault="00270BF3">
            <w:pPr>
              <w:pStyle w:val="TableParagraph"/>
              <w:numPr>
                <w:ilvl w:val="1"/>
                <w:numId w:val="22"/>
              </w:numPr>
              <w:tabs>
                <w:tab w:val="left" w:pos="716"/>
              </w:tabs>
              <w:ind w:right="103"/>
              <w:jc w:val="both"/>
              <w:rPr>
                <w:sz w:val="24"/>
                <w:lang w:val="es-HN"/>
              </w:rPr>
            </w:pPr>
            <w:r w:rsidRPr="00270BF3">
              <w:rPr>
                <w:sz w:val="24"/>
                <w:lang w:val="es-HN"/>
              </w:rPr>
              <w:t>El Proveedor informará al Comprador por escrito de todos los subcontratos que adjudique en virtud del Contrato si no los hubiera especificado en su oferta. Dichas notificaciones, en la oferta original o posterior, no eximirán al Proveedor de sus obligaciones, deberes y compromisos o responsabilidades contraídas en virtud del</w:t>
            </w:r>
            <w:r w:rsidRPr="00270BF3">
              <w:rPr>
                <w:spacing w:val="-8"/>
                <w:sz w:val="24"/>
                <w:lang w:val="es-HN"/>
              </w:rPr>
              <w:t xml:space="preserve"> </w:t>
            </w:r>
            <w:r w:rsidRPr="00270BF3">
              <w:rPr>
                <w:sz w:val="24"/>
                <w:lang w:val="es-HN"/>
              </w:rPr>
              <w:t>Contrato.</w:t>
            </w:r>
          </w:p>
          <w:p w:rsidR="00A662F9" w:rsidRPr="00270BF3" w:rsidRDefault="00270BF3">
            <w:pPr>
              <w:pStyle w:val="TableParagraph"/>
              <w:numPr>
                <w:ilvl w:val="1"/>
                <w:numId w:val="22"/>
              </w:numPr>
              <w:tabs>
                <w:tab w:val="left" w:pos="716"/>
              </w:tabs>
              <w:spacing w:before="201"/>
              <w:ind w:right="104"/>
              <w:jc w:val="both"/>
              <w:rPr>
                <w:sz w:val="24"/>
                <w:lang w:val="es-HN"/>
              </w:rPr>
            </w:pPr>
            <w:r w:rsidRPr="00270BF3">
              <w:rPr>
                <w:sz w:val="24"/>
                <w:lang w:val="es-HN"/>
              </w:rPr>
              <w:t>Todos los subcontratos deberán cumplir con las disposiciones de las Cláusulas 3 y 7 de las</w:t>
            </w:r>
            <w:r w:rsidRPr="00270BF3">
              <w:rPr>
                <w:spacing w:val="-17"/>
                <w:sz w:val="24"/>
                <w:lang w:val="es-HN"/>
              </w:rPr>
              <w:t xml:space="preserve"> </w:t>
            </w:r>
            <w:r w:rsidRPr="00270BF3">
              <w:rPr>
                <w:sz w:val="24"/>
                <w:lang w:val="es-HN"/>
              </w:rPr>
              <w:t>CGC.</w:t>
            </w:r>
          </w:p>
        </w:tc>
      </w:tr>
      <w:tr w:rsidR="00A662F9" w:rsidRPr="00F73DB6">
        <w:trPr>
          <w:trHeight w:hRule="exact" w:val="7844"/>
        </w:trPr>
        <w:tc>
          <w:tcPr>
            <w:tcW w:w="2777" w:type="dxa"/>
          </w:tcPr>
          <w:p w:rsidR="00A662F9" w:rsidRDefault="00270BF3">
            <w:pPr>
              <w:pStyle w:val="TableParagraph"/>
              <w:ind w:left="463" w:right="86" w:hanging="360"/>
              <w:rPr>
                <w:b/>
                <w:sz w:val="24"/>
              </w:rPr>
            </w:pPr>
            <w:bookmarkStart w:id="20" w:name="_bookmark17"/>
            <w:bookmarkEnd w:id="20"/>
            <w:r>
              <w:rPr>
                <w:b/>
                <w:sz w:val="24"/>
              </w:rPr>
              <w:t xml:space="preserve">21. </w:t>
            </w:r>
            <w:proofErr w:type="spellStart"/>
            <w:r>
              <w:rPr>
                <w:b/>
                <w:sz w:val="24"/>
              </w:rPr>
              <w:t>Especificaciones</w:t>
            </w:r>
            <w:proofErr w:type="spellEnd"/>
            <w:r>
              <w:rPr>
                <w:b/>
                <w:sz w:val="24"/>
              </w:rPr>
              <w:t xml:space="preserve"> y </w:t>
            </w:r>
            <w:proofErr w:type="spellStart"/>
            <w:r>
              <w:rPr>
                <w:b/>
                <w:sz w:val="24"/>
              </w:rPr>
              <w:t>Normas</w:t>
            </w:r>
            <w:proofErr w:type="spellEnd"/>
          </w:p>
        </w:tc>
        <w:tc>
          <w:tcPr>
            <w:tcW w:w="6443" w:type="dxa"/>
          </w:tcPr>
          <w:p w:rsidR="00A662F9" w:rsidRDefault="00270BF3">
            <w:pPr>
              <w:pStyle w:val="TableParagraph"/>
              <w:numPr>
                <w:ilvl w:val="1"/>
                <w:numId w:val="21"/>
              </w:numPr>
              <w:tabs>
                <w:tab w:val="left" w:pos="718"/>
              </w:tabs>
              <w:rPr>
                <w:sz w:val="24"/>
              </w:rPr>
            </w:pPr>
            <w:proofErr w:type="spellStart"/>
            <w:r>
              <w:rPr>
                <w:sz w:val="24"/>
              </w:rPr>
              <w:t>Especificaciones</w:t>
            </w:r>
            <w:proofErr w:type="spellEnd"/>
            <w:r>
              <w:rPr>
                <w:sz w:val="24"/>
              </w:rPr>
              <w:t xml:space="preserve"> </w:t>
            </w:r>
            <w:proofErr w:type="spellStart"/>
            <w:r>
              <w:rPr>
                <w:sz w:val="24"/>
              </w:rPr>
              <w:t>Técnicas</w:t>
            </w:r>
            <w:proofErr w:type="spellEnd"/>
            <w:r>
              <w:rPr>
                <w:sz w:val="24"/>
              </w:rPr>
              <w:t xml:space="preserve"> y</w:t>
            </w:r>
            <w:r>
              <w:rPr>
                <w:spacing w:val="-8"/>
                <w:sz w:val="24"/>
              </w:rPr>
              <w:t xml:space="preserve"> </w:t>
            </w:r>
            <w:proofErr w:type="spellStart"/>
            <w:r>
              <w:rPr>
                <w:sz w:val="24"/>
              </w:rPr>
              <w:t>Planos</w:t>
            </w:r>
            <w:proofErr w:type="spellEnd"/>
          </w:p>
          <w:p w:rsidR="00A662F9" w:rsidRPr="00270BF3" w:rsidRDefault="00270BF3">
            <w:pPr>
              <w:pStyle w:val="TableParagraph"/>
              <w:numPr>
                <w:ilvl w:val="2"/>
                <w:numId w:val="21"/>
              </w:numPr>
              <w:tabs>
                <w:tab w:val="left" w:pos="1256"/>
              </w:tabs>
              <w:spacing w:before="198"/>
              <w:ind w:right="101"/>
              <w:jc w:val="both"/>
              <w:rPr>
                <w:sz w:val="24"/>
                <w:lang w:val="es-HN"/>
              </w:rPr>
            </w:pPr>
            <w:r w:rsidRPr="00270BF3">
              <w:rPr>
                <w:sz w:val="24"/>
                <w:lang w:val="es-HN"/>
              </w:rPr>
              <w:t xml:space="preserve">Los Servicios proporcionados bajo este contrato deberán ajustarse a las especificaciones </w:t>
            </w:r>
            <w:proofErr w:type="gramStart"/>
            <w:r w:rsidRPr="00270BF3">
              <w:rPr>
                <w:sz w:val="24"/>
                <w:lang w:val="es-HN"/>
              </w:rPr>
              <w:t>técnicas  y</w:t>
            </w:r>
            <w:proofErr w:type="gramEnd"/>
            <w:r w:rsidRPr="00270BF3">
              <w:rPr>
                <w:sz w:val="24"/>
                <w:lang w:val="es-HN"/>
              </w:rPr>
              <w:t xml:space="preserve"> a las normas estipuladas en la Sección VI, Lista de Requisitos y, cuando no se hace referencia a una norma aplicable, la norma será equivalente o superior a las normas oficiales cuya aplicación sea apropiada en el país de origen de los Servicios.</w:t>
            </w:r>
          </w:p>
          <w:p w:rsidR="00A662F9" w:rsidRPr="00270BF3" w:rsidRDefault="00270BF3">
            <w:pPr>
              <w:pStyle w:val="TableParagraph"/>
              <w:numPr>
                <w:ilvl w:val="2"/>
                <w:numId w:val="21"/>
              </w:numPr>
              <w:tabs>
                <w:tab w:val="left" w:pos="1256"/>
              </w:tabs>
              <w:spacing w:before="201"/>
              <w:ind w:right="100"/>
              <w:jc w:val="both"/>
              <w:rPr>
                <w:sz w:val="24"/>
                <w:lang w:val="es-HN"/>
              </w:rPr>
            </w:pPr>
            <w:r w:rsidRPr="00270BF3">
              <w:rPr>
                <w:sz w:val="24"/>
                <w:lang w:val="es-HN"/>
              </w:rPr>
              <w:t>El Proveedor tendrá derecho a rehusar responsabilidad por cualquier diseño</w:t>
            </w:r>
            <w:r w:rsidR="00E60DE7" w:rsidRPr="00270BF3">
              <w:rPr>
                <w:sz w:val="24"/>
                <w:lang w:val="es-HN"/>
              </w:rPr>
              <w:t>, dato</w:t>
            </w:r>
            <w:r w:rsidRPr="00270BF3">
              <w:rPr>
                <w:sz w:val="24"/>
                <w:lang w:val="es-HN"/>
              </w:rPr>
              <w:t>, plano, especificación u otro documento, o por cualquier modificación proporcionada o diseñada por o en nombre del Comprador, mediante notificación al Comprador de dicho</w:t>
            </w:r>
            <w:r w:rsidRPr="00270BF3">
              <w:rPr>
                <w:spacing w:val="-15"/>
                <w:sz w:val="24"/>
                <w:lang w:val="es-HN"/>
              </w:rPr>
              <w:t xml:space="preserve"> </w:t>
            </w:r>
            <w:r w:rsidRPr="00270BF3">
              <w:rPr>
                <w:sz w:val="24"/>
                <w:lang w:val="es-HN"/>
              </w:rPr>
              <w:t>rechazo.</w:t>
            </w:r>
          </w:p>
          <w:p w:rsidR="00A662F9" w:rsidRPr="00270BF3" w:rsidRDefault="00270BF3">
            <w:pPr>
              <w:pStyle w:val="TableParagraph"/>
              <w:numPr>
                <w:ilvl w:val="2"/>
                <w:numId w:val="21"/>
              </w:numPr>
              <w:tabs>
                <w:tab w:val="left" w:pos="1256"/>
              </w:tabs>
              <w:spacing w:before="198"/>
              <w:ind w:right="102"/>
              <w:jc w:val="both"/>
              <w:rPr>
                <w:sz w:val="24"/>
                <w:lang w:val="es-HN"/>
              </w:rPr>
            </w:pPr>
            <w:r w:rsidRPr="00270BF3">
              <w:rPr>
                <w:sz w:val="24"/>
                <w:lang w:val="es-HN"/>
              </w:rPr>
              <w:t xml:space="preserve">Cuando en el Contrato se hagan referencias a códigos y normas conforme a las cuales éste debe ejecutarse, la edición o versión revisada </w:t>
            </w:r>
            <w:r w:rsidR="00E60DE7" w:rsidRPr="00270BF3">
              <w:rPr>
                <w:sz w:val="24"/>
                <w:lang w:val="es-HN"/>
              </w:rPr>
              <w:t>de dichos</w:t>
            </w:r>
            <w:r w:rsidRPr="00270BF3">
              <w:rPr>
                <w:sz w:val="24"/>
                <w:lang w:val="es-HN"/>
              </w:rPr>
              <w:t xml:space="preserve"> códigos y normas será la especificada </w:t>
            </w:r>
            <w:r w:rsidR="00E60DE7" w:rsidRPr="00270BF3">
              <w:rPr>
                <w:sz w:val="24"/>
                <w:lang w:val="es-HN"/>
              </w:rPr>
              <w:t>en la</w:t>
            </w:r>
            <w:r w:rsidRPr="00270BF3">
              <w:rPr>
                <w:sz w:val="24"/>
                <w:lang w:val="es-HN"/>
              </w:rPr>
              <w:t xml:space="preserve"> Lista de Requisitos. Cualquier cambio de dichos códigos o normas durante la ejecución del Contrato se aplicará solamente </w:t>
            </w:r>
            <w:r w:rsidR="00E60DE7" w:rsidRPr="00270BF3">
              <w:rPr>
                <w:sz w:val="24"/>
                <w:lang w:val="es-HN"/>
              </w:rPr>
              <w:t>con la aprobación</w:t>
            </w:r>
            <w:r w:rsidRPr="00270BF3">
              <w:rPr>
                <w:sz w:val="24"/>
                <w:lang w:val="es-HN"/>
              </w:rPr>
              <w:t xml:space="preserve"> previa del Comprador y dicho cambio se regirá de conformidad con la Cláusula 32 </w:t>
            </w:r>
            <w:r w:rsidR="00E60DE7" w:rsidRPr="00270BF3">
              <w:rPr>
                <w:sz w:val="24"/>
                <w:lang w:val="es-HN"/>
              </w:rPr>
              <w:t>de las</w:t>
            </w:r>
            <w:r w:rsidRPr="00270BF3">
              <w:rPr>
                <w:spacing w:val="-4"/>
                <w:sz w:val="24"/>
                <w:lang w:val="es-HN"/>
              </w:rPr>
              <w:t xml:space="preserve"> </w:t>
            </w:r>
            <w:r w:rsidRPr="00270BF3">
              <w:rPr>
                <w:sz w:val="24"/>
                <w:lang w:val="es-HN"/>
              </w:rPr>
              <w:t>CGC.</w:t>
            </w:r>
          </w:p>
        </w:tc>
      </w:tr>
      <w:tr w:rsidR="00A662F9" w:rsidRPr="00F73DB6">
        <w:trPr>
          <w:trHeight w:hRule="exact" w:val="562"/>
        </w:trPr>
        <w:tc>
          <w:tcPr>
            <w:tcW w:w="2777" w:type="dxa"/>
          </w:tcPr>
          <w:p w:rsidR="00A662F9" w:rsidRDefault="00270BF3">
            <w:pPr>
              <w:pStyle w:val="TableParagraph"/>
              <w:ind w:left="103" w:right="86"/>
              <w:rPr>
                <w:b/>
                <w:sz w:val="24"/>
              </w:rPr>
            </w:pPr>
            <w:r>
              <w:rPr>
                <w:b/>
                <w:sz w:val="24"/>
              </w:rPr>
              <w:t xml:space="preserve">22. </w:t>
            </w:r>
            <w:proofErr w:type="spellStart"/>
            <w:r>
              <w:rPr>
                <w:b/>
                <w:sz w:val="24"/>
              </w:rPr>
              <w:t>Embalaje</w:t>
            </w:r>
            <w:proofErr w:type="spellEnd"/>
            <w:r>
              <w:rPr>
                <w:b/>
                <w:sz w:val="24"/>
              </w:rPr>
              <w:t xml:space="preserve"> y</w:t>
            </w:r>
          </w:p>
        </w:tc>
        <w:tc>
          <w:tcPr>
            <w:tcW w:w="6443" w:type="dxa"/>
          </w:tcPr>
          <w:p w:rsidR="00A662F9" w:rsidRPr="00270BF3" w:rsidRDefault="00270BF3">
            <w:pPr>
              <w:pStyle w:val="TableParagraph"/>
              <w:ind w:left="715" w:right="105" w:hanging="576"/>
              <w:rPr>
                <w:rFonts w:ascii="Times New Roman" w:hAnsi="Times New Roman"/>
                <w:sz w:val="24"/>
                <w:lang w:val="es-HN"/>
              </w:rPr>
            </w:pPr>
            <w:r w:rsidRPr="00270BF3">
              <w:rPr>
                <w:rFonts w:ascii="Times New Roman" w:hAnsi="Times New Roman"/>
                <w:sz w:val="24"/>
                <w:lang w:val="es-HN"/>
              </w:rPr>
              <w:t>22.1 El Proveedor embalará los bienes en la forma necesaria para   impedir   que   se   dañen   o   deterioren   durante el</w:t>
            </w:r>
          </w:p>
        </w:tc>
      </w:tr>
    </w:tbl>
    <w:p w:rsidR="00A662F9" w:rsidRPr="00270BF3" w:rsidRDefault="00A662F9">
      <w:pPr>
        <w:rPr>
          <w:rFonts w:ascii="Times New Roman" w:hAnsi="Times New Roman"/>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4827"/>
        </w:trPr>
        <w:tc>
          <w:tcPr>
            <w:tcW w:w="2777" w:type="dxa"/>
          </w:tcPr>
          <w:p w:rsidR="00A662F9" w:rsidRDefault="00270BF3">
            <w:pPr>
              <w:pStyle w:val="TableParagraph"/>
              <w:ind w:left="463" w:right="86"/>
              <w:rPr>
                <w:b/>
                <w:sz w:val="24"/>
              </w:rPr>
            </w:pPr>
            <w:proofErr w:type="spellStart"/>
            <w:r>
              <w:rPr>
                <w:b/>
                <w:sz w:val="24"/>
              </w:rPr>
              <w:t>Documentos</w:t>
            </w:r>
            <w:proofErr w:type="spellEnd"/>
          </w:p>
        </w:tc>
        <w:tc>
          <w:tcPr>
            <w:tcW w:w="6443" w:type="dxa"/>
          </w:tcPr>
          <w:p w:rsidR="00A662F9" w:rsidRPr="00270BF3" w:rsidRDefault="00270BF3">
            <w:pPr>
              <w:pStyle w:val="TableParagraph"/>
              <w:ind w:left="715" w:right="102"/>
              <w:jc w:val="both"/>
              <w:rPr>
                <w:rFonts w:ascii="Times New Roman" w:hAnsi="Times New Roman"/>
                <w:sz w:val="24"/>
                <w:lang w:val="es-HN"/>
              </w:rPr>
            </w:pPr>
            <w:proofErr w:type="gramStart"/>
            <w:r w:rsidRPr="00270BF3">
              <w:rPr>
                <w:rFonts w:ascii="Times New Roman" w:hAnsi="Times New Roman"/>
                <w:sz w:val="24"/>
                <w:lang w:val="es-HN"/>
              </w:rPr>
              <w:t>transporte</w:t>
            </w:r>
            <w:proofErr w:type="gramEnd"/>
            <w:r w:rsidRPr="00270BF3">
              <w:rPr>
                <w:rFonts w:ascii="Times New Roman" w:hAnsi="Times New Roman"/>
                <w:sz w:val="24"/>
                <w:lang w:val="es-HN"/>
              </w:rPr>
              <w:t xml:space="preserve"> al lugar de destino final indicado en el  Contrato. El embalaje deberá ser adecuado para resistir, sin limitaciones, su manipulación brusca y descuidada, su exposición a temperaturas extremas, la sal y las precipitaciones, y su almacenamiento en </w:t>
            </w:r>
            <w:r w:rsidR="00E60DE7" w:rsidRPr="00270BF3">
              <w:rPr>
                <w:rFonts w:ascii="Times New Roman" w:hAnsi="Times New Roman"/>
                <w:sz w:val="24"/>
                <w:lang w:val="es-HN"/>
              </w:rPr>
              <w:t>espacios abiertos</w:t>
            </w:r>
            <w:r w:rsidRPr="00270BF3">
              <w:rPr>
                <w:rFonts w:ascii="Times New Roman" w:hAnsi="Times New Roman"/>
                <w:sz w:val="24"/>
                <w:lang w:val="es-HN"/>
              </w:rPr>
              <w:t>. En el tamaño y peso de los embalajes se tendrá en cuenta, cuando corresponda, la lejanía del lugar de destino final de los bienes y la carencia de equipo pesado de carga y descarga en todos los puntos en que los bienes deban</w:t>
            </w:r>
            <w:r w:rsidRPr="00270BF3">
              <w:rPr>
                <w:rFonts w:ascii="Times New Roman" w:hAnsi="Times New Roman"/>
                <w:spacing w:val="-5"/>
                <w:sz w:val="24"/>
                <w:lang w:val="es-HN"/>
              </w:rPr>
              <w:t xml:space="preserve"> </w:t>
            </w:r>
            <w:r w:rsidRPr="00270BF3">
              <w:rPr>
                <w:rFonts w:ascii="Times New Roman" w:hAnsi="Times New Roman"/>
                <w:sz w:val="24"/>
                <w:lang w:val="es-HN"/>
              </w:rPr>
              <w:t>transbordarse.</w:t>
            </w:r>
          </w:p>
          <w:p w:rsidR="00A662F9" w:rsidRPr="00270BF3" w:rsidRDefault="00270BF3">
            <w:pPr>
              <w:pStyle w:val="TableParagraph"/>
              <w:spacing w:before="197"/>
              <w:ind w:left="643" w:right="30" w:hanging="576"/>
              <w:jc w:val="both"/>
              <w:rPr>
                <w:rFonts w:ascii="Times New Roman" w:hAnsi="Times New Roman"/>
                <w:sz w:val="24"/>
                <w:lang w:val="es-HN"/>
              </w:rPr>
            </w:pPr>
            <w:r w:rsidRPr="00270BF3">
              <w:rPr>
                <w:rFonts w:ascii="Times New Roman" w:hAnsi="Times New Roman"/>
                <w:sz w:val="24"/>
                <w:lang w:val="es-HN"/>
              </w:rPr>
              <w:t xml:space="preserve">22.2 El embalaje, las identificaciones y los documentos que se coloquen dentro y fuera de los bultos deberán cumplir estrictamente con los requisitos especiales que se hayan estipulado expresamente en el Contrato, y cualquier otro requisito, si lo hubiere, especificado en las </w:t>
            </w:r>
            <w:r w:rsidRPr="00270BF3">
              <w:rPr>
                <w:rFonts w:ascii="Times New Roman" w:hAnsi="Times New Roman"/>
                <w:b/>
                <w:sz w:val="24"/>
                <w:lang w:val="es-HN"/>
              </w:rPr>
              <w:t xml:space="preserve">CEC </w:t>
            </w:r>
            <w:r w:rsidRPr="00270BF3">
              <w:rPr>
                <w:rFonts w:ascii="Times New Roman" w:hAnsi="Times New Roman"/>
                <w:sz w:val="24"/>
                <w:lang w:val="es-HN"/>
              </w:rPr>
              <w:t>y en cualquiera otra instrucción dispuesta por el Comprador.</w:t>
            </w:r>
          </w:p>
        </w:tc>
      </w:tr>
      <w:tr w:rsidR="00A662F9" w:rsidRPr="00F73DB6">
        <w:trPr>
          <w:trHeight w:hRule="exact" w:val="2417"/>
        </w:trPr>
        <w:tc>
          <w:tcPr>
            <w:tcW w:w="2777" w:type="dxa"/>
          </w:tcPr>
          <w:p w:rsidR="00A662F9" w:rsidRDefault="00270BF3">
            <w:pPr>
              <w:pStyle w:val="TableParagraph"/>
              <w:ind w:left="103" w:right="86"/>
              <w:rPr>
                <w:b/>
                <w:sz w:val="24"/>
              </w:rPr>
            </w:pPr>
            <w:r>
              <w:rPr>
                <w:b/>
                <w:sz w:val="24"/>
              </w:rPr>
              <w:t xml:space="preserve">23. </w:t>
            </w:r>
            <w:proofErr w:type="spellStart"/>
            <w:r>
              <w:rPr>
                <w:b/>
                <w:sz w:val="24"/>
              </w:rPr>
              <w:t>Seguros</w:t>
            </w:r>
            <w:proofErr w:type="spellEnd"/>
          </w:p>
        </w:tc>
        <w:tc>
          <w:tcPr>
            <w:tcW w:w="6443" w:type="dxa"/>
          </w:tcPr>
          <w:p w:rsidR="00A662F9" w:rsidRPr="00270BF3" w:rsidRDefault="00270BF3">
            <w:pPr>
              <w:pStyle w:val="TableParagraph"/>
              <w:ind w:left="715" w:right="99" w:hanging="576"/>
              <w:jc w:val="both"/>
              <w:rPr>
                <w:rFonts w:ascii="Times New Roman" w:hAnsi="Times New Roman"/>
                <w:sz w:val="24"/>
                <w:lang w:val="es-HN"/>
              </w:rPr>
            </w:pPr>
            <w:r w:rsidRPr="00270BF3">
              <w:rPr>
                <w:rFonts w:ascii="Times New Roman" w:hAnsi="Times New Roman"/>
                <w:sz w:val="24"/>
                <w:lang w:val="es-HN"/>
              </w:rPr>
              <w:t xml:space="preserve">23.1 A menos que se disponga otra cosa en las  </w:t>
            </w:r>
            <w:r w:rsidRPr="00270BF3">
              <w:rPr>
                <w:rFonts w:ascii="Times New Roman" w:hAnsi="Times New Roman"/>
                <w:b/>
                <w:sz w:val="24"/>
                <w:lang w:val="es-HN"/>
              </w:rPr>
              <w:t>CEC</w:t>
            </w:r>
            <w:r w:rsidRPr="00270BF3">
              <w:rPr>
                <w:rFonts w:ascii="Times New Roman" w:hAnsi="Times New Roman"/>
                <w:sz w:val="24"/>
                <w:lang w:val="es-HN"/>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proofErr w:type="spellStart"/>
            <w:r w:rsidRPr="00270BF3">
              <w:rPr>
                <w:rFonts w:ascii="Times New Roman" w:hAnsi="Times New Roman"/>
                <w:i/>
                <w:sz w:val="24"/>
                <w:lang w:val="es-HN"/>
              </w:rPr>
              <w:t>Incoterms</w:t>
            </w:r>
            <w:proofErr w:type="spellEnd"/>
            <w:r w:rsidRPr="00270BF3">
              <w:rPr>
                <w:rFonts w:ascii="Times New Roman" w:hAnsi="Times New Roman"/>
                <w:i/>
                <w:sz w:val="24"/>
                <w:lang w:val="es-HN"/>
              </w:rPr>
              <w:t xml:space="preserve"> </w:t>
            </w:r>
            <w:r w:rsidRPr="00270BF3">
              <w:rPr>
                <w:rFonts w:ascii="Times New Roman" w:hAnsi="Times New Roman"/>
                <w:sz w:val="24"/>
                <w:lang w:val="es-HN"/>
              </w:rPr>
              <w:t xml:space="preserve">aplicables </w:t>
            </w:r>
            <w:r w:rsidRPr="00270BF3">
              <w:rPr>
                <w:rFonts w:ascii="Times New Roman" w:hAnsi="Times New Roman"/>
                <w:b/>
                <w:sz w:val="24"/>
                <w:lang w:val="es-HN"/>
              </w:rPr>
              <w:t>o según se disponga en las CEC</w:t>
            </w:r>
            <w:r w:rsidRPr="00270BF3">
              <w:rPr>
                <w:rFonts w:ascii="Times New Roman" w:hAnsi="Times New Roman"/>
                <w:sz w:val="24"/>
                <w:lang w:val="es-HN"/>
              </w:rPr>
              <w:t>.</w:t>
            </w:r>
          </w:p>
        </w:tc>
      </w:tr>
      <w:tr w:rsidR="00A662F9" w:rsidRPr="00F73DB6">
        <w:trPr>
          <w:trHeight w:hRule="exact" w:val="1039"/>
        </w:trPr>
        <w:tc>
          <w:tcPr>
            <w:tcW w:w="2777" w:type="dxa"/>
          </w:tcPr>
          <w:p w:rsidR="00A662F9" w:rsidRDefault="00270BF3">
            <w:pPr>
              <w:pStyle w:val="TableParagraph"/>
              <w:spacing w:line="279" w:lineRule="exact"/>
              <w:ind w:left="103" w:right="86"/>
              <w:rPr>
                <w:rFonts w:ascii="Times New Roman"/>
                <w:b/>
                <w:sz w:val="24"/>
              </w:rPr>
            </w:pPr>
            <w:r>
              <w:rPr>
                <w:b/>
                <w:sz w:val="24"/>
              </w:rPr>
              <w:t xml:space="preserve">24. </w:t>
            </w:r>
            <w:proofErr w:type="spellStart"/>
            <w:r>
              <w:rPr>
                <w:rFonts w:ascii="Times New Roman"/>
                <w:b/>
                <w:sz w:val="24"/>
              </w:rPr>
              <w:t>Transporte</w:t>
            </w:r>
            <w:proofErr w:type="spellEnd"/>
          </w:p>
        </w:tc>
        <w:tc>
          <w:tcPr>
            <w:tcW w:w="6443" w:type="dxa"/>
          </w:tcPr>
          <w:p w:rsidR="00A662F9" w:rsidRPr="00270BF3" w:rsidRDefault="00270BF3" w:rsidP="00E507BE">
            <w:pPr>
              <w:pStyle w:val="TableParagraph"/>
              <w:ind w:left="715" w:right="100" w:hanging="576"/>
              <w:jc w:val="both"/>
              <w:rPr>
                <w:rFonts w:ascii="Times New Roman" w:hAnsi="Times New Roman"/>
                <w:sz w:val="24"/>
                <w:lang w:val="es-HN"/>
              </w:rPr>
            </w:pPr>
            <w:r w:rsidRPr="00270BF3">
              <w:rPr>
                <w:rFonts w:ascii="Times New Roman" w:hAnsi="Times New Roman"/>
                <w:sz w:val="24"/>
                <w:lang w:val="es-HN"/>
              </w:rPr>
              <w:t xml:space="preserve">24.1 A menos que se disponga otra cosa en las </w:t>
            </w:r>
            <w:r w:rsidRPr="00270BF3">
              <w:rPr>
                <w:rFonts w:ascii="Times New Roman" w:hAnsi="Times New Roman"/>
                <w:b/>
                <w:sz w:val="24"/>
                <w:lang w:val="es-HN"/>
              </w:rPr>
              <w:t>CEC</w:t>
            </w:r>
            <w:r w:rsidRPr="00270BF3">
              <w:rPr>
                <w:rFonts w:ascii="Times New Roman" w:hAnsi="Times New Roman"/>
                <w:sz w:val="24"/>
                <w:lang w:val="es-HN"/>
              </w:rPr>
              <w:t xml:space="preserve">, la responsabilidad por los arreglos de transporte de los Bienes </w:t>
            </w:r>
            <w:r w:rsidR="00E507BE">
              <w:rPr>
                <w:rFonts w:ascii="Times New Roman" w:hAnsi="Times New Roman"/>
                <w:sz w:val="24"/>
                <w:lang w:val="es-HN"/>
              </w:rPr>
              <w:t xml:space="preserve">será a cargo del Proveedor Adjudicado. </w:t>
            </w:r>
          </w:p>
        </w:tc>
      </w:tr>
      <w:tr w:rsidR="00A662F9" w:rsidRPr="00F73DB6">
        <w:trPr>
          <w:trHeight w:hRule="exact" w:val="4630"/>
        </w:trPr>
        <w:tc>
          <w:tcPr>
            <w:tcW w:w="2777" w:type="dxa"/>
          </w:tcPr>
          <w:p w:rsidR="00A662F9" w:rsidRPr="00E507BE" w:rsidRDefault="00270BF3">
            <w:pPr>
              <w:pStyle w:val="TableParagraph"/>
              <w:ind w:left="463" w:right="86" w:hanging="360"/>
              <w:rPr>
                <w:b/>
                <w:sz w:val="24"/>
                <w:lang w:val="es-HN"/>
              </w:rPr>
            </w:pPr>
            <w:bookmarkStart w:id="21" w:name="_bookmark18"/>
            <w:bookmarkEnd w:id="21"/>
            <w:r w:rsidRPr="00E507BE">
              <w:rPr>
                <w:b/>
                <w:sz w:val="24"/>
                <w:lang w:val="es-HN"/>
              </w:rPr>
              <w:t>25. Inspecciones y Pruebas</w:t>
            </w:r>
          </w:p>
        </w:tc>
        <w:tc>
          <w:tcPr>
            <w:tcW w:w="6443" w:type="dxa"/>
          </w:tcPr>
          <w:p w:rsidR="00A662F9" w:rsidRPr="00270BF3" w:rsidRDefault="00270BF3">
            <w:pPr>
              <w:pStyle w:val="TableParagraph"/>
              <w:numPr>
                <w:ilvl w:val="1"/>
                <w:numId w:val="20"/>
              </w:numPr>
              <w:tabs>
                <w:tab w:val="left" w:pos="716"/>
              </w:tabs>
              <w:ind w:right="99"/>
              <w:jc w:val="both"/>
              <w:rPr>
                <w:sz w:val="24"/>
                <w:lang w:val="es-HN"/>
              </w:rPr>
            </w:pPr>
            <w:r w:rsidRPr="00270BF3">
              <w:rPr>
                <w:sz w:val="24"/>
                <w:lang w:val="es-HN"/>
              </w:rPr>
              <w:t xml:space="preserve">El Proveedor realizará todas las pruebas y/o inspecciones de los Servicios según se dispone en las </w:t>
            </w:r>
            <w:r w:rsidRPr="00270BF3">
              <w:rPr>
                <w:b/>
                <w:sz w:val="24"/>
                <w:lang w:val="es-HN"/>
              </w:rPr>
              <w:t>CEC</w:t>
            </w:r>
            <w:r w:rsidRPr="00270BF3">
              <w:rPr>
                <w:sz w:val="24"/>
                <w:lang w:val="es-HN"/>
              </w:rPr>
              <w:t>, por su cuenta y sin costo alguno para el Comprador.</w:t>
            </w:r>
          </w:p>
          <w:p w:rsidR="00A662F9" w:rsidRPr="00270BF3" w:rsidRDefault="00270BF3">
            <w:pPr>
              <w:pStyle w:val="TableParagraph"/>
              <w:numPr>
                <w:ilvl w:val="1"/>
                <w:numId w:val="20"/>
              </w:numPr>
              <w:tabs>
                <w:tab w:val="left" w:pos="716"/>
              </w:tabs>
              <w:spacing w:before="201"/>
              <w:ind w:right="101"/>
              <w:jc w:val="both"/>
              <w:rPr>
                <w:sz w:val="24"/>
                <w:lang w:val="es-HN"/>
              </w:rPr>
            </w:pPr>
            <w:r w:rsidRPr="00270BF3">
              <w:rPr>
                <w:sz w:val="24"/>
                <w:lang w:val="es-HN"/>
              </w:rPr>
              <w:t xml:space="preserve">Las inspecciones y pruebas podrán realizarse en las instalaciones del Proveedor o de sus subcontratistas, en el lugar de entrega y/o en el lugar de destino final de los servicios o en otro lugar en Honduras. De conformidad con la </w:t>
            </w:r>
            <w:proofErr w:type="spellStart"/>
            <w:r w:rsidRPr="00270BF3">
              <w:rPr>
                <w:sz w:val="24"/>
                <w:lang w:val="es-HN"/>
              </w:rPr>
              <w:t>Subcláusula</w:t>
            </w:r>
            <w:proofErr w:type="spellEnd"/>
            <w:r w:rsidRPr="00270BF3">
              <w:rPr>
                <w:sz w:val="24"/>
                <w:lang w:val="es-HN"/>
              </w:rPr>
              <w:t xml:space="preserve"> 25.3 de las CGC, cuando dichas inspecciones o pruebas sean realizadas en recintos del Proveedor o de sus subcontratistas se les proporcionarán a los inspectores todas las facilidades y asistencia razonables, incluso el acceso a los planos y datos sobre producción, sin cargo alguno para el</w:t>
            </w:r>
            <w:r w:rsidRPr="00270BF3">
              <w:rPr>
                <w:spacing w:val="-8"/>
                <w:sz w:val="24"/>
                <w:lang w:val="es-HN"/>
              </w:rPr>
              <w:t xml:space="preserve"> </w:t>
            </w:r>
            <w:r w:rsidRPr="00270BF3">
              <w:rPr>
                <w:sz w:val="24"/>
                <w:lang w:val="es-HN"/>
              </w:rPr>
              <w:t>Comprador.</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2914"/>
        </w:trPr>
        <w:tc>
          <w:tcPr>
            <w:tcW w:w="2777" w:type="dxa"/>
          </w:tcPr>
          <w:p w:rsidR="00A662F9" w:rsidRPr="00270BF3" w:rsidRDefault="00A662F9">
            <w:pPr>
              <w:rPr>
                <w:lang w:val="es-HN"/>
              </w:rPr>
            </w:pPr>
          </w:p>
        </w:tc>
        <w:tc>
          <w:tcPr>
            <w:tcW w:w="6443" w:type="dxa"/>
          </w:tcPr>
          <w:p w:rsidR="00A662F9" w:rsidRPr="00270BF3" w:rsidRDefault="00270BF3">
            <w:pPr>
              <w:pStyle w:val="TableParagraph"/>
              <w:numPr>
                <w:ilvl w:val="1"/>
                <w:numId w:val="19"/>
              </w:numPr>
              <w:tabs>
                <w:tab w:val="left" w:pos="716"/>
              </w:tabs>
              <w:ind w:right="102"/>
              <w:jc w:val="both"/>
              <w:rPr>
                <w:sz w:val="24"/>
                <w:lang w:val="es-HN"/>
              </w:rPr>
            </w:pPr>
            <w:r w:rsidRPr="00270BF3">
              <w:rPr>
                <w:sz w:val="24"/>
                <w:lang w:val="es-HN"/>
              </w:rPr>
              <w:t xml:space="preserve">El Comprador o su representante designado tendrá derecho a presenciar las pruebas y/o inspecciones mencionadas en la </w:t>
            </w:r>
            <w:proofErr w:type="spellStart"/>
            <w:r w:rsidRPr="00270BF3">
              <w:rPr>
                <w:sz w:val="24"/>
                <w:lang w:val="es-HN"/>
              </w:rPr>
              <w:t>Subcláusula</w:t>
            </w:r>
            <w:proofErr w:type="spellEnd"/>
            <w:r w:rsidRPr="00270BF3">
              <w:rPr>
                <w:sz w:val="24"/>
                <w:lang w:val="es-HN"/>
              </w:rPr>
              <w:t xml:space="preserve"> 25.2 de las CGC, siempre y cuando éste asuma todos los costos y gastos que ocasione su participación, incluyendo gastos de viaje, alojamiento y</w:t>
            </w:r>
            <w:r w:rsidRPr="00270BF3">
              <w:rPr>
                <w:spacing w:val="-18"/>
                <w:sz w:val="24"/>
                <w:lang w:val="es-HN"/>
              </w:rPr>
              <w:t xml:space="preserve"> </w:t>
            </w:r>
            <w:r w:rsidRPr="00270BF3">
              <w:rPr>
                <w:sz w:val="24"/>
                <w:lang w:val="es-HN"/>
              </w:rPr>
              <w:t>alimentación.</w:t>
            </w:r>
          </w:p>
          <w:p w:rsidR="00A662F9" w:rsidRPr="00270BF3" w:rsidRDefault="00270BF3">
            <w:pPr>
              <w:pStyle w:val="TableParagraph"/>
              <w:numPr>
                <w:ilvl w:val="1"/>
                <w:numId w:val="19"/>
              </w:numPr>
              <w:tabs>
                <w:tab w:val="left" w:pos="716"/>
              </w:tabs>
              <w:spacing w:before="201"/>
              <w:ind w:right="99"/>
              <w:jc w:val="both"/>
              <w:rPr>
                <w:sz w:val="24"/>
                <w:lang w:val="es-HN"/>
              </w:rPr>
            </w:pPr>
            <w:r w:rsidRPr="00270BF3">
              <w:rPr>
                <w:sz w:val="24"/>
                <w:lang w:val="es-HN"/>
              </w:rPr>
              <w:t xml:space="preserve">Cuando el Proveedor esté listo para realizar dichas pruebas e inspecciones, notificará oportunamente al Comprador indicándole el lugar y </w:t>
            </w:r>
            <w:r w:rsidR="00E60DE7" w:rsidRPr="00270BF3">
              <w:rPr>
                <w:sz w:val="24"/>
                <w:lang w:val="es-HN"/>
              </w:rPr>
              <w:t>la hora</w:t>
            </w:r>
            <w:r w:rsidRPr="00270BF3">
              <w:rPr>
                <w:sz w:val="24"/>
                <w:lang w:val="es-HN"/>
              </w:rPr>
              <w:t>.  El Proveedor obtendrá de una tercera parte, si corresponde, o del fabricante cualquier permiso o consentimiento necesario para permitir al Comprador o a su representante designado presenciar las</w:t>
            </w:r>
            <w:r w:rsidRPr="00270BF3">
              <w:rPr>
                <w:spacing w:val="25"/>
                <w:sz w:val="24"/>
                <w:lang w:val="es-HN"/>
              </w:rPr>
              <w:t xml:space="preserve"> </w:t>
            </w:r>
            <w:r w:rsidRPr="00270BF3">
              <w:rPr>
                <w:sz w:val="24"/>
                <w:lang w:val="es-HN"/>
              </w:rPr>
              <w:t>pruebas</w:t>
            </w:r>
          </w:p>
          <w:p w:rsidR="00A662F9" w:rsidRPr="00270BF3" w:rsidRDefault="00270BF3">
            <w:pPr>
              <w:pStyle w:val="TableParagraph"/>
              <w:spacing w:before="2"/>
              <w:ind w:left="715" w:right="105"/>
              <w:rPr>
                <w:sz w:val="24"/>
                <w:lang w:val="es-HN"/>
              </w:rPr>
            </w:pPr>
            <w:proofErr w:type="gramStart"/>
            <w:r w:rsidRPr="00270BF3">
              <w:rPr>
                <w:sz w:val="24"/>
                <w:lang w:val="es-HN"/>
              </w:rPr>
              <w:t>o</w:t>
            </w:r>
            <w:proofErr w:type="gramEnd"/>
            <w:r w:rsidRPr="00270BF3">
              <w:rPr>
                <w:sz w:val="24"/>
                <w:lang w:val="es-HN"/>
              </w:rPr>
              <w:t xml:space="preserve"> inspecciones, cuando el proveedor esté dispuesto.</w:t>
            </w:r>
          </w:p>
          <w:p w:rsidR="00A662F9" w:rsidRPr="00270BF3" w:rsidRDefault="00270BF3">
            <w:pPr>
              <w:pStyle w:val="TableParagraph"/>
              <w:numPr>
                <w:ilvl w:val="1"/>
                <w:numId w:val="19"/>
              </w:numPr>
              <w:tabs>
                <w:tab w:val="left" w:pos="716"/>
              </w:tabs>
              <w:spacing w:before="198"/>
              <w:ind w:right="99"/>
              <w:jc w:val="both"/>
              <w:rPr>
                <w:sz w:val="24"/>
                <w:lang w:val="es-HN"/>
              </w:rPr>
            </w:pPr>
            <w:r w:rsidRPr="00270BF3">
              <w:rPr>
                <w:sz w:val="24"/>
                <w:lang w:val="es-HN"/>
              </w:rPr>
              <w:t xml:space="preserve">El Comprador podrá requerirle al Proveedor que realice algunas pruebas y/o inspecciones que no están requeridas en el Contrato, pero que considere necesarias para verificar que las características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w:t>
            </w:r>
            <w:r w:rsidR="00E60DE7" w:rsidRPr="00270BF3">
              <w:rPr>
                <w:sz w:val="24"/>
                <w:lang w:val="es-HN"/>
              </w:rPr>
              <w:t>obligaciones del</w:t>
            </w:r>
            <w:r w:rsidRPr="00270BF3">
              <w:rPr>
                <w:sz w:val="24"/>
                <w:lang w:val="es-HN"/>
              </w:rPr>
              <w:t xml:space="preserve"> Proveedor bajo el Contrato, deberán realizarse los ajustes correspondientes a las Fechas de Entrega y de Cumplimiento y de las otras obligaciones</w:t>
            </w:r>
            <w:r w:rsidRPr="00270BF3">
              <w:rPr>
                <w:spacing w:val="-27"/>
                <w:sz w:val="24"/>
                <w:lang w:val="es-HN"/>
              </w:rPr>
              <w:t xml:space="preserve"> </w:t>
            </w:r>
            <w:r w:rsidRPr="00270BF3">
              <w:rPr>
                <w:sz w:val="24"/>
                <w:lang w:val="es-HN"/>
              </w:rPr>
              <w:t>afectadas.</w:t>
            </w:r>
          </w:p>
          <w:p w:rsidR="00A662F9" w:rsidRPr="00270BF3" w:rsidRDefault="00270BF3">
            <w:pPr>
              <w:pStyle w:val="TableParagraph"/>
              <w:numPr>
                <w:ilvl w:val="1"/>
                <w:numId w:val="19"/>
              </w:numPr>
              <w:tabs>
                <w:tab w:val="left" w:pos="730"/>
              </w:tabs>
              <w:spacing w:before="198" w:line="278" w:lineRule="auto"/>
              <w:ind w:left="729" w:right="106" w:hanging="626"/>
              <w:jc w:val="both"/>
              <w:rPr>
                <w:sz w:val="24"/>
                <w:lang w:val="es-HN"/>
              </w:rPr>
            </w:pPr>
            <w:r w:rsidRPr="00270BF3">
              <w:rPr>
                <w:sz w:val="24"/>
                <w:lang w:val="es-HN"/>
              </w:rPr>
              <w:t xml:space="preserve">El Proveedor presentará al Comprador un informe de </w:t>
            </w:r>
            <w:r w:rsidR="00E60DE7" w:rsidRPr="00270BF3">
              <w:rPr>
                <w:sz w:val="24"/>
                <w:lang w:val="es-HN"/>
              </w:rPr>
              <w:t>los resultados</w:t>
            </w:r>
            <w:r w:rsidRPr="00270BF3">
              <w:rPr>
                <w:sz w:val="24"/>
                <w:lang w:val="es-HN"/>
              </w:rPr>
              <w:t xml:space="preserve"> de dichas pruebas y/o</w:t>
            </w:r>
            <w:r w:rsidRPr="00270BF3">
              <w:rPr>
                <w:spacing w:val="-15"/>
                <w:sz w:val="24"/>
                <w:lang w:val="es-HN"/>
              </w:rPr>
              <w:t xml:space="preserve"> </w:t>
            </w:r>
            <w:r w:rsidRPr="00270BF3">
              <w:rPr>
                <w:sz w:val="24"/>
                <w:lang w:val="es-HN"/>
              </w:rPr>
              <w:t>inspecciones.</w:t>
            </w:r>
          </w:p>
          <w:p w:rsidR="00A662F9" w:rsidRPr="00270BF3" w:rsidRDefault="00270BF3">
            <w:pPr>
              <w:pStyle w:val="TableParagraph"/>
              <w:numPr>
                <w:ilvl w:val="1"/>
                <w:numId w:val="19"/>
              </w:numPr>
              <w:tabs>
                <w:tab w:val="left" w:pos="716"/>
              </w:tabs>
              <w:spacing w:before="197"/>
              <w:ind w:right="102"/>
              <w:jc w:val="both"/>
              <w:rPr>
                <w:sz w:val="24"/>
                <w:lang w:val="es-HN"/>
              </w:rPr>
            </w:pPr>
            <w:r w:rsidRPr="00270BF3">
              <w:rPr>
                <w:sz w:val="24"/>
                <w:lang w:val="es-HN"/>
              </w:rPr>
              <w:t xml:space="preserve">El Comprador podrá rechazar algunos de los Servicios o componentes de ellos que no pasen las pruebas o inspecciones o que no se ajusten a las especificaciones. El Proveedor tendrá que rectificar o </w:t>
            </w:r>
            <w:r w:rsidR="00E60DE7" w:rsidRPr="00270BF3">
              <w:rPr>
                <w:sz w:val="24"/>
                <w:lang w:val="es-HN"/>
              </w:rPr>
              <w:t>reemplazar dichos</w:t>
            </w:r>
            <w:r w:rsidRPr="00270BF3">
              <w:rPr>
                <w:sz w:val="24"/>
                <w:lang w:val="es-HN"/>
              </w:rPr>
              <w:t xml:space="preserve"> Servicios o componentes rechazados </w:t>
            </w:r>
            <w:r w:rsidR="00E60DE7" w:rsidRPr="00270BF3">
              <w:rPr>
                <w:sz w:val="24"/>
                <w:lang w:val="es-HN"/>
              </w:rPr>
              <w:t>o hacer</w:t>
            </w:r>
            <w:r w:rsidRPr="00270BF3">
              <w:rPr>
                <w:sz w:val="24"/>
                <w:lang w:val="es-HN"/>
              </w:rPr>
              <w:t xml:space="preserve">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270BF3">
              <w:rPr>
                <w:sz w:val="24"/>
                <w:lang w:val="es-HN"/>
              </w:rPr>
              <w:t>Subcláusula</w:t>
            </w:r>
            <w:proofErr w:type="spellEnd"/>
            <w:r w:rsidRPr="00270BF3">
              <w:rPr>
                <w:sz w:val="24"/>
                <w:lang w:val="es-HN"/>
              </w:rPr>
              <w:t xml:space="preserve"> 25.4 de las</w:t>
            </w:r>
            <w:r w:rsidRPr="00270BF3">
              <w:rPr>
                <w:spacing w:val="-15"/>
                <w:sz w:val="24"/>
                <w:lang w:val="es-HN"/>
              </w:rPr>
              <w:t xml:space="preserve"> </w:t>
            </w:r>
            <w:r w:rsidRPr="00270BF3">
              <w:rPr>
                <w:sz w:val="24"/>
                <w:lang w:val="es-HN"/>
              </w:rPr>
              <w:t>CGC.</w:t>
            </w:r>
          </w:p>
          <w:p w:rsidR="00A662F9" w:rsidRPr="00270BF3" w:rsidRDefault="00270BF3">
            <w:pPr>
              <w:pStyle w:val="TableParagraph"/>
              <w:numPr>
                <w:ilvl w:val="1"/>
                <w:numId w:val="19"/>
              </w:numPr>
              <w:tabs>
                <w:tab w:val="left" w:pos="716"/>
              </w:tabs>
              <w:spacing w:before="201"/>
              <w:rPr>
                <w:sz w:val="24"/>
                <w:lang w:val="es-HN"/>
              </w:rPr>
            </w:pPr>
            <w:r w:rsidRPr="00270BF3">
              <w:rPr>
                <w:sz w:val="24"/>
                <w:lang w:val="es-HN"/>
              </w:rPr>
              <w:t xml:space="preserve">El Proveedor acepta que ni la realización de pruebas </w:t>
            </w:r>
            <w:r w:rsidRPr="00270BF3">
              <w:rPr>
                <w:spacing w:val="1"/>
                <w:sz w:val="24"/>
                <w:lang w:val="es-HN"/>
              </w:rPr>
              <w:t xml:space="preserve"> </w:t>
            </w:r>
            <w:r w:rsidRPr="00270BF3">
              <w:rPr>
                <w:sz w:val="24"/>
                <w:lang w:val="es-HN"/>
              </w:rPr>
              <w:t>o</w:t>
            </w:r>
          </w:p>
        </w:tc>
      </w:tr>
    </w:tbl>
    <w:p w:rsidR="00A662F9" w:rsidRPr="00270BF3" w:rsidRDefault="00A662F9">
      <w:pPr>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618"/>
        </w:trPr>
        <w:tc>
          <w:tcPr>
            <w:tcW w:w="2777" w:type="dxa"/>
          </w:tcPr>
          <w:p w:rsidR="00A662F9" w:rsidRPr="00270BF3" w:rsidRDefault="00A662F9">
            <w:pPr>
              <w:rPr>
                <w:lang w:val="es-HN"/>
              </w:rPr>
            </w:pPr>
          </w:p>
        </w:tc>
        <w:tc>
          <w:tcPr>
            <w:tcW w:w="6443" w:type="dxa"/>
          </w:tcPr>
          <w:p w:rsidR="00A662F9" w:rsidRPr="00270BF3" w:rsidRDefault="00270BF3">
            <w:pPr>
              <w:pStyle w:val="TableParagraph"/>
              <w:ind w:left="715" w:right="102"/>
              <w:jc w:val="both"/>
              <w:rPr>
                <w:sz w:val="24"/>
                <w:lang w:val="es-HN"/>
              </w:rPr>
            </w:pPr>
            <w:proofErr w:type="gramStart"/>
            <w:r w:rsidRPr="00270BF3">
              <w:rPr>
                <w:sz w:val="24"/>
                <w:lang w:val="es-HN"/>
              </w:rPr>
              <w:t>inspecciones</w:t>
            </w:r>
            <w:proofErr w:type="gramEnd"/>
            <w:r w:rsidRPr="00270BF3">
              <w:rPr>
                <w:sz w:val="24"/>
                <w:lang w:val="es-HN"/>
              </w:rPr>
              <w:t xml:space="preserve"> de los Servicios o de parte de ellos, ni la presencia del Comprador o de su representante, ni la emisión de informes, de conformidad con la </w:t>
            </w:r>
            <w:proofErr w:type="spellStart"/>
            <w:r w:rsidRPr="00270BF3">
              <w:rPr>
                <w:sz w:val="24"/>
                <w:lang w:val="es-HN"/>
              </w:rPr>
              <w:t>Subcláusula</w:t>
            </w:r>
            <w:proofErr w:type="spellEnd"/>
            <w:r w:rsidRPr="00270BF3">
              <w:rPr>
                <w:sz w:val="24"/>
                <w:lang w:val="es-HN"/>
              </w:rPr>
              <w:t xml:space="preserve"> 25.6 de las CGC, lo eximirán de las garantías u otras obligaciones en virtud del Contrato.</w:t>
            </w:r>
          </w:p>
        </w:tc>
      </w:tr>
      <w:tr w:rsidR="00A662F9" w:rsidRPr="00F73DB6">
        <w:trPr>
          <w:trHeight w:hRule="exact" w:val="4993"/>
        </w:trPr>
        <w:tc>
          <w:tcPr>
            <w:tcW w:w="2777" w:type="dxa"/>
          </w:tcPr>
          <w:p w:rsidR="00A662F9" w:rsidRPr="00270BF3" w:rsidRDefault="00270BF3">
            <w:pPr>
              <w:pStyle w:val="TableParagraph"/>
              <w:ind w:left="463" w:right="86" w:hanging="360"/>
              <w:rPr>
                <w:b/>
                <w:sz w:val="24"/>
                <w:lang w:val="es-HN"/>
              </w:rPr>
            </w:pPr>
            <w:bookmarkStart w:id="22" w:name="_bookmark19"/>
            <w:bookmarkEnd w:id="22"/>
            <w:r w:rsidRPr="00270BF3">
              <w:rPr>
                <w:b/>
                <w:sz w:val="24"/>
                <w:lang w:val="es-HN"/>
              </w:rPr>
              <w:t>26. Liquidación por Daños y Perjuicios</w:t>
            </w:r>
          </w:p>
        </w:tc>
        <w:tc>
          <w:tcPr>
            <w:tcW w:w="6443" w:type="dxa"/>
          </w:tcPr>
          <w:p w:rsidR="00A662F9" w:rsidRPr="00270BF3" w:rsidRDefault="00270BF3">
            <w:pPr>
              <w:pStyle w:val="TableParagraph"/>
              <w:ind w:left="715" w:right="101" w:hanging="576"/>
              <w:jc w:val="both"/>
              <w:rPr>
                <w:sz w:val="24"/>
                <w:lang w:val="es-HN"/>
              </w:rPr>
            </w:pPr>
            <w:r w:rsidRPr="00270BF3">
              <w:rPr>
                <w:sz w:val="24"/>
                <w:lang w:val="es-HN"/>
              </w:rPr>
              <w:t xml:space="preserve">26.1 Con excepción de lo que se establece en la Cláusula 34 de las CGC, si el Proveedor no cumple con la entrega de la totalidad o parte de los Servicios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Servicios atrasados o de los servicios no prestados establecido en las </w:t>
            </w:r>
            <w:r w:rsidRPr="00270BF3">
              <w:rPr>
                <w:b/>
                <w:sz w:val="24"/>
                <w:lang w:val="es-HN"/>
              </w:rPr>
              <w:t xml:space="preserve">CEC </w:t>
            </w:r>
            <w:r w:rsidRPr="00270BF3">
              <w:rPr>
                <w:sz w:val="24"/>
                <w:lang w:val="es-HN"/>
              </w:rPr>
              <w:t xml:space="preserve">por cada semana o parte de la semana de retraso hasta alcanzar el máximo del porcentaje especificado en esas </w:t>
            </w:r>
            <w:r w:rsidRPr="00270BF3">
              <w:rPr>
                <w:b/>
                <w:sz w:val="24"/>
                <w:lang w:val="es-HN"/>
              </w:rPr>
              <w:t>CEC</w:t>
            </w:r>
            <w:r w:rsidRPr="00270BF3">
              <w:rPr>
                <w:sz w:val="24"/>
                <w:lang w:val="es-HN"/>
              </w:rPr>
              <w:t>. Al alcanzar el máximo establecido, el Comprador podrá dar por terminado el contrato de conformidad con la Cláusula 34 de las CGC.</w:t>
            </w:r>
          </w:p>
        </w:tc>
      </w:tr>
      <w:tr w:rsidR="00A662F9" w:rsidRPr="00F73DB6">
        <w:trPr>
          <w:trHeight w:hRule="exact" w:val="6131"/>
        </w:trPr>
        <w:tc>
          <w:tcPr>
            <w:tcW w:w="2777" w:type="dxa"/>
          </w:tcPr>
          <w:p w:rsidR="00A662F9" w:rsidRDefault="00270BF3">
            <w:pPr>
              <w:pStyle w:val="TableParagraph"/>
              <w:spacing w:line="242" w:lineRule="auto"/>
              <w:ind w:left="463" w:right="86" w:hanging="360"/>
              <w:rPr>
                <w:b/>
                <w:sz w:val="24"/>
              </w:rPr>
            </w:pPr>
            <w:bookmarkStart w:id="23" w:name="_bookmark20"/>
            <w:bookmarkEnd w:id="23"/>
            <w:r>
              <w:rPr>
                <w:b/>
                <w:sz w:val="24"/>
              </w:rPr>
              <w:t xml:space="preserve">27. </w:t>
            </w:r>
            <w:proofErr w:type="spellStart"/>
            <w:r>
              <w:rPr>
                <w:b/>
                <w:sz w:val="24"/>
              </w:rPr>
              <w:t>Garantía</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Servicios</w:t>
            </w:r>
            <w:proofErr w:type="spellEnd"/>
          </w:p>
        </w:tc>
        <w:tc>
          <w:tcPr>
            <w:tcW w:w="6443" w:type="dxa"/>
          </w:tcPr>
          <w:p w:rsidR="00A662F9" w:rsidRPr="00270BF3" w:rsidRDefault="00270BF3">
            <w:pPr>
              <w:pStyle w:val="TableParagraph"/>
              <w:numPr>
                <w:ilvl w:val="1"/>
                <w:numId w:val="18"/>
              </w:numPr>
              <w:tabs>
                <w:tab w:val="left" w:pos="716"/>
              </w:tabs>
              <w:spacing w:line="242" w:lineRule="auto"/>
              <w:ind w:right="102"/>
              <w:jc w:val="both"/>
              <w:rPr>
                <w:rFonts w:ascii="Times New Roman"/>
                <w:sz w:val="24"/>
                <w:lang w:val="es-HN"/>
              </w:rPr>
            </w:pPr>
            <w:r w:rsidRPr="00270BF3">
              <w:rPr>
                <w:rFonts w:ascii="Times New Roman"/>
                <w:sz w:val="24"/>
                <w:lang w:val="es-HN"/>
              </w:rPr>
              <w:t>El Proveedor garantiza que todos los servicios suministrados en virtud del Contrato son de calidad y brindados exactamente como se dispone en</w:t>
            </w:r>
            <w:r w:rsidRPr="00270BF3">
              <w:rPr>
                <w:rFonts w:ascii="Times New Roman"/>
                <w:spacing w:val="-8"/>
                <w:sz w:val="24"/>
                <w:lang w:val="es-HN"/>
              </w:rPr>
              <w:t xml:space="preserve"> </w:t>
            </w:r>
            <w:r w:rsidRPr="00270BF3">
              <w:rPr>
                <w:rFonts w:ascii="Times New Roman"/>
                <w:sz w:val="24"/>
                <w:lang w:val="es-HN"/>
              </w:rPr>
              <w:t>Contrato.</w:t>
            </w:r>
          </w:p>
          <w:p w:rsidR="00A662F9" w:rsidRPr="00270BF3" w:rsidRDefault="00270BF3">
            <w:pPr>
              <w:pStyle w:val="TableParagraph"/>
              <w:numPr>
                <w:ilvl w:val="1"/>
                <w:numId w:val="18"/>
              </w:numPr>
              <w:tabs>
                <w:tab w:val="left" w:pos="716"/>
              </w:tabs>
              <w:spacing w:before="196"/>
              <w:ind w:right="102"/>
              <w:jc w:val="both"/>
              <w:rPr>
                <w:rFonts w:ascii="Times New Roman" w:hAnsi="Times New Roman"/>
                <w:sz w:val="24"/>
                <w:lang w:val="es-HN"/>
              </w:rPr>
            </w:pPr>
            <w:r w:rsidRPr="00270BF3">
              <w:rPr>
                <w:rFonts w:ascii="Times New Roman" w:hAnsi="Times New Roman"/>
                <w:sz w:val="24"/>
                <w:lang w:val="es-HN"/>
              </w:rPr>
              <w:t xml:space="preserve">De conformidad con la </w:t>
            </w:r>
            <w:proofErr w:type="spellStart"/>
            <w:r w:rsidRPr="00270BF3">
              <w:rPr>
                <w:rFonts w:ascii="Times New Roman" w:hAnsi="Times New Roman"/>
                <w:sz w:val="24"/>
                <w:lang w:val="es-HN"/>
              </w:rPr>
              <w:t>Subcláusula</w:t>
            </w:r>
            <w:proofErr w:type="spellEnd"/>
            <w:r w:rsidRPr="00270BF3">
              <w:rPr>
                <w:rFonts w:ascii="Times New Roman" w:hAnsi="Times New Roman"/>
                <w:sz w:val="24"/>
                <w:lang w:val="es-HN"/>
              </w:rPr>
              <w:t xml:space="preserve"> </w:t>
            </w:r>
            <w:proofErr w:type="gramStart"/>
            <w:r w:rsidRPr="00270BF3">
              <w:rPr>
                <w:rFonts w:ascii="Times New Roman" w:hAnsi="Times New Roman"/>
                <w:sz w:val="24"/>
                <w:lang w:val="es-HN"/>
              </w:rPr>
              <w:t>21.1(</w:t>
            </w:r>
            <w:proofErr w:type="gramEnd"/>
            <w:r w:rsidRPr="00270BF3">
              <w:rPr>
                <w:rFonts w:ascii="Times New Roman" w:hAnsi="Times New Roman"/>
                <w:sz w:val="24"/>
                <w:lang w:val="es-HN"/>
              </w:rPr>
              <w:t>b) de las CGC,  el Proveedor garantiza que todos los bienes y servicios suministrados estarán libres de defectos derivados de actos y omisiones que éste hubiese incurrido, o derivados del diseño, materiales o manufactura, durante el uso normal de los bienes en las condiciones que imperen en el país de destino final, salvo que en las CEC indique su inaplicabilidad.</w:t>
            </w:r>
          </w:p>
          <w:p w:rsidR="00A662F9" w:rsidRPr="00270BF3" w:rsidRDefault="00270BF3">
            <w:pPr>
              <w:pStyle w:val="TableParagraph"/>
              <w:numPr>
                <w:ilvl w:val="1"/>
                <w:numId w:val="18"/>
              </w:numPr>
              <w:tabs>
                <w:tab w:val="left" w:pos="716"/>
              </w:tabs>
              <w:spacing w:before="197"/>
              <w:ind w:right="102"/>
              <w:jc w:val="both"/>
              <w:rPr>
                <w:rFonts w:ascii="Times New Roman" w:hAnsi="Times New Roman"/>
                <w:sz w:val="24"/>
                <w:lang w:val="es-HN"/>
              </w:rPr>
            </w:pPr>
            <w:r w:rsidRPr="00270BF3">
              <w:rPr>
                <w:rFonts w:ascii="Times New Roman" w:hAnsi="Times New Roman"/>
                <w:sz w:val="24"/>
                <w:lang w:val="es-HN"/>
              </w:rPr>
              <w:t xml:space="preserve">Salvo que se indique otra cosa en las </w:t>
            </w:r>
            <w:r w:rsidRPr="00270BF3">
              <w:rPr>
                <w:rFonts w:ascii="Times New Roman" w:hAnsi="Times New Roman"/>
                <w:b/>
                <w:sz w:val="24"/>
                <w:lang w:val="es-HN"/>
              </w:rPr>
              <w:t xml:space="preserve">CEC, </w:t>
            </w:r>
            <w:r w:rsidRPr="00270BF3">
              <w:rPr>
                <w:rFonts w:ascii="Times New Roman" w:hAnsi="Times New Roman"/>
                <w:sz w:val="24"/>
                <w:lang w:val="es-HN"/>
              </w:rPr>
              <w:t xml:space="preserve">la garantía permanecerá vigente durante el período cuya fecha de terminación sea la más temprana entre los períodos siguientes: doce (12) meses a partir de la fecha en que los servicios o bienes, o cualquier parte de ellos según el  caso, hayan sido entregados y aceptados en el punto final de destino indicado en el Contrato, o si aplica,  </w:t>
            </w:r>
            <w:r w:rsidRPr="00270BF3">
              <w:rPr>
                <w:rFonts w:ascii="Times New Roman" w:hAnsi="Times New Roman"/>
                <w:spacing w:val="45"/>
                <w:sz w:val="24"/>
                <w:lang w:val="es-HN"/>
              </w:rPr>
              <w:t xml:space="preserve"> </w:t>
            </w:r>
            <w:r w:rsidRPr="00270BF3">
              <w:rPr>
                <w:rFonts w:ascii="Times New Roman" w:hAnsi="Times New Roman"/>
                <w:sz w:val="24"/>
                <w:lang w:val="es-HN"/>
              </w:rPr>
              <w:t>dieciocho</w:t>
            </w:r>
          </w:p>
          <w:p w:rsidR="00A662F9" w:rsidRPr="00270BF3" w:rsidRDefault="00270BF3">
            <w:pPr>
              <w:pStyle w:val="TableParagraph"/>
              <w:spacing w:line="242" w:lineRule="auto"/>
              <w:ind w:left="715" w:right="105"/>
              <w:rPr>
                <w:rFonts w:ascii="Times New Roman" w:hAnsi="Times New Roman"/>
                <w:sz w:val="24"/>
                <w:lang w:val="es-HN"/>
              </w:rPr>
            </w:pPr>
            <w:r w:rsidRPr="00270BF3">
              <w:rPr>
                <w:rFonts w:ascii="Times New Roman" w:hAnsi="Times New Roman"/>
                <w:sz w:val="24"/>
                <w:lang w:val="es-HN"/>
              </w:rPr>
              <w:t>(18) meses a partir de la fecha de embarque en el puerto o lugar de flete en el país de origen.</w:t>
            </w:r>
          </w:p>
        </w:tc>
      </w:tr>
    </w:tbl>
    <w:p w:rsidR="00A662F9" w:rsidRPr="00270BF3" w:rsidRDefault="00A662F9">
      <w:pPr>
        <w:spacing w:line="242" w:lineRule="auto"/>
        <w:rPr>
          <w:rFonts w:ascii="Times New Roman" w:hAnsi="Times New Roman"/>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5579"/>
        </w:trPr>
        <w:tc>
          <w:tcPr>
            <w:tcW w:w="2777" w:type="dxa"/>
          </w:tcPr>
          <w:p w:rsidR="00A662F9" w:rsidRPr="00270BF3" w:rsidRDefault="00A662F9">
            <w:pPr>
              <w:rPr>
                <w:lang w:val="es-HN"/>
              </w:rPr>
            </w:pPr>
          </w:p>
        </w:tc>
        <w:tc>
          <w:tcPr>
            <w:tcW w:w="6443" w:type="dxa"/>
          </w:tcPr>
          <w:p w:rsidR="00A662F9" w:rsidRPr="00270BF3" w:rsidRDefault="00270BF3">
            <w:pPr>
              <w:pStyle w:val="TableParagraph"/>
              <w:numPr>
                <w:ilvl w:val="1"/>
                <w:numId w:val="17"/>
              </w:numPr>
              <w:tabs>
                <w:tab w:val="left" w:pos="716"/>
              </w:tabs>
              <w:ind w:right="104"/>
              <w:jc w:val="both"/>
              <w:rPr>
                <w:rFonts w:ascii="Times New Roman" w:hAnsi="Times New Roman"/>
                <w:sz w:val="24"/>
                <w:lang w:val="es-HN"/>
              </w:rPr>
            </w:pPr>
            <w:r w:rsidRPr="00270BF3">
              <w:rPr>
                <w:rFonts w:ascii="Times New Roman" w:hAnsi="Times New Roman"/>
                <w:sz w:val="24"/>
                <w:lang w:val="es-HN"/>
              </w:rPr>
              <w:t>El Comprador comunicará al Proveedor la naturaleza de los defectos y proporcionará toda la evidencia disponible, inmediatamente después de haberlos descubierto. El Comprador otorgará al Proveedor facilidades razonables para inspeccionar tales</w:t>
            </w:r>
            <w:r w:rsidRPr="00270BF3">
              <w:rPr>
                <w:rFonts w:ascii="Times New Roman" w:hAnsi="Times New Roman"/>
                <w:spacing w:val="-9"/>
                <w:sz w:val="24"/>
                <w:lang w:val="es-HN"/>
              </w:rPr>
              <w:t xml:space="preserve"> </w:t>
            </w:r>
            <w:r w:rsidRPr="00270BF3">
              <w:rPr>
                <w:rFonts w:ascii="Times New Roman" w:hAnsi="Times New Roman"/>
                <w:sz w:val="24"/>
                <w:lang w:val="es-HN"/>
              </w:rPr>
              <w:t>defectos.</w:t>
            </w:r>
          </w:p>
          <w:p w:rsidR="00A662F9" w:rsidRPr="00270BF3" w:rsidRDefault="00270BF3">
            <w:pPr>
              <w:pStyle w:val="TableParagraph"/>
              <w:numPr>
                <w:ilvl w:val="1"/>
                <w:numId w:val="17"/>
              </w:numPr>
              <w:tabs>
                <w:tab w:val="left" w:pos="716"/>
              </w:tabs>
              <w:spacing w:before="197"/>
              <w:ind w:right="100"/>
              <w:jc w:val="both"/>
              <w:rPr>
                <w:rFonts w:ascii="Times New Roman" w:hAnsi="Times New Roman"/>
                <w:sz w:val="24"/>
                <w:lang w:val="es-HN"/>
              </w:rPr>
            </w:pPr>
            <w:r w:rsidRPr="00270BF3">
              <w:rPr>
                <w:rFonts w:ascii="Times New Roman" w:hAnsi="Times New Roman"/>
                <w:sz w:val="24"/>
                <w:lang w:val="es-HN"/>
              </w:rPr>
              <w:t xml:space="preserve">Tan pronto reciba el Proveedor dicha comunicación, y dentro del plazo establecido en las </w:t>
            </w:r>
            <w:r w:rsidRPr="00270BF3">
              <w:rPr>
                <w:rFonts w:ascii="Times New Roman" w:hAnsi="Times New Roman"/>
                <w:b/>
                <w:sz w:val="24"/>
                <w:lang w:val="es-HN"/>
              </w:rPr>
              <w:t>CEC</w:t>
            </w:r>
            <w:r w:rsidRPr="00270BF3">
              <w:rPr>
                <w:rFonts w:ascii="Times New Roman" w:hAnsi="Times New Roman"/>
                <w:sz w:val="24"/>
                <w:lang w:val="es-HN"/>
              </w:rPr>
              <w:t xml:space="preserve">, deberá </w:t>
            </w:r>
            <w:proofErr w:type="gramStart"/>
            <w:r w:rsidRPr="00270BF3">
              <w:rPr>
                <w:rFonts w:ascii="Times New Roman" w:hAnsi="Times New Roman"/>
                <w:sz w:val="24"/>
                <w:lang w:val="es-HN"/>
              </w:rPr>
              <w:t>corregir  o</w:t>
            </w:r>
            <w:proofErr w:type="gramEnd"/>
            <w:r w:rsidRPr="00270BF3">
              <w:rPr>
                <w:rFonts w:ascii="Times New Roman" w:hAnsi="Times New Roman"/>
                <w:sz w:val="24"/>
                <w:lang w:val="es-HN"/>
              </w:rPr>
              <w:t xml:space="preserve"> realizar las reparaciones correspondientes de forma expedita los Servicios defectuosos, sin ningún costo para el</w:t>
            </w:r>
            <w:r w:rsidRPr="00270BF3">
              <w:rPr>
                <w:rFonts w:ascii="Times New Roman" w:hAnsi="Times New Roman"/>
                <w:spacing w:val="-3"/>
                <w:sz w:val="24"/>
                <w:lang w:val="es-HN"/>
              </w:rPr>
              <w:t xml:space="preserve"> </w:t>
            </w:r>
            <w:r w:rsidRPr="00270BF3">
              <w:rPr>
                <w:rFonts w:ascii="Times New Roman" w:hAnsi="Times New Roman"/>
                <w:sz w:val="24"/>
                <w:lang w:val="es-HN"/>
              </w:rPr>
              <w:t>Comprador.</w:t>
            </w:r>
          </w:p>
          <w:p w:rsidR="00A662F9" w:rsidRPr="00270BF3" w:rsidRDefault="00270BF3">
            <w:pPr>
              <w:pStyle w:val="TableParagraph"/>
              <w:numPr>
                <w:ilvl w:val="1"/>
                <w:numId w:val="17"/>
              </w:numPr>
              <w:tabs>
                <w:tab w:val="left" w:pos="716"/>
              </w:tabs>
              <w:spacing w:before="199"/>
              <w:ind w:right="103"/>
              <w:jc w:val="both"/>
              <w:rPr>
                <w:rFonts w:ascii="Times New Roman" w:hAnsi="Times New Roman"/>
                <w:sz w:val="24"/>
                <w:lang w:val="es-HN"/>
              </w:rPr>
            </w:pPr>
            <w:r w:rsidRPr="00270BF3">
              <w:rPr>
                <w:rFonts w:ascii="Times New Roman" w:hAnsi="Times New Roman"/>
                <w:sz w:val="24"/>
                <w:lang w:val="es-HN"/>
              </w:rPr>
              <w:t xml:space="preserve">Si el Proveedor después de haber sido notificado, no cumple con corregir los defectos dentro del plazo establecido en las </w:t>
            </w:r>
            <w:r w:rsidRPr="00270BF3">
              <w:rPr>
                <w:rFonts w:ascii="Times New Roman" w:hAnsi="Times New Roman"/>
                <w:b/>
                <w:sz w:val="24"/>
                <w:lang w:val="es-HN"/>
              </w:rPr>
              <w:t>CEC</w:t>
            </w:r>
            <w:r w:rsidRPr="00270BF3">
              <w:rPr>
                <w:rFonts w:ascii="Times New Roman" w:hAnsi="Times New Roman"/>
                <w:sz w:val="24"/>
                <w:lang w:val="es-HN"/>
              </w:rPr>
              <w:t xml:space="preserve">, el Comprador, dentro de un tiempo razonable, podrá proceder a tomar las medidas necesarias para remediar la situación, por cuenta y riesgo del Proveedor y sin perjuicio de otros derechos que el Comprador pueda ejercer contra el Proveedor en </w:t>
            </w:r>
            <w:proofErr w:type="gramStart"/>
            <w:r w:rsidRPr="00270BF3">
              <w:rPr>
                <w:rFonts w:ascii="Times New Roman" w:hAnsi="Times New Roman"/>
                <w:sz w:val="24"/>
                <w:lang w:val="es-HN"/>
              </w:rPr>
              <w:t>virtud  del</w:t>
            </w:r>
            <w:proofErr w:type="gramEnd"/>
            <w:r w:rsidRPr="00270BF3">
              <w:rPr>
                <w:rFonts w:ascii="Times New Roman" w:hAnsi="Times New Roman"/>
                <w:spacing w:val="-3"/>
                <w:sz w:val="24"/>
                <w:lang w:val="es-HN"/>
              </w:rPr>
              <w:t xml:space="preserve"> </w:t>
            </w:r>
            <w:r w:rsidRPr="00270BF3">
              <w:rPr>
                <w:rFonts w:ascii="Times New Roman" w:hAnsi="Times New Roman"/>
                <w:sz w:val="24"/>
                <w:lang w:val="es-HN"/>
              </w:rPr>
              <w:t>Contrato.</w:t>
            </w:r>
          </w:p>
        </w:tc>
      </w:tr>
      <w:tr w:rsidR="00A662F9" w:rsidRPr="00F73DB6">
        <w:trPr>
          <w:trHeight w:hRule="exact" w:val="7364"/>
        </w:trPr>
        <w:tc>
          <w:tcPr>
            <w:tcW w:w="2777" w:type="dxa"/>
          </w:tcPr>
          <w:p w:rsidR="00A662F9" w:rsidRPr="00270BF3" w:rsidRDefault="00270BF3">
            <w:pPr>
              <w:pStyle w:val="TableParagraph"/>
              <w:ind w:left="463" w:right="143" w:hanging="360"/>
              <w:rPr>
                <w:b/>
                <w:sz w:val="24"/>
                <w:lang w:val="es-HN"/>
              </w:rPr>
            </w:pPr>
            <w:bookmarkStart w:id="24" w:name="_bookmark21"/>
            <w:bookmarkEnd w:id="24"/>
            <w:r w:rsidRPr="00270BF3">
              <w:rPr>
                <w:b/>
                <w:sz w:val="24"/>
                <w:lang w:val="es-HN"/>
              </w:rPr>
              <w:t>28. Indemnización por Derechos de Patente</w:t>
            </w:r>
          </w:p>
        </w:tc>
        <w:tc>
          <w:tcPr>
            <w:tcW w:w="6443" w:type="dxa"/>
          </w:tcPr>
          <w:p w:rsidR="00A662F9" w:rsidRPr="00270BF3" w:rsidRDefault="00270BF3">
            <w:pPr>
              <w:pStyle w:val="TableParagraph"/>
              <w:numPr>
                <w:ilvl w:val="1"/>
                <w:numId w:val="16"/>
              </w:numPr>
              <w:tabs>
                <w:tab w:val="left" w:pos="716"/>
              </w:tabs>
              <w:ind w:right="103"/>
              <w:jc w:val="both"/>
              <w:rPr>
                <w:sz w:val="24"/>
                <w:lang w:val="es-HN"/>
              </w:rPr>
            </w:pPr>
            <w:r w:rsidRPr="00270BF3">
              <w:rPr>
                <w:sz w:val="24"/>
                <w:lang w:val="es-HN"/>
              </w:rPr>
              <w:t xml:space="preserve">De conformidad con la </w:t>
            </w:r>
            <w:proofErr w:type="spellStart"/>
            <w:r w:rsidRPr="00270BF3">
              <w:rPr>
                <w:sz w:val="24"/>
                <w:lang w:val="es-HN"/>
              </w:rPr>
              <w:t>Subcláusula</w:t>
            </w:r>
            <w:proofErr w:type="spellEnd"/>
            <w:r w:rsidRPr="00270BF3">
              <w:rPr>
                <w:sz w:val="24"/>
                <w:lang w:val="es-HN"/>
              </w:rPr>
              <w:t xml:space="preserve"> 31.2 de las CGC,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w:t>
            </w:r>
            <w:r w:rsidRPr="00270BF3">
              <w:rPr>
                <w:spacing w:val="-21"/>
                <w:sz w:val="24"/>
                <w:lang w:val="es-HN"/>
              </w:rPr>
              <w:t xml:space="preserve"> </w:t>
            </w:r>
            <w:r w:rsidRPr="00270BF3">
              <w:rPr>
                <w:sz w:val="24"/>
                <w:lang w:val="es-HN"/>
              </w:rPr>
              <w:t>a:</w:t>
            </w:r>
          </w:p>
          <w:p w:rsidR="00A662F9" w:rsidRPr="00270BF3" w:rsidRDefault="00270BF3">
            <w:pPr>
              <w:pStyle w:val="TableParagraph"/>
              <w:numPr>
                <w:ilvl w:val="2"/>
                <w:numId w:val="16"/>
              </w:numPr>
              <w:tabs>
                <w:tab w:val="left" w:pos="1256"/>
              </w:tabs>
              <w:spacing w:before="201"/>
              <w:ind w:right="103"/>
              <w:jc w:val="both"/>
              <w:rPr>
                <w:sz w:val="24"/>
                <w:lang w:val="es-HN"/>
              </w:rPr>
            </w:pPr>
            <w:r w:rsidRPr="00270BF3">
              <w:rPr>
                <w:sz w:val="24"/>
                <w:lang w:val="es-HN"/>
              </w:rPr>
              <w:t>la instalación de los bienes por el Proveedor o el uso de los bienes en el País donde está el lugar del proyecto;</w:t>
            </w:r>
            <w:r w:rsidRPr="00270BF3">
              <w:rPr>
                <w:spacing w:val="-8"/>
                <w:sz w:val="24"/>
                <w:lang w:val="es-HN"/>
              </w:rPr>
              <w:t xml:space="preserve"> </w:t>
            </w:r>
            <w:r w:rsidRPr="00270BF3">
              <w:rPr>
                <w:sz w:val="24"/>
                <w:lang w:val="es-HN"/>
              </w:rPr>
              <w:t>y</w:t>
            </w:r>
          </w:p>
          <w:p w:rsidR="00A662F9" w:rsidRPr="00270BF3" w:rsidRDefault="00270BF3">
            <w:pPr>
              <w:pStyle w:val="TableParagraph"/>
              <w:numPr>
                <w:ilvl w:val="2"/>
                <w:numId w:val="16"/>
              </w:numPr>
              <w:tabs>
                <w:tab w:val="left" w:pos="1256"/>
              </w:tabs>
              <w:spacing w:before="201"/>
              <w:ind w:right="103"/>
              <w:jc w:val="both"/>
              <w:rPr>
                <w:sz w:val="24"/>
                <w:lang w:val="es-HN"/>
              </w:rPr>
            </w:pPr>
            <w:r w:rsidRPr="00270BF3">
              <w:rPr>
                <w:sz w:val="24"/>
                <w:lang w:val="es-HN"/>
              </w:rPr>
              <w:t>la venta de los productos producidos por los Bienes en cualquier</w:t>
            </w:r>
            <w:r w:rsidRPr="00270BF3">
              <w:rPr>
                <w:spacing w:val="-13"/>
                <w:sz w:val="24"/>
                <w:lang w:val="es-HN"/>
              </w:rPr>
              <w:t xml:space="preserve"> </w:t>
            </w:r>
            <w:r w:rsidRPr="00270BF3">
              <w:rPr>
                <w:sz w:val="24"/>
                <w:lang w:val="es-HN"/>
              </w:rPr>
              <w:t>país.</w:t>
            </w:r>
          </w:p>
          <w:p w:rsidR="00A662F9" w:rsidRPr="00270BF3" w:rsidRDefault="00270BF3">
            <w:pPr>
              <w:pStyle w:val="TableParagraph"/>
              <w:spacing w:before="198"/>
              <w:ind w:left="715" w:right="103"/>
              <w:jc w:val="both"/>
              <w:rPr>
                <w:sz w:val="24"/>
                <w:lang w:val="es-HN"/>
              </w:rPr>
            </w:pPr>
            <w:r w:rsidRPr="00270BF3">
              <w:rPr>
                <w:sz w:val="24"/>
                <w:lang w:val="es-HN"/>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1704"/>
        </w:trPr>
        <w:tc>
          <w:tcPr>
            <w:tcW w:w="2777" w:type="dxa"/>
          </w:tcPr>
          <w:p w:rsidR="00A662F9" w:rsidRPr="00270BF3" w:rsidRDefault="00A662F9">
            <w:pPr>
              <w:rPr>
                <w:lang w:val="es-HN"/>
              </w:rPr>
            </w:pPr>
          </w:p>
        </w:tc>
        <w:tc>
          <w:tcPr>
            <w:tcW w:w="6443" w:type="dxa"/>
          </w:tcPr>
          <w:p w:rsidR="00A662F9" w:rsidRPr="00270BF3" w:rsidRDefault="00270BF3">
            <w:pPr>
              <w:pStyle w:val="TableParagraph"/>
              <w:ind w:left="715" w:right="102"/>
              <w:jc w:val="both"/>
              <w:rPr>
                <w:sz w:val="24"/>
                <w:lang w:val="es-HN"/>
              </w:rPr>
            </w:pPr>
            <w:proofErr w:type="gramStart"/>
            <w:r w:rsidRPr="00270BF3">
              <w:rPr>
                <w:sz w:val="24"/>
                <w:lang w:val="es-HN"/>
              </w:rPr>
              <w:t>producto</w:t>
            </w:r>
            <w:proofErr w:type="gramEnd"/>
            <w:r w:rsidRPr="00270BF3">
              <w:rPr>
                <w:sz w:val="24"/>
                <w:lang w:val="es-HN"/>
              </w:rPr>
              <w:t xml:space="preserve"> producido como resultado de asociación o combinación con otro equipo, planta o materiales no suministrados por el Proveedor en virtud del Contrato.</w:t>
            </w:r>
          </w:p>
          <w:p w:rsidR="00A662F9" w:rsidRPr="00270BF3" w:rsidRDefault="00270BF3">
            <w:pPr>
              <w:pStyle w:val="TableParagraph"/>
              <w:numPr>
                <w:ilvl w:val="1"/>
                <w:numId w:val="15"/>
              </w:numPr>
              <w:tabs>
                <w:tab w:val="left" w:pos="716"/>
              </w:tabs>
              <w:spacing w:before="198"/>
              <w:ind w:right="100"/>
              <w:jc w:val="both"/>
              <w:rPr>
                <w:sz w:val="24"/>
                <w:lang w:val="es-HN"/>
              </w:rPr>
            </w:pPr>
            <w:r w:rsidRPr="00270BF3">
              <w:rPr>
                <w:sz w:val="24"/>
                <w:lang w:val="es-HN"/>
              </w:rPr>
              <w:t xml:space="preserve">Si se entablara un proceso legal o una demanda contra el Comprador como resultado de alguna de las situaciones indicadas en la </w:t>
            </w:r>
            <w:proofErr w:type="spellStart"/>
            <w:r w:rsidRPr="00270BF3">
              <w:rPr>
                <w:sz w:val="24"/>
                <w:lang w:val="es-HN"/>
              </w:rPr>
              <w:t>Subcláusula</w:t>
            </w:r>
            <w:proofErr w:type="spellEnd"/>
            <w:r w:rsidRPr="00270BF3">
              <w:rPr>
                <w:sz w:val="24"/>
                <w:lang w:val="es-HN"/>
              </w:rPr>
              <w:t xml:space="preserve"> 28.1 de las CGC, el Comprador notificará prontamente al Proveedor y éste por su propia cuenta y en nombre del Comprador responderá a dicho proceso o demanda, y realizará las negociaciones necesarias para llegar a un acuerdo de dicho proceso o</w:t>
            </w:r>
            <w:r w:rsidRPr="00270BF3">
              <w:rPr>
                <w:spacing w:val="-19"/>
                <w:sz w:val="24"/>
                <w:lang w:val="es-HN"/>
              </w:rPr>
              <w:t xml:space="preserve"> </w:t>
            </w:r>
            <w:r w:rsidRPr="00270BF3">
              <w:rPr>
                <w:sz w:val="24"/>
                <w:lang w:val="es-HN"/>
              </w:rPr>
              <w:t>demanda.</w:t>
            </w:r>
          </w:p>
          <w:p w:rsidR="00A662F9" w:rsidRPr="00270BF3" w:rsidRDefault="00270BF3">
            <w:pPr>
              <w:pStyle w:val="TableParagraph"/>
              <w:numPr>
                <w:ilvl w:val="1"/>
                <w:numId w:val="15"/>
              </w:numPr>
              <w:tabs>
                <w:tab w:val="left" w:pos="716"/>
              </w:tabs>
              <w:spacing w:before="199"/>
              <w:ind w:right="101"/>
              <w:jc w:val="both"/>
              <w:rPr>
                <w:sz w:val="24"/>
                <w:lang w:val="es-HN"/>
              </w:rPr>
            </w:pPr>
            <w:r w:rsidRPr="00270BF3">
              <w:rPr>
                <w:sz w:val="24"/>
                <w:lang w:val="es-HN"/>
              </w:rPr>
              <w:t>Si el Proveedor no notifica al Comprador dentro de veintiocho (28) días a partir del recibo de dicha comunicación de su intención de proceder con tales procesos o reclamos, el Comprador tendrá derecho a emprender dichas acciones en su propio</w:t>
            </w:r>
            <w:r w:rsidRPr="00270BF3">
              <w:rPr>
                <w:spacing w:val="-18"/>
                <w:sz w:val="24"/>
                <w:lang w:val="es-HN"/>
              </w:rPr>
              <w:t xml:space="preserve"> </w:t>
            </w:r>
            <w:r w:rsidRPr="00270BF3">
              <w:rPr>
                <w:sz w:val="24"/>
                <w:lang w:val="es-HN"/>
              </w:rPr>
              <w:t>nombre.</w:t>
            </w:r>
          </w:p>
          <w:p w:rsidR="00A662F9" w:rsidRPr="00270BF3" w:rsidRDefault="00270BF3">
            <w:pPr>
              <w:pStyle w:val="TableParagraph"/>
              <w:numPr>
                <w:ilvl w:val="1"/>
                <w:numId w:val="15"/>
              </w:numPr>
              <w:tabs>
                <w:tab w:val="left" w:pos="716"/>
              </w:tabs>
              <w:spacing w:before="201"/>
              <w:ind w:right="101"/>
              <w:jc w:val="both"/>
              <w:rPr>
                <w:sz w:val="24"/>
                <w:lang w:val="es-HN"/>
              </w:rPr>
            </w:pPr>
            <w:r w:rsidRPr="00270BF3">
              <w:rPr>
                <w:sz w:val="24"/>
                <w:lang w:val="es-HN"/>
              </w:rPr>
              <w:t>El Comprador se compromete, a solicitud del Proveedor, a prestarle toda la asistencia posible para que el Proveedor pueda contestar las citadas acciones legales o reclamaciones. El Comprador será reembolsado por el Proveedor por todos los gastos razonables en que hubiera</w:t>
            </w:r>
            <w:r w:rsidRPr="00270BF3">
              <w:rPr>
                <w:spacing w:val="-14"/>
                <w:sz w:val="24"/>
                <w:lang w:val="es-HN"/>
              </w:rPr>
              <w:t xml:space="preserve"> </w:t>
            </w:r>
            <w:r w:rsidRPr="00270BF3">
              <w:rPr>
                <w:sz w:val="24"/>
                <w:lang w:val="es-HN"/>
              </w:rPr>
              <w:t>incurrido.</w:t>
            </w:r>
          </w:p>
          <w:p w:rsidR="00A662F9" w:rsidRPr="00270BF3" w:rsidRDefault="00270BF3">
            <w:pPr>
              <w:pStyle w:val="TableParagraph"/>
              <w:numPr>
                <w:ilvl w:val="1"/>
                <w:numId w:val="15"/>
              </w:numPr>
              <w:tabs>
                <w:tab w:val="left" w:pos="716"/>
              </w:tabs>
              <w:spacing w:before="201"/>
              <w:ind w:right="102"/>
              <w:jc w:val="both"/>
              <w:rPr>
                <w:sz w:val="24"/>
                <w:lang w:val="es-HN"/>
              </w:rPr>
            </w:pPr>
            <w:r w:rsidRPr="00270BF3">
              <w:rPr>
                <w:sz w:val="24"/>
                <w:lang w:val="es-HN"/>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w:t>
            </w:r>
            <w:r w:rsidRPr="00270BF3">
              <w:rPr>
                <w:spacing w:val="-21"/>
                <w:sz w:val="24"/>
                <w:lang w:val="es-HN"/>
              </w:rPr>
              <w:t xml:space="preserve"> </w:t>
            </w:r>
            <w:r w:rsidRPr="00270BF3">
              <w:rPr>
                <w:sz w:val="24"/>
                <w:lang w:val="es-HN"/>
              </w:rPr>
              <w:t>suyo.</w:t>
            </w:r>
          </w:p>
        </w:tc>
      </w:tr>
      <w:tr w:rsidR="00A662F9" w:rsidRPr="00F73DB6">
        <w:trPr>
          <w:trHeight w:hRule="exact" w:val="1054"/>
        </w:trPr>
        <w:tc>
          <w:tcPr>
            <w:tcW w:w="2777" w:type="dxa"/>
          </w:tcPr>
          <w:p w:rsidR="00A662F9" w:rsidRDefault="00270BF3">
            <w:pPr>
              <w:pStyle w:val="TableParagraph"/>
              <w:ind w:left="463" w:right="443" w:hanging="360"/>
              <w:rPr>
                <w:b/>
                <w:sz w:val="24"/>
              </w:rPr>
            </w:pPr>
            <w:bookmarkStart w:id="25" w:name="_bookmark22"/>
            <w:bookmarkEnd w:id="25"/>
            <w:r>
              <w:rPr>
                <w:b/>
                <w:sz w:val="24"/>
              </w:rPr>
              <w:t xml:space="preserve">29. </w:t>
            </w:r>
            <w:proofErr w:type="spellStart"/>
            <w:r>
              <w:rPr>
                <w:b/>
                <w:sz w:val="24"/>
              </w:rPr>
              <w:t>Limitación</w:t>
            </w:r>
            <w:proofErr w:type="spellEnd"/>
            <w:r>
              <w:rPr>
                <w:b/>
                <w:sz w:val="24"/>
              </w:rPr>
              <w:t xml:space="preserve"> de </w:t>
            </w:r>
            <w:proofErr w:type="spellStart"/>
            <w:r>
              <w:rPr>
                <w:b/>
                <w:sz w:val="24"/>
              </w:rPr>
              <w:t>Responsabilidad</w:t>
            </w:r>
            <w:proofErr w:type="spellEnd"/>
          </w:p>
        </w:tc>
        <w:tc>
          <w:tcPr>
            <w:tcW w:w="6443" w:type="dxa"/>
          </w:tcPr>
          <w:p w:rsidR="00A662F9" w:rsidRPr="00270BF3" w:rsidRDefault="00270BF3">
            <w:pPr>
              <w:pStyle w:val="TableParagraph"/>
              <w:numPr>
                <w:ilvl w:val="1"/>
                <w:numId w:val="14"/>
              </w:numPr>
              <w:tabs>
                <w:tab w:val="left" w:pos="644"/>
              </w:tabs>
              <w:ind w:right="29"/>
              <w:rPr>
                <w:sz w:val="24"/>
                <w:lang w:val="es-HN"/>
              </w:rPr>
            </w:pPr>
            <w:r w:rsidRPr="00270BF3">
              <w:rPr>
                <w:sz w:val="24"/>
                <w:lang w:val="es-HN"/>
              </w:rPr>
              <w:t>Excepto en casos de negligencia grave o actuación de mala</w:t>
            </w:r>
            <w:r w:rsidRPr="00270BF3">
              <w:rPr>
                <w:spacing w:val="-1"/>
                <w:sz w:val="24"/>
                <w:lang w:val="es-HN"/>
              </w:rPr>
              <w:t xml:space="preserve"> </w:t>
            </w:r>
            <w:r w:rsidRPr="00270BF3">
              <w:rPr>
                <w:sz w:val="24"/>
                <w:lang w:val="es-HN"/>
              </w:rPr>
              <w:t>fe,</w:t>
            </w:r>
          </w:p>
          <w:p w:rsidR="00A662F9" w:rsidRPr="00270BF3" w:rsidRDefault="00270BF3">
            <w:pPr>
              <w:pStyle w:val="TableParagraph"/>
              <w:numPr>
                <w:ilvl w:val="2"/>
                <w:numId w:val="14"/>
              </w:numPr>
              <w:tabs>
                <w:tab w:val="left" w:pos="1094"/>
                <w:tab w:val="left" w:pos="1095"/>
              </w:tabs>
              <w:spacing w:before="201"/>
              <w:ind w:hanging="578"/>
              <w:rPr>
                <w:sz w:val="24"/>
                <w:lang w:val="es-HN"/>
              </w:rPr>
            </w:pPr>
            <w:r w:rsidRPr="00270BF3">
              <w:rPr>
                <w:sz w:val="24"/>
                <w:lang w:val="es-HN"/>
              </w:rPr>
              <w:t xml:space="preserve">el  Proveedor  no  tendrá  ninguna  </w:t>
            </w:r>
            <w:r w:rsidRPr="00270BF3">
              <w:rPr>
                <w:spacing w:val="15"/>
                <w:sz w:val="24"/>
                <w:lang w:val="es-HN"/>
              </w:rPr>
              <w:t xml:space="preserve"> </w:t>
            </w:r>
            <w:r w:rsidRPr="00270BF3">
              <w:rPr>
                <w:sz w:val="24"/>
                <w:lang w:val="es-HN"/>
              </w:rPr>
              <w:t>responsabilidad</w:t>
            </w:r>
          </w:p>
        </w:tc>
      </w:tr>
    </w:tbl>
    <w:p w:rsidR="00A662F9" w:rsidRPr="00270BF3" w:rsidRDefault="00A662F9">
      <w:pPr>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5195"/>
        </w:trPr>
        <w:tc>
          <w:tcPr>
            <w:tcW w:w="2777" w:type="dxa"/>
          </w:tcPr>
          <w:p w:rsidR="00A662F9" w:rsidRPr="00270BF3" w:rsidRDefault="00A662F9">
            <w:pPr>
              <w:rPr>
                <w:lang w:val="es-HN"/>
              </w:rPr>
            </w:pPr>
          </w:p>
        </w:tc>
        <w:tc>
          <w:tcPr>
            <w:tcW w:w="6443" w:type="dxa"/>
          </w:tcPr>
          <w:p w:rsidR="00A662F9" w:rsidRPr="00270BF3" w:rsidRDefault="00270BF3">
            <w:pPr>
              <w:pStyle w:val="TableParagraph"/>
              <w:ind w:left="1094" w:right="29"/>
              <w:jc w:val="both"/>
              <w:rPr>
                <w:sz w:val="24"/>
                <w:lang w:val="es-HN"/>
              </w:rPr>
            </w:pPr>
            <w:r w:rsidRPr="00270BF3">
              <w:rPr>
                <w:sz w:val="24"/>
                <w:lang w:val="es-HN"/>
              </w:rPr>
              <w:t>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w:t>
            </w:r>
            <w:r w:rsidRPr="00270BF3">
              <w:rPr>
                <w:spacing w:val="-10"/>
                <w:sz w:val="24"/>
                <w:lang w:val="es-HN"/>
              </w:rPr>
              <w:t xml:space="preserve"> </w:t>
            </w:r>
            <w:r w:rsidRPr="00270BF3">
              <w:rPr>
                <w:sz w:val="24"/>
                <w:lang w:val="es-HN"/>
              </w:rPr>
              <w:t>y</w:t>
            </w:r>
          </w:p>
          <w:p w:rsidR="00A662F9" w:rsidRPr="00270BF3" w:rsidRDefault="00270BF3">
            <w:pPr>
              <w:pStyle w:val="TableParagraph"/>
              <w:spacing w:before="198"/>
              <w:ind w:left="1094" w:right="27" w:hanging="579"/>
              <w:jc w:val="both"/>
              <w:rPr>
                <w:sz w:val="24"/>
                <w:lang w:val="es-HN"/>
              </w:rPr>
            </w:pPr>
            <w:r w:rsidRPr="00270BF3">
              <w:rPr>
                <w:sz w:val="24"/>
                <w:lang w:val="es-HN"/>
              </w:rPr>
              <w:t>(b) 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w:t>
            </w:r>
            <w:r w:rsidRPr="00270BF3">
              <w:rPr>
                <w:spacing w:val="-12"/>
                <w:sz w:val="24"/>
                <w:lang w:val="es-HN"/>
              </w:rPr>
              <w:t xml:space="preserve"> </w:t>
            </w:r>
            <w:r w:rsidRPr="00270BF3">
              <w:rPr>
                <w:sz w:val="24"/>
                <w:lang w:val="es-HN"/>
              </w:rPr>
              <w:t>patente.</w:t>
            </w:r>
          </w:p>
        </w:tc>
      </w:tr>
      <w:tr w:rsidR="00A662F9" w:rsidRPr="00F73DB6">
        <w:trPr>
          <w:trHeight w:hRule="exact" w:val="5557"/>
        </w:trPr>
        <w:tc>
          <w:tcPr>
            <w:tcW w:w="2777" w:type="dxa"/>
          </w:tcPr>
          <w:p w:rsidR="00A662F9" w:rsidRPr="00270BF3" w:rsidRDefault="00270BF3">
            <w:pPr>
              <w:pStyle w:val="TableParagraph"/>
              <w:ind w:left="463" w:right="143" w:hanging="360"/>
              <w:rPr>
                <w:b/>
                <w:sz w:val="24"/>
                <w:lang w:val="es-HN"/>
              </w:rPr>
            </w:pPr>
            <w:bookmarkStart w:id="26" w:name="_bookmark23"/>
            <w:bookmarkEnd w:id="26"/>
            <w:r w:rsidRPr="00270BF3">
              <w:rPr>
                <w:b/>
                <w:sz w:val="24"/>
                <w:lang w:val="es-HN"/>
              </w:rPr>
              <w:t>30. Cambio en las Leyes y Regulaciones</w:t>
            </w:r>
          </w:p>
        </w:tc>
        <w:tc>
          <w:tcPr>
            <w:tcW w:w="6443" w:type="dxa"/>
          </w:tcPr>
          <w:p w:rsidR="00A662F9" w:rsidRPr="00270BF3" w:rsidRDefault="00270BF3">
            <w:pPr>
              <w:pStyle w:val="TableParagraph"/>
              <w:ind w:left="643" w:right="28" w:hanging="576"/>
              <w:jc w:val="both"/>
              <w:rPr>
                <w:sz w:val="24"/>
                <w:lang w:val="es-HN"/>
              </w:rPr>
            </w:pPr>
            <w:r w:rsidRPr="00270BF3">
              <w:rPr>
                <w:sz w:val="24"/>
                <w:lang w:val="es-HN"/>
              </w:rPr>
              <w:t xml:space="preserve">30.1 A menos que se indique otra cosa en el Contrato, si después de la fecha de 28 días antes de la presentación de Ofertas, cualquier ley, reglamento, decreto, ordenanza o estatuto con carácter de ley entrase en vigencia, se promulgase, abrogase o se modificase en el lugar de Honduras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w:t>
            </w:r>
            <w:proofErr w:type="gramStart"/>
            <w:r w:rsidRPr="00270BF3">
              <w:rPr>
                <w:sz w:val="24"/>
                <w:lang w:val="es-HN"/>
              </w:rPr>
              <w:t>no  se</w:t>
            </w:r>
            <w:proofErr w:type="gramEnd"/>
            <w:r w:rsidRPr="00270BF3">
              <w:rPr>
                <w:sz w:val="24"/>
                <w:lang w:val="es-HN"/>
              </w:rPr>
              <w:t xml:space="preserve"> pagará separadamente ni será acreditado si el mismo ya ha sido tenido en cuenta en las provisiones de ajuste de precio, si corresponde y de conformidad con la Cláusula 14 de las</w:t>
            </w:r>
            <w:r w:rsidRPr="00270BF3">
              <w:rPr>
                <w:spacing w:val="-12"/>
                <w:sz w:val="24"/>
                <w:lang w:val="es-HN"/>
              </w:rPr>
              <w:t xml:space="preserve"> </w:t>
            </w:r>
            <w:r w:rsidRPr="00270BF3">
              <w:rPr>
                <w:sz w:val="24"/>
                <w:lang w:val="es-HN"/>
              </w:rPr>
              <w:t>CGC.</w:t>
            </w:r>
          </w:p>
        </w:tc>
      </w:tr>
      <w:tr w:rsidR="00A662F9" w:rsidRPr="00F73DB6">
        <w:trPr>
          <w:trHeight w:hRule="exact" w:val="2179"/>
        </w:trPr>
        <w:tc>
          <w:tcPr>
            <w:tcW w:w="2777" w:type="dxa"/>
          </w:tcPr>
          <w:p w:rsidR="00A662F9" w:rsidRDefault="00270BF3">
            <w:pPr>
              <w:pStyle w:val="TableParagraph"/>
              <w:ind w:left="103" w:right="86"/>
              <w:rPr>
                <w:b/>
                <w:sz w:val="24"/>
              </w:rPr>
            </w:pPr>
            <w:bookmarkStart w:id="27" w:name="_bookmark24"/>
            <w:bookmarkEnd w:id="27"/>
            <w:r>
              <w:rPr>
                <w:b/>
                <w:sz w:val="24"/>
              </w:rPr>
              <w:t xml:space="preserve">31. </w:t>
            </w:r>
            <w:proofErr w:type="spellStart"/>
            <w:r>
              <w:rPr>
                <w:b/>
                <w:sz w:val="24"/>
              </w:rPr>
              <w:t>Fuerza</w:t>
            </w:r>
            <w:proofErr w:type="spellEnd"/>
            <w:r>
              <w:rPr>
                <w:b/>
                <w:sz w:val="24"/>
              </w:rPr>
              <w:t xml:space="preserve"> Mayor</w:t>
            </w:r>
          </w:p>
        </w:tc>
        <w:tc>
          <w:tcPr>
            <w:tcW w:w="6443" w:type="dxa"/>
          </w:tcPr>
          <w:p w:rsidR="00A662F9" w:rsidRPr="00270BF3" w:rsidRDefault="00270BF3">
            <w:pPr>
              <w:pStyle w:val="TableParagraph"/>
              <w:numPr>
                <w:ilvl w:val="1"/>
                <w:numId w:val="13"/>
              </w:numPr>
              <w:tabs>
                <w:tab w:val="left" w:pos="644"/>
              </w:tabs>
              <w:ind w:right="28"/>
              <w:jc w:val="both"/>
              <w:rPr>
                <w:sz w:val="24"/>
                <w:lang w:val="es-HN"/>
              </w:rPr>
            </w:pPr>
            <w:r w:rsidRPr="00270BF3">
              <w:rPr>
                <w:sz w:val="24"/>
                <w:lang w:val="es-HN"/>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w:t>
            </w:r>
            <w:r w:rsidRPr="00270BF3">
              <w:rPr>
                <w:spacing w:val="-11"/>
                <w:sz w:val="24"/>
                <w:lang w:val="es-HN"/>
              </w:rPr>
              <w:t xml:space="preserve"> </w:t>
            </w:r>
            <w:r w:rsidRPr="00270BF3">
              <w:rPr>
                <w:sz w:val="24"/>
                <w:lang w:val="es-HN"/>
              </w:rPr>
              <w:t>Mayor.</w:t>
            </w:r>
          </w:p>
          <w:p w:rsidR="00A662F9" w:rsidRPr="00270BF3" w:rsidRDefault="00270BF3">
            <w:pPr>
              <w:pStyle w:val="TableParagraph"/>
              <w:numPr>
                <w:ilvl w:val="1"/>
                <w:numId w:val="13"/>
              </w:numPr>
              <w:tabs>
                <w:tab w:val="left" w:pos="644"/>
              </w:tabs>
              <w:spacing w:before="201"/>
              <w:rPr>
                <w:sz w:val="24"/>
                <w:lang w:val="es-HN"/>
              </w:rPr>
            </w:pPr>
            <w:r w:rsidRPr="00270BF3">
              <w:rPr>
                <w:sz w:val="24"/>
                <w:lang w:val="es-HN"/>
              </w:rPr>
              <w:t xml:space="preserve">Para fines de esta Cláusula, “Fuerza Mayor” significa </w:t>
            </w:r>
            <w:r w:rsidRPr="00270BF3">
              <w:rPr>
                <w:spacing w:val="52"/>
                <w:sz w:val="24"/>
                <w:lang w:val="es-HN"/>
              </w:rPr>
              <w:t xml:space="preserve"> </w:t>
            </w:r>
            <w:r w:rsidRPr="00270BF3">
              <w:rPr>
                <w:sz w:val="24"/>
                <w:lang w:val="es-HN"/>
              </w:rPr>
              <w:t>un</w:t>
            </w:r>
          </w:p>
        </w:tc>
      </w:tr>
    </w:tbl>
    <w:p w:rsidR="00A662F9" w:rsidRPr="00270BF3" w:rsidRDefault="00A662F9">
      <w:pPr>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5195"/>
        </w:trPr>
        <w:tc>
          <w:tcPr>
            <w:tcW w:w="2777" w:type="dxa"/>
          </w:tcPr>
          <w:p w:rsidR="00A662F9" w:rsidRPr="00270BF3" w:rsidRDefault="00A662F9">
            <w:pPr>
              <w:rPr>
                <w:lang w:val="es-HN"/>
              </w:rPr>
            </w:pPr>
          </w:p>
        </w:tc>
        <w:tc>
          <w:tcPr>
            <w:tcW w:w="6443" w:type="dxa"/>
          </w:tcPr>
          <w:p w:rsidR="00A662F9" w:rsidRPr="00270BF3" w:rsidRDefault="00270BF3">
            <w:pPr>
              <w:pStyle w:val="TableParagraph"/>
              <w:ind w:left="643" w:right="31"/>
              <w:jc w:val="both"/>
              <w:rPr>
                <w:sz w:val="24"/>
                <w:lang w:val="es-HN"/>
              </w:rPr>
            </w:pPr>
            <w:proofErr w:type="gramStart"/>
            <w:r w:rsidRPr="00270BF3">
              <w:rPr>
                <w:sz w:val="24"/>
                <w:lang w:val="es-HN"/>
              </w:rPr>
              <w:t>evento</w:t>
            </w:r>
            <w:proofErr w:type="gramEnd"/>
            <w:r w:rsidRPr="00270BF3">
              <w:rPr>
                <w:sz w:val="24"/>
                <w:lang w:val="es-HN"/>
              </w:rPr>
              <w:t xml:space="preserve">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rsidR="00A662F9" w:rsidRPr="00270BF3" w:rsidRDefault="00270BF3">
            <w:pPr>
              <w:pStyle w:val="TableParagraph"/>
              <w:spacing w:before="198"/>
              <w:ind w:left="643" w:right="28" w:hanging="576"/>
              <w:jc w:val="both"/>
              <w:rPr>
                <w:sz w:val="24"/>
                <w:lang w:val="es-HN"/>
              </w:rPr>
            </w:pPr>
            <w:r w:rsidRPr="00270BF3">
              <w:rPr>
                <w:sz w:val="24"/>
                <w:lang w:val="es-HN"/>
              </w:rPr>
              <w:t xml:space="preserve">31.3 Si se presentara un evento de Fuerza Mayor, el Proveedor notificará por escrito al Comprador a la máxima brevedad posible sobre dicha </w:t>
            </w:r>
            <w:proofErr w:type="gramStart"/>
            <w:r w:rsidRPr="00270BF3">
              <w:rPr>
                <w:sz w:val="24"/>
                <w:lang w:val="es-HN"/>
              </w:rPr>
              <w:t>condición  y</w:t>
            </w:r>
            <w:proofErr w:type="gramEnd"/>
            <w:r w:rsidRPr="00270BF3">
              <w:rPr>
                <w:sz w:val="24"/>
                <w:lang w:val="es-HN"/>
              </w:rPr>
              <w:t xml:space="preserve">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w:t>
            </w:r>
            <w:r w:rsidRPr="00270BF3">
              <w:rPr>
                <w:spacing w:val="-25"/>
                <w:sz w:val="24"/>
                <w:lang w:val="es-HN"/>
              </w:rPr>
              <w:t xml:space="preserve"> </w:t>
            </w:r>
            <w:r w:rsidRPr="00270BF3">
              <w:rPr>
                <w:sz w:val="24"/>
                <w:lang w:val="es-HN"/>
              </w:rPr>
              <w:t>existente.</w:t>
            </w:r>
          </w:p>
        </w:tc>
      </w:tr>
      <w:tr w:rsidR="00A662F9" w:rsidRPr="00F73DB6">
        <w:trPr>
          <w:trHeight w:hRule="exact" w:val="7703"/>
        </w:trPr>
        <w:tc>
          <w:tcPr>
            <w:tcW w:w="2777" w:type="dxa"/>
          </w:tcPr>
          <w:p w:rsidR="00A662F9" w:rsidRPr="00270BF3" w:rsidRDefault="00270BF3">
            <w:pPr>
              <w:pStyle w:val="TableParagraph"/>
              <w:ind w:left="463" w:right="86" w:hanging="360"/>
              <w:rPr>
                <w:b/>
                <w:sz w:val="24"/>
                <w:lang w:val="es-HN"/>
              </w:rPr>
            </w:pPr>
            <w:bookmarkStart w:id="28" w:name="_bookmark25"/>
            <w:bookmarkEnd w:id="28"/>
            <w:r w:rsidRPr="00270BF3">
              <w:rPr>
                <w:b/>
                <w:sz w:val="24"/>
                <w:lang w:val="es-HN"/>
              </w:rPr>
              <w:t>32. Órdenes de Cambio y Enmiendas al Contrato</w:t>
            </w:r>
          </w:p>
        </w:tc>
        <w:tc>
          <w:tcPr>
            <w:tcW w:w="6443" w:type="dxa"/>
          </w:tcPr>
          <w:p w:rsidR="00A662F9" w:rsidRPr="00270BF3" w:rsidRDefault="00270BF3">
            <w:pPr>
              <w:pStyle w:val="TableParagraph"/>
              <w:numPr>
                <w:ilvl w:val="1"/>
                <w:numId w:val="12"/>
              </w:numPr>
              <w:tabs>
                <w:tab w:val="left" w:pos="644"/>
              </w:tabs>
              <w:ind w:right="30"/>
              <w:jc w:val="both"/>
              <w:rPr>
                <w:sz w:val="24"/>
                <w:lang w:val="es-HN"/>
              </w:rPr>
            </w:pPr>
            <w:r w:rsidRPr="00270BF3">
              <w:rPr>
                <w:sz w:val="24"/>
                <w:lang w:val="es-HN"/>
              </w:rPr>
              <w:t>El Comprador podrá, en cualquier momento, efectuar cambios dentro del marco general del Contrato, mediante orden escrita al Proveedor de acuerdo con la Cláusula 8 de las CGC, en uno o más de los siguientes aspectos:</w:t>
            </w:r>
          </w:p>
          <w:p w:rsidR="00A662F9" w:rsidRPr="00270BF3" w:rsidRDefault="00270BF3">
            <w:pPr>
              <w:pStyle w:val="TableParagraph"/>
              <w:numPr>
                <w:ilvl w:val="2"/>
                <w:numId w:val="12"/>
              </w:numPr>
              <w:tabs>
                <w:tab w:val="left" w:pos="1013"/>
              </w:tabs>
              <w:spacing w:before="198" w:line="276" w:lineRule="auto"/>
              <w:ind w:right="101"/>
              <w:jc w:val="both"/>
              <w:rPr>
                <w:sz w:val="24"/>
                <w:lang w:val="es-HN"/>
              </w:rPr>
            </w:pPr>
            <w:r w:rsidRPr="00270BF3">
              <w:rPr>
                <w:sz w:val="24"/>
                <w:lang w:val="es-HN"/>
              </w:rPr>
              <w:t>planos, diseños o especificaciones, cuando los Bienes que deban suministrarse en virtud al Contrato deban ser fabricados específicamente para el</w:t>
            </w:r>
            <w:r w:rsidRPr="00270BF3">
              <w:rPr>
                <w:spacing w:val="-3"/>
                <w:sz w:val="24"/>
                <w:lang w:val="es-HN"/>
              </w:rPr>
              <w:t xml:space="preserve"> </w:t>
            </w:r>
            <w:r w:rsidRPr="00270BF3">
              <w:rPr>
                <w:sz w:val="24"/>
                <w:lang w:val="es-HN"/>
              </w:rPr>
              <w:t>Comprador;</w:t>
            </w:r>
          </w:p>
          <w:p w:rsidR="00A662F9" w:rsidRPr="00270BF3" w:rsidRDefault="00270BF3">
            <w:pPr>
              <w:pStyle w:val="TableParagraph"/>
              <w:numPr>
                <w:ilvl w:val="2"/>
                <w:numId w:val="12"/>
              </w:numPr>
              <w:tabs>
                <w:tab w:val="left" w:pos="1012"/>
                <w:tab w:val="left" w:pos="1013"/>
              </w:tabs>
              <w:ind w:hanging="607"/>
              <w:jc w:val="left"/>
              <w:rPr>
                <w:sz w:val="24"/>
                <w:lang w:val="es-HN"/>
              </w:rPr>
            </w:pPr>
            <w:r w:rsidRPr="00270BF3">
              <w:rPr>
                <w:sz w:val="24"/>
                <w:lang w:val="es-HN"/>
              </w:rPr>
              <w:t>la forma de embarque o de</w:t>
            </w:r>
            <w:r w:rsidRPr="00270BF3">
              <w:rPr>
                <w:spacing w:val="-10"/>
                <w:sz w:val="24"/>
                <w:lang w:val="es-HN"/>
              </w:rPr>
              <w:t xml:space="preserve"> </w:t>
            </w:r>
            <w:r w:rsidRPr="00270BF3">
              <w:rPr>
                <w:sz w:val="24"/>
                <w:lang w:val="es-HN"/>
              </w:rPr>
              <w:t>embalaje;</w:t>
            </w:r>
          </w:p>
          <w:p w:rsidR="00A662F9" w:rsidRPr="00270BF3" w:rsidRDefault="00270BF3">
            <w:pPr>
              <w:pStyle w:val="TableParagraph"/>
              <w:numPr>
                <w:ilvl w:val="2"/>
                <w:numId w:val="12"/>
              </w:numPr>
              <w:tabs>
                <w:tab w:val="left" w:pos="1012"/>
                <w:tab w:val="left" w:pos="1013"/>
              </w:tabs>
              <w:spacing w:before="42"/>
              <w:ind w:hanging="674"/>
              <w:jc w:val="left"/>
              <w:rPr>
                <w:sz w:val="24"/>
                <w:lang w:val="es-HN"/>
              </w:rPr>
            </w:pPr>
            <w:r w:rsidRPr="00270BF3">
              <w:rPr>
                <w:sz w:val="24"/>
                <w:lang w:val="es-HN"/>
              </w:rPr>
              <w:t>el lugar de entrega,</w:t>
            </w:r>
            <w:r w:rsidRPr="00270BF3">
              <w:rPr>
                <w:spacing w:val="-13"/>
                <w:sz w:val="24"/>
                <w:lang w:val="es-HN"/>
              </w:rPr>
              <w:t xml:space="preserve"> </w:t>
            </w:r>
            <w:r w:rsidRPr="00270BF3">
              <w:rPr>
                <w:sz w:val="24"/>
                <w:lang w:val="es-HN"/>
              </w:rPr>
              <w:t>y/o</w:t>
            </w:r>
          </w:p>
          <w:p w:rsidR="00A662F9" w:rsidRPr="00270BF3" w:rsidRDefault="00270BF3">
            <w:pPr>
              <w:pStyle w:val="TableParagraph"/>
              <w:numPr>
                <w:ilvl w:val="2"/>
                <w:numId w:val="12"/>
              </w:numPr>
              <w:tabs>
                <w:tab w:val="left" w:pos="1012"/>
                <w:tab w:val="left" w:pos="1013"/>
              </w:tabs>
              <w:spacing w:before="40" w:line="278" w:lineRule="auto"/>
              <w:ind w:right="101" w:hanging="662"/>
              <w:jc w:val="left"/>
              <w:rPr>
                <w:sz w:val="24"/>
                <w:lang w:val="es-HN"/>
              </w:rPr>
            </w:pPr>
            <w:r w:rsidRPr="00270BF3">
              <w:rPr>
                <w:sz w:val="24"/>
                <w:lang w:val="es-HN"/>
              </w:rPr>
              <w:t>los Servicios Conexos que deba suministrar el Proveedor.</w:t>
            </w:r>
          </w:p>
          <w:p w:rsidR="00A662F9" w:rsidRPr="00270BF3" w:rsidRDefault="00270BF3">
            <w:pPr>
              <w:pStyle w:val="TableParagraph"/>
              <w:numPr>
                <w:ilvl w:val="1"/>
                <w:numId w:val="12"/>
              </w:numPr>
              <w:tabs>
                <w:tab w:val="left" w:pos="644"/>
              </w:tabs>
              <w:spacing w:before="197"/>
              <w:ind w:right="30"/>
              <w:jc w:val="both"/>
              <w:rPr>
                <w:sz w:val="24"/>
                <w:lang w:val="es-HN"/>
              </w:rPr>
            </w:pPr>
            <w:r w:rsidRPr="00270BF3">
              <w:rPr>
                <w:sz w:val="24"/>
                <w:lang w:val="es-HN"/>
              </w:rPr>
              <w:t>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w:t>
            </w:r>
            <w:r w:rsidRPr="00270BF3">
              <w:rPr>
                <w:spacing w:val="-12"/>
                <w:sz w:val="24"/>
                <w:lang w:val="es-HN"/>
              </w:rPr>
              <w:t xml:space="preserve"> </w:t>
            </w:r>
            <w:r w:rsidRPr="00270BF3">
              <w:rPr>
                <w:sz w:val="24"/>
                <w:lang w:val="es-HN"/>
              </w:rPr>
              <w:t>Comprador.</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2943"/>
        </w:trPr>
        <w:tc>
          <w:tcPr>
            <w:tcW w:w="2777" w:type="dxa"/>
          </w:tcPr>
          <w:p w:rsidR="00A662F9" w:rsidRPr="00270BF3" w:rsidRDefault="00A662F9">
            <w:pPr>
              <w:rPr>
                <w:lang w:val="es-HN"/>
              </w:rPr>
            </w:pPr>
          </w:p>
        </w:tc>
        <w:tc>
          <w:tcPr>
            <w:tcW w:w="6443" w:type="dxa"/>
          </w:tcPr>
          <w:p w:rsidR="00A662F9" w:rsidRPr="00270BF3" w:rsidRDefault="00270BF3">
            <w:pPr>
              <w:pStyle w:val="TableParagraph"/>
              <w:numPr>
                <w:ilvl w:val="1"/>
                <w:numId w:val="11"/>
              </w:numPr>
              <w:tabs>
                <w:tab w:val="left" w:pos="644"/>
              </w:tabs>
              <w:ind w:right="29"/>
              <w:jc w:val="both"/>
              <w:rPr>
                <w:sz w:val="24"/>
                <w:lang w:val="es-HN"/>
              </w:rPr>
            </w:pPr>
            <w:r w:rsidRPr="00270BF3">
              <w:rPr>
                <w:sz w:val="24"/>
                <w:lang w:val="es-HN"/>
              </w:rPr>
              <w:t>Los precios que cobrará el Proveedor por Servicios Conexos que pudieran ser necesarios pero que no fueron incluidos en el Contrato, deberán convenirse previamente entre las partes, y no excederán los precios que el Proveedor cobra actualmente a terceros por servicios</w:t>
            </w:r>
            <w:r w:rsidRPr="00270BF3">
              <w:rPr>
                <w:spacing w:val="-3"/>
                <w:sz w:val="24"/>
                <w:lang w:val="es-HN"/>
              </w:rPr>
              <w:t xml:space="preserve"> </w:t>
            </w:r>
            <w:r w:rsidRPr="00270BF3">
              <w:rPr>
                <w:sz w:val="24"/>
                <w:lang w:val="es-HN"/>
              </w:rPr>
              <w:t>similares.</w:t>
            </w:r>
          </w:p>
          <w:p w:rsidR="00A662F9" w:rsidRPr="00270BF3" w:rsidRDefault="00270BF3">
            <w:pPr>
              <w:pStyle w:val="TableParagraph"/>
              <w:numPr>
                <w:ilvl w:val="1"/>
                <w:numId w:val="11"/>
              </w:numPr>
              <w:tabs>
                <w:tab w:val="left" w:pos="644"/>
              </w:tabs>
              <w:spacing w:before="201"/>
              <w:ind w:right="30"/>
              <w:jc w:val="both"/>
              <w:rPr>
                <w:sz w:val="24"/>
                <w:lang w:val="es-HN"/>
              </w:rPr>
            </w:pPr>
            <w:r w:rsidRPr="00270BF3">
              <w:rPr>
                <w:sz w:val="24"/>
                <w:lang w:val="es-HN"/>
              </w:rPr>
              <w:t>Sujeto a lo anterior, no se introducirá ningún cambio o modificación al Contrato excepto mediante una enmienda por escrito ejecutada por ambas</w:t>
            </w:r>
            <w:r w:rsidRPr="00270BF3">
              <w:rPr>
                <w:spacing w:val="-15"/>
                <w:sz w:val="24"/>
                <w:lang w:val="es-HN"/>
              </w:rPr>
              <w:t xml:space="preserve"> </w:t>
            </w:r>
            <w:r w:rsidRPr="00270BF3">
              <w:rPr>
                <w:sz w:val="24"/>
                <w:lang w:val="es-HN"/>
              </w:rPr>
              <w:t>partes.</w:t>
            </w:r>
          </w:p>
        </w:tc>
      </w:tr>
      <w:tr w:rsidR="00A662F9" w:rsidRPr="00F73DB6">
        <w:trPr>
          <w:trHeight w:hRule="exact" w:val="6519"/>
        </w:trPr>
        <w:tc>
          <w:tcPr>
            <w:tcW w:w="2777" w:type="dxa"/>
          </w:tcPr>
          <w:p w:rsidR="00A662F9" w:rsidRDefault="00270BF3">
            <w:pPr>
              <w:pStyle w:val="TableParagraph"/>
              <w:ind w:left="463" w:right="86" w:hanging="360"/>
              <w:rPr>
                <w:b/>
                <w:sz w:val="24"/>
              </w:rPr>
            </w:pPr>
            <w:bookmarkStart w:id="29" w:name="_bookmark26"/>
            <w:bookmarkEnd w:id="29"/>
            <w:r>
              <w:rPr>
                <w:b/>
                <w:sz w:val="24"/>
              </w:rPr>
              <w:t xml:space="preserve">33. </w:t>
            </w:r>
            <w:proofErr w:type="spellStart"/>
            <w:r>
              <w:rPr>
                <w:b/>
                <w:sz w:val="24"/>
              </w:rPr>
              <w:t>Prórroga</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Plazos</w:t>
            </w:r>
            <w:proofErr w:type="spellEnd"/>
          </w:p>
        </w:tc>
        <w:tc>
          <w:tcPr>
            <w:tcW w:w="6443" w:type="dxa"/>
          </w:tcPr>
          <w:p w:rsidR="00A662F9" w:rsidRPr="00270BF3" w:rsidRDefault="00270BF3">
            <w:pPr>
              <w:pStyle w:val="TableParagraph"/>
              <w:numPr>
                <w:ilvl w:val="1"/>
                <w:numId w:val="10"/>
              </w:numPr>
              <w:tabs>
                <w:tab w:val="left" w:pos="644"/>
              </w:tabs>
              <w:ind w:right="30"/>
              <w:jc w:val="both"/>
              <w:rPr>
                <w:sz w:val="24"/>
                <w:lang w:val="es-HN"/>
              </w:rPr>
            </w:pPr>
            <w:r w:rsidRPr="00270BF3">
              <w:rPr>
                <w:sz w:val="24"/>
                <w:lang w:val="es-HN"/>
              </w:rPr>
              <w:t>Si en cualquier momento durante la ejecución del Contrato, el Proveedor o sus Subcontratistas encontrasen condiciones que impidiesen la entrega oportuna de los Servicios o Bienes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w:t>
            </w:r>
            <w:r w:rsidRPr="00270BF3">
              <w:rPr>
                <w:spacing w:val="-5"/>
                <w:sz w:val="24"/>
                <w:lang w:val="es-HN"/>
              </w:rPr>
              <w:t xml:space="preserve"> </w:t>
            </w:r>
            <w:r w:rsidRPr="00270BF3">
              <w:rPr>
                <w:sz w:val="24"/>
                <w:lang w:val="es-HN"/>
              </w:rPr>
              <w:t>Contrato.</w:t>
            </w:r>
          </w:p>
          <w:p w:rsidR="00A662F9" w:rsidRPr="00270BF3" w:rsidRDefault="00270BF3">
            <w:pPr>
              <w:pStyle w:val="TableParagraph"/>
              <w:numPr>
                <w:ilvl w:val="1"/>
                <w:numId w:val="10"/>
              </w:numPr>
              <w:tabs>
                <w:tab w:val="left" w:pos="644"/>
              </w:tabs>
              <w:spacing w:before="201"/>
              <w:ind w:right="30"/>
              <w:jc w:val="both"/>
              <w:rPr>
                <w:sz w:val="24"/>
                <w:lang w:val="es-HN"/>
              </w:rPr>
            </w:pPr>
            <w:r w:rsidRPr="00270BF3">
              <w:rPr>
                <w:sz w:val="24"/>
                <w:lang w:val="es-HN"/>
              </w:rPr>
              <w:t xml:space="preserve">Excepto en el caso de Fuerza Mayor, como se indicó </w:t>
            </w:r>
            <w:proofErr w:type="gramStart"/>
            <w:r w:rsidRPr="00270BF3">
              <w:rPr>
                <w:sz w:val="24"/>
                <w:lang w:val="es-HN"/>
              </w:rPr>
              <w:t>en  la</w:t>
            </w:r>
            <w:proofErr w:type="gramEnd"/>
            <w:r w:rsidRPr="00270BF3">
              <w:rPr>
                <w:sz w:val="24"/>
                <w:lang w:val="es-HN"/>
              </w:rPr>
              <w:t xml:space="preserve"> Cláusula 28 de las CGC, cualquier retraso en el desempeño de sus obligaciones de Entrega y Cumplimiento expondrá al Proveedor a la imposición de liquidación por daños y perjuicios de conformidad con  la Cláusula 26 de las CGC, a menos que se acuerde una prórroga en virtud de la </w:t>
            </w:r>
            <w:proofErr w:type="spellStart"/>
            <w:r w:rsidRPr="00270BF3">
              <w:rPr>
                <w:sz w:val="24"/>
                <w:lang w:val="es-HN"/>
              </w:rPr>
              <w:t>Subcláusula</w:t>
            </w:r>
            <w:proofErr w:type="spellEnd"/>
            <w:r w:rsidRPr="00270BF3">
              <w:rPr>
                <w:sz w:val="24"/>
                <w:lang w:val="es-HN"/>
              </w:rPr>
              <w:t xml:space="preserve"> 33.1 de las</w:t>
            </w:r>
            <w:r w:rsidRPr="00270BF3">
              <w:rPr>
                <w:spacing w:val="-26"/>
                <w:sz w:val="24"/>
                <w:lang w:val="es-HN"/>
              </w:rPr>
              <w:t xml:space="preserve"> </w:t>
            </w:r>
            <w:r w:rsidRPr="00270BF3">
              <w:rPr>
                <w:sz w:val="24"/>
                <w:lang w:val="es-HN"/>
              </w:rPr>
              <w:t>CGC.</w:t>
            </w:r>
          </w:p>
        </w:tc>
      </w:tr>
      <w:tr w:rsidR="00A662F9" w:rsidRPr="00F73DB6">
        <w:trPr>
          <w:trHeight w:hRule="exact" w:val="3305"/>
        </w:trPr>
        <w:tc>
          <w:tcPr>
            <w:tcW w:w="2777" w:type="dxa"/>
          </w:tcPr>
          <w:p w:rsidR="00A662F9" w:rsidRDefault="00270BF3">
            <w:pPr>
              <w:pStyle w:val="TableParagraph"/>
              <w:ind w:left="103" w:right="86"/>
              <w:rPr>
                <w:b/>
                <w:sz w:val="24"/>
              </w:rPr>
            </w:pPr>
            <w:bookmarkStart w:id="30" w:name="_bookmark27"/>
            <w:bookmarkEnd w:id="30"/>
            <w:r>
              <w:rPr>
                <w:b/>
                <w:sz w:val="24"/>
              </w:rPr>
              <w:t xml:space="preserve">34. </w:t>
            </w:r>
            <w:proofErr w:type="spellStart"/>
            <w:r>
              <w:rPr>
                <w:b/>
                <w:sz w:val="24"/>
              </w:rPr>
              <w:t>Terminación</w:t>
            </w:r>
            <w:proofErr w:type="spellEnd"/>
          </w:p>
        </w:tc>
        <w:tc>
          <w:tcPr>
            <w:tcW w:w="6443" w:type="dxa"/>
          </w:tcPr>
          <w:p w:rsidR="00A662F9" w:rsidRDefault="00270BF3">
            <w:pPr>
              <w:pStyle w:val="TableParagraph"/>
              <w:numPr>
                <w:ilvl w:val="1"/>
                <w:numId w:val="9"/>
              </w:numPr>
              <w:tabs>
                <w:tab w:val="left" w:pos="521"/>
              </w:tabs>
              <w:spacing w:line="281" w:lineRule="exact"/>
              <w:rPr>
                <w:sz w:val="24"/>
              </w:rPr>
            </w:pPr>
            <w:proofErr w:type="spellStart"/>
            <w:r>
              <w:rPr>
                <w:sz w:val="24"/>
              </w:rPr>
              <w:t>Terminación</w:t>
            </w:r>
            <w:proofErr w:type="spellEnd"/>
            <w:r>
              <w:rPr>
                <w:sz w:val="24"/>
              </w:rPr>
              <w:t xml:space="preserve"> </w:t>
            </w:r>
            <w:proofErr w:type="spellStart"/>
            <w:r>
              <w:rPr>
                <w:sz w:val="24"/>
              </w:rPr>
              <w:t>por</w:t>
            </w:r>
            <w:proofErr w:type="spellEnd"/>
            <w:r>
              <w:rPr>
                <w:spacing w:val="-13"/>
                <w:sz w:val="24"/>
              </w:rPr>
              <w:t xml:space="preserve"> </w:t>
            </w:r>
            <w:proofErr w:type="spellStart"/>
            <w:r>
              <w:rPr>
                <w:sz w:val="24"/>
              </w:rPr>
              <w:t>Incumplimiento</w:t>
            </w:r>
            <w:proofErr w:type="spellEnd"/>
          </w:p>
          <w:p w:rsidR="00A662F9" w:rsidRPr="00270BF3" w:rsidRDefault="00270BF3">
            <w:pPr>
              <w:pStyle w:val="TableParagraph"/>
              <w:numPr>
                <w:ilvl w:val="2"/>
                <w:numId w:val="9"/>
              </w:numPr>
              <w:tabs>
                <w:tab w:val="left" w:pos="1256"/>
              </w:tabs>
              <w:ind w:right="31"/>
              <w:jc w:val="both"/>
              <w:rPr>
                <w:sz w:val="24"/>
                <w:lang w:val="es-HN"/>
              </w:rPr>
            </w:pPr>
            <w:r w:rsidRPr="00270BF3">
              <w:rPr>
                <w:sz w:val="24"/>
                <w:lang w:val="es-HN"/>
              </w:rPr>
              <w:t>El Comprador, sin perjuicio de otros recursos a su haber en caso de incumplimiento del Contrato, podrá terminar el Contrato en su totalidad o en parte mediante una comunicación de incumplimiento por escrito al Proveedor en cualquiera de las siguientes</w:t>
            </w:r>
            <w:r w:rsidRPr="00270BF3">
              <w:rPr>
                <w:spacing w:val="-18"/>
                <w:sz w:val="24"/>
                <w:lang w:val="es-HN"/>
              </w:rPr>
              <w:t xml:space="preserve"> </w:t>
            </w:r>
            <w:r w:rsidRPr="00270BF3">
              <w:rPr>
                <w:sz w:val="24"/>
                <w:lang w:val="es-HN"/>
              </w:rPr>
              <w:t>circunstancias:</w:t>
            </w:r>
          </w:p>
          <w:p w:rsidR="00A662F9" w:rsidRPr="00270BF3" w:rsidRDefault="00270BF3">
            <w:pPr>
              <w:pStyle w:val="TableParagraph"/>
              <w:numPr>
                <w:ilvl w:val="3"/>
                <w:numId w:val="9"/>
              </w:numPr>
              <w:tabs>
                <w:tab w:val="left" w:pos="1796"/>
              </w:tabs>
              <w:spacing w:before="198"/>
              <w:ind w:right="32"/>
              <w:jc w:val="both"/>
              <w:rPr>
                <w:sz w:val="24"/>
                <w:lang w:val="es-HN"/>
              </w:rPr>
            </w:pPr>
            <w:r w:rsidRPr="00270BF3">
              <w:rPr>
                <w:sz w:val="24"/>
                <w:lang w:val="es-HN"/>
              </w:rPr>
              <w:t xml:space="preserve">si el Proveedor no entrega parte o ninguno de los Servicios dentro del período establecido en el Contrato, o dentro de alguna prórroga otorgada por el </w:t>
            </w:r>
            <w:r w:rsidRPr="00270BF3">
              <w:rPr>
                <w:spacing w:val="29"/>
                <w:sz w:val="24"/>
                <w:lang w:val="es-HN"/>
              </w:rPr>
              <w:t xml:space="preserve"> </w:t>
            </w:r>
            <w:r w:rsidRPr="00270BF3">
              <w:rPr>
                <w:sz w:val="24"/>
                <w:lang w:val="es-HN"/>
              </w:rPr>
              <w:t>Comprador</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2667"/>
        </w:trPr>
        <w:tc>
          <w:tcPr>
            <w:tcW w:w="2777" w:type="dxa"/>
          </w:tcPr>
          <w:p w:rsidR="00A662F9" w:rsidRPr="00270BF3" w:rsidRDefault="00A662F9">
            <w:pPr>
              <w:rPr>
                <w:lang w:val="es-HN"/>
              </w:rPr>
            </w:pPr>
          </w:p>
        </w:tc>
        <w:tc>
          <w:tcPr>
            <w:tcW w:w="6443" w:type="dxa"/>
          </w:tcPr>
          <w:p w:rsidR="00A662F9" w:rsidRPr="00270BF3" w:rsidRDefault="00270BF3">
            <w:pPr>
              <w:pStyle w:val="TableParagraph"/>
              <w:ind w:left="1795" w:right="105"/>
              <w:rPr>
                <w:sz w:val="24"/>
                <w:lang w:val="es-HN"/>
              </w:rPr>
            </w:pPr>
            <w:r w:rsidRPr="00270BF3">
              <w:rPr>
                <w:sz w:val="24"/>
                <w:lang w:val="es-HN"/>
              </w:rPr>
              <w:t>de conformidad con la Cláusula 33 de las CGC; o</w:t>
            </w:r>
          </w:p>
          <w:p w:rsidR="00A662F9" w:rsidRPr="00270BF3" w:rsidRDefault="00270BF3">
            <w:pPr>
              <w:pStyle w:val="TableParagraph"/>
              <w:numPr>
                <w:ilvl w:val="0"/>
                <w:numId w:val="8"/>
              </w:numPr>
              <w:tabs>
                <w:tab w:val="left" w:pos="1796"/>
              </w:tabs>
              <w:spacing w:before="201"/>
              <w:ind w:right="31"/>
              <w:jc w:val="both"/>
              <w:rPr>
                <w:sz w:val="24"/>
                <w:lang w:val="es-HN"/>
              </w:rPr>
            </w:pPr>
            <w:r w:rsidRPr="00270BF3">
              <w:rPr>
                <w:sz w:val="24"/>
                <w:lang w:val="es-HN"/>
              </w:rPr>
              <w:t>Si el Proveedor no cumple con cualquier otra obligación en virtud del Contrato;</w:t>
            </w:r>
            <w:r w:rsidRPr="00270BF3">
              <w:rPr>
                <w:spacing w:val="-9"/>
                <w:sz w:val="24"/>
                <w:lang w:val="es-HN"/>
              </w:rPr>
              <w:t xml:space="preserve"> </w:t>
            </w:r>
            <w:r w:rsidRPr="00270BF3">
              <w:rPr>
                <w:sz w:val="24"/>
                <w:lang w:val="es-HN"/>
              </w:rPr>
              <w:t>o</w:t>
            </w:r>
          </w:p>
          <w:p w:rsidR="00A662F9" w:rsidRPr="00270BF3" w:rsidRDefault="00270BF3">
            <w:pPr>
              <w:pStyle w:val="TableParagraph"/>
              <w:numPr>
                <w:ilvl w:val="0"/>
                <w:numId w:val="8"/>
              </w:numPr>
              <w:tabs>
                <w:tab w:val="left" w:pos="1796"/>
              </w:tabs>
              <w:spacing w:before="201"/>
              <w:ind w:right="30"/>
              <w:jc w:val="both"/>
              <w:rPr>
                <w:sz w:val="24"/>
                <w:lang w:val="es-HN"/>
              </w:rPr>
            </w:pPr>
            <w:r w:rsidRPr="00270BF3">
              <w:rPr>
                <w:sz w:val="24"/>
                <w:lang w:val="es-HN"/>
              </w:rPr>
              <w:t>Si el Proveedor, a juicio del Comprador, durante el proceso de licitación o de ejecución del Contrato, ha participado en actos de fraude y corrupción, según se define en la Cláusula 3 de las CGC;</w:t>
            </w:r>
            <w:r w:rsidRPr="00270BF3">
              <w:rPr>
                <w:spacing w:val="-12"/>
                <w:sz w:val="24"/>
                <w:lang w:val="es-HN"/>
              </w:rPr>
              <w:t xml:space="preserve"> </w:t>
            </w:r>
            <w:r w:rsidRPr="00270BF3">
              <w:rPr>
                <w:sz w:val="24"/>
                <w:lang w:val="es-HN"/>
              </w:rPr>
              <w:t>o</w:t>
            </w:r>
          </w:p>
          <w:p w:rsidR="00A662F9" w:rsidRPr="00270BF3" w:rsidRDefault="00270BF3">
            <w:pPr>
              <w:pStyle w:val="TableParagraph"/>
              <w:numPr>
                <w:ilvl w:val="0"/>
                <w:numId w:val="8"/>
              </w:numPr>
              <w:tabs>
                <w:tab w:val="left" w:pos="1796"/>
              </w:tabs>
              <w:spacing w:before="198"/>
              <w:ind w:right="28"/>
              <w:jc w:val="both"/>
              <w:rPr>
                <w:sz w:val="24"/>
                <w:lang w:val="es-HN"/>
              </w:rPr>
            </w:pPr>
            <w:r w:rsidRPr="00270BF3">
              <w:rPr>
                <w:sz w:val="24"/>
                <w:lang w:val="es-HN"/>
              </w:rPr>
              <w:t xml:space="preserve">La disolución de la sociedad mercantil Proveedora, salvo en los casos de fusión de sociedades y siempre que solicite de manera expresa al Comprador su autorización </w:t>
            </w:r>
            <w:r w:rsidR="00E60DE7" w:rsidRPr="00270BF3">
              <w:rPr>
                <w:sz w:val="24"/>
                <w:lang w:val="es-HN"/>
              </w:rPr>
              <w:t>para la</w:t>
            </w:r>
            <w:r w:rsidRPr="00270BF3">
              <w:rPr>
                <w:sz w:val="24"/>
                <w:lang w:val="es-HN"/>
              </w:rPr>
              <w:t xml:space="preserve"> continuación de la ejecución del contrato, dentro de los diez días hábiles siguientes a la fecha en que tal fusión ocurra. El Comprador podrá aceptar o denegar dicha solicitud, sin que, en este último caso, haya derecho a indemnización alguna;</w:t>
            </w:r>
            <w:r w:rsidRPr="00270BF3">
              <w:rPr>
                <w:spacing w:val="-15"/>
                <w:sz w:val="24"/>
                <w:lang w:val="es-HN"/>
              </w:rPr>
              <w:t xml:space="preserve"> </w:t>
            </w:r>
            <w:r w:rsidRPr="00270BF3">
              <w:rPr>
                <w:sz w:val="24"/>
                <w:lang w:val="es-HN"/>
              </w:rPr>
              <w:t>o</w:t>
            </w:r>
          </w:p>
          <w:p w:rsidR="00A662F9" w:rsidRPr="00270BF3" w:rsidRDefault="00270BF3">
            <w:pPr>
              <w:pStyle w:val="TableParagraph"/>
              <w:numPr>
                <w:ilvl w:val="0"/>
                <w:numId w:val="8"/>
              </w:numPr>
              <w:tabs>
                <w:tab w:val="left" w:pos="1796"/>
              </w:tabs>
              <w:spacing w:before="201"/>
              <w:ind w:right="30" w:hanging="523"/>
              <w:jc w:val="both"/>
              <w:rPr>
                <w:sz w:val="24"/>
                <w:lang w:val="es-HN"/>
              </w:rPr>
            </w:pPr>
            <w:r w:rsidRPr="00270BF3">
              <w:rPr>
                <w:sz w:val="24"/>
                <w:lang w:val="es-HN"/>
              </w:rPr>
              <w:t>La falta de constitución de la garantía de cumplimiento del contrato o de las demás garantías a cargo del Proveedor dentro de los plazos</w:t>
            </w:r>
            <w:r w:rsidRPr="00270BF3">
              <w:rPr>
                <w:spacing w:val="-8"/>
                <w:sz w:val="24"/>
                <w:lang w:val="es-HN"/>
              </w:rPr>
              <w:t xml:space="preserve"> </w:t>
            </w:r>
            <w:r w:rsidRPr="00270BF3">
              <w:rPr>
                <w:sz w:val="24"/>
                <w:lang w:val="es-HN"/>
              </w:rPr>
              <w:t>correspondientes;</w:t>
            </w:r>
          </w:p>
          <w:p w:rsidR="00A662F9" w:rsidRPr="00270BF3" w:rsidRDefault="00270BF3">
            <w:pPr>
              <w:pStyle w:val="TableParagraph"/>
              <w:spacing w:before="198"/>
              <w:ind w:left="1255" w:right="99" w:hanging="576"/>
              <w:jc w:val="both"/>
              <w:rPr>
                <w:sz w:val="24"/>
                <w:lang w:val="es-HN"/>
              </w:rPr>
            </w:pPr>
            <w:r w:rsidRPr="00270BF3">
              <w:rPr>
                <w:sz w:val="24"/>
                <w:lang w:val="es-HN"/>
              </w:rPr>
              <w:t>(b) 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w:t>
            </w:r>
            <w:r w:rsidRPr="00270BF3">
              <w:rPr>
                <w:spacing w:val="-7"/>
                <w:sz w:val="24"/>
                <w:lang w:val="es-HN"/>
              </w:rPr>
              <w:t xml:space="preserve"> </w:t>
            </w:r>
            <w:r w:rsidRPr="00270BF3">
              <w:rPr>
                <w:sz w:val="24"/>
                <w:lang w:val="es-HN"/>
              </w:rPr>
              <w:t>concluir.</w:t>
            </w:r>
          </w:p>
          <w:p w:rsidR="00A662F9" w:rsidRDefault="00270BF3">
            <w:pPr>
              <w:pStyle w:val="TableParagraph"/>
              <w:numPr>
                <w:ilvl w:val="1"/>
                <w:numId w:val="7"/>
              </w:numPr>
              <w:tabs>
                <w:tab w:val="left" w:pos="716"/>
              </w:tabs>
              <w:spacing w:before="198"/>
              <w:rPr>
                <w:sz w:val="24"/>
              </w:rPr>
            </w:pPr>
            <w:proofErr w:type="spellStart"/>
            <w:r>
              <w:rPr>
                <w:sz w:val="24"/>
              </w:rPr>
              <w:t>Terminación</w:t>
            </w:r>
            <w:proofErr w:type="spellEnd"/>
            <w:r>
              <w:rPr>
                <w:sz w:val="24"/>
              </w:rPr>
              <w:t xml:space="preserve"> </w:t>
            </w:r>
            <w:proofErr w:type="spellStart"/>
            <w:r>
              <w:rPr>
                <w:sz w:val="24"/>
              </w:rPr>
              <w:t>por</w:t>
            </w:r>
            <w:proofErr w:type="spellEnd"/>
            <w:r>
              <w:rPr>
                <w:spacing w:val="-8"/>
                <w:sz w:val="24"/>
              </w:rPr>
              <w:t xml:space="preserve"> </w:t>
            </w:r>
            <w:proofErr w:type="spellStart"/>
            <w:r>
              <w:rPr>
                <w:sz w:val="24"/>
              </w:rPr>
              <w:t>Insolvencia</w:t>
            </w:r>
            <w:proofErr w:type="spellEnd"/>
          </w:p>
          <w:p w:rsidR="00A662F9" w:rsidRPr="00270BF3" w:rsidRDefault="00270BF3">
            <w:pPr>
              <w:pStyle w:val="TableParagraph"/>
              <w:numPr>
                <w:ilvl w:val="2"/>
                <w:numId w:val="7"/>
              </w:numPr>
              <w:tabs>
                <w:tab w:val="left" w:pos="1256"/>
              </w:tabs>
              <w:spacing w:before="201"/>
              <w:ind w:right="102"/>
              <w:jc w:val="both"/>
              <w:rPr>
                <w:sz w:val="24"/>
                <w:lang w:val="es-HN"/>
              </w:rPr>
            </w:pPr>
            <w:r w:rsidRPr="00270BF3">
              <w:rPr>
                <w:sz w:val="24"/>
                <w:lang w:val="es-HN"/>
              </w:rPr>
              <w:t xml:space="preserve">El Comprador podrá rescindir el Contrato en cualquier momento mediante comunicación por escrito al Proveedor en caso de la declaración de quiebra o de suspensión de pagos del </w:t>
            </w:r>
            <w:r w:rsidRPr="00270BF3">
              <w:rPr>
                <w:spacing w:val="13"/>
                <w:sz w:val="24"/>
                <w:lang w:val="es-HN"/>
              </w:rPr>
              <w:t xml:space="preserve"> </w:t>
            </w:r>
            <w:r w:rsidRPr="00270BF3">
              <w:rPr>
                <w:sz w:val="24"/>
                <w:lang w:val="es-HN"/>
              </w:rPr>
              <w:t>Proveedor,</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rsidRPr="00F73DB6">
        <w:trPr>
          <w:trHeight w:hRule="exact" w:val="12751"/>
        </w:trPr>
        <w:tc>
          <w:tcPr>
            <w:tcW w:w="2777" w:type="dxa"/>
          </w:tcPr>
          <w:p w:rsidR="00A662F9" w:rsidRPr="00270BF3" w:rsidRDefault="00A662F9">
            <w:pPr>
              <w:rPr>
                <w:lang w:val="es-HN"/>
              </w:rPr>
            </w:pPr>
          </w:p>
        </w:tc>
        <w:tc>
          <w:tcPr>
            <w:tcW w:w="6443" w:type="dxa"/>
          </w:tcPr>
          <w:p w:rsidR="00A662F9" w:rsidRPr="00270BF3" w:rsidRDefault="00270BF3">
            <w:pPr>
              <w:pStyle w:val="TableParagraph"/>
              <w:ind w:left="1255" w:right="105"/>
              <w:rPr>
                <w:sz w:val="24"/>
                <w:lang w:val="es-HN"/>
              </w:rPr>
            </w:pPr>
            <w:proofErr w:type="gramStart"/>
            <w:r w:rsidRPr="00270BF3">
              <w:rPr>
                <w:sz w:val="24"/>
                <w:lang w:val="es-HN"/>
              </w:rPr>
              <w:t>o</w:t>
            </w:r>
            <w:proofErr w:type="gramEnd"/>
            <w:r w:rsidRPr="00270BF3">
              <w:rPr>
                <w:sz w:val="24"/>
                <w:lang w:val="es-HN"/>
              </w:rPr>
              <w:t xml:space="preserve"> su comprobada incapacidad financiera.</w:t>
            </w:r>
          </w:p>
          <w:p w:rsidR="00A662F9" w:rsidRDefault="00270BF3">
            <w:pPr>
              <w:pStyle w:val="TableParagraph"/>
              <w:numPr>
                <w:ilvl w:val="1"/>
                <w:numId w:val="6"/>
              </w:numPr>
              <w:tabs>
                <w:tab w:val="left" w:pos="716"/>
              </w:tabs>
              <w:spacing w:before="201"/>
              <w:ind w:hanging="590"/>
              <w:jc w:val="left"/>
              <w:rPr>
                <w:sz w:val="24"/>
              </w:rPr>
            </w:pPr>
            <w:proofErr w:type="spellStart"/>
            <w:r>
              <w:rPr>
                <w:sz w:val="24"/>
              </w:rPr>
              <w:t>Terminación</w:t>
            </w:r>
            <w:proofErr w:type="spellEnd"/>
            <w:r>
              <w:rPr>
                <w:sz w:val="24"/>
              </w:rPr>
              <w:t xml:space="preserve"> </w:t>
            </w:r>
            <w:proofErr w:type="spellStart"/>
            <w:r>
              <w:rPr>
                <w:sz w:val="24"/>
              </w:rPr>
              <w:t>por</w:t>
            </w:r>
            <w:proofErr w:type="spellEnd"/>
            <w:r>
              <w:rPr>
                <w:spacing w:val="-11"/>
                <w:sz w:val="24"/>
              </w:rPr>
              <w:t xml:space="preserve"> </w:t>
            </w:r>
            <w:proofErr w:type="spellStart"/>
            <w:r>
              <w:rPr>
                <w:sz w:val="24"/>
              </w:rPr>
              <w:t>Conveniencia</w:t>
            </w:r>
            <w:proofErr w:type="spellEnd"/>
            <w:r>
              <w:rPr>
                <w:sz w:val="24"/>
              </w:rPr>
              <w:t>.</w:t>
            </w:r>
          </w:p>
          <w:p w:rsidR="00A662F9" w:rsidRPr="00270BF3" w:rsidRDefault="00270BF3">
            <w:pPr>
              <w:pStyle w:val="TableParagraph"/>
              <w:numPr>
                <w:ilvl w:val="2"/>
                <w:numId w:val="6"/>
              </w:numPr>
              <w:tabs>
                <w:tab w:val="left" w:pos="1256"/>
              </w:tabs>
              <w:spacing w:before="198"/>
              <w:ind w:right="28"/>
              <w:jc w:val="both"/>
              <w:rPr>
                <w:sz w:val="24"/>
                <w:lang w:val="es-HN"/>
              </w:rPr>
            </w:pPr>
            <w:r w:rsidRPr="00270BF3">
              <w:rPr>
                <w:sz w:val="24"/>
                <w:lang w:val="es-HN"/>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w:t>
            </w:r>
            <w:r w:rsidRPr="00270BF3">
              <w:rPr>
                <w:spacing w:val="-6"/>
                <w:sz w:val="24"/>
                <w:lang w:val="es-HN"/>
              </w:rPr>
              <w:t xml:space="preserve"> </w:t>
            </w:r>
            <w:r w:rsidRPr="00270BF3">
              <w:rPr>
                <w:sz w:val="24"/>
                <w:lang w:val="es-HN"/>
              </w:rPr>
              <w:t>terminación.</w:t>
            </w:r>
          </w:p>
          <w:p w:rsidR="00A662F9" w:rsidRPr="00270BF3" w:rsidRDefault="00270BF3">
            <w:pPr>
              <w:pStyle w:val="TableParagraph"/>
              <w:numPr>
                <w:ilvl w:val="2"/>
                <w:numId w:val="6"/>
              </w:numPr>
              <w:tabs>
                <w:tab w:val="left" w:pos="1256"/>
              </w:tabs>
              <w:spacing w:before="201"/>
              <w:ind w:right="29"/>
              <w:jc w:val="both"/>
              <w:rPr>
                <w:sz w:val="24"/>
                <w:lang w:val="es-HN"/>
              </w:rPr>
            </w:pPr>
            <w:r w:rsidRPr="00270BF3">
              <w:rPr>
                <w:sz w:val="24"/>
                <w:lang w:val="es-HN"/>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rsidR="00A662F9" w:rsidRPr="00270BF3" w:rsidRDefault="00270BF3">
            <w:pPr>
              <w:pStyle w:val="TableParagraph"/>
              <w:numPr>
                <w:ilvl w:val="3"/>
                <w:numId w:val="6"/>
              </w:numPr>
              <w:tabs>
                <w:tab w:val="left" w:pos="1796"/>
              </w:tabs>
              <w:spacing w:before="198"/>
              <w:ind w:right="28"/>
              <w:jc w:val="both"/>
              <w:rPr>
                <w:sz w:val="24"/>
                <w:lang w:val="es-HN"/>
              </w:rPr>
            </w:pPr>
            <w:r w:rsidRPr="00270BF3">
              <w:rPr>
                <w:sz w:val="24"/>
                <w:lang w:val="es-HN"/>
              </w:rPr>
              <w:t>que se complete alguna porción y se  entregue de acuerdo con las condiciones y precios del Contrato;</w:t>
            </w:r>
            <w:r w:rsidRPr="00270BF3">
              <w:rPr>
                <w:spacing w:val="-9"/>
                <w:sz w:val="24"/>
                <w:lang w:val="es-HN"/>
              </w:rPr>
              <w:t xml:space="preserve"> </w:t>
            </w:r>
            <w:r w:rsidRPr="00270BF3">
              <w:rPr>
                <w:sz w:val="24"/>
                <w:lang w:val="es-HN"/>
              </w:rPr>
              <w:t>y/o</w:t>
            </w:r>
          </w:p>
          <w:p w:rsidR="00A662F9" w:rsidRPr="00270BF3" w:rsidRDefault="00270BF3">
            <w:pPr>
              <w:pStyle w:val="TableParagraph"/>
              <w:numPr>
                <w:ilvl w:val="3"/>
                <w:numId w:val="6"/>
              </w:numPr>
              <w:tabs>
                <w:tab w:val="left" w:pos="1796"/>
              </w:tabs>
              <w:spacing w:before="198"/>
              <w:ind w:right="28"/>
              <w:jc w:val="both"/>
              <w:rPr>
                <w:sz w:val="24"/>
                <w:lang w:val="es-HN"/>
              </w:rPr>
            </w:pPr>
            <w:r w:rsidRPr="00270BF3">
              <w:rPr>
                <w:sz w:val="24"/>
                <w:lang w:val="es-HN"/>
              </w:rPr>
              <w:t>que se cancele el balance restante y se pague al Proveedor una suma convenida por aquellos Bienes o Servicios Conexos que hubiesen sido parcialmente completados y por los materiales y repuestos adquiridos previamente por el</w:t>
            </w:r>
            <w:r w:rsidRPr="00270BF3">
              <w:rPr>
                <w:spacing w:val="-12"/>
                <w:sz w:val="24"/>
                <w:lang w:val="es-HN"/>
              </w:rPr>
              <w:t xml:space="preserve"> </w:t>
            </w:r>
            <w:r w:rsidRPr="00270BF3">
              <w:rPr>
                <w:sz w:val="24"/>
                <w:lang w:val="es-HN"/>
              </w:rPr>
              <w:t>Proveedor.</w:t>
            </w:r>
          </w:p>
          <w:p w:rsidR="00A662F9" w:rsidRPr="00270BF3" w:rsidRDefault="00270BF3">
            <w:pPr>
              <w:pStyle w:val="TableParagraph"/>
              <w:numPr>
                <w:ilvl w:val="1"/>
                <w:numId w:val="6"/>
              </w:numPr>
              <w:tabs>
                <w:tab w:val="left" w:pos="655"/>
              </w:tabs>
              <w:spacing w:before="201"/>
              <w:ind w:right="27" w:hanging="708"/>
              <w:jc w:val="both"/>
              <w:rPr>
                <w:sz w:val="24"/>
                <w:lang w:val="es-HN"/>
              </w:rPr>
            </w:pPr>
            <w:r w:rsidRPr="00270BF3">
              <w:rPr>
                <w:sz w:val="24"/>
                <w:lang w:val="es-HN"/>
              </w:rPr>
              <w:t>El Comprador podrá terminar el Contrato también en caso de muerte del Proveedor individual, salvo que los herederos ofrezcan concluir con el mismo con sujeción a todas sus estipulaciones; la aceptación de esta circunstancia será potestativa del Comprador sin que los herederos tengan derecho a indemnización alguna en caso</w:t>
            </w:r>
            <w:r w:rsidRPr="00270BF3">
              <w:rPr>
                <w:spacing w:val="-2"/>
                <w:sz w:val="24"/>
                <w:lang w:val="es-HN"/>
              </w:rPr>
              <w:t xml:space="preserve"> </w:t>
            </w:r>
            <w:r w:rsidRPr="00270BF3">
              <w:rPr>
                <w:sz w:val="24"/>
                <w:lang w:val="es-HN"/>
              </w:rPr>
              <w:t>contrario.</w:t>
            </w:r>
          </w:p>
          <w:p w:rsidR="00A662F9" w:rsidRPr="00270BF3" w:rsidRDefault="00A662F9">
            <w:pPr>
              <w:pStyle w:val="TableParagraph"/>
              <w:ind w:left="0"/>
              <w:rPr>
                <w:rFonts w:ascii="Times New Roman"/>
                <w:sz w:val="24"/>
                <w:lang w:val="es-HN"/>
              </w:rPr>
            </w:pPr>
          </w:p>
          <w:p w:rsidR="00A662F9" w:rsidRPr="00270BF3" w:rsidRDefault="00A662F9">
            <w:pPr>
              <w:pStyle w:val="TableParagraph"/>
              <w:spacing w:before="7"/>
              <w:ind w:left="0"/>
              <w:rPr>
                <w:rFonts w:ascii="Times New Roman"/>
                <w:sz w:val="21"/>
                <w:lang w:val="es-HN"/>
              </w:rPr>
            </w:pPr>
          </w:p>
          <w:p w:rsidR="00A662F9" w:rsidRPr="00270BF3" w:rsidRDefault="00270BF3">
            <w:pPr>
              <w:pStyle w:val="TableParagraph"/>
              <w:numPr>
                <w:ilvl w:val="1"/>
                <w:numId w:val="6"/>
              </w:numPr>
              <w:tabs>
                <w:tab w:val="left" w:pos="629"/>
              </w:tabs>
              <w:ind w:right="31" w:hanging="626"/>
              <w:jc w:val="both"/>
              <w:rPr>
                <w:sz w:val="24"/>
                <w:lang w:val="es-HN"/>
              </w:rPr>
            </w:pPr>
            <w:r w:rsidRPr="00270BF3">
              <w:rPr>
                <w:sz w:val="24"/>
                <w:lang w:val="es-HN"/>
              </w:rPr>
              <w:t>El contrato también podrá ser terminado por el mutuo acuerdo de las</w:t>
            </w:r>
            <w:r w:rsidRPr="00270BF3">
              <w:rPr>
                <w:spacing w:val="-17"/>
                <w:sz w:val="24"/>
                <w:lang w:val="es-HN"/>
              </w:rPr>
              <w:t xml:space="preserve"> </w:t>
            </w:r>
            <w:r w:rsidRPr="00270BF3">
              <w:rPr>
                <w:sz w:val="24"/>
                <w:lang w:val="es-HN"/>
              </w:rPr>
              <w:t>partes.</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6443"/>
      </w:tblGrid>
      <w:tr w:rsidR="00A662F9">
        <w:trPr>
          <w:trHeight w:hRule="exact" w:val="3473"/>
        </w:trPr>
        <w:tc>
          <w:tcPr>
            <w:tcW w:w="2777" w:type="dxa"/>
          </w:tcPr>
          <w:p w:rsidR="00A662F9" w:rsidRPr="00270BF3" w:rsidRDefault="00A662F9">
            <w:pPr>
              <w:rPr>
                <w:lang w:val="es-HN"/>
              </w:rPr>
            </w:pPr>
          </w:p>
        </w:tc>
        <w:tc>
          <w:tcPr>
            <w:tcW w:w="6443" w:type="dxa"/>
          </w:tcPr>
          <w:p w:rsidR="00A662F9" w:rsidRDefault="00270BF3">
            <w:pPr>
              <w:pStyle w:val="TableParagraph"/>
              <w:spacing w:line="276" w:lineRule="auto"/>
              <w:ind w:left="523" w:right="26" w:hanging="420"/>
              <w:jc w:val="both"/>
            </w:pPr>
            <w:r w:rsidRPr="00270BF3">
              <w:rPr>
                <w:lang w:val="es-HN"/>
              </w:rPr>
              <w:t xml:space="preserve">34.6El Comprador podrá terminar también el Contrato, de acuerdo a lo establecido en las Disposiciones Generales del Presupuesto para el año fiscal 2015, en su artículo 68, el recorte presupuestario de fondos nacionales, que se efectúe por razón de la situación económica u financiera del país, la estimación de la percepción de ingresos menores a los gastos proyectados y en caso de necesidades imprevistas o de emergencia, sin más obligación por parte del Sector Público, que el pago correspondiente a los servicios ya ejecutados a la fecha de vigencia de la rescisión o resolución del contrato. </w:t>
            </w:r>
            <w:proofErr w:type="gramStart"/>
            <w:r>
              <w:t>O  las</w:t>
            </w:r>
            <w:proofErr w:type="gramEnd"/>
            <w:r>
              <w:t xml:space="preserve"> </w:t>
            </w:r>
            <w:proofErr w:type="spellStart"/>
            <w:r>
              <w:t>vigentes</w:t>
            </w:r>
            <w:proofErr w:type="spellEnd"/>
            <w:r>
              <w:t xml:space="preserve"> a la firma del</w:t>
            </w:r>
            <w:r>
              <w:rPr>
                <w:spacing w:val="-16"/>
              </w:rPr>
              <w:t xml:space="preserve"> </w:t>
            </w:r>
            <w:proofErr w:type="spellStart"/>
            <w:r>
              <w:t>Contrato</w:t>
            </w:r>
            <w:proofErr w:type="spellEnd"/>
            <w:r>
              <w:t>.</w:t>
            </w:r>
          </w:p>
        </w:tc>
      </w:tr>
      <w:tr w:rsidR="00A662F9" w:rsidRPr="00F73DB6">
        <w:trPr>
          <w:trHeight w:hRule="exact" w:val="1136"/>
        </w:trPr>
        <w:tc>
          <w:tcPr>
            <w:tcW w:w="2777" w:type="dxa"/>
          </w:tcPr>
          <w:p w:rsidR="00A662F9" w:rsidRDefault="00270BF3">
            <w:pPr>
              <w:pStyle w:val="TableParagraph"/>
              <w:ind w:left="103" w:right="86"/>
              <w:rPr>
                <w:b/>
                <w:sz w:val="24"/>
              </w:rPr>
            </w:pPr>
            <w:bookmarkStart w:id="31" w:name="_bookmark28"/>
            <w:bookmarkEnd w:id="31"/>
            <w:r>
              <w:rPr>
                <w:b/>
                <w:sz w:val="24"/>
              </w:rPr>
              <w:t xml:space="preserve">35. </w:t>
            </w:r>
            <w:proofErr w:type="spellStart"/>
            <w:r>
              <w:rPr>
                <w:b/>
                <w:sz w:val="24"/>
              </w:rPr>
              <w:t>Cesión</w:t>
            </w:r>
            <w:proofErr w:type="spellEnd"/>
          </w:p>
        </w:tc>
        <w:tc>
          <w:tcPr>
            <w:tcW w:w="6443" w:type="dxa"/>
          </w:tcPr>
          <w:p w:rsidR="00A662F9" w:rsidRPr="00270BF3" w:rsidRDefault="00270BF3">
            <w:pPr>
              <w:pStyle w:val="TableParagraph"/>
              <w:ind w:left="729" w:right="30" w:hanging="663"/>
              <w:jc w:val="both"/>
              <w:rPr>
                <w:sz w:val="24"/>
                <w:lang w:val="es-HN"/>
              </w:rPr>
            </w:pPr>
            <w:r w:rsidRPr="00270BF3">
              <w:rPr>
                <w:sz w:val="24"/>
                <w:lang w:val="es-HN"/>
              </w:rPr>
              <w:t>35.1 Ni el Comprador ni el Proveedor podrán ceder total o parcialmente las obligaciones que hubiesen contraído en virtud del Contrato, excepto con el previo consentimiento por escrito de la otra parte.</w:t>
            </w:r>
          </w:p>
        </w:tc>
      </w:tr>
    </w:tbl>
    <w:p w:rsidR="00A662F9" w:rsidRPr="00270BF3" w:rsidRDefault="00A662F9">
      <w:pPr>
        <w:jc w:val="both"/>
        <w:rPr>
          <w:sz w:val="24"/>
          <w:lang w:val="es-HN"/>
        </w:rPr>
        <w:sectPr w:rsidR="00A662F9" w:rsidRPr="00270BF3">
          <w:pgSz w:w="12240" w:h="15840"/>
          <w:pgMar w:top="980" w:right="12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9"/>
        <w:rPr>
          <w:sz w:val="15"/>
          <w:lang w:val="es-HN"/>
        </w:rPr>
      </w:pPr>
    </w:p>
    <w:p w:rsidR="00A662F9" w:rsidRPr="00270BF3" w:rsidRDefault="00270BF3">
      <w:pPr>
        <w:spacing w:before="45"/>
        <w:ind w:left="246"/>
        <w:jc w:val="both"/>
        <w:rPr>
          <w:b/>
          <w:sz w:val="40"/>
          <w:lang w:val="es-HN"/>
        </w:rPr>
      </w:pPr>
      <w:r w:rsidRPr="00270BF3">
        <w:rPr>
          <w:b/>
          <w:sz w:val="40"/>
          <w:lang w:val="es-HN"/>
        </w:rPr>
        <w:t>Sección VIII. Condiciones Especiales del Contrato</w:t>
      </w:r>
    </w:p>
    <w:p w:rsidR="00A662F9" w:rsidRPr="00270BF3" w:rsidRDefault="00270BF3">
      <w:pPr>
        <w:pStyle w:val="Textoindependiente"/>
        <w:spacing w:before="283"/>
        <w:ind w:left="218" w:right="118"/>
        <w:jc w:val="both"/>
        <w:rPr>
          <w:rFonts w:ascii="Cambria" w:hAnsi="Cambria"/>
          <w:lang w:val="es-HN"/>
        </w:rPr>
      </w:pPr>
      <w:r w:rsidRPr="00270BF3">
        <w:rPr>
          <w:rFonts w:ascii="Cambria" w:hAnsi="Cambria"/>
          <w:lang w:val="es-HN"/>
        </w:rPr>
        <w:t>Las siguientes Condiciones Especiales del Contrato (CEC) complementarán y/o enmendarán las Condiciones Generales del Contrato (CGC). En caso de haber conflicto, las provisiones aquí dispuestas prevalecerán sobre las de las CGC.</w:t>
      </w:r>
    </w:p>
    <w:p w:rsidR="00A662F9" w:rsidRPr="00270BF3" w:rsidRDefault="00A662F9">
      <w:pPr>
        <w:spacing w:before="1"/>
        <w:rPr>
          <w:sz w:val="24"/>
          <w:lang w:val="es-HN"/>
        </w:rPr>
      </w:pPr>
    </w:p>
    <w:tbl>
      <w:tblPr>
        <w:tblStyle w:val="TableNormal"/>
        <w:tblW w:w="9123"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7393"/>
      </w:tblGrid>
      <w:tr w:rsidR="00A662F9" w:rsidRPr="00F73DB6" w:rsidTr="00014458">
        <w:trPr>
          <w:trHeight w:hRule="exact" w:val="545"/>
        </w:trPr>
        <w:tc>
          <w:tcPr>
            <w:tcW w:w="1730" w:type="dxa"/>
          </w:tcPr>
          <w:p w:rsidR="00A662F9" w:rsidRDefault="00270BF3">
            <w:pPr>
              <w:pStyle w:val="TableParagraph"/>
              <w:spacing w:before="60"/>
              <w:ind w:left="103"/>
              <w:rPr>
                <w:b/>
                <w:sz w:val="24"/>
              </w:rPr>
            </w:pPr>
            <w:r>
              <w:rPr>
                <w:b/>
                <w:sz w:val="24"/>
              </w:rPr>
              <w:t>CGC 1.1(</w:t>
            </w:r>
            <w:proofErr w:type="spellStart"/>
            <w:r>
              <w:rPr>
                <w:b/>
                <w:sz w:val="24"/>
              </w:rPr>
              <w:t>i</w:t>
            </w:r>
            <w:proofErr w:type="spellEnd"/>
            <w:r>
              <w:rPr>
                <w:b/>
                <w:sz w:val="24"/>
              </w:rPr>
              <w:t>)</w:t>
            </w:r>
          </w:p>
        </w:tc>
        <w:tc>
          <w:tcPr>
            <w:tcW w:w="7393" w:type="dxa"/>
          </w:tcPr>
          <w:p w:rsidR="00A662F9" w:rsidRPr="00270BF3" w:rsidRDefault="00270BF3" w:rsidP="00E60DE7">
            <w:pPr>
              <w:pStyle w:val="TableParagraph"/>
              <w:spacing w:before="60"/>
              <w:ind w:left="103" w:right="29"/>
              <w:rPr>
                <w:b/>
                <w:sz w:val="24"/>
                <w:lang w:val="es-HN"/>
              </w:rPr>
            </w:pPr>
            <w:r w:rsidRPr="00270BF3">
              <w:rPr>
                <w:sz w:val="24"/>
                <w:lang w:val="es-HN"/>
              </w:rPr>
              <w:t xml:space="preserve">El comprador es: </w:t>
            </w:r>
            <w:r w:rsidRPr="00270BF3">
              <w:rPr>
                <w:b/>
                <w:sz w:val="24"/>
                <w:lang w:val="es-HN"/>
              </w:rPr>
              <w:t xml:space="preserve">SECRETARÍA DE ESTADO EN EL DESPACHO DE </w:t>
            </w:r>
            <w:r w:rsidR="00E60DE7">
              <w:rPr>
                <w:b/>
                <w:sz w:val="24"/>
                <w:lang w:val="es-HN"/>
              </w:rPr>
              <w:t xml:space="preserve">EDUCACION </w:t>
            </w:r>
            <w:r w:rsidRPr="00270BF3">
              <w:rPr>
                <w:b/>
                <w:sz w:val="24"/>
                <w:lang w:val="es-HN"/>
              </w:rPr>
              <w:t>DE LA REPÚBLICA DE HONDURAS</w:t>
            </w:r>
          </w:p>
        </w:tc>
      </w:tr>
      <w:tr w:rsidR="00A662F9" w:rsidRPr="00F73DB6" w:rsidTr="00014458">
        <w:trPr>
          <w:trHeight w:hRule="exact" w:val="942"/>
        </w:trPr>
        <w:tc>
          <w:tcPr>
            <w:tcW w:w="1730" w:type="dxa"/>
          </w:tcPr>
          <w:p w:rsidR="00A662F9" w:rsidRDefault="00270BF3">
            <w:pPr>
              <w:pStyle w:val="TableParagraph"/>
              <w:spacing w:before="60"/>
              <w:ind w:left="103"/>
              <w:rPr>
                <w:b/>
                <w:sz w:val="24"/>
              </w:rPr>
            </w:pPr>
            <w:r>
              <w:rPr>
                <w:b/>
                <w:sz w:val="24"/>
              </w:rPr>
              <w:t>CGC 1.1(a)</w:t>
            </w:r>
          </w:p>
        </w:tc>
        <w:tc>
          <w:tcPr>
            <w:tcW w:w="7393" w:type="dxa"/>
          </w:tcPr>
          <w:p w:rsidR="00A662F9" w:rsidRPr="00270BF3" w:rsidRDefault="00270BF3" w:rsidP="00E60DE7">
            <w:pPr>
              <w:pStyle w:val="TableParagraph"/>
              <w:spacing w:before="60"/>
              <w:ind w:left="103" w:right="29"/>
              <w:jc w:val="both"/>
              <w:rPr>
                <w:b/>
                <w:sz w:val="24"/>
                <w:lang w:val="es-HN"/>
              </w:rPr>
            </w:pPr>
            <w:r w:rsidRPr="00270BF3">
              <w:rPr>
                <w:sz w:val="24"/>
                <w:lang w:val="es-HN"/>
              </w:rPr>
              <w:t xml:space="preserve">El (Los) Sitio(s) del (de los) Proyecto(s) es/son: </w:t>
            </w:r>
            <w:r w:rsidR="00E60DE7">
              <w:rPr>
                <w:b/>
                <w:sz w:val="24"/>
                <w:lang w:val="es-HN"/>
              </w:rPr>
              <w:t>Programa Hondureño de Educación Comunitaria</w:t>
            </w:r>
            <w:r w:rsidRPr="00270BF3">
              <w:rPr>
                <w:b/>
                <w:sz w:val="24"/>
                <w:lang w:val="es-HN"/>
              </w:rPr>
              <w:t xml:space="preserve">, </w:t>
            </w:r>
            <w:r w:rsidR="00E60DE7">
              <w:rPr>
                <w:b/>
                <w:sz w:val="24"/>
                <w:lang w:val="es-HN"/>
              </w:rPr>
              <w:t>Colonia Vista Hermosa, Contiguo a Oficinas de HONDUTE</w:t>
            </w:r>
            <w:r w:rsidR="004F36E1">
              <w:rPr>
                <w:b/>
                <w:sz w:val="24"/>
                <w:lang w:val="es-HN"/>
              </w:rPr>
              <w:t>L</w:t>
            </w:r>
            <w:r w:rsidR="00E60DE7">
              <w:rPr>
                <w:b/>
                <w:sz w:val="24"/>
                <w:lang w:val="es-HN"/>
              </w:rPr>
              <w:t xml:space="preserve">, </w:t>
            </w:r>
            <w:r w:rsidRPr="00270BF3">
              <w:rPr>
                <w:b/>
                <w:sz w:val="24"/>
                <w:lang w:val="es-HN"/>
              </w:rPr>
              <w:t>Tegucigalpa, M.D.C., Honduras</w:t>
            </w:r>
          </w:p>
        </w:tc>
      </w:tr>
      <w:tr w:rsidR="00A662F9" w:rsidRPr="00F73DB6" w:rsidTr="00014458">
        <w:trPr>
          <w:trHeight w:hRule="exact" w:val="545"/>
        </w:trPr>
        <w:tc>
          <w:tcPr>
            <w:tcW w:w="1730" w:type="dxa"/>
          </w:tcPr>
          <w:p w:rsidR="00A662F9" w:rsidRPr="00E60DE7" w:rsidRDefault="00270BF3">
            <w:pPr>
              <w:pStyle w:val="TableParagraph"/>
              <w:spacing w:before="60"/>
              <w:ind w:left="103"/>
              <w:rPr>
                <w:b/>
                <w:sz w:val="24"/>
                <w:lang w:val="es-HN"/>
              </w:rPr>
            </w:pPr>
            <w:r w:rsidRPr="00E60DE7">
              <w:rPr>
                <w:b/>
                <w:sz w:val="24"/>
                <w:lang w:val="es-HN"/>
              </w:rPr>
              <w:t>CGC 4.2 (b)</w:t>
            </w:r>
          </w:p>
        </w:tc>
        <w:tc>
          <w:tcPr>
            <w:tcW w:w="7393" w:type="dxa"/>
          </w:tcPr>
          <w:p w:rsidR="00A662F9" w:rsidRPr="00270BF3" w:rsidRDefault="00270BF3">
            <w:pPr>
              <w:pStyle w:val="TableParagraph"/>
              <w:spacing w:before="60"/>
              <w:ind w:left="103" w:right="29"/>
              <w:rPr>
                <w:b/>
                <w:sz w:val="24"/>
                <w:lang w:val="es-HN"/>
              </w:rPr>
            </w:pPr>
            <w:r w:rsidRPr="00270BF3">
              <w:rPr>
                <w:sz w:val="24"/>
                <w:lang w:val="es-HN"/>
              </w:rPr>
              <w:t xml:space="preserve">La versión de la edición de los </w:t>
            </w:r>
            <w:proofErr w:type="spellStart"/>
            <w:r w:rsidRPr="00270BF3">
              <w:rPr>
                <w:sz w:val="24"/>
                <w:lang w:val="es-HN"/>
              </w:rPr>
              <w:t>Incoterms</w:t>
            </w:r>
            <w:proofErr w:type="spellEnd"/>
            <w:r w:rsidRPr="00270BF3">
              <w:rPr>
                <w:sz w:val="24"/>
                <w:lang w:val="es-HN"/>
              </w:rPr>
              <w:t xml:space="preserve"> será</w:t>
            </w:r>
            <w:r w:rsidRPr="00270BF3">
              <w:rPr>
                <w:i/>
                <w:sz w:val="24"/>
                <w:lang w:val="es-HN"/>
              </w:rPr>
              <w:t xml:space="preserve">: </w:t>
            </w:r>
            <w:r w:rsidRPr="00270BF3">
              <w:rPr>
                <w:sz w:val="24"/>
                <w:lang w:val="es-HN"/>
              </w:rPr>
              <w:t xml:space="preserve">[fecha de la edición vigente] </w:t>
            </w:r>
            <w:r w:rsidRPr="00270BF3">
              <w:rPr>
                <w:b/>
                <w:sz w:val="24"/>
                <w:lang w:val="es-HN"/>
              </w:rPr>
              <w:t>NO APLICA PARA ESTA LICITACIÓN.</w:t>
            </w:r>
          </w:p>
        </w:tc>
      </w:tr>
      <w:tr w:rsidR="00A662F9" w:rsidRPr="00F73DB6" w:rsidTr="00014458">
        <w:trPr>
          <w:trHeight w:hRule="exact" w:val="2932"/>
        </w:trPr>
        <w:tc>
          <w:tcPr>
            <w:tcW w:w="1730" w:type="dxa"/>
          </w:tcPr>
          <w:p w:rsidR="00A662F9" w:rsidRDefault="00270BF3">
            <w:pPr>
              <w:pStyle w:val="TableParagraph"/>
              <w:spacing w:before="60"/>
              <w:ind w:left="103"/>
              <w:rPr>
                <w:b/>
                <w:sz w:val="24"/>
              </w:rPr>
            </w:pPr>
            <w:r>
              <w:rPr>
                <w:b/>
                <w:sz w:val="24"/>
              </w:rPr>
              <w:t>CGC 8.1</w:t>
            </w:r>
          </w:p>
        </w:tc>
        <w:tc>
          <w:tcPr>
            <w:tcW w:w="7393" w:type="dxa"/>
          </w:tcPr>
          <w:p w:rsidR="00A662F9" w:rsidRPr="009937BD" w:rsidRDefault="00270BF3">
            <w:pPr>
              <w:pStyle w:val="TableParagraph"/>
              <w:spacing w:before="60" w:line="360" w:lineRule="auto"/>
              <w:ind w:left="103" w:right="1734"/>
              <w:rPr>
                <w:sz w:val="24"/>
                <w:lang w:val="es-HN"/>
              </w:rPr>
            </w:pPr>
            <w:r w:rsidRPr="00270BF3">
              <w:rPr>
                <w:sz w:val="24"/>
                <w:lang w:val="es-HN"/>
              </w:rPr>
              <w:t xml:space="preserve">Para </w:t>
            </w:r>
            <w:r w:rsidRPr="00270BF3">
              <w:rPr>
                <w:b/>
                <w:sz w:val="24"/>
                <w:lang w:val="es-HN"/>
              </w:rPr>
              <w:t xml:space="preserve">notificaciones, </w:t>
            </w:r>
            <w:r w:rsidRPr="00270BF3">
              <w:rPr>
                <w:sz w:val="24"/>
                <w:lang w:val="es-HN"/>
              </w:rPr>
              <w:t xml:space="preserve">la dirección del Comprador será: Atención: </w:t>
            </w:r>
            <w:r w:rsidR="004F36E1">
              <w:rPr>
                <w:b/>
                <w:sz w:val="24"/>
                <w:lang w:val="es-HN"/>
              </w:rPr>
              <w:t xml:space="preserve">Abg. Oscar </w:t>
            </w:r>
            <w:proofErr w:type="spellStart"/>
            <w:r w:rsidR="004F36E1">
              <w:rPr>
                <w:b/>
                <w:sz w:val="24"/>
                <w:lang w:val="es-HN"/>
              </w:rPr>
              <w:t>Salatiel</w:t>
            </w:r>
            <w:proofErr w:type="spellEnd"/>
            <w:r w:rsidR="004F36E1">
              <w:rPr>
                <w:b/>
                <w:sz w:val="24"/>
                <w:lang w:val="es-HN"/>
              </w:rPr>
              <w:t xml:space="preserve"> Palma</w:t>
            </w:r>
            <w:r w:rsidR="009937BD">
              <w:rPr>
                <w:b/>
                <w:sz w:val="24"/>
                <w:lang w:val="es-HN"/>
              </w:rPr>
              <w:t xml:space="preserve"> / </w:t>
            </w:r>
            <w:r w:rsidR="009937BD">
              <w:rPr>
                <w:sz w:val="24"/>
                <w:lang w:val="es-HN"/>
              </w:rPr>
              <w:t>Encargado de Licitaciones PROHECO</w:t>
            </w:r>
          </w:p>
          <w:p w:rsidR="004F36E1" w:rsidRDefault="00270BF3">
            <w:pPr>
              <w:pStyle w:val="TableParagraph"/>
              <w:spacing w:line="360" w:lineRule="auto"/>
              <w:ind w:left="103" w:right="2389"/>
              <w:rPr>
                <w:sz w:val="24"/>
                <w:lang w:val="es-HN"/>
              </w:rPr>
            </w:pPr>
            <w:r w:rsidRPr="00270BF3">
              <w:rPr>
                <w:sz w:val="24"/>
                <w:lang w:val="es-HN"/>
              </w:rPr>
              <w:t xml:space="preserve">Piso/Oficina: </w:t>
            </w:r>
            <w:r w:rsidR="004F36E1">
              <w:rPr>
                <w:sz w:val="24"/>
                <w:lang w:val="es-HN"/>
              </w:rPr>
              <w:t>Unidad Administrativa PROHECO</w:t>
            </w:r>
          </w:p>
          <w:p w:rsidR="00A662F9" w:rsidRPr="00270BF3" w:rsidRDefault="00270BF3">
            <w:pPr>
              <w:pStyle w:val="TableParagraph"/>
              <w:spacing w:line="360" w:lineRule="auto"/>
              <w:ind w:left="103" w:right="2389"/>
              <w:rPr>
                <w:sz w:val="24"/>
                <w:lang w:val="es-HN"/>
              </w:rPr>
            </w:pPr>
            <w:r w:rsidRPr="00270BF3">
              <w:rPr>
                <w:sz w:val="24"/>
                <w:lang w:val="es-HN"/>
              </w:rPr>
              <w:t>Ciudad: Tegucigalpa, M.D.C.</w:t>
            </w:r>
          </w:p>
          <w:p w:rsidR="00A662F9" w:rsidRPr="00270BF3" w:rsidRDefault="00270BF3">
            <w:pPr>
              <w:pStyle w:val="TableParagraph"/>
              <w:spacing w:line="279" w:lineRule="exact"/>
              <w:ind w:left="103" w:right="29"/>
              <w:rPr>
                <w:sz w:val="24"/>
                <w:lang w:val="es-HN"/>
              </w:rPr>
            </w:pPr>
            <w:r w:rsidRPr="00270BF3">
              <w:rPr>
                <w:sz w:val="24"/>
                <w:lang w:val="es-HN"/>
              </w:rPr>
              <w:t>País: Honduras</w:t>
            </w:r>
          </w:p>
          <w:p w:rsidR="00A662F9" w:rsidRPr="00270BF3" w:rsidRDefault="00270BF3">
            <w:pPr>
              <w:pStyle w:val="TableParagraph"/>
              <w:spacing w:before="141"/>
              <w:ind w:left="103" w:right="29"/>
              <w:rPr>
                <w:sz w:val="24"/>
                <w:lang w:val="es-HN"/>
              </w:rPr>
            </w:pPr>
            <w:r w:rsidRPr="00270BF3">
              <w:rPr>
                <w:sz w:val="24"/>
                <w:lang w:val="es-HN"/>
              </w:rPr>
              <w:t xml:space="preserve">Teléfono: +504 </w:t>
            </w:r>
            <w:r w:rsidR="00E54BBB">
              <w:rPr>
                <w:sz w:val="24"/>
                <w:lang w:val="es-HN"/>
              </w:rPr>
              <w:t>2228-6252</w:t>
            </w:r>
            <w:r w:rsidR="00987A65">
              <w:rPr>
                <w:sz w:val="24"/>
                <w:lang w:val="es-HN"/>
              </w:rPr>
              <w:t>, 2228-6250</w:t>
            </w:r>
          </w:p>
          <w:p w:rsidR="00A662F9" w:rsidRPr="00270BF3" w:rsidRDefault="00270BF3">
            <w:pPr>
              <w:pStyle w:val="TableParagraph"/>
              <w:spacing w:before="119"/>
              <w:ind w:left="103" w:right="29"/>
              <w:rPr>
                <w:sz w:val="24"/>
                <w:lang w:val="es-HN"/>
              </w:rPr>
            </w:pPr>
            <w:r w:rsidRPr="00270BF3">
              <w:rPr>
                <w:sz w:val="24"/>
                <w:lang w:val="es-HN"/>
              </w:rPr>
              <w:t xml:space="preserve">Facsímile: +504 </w:t>
            </w:r>
            <w:r w:rsidR="00E54BBB">
              <w:rPr>
                <w:sz w:val="24"/>
                <w:lang w:val="es-HN"/>
              </w:rPr>
              <w:t>2230-0870</w:t>
            </w:r>
          </w:p>
          <w:p w:rsidR="00A662F9" w:rsidRPr="00270BF3" w:rsidRDefault="00270BF3" w:rsidP="00E54BBB">
            <w:pPr>
              <w:pStyle w:val="TableParagraph"/>
              <w:tabs>
                <w:tab w:val="left" w:pos="1552"/>
                <w:tab w:val="left" w:pos="2269"/>
                <w:tab w:val="left" w:pos="3414"/>
                <w:tab w:val="left" w:pos="5096"/>
              </w:tabs>
              <w:spacing w:before="119"/>
              <w:ind w:left="103" w:right="29"/>
              <w:rPr>
                <w:sz w:val="24"/>
                <w:lang w:val="es-HN"/>
              </w:rPr>
            </w:pPr>
            <w:r w:rsidRPr="00270BF3">
              <w:rPr>
                <w:sz w:val="24"/>
                <w:lang w:val="es-HN"/>
              </w:rPr>
              <w:t>Dirección</w:t>
            </w:r>
            <w:r w:rsidRPr="00270BF3">
              <w:rPr>
                <w:sz w:val="24"/>
                <w:lang w:val="es-HN"/>
              </w:rPr>
              <w:tab/>
              <w:t>de</w:t>
            </w:r>
            <w:r w:rsidRPr="00270BF3">
              <w:rPr>
                <w:sz w:val="24"/>
                <w:lang w:val="es-HN"/>
              </w:rPr>
              <w:tab/>
              <w:t>correo</w:t>
            </w:r>
            <w:r w:rsidRPr="00270BF3">
              <w:rPr>
                <w:sz w:val="24"/>
                <w:lang w:val="es-HN"/>
              </w:rPr>
              <w:tab/>
              <w:t>electrónico:</w:t>
            </w:r>
            <w:r w:rsidR="00E54BBB">
              <w:rPr>
                <w:sz w:val="24"/>
                <w:lang w:val="es-HN"/>
              </w:rPr>
              <w:t xml:space="preserve"> </w:t>
            </w:r>
            <w:hyperlink r:id="rId30" w:history="1">
              <w:r w:rsidR="00E54BBB" w:rsidRPr="00E54BBB">
                <w:rPr>
                  <w:rStyle w:val="Hipervnculo"/>
                  <w:lang w:val="es-HN"/>
                </w:rPr>
                <w:t>adquisicionesproheco2016@gmail.com</w:t>
              </w:r>
            </w:hyperlink>
            <w:r w:rsidR="00E54BBB" w:rsidRPr="00E54BBB">
              <w:rPr>
                <w:lang w:val="es-HN"/>
              </w:rPr>
              <w:t xml:space="preserve">, </w:t>
            </w:r>
            <w:hyperlink r:id="rId31" w:history="1">
              <w:r w:rsidR="00E54BBB" w:rsidRPr="00DC7957">
                <w:rPr>
                  <w:rStyle w:val="Hipervnculo"/>
                  <w:lang w:val="es-HN"/>
                </w:rPr>
                <w:t>ospf87@hotmail.com</w:t>
              </w:r>
            </w:hyperlink>
            <w:r w:rsidR="00E54BBB">
              <w:rPr>
                <w:lang w:val="es-HN"/>
              </w:rPr>
              <w:t xml:space="preserve"> </w:t>
            </w:r>
          </w:p>
        </w:tc>
      </w:tr>
      <w:tr w:rsidR="00A662F9" w:rsidTr="00014458">
        <w:trPr>
          <w:trHeight w:hRule="exact" w:val="1749"/>
        </w:trPr>
        <w:tc>
          <w:tcPr>
            <w:tcW w:w="1730" w:type="dxa"/>
          </w:tcPr>
          <w:p w:rsidR="00A662F9" w:rsidRDefault="00270BF3">
            <w:pPr>
              <w:pStyle w:val="TableParagraph"/>
              <w:spacing w:before="60"/>
              <w:ind w:left="103"/>
              <w:rPr>
                <w:b/>
                <w:sz w:val="24"/>
              </w:rPr>
            </w:pPr>
            <w:r>
              <w:rPr>
                <w:b/>
                <w:sz w:val="24"/>
              </w:rPr>
              <w:t>CGC 10.3</w:t>
            </w:r>
          </w:p>
        </w:tc>
        <w:tc>
          <w:tcPr>
            <w:tcW w:w="7393" w:type="dxa"/>
          </w:tcPr>
          <w:p w:rsidR="00A662F9" w:rsidRDefault="00270BF3">
            <w:pPr>
              <w:pStyle w:val="TableParagraph"/>
              <w:spacing w:before="57" w:line="276" w:lineRule="auto"/>
              <w:ind w:left="103" w:right="23"/>
              <w:jc w:val="both"/>
              <w:rPr>
                <w:sz w:val="24"/>
              </w:rPr>
            </w:pPr>
            <w:r w:rsidRPr="00270BF3">
              <w:rPr>
                <w:sz w:val="24"/>
                <w:lang w:val="es-HN"/>
              </w:rPr>
              <w:t xml:space="preserve">Para </w:t>
            </w:r>
            <w:r w:rsidRPr="00270BF3">
              <w:rPr>
                <w:spacing w:val="-3"/>
                <w:sz w:val="24"/>
                <w:lang w:val="es-HN"/>
              </w:rPr>
              <w:t xml:space="preserve">solucionar </w:t>
            </w:r>
            <w:r w:rsidRPr="00270BF3">
              <w:rPr>
                <w:sz w:val="24"/>
                <w:lang w:val="es-HN"/>
              </w:rPr>
              <w:t xml:space="preserve">las </w:t>
            </w:r>
            <w:r w:rsidRPr="00270BF3">
              <w:rPr>
                <w:spacing w:val="-4"/>
                <w:sz w:val="24"/>
                <w:lang w:val="es-HN"/>
              </w:rPr>
              <w:t xml:space="preserve">controversias </w:t>
            </w:r>
            <w:r w:rsidRPr="00270BF3">
              <w:rPr>
                <w:b/>
                <w:sz w:val="24"/>
                <w:lang w:val="es-HN"/>
              </w:rPr>
              <w:t xml:space="preserve">No </w:t>
            </w:r>
            <w:r w:rsidRPr="00270BF3">
              <w:rPr>
                <w:b/>
                <w:spacing w:val="-3"/>
                <w:sz w:val="24"/>
                <w:lang w:val="es-HN"/>
              </w:rPr>
              <w:t xml:space="preserve">Aplica </w:t>
            </w:r>
            <w:r w:rsidRPr="00270BF3">
              <w:rPr>
                <w:b/>
                <w:sz w:val="24"/>
                <w:lang w:val="es-HN"/>
              </w:rPr>
              <w:t xml:space="preserve">el </w:t>
            </w:r>
            <w:r w:rsidRPr="00270BF3">
              <w:rPr>
                <w:b/>
                <w:spacing w:val="-3"/>
                <w:sz w:val="24"/>
                <w:lang w:val="es-HN"/>
              </w:rPr>
              <w:t>arbitraje</w:t>
            </w:r>
            <w:r w:rsidRPr="00270BF3">
              <w:rPr>
                <w:spacing w:val="-3"/>
                <w:sz w:val="24"/>
                <w:lang w:val="es-HN"/>
              </w:rPr>
              <w:t xml:space="preserve">. </w:t>
            </w:r>
            <w:r w:rsidRPr="00270BF3">
              <w:rPr>
                <w:spacing w:val="-4"/>
                <w:sz w:val="24"/>
                <w:lang w:val="es-HN"/>
              </w:rPr>
              <w:t xml:space="preserve">Cualquier </w:t>
            </w:r>
            <w:r w:rsidRPr="00270BF3">
              <w:rPr>
                <w:spacing w:val="-3"/>
                <w:sz w:val="24"/>
                <w:lang w:val="es-HN"/>
              </w:rPr>
              <w:t xml:space="preserve">disputa </w:t>
            </w:r>
            <w:r w:rsidRPr="00270BF3">
              <w:rPr>
                <w:spacing w:val="-4"/>
                <w:sz w:val="24"/>
                <w:lang w:val="es-HN"/>
              </w:rPr>
              <w:t xml:space="preserve">controversia </w:t>
            </w:r>
            <w:r w:rsidRPr="00270BF3">
              <w:rPr>
                <w:sz w:val="24"/>
                <w:lang w:val="es-HN"/>
              </w:rPr>
              <w:t xml:space="preserve">o </w:t>
            </w:r>
            <w:r w:rsidRPr="00270BF3">
              <w:rPr>
                <w:spacing w:val="-3"/>
                <w:sz w:val="24"/>
                <w:lang w:val="es-HN"/>
              </w:rPr>
              <w:t xml:space="preserve">reclamo generado por </w:t>
            </w:r>
            <w:r w:rsidRPr="00270BF3">
              <w:rPr>
                <w:sz w:val="24"/>
                <w:lang w:val="es-HN"/>
              </w:rPr>
              <w:t xml:space="preserve">o </w:t>
            </w:r>
            <w:r w:rsidRPr="00270BF3">
              <w:rPr>
                <w:spacing w:val="-3"/>
                <w:sz w:val="24"/>
                <w:lang w:val="es-HN"/>
              </w:rPr>
              <w:t xml:space="preserve">en </w:t>
            </w:r>
            <w:r w:rsidRPr="00270BF3">
              <w:rPr>
                <w:spacing w:val="-4"/>
                <w:sz w:val="24"/>
                <w:lang w:val="es-HN"/>
              </w:rPr>
              <w:t xml:space="preserve">relación </w:t>
            </w:r>
            <w:r w:rsidRPr="00270BF3">
              <w:rPr>
                <w:spacing w:val="-3"/>
                <w:sz w:val="24"/>
                <w:lang w:val="es-HN"/>
              </w:rPr>
              <w:t xml:space="preserve">con el contrato </w:t>
            </w:r>
            <w:r w:rsidRPr="00270BF3">
              <w:rPr>
                <w:sz w:val="24"/>
                <w:lang w:val="es-HN"/>
              </w:rPr>
              <w:t xml:space="preserve">o por </w:t>
            </w:r>
            <w:r w:rsidRPr="00270BF3">
              <w:rPr>
                <w:spacing w:val="-4"/>
                <w:sz w:val="24"/>
                <w:lang w:val="es-HN"/>
              </w:rPr>
              <w:t xml:space="preserve">incumplimiento, resolución, anulación </w:t>
            </w:r>
            <w:r w:rsidRPr="00270BF3">
              <w:rPr>
                <w:sz w:val="24"/>
                <w:lang w:val="es-HN"/>
              </w:rPr>
              <w:t xml:space="preserve">u </w:t>
            </w:r>
            <w:r w:rsidRPr="00270BF3">
              <w:rPr>
                <w:spacing w:val="-3"/>
                <w:sz w:val="24"/>
                <w:lang w:val="es-HN"/>
              </w:rPr>
              <w:t xml:space="preserve">otra deberán </w:t>
            </w:r>
            <w:r w:rsidRPr="00270BF3">
              <w:rPr>
                <w:sz w:val="24"/>
                <w:lang w:val="es-HN"/>
              </w:rPr>
              <w:t xml:space="preserve">ser </w:t>
            </w:r>
            <w:r w:rsidRPr="00270BF3">
              <w:rPr>
                <w:spacing w:val="-3"/>
                <w:sz w:val="24"/>
                <w:lang w:val="es-HN"/>
              </w:rPr>
              <w:t xml:space="preserve">resueltos </w:t>
            </w:r>
            <w:r w:rsidRPr="00270BF3">
              <w:rPr>
                <w:sz w:val="24"/>
                <w:lang w:val="es-HN"/>
              </w:rPr>
              <w:t xml:space="preserve">por </w:t>
            </w:r>
            <w:r w:rsidRPr="00270BF3">
              <w:rPr>
                <w:spacing w:val="-3"/>
                <w:sz w:val="24"/>
                <w:lang w:val="es-HN"/>
              </w:rPr>
              <w:t xml:space="preserve">los </w:t>
            </w:r>
            <w:r w:rsidRPr="00270BF3">
              <w:rPr>
                <w:spacing w:val="-4"/>
                <w:sz w:val="24"/>
                <w:lang w:val="es-HN"/>
              </w:rPr>
              <w:t xml:space="preserve">Juzgados </w:t>
            </w:r>
            <w:r w:rsidRPr="00270BF3">
              <w:rPr>
                <w:spacing w:val="-3"/>
                <w:sz w:val="24"/>
                <w:lang w:val="es-HN"/>
              </w:rPr>
              <w:t xml:space="preserve">respectivos </w:t>
            </w:r>
            <w:r w:rsidRPr="00270BF3">
              <w:rPr>
                <w:spacing w:val="-2"/>
                <w:sz w:val="24"/>
                <w:lang w:val="es-HN"/>
              </w:rPr>
              <w:t xml:space="preserve">del </w:t>
            </w:r>
            <w:r w:rsidRPr="00270BF3">
              <w:rPr>
                <w:spacing w:val="-4"/>
                <w:sz w:val="24"/>
                <w:lang w:val="es-HN"/>
              </w:rPr>
              <w:t xml:space="preserve">Departamento </w:t>
            </w:r>
            <w:r w:rsidRPr="00270BF3">
              <w:rPr>
                <w:spacing w:val="-3"/>
                <w:sz w:val="24"/>
                <w:lang w:val="es-HN"/>
              </w:rPr>
              <w:t xml:space="preserve">de Francisco </w:t>
            </w:r>
            <w:r w:rsidRPr="00270BF3">
              <w:rPr>
                <w:spacing w:val="-4"/>
                <w:sz w:val="24"/>
                <w:lang w:val="es-HN"/>
              </w:rPr>
              <w:t xml:space="preserve">Morazán, </w:t>
            </w:r>
            <w:r w:rsidRPr="00270BF3">
              <w:rPr>
                <w:spacing w:val="-3"/>
                <w:sz w:val="24"/>
                <w:lang w:val="es-HN"/>
              </w:rPr>
              <w:t xml:space="preserve">sin perjuicio </w:t>
            </w:r>
            <w:r w:rsidRPr="00270BF3">
              <w:rPr>
                <w:sz w:val="24"/>
                <w:lang w:val="es-HN"/>
              </w:rPr>
              <w:t xml:space="preserve">de </w:t>
            </w:r>
            <w:r w:rsidRPr="00270BF3">
              <w:rPr>
                <w:spacing w:val="-3"/>
                <w:sz w:val="24"/>
                <w:lang w:val="es-HN"/>
              </w:rPr>
              <w:t xml:space="preserve">que </w:t>
            </w:r>
            <w:r w:rsidRPr="00270BF3">
              <w:rPr>
                <w:sz w:val="24"/>
                <w:lang w:val="es-HN"/>
              </w:rPr>
              <w:t xml:space="preserve">la </w:t>
            </w:r>
            <w:r w:rsidRPr="00270BF3">
              <w:rPr>
                <w:spacing w:val="-3"/>
                <w:sz w:val="24"/>
                <w:lang w:val="es-HN"/>
              </w:rPr>
              <w:t xml:space="preserve">Secretaria </w:t>
            </w:r>
            <w:r w:rsidRPr="00270BF3">
              <w:rPr>
                <w:sz w:val="24"/>
                <w:lang w:val="es-HN"/>
              </w:rPr>
              <w:t xml:space="preserve">de </w:t>
            </w:r>
            <w:r w:rsidR="00987A65">
              <w:rPr>
                <w:spacing w:val="-3"/>
                <w:sz w:val="24"/>
                <w:lang w:val="es-HN"/>
              </w:rPr>
              <w:t>Educación</w:t>
            </w:r>
            <w:r w:rsidRPr="00270BF3">
              <w:rPr>
                <w:spacing w:val="-3"/>
                <w:sz w:val="24"/>
                <w:lang w:val="es-HN"/>
              </w:rPr>
              <w:t xml:space="preserve">, </w:t>
            </w:r>
            <w:r w:rsidRPr="00270BF3">
              <w:rPr>
                <w:spacing w:val="-4"/>
                <w:sz w:val="24"/>
                <w:lang w:val="es-HN"/>
              </w:rPr>
              <w:t xml:space="preserve">dicte  </w:t>
            </w:r>
            <w:r w:rsidRPr="00270BF3">
              <w:rPr>
                <w:spacing w:val="-3"/>
                <w:sz w:val="24"/>
                <w:lang w:val="es-HN"/>
              </w:rPr>
              <w:t xml:space="preserve">las medidas </w:t>
            </w:r>
            <w:r w:rsidRPr="00270BF3">
              <w:rPr>
                <w:spacing w:val="-4"/>
                <w:sz w:val="24"/>
                <w:lang w:val="es-HN"/>
              </w:rPr>
              <w:t xml:space="preserve">provisionales </w:t>
            </w:r>
            <w:r w:rsidRPr="00270BF3">
              <w:rPr>
                <w:sz w:val="24"/>
                <w:lang w:val="es-HN"/>
              </w:rPr>
              <w:t xml:space="preserve">que </w:t>
            </w:r>
            <w:r w:rsidRPr="00270BF3">
              <w:rPr>
                <w:spacing w:val="-3"/>
                <w:sz w:val="24"/>
                <w:lang w:val="es-HN"/>
              </w:rPr>
              <w:t xml:space="preserve">estime pertinentes, hasta tanto se </w:t>
            </w:r>
            <w:r w:rsidRPr="00270BF3">
              <w:rPr>
                <w:spacing w:val="-4"/>
                <w:sz w:val="24"/>
                <w:lang w:val="es-HN"/>
              </w:rPr>
              <w:t xml:space="preserve">diluciden </w:t>
            </w:r>
            <w:r w:rsidRPr="00270BF3">
              <w:rPr>
                <w:sz w:val="24"/>
                <w:lang w:val="es-HN"/>
              </w:rPr>
              <w:t xml:space="preserve">las </w:t>
            </w:r>
            <w:r w:rsidRPr="00270BF3">
              <w:rPr>
                <w:spacing w:val="-4"/>
                <w:sz w:val="24"/>
                <w:lang w:val="es-HN"/>
              </w:rPr>
              <w:t xml:space="preserve">controversias.- </w:t>
            </w:r>
            <w:r>
              <w:rPr>
                <w:sz w:val="24"/>
              </w:rPr>
              <w:t xml:space="preserve">La </w:t>
            </w:r>
            <w:r>
              <w:rPr>
                <w:spacing w:val="-3"/>
                <w:sz w:val="24"/>
              </w:rPr>
              <w:t xml:space="preserve">Ley </w:t>
            </w:r>
            <w:proofErr w:type="spellStart"/>
            <w:r>
              <w:rPr>
                <w:spacing w:val="-3"/>
                <w:sz w:val="24"/>
              </w:rPr>
              <w:t>prevaleciente</w:t>
            </w:r>
            <w:proofErr w:type="spellEnd"/>
            <w:r>
              <w:rPr>
                <w:spacing w:val="-3"/>
                <w:sz w:val="24"/>
              </w:rPr>
              <w:t xml:space="preserve"> </w:t>
            </w:r>
            <w:proofErr w:type="spellStart"/>
            <w:r>
              <w:rPr>
                <w:spacing w:val="-3"/>
                <w:sz w:val="24"/>
              </w:rPr>
              <w:t>será</w:t>
            </w:r>
            <w:proofErr w:type="spellEnd"/>
            <w:r>
              <w:rPr>
                <w:spacing w:val="-3"/>
                <w:sz w:val="24"/>
              </w:rPr>
              <w:t xml:space="preserve"> </w:t>
            </w:r>
            <w:r>
              <w:rPr>
                <w:sz w:val="24"/>
              </w:rPr>
              <w:t xml:space="preserve">la </w:t>
            </w:r>
            <w:r>
              <w:rPr>
                <w:spacing w:val="-2"/>
                <w:sz w:val="24"/>
              </w:rPr>
              <w:t xml:space="preserve">Ley </w:t>
            </w:r>
            <w:r>
              <w:rPr>
                <w:spacing w:val="-4"/>
                <w:sz w:val="24"/>
              </w:rPr>
              <w:t>Nacional.</w:t>
            </w:r>
          </w:p>
        </w:tc>
      </w:tr>
      <w:tr w:rsidR="00A662F9" w:rsidRPr="000E1B8A" w:rsidTr="00014458">
        <w:trPr>
          <w:trHeight w:hRule="exact" w:val="10506"/>
        </w:trPr>
        <w:tc>
          <w:tcPr>
            <w:tcW w:w="1730" w:type="dxa"/>
          </w:tcPr>
          <w:p w:rsidR="00A662F9" w:rsidRDefault="00014458">
            <w:pPr>
              <w:pStyle w:val="TableParagraph"/>
              <w:spacing w:before="60"/>
              <w:ind w:left="103"/>
              <w:rPr>
                <w:b/>
                <w:sz w:val="24"/>
              </w:rPr>
            </w:pPr>
            <w:r>
              <w:rPr>
                <w:b/>
                <w:sz w:val="24"/>
              </w:rPr>
              <w:lastRenderedPageBreak/>
              <w:t>CGC 11</w:t>
            </w:r>
            <w:r w:rsidR="00270BF3">
              <w:rPr>
                <w:b/>
                <w:sz w:val="24"/>
              </w:rPr>
              <w:t>.1</w:t>
            </w:r>
          </w:p>
        </w:tc>
        <w:tc>
          <w:tcPr>
            <w:tcW w:w="7393" w:type="dxa"/>
          </w:tcPr>
          <w:p w:rsidR="00014458" w:rsidRPr="00014458" w:rsidRDefault="00270BF3" w:rsidP="00014458">
            <w:pPr>
              <w:pStyle w:val="TableParagraph"/>
              <w:spacing w:before="60"/>
              <w:ind w:left="103" w:right="35"/>
              <w:jc w:val="both"/>
              <w:rPr>
                <w:sz w:val="24"/>
                <w:lang w:val="es-HN"/>
              </w:rPr>
            </w:pPr>
            <w:r w:rsidRPr="00270BF3">
              <w:rPr>
                <w:sz w:val="24"/>
                <w:lang w:val="es-HN"/>
              </w:rPr>
              <w:t xml:space="preserve">Detalle de los documentos que deben ser proporcionados por el Proveedor son: </w:t>
            </w:r>
          </w:p>
          <w:p w:rsidR="00014458" w:rsidRPr="00014458" w:rsidRDefault="00014458" w:rsidP="00014458">
            <w:pPr>
              <w:pStyle w:val="TableParagraph"/>
              <w:spacing w:before="60"/>
              <w:ind w:left="103" w:right="35"/>
              <w:jc w:val="both"/>
              <w:rPr>
                <w:sz w:val="24"/>
                <w:lang w:val="es-HN"/>
              </w:rPr>
            </w:pPr>
            <w:r w:rsidRPr="00014458">
              <w:rPr>
                <w:sz w:val="24"/>
                <w:lang w:val="es-HN"/>
              </w:rPr>
              <w:t>a)</w:t>
            </w:r>
            <w:r w:rsidRPr="00014458">
              <w:rPr>
                <w:sz w:val="24"/>
                <w:lang w:val="es-HN"/>
              </w:rPr>
              <w:tab/>
              <w:t>Formulario de Oferta y Lista de Precios, de conformidad con las Cláusulas 12, 14 y 15 de las IAO;</w:t>
            </w:r>
          </w:p>
          <w:p w:rsidR="00014458" w:rsidRPr="00014458" w:rsidRDefault="00014458" w:rsidP="00014458">
            <w:pPr>
              <w:pStyle w:val="TableParagraph"/>
              <w:spacing w:before="60"/>
              <w:ind w:left="103" w:right="35"/>
              <w:jc w:val="both"/>
              <w:rPr>
                <w:sz w:val="24"/>
                <w:lang w:val="es-HN"/>
              </w:rPr>
            </w:pPr>
            <w:r w:rsidRPr="00014458">
              <w:rPr>
                <w:sz w:val="24"/>
                <w:lang w:val="es-HN"/>
              </w:rPr>
              <w:t>b)</w:t>
            </w:r>
            <w:r w:rsidRPr="00014458">
              <w:rPr>
                <w:sz w:val="24"/>
                <w:lang w:val="es-HN"/>
              </w:rPr>
              <w:tab/>
              <w:t>Garantía de Mantenimiento de la Oferta, de conformidad con la Cláusula 21 de las IAO.</w:t>
            </w:r>
          </w:p>
          <w:p w:rsidR="00014458" w:rsidRPr="00014458" w:rsidRDefault="00014458" w:rsidP="00014458">
            <w:pPr>
              <w:pStyle w:val="TableParagraph"/>
              <w:spacing w:before="60"/>
              <w:ind w:left="103" w:right="35"/>
              <w:jc w:val="both"/>
              <w:rPr>
                <w:sz w:val="24"/>
                <w:lang w:val="es-HN"/>
              </w:rPr>
            </w:pPr>
            <w:r w:rsidRPr="00014458">
              <w:rPr>
                <w:sz w:val="24"/>
                <w:lang w:val="es-HN"/>
              </w:rPr>
              <w:t>c)</w:t>
            </w:r>
            <w:r w:rsidRPr="00014458">
              <w:rPr>
                <w:sz w:val="24"/>
                <w:lang w:val="es-HN"/>
              </w:rPr>
              <w:tab/>
              <w:t>Confirmación escrita que autorice al signatario de la oferta a comprometer al Oferente; Testimonio de la Escritura de Constitución de Sociedad, Comerciante Individual o Poder de Representación.</w:t>
            </w:r>
          </w:p>
          <w:p w:rsidR="00014458" w:rsidRPr="00014458" w:rsidRDefault="00014458" w:rsidP="00014458">
            <w:pPr>
              <w:pStyle w:val="TableParagraph"/>
              <w:spacing w:before="60"/>
              <w:ind w:left="103" w:right="35"/>
              <w:jc w:val="both"/>
              <w:rPr>
                <w:sz w:val="24"/>
                <w:lang w:val="es-HN"/>
              </w:rPr>
            </w:pPr>
            <w:r w:rsidRPr="00014458">
              <w:rPr>
                <w:sz w:val="24"/>
                <w:lang w:val="es-HN"/>
              </w:rPr>
              <w:t>d)</w:t>
            </w:r>
            <w:r w:rsidRPr="00014458">
              <w:rPr>
                <w:sz w:val="24"/>
                <w:lang w:val="es-HN"/>
              </w:rPr>
              <w:tab/>
              <w:t>Evidencia documentada, de conformidad con la cláusula 16 de las IAO, que establezca que el Oferente es elegible para presentar una oferta, Declaración Jurada sobre Prohibiciones o Inhabilidades, debidamente autenticada, según formato indicado en la Sec</w:t>
            </w:r>
            <w:r>
              <w:rPr>
                <w:sz w:val="24"/>
                <w:lang w:val="es-HN"/>
              </w:rPr>
              <w:t>ción IV y Formulario de Oferta.</w:t>
            </w:r>
          </w:p>
          <w:p w:rsidR="00014458" w:rsidRPr="00014458" w:rsidRDefault="00014458" w:rsidP="00014458">
            <w:pPr>
              <w:pStyle w:val="TableParagraph"/>
              <w:spacing w:before="60"/>
              <w:ind w:left="103" w:right="35"/>
              <w:jc w:val="both"/>
              <w:rPr>
                <w:sz w:val="24"/>
                <w:lang w:val="es-HN"/>
              </w:rPr>
            </w:pPr>
            <w:r w:rsidRPr="00014458">
              <w:rPr>
                <w:sz w:val="24"/>
                <w:lang w:val="es-HN"/>
              </w:rPr>
              <w:t>e)</w:t>
            </w:r>
            <w:r w:rsidRPr="00014458">
              <w:rPr>
                <w:sz w:val="24"/>
                <w:lang w:val="es-HN"/>
              </w:rPr>
              <w:tab/>
              <w:t>Evidencia documentada, de conformidad con la Cláusula</w:t>
            </w:r>
          </w:p>
          <w:p w:rsidR="00014458" w:rsidRPr="00014458" w:rsidRDefault="00014458" w:rsidP="00014458">
            <w:pPr>
              <w:pStyle w:val="TableParagraph"/>
              <w:spacing w:before="60"/>
              <w:ind w:left="103" w:right="35"/>
              <w:jc w:val="both"/>
              <w:rPr>
                <w:sz w:val="24"/>
                <w:lang w:val="es-HN"/>
              </w:rPr>
            </w:pPr>
            <w:r w:rsidRPr="00014458">
              <w:rPr>
                <w:sz w:val="24"/>
                <w:lang w:val="es-HN"/>
              </w:rPr>
              <w:t>17 de las IAO, que certifique que los Servicios que proporcionará el Oferente son de origen elegible; NO APLICA PARA ESTA LICITACIÓN.</w:t>
            </w:r>
          </w:p>
          <w:p w:rsidR="00014458" w:rsidRPr="00014458" w:rsidRDefault="00014458" w:rsidP="00014458">
            <w:pPr>
              <w:pStyle w:val="TableParagraph"/>
              <w:spacing w:before="60"/>
              <w:ind w:left="103" w:right="35"/>
              <w:jc w:val="both"/>
              <w:rPr>
                <w:sz w:val="24"/>
                <w:lang w:val="es-HN"/>
              </w:rPr>
            </w:pPr>
            <w:r w:rsidRPr="00014458">
              <w:rPr>
                <w:sz w:val="24"/>
                <w:lang w:val="es-HN"/>
              </w:rPr>
              <w:t>f)</w:t>
            </w:r>
            <w:r w:rsidRPr="00014458">
              <w:rPr>
                <w:sz w:val="24"/>
                <w:lang w:val="es-HN"/>
              </w:rPr>
              <w:tab/>
              <w:t>Evidencia documentada, de conformidad con las Cláusulas 18 y 30 de las IAO, que establezca que los Servicios  se  ajustan  sustan</w:t>
            </w:r>
            <w:r>
              <w:rPr>
                <w:sz w:val="24"/>
                <w:lang w:val="es-HN"/>
              </w:rPr>
              <w:t xml:space="preserve">cialmente  a  los  Pliegos   de </w:t>
            </w:r>
            <w:r w:rsidRPr="00014458">
              <w:rPr>
                <w:sz w:val="24"/>
                <w:lang w:val="es-HN"/>
              </w:rPr>
              <w:t xml:space="preserve">Condiciones;       Formato    </w:t>
            </w:r>
            <w:r>
              <w:rPr>
                <w:sz w:val="24"/>
                <w:lang w:val="es-HN"/>
              </w:rPr>
              <w:t xml:space="preserve">   de       Cumplimiento  de </w:t>
            </w:r>
            <w:r w:rsidRPr="00014458">
              <w:rPr>
                <w:sz w:val="24"/>
                <w:lang w:val="es-HN"/>
              </w:rPr>
              <w:t xml:space="preserve">Especificaciones Técnicas, literatura  impresa, planos o datos, </w:t>
            </w:r>
            <w:proofErr w:type="spellStart"/>
            <w:r w:rsidRPr="00014458">
              <w:rPr>
                <w:sz w:val="24"/>
                <w:lang w:val="es-HN"/>
              </w:rPr>
              <w:t>brochures</w:t>
            </w:r>
            <w:proofErr w:type="spellEnd"/>
            <w:r w:rsidRPr="00014458">
              <w:rPr>
                <w:sz w:val="24"/>
                <w:lang w:val="es-HN"/>
              </w:rPr>
              <w:t>, folletería o similares;</w:t>
            </w:r>
          </w:p>
          <w:p w:rsidR="00014458" w:rsidRPr="00014458" w:rsidRDefault="00014458" w:rsidP="00014458">
            <w:pPr>
              <w:pStyle w:val="TableParagraph"/>
              <w:spacing w:before="60"/>
              <w:ind w:left="103" w:right="35"/>
              <w:jc w:val="both"/>
              <w:rPr>
                <w:sz w:val="24"/>
                <w:lang w:val="es-HN"/>
              </w:rPr>
            </w:pPr>
            <w:r>
              <w:rPr>
                <w:sz w:val="24"/>
                <w:lang w:val="es-HN"/>
              </w:rPr>
              <w:t>g)</w:t>
            </w:r>
            <w:r>
              <w:rPr>
                <w:sz w:val="24"/>
                <w:lang w:val="es-HN"/>
              </w:rPr>
              <w:tab/>
              <w:t>E</w:t>
            </w:r>
            <w:r w:rsidRPr="00014458">
              <w:rPr>
                <w:sz w:val="24"/>
                <w:lang w:val="es-HN"/>
              </w:rPr>
              <w:t>videncia documentada, de conformidad con la Cláusula</w:t>
            </w:r>
          </w:p>
          <w:p w:rsidR="00014458" w:rsidRDefault="00014458" w:rsidP="00014458">
            <w:pPr>
              <w:pStyle w:val="TableParagraph"/>
              <w:spacing w:before="60"/>
              <w:ind w:left="103" w:right="35"/>
              <w:jc w:val="both"/>
              <w:rPr>
                <w:sz w:val="24"/>
                <w:lang w:val="es-HN"/>
              </w:rPr>
            </w:pPr>
            <w:r w:rsidRPr="00014458">
              <w:rPr>
                <w:sz w:val="24"/>
                <w:lang w:val="es-HN"/>
              </w:rPr>
              <w:t>19 de las IAO, que establezca que el Oferente está calificado para ejecutar el contrato en caso que su oferta sea aceptada; Constancia vigente de estar inscritos en el Registro de Proveedores de la ONCA</w:t>
            </w:r>
            <w:r>
              <w:rPr>
                <w:sz w:val="24"/>
                <w:lang w:val="es-HN"/>
              </w:rPr>
              <w:t>E, Formularios de la Oferta, y c</w:t>
            </w:r>
            <w:r w:rsidRPr="00014458">
              <w:rPr>
                <w:sz w:val="24"/>
                <w:lang w:val="es-HN"/>
              </w:rPr>
              <w:t xml:space="preserve">ualquier otro documento requerido </w:t>
            </w:r>
            <w:r>
              <w:rPr>
                <w:sz w:val="24"/>
                <w:lang w:val="es-HN"/>
              </w:rPr>
              <w:t>por el Comprador</w:t>
            </w:r>
            <w:r w:rsidRPr="00014458">
              <w:rPr>
                <w:sz w:val="24"/>
                <w:lang w:val="es-HN"/>
              </w:rPr>
              <w:t>.</w:t>
            </w:r>
          </w:p>
          <w:p w:rsidR="00A662F9" w:rsidRPr="00270BF3" w:rsidRDefault="00270BF3" w:rsidP="00014458">
            <w:pPr>
              <w:pStyle w:val="TableParagraph"/>
              <w:spacing w:before="138"/>
              <w:ind w:right="102"/>
              <w:jc w:val="both"/>
              <w:rPr>
                <w:sz w:val="24"/>
                <w:lang w:val="es-HN"/>
              </w:rPr>
            </w:pPr>
            <w:r w:rsidRPr="00270BF3">
              <w:rPr>
                <w:sz w:val="24"/>
                <w:lang w:val="es-HN"/>
              </w:rPr>
              <w:t>El Comprador deberá recibir los</w:t>
            </w:r>
            <w:r w:rsidR="00014458">
              <w:rPr>
                <w:sz w:val="24"/>
                <w:lang w:val="es-HN"/>
              </w:rPr>
              <w:t xml:space="preserve"> documentos arriba mencionados 15 </w:t>
            </w:r>
            <w:proofErr w:type="spellStart"/>
            <w:r w:rsidR="00014458">
              <w:rPr>
                <w:sz w:val="24"/>
                <w:lang w:val="es-HN"/>
              </w:rPr>
              <w:t>dias</w:t>
            </w:r>
            <w:proofErr w:type="spellEnd"/>
            <w:r w:rsidR="00014458">
              <w:rPr>
                <w:sz w:val="24"/>
                <w:lang w:val="es-HN"/>
              </w:rPr>
              <w:t xml:space="preserve"> a </w:t>
            </w:r>
            <w:proofErr w:type="spellStart"/>
            <w:r w:rsidR="00014458">
              <w:rPr>
                <w:sz w:val="24"/>
                <w:lang w:val="es-HN"/>
              </w:rPr>
              <w:t>a</w:t>
            </w:r>
            <w:proofErr w:type="spellEnd"/>
            <w:r w:rsidR="00014458">
              <w:rPr>
                <w:sz w:val="24"/>
                <w:lang w:val="es-HN"/>
              </w:rPr>
              <w:t xml:space="preserve"> partir del requerimiento del mismo. Deberán ser entregados al Funcionario Encargado de PROHECO. </w:t>
            </w:r>
          </w:p>
        </w:tc>
      </w:tr>
    </w:tbl>
    <w:p w:rsidR="00A662F9" w:rsidRPr="00270BF3" w:rsidRDefault="00A662F9">
      <w:pPr>
        <w:jc w:val="both"/>
        <w:rPr>
          <w:sz w:val="24"/>
          <w:lang w:val="es-HN"/>
        </w:rPr>
        <w:sectPr w:rsidR="00A662F9" w:rsidRPr="00270BF3">
          <w:pgSz w:w="12240" w:h="15840"/>
          <w:pgMar w:top="980" w:right="13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7382"/>
      </w:tblGrid>
      <w:tr w:rsidR="00A662F9" w:rsidRPr="00F73DB6">
        <w:trPr>
          <w:trHeight w:hRule="exact" w:val="994"/>
        </w:trPr>
        <w:tc>
          <w:tcPr>
            <w:tcW w:w="1728" w:type="dxa"/>
          </w:tcPr>
          <w:p w:rsidR="00A662F9" w:rsidRPr="00270BF3" w:rsidRDefault="00A662F9">
            <w:pPr>
              <w:rPr>
                <w:lang w:val="es-HN"/>
              </w:rPr>
            </w:pPr>
          </w:p>
        </w:tc>
        <w:tc>
          <w:tcPr>
            <w:tcW w:w="7382" w:type="dxa"/>
          </w:tcPr>
          <w:p w:rsidR="00A662F9" w:rsidRPr="00270BF3" w:rsidRDefault="00270BF3">
            <w:pPr>
              <w:pStyle w:val="TableParagraph"/>
              <w:ind w:left="103" w:right="104"/>
              <w:jc w:val="both"/>
              <w:rPr>
                <w:sz w:val="24"/>
                <w:lang w:val="es-HN"/>
              </w:rPr>
            </w:pPr>
            <w:r w:rsidRPr="00270BF3">
              <w:rPr>
                <w:sz w:val="24"/>
                <w:lang w:val="es-HN"/>
              </w:rPr>
              <w:t>Si el Comprador no recibe dichos documentos en la oportunidad indicada, todos los gastos consecuentes correrán por cuenta del Proveedor.</w:t>
            </w:r>
          </w:p>
        </w:tc>
      </w:tr>
      <w:tr w:rsidR="00A662F9" w:rsidRPr="00F73DB6">
        <w:trPr>
          <w:trHeight w:hRule="exact" w:val="492"/>
        </w:trPr>
        <w:tc>
          <w:tcPr>
            <w:tcW w:w="1728" w:type="dxa"/>
          </w:tcPr>
          <w:p w:rsidR="00A662F9" w:rsidRDefault="00270BF3">
            <w:pPr>
              <w:pStyle w:val="TableParagraph"/>
              <w:spacing w:before="60"/>
              <w:ind w:left="103"/>
              <w:rPr>
                <w:b/>
                <w:sz w:val="24"/>
              </w:rPr>
            </w:pPr>
            <w:r>
              <w:rPr>
                <w:b/>
                <w:sz w:val="24"/>
              </w:rPr>
              <w:t>CGC 14.1</w:t>
            </w:r>
          </w:p>
        </w:tc>
        <w:tc>
          <w:tcPr>
            <w:tcW w:w="7382" w:type="dxa"/>
          </w:tcPr>
          <w:p w:rsidR="00A662F9" w:rsidRPr="00270BF3" w:rsidRDefault="00270BF3">
            <w:pPr>
              <w:pStyle w:val="TableParagraph"/>
              <w:spacing w:before="60"/>
              <w:ind w:left="103" w:right="29"/>
              <w:rPr>
                <w:sz w:val="24"/>
                <w:lang w:val="es-HN"/>
              </w:rPr>
            </w:pPr>
            <w:r w:rsidRPr="00270BF3">
              <w:rPr>
                <w:sz w:val="24"/>
                <w:lang w:val="es-HN"/>
              </w:rPr>
              <w:t xml:space="preserve">Los precios de los </w:t>
            </w:r>
            <w:r w:rsidR="00987A65" w:rsidRPr="00270BF3">
              <w:rPr>
                <w:sz w:val="24"/>
                <w:lang w:val="es-HN"/>
              </w:rPr>
              <w:t>Servicios prestados</w:t>
            </w:r>
            <w:r w:rsidRPr="00270BF3">
              <w:rPr>
                <w:sz w:val="24"/>
                <w:lang w:val="es-HN"/>
              </w:rPr>
              <w:t xml:space="preserve"> no serán ajustables.</w:t>
            </w:r>
          </w:p>
        </w:tc>
      </w:tr>
      <w:tr w:rsidR="00A662F9" w:rsidRPr="00F73DB6">
        <w:trPr>
          <w:trHeight w:hRule="exact" w:val="3209"/>
        </w:trPr>
        <w:tc>
          <w:tcPr>
            <w:tcW w:w="1728" w:type="dxa"/>
          </w:tcPr>
          <w:p w:rsidR="00A662F9" w:rsidRDefault="00270BF3">
            <w:pPr>
              <w:pStyle w:val="TableParagraph"/>
              <w:spacing w:before="60"/>
              <w:ind w:left="103"/>
              <w:rPr>
                <w:b/>
                <w:sz w:val="24"/>
              </w:rPr>
            </w:pPr>
            <w:r>
              <w:rPr>
                <w:b/>
                <w:sz w:val="24"/>
              </w:rPr>
              <w:t>CGC 15.1</w:t>
            </w:r>
          </w:p>
        </w:tc>
        <w:tc>
          <w:tcPr>
            <w:tcW w:w="7382" w:type="dxa"/>
          </w:tcPr>
          <w:p w:rsidR="00A662F9" w:rsidRPr="00270BF3" w:rsidRDefault="00270BF3">
            <w:pPr>
              <w:pStyle w:val="TableParagraph"/>
              <w:spacing w:before="59"/>
              <w:ind w:left="103" w:right="29"/>
              <w:rPr>
                <w:b/>
                <w:i/>
                <w:sz w:val="16"/>
                <w:lang w:val="es-HN"/>
              </w:rPr>
            </w:pPr>
            <w:r w:rsidRPr="00270BF3">
              <w:rPr>
                <w:b/>
                <w:i/>
                <w:sz w:val="16"/>
                <w:lang w:val="es-HN"/>
              </w:rPr>
              <w:t>Modelo de disposición:</w:t>
            </w:r>
          </w:p>
          <w:p w:rsidR="00A662F9" w:rsidRPr="00270BF3" w:rsidRDefault="00270BF3">
            <w:pPr>
              <w:pStyle w:val="TableParagraph"/>
              <w:spacing w:before="142"/>
              <w:ind w:left="643" w:right="108"/>
              <w:rPr>
                <w:sz w:val="24"/>
                <w:lang w:val="es-HN"/>
              </w:rPr>
            </w:pPr>
            <w:r w:rsidRPr="00270BF3">
              <w:rPr>
                <w:sz w:val="24"/>
                <w:lang w:val="es-HN"/>
              </w:rPr>
              <w:t>CGC 15.1 - La forma y condiciones de pago al Proveedor en virtud del Contrato serán las siguientes:</w:t>
            </w:r>
          </w:p>
          <w:p w:rsidR="00A662F9" w:rsidRPr="00270BF3" w:rsidRDefault="00270BF3">
            <w:pPr>
              <w:pStyle w:val="TableParagraph"/>
              <w:spacing w:before="138"/>
              <w:ind w:left="1183" w:right="101" w:hanging="540"/>
              <w:jc w:val="both"/>
              <w:rPr>
                <w:sz w:val="24"/>
                <w:lang w:val="es-HN"/>
              </w:rPr>
            </w:pPr>
            <w:r w:rsidRPr="00270BF3">
              <w:rPr>
                <w:sz w:val="24"/>
                <w:lang w:val="es-HN"/>
              </w:rPr>
              <w:t>El pago de los servicios suministrados se efectuará en moneda nacional de la siguiente manera: La Administración dispondrá de un plazo hasta de 45 días calendario  contados a partir de la fecha en que se acredite la presentación correcta de los documentos para proceder al pago (Art. 193 del Reglamento de la Ley de Contratación del</w:t>
            </w:r>
            <w:r w:rsidRPr="00270BF3">
              <w:rPr>
                <w:spacing w:val="-4"/>
                <w:sz w:val="24"/>
                <w:lang w:val="es-HN"/>
              </w:rPr>
              <w:t xml:space="preserve"> </w:t>
            </w:r>
            <w:r w:rsidRPr="00270BF3">
              <w:rPr>
                <w:sz w:val="24"/>
                <w:lang w:val="es-HN"/>
              </w:rPr>
              <w:t>Estado)</w:t>
            </w:r>
          </w:p>
        </w:tc>
      </w:tr>
      <w:tr w:rsidR="00A662F9">
        <w:trPr>
          <w:trHeight w:hRule="exact" w:val="3447"/>
        </w:trPr>
        <w:tc>
          <w:tcPr>
            <w:tcW w:w="1728" w:type="dxa"/>
          </w:tcPr>
          <w:p w:rsidR="00A662F9" w:rsidRDefault="00270BF3">
            <w:pPr>
              <w:pStyle w:val="TableParagraph"/>
              <w:spacing w:before="62"/>
              <w:ind w:left="103"/>
              <w:rPr>
                <w:b/>
                <w:sz w:val="24"/>
              </w:rPr>
            </w:pPr>
            <w:r>
              <w:rPr>
                <w:b/>
                <w:sz w:val="24"/>
              </w:rPr>
              <w:t>CGC 15.5</w:t>
            </w:r>
          </w:p>
        </w:tc>
        <w:tc>
          <w:tcPr>
            <w:tcW w:w="7382" w:type="dxa"/>
          </w:tcPr>
          <w:p w:rsidR="00A662F9" w:rsidRPr="00270BF3" w:rsidRDefault="00270BF3">
            <w:pPr>
              <w:pStyle w:val="TableParagraph"/>
              <w:spacing w:before="62"/>
              <w:ind w:left="103" w:right="30"/>
              <w:jc w:val="both"/>
              <w:rPr>
                <w:sz w:val="24"/>
                <w:lang w:val="es-HN"/>
              </w:rPr>
            </w:pPr>
            <w:r w:rsidRPr="00270BF3">
              <w:rPr>
                <w:sz w:val="24"/>
                <w:lang w:val="es-HN"/>
              </w:rPr>
              <w:t xml:space="preserve">El plazo de pago después del cual el Comprador deberá pagar </w:t>
            </w:r>
            <w:r w:rsidR="00987A65" w:rsidRPr="00270BF3">
              <w:rPr>
                <w:sz w:val="24"/>
                <w:lang w:val="es-HN"/>
              </w:rPr>
              <w:t>interés al</w:t>
            </w:r>
            <w:r w:rsidRPr="00270BF3">
              <w:rPr>
                <w:sz w:val="24"/>
                <w:lang w:val="es-HN"/>
              </w:rPr>
              <w:t xml:space="preserve"> Proveedor es después de 45 días calendarios contados a partir de la fecha en que se acredite la presentación correcta de los documentos para proceder al</w:t>
            </w:r>
            <w:r w:rsidRPr="00270BF3">
              <w:rPr>
                <w:spacing w:val="-9"/>
                <w:sz w:val="24"/>
                <w:lang w:val="es-HN"/>
              </w:rPr>
              <w:t xml:space="preserve"> </w:t>
            </w:r>
            <w:r w:rsidRPr="00270BF3">
              <w:rPr>
                <w:sz w:val="24"/>
                <w:lang w:val="es-HN"/>
              </w:rPr>
              <w:t>pago.</w:t>
            </w:r>
          </w:p>
          <w:p w:rsidR="00A662F9" w:rsidRDefault="00270BF3">
            <w:pPr>
              <w:pStyle w:val="TableParagraph"/>
              <w:spacing w:before="141"/>
              <w:ind w:left="103" w:right="28"/>
              <w:jc w:val="both"/>
              <w:rPr>
                <w:sz w:val="24"/>
              </w:rPr>
            </w:pPr>
            <w:r w:rsidRPr="00270BF3">
              <w:rPr>
                <w:sz w:val="24"/>
                <w:lang w:val="es-HN"/>
              </w:rPr>
              <w:t xml:space="preserve">La Administración reconocerá intereses a la tasa promedio correspondiente al mes en que se efectúe el pago para operaciones activas del sistema bancario nacional, cuando se produzcan atrasos en el pago de sus obligaciones por causas que le fueren imputables, por más de cuarenta y cinco (45) días calendario contados a partir de la presentación correcta de los documentos de cobro correspondiente. </w:t>
            </w:r>
            <w:r>
              <w:rPr>
                <w:sz w:val="24"/>
              </w:rPr>
              <w:t>(</w:t>
            </w:r>
            <w:proofErr w:type="spellStart"/>
            <w:r>
              <w:rPr>
                <w:sz w:val="24"/>
              </w:rPr>
              <w:t>Artículo</w:t>
            </w:r>
            <w:proofErr w:type="spellEnd"/>
            <w:r>
              <w:rPr>
                <w:sz w:val="24"/>
              </w:rPr>
              <w:t xml:space="preserve"> 28 de la Ley de </w:t>
            </w:r>
            <w:proofErr w:type="spellStart"/>
            <w:r>
              <w:rPr>
                <w:sz w:val="24"/>
              </w:rPr>
              <w:t>Contratación</w:t>
            </w:r>
            <w:proofErr w:type="spellEnd"/>
            <w:r>
              <w:rPr>
                <w:sz w:val="24"/>
              </w:rPr>
              <w:t xml:space="preserve"> del Estado)</w:t>
            </w:r>
          </w:p>
        </w:tc>
      </w:tr>
      <w:tr w:rsidR="00A662F9" w:rsidRPr="00F73DB6">
        <w:trPr>
          <w:trHeight w:hRule="exact" w:val="1193"/>
        </w:trPr>
        <w:tc>
          <w:tcPr>
            <w:tcW w:w="1728" w:type="dxa"/>
          </w:tcPr>
          <w:p w:rsidR="00A662F9" w:rsidRDefault="00270BF3">
            <w:pPr>
              <w:pStyle w:val="TableParagraph"/>
              <w:spacing w:before="60"/>
              <w:ind w:left="103"/>
              <w:rPr>
                <w:b/>
                <w:sz w:val="24"/>
              </w:rPr>
            </w:pPr>
            <w:r>
              <w:rPr>
                <w:b/>
                <w:sz w:val="24"/>
              </w:rPr>
              <w:t>CGC 17.1</w:t>
            </w:r>
          </w:p>
        </w:tc>
        <w:tc>
          <w:tcPr>
            <w:tcW w:w="7382" w:type="dxa"/>
          </w:tcPr>
          <w:p w:rsidR="00A662F9" w:rsidRPr="00270BF3" w:rsidRDefault="00270BF3">
            <w:pPr>
              <w:pStyle w:val="TableParagraph"/>
              <w:spacing w:before="60"/>
              <w:ind w:left="103" w:right="29"/>
              <w:rPr>
                <w:sz w:val="24"/>
                <w:lang w:val="es-HN"/>
              </w:rPr>
            </w:pPr>
            <w:r w:rsidRPr="00270BF3">
              <w:rPr>
                <w:sz w:val="24"/>
                <w:lang w:val="es-HN"/>
              </w:rPr>
              <w:t>“Se  requiere “ una Garantía de Cumplimiento</w:t>
            </w:r>
          </w:p>
          <w:p w:rsidR="00A662F9" w:rsidRPr="00270BF3" w:rsidRDefault="00270BF3" w:rsidP="00014458">
            <w:pPr>
              <w:pStyle w:val="TableParagraph"/>
              <w:spacing w:before="141"/>
              <w:ind w:left="103" w:right="29"/>
              <w:rPr>
                <w:sz w:val="24"/>
                <w:lang w:val="es-HN"/>
              </w:rPr>
            </w:pPr>
            <w:r w:rsidRPr="00270BF3">
              <w:rPr>
                <w:sz w:val="24"/>
                <w:lang w:val="es-HN"/>
              </w:rPr>
              <w:t xml:space="preserve"> “el monto de la Garantía deberá ser: 15% sobre el monto total del contrato”</w:t>
            </w:r>
          </w:p>
        </w:tc>
      </w:tr>
      <w:tr w:rsidR="00A662F9" w:rsidRPr="00F73DB6">
        <w:trPr>
          <w:trHeight w:hRule="exact" w:val="3589"/>
        </w:trPr>
        <w:tc>
          <w:tcPr>
            <w:tcW w:w="1728" w:type="dxa"/>
          </w:tcPr>
          <w:p w:rsidR="00A662F9" w:rsidRDefault="00270BF3">
            <w:pPr>
              <w:pStyle w:val="TableParagraph"/>
              <w:spacing w:before="62"/>
              <w:ind w:left="103"/>
              <w:rPr>
                <w:b/>
                <w:sz w:val="24"/>
              </w:rPr>
            </w:pPr>
            <w:r>
              <w:rPr>
                <w:b/>
                <w:sz w:val="24"/>
              </w:rPr>
              <w:t>CGC 17.3</w:t>
            </w:r>
          </w:p>
        </w:tc>
        <w:tc>
          <w:tcPr>
            <w:tcW w:w="7382" w:type="dxa"/>
          </w:tcPr>
          <w:p w:rsidR="00A662F9" w:rsidRPr="00270BF3" w:rsidRDefault="00270BF3">
            <w:pPr>
              <w:pStyle w:val="TableParagraph"/>
              <w:spacing w:before="62"/>
              <w:ind w:left="103" w:right="27"/>
              <w:jc w:val="both"/>
              <w:rPr>
                <w:sz w:val="24"/>
                <w:lang w:val="es-HN"/>
              </w:rPr>
            </w:pPr>
            <w:r w:rsidRPr="00270BF3">
              <w:rPr>
                <w:sz w:val="24"/>
                <w:lang w:val="es-HN"/>
              </w:rPr>
              <w:t>La Garantía de Cumplimiento, deberá presentarse en la forma de: garantías expedidas por instituciones bancarias, fianzas expedidas por compañías de seguros y cheques certificados a la orden de la Administración contratante, también podrán aceptarse  como garantías los bonos del Estado representativos de obligaciones de la deuda pública, que fueren emitidos de conformidad con la Ley de Crédito Público; en este último caso, la garantía deberá inscribirse en  el registro del Banco Central de Honduras en el que figuren anotados dichos valores, quedando inmovilizados y afectos a las obligaciones garantizadas, con excepción, en este último caso, de los rendimientos que generen. (Las Garantías Bancarias o Fianzas deberán presentarse en el formato estipulado en el presente Pliego de</w:t>
            </w:r>
            <w:r w:rsidRPr="00270BF3">
              <w:rPr>
                <w:spacing w:val="-19"/>
                <w:sz w:val="24"/>
                <w:lang w:val="es-HN"/>
              </w:rPr>
              <w:t xml:space="preserve"> </w:t>
            </w:r>
            <w:r w:rsidRPr="00270BF3">
              <w:rPr>
                <w:sz w:val="24"/>
                <w:lang w:val="es-HN"/>
              </w:rPr>
              <w:t>Condiciones)</w:t>
            </w:r>
          </w:p>
        </w:tc>
      </w:tr>
    </w:tbl>
    <w:p w:rsidR="00A662F9" w:rsidRPr="00270BF3" w:rsidRDefault="00A662F9">
      <w:pPr>
        <w:jc w:val="both"/>
        <w:rPr>
          <w:sz w:val="24"/>
          <w:lang w:val="es-HN"/>
        </w:rPr>
        <w:sectPr w:rsidR="00A662F9" w:rsidRPr="00270BF3">
          <w:pgSz w:w="12240" w:h="15840"/>
          <w:pgMar w:top="980" w:right="13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8"/>
        <w:rPr>
          <w:sz w:val="19"/>
          <w:lang w:val="es-HN"/>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7382"/>
      </w:tblGrid>
      <w:tr w:rsidR="00A662F9" w:rsidRPr="00F73DB6">
        <w:trPr>
          <w:trHeight w:hRule="exact" w:val="713"/>
        </w:trPr>
        <w:tc>
          <w:tcPr>
            <w:tcW w:w="1728" w:type="dxa"/>
          </w:tcPr>
          <w:p w:rsidR="00A662F9" w:rsidRPr="00270BF3" w:rsidRDefault="00A662F9">
            <w:pPr>
              <w:rPr>
                <w:lang w:val="es-HN"/>
              </w:rPr>
            </w:pPr>
          </w:p>
        </w:tc>
        <w:tc>
          <w:tcPr>
            <w:tcW w:w="7382" w:type="dxa"/>
          </w:tcPr>
          <w:p w:rsidR="00A662F9" w:rsidRPr="00270BF3" w:rsidRDefault="00270BF3">
            <w:pPr>
              <w:pStyle w:val="TableParagraph"/>
              <w:ind w:left="103" w:right="29"/>
              <w:rPr>
                <w:b/>
                <w:sz w:val="24"/>
                <w:lang w:val="es-HN"/>
              </w:rPr>
            </w:pPr>
            <w:r w:rsidRPr="00270BF3">
              <w:rPr>
                <w:sz w:val="24"/>
                <w:lang w:val="es-HN"/>
              </w:rPr>
              <w:t xml:space="preserve">Si se requiere una Garantía de Cumplimiento, ésta deberá estar denominada en </w:t>
            </w:r>
            <w:r w:rsidRPr="00270BF3">
              <w:rPr>
                <w:b/>
                <w:sz w:val="24"/>
                <w:lang w:val="es-HN"/>
              </w:rPr>
              <w:t>LEMPIRAS.</w:t>
            </w:r>
          </w:p>
        </w:tc>
      </w:tr>
      <w:tr w:rsidR="00A662F9" w:rsidRPr="00F73DB6">
        <w:trPr>
          <w:trHeight w:hRule="exact" w:val="1054"/>
        </w:trPr>
        <w:tc>
          <w:tcPr>
            <w:tcW w:w="1728" w:type="dxa"/>
          </w:tcPr>
          <w:p w:rsidR="00A662F9" w:rsidRDefault="00270BF3">
            <w:pPr>
              <w:pStyle w:val="TableParagraph"/>
              <w:spacing w:before="60"/>
              <w:ind w:left="103"/>
              <w:rPr>
                <w:b/>
                <w:sz w:val="24"/>
              </w:rPr>
            </w:pPr>
            <w:r>
              <w:rPr>
                <w:b/>
                <w:sz w:val="24"/>
              </w:rPr>
              <w:t>CGC 17.5</w:t>
            </w:r>
          </w:p>
        </w:tc>
        <w:tc>
          <w:tcPr>
            <w:tcW w:w="7382" w:type="dxa"/>
          </w:tcPr>
          <w:p w:rsidR="00A662F9" w:rsidRPr="00270BF3" w:rsidRDefault="009937BD">
            <w:pPr>
              <w:pStyle w:val="TableParagraph"/>
              <w:ind w:left="103" w:right="29"/>
              <w:rPr>
                <w:sz w:val="24"/>
                <w:lang w:val="es-HN"/>
              </w:rPr>
            </w:pPr>
            <w:r>
              <w:rPr>
                <w:sz w:val="24"/>
                <w:lang w:val="es-HN"/>
              </w:rPr>
              <w:t xml:space="preserve"> Se requerirá</w:t>
            </w:r>
            <w:r w:rsidR="00270BF3" w:rsidRPr="00270BF3">
              <w:rPr>
                <w:sz w:val="24"/>
                <w:lang w:val="es-HN"/>
              </w:rPr>
              <w:t xml:space="preserve"> una Garantía de Calidad</w:t>
            </w:r>
          </w:p>
          <w:p w:rsidR="00A662F9" w:rsidRPr="00270BF3" w:rsidRDefault="009937BD" w:rsidP="009937BD">
            <w:pPr>
              <w:pStyle w:val="TableParagraph"/>
              <w:spacing w:before="59"/>
              <w:ind w:left="103" w:right="29"/>
              <w:rPr>
                <w:sz w:val="24"/>
                <w:lang w:val="es-HN"/>
              </w:rPr>
            </w:pPr>
            <w:r>
              <w:rPr>
                <w:sz w:val="24"/>
                <w:lang w:val="es-HN"/>
              </w:rPr>
              <w:t xml:space="preserve"> E</w:t>
            </w:r>
            <w:r w:rsidR="00270BF3" w:rsidRPr="00270BF3">
              <w:rPr>
                <w:sz w:val="24"/>
                <w:lang w:val="es-HN"/>
              </w:rPr>
              <w:t xml:space="preserve">l tiempo de vigencia de la Garantía de Calidad deberá ser: </w:t>
            </w:r>
            <w:r>
              <w:rPr>
                <w:sz w:val="24"/>
                <w:lang w:val="es-HN"/>
              </w:rPr>
              <w:t>90 DIAS</w:t>
            </w:r>
          </w:p>
        </w:tc>
      </w:tr>
      <w:tr w:rsidR="00A662F9" w:rsidRPr="00F73DB6">
        <w:trPr>
          <w:trHeight w:hRule="exact" w:val="492"/>
        </w:trPr>
        <w:tc>
          <w:tcPr>
            <w:tcW w:w="1728" w:type="dxa"/>
          </w:tcPr>
          <w:p w:rsidR="00A662F9" w:rsidRDefault="00270BF3">
            <w:pPr>
              <w:pStyle w:val="TableParagraph"/>
              <w:spacing w:before="60"/>
              <w:ind w:left="103"/>
              <w:rPr>
                <w:b/>
                <w:sz w:val="24"/>
              </w:rPr>
            </w:pPr>
            <w:r>
              <w:rPr>
                <w:b/>
                <w:sz w:val="24"/>
              </w:rPr>
              <w:t>CGC 22.2</w:t>
            </w:r>
          </w:p>
        </w:tc>
        <w:tc>
          <w:tcPr>
            <w:tcW w:w="7382" w:type="dxa"/>
          </w:tcPr>
          <w:p w:rsidR="00A662F9" w:rsidRPr="00270BF3" w:rsidRDefault="00270BF3">
            <w:pPr>
              <w:pStyle w:val="TableParagraph"/>
              <w:ind w:left="103" w:right="29"/>
              <w:rPr>
                <w:sz w:val="24"/>
                <w:lang w:val="es-HN"/>
              </w:rPr>
            </w:pPr>
            <w:r w:rsidRPr="00270BF3">
              <w:rPr>
                <w:sz w:val="24"/>
                <w:lang w:val="es-HN"/>
              </w:rPr>
              <w:t>NO APLICA PARA ÉSTA LICITACIÓN</w:t>
            </w:r>
          </w:p>
        </w:tc>
      </w:tr>
      <w:tr w:rsidR="00A662F9" w:rsidRPr="00F73DB6">
        <w:trPr>
          <w:trHeight w:hRule="exact" w:val="492"/>
        </w:trPr>
        <w:tc>
          <w:tcPr>
            <w:tcW w:w="1728" w:type="dxa"/>
          </w:tcPr>
          <w:p w:rsidR="00A662F9" w:rsidRDefault="00270BF3">
            <w:pPr>
              <w:pStyle w:val="TableParagraph"/>
              <w:spacing w:before="60"/>
              <w:ind w:left="103"/>
              <w:rPr>
                <w:b/>
                <w:sz w:val="24"/>
              </w:rPr>
            </w:pPr>
            <w:r>
              <w:rPr>
                <w:b/>
                <w:sz w:val="24"/>
              </w:rPr>
              <w:t>CGC 23.1</w:t>
            </w:r>
          </w:p>
        </w:tc>
        <w:tc>
          <w:tcPr>
            <w:tcW w:w="7382" w:type="dxa"/>
          </w:tcPr>
          <w:p w:rsidR="00A662F9" w:rsidRPr="00270BF3" w:rsidRDefault="00270BF3">
            <w:pPr>
              <w:pStyle w:val="TableParagraph"/>
              <w:ind w:left="103" w:right="29"/>
              <w:rPr>
                <w:sz w:val="24"/>
                <w:lang w:val="es-HN"/>
              </w:rPr>
            </w:pPr>
            <w:r w:rsidRPr="00270BF3">
              <w:rPr>
                <w:sz w:val="24"/>
                <w:lang w:val="es-HN"/>
              </w:rPr>
              <w:t>NO APLICA PARA ÉSTA LICITACIÓN</w:t>
            </w:r>
          </w:p>
        </w:tc>
      </w:tr>
      <w:tr w:rsidR="00A662F9" w:rsidRPr="00F73DB6">
        <w:trPr>
          <w:trHeight w:hRule="exact" w:val="490"/>
        </w:trPr>
        <w:tc>
          <w:tcPr>
            <w:tcW w:w="1728" w:type="dxa"/>
          </w:tcPr>
          <w:p w:rsidR="00A662F9" w:rsidRDefault="00270BF3">
            <w:pPr>
              <w:pStyle w:val="TableParagraph"/>
              <w:spacing w:before="60"/>
              <w:ind w:left="103"/>
              <w:rPr>
                <w:b/>
                <w:sz w:val="24"/>
              </w:rPr>
            </w:pPr>
            <w:r>
              <w:rPr>
                <w:b/>
                <w:sz w:val="24"/>
              </w:rPr>
              <w:t>CGC 24.1</w:t>
            </w:r>
          </w:p>
        </w:tc>
        <w:tc>
          <w:tcPr>
            <w:tcW w:w="7382" w:type="dxa"/>
          </w:tcPr>
          <w:p w:rsidR="00A662F9" w:rsidRPr="00270BF3" w:rsidRDefault="00270BF3">
            <w:pPr>
              <w:pStyle w:val="TableParagraph"/>
              <w:ind w:left="103" w:right="29"/>
              <w:rPr>
                <w:sz w:val="24"/>
                <w:lang w:val="es-HN"/>
              </w:rPr>
            </w:pPr>
            <w:r w:rsidRPr="00270BF3">
              <w:rPr>
                <w:sz w:val="24"/>
                <w:lang w:val="es-HN"/>
              </w:rPr>
              <w:t>NO APLICA PARA ÉSTA LICITACIÓN</w:t>
            </w:r>
          </w:p>
        </w:tc>
      </w:tr>
      <w:tr w:rsidR="00A662F9" w:rsidRPr="000E1B8A">
        <w:trPr>
          <w:trHeight w:hRule="exact" w:val="841"/>
        </w:trPr>
        <w:tc>
          <w:tcPr>
            <w:tcW w:w="1728" w:type="dxa"/>
          </w:tcPr>
          <w:p w:rsidR="00A662F9" w:rsidRDefault="00270BF3">
            <w:pPr>
              <w:pStyle w:val="TableParagraph"/>
              <w:spacing w:before="62"/>
              <w:ind w:left="103"/>
              <w:rPr>
                <w:b/>
                <w:sz w:val="24"/>
              </w:rPr>
            </w:pPr>
            <w:r>
              <w:rPr>
                <w:b/>
                <w:sz w:val="24"/>
              </w:rPr>
              <w:t>CGC 25.1</w:t>
            </w:r>
          </w:p>
        </w:tc>
        <w:tc>
          <w:tcPr>
            <w:tcW w:w="7382" w:type="dxa"/>
          </w:tcPr>
          <w:p w:rsidR="00A662F9" w:rsidRDefault="00270BF3" w:rsidP="009937BD">
            <w:pPr>
              <w:pStyle w:val="TableParagraph"/>
              <w:ind w:left="103" w:right="29"/>
              <w:jc w:val="both"/>
              <w:rPr>
                <w:rFonts w:ascii="Times New Roman" w:hAnsi="Times New Roman"/>
                <w:sz w:val="24"/>
                <w:lang w:val="es-HN"/>
              </w:rPr>
            </w:pPr>
            <w:r w:rsidRPr="00270BF3">
              <w:rPr>
                <w:rFonts w:ascii="Times New Roman" w:hAnsi="Times New Roman"/>
                <w:sz w:val="24"/>
                <w:lang w:val="es-HN"/>
              </w:rPr>
              <w:t>Las inspecciones y pruebas serán como se indica a continuación</w:t>
            </w:r>
            <w:r w:rsidR="009937BD">
              <w:rPr>
                <w:rFonts w:ascii="Times New Roman" w:hAnsi="Times New Roman"/>
                <w:sz w:val="24"/>
                <w:lang w:val="es-HN"/>
              </w:rPr>
              <w:t xml:space="preserve">: las que se requieran por las Comisión Evaluadora nombrada para esta Licitación </w:t>
            </w:r>
            <w:proofErr w:type="spellStart"/>
            <w:r w:rsidR="009937BD">
              <w:rPr>
                <w:rFonts w:ascii="Times New Roman" w:hAnsi="Times New Roman"/>
                <w:sz w:val="24"/>
                <w:lang w:val="es-HN"/>
              </w:rPr>
              <w:t>Publica</w:t>
            </w:r>
            <w:proofErr w:type="spellEnd"/>
            <w:r w:rsidR="009937BD">
              <w:rPr>
                <w:rFonts w:ascii="Times New Roman" w:hAnsi="Times New Roman"/>
                <w:sz w:val="24"/>
                <w:lang w:val="es-HN"/>
              </w:rPr>
              <w:t xml:space="preserve">.  </w:t>
            </w:r>
          </w:p>
          <w:p w:rsidR="009937BD" w:rsidRDefault="009937BD" w:rsidP="009937BD">
            <w:pPr>
              <w:pStyle w:val="TableParagraph"/>
              <w:ind w:left="103" w:right="29"/>
              <w:jc w:val="both"/>
              <w:rPr>
                <w:rFonts w:ascii="Times New Roman" w:hAnsi="Times New Roman"/>
                <w:sz w:val="24"/>
                <w:lang w:val="es-HN"/>
              </w:rPr>
            </w:pPr>
            <w:r>
              <w:rPr>
                <w:rFonts w:ascii="Times New Roman" w:hAnsi="Times New Roman"/>
                <w:sz w:val="24"/>
                <w:lang w:val="es-HN"/>
              </w:rPr>
              <w:t>m</w:t>
            </w:r>
          </w:p>
          <w:p w:rsidR="009937BD" w:rsidRPr="00270BF3" w:rsidRDefault="009937BD" w:rsidP="009937BD">
            <w:pPr>
              <w:pStyle w:val="TableParagraph"/>
              <w:ind w:left="103" w:right="29"/>
              <w:jc w:val="both"/>
              <w:rPr>
                <w:rFonts w:ascii="Times New Roman" w:hAnsi="Times New Roman"/>
                <w:i/>
                <w:sz w:val="24"/>
                <w:lang w:val="es-HN"/>
              </w:rPr>
            </w:pPr>
          </w:p>
        </w:tc>
      </w:tr>
      <w:tr w:rsidR="00A662F9" w:rsidRPr="00F73DB6">
        <w:trPr>
          <w:trHeight w:hRule="exact" w:val="1054"/>
        </w:trPr>
        <w:tc>
          <w:tcPr>
            <w:tcW w:w="1728" w:type="dxa"/>
          </w:tcPr>
          <w:p w:rsidR="00A662F9" w:rsidRPr="009937BD" w:rsidRDefault="00270BF3">
            <w:pPr>
              <w:pStyle w:val="TableParagraph"/>
              <w:spacing w:before="60"/>
              <w:ind w:left="103"/>
              <w:rPr>
                <w:b/>
                <w:sz w:val="24"/>
                <w:lang w:val="es-HN"/>
              </w:rPr>
            </w:pPr>
            <w:r w:rsidRPr="009937BD">
              <w:rPr>
                <w:b/>
                <w:sz w:val="24"/>
                <w:lang w:val="es-HN"/>
              </w:rPr>
              <w:t>CGC 26.1</w:t>
            </w:r>
          </w:p>
        </w:tc>
        <w:tc>
          <w:tcPr>
            <w:tcW w:w="7382" w:type="dxa"/>
          </w:tcPr>
          <w:p w:rsidR="00A662F9" w:rsidRPr="00270BF3" w:rsidRDefault="00270BF3">
            <w:pPr>
              <w:pStyle w:val="TableParagraph"/>
              <w:spacing w:before="60"/>
              <w:ind w:left="103" w:right="32"/>
              <w:jc w:val="both"/>
              <w:rPr>
                <w:sz w:val="24"/>
                <w:lang w:val="es-HN"/>
              </w:rPr>
            </w:pPr>
            <w:r w:rsidRPr="00270BF3">
              <w:rPr>
                <w:sz w:val="24"/>
                <w:lang w:val="es-HN"/>
              </w:rPr>
              <w:t>La multa diaria por incumplimiento del plazo establecido en el Plan de Entrega es del 0.18% o la tasa actual según las Disposiciones  Generales del Presupuesto vigentes</w:t>
            </w:r>
            <w:r w:rsidRPr="00270BF3">
              <w:rPr>
                <w:spacing w:val="-12"/>
                <w:sz w:val="24"/>
                <w:lang w:val="es-HN"/>
              </w:rPr>
              <w:t xml:space="preserve"> </w:t>
            </w:r>
            <w:r w:rsidRPr="00270BF3">
              <w:rPr>
                <w:sz w:val="24"/>
                <w:lang w:val="es-HN"/>
              </w:rPr>
              <w:t>(2016)</w:t>
            </w:r>
          </w:p>
        </w:tc>
      </w:tr>
      <w:tr w:rsidR="00A662F9" w:rsidRPr="00F73DB6">
        <w:trPr>
          <w:trHeight w:hRule="exact" w:val="1193"/>
        </w:trPr>
        <w:tc>
          <w:tcPr>
            <w:tcW w:w="1728" w:type="dxa"/>
          </w:tcPr>
          <w:p w:rsidR="00A662F9" w:rsidRDefault="00270BF3">
            <w:pPr>
              <w:pStyle w:val="TableParagraph"/>
              <w:spacing w:before="60"/>
              <w:ind w:left="103"/>
              <w:rPr>
                <w:b/>
                <w:sz w:val="24"/>
              </w:rPr>
            </w:pPr>
            <w:r>
              <w:rPr>
                <w:b/>
                <w:sz w:val="24"/>
              </w:rPr>
              <w:t>CGC 27.3</w:t>
            </w:r>
          </w:p>
        </w:tc>
        <w:tc>
          <w:tcPr>
            <w:tcW w:w="7382" w:type="dxa"/>
          </w:tcPr>
          <w:p w:rsidR="00A662F9" w:rsidRPr="00270BF3" w:rsidRDefault="00270BF3">
            <w:pPr>
              <w:pStyle w:val="TableParagraph"/>
              <w:spacing w:before="60"/>
              <w:ind w:left="103" w:right="29"/>
              <w:rPr>
                <w:sz w:val="24"/>
                <w:lang w:val="es-HN"/>
              </w:rPr>
            </w:pPr>
            <w:r w:rsidRPr="00270BF3">
              <w:rPr>
                <w:sz w:val="24"/>
                <w:lang w:val="es-HN"/>
              </w:rPr>
              <w:t>El período de validez de la Garantía será</w:t>
            </w:r>
            <w:r w:rsidR="009937BD">
              <w:rPr>
                <w:sz w:val="24"/>
                <w:lang w:val="es-HN"/>
              </w:rPr>
              <w:t xml:space="preserve"> los estipulados en </w:t>
            </w:r>
            <w:proofErr w:type="spellStart"/>
            <w:r w:rsidR="009937BD">
              <w:rPr>
                <w:sz w:val="24"/>
                <w:lang w:val="es-HN"/>
              </w:rPr>
              <w:t>en</w:t>
            </w:r>
            <w:proofErr w:type="spellEnd"/>
            <w:r w:rsidR="009937BD">
              <w:rPr>
                <w:sz w:val="24"/>
                <w:lang w:val="es-HN"/>
              </w:rPr>
              <w:t xml:space="preserve"> el marco legal vigente y a criterio de la </w:t>
            </w:r>
            <w:r w:rsidR="00FE11FA">
              <w:rPr>
                <w:sz w:val="24"/>
                <w:lang w:val="es-HN"/>
              </w:rPr>
              <w:t>Comisión</w:t>
            </w:r>
            <w:r w:rsidR="009937BD">
              <w:rPr>
                <w:sz w:val="24"/>
                <w:lang w:val="es-HN"/>
              </w:rPr>
              <w:t xml:space="preserve"> Evaluadora con el fin de proteger los intereses del Estado de Honduras</w:t>
            </w:r>
            <w:r w:rsidRPr="00270BF3">
              <w:rPr>
                <w:sz w:val="24"/>
                <w:lang w:val="es-HN"/>
              </w:rPr>
              <w:t>. Par</w:t>
            </w:r>
            <w:r w:rsidR="00FE11FA">
              <w:rPr>
                <w:sz w:val="24"/>
                <w:lang w:val="es-HN"/>
              </w:rPr>
              <w:t>a fines de la Garantía, el  lugar de destino  final será</w:t>
            </w:r>
            <w:r w:rsidRPr="00270BF3">
              <w:rPr>
                <w:sz w:val="24"/>
                <w:lang w:val="es-HN"/>
              </w:rPr>
              <w:t>:</w:t>
            </w:r>
            <w:r w:rsidR="00FE11FA">
              <w:rPr>
                <w:sz w:val="24"/>
                <w:lang w:val="es-HN"/>
              </w:rPr>
              <w:t xml:space="preserve"> PROHECO UNIDAD CENTRAL</w:t>
            </w:r>
          </w:p>
          <w:p w:rsidR="00A662F9" w:rsidRPr="00270BF3" w:rsidRDefault="00270BF3">
            <w:pPr>
              <w:pStyle w:val="TableParagraph"/>
              <w:spacing w:before="141"/>
              <w:ind w:left="103" w:right="29"/>
              <w:rPr>
                <w:sz w:val="24"/>
                <w:lang w:val="es-HN"/>
              </w:rPr>
            </w:pPr>
            <w:r w:rsidRPr="00270BF3">
              <w:rPr>
                <w:sz w:val="24"/>
                <w:lang w:val="es-HN"/>
              </w:rPr>
              <w:t>[indicar el (los) nombre(s) del (los) lugar(es)]</w:t>
            </w:r>
          </w:p>
        </w:tc>
      </w:tr>
      <w:tr w:rsidR="00A662F9" w:rsidRPr="00F73DB6">
        <w:trPr>
          <w:trHeight w:hRule="exact" w:val="763"/>
        </w:trPr>
        <w:tc>
          <w:tcPr>
            <w:tcW w:w="1728" w:type="dxa"/>
          </w:tcPr>
          <w:p w:rsidR="00A662F9" w:rsidRDefault="00270BF3">
            <w:pPr>
              <w:pStyle w:val="TableParagraph"/>
              <w:spacing w:before="60"/>
              <w:ind w:left="103"/>
              <w:rPr>
                <w:b/>
                <w:sz w:val="24"/>
              </w:rPr>
            </w:pPr>
            <w:r>
              <w:rPr>
                <w:b/>
                <w:sz w:val="24"/>
              </w:rPr>
              <w:t>CGC 27.5</w:t>
            </w:r>
          </w:p>
        </w:tc>
        <w:tc>
          <w:tcPr>
            <w:tcW w:w="7382" w:type="dxa"/>
          </w:tcPr>
          <w:p w:rsidR="00A662F9" w:rsidRPr="00270BF3" w:rsidRDefault="00270BF3">
            <w:pPr>
              <w:pStyle w:val="TableParagraph"/>
              <w:spacing w:before="52" w:line="242" w:lineRule="auto"/>
              <w:ind w:left="103" w:right="32"/>
              <w:rPr>
                <w:rFonts w:ascii="Times New Roman" w:hAnsi="Times New Roman"/>
                <w:sz w:val="24"/>
                <w:lang w:val="es-HN"/>
              </w:rPr>
            </w:pPr>
            <w:r w:rsidRPr="00270BF3">
              <w:rPr>
                <w:rFonts w:ascii="Times New Roman" w:hAnsi="Times New Roman"/>
                <w:sz w:val="24"/>
                <w:lang w:val="es-HN"/>
              </w:rPr>
              <w:t>El plazo para reparar o reemplazar los bienes será según se establezca en el contrato.</w:t>
            </w:r>
          </w:p>
        </w:tc>
      </w:tr>
      <w:tr w:rsidR="00A662F9" w:rsidRPr="00F73DB6">
        <w:trPr>
          <w:trHeight w:hRule="exact" w:val="1416"/>
        </w:trPr>
        <w:tc>
          <w:tcPr>
            <w:tcW w:w="1728" w:type="dxa"/>
          </w:tcPr>
          <w:p w:rsidR="00A662F9" w:rsidRDefault="00270BF3">
            <w:pPr>
              <w:pStyle w:val="TableParagraph"/>
              <w:ind w:left="103"/>
              <w:rPr>
                <w:b/>
                <w:sz w:val="24"/>
              </w:rPr>
            </w:pPr>
            <w:r>
              <w:rPr>
                <w:b/>
                <w:sz w:val="24"/>
              </w:rPr>
              <w:t>CGC 34.1</w:t>
            </w:r>
          </w:p>
        </w:tc>
        <w:tc>
          <w:tcPr>
            <w:tcW w:w="7382" w:type="dxa"/>
          </w:tcPr>
          <w:p w:rsidR="00A662F9" w:rsidRPr="00270BF3" w:rsidRDefault="00270BF3">
            <w:pPr>
              <w:pStyle w:val="TableParagraph"/>
              <w:ind w:left="103" w:right="106"/>
              <w:jc w:val="both"/>
              <w:rPr>
                <w:sz w:val="24"/>
                <w:lang w:val="es-HN"/>
              </w:rPr>
            </w:pPr>
            <w:r w:rsidRPr="00270BF3">
              <w:rPr>
                <w:sz w:val="24"/>
                <w:lang w:val="es-HN"/>
              </w:rPr>
              <w:t>El incumplimiento parcial o total de las cláusulas pactadas en el contrato, dará lugar a la resolución del mismo, sin necesidad de recurrir a la vía judicial, para lo cual bastará una resolución que emita “LA SECRETARIA”, y debidamente comprobado el incumplimiento tomando en cuenta lo estipulado en el presente pliego.</w:t>
            </w:r>
          </w:p>
        </w:tc>
      </w:tr>
    </w:tbl>
    <w:p w:rsidR="00A662F9" w:rsidRPr="00270BF3" w:rsidRDefault="00A662F9">
      <w:pPr>
        <w:jc w:val="both"/>
        <w:rPr>
          <w:sz w:val="24"/>
          <w:lang w:val="es-HN"/>
        </w:rPr>
        <w:sectPr w:rsidR="00A662F9" w:rsidRPr="00270BF3">
          <w:headerReference w:type="default" r:id="rId32"/>
          <w:pgSz w:w="12240" w:h="15840"/>
          <w:pgMar w:top="980" w:right="1320" w:bottom="280" w:left="1580" w:header="743"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9"/>
        <w:rPr>
          <w:sz w:val="16"/>
          <w:lang w:val="es-HN"/>
        </w:rPr>
      </w:pPr>
    </w:p>
    <w:p w:rsidR="00A662F9" w:rsidRPr="00270BF3" w:rsidRDefault="00270BF3">
      <w:pPr>
        <w:pStyle w:val="Ttulo3"/>
        <w:jc w:val="center"/>
        <w:rPr>
          <w:lang w:val="es-HN"/>
        </w:rPr>
      </w:pPr>
      <w:r w:rsidRPr="00270BF3">
        <w:rPr>
          <w:lang w:val="es-HN"/>
        </w:rPr>
        <w:t>Sección IX. Formularios del Contrato</w:t>
      </w:r>
    </w:p>
    <w:p w:rsidR="00A662F9" w:rsidRPr="00270BF3" w:rsidRDefault="00A662F9">
      <w:pPr>
        <w:spacing w:before="11"/>
        <w:rPr>
          <w:b/>
          <w:sz w:val="47"/>
          <w:lang w:val="es-HN"/>
        </w:rPr>
      </w:pPr>
    </w:p>
    <w:p w:rsidR="00A662F9" w:rsidRPr="00270BF3" w:rsidRDefault="00270BF3">
      <w:pPr>
        <w:pStyle w:val="Ttulo5"/>
        <w:ind w:left="3265" w:right="618"/>
        <w:jc w:val="left"/>
        <w:rPr>
          <w:lang w:val="es-HN"/>
        </w:rPr>
      </w:pPr>
      <w:r w:rsidRPr="00270BF3">
        <w:rPr>
          <w:lang w:val="es-HN"/>
        </w:rPr>
        <w:t>Índice de Formularios</w:t>
      </w:r>
    </w:p>
    <w:p w:rsidR="00A662F9" w:rsidRPr="00270BF3" w:rsidRDefault="00A662F9">
      <w:pPr>
        <w:rPr>
          <w:b/>
          <w:sz w:val="32"/>
          <w:lang w:val="es-HN"/>
        </w:rPr>
      </w:pPr>
    </w:p>
    <w:p w:rsidR="00A662F9" w:rsidRPr="00270BF3" w:rsidRDefault="00A662F9">
      <w:pPr>
        <w:rPr>
          <w:b/>
          <w:sz w:val="32"/>
          <w:lang w:val="es-HN"/>
        </w:rPr>
      </w:pPr>
    </w:p>
    <w:p w:rsidR="00A662F9" w:rsidRPr="00270BF3" w:rsidRDefault="00A662F9">
      <w:pPr>
        <w:rPr>
          <w:b/>
          <w:sz w:val="32"/>
          <w:lang w:val="es-HN"/>
        </w:rPr>
      </w:pPr>
    </w:p>
    <w:p w:rsidR="00A662F9" w:rsidRDefault="00270BF3">
      <w:pPr>
        <w:pStyle w:val="Prrafodelista"/>
        <w:numPr>
          <w:ilvl w:val="0"/>
          <w:numId w:val="5"/>
        </w:numPr>
        <w:tabs>
          <w:tab w:val="left" w:pos="478"/>
          <w:tab w:val="right" w:leader="dot" w:pos="9121"/>
        </w:tabs>
        <w:rPr>
          <w:rFonts w:ascii="Cambria" w:hAnsi="Cambria"/>
        </w:rPr>
      </w:pPr>
      <w:proofErr w:type="spellStart"/>
      <w:r>
        <w:rPr>
          <w:rFonts w:ascii="Cambria" w:hAnsi="Cambria"/>
        </w:rPr>
        <w:t>Contrato</w:t>
      </w:r>
      <w:proofErr w:type="spellEnd"/>
      <w:r>
        <w:rPr>
          <w:rFonts w:ascii="Cambria" w:hAnsi="Cambria"/>
        </w:rPr>
        <w:t>…</w:t>
      </w:r>
      <w:r>
        <w:rPr>
          <w:rFonts w:ascii="Cambria" w:hAnsi="Cambria"/>
        </w:rPr>
        <w:tab/>
        <w:t>102</w:t>
      </w:r>
    </w:p>
    <w:p w:rsidR="00A662F9" w:rsidRDefault="00270BF3">
      <w:pPr>
        <w:pStyle w:val="Prrafodelista"/>
        <w:numPr>
          <w:ilvl w:val="0"/>
          <w:numId w:val="5"/>
        </w:numPr>
        <w:tabs>
          <w:tab w:val="left" w:pos="478"/>
          <w:tab w:val="right" w:leader="dot" w:pos="9121"/>
        </w:tabs>
        <w:spacing w:before="39"/>
        <w:rPr>
          <w:rFonts w:ascii="Cambria" w:hAnsi="Cambria"/>
        </w:rPr>
      </w:pPr>
      <w:proofErr w:type="spellStart"/>
      <w:r>
        <w:rPr>
          <w:rFonts w:ascii="Cambria" w:hAnsi="Cambria"/>
        </w:rPr>
        <w:t>Garantía</w:t>
      </w:r>
      <w:proofErr w:type="spellEnd"/>
      <w:r>
        <w:rPr>
          <w:rFonts w:ascii="Cambria" w:hAnsi="Cambria"/>
          <w:spacing w:val="-1"/>
        </w:rPr>
        <w:t xml:space="preserve"> </w:t>
      </w:r>
      <w:r>
        <w:rPr>
          <w:rFonts w:ascii="Cambria" w:hAnsi="Cambria"/>
        </w:rPr>
        <w:t>de</w:t>
      </w:r>
      <w:r>
        <w:rPr>
          <w:rFonts w:ascii="Cambria" w:hAnsi="Cambria"/>
          <w:spacing w:val="-4"/>
        </w:rPr>
        <w:t xml:space="preserve"> </w:t>
      </w:r>
      <w:proofErr w:type="spellStart"/>
      <w:r>
        <w:rPr>
          <w:rFonts w:ascii="Cambria" w:hAnsi="Cambria"/>
        </w:rPr>
        <w:t>Cumplimiento</w:t>
      </w:r>
      <w:proofErr w:type="spellEnd"/>
      <w:r>
        <w:rPr>
          <w:rFonts w:ascii="Cambria" w:hAnsi="Cambria"/>
        </w:rPr>
        <w:tab/>
        <w:t>104</w:t>
      </w:r>
    </w:p>
    <w:p w:rsidR="00A662F9" w:rsidRPr="00270BF3" w:rsidRDefault="00270BF3">
      <w:pPr>
        <w:pStyle w:val="Prrafodelista"/>
        <w:numPr>
          <w:ilvl w:val="0"/>
          <w:numId w:val="5"/>
        </w:numPr>
        <w:tabs>
          <w:tab w:val="left" w:pos="478"/>
          <w:tab w:val="right" w:leader="dot" w:pos="9121"/>
        </w:tabs>
        <w:spacing w:before="37"/>
        <w:rPr>
          <w:rFonts w:ascii="Cambria" w:hAnsi="Cambria"/>
          <w:lang w:val="es-HN"/>
        </w:rPr>
      </w:pPr>
      <w:r w:rsidRPr="00270BF3">
        <w:rPr>
          <w:rFonts w:ascii="Cambria" w:hAnsi="Cambria"/>
          <w:lang w:val="es-HN"/>
        </w:rPr>
        <w:t>Garantía por Pago</w:t>
      </w:r>
      <w:r w:rsidRPr="00270BF3">
        <w:rPr>
          <w:rFonts w:ascii="Cambria" w:hAnsi="Cambria"/>
          <w:spacing w:val="-1"/>
          <w:lang w:val="es-HN"/>
        </w:rPr>
        <w:t xml:space="preserve"> </w:t>
      </w:r>
      <w:r w:rsidRPr="00270BF3">
        <w:rPr>
          <w:rFonts w:ascii="Cambria" w:hAnsi="Cambria"/>
          <w:lang w:val="es-HN"/>
        </w:rPr>
        <w:t>de</w:t>
      </w:r>
      <w:r w:rsidRPr="00270BF3">
        <w:rPr>
          <w:rFonts w:ascii="Cambria" w:hAnsi="Cambria"/>
          <w:spacing w:val="-2"/>
          <w:lang w:val="es-HN"/>
        </w:rPr>
        <w:t xml:space="preserve"> </w:t>
      </w:r>
      <w:r w:rsidRPr="00270BF3">
        <w:rPr>
          <w:rFonts w:ascii="Cambria" w:hAnsi="Cambria"/>
          <w:lang w:val="es-HN"/>
        </w:rPr>
        <w:t>Anticipo</w:t>
      </w:r>
      <w:r w:rsidRPr="00270BF3">
        <w:rPr>
          <w:rFonts w:ascii="Cambria" w:hAnsi="Cambria"/>
          <w:lang w:val="es-HN"/>
        </w:rPr>
        <w:tab/>
        <w:t>105</w:t>
      </w:r>
    </w:p>
    <w:p w:rsidR="00A662F9" w:rsidRDefault="00270BF3">
      <w:pPr>
        <w:pStyle w:val="Prrafodelista"/>
        <w:numPr>
          <w:ilvl w:val="0"/>
          <w:numId w:val="5"/>
        </w:numPr>
        <w:tabs>
          <w:tab w:val="left" w:pos="478"/>
          <w:tab w:val="right" w:leader="dot" w:pos="9121"/>
        </w:tabs>
        <w:spacing w:before="39"/>
        <w:rPr>
          <w:rFonts w:ascii="Cambria" w:hAnsi="Cambria"/>
        </w:rPr>
      </w:pPr>
      <w:proofErr w:type="spellStart"/>
      <w:r>
        <w:rPr>
          <w:rFonts w:ascii="Cambria" w:hAnsi="Cambria"/>
        </w:rPr>
        <w:t>Garantía</w:t>
      </w:r>
      <w:proofErr w:type="spellEnd"/>
      <w:r>
        <w:rPr>
          <w:rFonts w:ascii="Cambria" w:hAnsi="Cambria"/>
        </w:rPr>
        <w:t xml:space="preserve"> de</w:t>
      </w:r>
      <w:r>
        <w:rPr>
          <w:rFonts w:ascii="Cambria" w:hAnsi="Cambria"/>
          <w:spacing w:val="-3"/>
        </w:rPr>
        <w:t xml:space="preserve"> </w:t>
      </w:r>
      <w:proofErr w:type="spellStart"/>
      <w:r>
        <w:rPr>
          <w:rFonts w:ascii="Cambria" w:hAnsi="Cambria"/>
        </w:rPr>
        <w:t>Calidad</w:t>
      </w:r>
      <w:proofErr w:type="spellEnd"/>
      <w:r>
        <w:rPr>
          <w:rFonts w:ascii="Cambria" w:hAnsi="Cambria"/>
        </w:rPr>
        <w:t>…</w:t>
      </w:r>
      <w:r>
        <w:tab/>
      </w:r>
      <w:r>
        <w:rPr>
          <w:rFonts w:ascii="Cambria" w:hAnsi="Cambria"/>
        </w:rPr>
        <w:t>106</w:t>
      </w:r>
    </w:p>
    <w:p w:rsidR="00A662F9" w:rsidRDefault="00A662F9">
      <w:pPr>
        <w:sectPr w:rsidR="00A662F9">
          <w:headerReference w:type="default" r:id="rId33"/>
          <w:pgSz w:w="12240" w:h="15840"/>
          <w:pgMar w:top="960" w:right="1320" w:bottom="280" w:left="1680" w:header="731" w:footer="0" w:gutter="0"/>
          <w:pgNumType w:start="101"/>
          <w:cols w:space="720"/>
        </w:sectPr>
      </w:pPr>
    </w:p>
    <w:p w:rsidR="00A662F9" w:rsidRDefault="00A662F9">
      <w:pPr>
        <w:spacing w:before="9"/>
        <w:rPr>
          <w:sz w:val="39"/>
        </w:rPr>
      </w:pPr>
    </w:p>
    <w:p w:rsidR="00A662F9" w:rsidRDefault="00270BF3">
      <w:pPr>
        <w:pStyle w:val="Prrafodelista"/>
        <w:numPr>
          <w:ilvl w:val="1"/>
          <w:numId w:val="5"/>
        </w:numPr>
        <w:tabs>
          <w:tab w:val="left" w:pos="4147"/>
        </w:tabs>
        <w:spacing w:before="1"/>
        <w:ind w:hanging="452"/>
        <w:rPr>
          <w:b/>
          <w:sz w:val="36"/>
        </w:rPr>
      </w:pPr>
      <w:proofErr w:type="spellStart"/>
      <w:r>
        <w:rPr>
          <w:b/>
          <w:sz w:val="36"/>
        </w:rPr>
        <w:t>Contrato</w:t>
      </w:r>
      <w:proofErr w:type="spellEnd"/>
    </w:p>
    <w:p w:rsidR="00A662F9" w:rsidRDefault="00A662F9">
      <w:pPr>
        <w:pStyle w:val="Textoindependiente"/>
        <w:spacing w:before="6"/>
        <w:rPr>
          <w:b/>
          <w:sz w:val="35"/>
        </w:rPr>
      </w:pPr>
    </w:p>
    <w:p w:rsidR="00A662F9" w:rsidRPr="00270BF3" w:rsidRDefault="00270BF3">
      <w:pPr>
        <w:pStyle w:val="Textoindependiente"/>
        <w:spacing w:line="480" w:lineRule="auto"/>
        <w:ind w:left="118" w:right="618"/>
        <w:rPr>
          <w:lang w:val="es-HN"/>
        </w:rPr>
      </w:pPr>
      <w:r w:rsidRPr="00270BF3">
        <w:rPr>
          <w:lang w:val="es-HN"/>
        </w:rPr>
        <w:t>[El Comprador completará este formulario de acuerdo con las instrucciones indicadas] ESTE CONTRATO es celebrado</w:t>
      </w:r>
    </w:p>
    <w:p w:rsidR="00A662F9" w:rsidRPr="00270BF3" w:rsidRDefault="00270BF3">
      <w:pPr>
        <w:pStyle w:val="Textoindependiente"/>
        <w:spacing w:before="10"/>
        <w:ind w:left="826" w:right="618"/>
        <w:rPr>
          <w:lang w:val="es-HN"/>
        </w:rPr>
      </w:pPr>
      <w:r w:rsidRPr="00270BF3">
        <w:rPr>
          <w:lang w:val="es-HN"/>
        </w:rPr>
        <w:t xml:space="preserve">El día [indicar: </w:t>
      </w:r>
      <w:r w:rsidRPr="00270BF3">
        <w:rPr>
          <w:b/>
          <w:lang w:val="es-HN"/>
        </w:rPr>
        <w:t>número</w:t>
      </w:r>
      <w:r w:rsidRPr="00270BF3">
        <w:rPr>
          <w:lang w:val="es-HN"/>
        </w:rPr>
        <w:t xml:space="preserve">] de [indicar: </w:t>
      </w:r>
      <w:r w:rsidRPr="00270BF3">
        <w:rPr>
          <w:b/>
          <w:lang w:val="es-HN"/>
        </w:rPr>
        <w:t>mes</w:t>
      </w:r>
      <w:r w:rsidRPr="00270BF3">
        <w:rPr>
          <w:lang w:val="es-HN"/>
        </w:rPr>
        <w:t xml:space="preserve">] de [indicar: </w:t>
      </w:r>
      <w:r w:rsidRPr="00270BF3">
        <w:rPr>
          <w:b/>
          <w:lang w:val="es-HN"/>
        </w:rPr>
        <w:t>año</w:t>
      </w:r>
      <w:r w:rsidRPr="00270BF3">
        <w:rPr>
          <w:lang w:val="es-HN"/>
        </w:rPr>
        <w:t>].</w:t>
      </w:r>
    </w:p>
    <w:p w:rsidR="00A662F9" w:rsidRPr="00270BF3" w:rsidRDefault="00A662F9">
      <w:pPr>
        <w:pStyle w:val="Textoindependiente"/>
        <w:rPr>
          <w:lang w:val="es-HN"/>
        </w:rPr>
      </w:pPr>
    </w:p>
    <w:p w:rsidR="00A662F9" w:rsidRDefault="00270BF3">
      <w:pPr>
        <w:pStyle w:val="Textoindependiente"/>
        <w:ind w:left="118" w:right="618"/>
      </w:pPr>
      <w:r>
        <w:t>ENTRE</w:t>
      </w:r>
    </w:p>
    <w:p w:rsidR="00A662F9" w:rsidRDefault="00A662F9">
      <w:pPr>
        <w:pStyle w:val="Textoindependiente"/>
      </w:pPr>
    </w:p>
    <w:p w:rsidR="00A662F9" w:rsidRPr="00270BF3" w:rsidRDefault="00270BF3">
      <w:pPr>
        <w:pStyle w:val="Prrafodelista"/>
        <w:numPr>
          <w:ilvl w:val="0"/>
          <w:numId w:val="4"/>
        </w:numPr>
        <w:tabs>
          <w:tab w:val="left" w:pos="1558"/>
        </w:tabs>
        <w:ind w:right="117"/>
        <w:jc w:val="both"/>
        <w:rPr>
          <w:sz w:val="24"/>
          <w:lang w:val="es-HN"/>
        </w:rPr>
      </w:pPr>
      <w:r w:rsidRPr="00270BF3">
        <w:rPr>
          <w:sz w:val="24"/>
          <w:lang w:val="es-HN"/>
        </w:rPr>
        <w:t xml:space="preserve">[indicar nombre completo del Comprador], una [indicar la descripción de la entidad jurídica, </w:t>
      </w:r>
      <w:r w:rsidR="007A3AE7">
        <w:rPr>
          <w:sz w:val="24"/>
          <w:lang w:val="es-HN"/>
        </w:rPr>
        <w:t>por ejemplo, Secretaría de XXXX</w:t>
      </w:r>
      <w:r w:rsidRPr="00270BF3">
        <w:rPr>
          <w:sz w:val="24"/>
          <w:lang w:val="es-HN"/>
        </w:rPr>
        <w:t xml:space="preserve"> del Gobierno de Honduras,  o corporación integrada bajo las leyes de Honduras] y físicamente ubicada en [indicar la dirección del Comprador] (en adelante denominado “el Comprador”),</w:t>
      </w:r>
      <w:r w:rsidRPr="00270BF3">
        <w:rPr>
          <w:spacing w:val="-1"/>
          <w:sz w:val="24"/>
          <w:lang w:val="es-HN"/>
        </w:rPr>
        <w:t xml:space="preserve"> </w:t>
      </w:r>
      <w:r w:rsidRPr="00270BF3">
        <w:rPr>
          <w:sz w:val="24"/>
          <w:lang w:val="es-HN"/>
        </w:rPr>
        <w:t>y</w:t>
      </w:r>
    </w:p>
    <w:p w:rsidR="00A662F9" w:rsidRPr="00270BF3" w:rsidRDefault="00A662F9">
      <w:pPr>
        <w:pStyle w:val="Textoindependiente"/>
        <w:rPr>
          <w:lang w:val="es-HN"/>
        </w:rPr>
      </w:pPr>
    </w:p>
    <w:p w:rsidR="00A662F9" w:rsidRPr="00270BF3" w:rsidRDefault="00270BF3">
      <w:pPr>
        <w:pStyle w:val="Prrafodelista"/>
        <w:numPr>
          <w:ilvl w:val="0"/>
          <w:numId w:val="4"/>
        </w:numPr>
        <w:tabs>
          <w:tab w:val="left" w:pos="1557"/>
          <w:tab w:val="left" w:pos="1558"/>
        </w:tabs>
        <w:ind w:right="116"/>
        <w:rPr>
          <w:sz w:val="24"/>
          <w:lang w:val="es-HN"/>
        </w:rPr>
      </w:pPr>
      <w:r w:rsidRPr="00270BF3">
        <w:rPr>
          <w:sz w:val="24"/>
          <w:lang w:val="es-HN"/>
        </w:rPr>
        <w:t>[indicar el nombre del Proveedor, Datos de Registro y Dirección] (en adelante denominada “el</w:t>
      </w:r>
      <w:r w:rsidRPr="00270BF3">
        <w:rPr>
          <w:spacing w:val="-5"/>
          <w:sz w:val="24"/>
          <w:lang w:val="es-HN"/>
        </w:rPr>
        <w:t xml:space="preserve"> </w:t>
      </w:r>
      <w:r w:rsidRPr="00270BF3">
        <w:rPr>
          <w:sz w:val="24"/>
          <w:lang w:val="es-HN"/>
        </w:rPr>
        <w:t>Proveedor”).</w:t>
      </w:r>
    </w:p>
    <w:p w:rsidR="00A662F9" w:rsidRPr="00270BF3" w:rsidRDefault="00A662F9">
      <w:pPr>
        <w:pStyle w:val="Textoindependiente"/>
        <w:rPr>
          <w:lang w:val="es-HN"/>
        </w:rPr>
      </w:pPr>
    </w:p>
    <w:p w:rsidR="00A662F9" w:rsidRPr="00270BF3" w:rsidRDefault="00270BF3">
      <w:pPr>
        <w:pStyle w:val="Textoindependiente"/>
        <w:ind w:left="118" w:right="122"/>
        <w:jc w:val="both"/>
        <w:rPr>
          <w:lang w:val="es-HN"/>
        </w:rPr>
      </w:pPr>
      <w:r w:rsidRPr="00270BF3">
        <w:rPr>
          <w:lang w:val="es-HN"/>
        </w:rPr>
        <w:t>POR CUANTO el Comprador ha llamado a licitación respecto de ciertos Bienes y Servicios Conexos, [inserte una breve descripción de los bienes y servicios] y ha aceptado una oferta del Proveedor para el suministro de dichos Bienes y Servicios por la suma de [indicar el Precio del Contrato expresado en palabras y en cifras] (en adelante denominado “Precio del Contrato”).</w:t>
      </w:r>
    </w:p>
    <w:p w:rsidR="00A662F9" w:rsidRPr="00270BF3" w:rsidRDefault="00270BF3">
      <w:pPr>
        <w:pStyle w:val="Textoindependiente"/>
        <w:spacing w:before="180"/>
        <w:ind w:left="118" w:right="618"/>
        <w:rPr>
          <w:lang w:val="es-HN"/>
        </w:rPr>
      </w:pPr>
      <w:r w:rsidRPr="00270BF3">
        <w:rPr>
          <w:lang w:val="es-HN"/>
        </w:rPr>
        <w:t>ESTE CONTRATO ESTIPULA LO SIGUIENTE:</w:t>
      </w:r>
    </w:p>
    <w:p w:rsidR="00A662F9" w:rsidRPr="00270BF3" w:rsidRDefault="00270BF3">
      <w:pPr>
        <w:pStyle w:val="Prrafodelista"/>
        <w:numPr>
          <w:ilvl w:val="0"/>
          <w:numId w:val="3"/>
        </w:numPr>
        <w:tabs>
          <w:tab w:val="left" w:pos="837"/>
          <w:tab w:val="left" w:pos="838"/>
        </w:tabs>
        <w:spacing w:before="180"/>
        <w:ind w:right="121"/>
        <w:rPr>
          <w:sz w:val="24"/>
          <w:lang w:val="es-HN"/>
        </w:rPr>
      </w:pPr>
      <w:r w:rsidRPr="00270BF3">
        <w:rPr>
          <w:sz w:val="24"/>
          <w:lang w:val="es-HN"/>
        </w:rPr>
        <w:t>En este Contrato las palabras y expresiones tendrán el mismo significado que se les asigne en las respectivas condiciones del Contrato a que se</w:t>
      </w:r>
      <w:r w:rsidRPr="00270BF3">
        <w:rPr>
          <w:spacing w:val="-12"/>
          <w:sz w:val="24"/>
          <w:lang w:val="es-HN"/>
        </w:rPr>
        <w:t xml:space="preserve"> </w:t>
      </w:r>
      <w:r w:rsidRPr="00270BF3">
        <w:rPr>
          <w:sz w:val="24"/>
          <w:lang w:val="es-HN"/>
        </w:rPr>
        <w:t>refieran.</w:t>
      </w:r>
    </w:p>
    <w:p w:rsidR="00A662F9" w:rsidRPr="00270BF3" w:rsidRDefault="00A662F9">
      <w:pPr>
        <w:pStyle w:val="Textoindependiente"/>
        <w:rPr>
          <w:lang w:val="es-HN"/>
        </w:rPr>
      </w:pPr>
    </w:p>
    <w:p w:rsidR="00A662F9" w:rsidRPr="00270BF3" w:rsidRDefault="00270BF3">
      <w:pPr>
        <w:pStyle w:val="Prrafodelista"/>
        <w:numPr>
          <w:ilvl w:val="0"/>
          <w:numId w:val="3"/>
        </w:numPr>
        <w:tabs>
          <w:tab w:val="left" w:pos="837"/>
          <w:tab w:val="left" w:pos="838"/>
        </w:tabs>
        <w:ind w:right="122"/>
        <w:rPr>
          <w:sz w:val="24"/>
          <w:lang w:val="es-HN"/>
        </w:rPr>
      </w:pPr>
      <w:r w:rsidRPr="00270BF3">
        <w:rPr>
          <w:sz w:val="24"/>
          <w:lang w:val="es-HN"/>
        </w:rPr>
        <w:t>Los siguientes documentos constituyen el Contrato entre el Comprador y el Proveedor, y serán leídos e interpretados como parte integral del</w:t>
      </w:r>
      <w:r w:rsidRPr="00270BF3">
        <w:rPr>
          <w:spacing w:val="-13"/>
          <w:sz w:val="24"/>
          <w:lang w:val="es-HN"/>
        </w:rPr>
        <w:t xml:space="preserve"> </w:t>
      </w:r>
      <w:r w:rsidRPr="00270BF3">
        <w:rPr>
          <w:sz w:val="24"/>
          <w:lang w:val="es-HN"/>
        </w:rPr>
        <w:t>Contrato:</w:t>
      </w:r>
    </w:p>
    <w:p w:rsidR="00A662F9" w:rsidRPr="00270BF3" w:rsidRDefault="00A662F9">
      <w:pPr>
        <w:pStyle w:val="Textoindependiente"/>
        <w:spacing w:before="2"/>
        <w:rPr>
          <w:lang w:val="es-HN"/>
        </w:rPr>
      </w:pPr>
    </w:p>
    <w:p w:rsidR="00A662F9" w:rsidRDefault="00270BF3">
      <w:pPr>
        <w:pStyle w:val="Prrafodelista"/>
        <w:numPr>
          <w:ilvl w:val="1"/>
          <w:numId w:val="3"/>
        </w:numPr>
        <w:tabs>
          <w:tab w:val="left" w:pos="1557"/>
          <w:tab w:val="left" w:pos="1558"/>
        </w:tabs>
        <w:rPr>
          <w:sz w:val="24"/>
        </w:rPr>
      </w:pPr>
      <w:r>
        <w:rPr>
          <w:sz w:val="24"/>
        </w:rPr>
        <w:t>Este</w:t>
      </w:r>
      <w:r>
        <w:rPr>
          <w:spacing w:val="-2"/>
          <w:sz w:val="24"/>
        </w:rPr>
        <w:t xml:space="preserve"> </w:t>
      </w:r>
      <w:proofErr w:type="spellStart"/>
      <w:r>
        <w:rPr>
          <w:sz w:val="24"/>
        </w:rPr>
        <w:t>Contrato</w:t>
      </w:r>
      <w:proofErr w:type="spellEnd"/>
      <w:r>
        <w:rPr>
          <w:sz w:val="24"/>
        </w:rPr>
        <w:t>;</w:t>
      </w:r>
    </w:p>
    <w:p w:rsidR="00A662F9" w:rsidRDefault="00270BF3">
      <w:pPr>
        <w:pStyle w:val="Prrafodelista"/>
        <w:numPr>
          <w:ilvl w:val="1"/>
          <w:numId w:val="3"/>
        </w:numPr>
        <w:tabs>
          <w:tab w:val="left" w:pos="1557"/>
          <w:tab w:val="left" w:pos="1558"/>
        </w:tabs>
        <w:spacing w:before="137"/>
        <w:rPr>
          <w:sz w:val="24"/>
        </w:rPr>
      </w:pPr>
      <w:r>
        <w:rPr>
          <w:sz w:val="24"/>
        </w:rPr>
        <w:t xml:space="preserve">Las </w:t>
      </w:r>
      <w:proofErr w:type="spellStart"/>
      <w:r>
        <w:rPr>
          <w:sz w:val="24"/>
        </w:rPr>
        <w:t>Condiciones</w:t>
      </w:r>
      <w:proofErr w:type="spellEnd"/>
      <w:r>
        <w:rPr>
          <w:sz w:val="24"/>
        </w:rPr>
        <w:t xml:space="preserve"> </w:t>
      </w:r>
      <w:proofErr w:type="spellStart"/>
      <w:r>
        <w:rPr>
          <w:sz w:val="24"/>
        </w:rPr>
        <w:t>Especiales</w:t>
      </w:r>
      <w:proofErr w:type="spellEnd"/>
      <w:r>
        <w:rPr>
          <w:sz w:val="24"/>
        </w:rPr>
        <w:t xml:space="preserve"> del</w:t>
      </w:r>
      <w:r>
        <w:rPr>
          <w:spacing w:val="-9"/>
          <w:sz w:val="24"/>
        </w:rPr>
        <w:t xml:space="preserve"> </w:t>
      </w:r>
      <w:proofErr w:type="spellStart"/>
      <w:r>
        <w:rPr>
          <w:sz w:val="24"/>
        </w:rPr>
        <w:t>Contrato</w:t>
      </w:r>
      <w:proofErr w:type="spellEnd"/>
    </w:p>
    <w:p w:rsidR="00A662F9" w:rsidRPr="00270BF3" w:rsidRDefault="00270BF3">
      <w:pPr>
        <w:pStyle w:val="Prrafodelista"/>
        <w:numPr>
          <w:ilvl w:val="1"/>
          <w:numId w:val="3"/>
        </w:numPr>
        <w:tabs>
          <w:tab w:val="left" w:pos="1557"/>
          <w:tab w:val="left" w:pos="1558"/>
        </w:tabs>
        <w:spacing w:before="139"/>
        <w:rPr>
          <w:sz w:val="24"/>
          <w:lang w:val="es-HN"/>
        </w:rPr>
      </w:pPr>
      <w:r w:rsidRPr="00270BF3">
        <w:rPr>
          <w:sz w:val="24"/>
          <w:lang w:val="es-HN"/>
        </w:rPr>
        <w:t>Las Condiciones Generales del</w:t>
      </w:r>
      <w:r w:rsidRPr="00270BF3">
        <w:rPr>
          <w:spacing w:val="-9"/>
          <w:sz w:val="24"/>
          <w:lang w:val="es-HN"/>
        </w:rPr>
        <w:t xml:space="preserve"> </w:t>
      </w:r>
      <w:r w:rsidRPr="00270BF3">
        <w:rPr>
          <w:sz w:val="24"/>
          <w:lang w:val="es-HN"/>
        </w:rPr>
        <w:t>Contrato;</w:t>
      </w:r>
    </w:p>
    <w:p w:rsidR="00A662F9" w:rsidRPr="00270BF3" w:rsidRDefault="00270BF3">
      <w:pPr>
        <w:pStyle w:val="Prrafodelista"/>
        <w:numPr>
          <w:ilvl w:val="1"/>
          <w:numId w:val="3"/>
        </w:numPr>
        <w:tabs>
          <w:tab w:val="left" w:pos="1557"/>
          <w:tab w:val="left" w:pos="1558"/>
        </w:tabs>
        <w:spacing w:before="135"/>
        <w:ind w:right="119"/>
        <w:rPr>
          <w:sz w:val="24"/>
          <w:lang w:val="es-HN"/>
        </w:rPr>
      </w:pPr>
      <w:r w:rsidRPr="00270BF3">
        <w:rPr>
          <w:sz w:val="24"/>
          <w:lang w:val="es-HN"/>
        </w:rPr>
        <w:t>Los Requerimientos Técnicos (incluyendo la Lista de Requisitos y las Especificaciones</w:t>
      </w:r>
      <w:r w:rsidRPr="00270BF3">
        <w:rPr>
          <w:spacing w:val="-6"/>
          <w:sz w:val="24"/>
          <w:lang w:val="es-HN"/>
        </w:rPr>
        <w:t xml:space="preserve"> </w:t>
      </w:r>
      <w:r w:rsidRPr="00270BF3">
        <w:rPr>
          <w:sz w:val="24"/>
          <w:lang w:val="es-HN"/>
        </w:rPr>
        <w:t>Técnicas);</w:t>
      </w:r>
    </w:p>
    <w:p w:rsidR="00A662F9" w:rsidRPr="00270BF3" w:rsidRDefault="00A662F9">
      <w:pPr>
        <w:pStyle w:val="Textoindependiente"/>
        <w:spacing w:before="2"/>
        <w:rPr>
          <w:lang w:val="es-HN"/>
        </w:rPr>
      </w:pPr>
    </w:p>
    <w:p w:rsidR="00A662F9" w:rsidRPr="00270BF3" w:rsidRDefault="00270BF3">
      <w:pPr>
        <w:pStyle w:val="Prrafodelista"/>
        <w:numPr>
          <w:ilvl w:val="1"/>
          <w:numId w:val="3"/>
        </w:numPr>
        <w:tabs>
          <w:tab w:val="left" w:pos="1557"/>
          <w:tab w:val="left" w:pos="1558"/>
        </w:tabs>
        <w:rPr>
          <w:sz w:val="24"/>
          <w:lang w:val="es-HN"/>
        </w:rPr>
      </w:pPr>
      <w:r w:rsidRPr="00270BF3">
        <w:rPr>
          <w:sz w:val="24"/>
          <w:lang w:val="es-HN"/>
        </w:rPr>
        <w:t>La oferta del Proveedor y las Listas de Precios</w:t>
      </w:r>
      <w:r w:rsidRPr="00270BF3">
        <w:rPr>
          <w:spacing w:val="-15"/>
          <w:sz w:val="24"/>
          <w:lang w:val="es-HN"/>
        </w:rPr>
        <w:t xml:space="preserve"> </w:t>
      </w:r>
      <w:r w:rsidRPr="00270BF3">
        <w:rPr>
          <w:sz w:val="24"/>
          <w:lang w:val="es-HN"/>
        </w:rPr>
        <w:t>originales;</w:t>
      </w:r>
    </w:p>
    <w:p w:rsidR="00A662F9" w:rsidRPr="00270BF3" w:rsidRDefault="00270BF3">
      <w:pPr>
        <w:pStyle w:val="Prrafodelista"/>
        <w:numPr>
          <w:ilvl w:val="1"/>
          <w:numId w:val="3"/>
        </w:numPr>
        <w:tabs>
          <w:tab w:val="left" w:pos="1557"/>
          <w:tab w:val="left" w:pos="1558"/>
        </w:tabs>
        <w:spacing w:before="139"/>
        <w:rPr>
          <w:sz w:val="24"/>
          <w:lang w:val="es-HN"/>
        </w:rPr>
      </w:pPr>
      <w:r w:rsidRPr="00270BF3">
        <w:rPr>
          <w:sz w:val="24"/>
          <w:lang w:val="es-HN"/>
        </w:rPr>
        <w:t xml:space="preserve">La notificación de Adjudicación </w:t>
      </w:r>
      <w:proofErr w:type="gramStart"/>
      <w:r w:rsidRPr="00270BF3">
        <w:rPr>
          <w:sz w:val="24"/>
          <w:lang w:val="es-HN"/>
        </w:rPr>
        <w:t>del  Contrato</w:t>
      </w:r>
      <w:proofErr w:type="gramEnd"/>
      <w:r w:rsidRPr="00270BF3">
        <w:rPr>
          <w:sz w:val="24"/>
          <w:lang w:val="es-HN"/>
        </w:rPr>
        <w:t xml:space="preserve"> emitida por el</w:t>
      </w:r>
      <w:r w:rsidRPr="00270BF3">
        <w:rPr>
          <w:spacing w:val="-12"/>
          <w:sz w:val="24"/>
          <w:lang w:val="es-HN"/>
        </w:rPr>
        <w:t xml:space="preserve"> </w:t>
      </w:r>
      <w:r w:rsidRPr="00270BF3">
        <w:rPr>
          <w:sz w:val="24"/>
          <w:lang w:val="es-HN"/>
        </w:rPr>
        <w:t>Comprador.</w:t>
      </w:r>
    </w:p>
    <w:p w:rsidR="00A662F9" w:rsidRPr="00270BF3" w:rsidRDefault="00270BF3">
      <w:pPr>
        <w:pStyle w:val="Prrafodelista"/>
        <w:numPr>
          <w:ilvl w:val="1"/>
          <w:numId w:val="3"/>
        </w:numPr>
        <w:tabs>
          <w:tab w:val="left" w:pos="1536"/>
          <w:tab w:val="left" w:pos="1537"/>
        </w:tabs>
        <w:spacing w:before="136"/>
        <w:ind w:left="1536" w:hanging="698"/>
        <w:rPr>
          <w:sz w:val="23"/>
          <w:lang w:val="es-HN"/>
        </w:rPr>
      </w:pPr>
      <w:r w:rsidRPr="00270BF3">
        <w:rPr>
          <w:sz w:val="23"/>
          <w:lang w:val="es-HN"/>
        </w:rPr>
        <w:t>[Agregar aquí cualquier otro(s)</w:t>
      </w:r>
      <w:r w:rsidRPr="00270BF3">
        <w:rPr>
          <w:spacing w:val="-8"/>
          <w:sz w:val="23"/>
          <w:lang w:val="es-HN"/>
        </w:rPr>
        <w:t xml:space="preserve"> </w:t>
      </w:r>
      <w:r w:rsidRPr="00270BF3">
        <w:rPr>
          <w:sz w:val="23"/>
          <w:lang w:val="es-HN"/>
        </w:rPr>
        <w:t>documento(s)]</w:t>
      </w:r>
    </w:p>
    <w:p w:rsidR="00A662F9" w:rsidRPr="00270BF3" w:rsidRDefault="00A662F9">
      <w:pPr>
        <w:rPr>
          <w:sz w:val="23"/>
          <w:lang w:val="es-HN"/>
        </w:rPr>
        <w:sectPr w:rsidR="00A662F9" w:rsidRPr="00270BF3">
          <w:pgSz w:w="12240" w:h="15840"/>
          <w:pgMar w:top="960" w:right="1320" w:bottom="280" w:left="1680" w:header="731"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1"/>
        <w:rPr>
          <w:sz w:val="20"/>
          <w:lang w:val="es-HN"/>
        </w:rPr>
      </w:pPr>
    </w:p>
    <w:p w:rsidR="00A662F9" w:rsidRPr="00270BF3" w:rsidRDefault="00270BF3">
      <w:pPr>
        <w:pStyle w:val="Prrafodelista"/>
        <w:numPr>
          <w:ilvl w:val="0"/>
          <w:numId w:val="3"/>
        </w:numPr>
        <w:tabs>
          <w:tab w:val="left" w:pos="838"/>
        </w:tabs>
        <w:ind w:right="119"/>
        <w:jc w:val="both"/>
        <w:rPr>
          <w:sz w:val="23"/>
          <w:lang w:val="es-HN"/>
        </w:rPr>
      </w:pPr>
      <w:r w:rsidRPr="00270BF3">
        <w:rPr>
          <w:sz w:val="24"/>
          <w:lang w:val="es-HN"/>
        </w:rPr>
        <w:t>Este Contrato prevalecerá sobre todos los otros documentos contractuales. En caso de alguna discrepancia o inconsistencia entre los documentos del Contrato, los documentos prevalecerán en el orden enunciado</w:t>
      </w:r>
      <w:r w:rsidRPr="00270BF3">
        <w:rPr>
          <w:spacing w:val="-8"/>
          <w:sz w:val="24"/>
          <w:lang w:val="es-HN"/>
        </w:rPr>
        <w:t xml:space="preserve"> </w:t>
      </w:r>
      <w:r w:rsidRPr="00270BF3">
        <w:rPr>
          <w:sz w:val="24"/>
          <w:lang w:val="es-HN"/>
        </w:rPr>
        <w:t>anteriormente.</w:t>
      </w:r>
    </w:p>
    <w:p w:rsidR="00A662F9" w:rsidRPr="00270BF3" w:rsidRDefault="00A662F9">
      <w:pPr>
        <w:pStyle w:val="Textoindependiente"/>
        <w:rPr>
          <w:lang w:val="es-HN"/>
        </w:rPr>
      </w:pPr>
    </w:p>
    <w:p w:rsidR="00A662F9" w:rsidRPr="00270BF3" w:rsidRDefault="00270BF3">
      <w:pPr>
        <w:pStyle w:val="Prrafodelista"/>
        <w:numPr>
          <w:ilvl w:val="0"/>
          <w:numId w:val="3"/>
        </w:numPr>
        <w:tabs>
          <w:tab w:val="left" w:pos="838"/>
        </w:tabs>
        <w:ind w:right="116"/>
        <w:jc w:val="both"/>
        <w:rPr>
          <w:sz w:val="24"/>
          <w:lang w:val="es-HN"/>
        </w:rPr>
      </w:pPr>
      <w:r w:rsidRPr="00270BF3">
        <w:rPr>
          <w:sz w:val="24"/>
          <w:lang w:val="es-HN"/>
        </w:rPr>
        <w:t>En consideración a los pagos que el Comprador hará al Proveedor conforme a lo estipulado en este Contrato, el Proveedor se compromete a proveer los Bienes y Servicios al Comprador y a subsanar los defectos de éstos de conformidad en todo respecto con las disposiciones del</w:t>
      </w:r>
      <w:r w:rsidRPr="00270BF3">
        <w:rPr>
          <w:spacing w:val="-9"/>
          <w:sz w:val="24"/>
          <w:lang w:val="es-HN"/>
        </w:rPr>
        <w:t xml:space="preserve"> </w:t>
      </w:r>
      <w:r w:rsidRPr="00270BF3">
        <w:rPr>
          <w:sz w:val="24"/>
          <w:lang w:val="es-HN"/>
        </w:rPr>
        <w:t>Contrato.</w:t>
      </w:r>
    </w:p>
    <w:p w:rsidR="00A662F9" w:rsidRPr="00270BF3" w:rsidRDefault="00A662F9">
      <w:pPr>
        <w:pStyle w:val="Textoindependiente"/>
        <w:rPr>
          <w:lang w:val="es-HN"/>
        </w:rPr>
      </w:pPr>
    </w:p>
    <w:p w:rsidR="00A662F9" w:rsidRPr="00270BF3" w:rsidRDefault="00270BF3">
      <w:pPr>
        <w:pStyle w:val="Prrafodelista"/>
        <w:numPr>
          <w:ilvl w:val="0"/>
          <w:numId w:val="3"/>
        </w:numPr>
        <w:tabs>
          <w:tab w:val="left" w:pos="838"/>
        </w:tabs>
        <w:ind w:right="119"/>
        <w:jc w:val="both"/>
        <w:rPr>
          <w:sz w:val="24"/>
          <w:lang w:val="es-HN"/>
        </w:rPr>
      </w:pPr>
      <w:r w:rsidRPr="00270BF3">
        <w:rPr>
          <w:sz w:val="24"/>
          <w:lang w:val="es-HN"/>
        </w:rPr>
        <w:t>El Comprador se compromete a pagar al Proveedor como contrapartida del suministro de los bienes y servicios y la subsanación de sus defectos, el Precio del Contrato o las sumas que resulten pagaderas de conformidad con lo dispuesto en el Contrato en el plazo y en la forma prescritos en</w:t>
      </w:r>
      <w:r w:rsidRPr="00270BF3">
        <w:rPr>
          <w:spacing w:val="-8"/>
          <w:sz w:val="24"/>
          <w:lang w:val="es-HN"/>
        </w:rPr>
        <w:t xml:space="preserve"> </w:t>
      </w:r>
      <w:r w:rsidRPr="00270BF3">
        <w:rPr>
          <w:sz w:val="24"/>
          <w:lang w:val="es-HN"/>
        </w:rPr>
        <w:t>éste.</w:t>
      </w:r>
    </w:p>
    <w:p w:rsidR="00A662F9" w:rsidRPr="00270BF3" w:rsidRDefault="00270BF3">
      <w:pPr>
        <w:pStyle w:val="Textoindependiente"/>
        <w:spacing w:before="180"/>
        <w:ind w:left="118" w:right="112"/>
        <w:jc w:val="both"/>
        <w:rPr>
          <w:lang w:val="es-HN"/>
        </w:rPr>
      </w:pPr>
      <w:r w:rsidRPr="00270BF3">
        <w:rPr>
          <w:lang w:val="es-HN"/>
        </w:rPr>
        <w:t xml:space="preserve">EN TESTIMONIO de lo cual las partes han suscrito el presente Contrato </w:t>
      </w:r>
      <w:r w:rsidR="00014458">
        <w:rPr>
          <w:lang w:val="es-HN"/>
        </w:rPr>
        <w:t xml:space="preserve">de conformidad con las leyes de Honduras </w:t>
      </w:r>
      <w:r w:rsidRPr="00270BF3">
        <w:rPr>
          <w:lang w:val="es-HN"/>
        </w:rPr>
        <w:t>en el día, mes y año antes indicados.</w:t>
      </w:r>
    </w:p>
    <w:p w:rsidR="00A662F9" w:rsidRPr="00270BF3" w:rsidRDefault="00270BF3">
      <w:pPr>
        <w:pStyle w:val="Textoindependiente"/>
        <w:spacing w:before="180"/>
        <w:ind w:left="118"/>
        <w:jc w:val="both"/>
        <w:rPr>
          <w:lang w:val="es-HN"/>
        </w:rPr>
      </w:pPr>
      <w:r w:rsidRPr="00270BF3">
        <w:rPr>
          <w:lang w:val="es-HN"/>
        </w:rPr>
        <w:t>Por y en nombre del Comprador</w:t>
      </w:r>
    </w:p>
    <w:p w:rsidR="00A662F9" w:rsidRPr="00270BF3" w:rsidRDefault="00270BF3">
      <w:pPr>
        <w:pStyle w:val="Textoindependiente"/>
        <w:spacing w:before="180"/>
        <w:ind w:left="118"/>
        <w:jc w:val="both"/>
        <w:rPr>
          <w:lang w:val="es-HN"/>
        </w:rPr>
      </w:pPr>
      <w:r w:rsidRPr="00270BF3">
        <w:rPr>
          <w:lang w:val="es-HN"/>
        </w:rPr>
        <w:t>Firmado: [indicar firma] en capacidad de [indicar el título u otra designación apropiada]</w:t>
      </w:r>
    </w:p>
    <w:p w:rsidR="00A662F9" w:rsidRPr="00270BF3" w:rsidRDefault="00A662F9">
      <w:pPr>
        <w:pStyle w:val="Textoindependiente"/>
        <w:rPr>
          <w:lang w:val="es-HN"/>
        </w:rPr>
      </w:pPr>
    </w:p>
    <w:p w:rsidR="00A662F9" w:rsidRPr="00270BF3" w:rsidRDefault="00A662F9">
      <w:pPr>
        <w:pStyle w:val="Textoindependiente"/>
        <w:rPr>
          <w:lang w:val="es-HN"/>
        </w:rPr>
      </w:pPr>
    </w:p>
    <w:p w:rsidR="00A662F9" w:rsidRPr="00270BF3" w:rsidRDefault="00A662F9">
      <w:pPr>
        <w:pStyle w:val="Textoindependiente"/>
        <w:rPr>
          <w:lang w:val="es-HN"/>
        </w:rPr>
      </w:pPr>
    </w:p>
    <w:p w:rsidR="00A662F9" w:rsidRPr="00270BF3" w:rsidRDefault="00A662F9">
      <w:pPr>
        <w:pStyle w:val="Textoindependiente"/>
        <w:spacing w:before="11"/>
        <w:rPr>
          <w:sz w:val="22"/>
          <w:lang w:val="es-HN"/>
        </w:rPr>
      </w:pPr>
    </w:p>
    <w:p w:rsidR="00A662F9" w:rsidRPr="00270BF3" w:rsidRDefault="00270BF3">
      <w:pPr>
        <w:pStyle w:val="Textoindependiente"/>
        <w:ind w:left="118"/>
        <w:jc w:val="both"/>
        <w:rPr>
          <w:lang w:val="es-HN"/>
        </w:rPr>
      </w:pPr>
      <w:r w:rsidRPr="00270BF3">
        <w:rPr>
          <w:lang w:val="es-HN"/>
        </w:rPr>
        <w:t>Por y en nombre del Proveedor</w:t>
      </w:r>
    </w:p>
    <w:p w:rsidR="00A662F9" w:rsidRPr="00270BF3" w:rsidRDefault="00270BF3">
      <w:pPr>
        <w:pStyle w:val="Textoindependiente"/>
        <w:spacing w:before="180" w:line="396" w:lineRule="auto"/>
        <w:ind w:left="118" w:right="618"/>
        <w:rPr>
          <w:lang w:val="es-HN"/>
        </w:rPr>
      </w:pPr>
      <w:r w:rsidRPr="00270BF3">
        <w:rPr>
          <w:lang w:val="es-HN"/>
        </w:rPr>
        <w:t>Firmado: [indicar la(s) firma(s) del (los) representante(s) autorizado(s) del Proveedor] En capacidad de [indicar el título u otra designación apropiada]</w:t>
      </w:r>
    </w:p>
    <w:p w:rsidR="00A662F9" w:rsidRPr="00270BF3" w:rsidRDefault="00A662F9">
      <w:pPr>
        <w:spacing w:line="396" w:lineRule="auto"/>
        <w:rPr>
          <w:lang w:val="es-HN"/>
        </w:rPr>
        <w:sectPr w:rsidR="00A662F9" w:rsidRPr="00270BF3">
          <w:pgSz w:w="12240" w:h="15840"/>
          <w:pgMar w:top="960" w:right="1320" w:bottom="280" w:left="1680" w:header="731" w:footer="0" w:gutter="0"/>
          <w:cols w:space="720"/>
        </w:sectPr>
      </w:pPr>
    </w:p>
    <w:p w:rsidR="00A662F9" w:rsidRPr="00270BF3" w:rsidRDefault="00A662F9">
      <w:pPr>
        <w:pStyle w:val="Textoindependiente"/>
        <w:rPr>
          <w:sz w:val="20"/>
          <w:lang w:val="es-HN"/>
        </w:rPr>
      </w:pPr>
    </w:p>
    <w:p w:rsidR="00A662F9" w:rsidRPr="00270BF3" w:rsidRDefault="00A662F9">
      <w:pPr>
        <w:pStyle w:val="Textoindependiente"/>
        <w:spacing w:before="10"/>
        <w:rPr>
          <w:sz w:val="15"/>
          <w:lang w:val="es-HN"/>
        </w:rPr>
      </w:pPr>
    </w:p>
    <w:p w:rsidR="00A662F9" w:rsidRDefault="00270BF3">
      <w:pPr>
        <w:pStyle w:val="Prrafodelista"/>
        <w:numPr>
          <w:ilvl w:val="0"/>
          <w:numId w:val="2"/>
        </w:numPr>
        <w:tabs>
          <w:tab w:val="left" w:pos="2733"/>
        </w:tabs>
        <w:spacing w:before="54"/>
        <w:jc w:val="left"/>
        <w:rPr>
          <w:b/>
          <w:sz w:val="36"/>
        </w:rPr>
      </w:pPr>
      <w:proofErr w:type="spellStart"/>
      <w:r>
        <w:rPr>
          <w:b/>
          <w:sz w:val="36"/>
        </w:rPr>
        <w:t>Garantía</w:t>
      </w:r>
      <w:proofErr w:type="spellEnd"/>
      <w:r>
        <w:rPr>
          <w:b/>
          <w:sz w:val="36"/>
        </w:rPr>
        <w:t xml:space="preserve"> de</w:t>
      </w:r>
      <w:r>
        <w:rPr>
          <w:b/>
          <w:spacing w:val="-5"/>
          <w:sz w:val="36"/>
        </w:rPr>
        <w:t xml:space="preserve"> </w:t>
      </w:r>
      <w:proofErr w:type="spellStart"/>
      <w:r>
        <w:rPr>
          <w:b/>
          <w:sz w:val="36"/>
        </w:rPr>
        <w:t>Cumplimiento</w:t>
      </w:r>
      <w:proofErr w:type="spellEnd"/>
    </w:p>
    <w:p w:rsidR="00A662F9" w:rsidRPr="00270BF3" w:rsidRDefault="00270BF3">
      <w:pPr>
        <w:pStyle w:val="Ttulo6"/>
        <w:spacing w:before="274"/>
        <w:ind w:left="3152" w:right="1931" w:hanging="910"/>
        <w:rPr>
          <w:lang w:val="es-HN"/>
        </w:rPr>
      </w:pPr>
      <w:r w:rsidRPr="00270BF3">
        <w:rPr>
          <w:u w:val="thick"/>
          <w:lang w:val="es-HN"/>
        </w:rPr>
        <w:t xml:space="preserve">FORMATO GARANTIA DE CUMPLIMIENTO </w:t>
      </w:r>
      <w:r w:rsidRPr="00270BF3">
        <w:rPr>
          <w:lang w:val="es-HN"/>
        </w:rPr>
        <w:t>ASEGURADORA / BANCO</w:t>
      </w:r>
    </w:p>
    <w:p w:rsidR="00A662F9" w:rsidRPr="00270BF3" w:rsidRDefault="00A662F9">
      <w:pPr>
        <w:pStyle w:val="Textoindependiente"/>
        <w:rPr>
          <w:b/>
          <w:lang w:val="es-HN"/>
        </w:rPr>
      </w:pPr>
    </w:p>
    <w:p w:rsidR="00A662F9" w:rsidRPr="00270BF3" w:rsidRDefault="00A662F9">
      <w:pPr>
        <w:pStyle w:val="Textoindependiente"/>
        <w:rPr>
          <w:b/>
          <w:lang w:val="es-HN"/>
        </w:rPr>
      </w:pPr>
    </w:p>
    <w:p w:rsidR="00A662F9" w:rsidRPr="00270BF3" w:rsidRDefault="00270BF3">
      <w:pPr>
        <w:spacing w:line="274" w:lineRule="exact"/>
        <w:ind w:left="118" w:right="618"/>
        <w:rPr>
          <w:rFonts w:ascii="Times New Roman"/>
          <w:b/>
          <w:sz w:val="24"/>
          <w:lang w:val="es-HN"/>
        </w:rPr>
      </w:pPr>
      <w:r w:rsidRPr="00270BF3">
        <w:rPr>
          <w:rFonts w:ascii="Times New Roman"/>
          <w:b/>
          <w:sz w:val="24"/>
          <w:lang w:val="es-HN"/>
        </w:rPr>
        <w:t>GARANTIA / FIANZA</w:t>
      </w:r>
    </w:p>
    <w:p w:rsidR="00A662F9" w:rsidRPr="00270BF3" w:rsidRDefault="00270BF3">
      <w:pPr>
        <w:tabs>
          <w:tab w:val="left" w:pos="3663"/>
          <w:tab w:val="left" w:pos="8158"/>
        </w:tabs>
        <w:spacing w:line="274" w:lineRule="exact"/>
        <w:ind w:left="178" w:right="618"/>
        <w:rPr>
          <w:rFonts w:ascii="Times New Roman" w:hAnsi="Times New Roman"/>
          <w:b/>
          <w:sz w:val="24"/>
          <w:lang w:val="es-HN"/>
        </w:rPr>
      </w:pPr>
      <w:r w:rsidRPr="00270BF3">
        <w:rPr>
          <w:rFonts w:ascii="Times New Roman" w:hAnsi="Times New Roman"/>
          <w:b/>
          <w:sz w:val="24"/>
          <w:lang w:val="es-HN"/>
        </w:rPr>
        <w:t>DE CUMPLIMIENTO</w:t>
      </w:r>
      <w:r w:rsidRPr="00270BF3">
        <w:rPr>
          <w:rFonts w:ascii="Times New Roman" w:hAnsi="Times New Roman"/>
          <w:b/>
          <w:spacing w:val="-5"/>
          <w:sz w:val="24"/>
          <w:lang w:val="es-HN"/>
        </w:rPr>
        <w:t xml:space="preserve"> </w:t>
      </w:r>
      <w:r w:rsidRPr="00270BF3">
        <w:rPr>
          <w:rFonts w:ascii="Times New Roman" w:hAnsi="Times New Roman"/>
          <w:b/>
          <w:sz w:val="24"/>
          <w:lang w:val="es-HN"/>
        </w:rPr>
        <w:t>Nº:</w:t>
      </w:r>
      <w:r w:rsidRPr="00270BF3">
        <w:rPr>
          <w:rFonts w:ascii="Times New Roman" w:hAnsi="Times New Roman"/>
          <w:b/>
          <w:sz w:val="24"/>
          <w:lang w:val="es-HN"/>
        </w:rPr>
        <w:tab/>
      </w:r>
      <w:r w:rsidRPr="00270BF3">
        <w:rPr>
          <w:rFonts w:ascii="Times New Roman" w:hAnsi="Times New Roman"/>
          <w:b/>
          <w:sz w:val="24"/>
          <w:u w:val="single"/>
          <w:lang w:val="es-HN"/>
        </w:rPr>
        <w:t xml:space="preserve"> </w:t>
      </w:r>
      <w:r w:rsidRPr="00270BF3">
        <w:rPr>
          <w:rFonts w:ascii="Times New Roman" w:hAnsi="Times New Roman"/>
          <w:b/>
          <w:sz w:val="24"/>
          <w:u w:val="single"/>
          <w:lang w:val="es-HN"/>
        </w:rPr>
        <w:tab/>
      </w:r>
    </w:p>
    <w:p w:rsidR="00A662F9" w:rsidRPr="00270BF3" w:rsidRDefault="00A662F9">
      <w:pPr>
        <w:pStyle w:val="Textoindependiente"/>
        <w:spacing w:before="4"/>
        <w:rPr>
          <w:b/>
          <w:sz w:val="18"/>
          <w:lang w:val="es-HN"/>
        </w:rPr>
      </w:pPr>
    </w:p>
    <w:p w:rsidR="00A662F9" w:rsidRPr="00270BF3" w:rsidRDefault="00270BF3">
      <w:pPr>
        <w:tabs>
          <w:tab w:val="left" w:pos="4371"/>
          <w:tab w:val="left" w:pos="8866"/>
        </w:tabs>
        <w:spacing w:before="70"/>
        <w:ind w:left="118"/>
        <w:rPr>
          <w:rFonts w:ascii="Times New Roman"/>
          <w:b/>
          <w:sz w:val="24"/>
          <w:lang w:val="es-HN"/>
        </w:rPr>
      </w:pPr>
      <w:r w:rsidRPr="00270BF3">
        <w:rPr>
          <w:rFonts w:ascii="Times New Roman"/>
          <w:b/>
          <w:sz w:val="24"/>
          <w:lang w:val="es-HN"/>
        </w:rPr>
        <w:t>FECHA DE</w:t>
      </w:r>
      <w:r w:rsidRPr="00270BF3">
        <w:rPr>
          <w:rFonts w:ascii="Times New Roman"/>
          <w:b/>
          <w:spacing w:val="-6"/>
          <w:sz w:val="24"/>
          <w:lang w:val="es-HN"/>
        </w:rPr>
        <w:t xml:space="preserve"> </w:t>
      </w:r>
      <w:r w:rsidRPr="00270BF3">
        <w:rPr>
          <w:rFonts w:ascii="Times New Roman"/>
          <w:b/>
          <w:sz w:val="24"/>
          <w:lang w:val="es-HN"/>
        </w:rPr>
        <w:t>EMISION:</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tabs>
          <w:tab w:val="left" w:pos="4371"/>
          <w:tab w:val="left" w:pos="8986"/>
        </w:tabs>
        <w:spacing w:before="69"/>
        <w:ind w:left="118"/>
        <w:rPr>
          <w:rFonts w:ascii="Times New Roman"/>
          <w:b/>
          <w:sz w:val="24"/>
          <w:lang w:val="es-HN"/>
        </w:rPr>
      </w:pPr>
      <w:r w:rsidRPr="00270BF3">
        <w:rPr>
          <w:rFonts w:ascii="Times New Roman"/>
          <w:b/>
          <w:sz w:val="24"/>
          <w:lang w:val="es-HN"/>
        </w:rPr>
        <w:t>AFIANZADO/GARANTIZADO: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7"/>
        <w:rPr>
          <w:b/>
          <w:sz w:val="17"/>
          <w:lang w:val="es-HN"/>
        </w:rPr>
      </w:pPr>
    </w:p>
    <w:p w:rsidR="00A662F9" w:rsidRPr="00270BF3" w:rsidRDefault="00270BF3">
      <w:pPr>
        <w:tabs>
          <w:tab w:val="left" w:pos="3461"/>
          <w:tab w:val="left" w:pos="9038"/>
        </w:tabs>
        <w:spacing w:before="69"/>
        <w:ind w:left="118"/>
        <w:rPr>
          <w:rFonts w:ascii="Times New Roman"/>
          <w:b/>
          <w:sz w:val="24"/>
          <w:lang w:val="es-HN"/>
        </w:rPr>
      </w:pPr>
      <w:r w:rsidRPr="00270BF3">
        <w:rPr>
          <w:rFonts w:ascii="Times New Roman"/>
          <w:b/>
          <w:sz w:val="24"/>
          <w:lang w:val="es-HN"/>
        </w:rPr>
        <w:t>DIRECCION Y</w:t>
      </w:r>
      <w:r w:rsidRPr="00270BF3">
        <w:rPr>
          <w:rFonts w:ascii="Times New Roman"/>
          <w:b/>
          <w:spacing w:val="-8"/>
          <w:sz w:val="24"/>
          <w:lang w:val="es-HN"/>
        </w:rPr>
        <w:t xml:space="preserve"> </w:t>
      </w:r>
      <w:r w:rsidRPr="00270BF3">
        <w:rPr>
          <w:rFonts w:ascii="Times New Roman"/>
          <w:b/>
          <w:sz w:val="24"/>
          <w:lang w:val="es-HN"/>
        </w:rPr>
        <w:t>TELEFONO: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pStyle w:val="Textoindependiente"/>
        <w:tabs>
          <w:tab w:val="left" w:pos="7336"/>
          <w:tab w:val="left" w:pos="7526"/>
        </w:tabs>
        <w:spacing w:before="69"/>
        <w:ind w:left="118" w:right="121"/>
        <w:jc w:val="both"/>
        <w:rPr>
          <w:lang w:val="es-HN"/>
        </w:rPr>
      </w:pPr>
      <w:r w:rsidRPr="00270BF3">
        <w:rPr>
          <w:lang w:val="es-HN"/>
        </w:rPr>
        <w:t xml:space="preserve">Fianza / Garantía </w:t>
      </w:r>
      <w:proofErr w:type="gramStart"/>
      <w:r w:rsidRPr="00270BF3">
        <w:rPr>
          <w:lang w:val="es-HN"/>
        </w:rPr>
        <w:t xml:space="preserve">a </w:t>
      </w:r>
      <w:r w:rsidRPr="00270BF3">
        <w:rPr>
          <w:spacing w:val="13"/>
          <w:lang w:val="es-HN"/>
        </w:rPr>
        <w:t xml:space="preserve"> </w:t>
      </w:r>
      <w:r w:rsidRPr="00270BF3">
        <w:rPr>
          <w:lang w:val="es-HN"/>
        </w:rPr>
        <w:t>favor</w:t>
      </w:r>
      <w:proofErr w:type="gramEnd"/>
      <w:r w:rsidRPr="00270BF3">
        <w:rPr>
          <w:spacing w:val="17"/>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u w:val="single"/>
          <w:lang w:val="es-HN"/>
        </w:rPr>
        <w:tab/>
      </w:r>
      <w:r w:rsidRPr="00270BF3">
        <w:rPr>
          <w:lang w:val="es-HN"/>
        </w:rPr>
        <w:t>,</w:t>
      </w:r>
      <w:r w:rsidRPr="00270BF3">
        <w:rPr>
          <w:spacing w:val="15"/>
          <w:lang w:val="es-HN"/>
        </w:rPr>
        <w:t xml:space="preserve"> </w:t>
      </w:r>
      <w:r w:rsidRPr="00270BF3">
        <w:rPr>
          <w:lang w:val="es-HN"/>
        </w:rPr>
        <w:t>para</w:t>
      </w:r>
      <w:r w:rsidRPr="00270BF3">
        <w:rPr>
          <w:spacing w:val="18"/>
          <w:lang w:val="es-HN"/>
        </w:rPr>
        <w:t xml:space="preserve"> </w:t>
      </w:r>
      <w:r w:rsidRPr="00270BF3">
        <w:rPr>
          <w:lang w:val="es-HN"/>
        </w:rPr>
        <w:t xml:space="preserve">garantizar que el Afianzado/Garantizado, salvo fuerza mayor o caso fortuito debidamente comprobados, </w:t>
      </w:r>
      <w:r w:rsidRPr="00270BF3">
        <w:rPr>
          <w:b/>
          <w:lang w:val="es-HN"/>
        </w:rPr>
        <w:t xml:space="preserve">CUMPLIRA </w:t>
      </w:r>
      <w:r w:rsidRPr="00270BF3">
        <w:rPr>
          <w:lang w:val="es-HN"/>
        </w:rPr>
        <w:t xml:space="preserve">cada uno de los términos, cláusulas, responsabilidades y obligaciones estipuladas en el contrato firmado al efecto entre el Afianzado/Garantizado y el Beneficiario, para      la      Ejecución      del   </w:t>
      </w:r>
      <w:r w:rsidRPr="00270BF3">
        <w:rPr>
          <w:spacing w:val="47"/>
          <w:lang w:val="es-HN"/>
        </w:rPr>
        <w:t xml:space="preserve"> </w:t>
      </w:r>
      <w:r w:rsidRPr="00270BF3">
        <w:rPr>
          <w:lang w:val="es-HN"/>
        </w:rPr>
        <w:t xml:space="preserve">Proyecto:    </w:t>
      </w:r>
      <w:r w:rsidRPr="00270BF3">
        <w:rPr>
          <w:spacing w:val="42"/>
          <w:lang w:val="es-HN"/>
        </w:rPr>
        <w:t xml:space="preserve"> </w:t>
      </w:r>
      <w:r w:rsidRPr="00270BF3">
        <w:rPr>
          <w:lang w:val="es-HN"/>
        </w:rPr>
        <w:t>“</w:t>
      </w:r>
      <w:r w:rsidRPr="00270BF3">
        <w:rPr>
          <w:u w:val="single"/>
          <w:lang w:val="es-HN"/>
        </w:rPr>
        <w:t xml:space="preserve"> </w:t>
      </w:r>
      <w:r w:rsidRPr="00270BF3">
        <w:rPr>
          <w:u w:val="single"/>
          <w:lang w:val="es-HN"/>
        </w:rPr>
        <w:tab/>
      </w:r>
      <w:r w:rsidRPr="00270BF3">
        <w:rPr>
          <w:lang w:val="es-HN"/>
        </w:rPr>
        <w:t xml:space="preserve">”      ubicado    </w:t>
      </w:r>
      <w:r w:rsidRPr="00270BF3">
        <w:rPr>
          <w:spacing w:val="24"/>
          <w:lang w:val="es-HN"/>
        </w:rPr>
        <w:t xml:space="preserve"> </w:t>
      </w:r>
      <w:r w:rsidRPr="00270BF3">
        <w:rPr>
          <w:lang w:val="es-HN"/>
        </w:rPr>
        <w:t>en</w:t>
      </w:r>
    </w:p>
    <w:p w:rsidR="00A662F9" w:rsidRPr="00270BF3" w:rsidRDefault="00270BF3">
      <w:pPr>
        <w:pStyle w:val="Textoindependiente"/>
        <w:tabs>
          <w:tab w:val="left" w:pos="4558"/>
        </w:tabs>
        <w:ind w:left="118"/>
        <w:jc w:val="both"/>
        <w:rPr>
          <w:lang w:val="es-HN"/>
        </w:rPr>
      </w:pPr>
      <w:r w:rsidRPr="00270BF3">
        <w:rPr>
          <w:u w:val="single"/>
          <w:lang w:val="es-HN"/>
        </w:rPr>
        <w:t xml:space="preserve"> </w:t>
      </w:r>
      <w:r w:rsidRPr="00270BF3">
        <w:rPr>
          <w:u w:val="single"/>
          <w:lang w:val="es-HN"/>
        </w:rPr>
        <w:tab/>
      </w:r>
      <w:r w:rsidRPr="00270BF3">
        <w:rPr>
          <w:lang w:val="es-HN"/>
        </w:rPr>
        <w:t>.</w:t>
      </w:r>
    </w:p>
    <w:p w:rsidR="00A662F9" w:rsidRPr="00270BF3" w:rsidRDefault="00A662F9">
      <w:pPr>
        <w:pStyle w:val="Textoindependiente"/>
        <w:spacing w:before="4"/>
        <w:rPr>
          <w:lang w:val="es-HN"/>
        </w:rPr>
      </w:pPr>
    </w:p>
    <w:p w:rsidR="00A662F9" w:rsidRPr="00270BF3" w:rsidRDefault="00270BF3">
      <w:pPr>
        <w:pStyle w:val="Ttulo6"/>
        <w:spacing w:before="1" w:line="274" w:lineRule="exact"/>
        <w:ind w:left="118"/>
        <w:jc w:val="both"/>
        <w:rPr>
          <w:lang w:val="es-HN"/>
        </w:rPr>
      </w:pPr>
      <w:r w:rsidRPr="00270BF3">
        <w:rPr>
          <w:lang w:val="es-HN"/>
        </w:rPr>
        <w:t>SUMA</w:t>
      </w:r>
    </w:p>
    <w:p w:rsidR="00A662F9" w:rsidRPr="00270BF3" w:rsidRDefault="00270BF3">
      <w:pPr>
        <w:tabs>
          <w:tab w:val="left" w:pos="4371"/>
          <w:tab w:val="left" w:pos="7546"/>
        </w:tabs>
        <w:spacing w:line="274" w:lineRule="exact"/>
        <w:ind w:left="118"/>
        <w:jc w:val="both"/>
        <w:rPr>
          <w:rFonts w:ascii="Times New Roman"/>
          <w:b/>
          <w:sz w:val="24"/>
          <w:lang w:val="es-HN"/>
        </w:rPr>
      </w:pPr>
      <w:r w:rsidRPr="00270BF3">
        <w:rPr>
          <w:rFonts w:ascii="Times New Roman"/>
          <w:b/>
          <w:sz w:val="24"/>
          <w:lang w:val="es-HN"/>
        </w:rPr>
        <w:t>AFIANZADA/</w:t>
      </w:r>
      <w:r w:rsidRPr="00270BF3">
        <w:rPr>
          <w:rFonts w:ascii="Times New Roman"/>
          <w:b/>
          <w:spacing w:val="-7"/>
          <w:sz w:val="24"/>
          <w:lang w:val="es-HN"/>
        </w:rPr>
        <w:t xml:space="preserve"> </w:t>
      </w:r>
      <w:r w:rsidRPr="00270BF3">
        <w:rPr>
          <w:rFonts w:ascii="Times New Roman"/>
          <w:b/>
          <w:sz w:val="24"/>
          <w:lang w:val="es-HN"/>
        </w:rPr>
        <w:t>GARANTIZADA:</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rPr>
          <w:b/>
          <w:sz w:val="20"/>
          <w:lang w:val="es-HN"/>
        </w:rPr>
      </w:pPr>
    </w:p>
    <w:p w:rsidR="00A662F9" w:rsidRPr="00270BF3" w:rsidRDefault="00A662F9">
      <w:pPr>
        <w:pStyle w:val="Textoindependiente"/>
        <w:spacing w:before="5"/>
        <w:rPr>
          <w:b/>
          <w:sz w:val="22"/>
          <w:lang w:val="es-HN"/>
        </w:rPr>
      </w:pPr>
    </w:p>
    <w:p w:rsidR="00A662F9" w:rsidRPr="00270BF3" w:rsidRDefault="00270BF3">
      <w:pPr>
        <w:tabs>
          <w:tab w:val="left" w:pos="2244"/>
          <w:tab w:val="left" w:pos="5239"/>
          <w:tab w:val="left" w:pos="8318"/>
        </w:tabs>
        <w:spacing w:before="69"/>
        <w:ind w:left="118" w:right="618"/>
        <w:rPr>
          <w:rFonts w:ascii="Times New Roman"/>
          <w:b/>
          <w:sz w:val="24"/>
          <w:lang w:val="es-HN"/>
        </w:rPr>
      </w:pPr>
      <w:r w:rsidRPr="00270BF3">
        <w:rPr>
          <w:rFonts w:ascii="Times New Roman"/>
          <w:b/>
          <w:sz w:val="24"/>
          <w:lang w:val="es-HN"/>
        </w:rPr>
        <w:t>VIGENCIA</w:t>
      </w:r>
      <w:r w:rsidRPr="00270BF3">
        <w:rPr>
          <w:rFonts w:ascii="Times New Roman"/>
          <w:b/>
          <w:sz w:val="24"/>
          <w:lang w:val="es-HN"/>
        </w:rPr>
        <w:tab/>
        <w:t>De:</w:t>
      </w:r>
      <w:r w:rsidRPr="00270BF3">
        <w:rPr>
          <w:rFonts w:ascii="Times New Roman"/>
          <w:b/>
          <w:sz w:val="24"/>
          <w:u w:val="single"/>
          <w:lang w:val="es-HN"/>
        </w:rPr>
        <w:t xml:space="preserve"> </w:t>
      </w:r>
      <w:r w:rsidRPr="00270BF3">
        <w:rPr>
          <w:rFonts w:ascii="Times New Roman"/>
          <w:b/>
          <w:sz w:val="24"/>
          <w:u w:val="single"/>
          <w:lang w:val="es-HN"/>
        </w:rPr>
        <w:tab/>
      </w:r>
      <w:r w:rsidRPr="00270BF3">
        <w:rPr>
          <w:rFonts w:ascii="Times New Roman"/>
          <w:b/>
          <w:sz w:val="24"/>
          <w:lang w:val="es-HN"/>
        </w:rPr>
        <w:t>Hasta:</w:t>
      </w:r>
      <w:r w:rsidRPr="00270BF3">
        <w:rPr>
          <w:rFonts w:ascii="Times New Roman"/>
          <w:b/>
          <w:spacing w:val="-1"/>
          <w:sz w:val="24"/>
          <w:lang w:val="es-HN"/>
        </w:rPr>
        <w:t xml:space="preserve"> </w:t>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tabs>
          <w:tab w:val="left" w:pos="2304"/>
          <w:tab w:val="left" w:pos="5479"/>
        </w:tabs>
        <w:spacing w:before="69"/>
        <w:ind w:left="118" w:right="618"/>
        <w:rPr>
          <w:rFonts w:ascii="Times New Roman"/>
          <w:b/>
          <w:sz w:val="24"/>
          <w:lang w:val="es-HN"/>
        </w:rPr>
      </w:pPr>
      <w:r w:rsidRPr="00270BF3">
        <w:rPr>
          <w:rFonts w:ascii="Times New Roman"/>
          <w:b/>
          <w:sz w:val="24"/>
          <w:lang w:val="es-HN"/>
        </w:rPr>
        <w:t>BENEFICIARIO: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6"/>
        <w:rPr>
          <w:b/>
          <w:sz w:val="17"/>
          <w:lang w:val="es-HN"/>
        </w:rPr>
      </w:pPr>
    </w:p>
    <w:p w:rsidR="00A662F9" w:rsidRPr="00270BF3" w:rsidRDefault="00270BF3">
      <w:pPr>
        <w:pStyle w:val="Textoindependiente"/>
        <w:spacing w:before="69"/>
        <w:ind w:left="118" w:right="116"/>
        <w:jc w:val="both"/>
        <w:rPr>
          <w:lang w:val="es-HN"/>
        </w:rPr>
      </w:pPr>
      <w:r w:rsidRPr="00270BF3">
        <w:rPr>
          <w:b/>
          <w:lang w:val="es-HN"/>
        </w:rPr>
        <w:t xml:space="preserve">CLAUSULA OBLIGATORIA: </w:t>
      </w:r>
      <w:r w:rsidRPr="00270BF3">
        <w:rPr>
          <w:lang w:val="es-HN"/>
        </w:rPr>
        <w:t>LA PRESENTE GARANTIA SERA EJECUTADA POR EL VALOR RESULTANTE DE LA LIQUIDACION EN LA ENTREGA DEL SUMINISTRO, A SIMPLE REQUERIMIENTO DEL BENEFICIARIO. ACOMPAÑADA DE UNA RESOLUCION FIRME DE INCUMPLIMIENTO, SIN NINGUN OTRO REQUISITO.</w:t>
      </w:r>
    </w:p>
    <w:p w:rsidR="00A662F9" w:rsidRPr="00270BF3" w:rsidRDefault="00A662F9">
      <w:pPr>
        <w:pStyle w:val="Textoindependiente"/>
        <w:rPr>
          <w:lang w:val="es-HN"/>
        </w:rPr>
      </w:pPr>
    </w:p>
    <w:p w:rsidR="00A662F9" w:rsidRPr="00270BF3" w:rsidRDefault="00270BF3">
      <w:pPr>
        <w:spacing w:line="242" w:lineRule="auto"/>
        <w:ind w:left="118" w:right="117"/>
        <w:jc w:val="both"/>
        <w:rPr>
          <w:rFonts w:ascii="Times New Roman" w:hAnsi="Times New Roman"/>
          <w:b/>
          <w:sz w:val="24"/>
          <w:lang w:val="es-HN"/>
        </w:rPr>
      </w:pPr>
      <w:r w:rsidRPr="00270BF3">
        <w:rPr>
          <w:rFonts w:ascii="Times New Roman" w:hAnsi="Times New Roman"/>
          <w:sz w:val="24"/>
          <w:lang w:val="es-HN"/>
        </w:rPr>
        <w:t xml:space="preserve">Las garantías o fianzas emitidas a favor del BENEFICIARIO serán solidarias, incondicionales, irrevocables y de realización automática </w:t>
      </w:r>
      <w:r w:rsidRPr="00270BF3">
        <w:rPr>
          <w:rFonts w:ascii="Times New Roman" w:hAnsi="Times New Roman"/>
          <w:b/>
          <w:sz w:val="24"/>
          <w:u w:val="thick"/>
          <w:lang w:val="es-HN"/>
        </w:rPr>
        <w:t>y no deberán adicionarse cláusulas que anulen o limiten la cláusula obligatoria.</w:t>
      </w:r>
    </w:p>
    <w:p w:rsidR="00A662F9" w:rsidRPr="00270BF3" w:rsidRDefault="00A662F9">
      <w:pPr>
        <w:pStyle w:val="Textoindependiente"/>
        <w:spacing w:before="4"/>
        <w:rPr>
          <w:b/>
          <w:sz w:val="17"/>
          <w:lang w:val="es-HN"/>
        </w:rPr>
      </w:pPr>
    </w:p>
    <w:p w:rsidR="00A662F9" w:rsidRPr="00270BF3" w:rsidRDefault="00270BF3">
      <w:pPr>
        <w:pStyle w:val="Textoindependiente"/>
        <w:tabs>
          <w:tab w:val="left" w:pos="7677"/>
        </w:tabs>
        <w:spacing w:before="69"/>
        <w:ind w:left="118"/>
        <w:rPr>
          <w:lang w:val="es-HN"/>
        </w:rPr>
      </w:pPr>
      <w:r w:rsidRPr="00270BF3">
        <w:rPr>
          <w:lang w:val="es-HN"/>
        </w:rPr>
        <w:t xml:space="preserve">En fe de lo cual, se emite la presente Fianza/Garantía, en la   </w:t>
      </w:r>
      <w:r w:rsidRPr="00270BF3">
        <w:rPr>
          <w:spacing w:val="4"/>
          <w:lang w:val="es-HN"/>
        </w:rPr>
        <w:t xml:space="preserve"> </w:t>
      </w:r>
      <w:r w:rsidRPr="00270BF3">
        <w:rPr>
          <w:lang w:val="es-HN"/>
        </w:rPr>
        <w:t>ciudad</w:t>
      </w:r>
      <w:r w:rsidRPr="00270BF3">
        <w:rPr>
          <w:spacing w:val="15"/>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 Municipio</w:t>
      </w:r>
      <w:r w:rsidRPr="00270BF3">
        <w:rPr>
          <w:spacing w:val="31"/>
          <w:lang w:val="es-HN"/>
        </w:rPr>
        <w:t xml:space="preserve"> </w:t>
      </w:r>
      <w:r w:rsidRPr="00270BF3">
        <w:rPr>
          <w:lang w:val="es-HN"/>
        </w:rPr>
        <w:t>de</w:t>
      </w:r>
    </w:p>
    <w:p w:rsidR="00A662F9" w:rsidRPr="00270BF3" w:rsidRDefault="00270BF3">
      <w:pPr>
        <w:pStyle w:val="Textoindependiente"/>
        <w:tabs>
          <w:tab w:val="left" w:pos="838"/>
          <w:tab w:val="left" w:pos="2419"/>
          <w:tab w:val="left" w:pos="4403"/>
          <w:tab w:val="left" w:pos="6729"/>
        </w:tabs>
        <w:ind w:left="118" w:right="618"/>
        <w:rPr>
          <w:lang w:val="es-HN"/>
        </w:rPr>
      </w:pPr>
      <w:r w:rsidRPr="00270BF3">
        <w:rPr>
          <w:u w:val="single"/>
          <w:lang w:val="es-HN"/>
        </w:rPr>
        <w:t xml:space="preserve"> </w:t>
      </w:r>
      <w:r w:rsidRPr="00270BF3">
        <w:rPr>
          <w:u w:val="single"/>
          <w:lang w:val="es-HN"/>
        </w:rPr>
        <w:tab/>
      </w:r>
      <w:r w:rsidRPr="00270BF3">
        <w:rPr>
          <w:lang w:val="es-HN"/>
        </w:rPr>
        <w:t>, a</w:t>
      </w:r>
      <w:r w:rsidRPr="00270BF3">
        <w:rPr>
          <w:spacing w:val="-1"/>
          <w:lang w:val="es-HN"/>
        </w:rPr>
        <w:t xml:space="preserve"> </w:t>
      </w:r>
      <w:r w:rsidRPr="00270BF3">
        <w:rPr>
          <w:lang w:val="es-HN"/>
        </w:rPr>
        <w:t>los</w:t>
      </w:r>
      <w:r w:rsidRPr="00270BF3">
        <w:rPr>
          <w:u w:val="single"/>
          <w:lang w:val="es-HN"/>
        </w:rPr>
        <w:t xml:space="preserve"> </w:t>
      </w:r>
      <w:r w:rsidRPr="00270BF3">
        <w:rPr>
          <w:u w:val="single"/>
          <w:lang w:val="es-HN"/>
        </w:rPr>
        <w:tab/>
      </w:r>
      <w:r w:rsidRPr="00270BF3">
        <w:rPr>
          <w:lang w:val="es-HN"/>
        </w:rPr>
        <w:t>del</w:t>
      </w:r>
      <w:r w:rsidRPr="00270BF3">
        <w:rPr>
          <w:spacing w:val="-1"/>
          <w:lang w:val="es-HN"/>
        </w:rPr>
        <w:t xml:space="preserve"> </w:t>
      </w:r>
      <w:r w:rsidRPr="00270BF3">
        <w:rPr>
          <w:lang w:val="es-HN"/>
        </w:rPr>
        <w:t>mes</w:t>
      </w:r>
      <w:r w:rsidRPr="00270BF3">
        <w:rPr>
          <w:spacing w:val="-1"/>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del año</w:t>
      </w:r>
      <w:r w:rsidRPr="00270BF3">
        <w:rPr>
          <w:u w:val="single"/>
          <w:lang w:val="es-HN"/>
        </w:rPr>
        <w:t xml:space="preserve"> </w:t>
      </w:r>
      <w:r w:rsidRPr="00270BF3">
        <w:rPr>
          <w:u w:val="single"/>
          <w:lang w:val="es-HN"/>
        </w:rPr>
        <w:tab/>
      </w:r>
      <w:r w:rsidRPr="00270BF3">
        <w:rPr>
          <w:lang w:val="es-HN"/>
        </w:rPr>
        <w:t>.</w:t>
      </w:r>
    </w:p>
    <w:p w:rsidR="00A662F9" w:rsidRPr="00270BF3" w:rsidRDefault="00A662F9">
      <w:pPr>
        <w:pStyle w:val="Textoindependiente"/>
        <w:rPr>
          <w:lang w:val="es-HN"/>
        </w:rPr>
      </w:pPr>
    </w:p>
    <w:p w:rsidR="00A662F9" w:rsidRPr="00270BF3" w:rsidRDefault="00A662F9">
      <w:pPr>
        <w:pStyle w:val="Textoindependiente"/>
        <w:rPr>
          <w:lang w:val="es-HN"/>
        </w:rPr>
      </w:pPr>
    </w:p>
    <w:p w:rsidR="00A662F9" w:rsidRPr="00270BF3" w:rsidRDefault="00A662F9">
      <w:pPr>
        <w:pStyle w:val="Textoindependiente"/>
        <w:spacing w:before="4"/>
        <w:rPr>
          <w:lang w:val="es-HN"/>
        </w:rPr>
      </w:pPr>
    </w:p>
    <w:p w:rsidR="00A662F9" w:rsidRDefault="00270BF3">
      <w:pPr>
        <w:pStyle w:val="Ttulo6"/>
        <w:spacing w:before="1"/>
        <w:ind w:left="3718" w:right="618"/>
      </w:pPr>
      <w:r>
        <w:t>FIRMA AUTORIZADA</w:t>
      </w:r>
    </w:p>
    <w:p w:rsidR="00A662F9" w:rsidRDefault="00A662F9">
      <w:pPr>
        <w:sectPr w:rsidR="00A662F9">
          <w:pgSz w:w="12240" w:h="15840"/>
          <w:pgMar w:top="960" w:right="1320" w:bottom="280" w:left="1680" w:header="731" w:footer="0" w:gutter="0"/>
          <w:cols w:space="720"/>
        </w:sectPr>
      </w:pPr>
    </w:p>
    <w:p w:rsidR="00A662F9" w:rsidRDefault="00A662F9">
      <w:pPr>
        <w:pStyle w:val="Textoindependiente"/>
        <w:rPr>
          <w:b/>
          <w:sz w:val="20"/>
        </w:rPr>
      </w:pPr>
    </w:p>
    <w:p w:rsidR="00A662F9" w:rsidRDefault="00A662F9">
      <w:pPr>
        <w:pStyle w:val="Textoindependiente"/>
        <w:rPr>
          <w:b/>
          <w:sz w:val="20"/>
        </w:rPr>
      </w:pPr>
    </w:p>
    <w:p w:rsidR="00A662F9" w:rsidRDefault="00A662F9">
      <w:pPr>
        <w:pStyle w:val="Textoindependiente"/>
        <w:spacing w:before="11"/>
        <w:rPr>
          <w:b/>
          <w:sz w:val="19"/>
        </w:rPr>
      </w:pPr>
    </w:p>
    <w:p w:rsidR="00A662F9" w:rsidRDefault="00270BF3">
      <w:pPr>
        <w:pStyle w:val="Prrafodelista"/>
        <w:numPr>
          <w:ilvl w:val="0"/>
          <w:numId w:val="2"/>
        </w:numPr>
        <w:tabs>
          <w:tab w:val="left" w:pos="2474"/>
        </w:tabs>
        <w:spacing w:before="53"/>
        <w:ind w:left="2473" w:hanging="450"/>
        <w:jc w:val="left"/>
        <w:rPr>
          <w:b/>
          <w:sz w:val="36"/>
        </w:rPr>
      </w:pPr>
      <w:proofErr w:type="spellStart"/>
      <w:r>
        <w:rPr>
          <w:b/>
          <w:sz w:val="36"/>
        </w:rPr>
        <w:t>Garantía</w:t>
      </w:r>
      <w:proofErr w:type="spellEnd"/>
      <w:r>
        <w:rPr>
          <w:b/>
          <w:sz w:val="36"/>
        </w:rPr>
        <w:t xml:space="preserve"> </w:t>
      </w:r>
      <w:proofErr w:type="spellStart"/>
      <w:r>
        <w:rPr>
          <w:b/>
          <w:sz w:val="36"/>
        </w:rPr>
        <w:t>por</w:t>
      </w:r>
      <w:proofErr w:type="spellEnd"/>
      <w:r>
        <w:rPr>
          <w:b/>
          <w:sz w:val="36"/>
        </w:rPr>
        <w:t xml:space="preserve"> Pago de</w:t>
      </w:r>
      <w:r>
        <w:rPr>
          <w:b/>
          <w:spacing w:val="-5"/>
          <w:sz w:val="36"/>
        </w:rPr>
        <w:t xml:space="preserve"> </w:t>
      </w:r>
      <w:proofErr w:type="spellStart"/>
      <w:r>
        <w:rPr>
          <w:b/>
          <w:sz w:val="36"/>
        </w:rPr>
        <w:t>Anticipo</w:t>
      </w:r>
      <w:proofErr w:type="spellEnd"/>
    </w:p>
    <w:p w:rsidR="00A662F9" w:rsidRPr="00270BF3" w:rsidRDefault="00270BF3">
      <w:pPr>
        <w:spacing w:before="274"/>
        <w:ind w:left="2396" w:right="2397"/>
        <w:jc w:val="center"/>
        <w:rPr>
          <w:rFonts w:ascii="Times New Roman"/>
          <w:b/>
          <w:sz w:val="24"/>
          <w:lang w:val="es-HN"/>
        </w:rPr>
      </w:pPr>
      <w:r w:rsidRPr="00270BF3">
        <w:rPr>
          <w:rFonts w:ascii="Times New Roman"/>
          <w:b/>
          <w:sz w:val="24"/>
          <w:u w:val="thick"/>
          <w:lang w:val="es-HN"/>
        </w:rPr>
        <w:t xml:space="preserve">FORMATO GARANTIA POR ANTICIPO </w:t>
      </w:r>
      <w:r w:rsidRPr="00270BF3">
        <w:rPr>
          <w:rFonts w:ascii="Times New Roman"/>
          <w:b/>
          <w:sz w:val="24"/>
          <w:lang w:val="es-HN"/>
        </w:rPr>
        <w:t>ASEGURADORA / BANCO</w:t>
      </w:r>
    </w:p>
    <w:p w:rsidR="00A662F9" w:rsidRPr="00270BF3" w:rsidRDefault="00A662F9">
      <w:pPr>
        <w:pStyle w:val="Textoindependiente"/>
        <w:rPr>
          <w:b/>
          <w:lang w:val="es-HN"/>
        </w:rPr>
      </w:pPr>
    </w:p>
    <w:p w:rsidR="00A662F9" w:rsidRPr="00270BF3" w:rsidRDefault="00270BF3">
      <w:pPr>
        <w:spacing w:line="274" w:lineRule="exact"/>
        <w:ind w:left="118" w:right="618"/>
        <w:rPr>
          <w:rFonts w:ascii="Times New Roman"/>
          <w:b/>
          <w:sz w:val="24"/>
          <w:lang w:val="es-HN"/>
        </w:rPr>
      </w:pPr>
      <w:r w:rsidRPr="00270BF3">
        <w:rPr>
          <w:rFonts w:ascii="Times New Roman"/>
          <w:b/>
          <w:sz w:val="24"/>
          <w:lang w:val="es-HN"/>
        </w:rPr>
        <w:t>GARANTIA / FIANZA</w:t>
      </w:r>
    </w:p>
    <w:p w:rsidR="00A662F9" w:rsidRPr="00270BF3" w:rsidRDefault="00270BF3">
      <w:pPr>
        <w:tabs>
          <w:tab w:val="left" w:pos="4193"/>
          <w:tab w:val="left" w:pos="8688"/>
        </w:tabs>
        <w:spacing w:line="274" w:lineRule="exact"/>
        <w:ind w:right="193"/>
        <w:jc w:val="center"/>
        <w:rPr>
          <w:rFonts w:ascii="Times New Roman" w:hAnsi="Times New Roman"/>
          <w:b/>
          <w:sz w:val="24"/>
          <w:lang w:val="es-HN"/>
        </w:rPr>
      </w:pPr>
      <w:r w:rsidRPr="00270BF3">
        <w:rPr>
          <w:rFonts w:ascii="Times New Roman" w:hAnsi="Times New Roman"/>
          <w:b/>
          <w:sz w:val="24"/>
          <w:lang w:val="es-HN"/>
        </w:rPr>
        <w:t>DE ANTICIPO</w:t>
      </w:r>
      <w:r w:rsidRPr="00270BF3">
        <w:rPr>
          <w:rFonts w:ascii="Times New Roman" w:hAnsi="Times New Roman"/>
          <w:b/>
          <w:spacing w:val="-3"/>
          <w:sz w:val="24"/>
          <w:lang w:val="es-HN"/>
        </w:rPr>
        <w:t xml:space="preserve"> </w:t>
      </w:r>
      <w:r w:rsidRPr="00270BF3">
        <w:rPr>
          <w:rFonts w:ascii="Times New Roman" w:hAnsi="Times New Roman"/>
          <w:b/>
          <w:sz w:val="24"/>
          <w:lang w:val="es-HN"/>
        </w:rPr>
        <w:t>Nº:</w:t>
      </w:r>
      <w:r w:rsidRPr="00270BF3">
        <w:rPr>
          <w:rFonts w:ascii="Times New Roman" w:hAnsi="Times New Roman"/>
          <w:b/>
          <w:sz w:val="24"/>
          <w:lang w:val="es-HN"/>
        </w:rPr>
        <w:tab/>
      </w:r>
      <w:r w:rsidRPr="00270BF3">
        <w:rPr>
          <w:rFonts w:ascii="Times New Roman" w:hAnsi="Times New Roman"/>
          <w:b/>
          <w:sz w:val="24"/>
          <w:u w:val="single"/>
          <w:lang w:val="es-HN"/>
        </w:rPr>
        <w:t xml:space="preserve"> </w:t>
      </w:r>
      <w:r w:rsidRPr="00270BF3">
        <w:rPr>
          <w:rFonts w:ascii="Times New Roman" w:hAnsi="Times New Roman"/>
          <w:b/>
          <w:sz w:val="24"/>
          <w:u w:val="single"/>
          <w:lang w:val="es-HN"/>
        </w:rPr>
        <w:tab/>
      </w:r>
    </w:p>
    <w:p w:rsidR="00A662F9" w:rsidRPr="00270BF3" w:rsidRDefault="00A662F9">
      <w:pPr>
        <w:pStyle w:val="Textoindependiente"/>
        <w:spacing w:before="4"/>
        <w:rPr>
          <w:b/>
          <w:sz w:val="18"/>
          <w:lang w:val="es-HN"/>
        </w:rPr>
      </w:pPr>
    </w:p>
    <w:p w:rsidR="00A662F9" w:rsidRPr="00270BF3" w:rsidRDefault="00270BF3">
      <w:pPr>
        <w:tabs>
          <w:tab w:val="left" w:pos="4371"/>
          <w:tab w:val="left" w:pos="8866"/>
        </w:tabs>
        <w:spacing w:before="70"/>
        <w:ind w:left="118"/>
        <w:rPr>
          <w:rFonts w:ascii="Times New Roman"/>
          <w:b/>
          <w:sz w:val="24"/>
          <w:lang w:val="es-HN"/>
        </w:rPr>
      </w:pPr>
      <w:r w:rsidRPr="00270BF3">
        <w:rPr>
          <w:rFonts w:ascii="Times New Roman"/>
          <w:b/>
          <w:sz w:val="24"/>
          <w:lang w:val="es-HN"/>
        </w:rPr>
        <w:t>FECHA DE</w:t>
      </w:r>
      <w:r w:rsidRPr="00270BF3">
        <w:rPr>
          <w:rFonts w:ascii="Times New Roman"/>
          <w:b/>
          <w:spacing w:val="-6"/>
          <w:sz w:val="24"/>
          <w:lang w:val="es-HN"/>
        </w:rPr>
        <w:t xml:space="preserve"> </w:t>
      </w:r>
      <w:r w:rsidRPr="00270BF3">
        <w:rPr>
          <w:rFonts w:ascii="Times New Roman"/>
          <w:b/>
          <w:sz w:val="24"/>
          <w:lang w:val="es-HN"/>
        </w:rPr>
        <w:t>EMISION:</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tabs>
          <w:tab w:val="left" w:pos="3783"/>
          <w:tab w:val="left" w:pos="8998"/>
        </w:tabs>
        <w:spacing w:before="69"/>
        <w:ind w:left="118"/>
        <w:rPr>
          <w:rFonts w:ascii="Times New Roman"/>
          <w:b/>
          <w:sz w:val="24"/>
          <w:lang w:val="es-HN"/>
        </w:rPr>
      </w:pPr>
      <w:r w:rsidRPr="00270BF3">
        <w:rPr>
          <w:rFonts w:ascii="Times New Roman"/>
          <w:b/>
          <w:sz w:val="24"/>
          <w:lang w:val="es-HN"/>
        </w:rPr>
        <w:t>AFIANZADO/GARANTIZADO: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7"/>
        <w:rPr>
          <w:b/>
          <w:sz w:val="17"/>
          <w:lang w:val="es-HN"/>
        </w:rPr>
      </w:pPr>
    </w:p>
    <w:p w:rsidR="00A662F9" w:rsidRPr="00270BF3" w:rsidRDefault="00270BF3">
      <w:pPr>
        <w:tabs>
          <w:tab w:val="left" w:pos="3663"/>
          <w:tab w:val="left" w:pos="8998"/>
        </w:tabs>
        <w:spacing w:before="69"/>
        <w:ind w:left="118"/>
        <w:rPr>
          <w:rFonts w:ascii="Times New Roman"/>
          <w:b/>
          <w:sz w:val="24"/>
          <w:lang w:val="es-HN"/>
        </w:rPr>
      </w:pPr>
      <w:r w:rsidRPr="00270BF3">
        <w:rPr>
          <w:rFonts w:ascii="Times New Roman"/>
          <w:b/>
          <w:sz w:val="24"/>
          <w:lang w:val="es-HN"/>
        </w:rPr>
        <w:t>DIRECCION Y</w:t>
      </w:r>
      <w:r w:rsidRPr="00270BF3">
        <w:rPr>
          <w:rFonts w:ascii="Times New Roman"/>
          <w:b/>
          <w:spacing w:val="-8"/>
          <w:sz w:val="24"/>
          <w:lang w:val="es-HN"/>
        </w:rPr>
        <w:t xml:space="preserve"> </w:t>
      </w:r>
      <w:r w:rsidRPr="00270BF3">
        <w:rPr>
          <w:rFonts w:ascii="Times New Roman"/>
          <w:b/>
          <w:sz w:val="24"/>
          <w:lang w:val="es-HN"/>
        </w:rPr>
        <w:t>TELEFONO: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pStyle w:val="Textoindependiente"/>
        <w:tabs>
          <w:tab w:val="left" w:pos="7526"/>
          <w:tab w:val="left" w:pos="7736"/>
        </w:tabs>
        <w:spacing w:before="69"/>
        <w:ind w:left="118" w:right="118"/>
        <w:jc w:val="both"/>
        <w:rPr>
          <w:lang w:val="es-HN"/>
        </w:rPr>
      </w:pPr>
      <w:r w:rsidRPr="00270BF3">
        <w:rPr>
          <w:lang w:val="es-HN"/>
        </w:rPr>
        <w:t xml:space="preserve">Fianza / Garantía </w:t>
      </w:r>
      <w:r w:rsidR="007A3AE7" w:rsidRPr="00270BF3">
        <w:rPr>
          <w:lang w:val="es-HN"/>
        </w:rPr>
        <w:t xml:space="preserve">a </w:t>
      </w:r>
      <w:r w:rsidR="007A3AE7" w:rsidRPr="00270BF3">
        <w:rPr>
          <w:spacing w:val="13"/>
          <w:lang w:val="es-HN"/>
        </w:rPr>
        <w:t>favor</w:t>
      </w:r>
      <w:r w:rsidRPr="00270BF3">
        <w:rPr>
          <w:spacing w:val="17"/>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w:t>
      </w:r>
      <w:r w:rsidRPr="00270BF3">
        <w:rPr>
          <w:spacing w:val="15"/>
          <w:lang w:val="es-HN"/>
        </w:rPr>
        <w:t xml:space="preserve"> </w:t>
      </w:r>
      <w:r w:rsidRPr="00270BF3">
        <w:rPr>
          <w:lang w:val="es-HN"/>
        </w:rPr>
        <w:t>para</w:t>
      </w:r>
      <w:r w:rsidRPr="00270BF3">
        <w:rPr>
          <w:spacing w:val="18"/>
          <w:lang w:val="es-HN"/>
        </w:rPr>
        <w:t xml:space="preserve"> </w:t>
      </w:r>
      <w:r w:rsidRPr="00270BF3">
        <w:rPr>
          <w:lang w:val="es-HN"/>
        </w:rPr>
        <w:t xml:space="preserve">garantizar que el Afianzado/Garantizado, invertirá el monto del </w:t>
      </w:r>
      <w:r w:rsidRPr="00270BF3">
        <w:rPr>
          <w:b/>
          <w:lang w:val="es-HN"/>
        </w:rPr>
        <w:t xml:space="preserve">ANTICIPO </w:t>
      </w:r>
      <w:r w:rsidRPr="00270BF3">
        <w:rPr>
          <w:lang w:val="es-HN"/>
        </w:rPr>
        <w:t>recibido del Beneficiario, de conformidad con los términos del contrato firmado al efecto entre el Afianzado y el Beneficiario</w:t>
      </w:r>
      <w:r w:rsidR="007A3AE7" w:rsidRPr="00270BF3">
        <w:rPr>
          <w:lang w:val="es-HN"/>
        </w:rPr>
        <w:t>, para la Ejecución del</w:t>
      </w:r>
      <w:r w:rsidRPr="00270BF3">
        <w:rPr>
          <w:lang w:val="es-HN"/>
        </w:rPr>
        <w:t xml:space="preserve">  </w:t>
      </w:r>
      <w:r w:rsidRPr="00270BF3">
        <w:rPr>
          <w:spacing w:val="53"/>
          <w:lang w:val="es-HN"/>
        </w:rPr>
        <w:t xml:space="preserve"> </w:t>
      </w:r>
      <w:r w:rsidRPr="00270BF3">
        <w:rPr>
          <w:lang w:val="es-HN"/>
        </w:rPr>
        <w:t>Proyecto</w:t>
      </w:r>
      <w:r w:rsidR="007A3AE7" w:rsidRPr="00270BF3">
        <w:rPr>
          <w:lang w:val="es-HN"/>
        </w:rPr>
        <w:t xml:space="preserve">: </w:t>
      </w:r>
      <w:r w:rsidR="007A3AE7" w:rsidRPr="00270BF3">
        <w:rPr>
          <w:spacing w:val="24"/>
          <w:lang w:val="es-HN"/>
        </w:rPr>
        <w:t>“</w:t>
      </w:r>
      <w:r w:rsidRPr="00270BF3">
        <w:rPr>
          <w:u w:val="single"/>
          <w:lang w:val="es-HN"/>
        </w:rPr>
        <w:t xml:space="preserve"> </w:t>
      </w:r>
      <w:r w:rsidRPr="00270BF3">
        <w:rPr>
          <w:u w:val="single"/>
          <w:lang w:val="es-HN"/>
        </w:rPr>
        <w:tab/>
      </w:r>
      <w:r w:rsidRPr="00270BF3">
        <w:rPr>
          <w:u w:val="single"/>
          <w:lang w:val="es-HN"/>
        </w:rPr>
        <w:tab/>
      </w:r>
      <w:r w:rsidR="007A3AE7" w:rsidRPr="00270BF3">
        <w:rPr>
          <w:lang w:val="es-HN"/>
        </w:rPr>
        <w:t xml:space="preserve">” </w:t>
      </w:r>
      <w:proofErr w:type="gramStart"/>
      <w:r w:rsidR="007A3AE7" w:rsidRPr="00270BF3">
        <w:rPr>
          <w:lang w:val="es-HN"/>
        </w:rPr>
        <w:t>ubicado</w:t>
      </w:r>
      <w:r w:rsidRPr="00270BF3">
        <w:rPr>
          <w:lang w:val="es-HN"/>
        </w:rPr>
        <w:t xml:space="preserve"> </w:t>
      </w:r>
      <w:r w:rsidRPr="00270BF3">
        <w:rPr>
          <w:spacing w:val="44"/>
          <w:lang w:val="es-HN"/>
        </w:rPr>
        <w:t xml:space="preserve"> </w:t>
      </w:r>
      <w:r w:rsidRPr="00270BF3">
        <w:rPr>
          <w:lang w:val="es-HN"/>
        </w:rPr>
        <w:t>en</w:t>
      </w:r>
      <w:proofErr w:type="gramEnd"/>
    </w:p>
    <w:p w:rsidR="00A662F9" w:rsidRPr="00270BF3" w:rsidRDefault="00270BF3">
      <w:pPr>
        <w:pStyle w:val="Textoindependiente"/>
        <w:tabs>
          <w:tab w:val="left" w:pos="4558"/>
        </w:tabs>
        <w:ind w:left="118" w:right="119"/>
        <w:jc w:val="both"/>
        <w:rPr>
          <w:lang w:val="es-HN"/>
        </w:rPr>
      </w:pPr>
      <w:r w:rsidRPr="00270BF3">
        <w:rPr>
          <w:u w:val="single"/>
          <w:lang w:val="es-HN"/>
        </w:rPr>
        <w:t xml:space="preserve"> </w:t>
      </w:r>
      <w:r w:rsidRPr="00270BF3">
        <w:rPr>
          <w:u w:val="single"/>
          <w:lang w:val="es-HN"/>
        </w:rPr>
        <w:tab/>
      </w:r>
      <w:r w:rsidRPr="00270BF3">
        <w:rPr>
          <w:lang w:val="es-HN"/>
        </w:rPr>
        <w:t xml:space="preserve">.    Dicho    contrato    en    lo   </w:t>
      </w:r>
      <w:r w:rsidRPr="00270BF3">
        <w:rPr>
          <w:spacing w:val="15"/>
          <w:lang w:val="es-HN"/>
        </w:rPr>
        <w:t xml:space="preserve"> </w:t>
      </w:r>
      <w:r w:rsidRPr="00270BF3">
        <w:rPr>
          <w:lang w:val="es-HN"/>
        </w:rPr>
        <w:t xml:space="preserve">procedente   </w:t>
      </w:r>
      <w:r w:rsidRPr="00270BF3">
        <w:rPr>
          <w:spacing w:val="2"/>
          <w:lang w:val="es-HN"/>
        </w:rPr>
        <w:t xml:space="preserve"> </w:t>
      </w:r>
      <w:r w:rsidRPr="00270BF3">
        <w:rPr>
          <w:lang w:val="es-HN"/>
        </w:rPr>
        <w:t>se</w:t>
      </w:r>
      <w:r w:rsidRPr="00270BF3">
        <w:rPr>
          <w:w w:val="99"/>
          <w:lang w:val="es-HN"/>
        </w:rPr>
        <w:t xml:space="preserve"> </w:t>
      </w:r>
      <w:r w:rsidRPr="00270BF3">
        <w:rPr>
          <w:lang w:val="es-HN"/>
        </w:rPr>
        <w:t>considerará como parte de la presente</w:t>
      </w:r>
      <w:r w:rsidRPr="00270BF3">
        <w:rPr>
          <w:spacing w:val="-7"/>
          <w:lang w:val="es-HN"/>
        </w:rPr>
        <w:t xml:space="preserve"> </w:t>
      </w:r>
      <w:r w:rsidRPr="00270BF3">
        <w:rPr>
          <w:lang w:val="es-HN"/>
        </w:rPr>
        <w:t>póliza.</w:t>
      </w:r>
    </w:p>
    <w:p w:rsidR="00A662F9" w:rsidRPr="00270BF3" w:rsidRDefault="00A662F9">
      <w:pPr>
        <w:pStyle w:val="Textoindependiente"/>
        <w:spacing w:before="4"/>
        <w:rPr>
          <w:lang w:val="es-HN"/>
        </w:rPr>
      </w:pPr>
    </w:p>
    <w:p w:rsidR="00A662F9" w:rsidRPr="00270BF3" w:rsidRDefault="00270BF3">
      <w:pPr>
        <w:pStyle w:val="Ttulo6"/>
        <w:spacing w:before="1" w:line="274" w:lineRule="exact"/>
        <w:ind w:left="118"/>
        <w:jc w:val="both"/>
        <w:rPr>
          <w:lang w:val="es-HN"/>
        </w:rPr>
      </w:pPr>
      <w:r w:rsidRPr="00270BF3">
        <w:rPr>
          <w:lang w:val="es-HN"/>
        </w:rPr>
        <w:t>SUMA</w:t>
      </w:r>
    </w:p>
    <w:p w:rsidR="00A662F9" w:rsidRPr="00270BF3" w:rsidRDefault="00270BF3">
      <w:pPr>
        <w:tabs>
          <w:tab w:val="left" w:pos="4371"/>
          <w:tab w:val="left" w:pos="7546"/>
        </w:tabs>
        <w:spacing w:line="274" w:lineRule="exact"/>
        <w:ind w:left="118"/>
        <w:jc w:val="both"/>
        <w:rPr>
          <w:rFonts w:ascii="Times New Roman"/>
          <w:b/>
          <w:sz w:val="24"/>
          <w:lang w:val="es-HN"/>
        </w:rPr>
      </w:pPr>
      <w:r w:rsidRPr="00270BF3">
        <w:rPr>
          <w:rFonts w:ascii="Times New Roman"/>
          <w:b/>
          <w:sz w:val="24"/>
          <w:lang w:val="es-HN"/>
        </w:rPr>
        <w:t>AFIANZADA/</w:t>
      </w:r>
      <w:r w:rsidRPr="00270BF3">
        <w:rPr>
          <w:rFonts w:ascii="Times New Roman"/>
          <w:b/>
          <w:spacing w:val="-7"/>
          <w:sz w:val="24"/>
          <w:lang w:val="es-HN"/>
        </w:rPr>
        <w:t xml:space="preserve"> </w:t>
      </w:r>
      <w:r w:rsidRPr="00270BF3">
        <w:rPr>
          <w:rFonts w:ascii="Times New Roman"/>
          <w:b/>
          <w:sz w:val="24"/>
          <w:lang w:val="es-HN"/>
        </w:rPr>
        <w:t>GARANTIZADA:</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5"/>
        <w:rPr>
          <w:b/>
          <w:sz w:val="18"/>
          <w:lang w:val="es-HN"/>
        </w:rPr>
      </w:pPr>
    </w:p>
    <w:p w:rsidR="00A662F9" w:rsidRPr="00270BF3" w:rsidRDefault="00270BF3">
      <w:pPr>
        <w:tabs>
          <w:tab w:val="left" w:pos="2244"/>
          <w:tab w:val="left" w:pos="5239"/>
          <w:tab w:val="left" w:pos="8318"/>
        </w:tabs>
        <w:spacing w:before="69"/>
        <w:ind w:left="118" w:right="618"/>
        <w:rPr>
          <w:rFonts w:ascii="Times New Roman"/>
          <w:b/>
          <w:sz w:val="24"/>
          <w:lang w:val="es-HN"/>
        </w:rPr>
      </w:pPr>
      <w:r w:rsidRPr="00270BF3">
        <w:rPr>
          <w:rFonts w:ascii="Times New Roman"/>
          <w:b/>
          <w:sz w:val="24"/>
          <w:lang w:val="es-HN"/>
        </w:rPr>
        <w:t>VIGENCIA</w:t>
      </w:r>
      <w:r w:rsidRPr="00270BF3">
        <w:rPr>
          <w:rFonts w:ascii="Times New Roman"/>
          <w:b/>
          <w:sz w:val="24"/>
          <w:lang w:val="es-HN"/>
        </w:rPr>
        <w:tab/>
        <w:t>De:</w:t>
      </w:r>
      <w:r w:rsidRPr="00270BF3">
        <w:rPr>
          <w:rFonts w:ascii="Times New Roman"/>
          <w:b/>
          <w:sz w:val="24"/>
          <w:u w:val="single"/>
          <w:lang w:val="es-HN"/>
        </w:rPr>
        <w:t xml:space="preserve"> </w:t>
      </w:r>
      <w:r w:rsidRPr="00270BF3">
        <w:rPr>
          <w:rFonts w:ascii="Times New Roman"/>
          <w:b/>
          <w:sz w:val="24"/>
          <w:u w:val="single"/>
          <w:lang w:val="es-HN"/>
        </w:rPr>
        <w:tab/>
      </w:r>
      <w:r w:rsidRPr="00270BF3">
        <w:rPr>
          <w:rFonts w:ascii="Times New Roman"/>
          <w:b/>
          <w:sz w:val="24"/>
          <w:lang w:val="es-HN"/>
        </w:rPr>
        <w:t>Hasta:</w:t>
      </w:r>
      <w:r w:rsidRPr="00270BF3">
        <w:rPr>
          <w:rFonts w:ascii="Times New Roman"/>
          <w:b/>
          <w:spacing w:val="-1"/>
          <w:sz w:val="24"/>
          <w:lang w:val="es-HN"/>
        </w:rPr>
        <w:t xml:space="preserve"> </w:t>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tabs>
          <w:tab w:val="left" w:pos="4371"/>
          <w:tab w:val="left" w:pos="7546"/>
        </w:tabs>
        <w:spacing w:before="69"/>
        <w:ind w:left="118" w:right="618"/>
        <w:rPr>
          <w:rFonts w:ascii="Times New Roman"/>
          <w:b/>
          <w:sz w:val="24"/>
          <w:lang w:val="es-HN"/>
        </w:rPr>
      </w:pPr>
      <w:r w:rsidRPr="00270BF3">
        <w:rPr>
          <w:rFonts w:ascii="Times New Roman"/>
          <w:b/>
          <w:sz w:val="24"/>
          <w:lang w:val="es-HN"/>
        </w:rPr>
        <w:t>BENEFICIARIO: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6"/>
        <w:rPr>
          <w:b/>
          <w:sz w:val="17"/>
          <w:lang w:val="es-HN"/>
        </w:rPr>
      </w:pPr>
    </w:p>
    <w:p w:rsidR="00A662F9" w:rsidRPr="00270BF3" w:rsidRDefault="00270BF3">
      <w:pPr>
        <w:pStyle w:val="Textoindependiente"/>
        <w:spacing w:before="69"/>
        <w:ind w:left="118" w:right="117"/>
        <w:jc w:val="both"/>
        <w:rPr>
          <w:lang w:val="es-HN"/>
        </w:rPr>
      </w:pPr>
      <w:r w:rsidRPr="00270BF3">
        <w:rPr>
          <w:b/>
          <w:lang w:val="es-HN"/>
        </w:rPr>
        <w:t xml:space="preserve">CLAUSULA OBLIGATORIA: </w:t>
      </w:r>
      <w:r w:rsidRPr="00270BF3">
        <w:rPr>
          <w:lang w:val="es-HN"/>
        </w:rPr>
        <w:t>LA PRESENTE GARANTIA SERA EJECUTADA POR EL VALOR RESULTANTE DE LA LIQUIDACIÓN DEL ANTICIPO, A SIMPLE REQUERIMIENTO DEL BENEFICIARIO. ACOMPAÑADA DE UNA RESOLUCIÓN FIRME DE INCUMPLIMIENTO, SIN NINGÚN OTRO REQUISITO.</w:t>
      </w:r>
    </w:p>
    <w:p w:rsidR="00A662F9" w:rsidRPr="00270BF3" w:rsidRDefault="00A662F9">
      <w:pPr>
        <w:pStyle w:val="Textoindependiente"/>
        <w:rPr>
          <w:lang w:val="es-HN"/>
        </w:rPr>
      </w:pPr>
    </w:p>
    <w:p w:rsidR="00A662F9" w:rsidRPr="00270BF3" w:rsidRDefault="00270BF3">
      <w:pPr>
        <w:spacing w:line="242" w:lineRule="auto"/>
        <w:ind w:left="118" w:right="118"/>
        <w:jc w:val="both"/>
        <w:rPr>
          <w:rFonts w:ascii="Times New Roman" w:hAnsi="Times New Roman"/>
          <w:b/>
          <w:sz w:val="24"/>
          <w:lang w:val="es-HN"/>
        </w:rPr>
      </w:pPr>
      <w:r w:rsidRPr="00270BF3">
        <w:rPr>
          <w:rFonts w:ascii="Times New Roman" w:hAnsi="Times New Roman"/>
          <w:sz w:val="24"/>
          <w:lang w:val="es-HN"/>
        </w:rPr>
        <w:t xml:space="preserve">Las garantías o fianzas emitidas a favor del BENEFICIARIO serán solidarias, incondicionales, irrevocables y de realización automática </w:t>
      </w:r>
      <w:r w:rsidRPr="00270BF3">
        <w:rPr>
          <w:rFonts w:ascii="Times New Roman" w:hAnsi="Times New Roman"/>
          <w:b/>
          <w:sz w:val="24"/>
          <w:u w:val="thick"/>
          <w:lang w:val="es-HN"/>
        </w:rPr>
        <w:t>y no deberán adicionarse cláusulas que anulen o limiten la cláusula obligatoria.</w:t>
      </w:r>
    </w:p>
    <w:p w:rsidR="00A662F9" w:rsidRPr="00270BF3" w:rsidRDefault="00A662F9">
      <w:pPr>
        <w:pStyle w:val="Textoindependiente"/>
        <w:spacing w:before="4"/>
        <w:rPr>
          <w:b/>
          <w:sz w:val="17"/>
          <w:lang w:val="es-HN"/>
        </w:rPr>
      </w:pPr>
    </w:p>
    <w:p w:rsidR="00A662F9" w:rsidRPr="00270BF3" w:rsidRDefault="00270BF3">
      <w:pPr>
        <w:pStyle w:val="Textoindependiente"/>
        <w:tabs>
          <w:tab w:val="left" w:pos="7547"/>
        </w:tabs>
        <w:spacing w:before="69"/>
        <w:jc w:val="center"/>
        <w:rPr>
          <w:lang w:val="es-HN"/>
        </w:rPr>
      </w:pPr>
      <w:r w:rsidRPr="00270BF3">
        <w:rPr>
          <w:lang w:val="es-HN"/>
        </w:rPr>
        <w:t xml:space="preserve">En fe de lo cual, se emite la presente Fianza/Garantía, en la  </w:t>
      </w:r>
      <w:r w:rsidRPr="00270BF3">
        <w:rPr>
          <w:spacing w:val="52"/>
          <w:lang w:val="es-HN"/>
        </w:rPr>
        <w:t xml:space="preserve"> </w:t>
      </w:r>
      <w:r w:rsidRPr="00270BF3">
        <w:rPr>
          <w:lang w:val="es-HN"/>
        </w:rPr>
        <w:t>ciudad</w:t>
      </w:r>
      <w:r w:rsidRPr="00270BF3">
        <w:rPr>
          <w:spacing w:val="12"/>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 Municipio</w:t>
      </w:r>
      <w:r w:rsidRPr="00270BF3">
        <w:rPr>
          <w:spacing w:val="25"/>
          <w:lang w:val="es-HN"/>
        </w:rPr>
        <w:t xml:space="preserve"> </w:t>
      </w:r>
      <w:r w:rsidRPr="00270BF3">
        <w:rPr>
          <w:lang w:val="es-HN"/>
        </w:rPr>
        <w:t>de</w:t>
      </w:r>
    </w:p>
    <w:p w:rsidR="00A662F9" w:rsidRPr="00270BF3" w:rsidRDefault="00270BF3">
      <w:pPr>
        <w:pStyle w:val="Textoindependiente"/>
        <w:tabs>
          <w:tab w:val="left" w:pos="718"/>
          <w:tab w:val="left" w:pos="2299"/>
          <w:tab w:val="left" w:pos="4285"/>
          <w:tab w:val="left" w:pos="6611"/>
        </w:tabs>
        <w:ind w:left="118" w:right="618"/>
        <w:rPr>
          <w:lang w:val="es-HN"/>
        </w:rPr>
      </w:pPr>
      <w:r w:rsidRPr="00270BF3">
        <w:rPr>
          <w:u w:val="single"/>
          <w:lang w:val="es-HN"/>
        </w:rPr>
        <w:t xml:space="preserve"> </w:t>
      </w:r>
      <w:r w:rsidRPr="00270BF3">
        <w:rPr>
          <w:u w:val="single"/>
          <w:lang w:val="es-HN"/>
        </w:rPr>
        <w:tab/>
      </w:r>
      <w:r w:rsidRPr="00270BF3">
        <w:rPr>
          <w:lang w:val="es-HN"/>
        </w:rPr>
        <w:t>, a</w:t>
      </w:r>
      <w:r w:rsidRPr="00270BF3">
        <w:rPr>
          <w:spacing w:val="-1"/>
          <w:lang w:val="es-HN"/>
        </w:rPr>
        <w:t xml:space="preserve"> </w:t>
      </w:r>
      <w:r w:rsidRPr="00270BF3">
        <w:rPr>
          <w:lang w:val="es-HN"/>
        </w:rPr>
        <w:t>los</w:t>
      </w:r>
      <w:r w:rsidRPr="00270BF3">
        <w:rPr>
          <w:u w:val="single"/>
          <w:lang w:val="es-HN"/>
        </w:rPr>
        <w:t xml:space="preserve"> </w:t>
      </w:r>
      <w:r w:rsidRPr="00270BF3">
        <w:rPr>
          <w:u w:val="single"/>
          <w:lang w:val="es-HN"/>
        </w:rPr>
        <w:tab/>
      </w:r>
      <w:r w:rsidRPr="00270BF3">
        <w:rPr>
          <w:lang w:val="es-HN"/>
        </w:rPr>
        <w:t>del mes de</w:t>
      </w:r>
      <w:r w:rsidRPr="00270BF3">
        <w:rPr>
          <w:u w:val="single"/>
          <w:lang w:val="es-HN"/>
        </w:rPr>
        <w:t xml:space="preserve"> </w:t>
      </w:r>
      <w:r w:rsidRPr="00270BF3">
        <w:rPr>
          <w:u w:val="single"/>
          <w:lang w:val="es-HN"/>
        </w:rPr>
        <w:tab/>
      </w:r>
      <w:r w:rsidRPr="00270BF3">
        <w:rPr>
          <w:lang w:val="es-HN"/>
        </w:rPr>
        <w:t>del año</w:t>
      </w:r>
      <w:r w:rsidRPr="00270BF3">
        <w:rPr>
          <w:u w:val="single"/>
          <w:lang w:val="es-HN"/>
        </w:rPr>
        <w:t xml:space="preserve"> </w:t>
      </w:r>
      <w:r w:rsidRPr="00270BF3">
        <w:rPr>
          <w:u w:val="single"/>
          <w:lang w:val="es-HN"/>
        </w:rPr>
        <w:tab/>
      </w:r>
      <w:r w:rsidRPr="00270BF3">
        <w:rPr>
          <w:lang w:val="es-HN"/>
        </w:rPr>
        <w:t>.</w:t>
      </w:r>
    </w:p>
    <w:p w:rsidR="00A662F9" w:rsidRPr="00270BF3" w:rsidRDefault="00A662F9">
      <w:pPr>
        <w:pStyle w:val="Textoindependiente"/>
        <w:rPr>
          <w:lang w:val="es-HN"/>
        </w:rPr>
      </w:pPr>
    </w:p>
    <w:p w:rsidR="00A662F9" w:rsidRPr="00270BF3" w:rsidRDefault="00A662F9">
      <w:pPr>
        <w:pStyle w:val="Textoindependiente"/>
        <w:rPr>
          <w:lang w:val="es-HN"/>
        </w:rPr>
      </w:pPr>
    </w:p>
    <w:p w:rsidR="00A662F9" w:rsidRPr="00270BF3" w:rsidRDefault="00A662F9">
      <w:pPr>
        <w:pStyle w:val="Textoindependiente"/>
        <w:spacing w:before="4"/>
        <w:rPr>
          <w:lang w:val="es-HN"/>
        </w:rPr>
      </w:pPr>
    </w:p>
    <w:p w:rsidR="00A662F9" w:rsidRDefault="00270BF3">
      <w:pPr>
        <w:pStyle w:val="Ttulo6"/>
        <w:spacing w:before="1"/>
        <w:ind w:left="0"/>
        <w:jc w:val="center"/>
      </w:pPr>
      <w:r>
        <w:t>FIRMA AUTORIZADA</w:t>
      </w:r>
    </w:p>
    <w:p w:rsidR="00A662F9" w:rsidRDefault="00A662F9">
      <w:pPr>
        <w:jc w:val="center"/>
        <w:sectPr w:rsidR="00A662F9">
          <w:pgSz w:w="12240" w:h="15840"/>
          <w:pgMar w:top="960" w:right="1320" w:bottom="280" w:left="1680" w:header="731" w:footer="0" w:gutter="0"/>
          <w:cols w:space="720"/>
        </w:sectPr>
      </w:pPr>
    </w:p>
    <w:p w:rsidR="00A662F9" w:rsidRDefault="00A662F9">
      <w:pPr>
        <w:pStyle w:val="Textoindependiente"/>
        <w:rPr>
          <w:b/>
          <w:sz w:val="20"/>
        </w:rPr>
      </w:pPr>
    </w:p>
    <w:p w:rsidR="00A662F9" w:rsidRDefault="00A662F9">
      <w:pPr>
        <w:pStyle w:val="Textoindependiente"/>
        <w:rPr>
          <w:b/>
          <w:sz w:val="20"/>
        </w:rPr>
      </w:pPr>
    </w:p>
    <w:p w:rsidR="00A662F9" w:rsidRDefault="00A662F9">
      <w:pPr>
        <w:pStyle w:val="Textoindependiente"/>
        <w:spacing w:before="6"/>
        <w:rPr>
          <w:b/>
          <w:sz w:val="19"/>
        </w:rPr>
      </w:pPr>
    </w:p>
    <w:p w:rsidR="00A662F9" w:rsidRDefault="00270BF3">
      <w:pPr>
        <w:pStyle w:val="Prrafodelista"/>
        <w:numPr>
          <w:ilvl w:val="0"/>
          <w:numId w:val="2"/>
        </w:numPr>
        <w:tabs>
          <w:tab w:val="left" w:pos="3265"/>
        </w:tabs>
        <w:spacing w:before="53"/>
        <w:ind w:left="3264" w:hanging="451"/>
        <w:jc w:val="left"/>
        <w:rPr>
          <w:b/>
          <w:sz w:val="36"/>
        </w:rPr>
      </w:pPr>
      <w:proofErr w:type="spellStart"/>
      <w:r>
        <w:rPr>
          <w:b/>
          <w:sz w:val="36"/>
        </w:rPr>
        <w:t>Garantía</w:t>
      </w:r>
      <w:proofErr w:type="spellEnd"/>
      <w:r>
        <w:rPr>
          <w:b/>
          <w:sz w:val="36"/>
        </w:rPr>
        <w:t xml:space="preserve"> de</w:t>
      </w:r>
      <w:r>
        <w:rPr>
          <w:b/>
          <w:spacing w:val="-4"/>
          <w:sz w:val="36"/>
        </w:rPr>
        <w:t xml:space="preserve"> </w:t>
      </w:r>
      <w:proofErr w:type="spellStart"/>
      <w:r>
        <w:rPr>
          <w:b/>
          <w:sz w:val="36"/>
        </w:rPr>
        <w:t>Calidad</w:t>
      </w:r>
      <w:proofErr w:type="spellEnd"/>
    </w:p>
    <w:p w:rsidR="00A662F9" w:rsidRPr="00270BF3" w:rsidRDefault="00270BF3">
      <w:pPr>
        <w:spacing w:before="267"/>
        <w:ind w:left="3452" w:right="618" w:hanging="454"/>
        <w:rPr>
          <w:rFonts w:ascii="Times New Roman"/>
          <w:b/>
          <w:sz w:val="24"/>
          <w:lang w:val="es-HN"/>
        </w:rPr>
      </w:pPr>
      <w:r w:rsidRPr="00270BF3">
        <w:rPr>
          <w:rFonts w:ascii="Times New Roman"/>
          <w:b/>
          <w:sz w:val="24"/>
          <w:u w:val="thick"/>
          <w:lang w:val="es-HN"/>
        </w:rPr>
        <w:t xml:space="preserve">FORMATO GARANTIA DE CALIDAD </w:t>
      </w:r>
      <w:r w:rsidRPr="00270BF3">
        <w:rPr>
          <w:rFonts w:ascii="Times New Roman"/>
          <w:b/>
          <w:sz w:val="24"/>
          <w:lang w:val="es-HN"/>
        </w:rPr>
        <w:t>ASEGURADORA / BANCO</w:t>
      </w:r>
    </w:p>
    <w:p w:rsidR="00A662F9" w:rsidRPr="00270BF3" w:rsidRDefault="00A662F9">
      <w:pPr>
        <w:pStyle w:val="Textoindependiente"/>
        <w:rPr>
          <w:b/>
          <w:sz w:val="20"/>
          <w:lang w:val="es-HN"/>
        </w:rPr>
      </w:pPr>
    </w:p>
    <w:p w:rsidR="00A662F9" w:rsidRPr="00270BF3" w:rsidRDefault="00A662F9">
      <w:pPr>
        <w:pStyle w:val="Textoindependiente"/>
        <w:rPr>
          <w:b/>
          <w:sz w:val="22"/>
          <w:lang w:val="es-HN"/>
        </w:rPr>
      </w:pPr>
    </w:p>
    <w:p w:rsidR="00A662F9" w:rsidRDefault="00270BF3">
      <w:pPr>
        <w:spacing w:before="75" w:line="272" w:lineRule="exact"/>
        <w:ind w:left="178" w:right="6688" w:hanging="60"/>
        <w:rPr>
          <w:rFonts w:ascii="Times New Roman"/>
          <w:b/>
          <w:sz w:val="24"/>
        </w:rPr>
      </w:pPr>
      <w:r>
        <w:rPr>
          <w:rFonts w:ascii="Times New Roman"/>
          <w:b/>
          <w:sz w:val="24"/>
        </w:rPr>
        <w:t>GARANTIA / FIANZA DE CALIDAD:</w:t>
      </w:r>
    </w:p>
    <w:p w:rsidR="00A662F9" w:rsidRDefault="0038279C">
      <w:pPr>
        <w:pStyle w:val="Textoindependiente"/>
        <w:spacing w:line="20" w:lineRule="exact"/>
        <w:ind w:left="4366"/>
        <w:rPr>
          <w:sz w:val="2"/>
        </w:rPr>
      </w:pPr>
      <w:r>
        <w:rPr>
          <w:noProof/>
          <w:sz w:val="2"/>
          <w:lang w:val="es-HN" w:eastAsia="es-HN"/>
        </w:rPr>
        <mc:AlternateContent>
          <mc:Choice Requires="wpg">
            <w:drawing>
              <wp:inline distT="0" distB="0" distL="0" distR="0">
                <wp:extent cx="2825750" cy="6350"/>
                <wp:effectExtent l="3810" t="1905" r="8890" b="10795"/>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6350"/>
                          <a:chOff x="0" y="0"/>
                          <a:chExt cx="4450" cy="10"/>
                        </a:xfrm>
                      </wpg:grpSpPr>
                      <wps:wsp>
                        <wps:cNvPr id="21" name="Line 3"/>
                        <wps:cNvCnPr>
                          <a:cxnSpLocks noChangeShapeType="1"/>
                        </wps:cNvCnPr>
                        <wps:spPr bwMode="auto">
                          <a:xfrm>
                            <a:off x="5" y="5"/>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3772B2" id="Group 2" o:spid="_x0000_s1026" style="width:222.5pt;height:.5pt;mso-position-horizontal-relative:char;mso-position-vertical-relative:line" coordsize="4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">
                <v:line id="Line 3" o:spid="_x0000_s1027" style="position:absolute;visibility:visible;mso-wrap-style:square" from="5,5" to="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w10:anchorlock/>
              </v:group>
            </w:pict>
          </mc:Fallback>
        </mc:AlternateContent>
      </w:r>
    </w:p>
    <w:p w:rsidR="00A662F9" w:rsidRDefault="00A662F9">
      <w:pPr>
        <w:pStyle w:val="Textoindependiente"/>
        <w:rPr>
          <w:b/>
          <w:sz w:val="20"/>
        </w:rPr>
      </w:pPr>
    </w:p>
    <w:p w:rsidR="00A662F9" w:rsidRDefault="00A662F9">
      <w:pPr>
        <w:pStyle w:val="Textoindependiente"/>
        <w:spacing w:before="5"/>
        <w:rPr>
          <w:b/>
          <w:sz w:val="20"/>
        </w:rPr>
      </w:pPr>
    </w:p>
    <w:p w:rsidR="00A662F9" w:rsidRPr="00270BF3" w:rsidRDefault="00270BF3">
      <w:pPr>
        <w:tabs>
          <w:tab w:val="left" w:pos="4371"/>
          <w:tab w:val="left" w:pos="8866"/>
        </w:tabs>
        <w:spacing w:before="69"/>
        <w:ind w:left="118"/>
        <w:rPr>
          <w:rFonts w:ascii="Times New Roman"/>
          <w:b/>
          <w:sz w:val="24"/>
          <w:lang w:val="es-HN"/>
        </w:rPr>
      </w:pPr>
      <w:r w:rsidRPr="00270BF3">
        <w:rPr>
          <w:rFonts w:ascii="Times New Roman"/>
          <w:b/>
          <w:sz w:val="24"/>
          <w:lang w:val="es-HN"/>
        </w:rPr>
        <w:t>FECHA DE</w:t>
      </w:r>
      <w:r w:rsidRPr="00270BF3">
        <w:rPr>
          <w:rFonts w:ascii="Times New Roman"/>
          <w:b/>
          <w:spacing w:val="-6"/>
          <w:sz w:val="24"/>
          <w:lang w:val="es-HN"/>
        </w:rPr>
        <w:t xml:space="preserve"> </w:t>
      </w:r>
      <w:r w:rsidRPr="00270BF3">
        <w:rPr>
          <w:rFonts w:ascii="Times New Roman"/>
          <w:b/>
          <w:sz w:val="24"/>
          <w:lang w:val="es-HN"/>
        </w:rPr>
        <w:t>EMISION:</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rPr>
          <w:b/>
          <w:sz w:val="20"/>
          <w:lang w:val="es-HN"/>
        </w:rPr>
      </w:pPr>
    </w:p>
    <w:p w:rsidR="00A662F9" w:rsidRPr="00270BF3" w:rsidRDefault="00A662F9">
      <w:pPr>
        <w:pStyle w:val="Textoindependiente"/>
        <w:rPr>
          <w:b/>
          <w:sz w:val="22"/>
          <w:lang w:val="es-HN"/>
        </w:rPr>
      </w:pPr>
    </w:p>
    <w:p w:rsidR="00A662F9" w:rsidRPr="00270BF3" w:rsidRDefault="00270BF3">
      <w:pPr>
        <w:tabs>
          <w:tab w:val="left" w:pos="3663"/>
          <w:tab w:val="left" w:pos="8878"/>
        </w:tabs>
        <w:spacing w:before="69"/>
        <w:ind w:left="118"/>
        <w:rPr>
          <w:rFonts w:ascii="Times New Roman"/>
          <w:b/>
          <w:sz w:val="24"/>
          <w:lang w:val="es-HN"/>
        </w:rPr>
      </w:pPr>
      <w:r w:rsidRPr="00270BF3">
        <w:rPr>
          <w:rFonts w:ascii="Times New Roman"/>
          <w:b/>
          <w:sz w:val="24"/>
          <w:lang w:val="es-HN"/>
        </w:rPr>
        <w:t>AFIANZADO/GARANTIZADO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6"/>
        <w:rPr>
          <w:b/>
          <w:sz w:val="17"/>
          <w:lang w:val="es-HN"/>
        </w:rPr>
      </w:pPr>
    </w:p>
    <w:p w:rsidR="00A662F9" w:rsidRPr="00270BF3" w:rsidRDefault="00270BF3">
      <w:pPr>
        <w:tabs>
          <w:tab w:val="left" w:pos="3663"/>
          <w:tab w:val="left" w:pos="8878"/>
        </w:tabs>
        <w:spacing w:before="69"/>
        <w:ind w:left="118"/>
        <w:rPr>
          <w:rFonts w:ascii="Times New Roman"/>
          <w:b/>
          <w:sz w:val="24"/>
          <w:lang w:val="es-HN"/>
        </w:rPr>
      </w:pPr>
      <w:r w:rsidRPr="00270BF3">
        <w:rPr>
          <w:rFonts w:ascii="Times New Roman"/>
          <w:b/>
          <w:sz w:val="24"/>
          <w:lang w:val="es-HN"/>
        </w:rPr>
        <w:t>DIRECCION Y</w:t>
      </w:r>
      <w:r w:rsidRPr="00270BF3">
        <w:rPr>
          <w:rFonts w:ascii="Times New Roman"/>
          <w:b/>
          <w:spacing w:val="-8"/>
          <w:sz w:val="24"/>
          <w:lang w:val="es-HN"/>
        </w:rPr>
        <w:t xml:space="preserve"> </w:t>
      </w:r>
      <w:r w:rsidRPr="00270BF3">
        <w:rPr>
          <w:rFonts w:ascii="Times New Roman"/>
          <w:b/>
          <w:sz w:val="24"/>
          <w:lang w:val="es-HN"/>
        </w:rPr>
        <w:t>TELEFONO: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tabs>
          <w:tab w:val="left" w:pos="7526"/>
          <w:tab w:val="left" w:pos="7739"/>
        </w:tabs>
        <w:spacing w:before="69"/>
        <w:ind w:left="118" w:right="121"/>
        <w:rPr>
          <w:rFonts w:ascii="Times New Roman" w:hAnsi="Times New Roman"/>
          <w:sz w:val="24"/>
          <w:lang w:val="es-HN"/>
        </w:rPr>
      </w:pPr>
      <w:r w:rsidRPr="00270BF3">
        <w:rPr>
          <w:rFonts w:ascii="Times New Roman" w:hAnsi="Times New Roman"/>
          <w:sz w:val="24"/>
          <w:lang w:val="es-HN"/>
        </w:rPr>
        <w:t xml:space="preserve">Fianza / Garantía </w:t>
      </w:r>
      <w:proofErr w:type="gramStart"/>
      <w:r w:rsidRPr="00270BF3">
        <w:rPr>
          <w:rFonts w:ascii="Times New Roman" w:hAnsi="Times New Roman"/>
          <w:sz w:val="24"/>
          <w:lang w:val="es-HN"/>
        </w:rPr>
        <w:t xml:space="preserve">a </w:t>
      </w:r>
      <w:r w:rsidRPr="00270BF3">
        <w:rPr>
          <w:rFonts w:ascii="Times New Roman" w:hAnsi="Times New Roman"/>
          <w:spacing w:val="13"/>
          <w:sz w:val="24"/>
          <w:lang w:val="es-HN"/>
        </w:rPr>
        <w:t xml:space="preserve"> </w:t>
      </w:r>
      <w:r w:rsidRPr="00270BF3">
        <w:rPr>
          <w:rFonts w:ascii="Times New Roman" w:hAnsi="Times New Roman"/>
          <w:sz w:val="24"/>
          <w:lang w:val="es-HN"/>
        </w:rPr>
        <w:t>favor</w:t>
      </w:r>
      <w:proofErr w:type="gramEnd"/>
      <w:r w:rsidRPr="00270BF3">
        <w:rPr>
          <w:rFonts w:ascii="Times New Roman" w:hAnsi="Times New Roman"/>
          <w:spacing w:val="17"/>
          <w:sz w:val="24"/>
          <w:lang w:val="es-HN"/>
        </w:rPr>
        <w:t xml:space="preserve"> </w:t>
      </w:r>
      <w:r w:rsidRPr="00270BF3">
        <w:rPr>
          <w:rFonts w:ascii="Times New Roman" w:hAnsi="Times New Roman"/>
          <w:sz w:val="24"/>
          <w:lang w:val="es-HN"/>
        </w:rPr>
        <w:t>de</w:t>
      </w:r>
      <w:r w:rsidRPr="00270BF3">
        <w:rPr>
          <w:rFonts w:ascii="Times New Roman" w:hAnsi="Times New Roman"/>
          <w:sz w:val="24"/>
          <w:u w:val="single"/>
          <w:lang w:val="es-HN"/>
        </w:rPr>
        <w:t xml:space="preserve"> </w:t>
      </w:r>
      <w:r w:rsidRPr="00270BF3">
        <w:rPr>
          <w:rFonts w:ascii="Times New Roman" w:hAnsi="Times New Roman"/>
          <w:sz w:val="24"/>
          <w:u w:val="single"/>
          <w:lang w:val="es-HN"/>
        </w:rPr>
        <w:tab/>
      </w:r>
      <w:r w:rsidRPr="00270BF3">
        <w:rPr>
          <w:rFonts w:ascii="Times New Roman" w:hAnsi="Times New Roman"/>
          <w:sz w:val="24"/>
          <w:lang w:val="es-HN"/>
        </w:rPr>
        <w:t>,</w:t>
      </w:r>
      <w:r w:rsidRPr="00270BF3">
        <w:rPr>
          <w:rFonts w:ascii="Times New Roman" w:hAnsi="Times New Roman"/>
          <w:spacing w:val="15"/>
          <w:sz w:val="24"/>
          <w:lang w:val="es-HN"/>
        </w:rPr>
        <w:t xml:space="preserve"> </w:t>
      </w:r>
      <w:r w:rsidRPr="00270BF3">
        <w:rPr>
          <w:rFonts w:ascii="Times New Roman" w:hAnsi="Times New Roman"/>
          <w:sz w:val="24"/>
          <w:lang w:val="es-HN"/>
        </w:rPr>
        <w:t>para</w:t>
      </w:r>
      <w:r w:rsidRPr="00270BF3">
        <w:rPr>
          <w:rFonts w:ascii="Times New Roman" w:hAnsi="Times New Roman"/>
          <w:spacing w:val="18"/>
          <w:sz w:val="24"/>
          <w:lang w:val="es-HN"/>
        </w:rPr>
        <w:t xml:space="preserve"> </w:t>
      </w:r>
      <w:r w:rsidRPr="00270BF3">
        <w:rPr>
          <w:rFonts w:ascii="Times New Roman" w:hAnsi="Times New Roman"/>
          <w:sz w:val="24"/>
          <w:lang w:val="es-HN"/>
        </w:rPr>
        <w:t xml:space="preserve">garantizar la  </w:t>
      </w:r>
      <w:r w:rsidRPr="00270BF3">
        <w:rPr>
          <w:rFonts w:ascii="Times New Roman" w:hAnsi="Times New Roman"/>
          <w:b/>
          <w:sz w:val="24"/>
          <w:lang w:val="es-HN"/>
        </w:rPr>
        <w:t xml:space="preserve">calidad  DE  SUMINISTRO  </w:t>
      </w:r>
      <w:r w:rsidRPr="00270BF3">
        <w:rPr>
          <w:rFonts w:ascii="Times New Roman" w:hAnsi="Times New Roman"/>
          <w:sz w:val="24"/>
          <w:lang w:val="es-HN"/>
        </w:rPr>
        <w:t xml:space="preserve">del  </w:t>
      </w:r>
      <w:r w:rsidRPr="00270BF3">
        <w:rPr>
          <w:rFonts w:ascii="Times New Roman" w:hAnsi="Times New Roman"/>
          <w:spacing w:val="51"/>
          <w:sz w:val="24"/>
          <w:lang w:val="es-HN"/>
        </w:rPr>
        <w:t xml:space="preserve"> </w:t>
      </w:r>
      <w:r w:rsidRPr="00270BF3">
        <w:rPr>
          <w:rFonts w:ascii="Times New Roman" w:hAnsi="Times New Roman"/>
          <w:sz w:val="24"/>
          <w:lang w:val="es-HN"/>
        </w:rPr>
        <w:t xml:space="preserve">Proyecto: </w:t>
      </w:r>
      <w:r w:rsidRPr="00270BF3">
        <w:rPr>
          <w:rFonts w:ascii="Times New Roman" w:hAnsi="Times New Roman"/>
          <w:spacing w:val="24"/>
          <w:sz w:val="24"/>
          <w:lang w:val="es-HN"/>
        </w:rPr>
        <w:t xml:space="preserve"> </w:t>
      </w:r>
      <w:r w:rsidRPr="00270BF3">
        <w:rPr>
          <w:rFonts w:ascii="Times New Roman" w:hAnsi="Times New Roman"/>
          <w:sz w:val="24"/>
          <w:lang w:val="es-HN"/>
        </w:rPr>
        <w:t>“</w:t>
      </w:r>
      <w:r w:rsidRPr="00270BF3">
        <w:rPr>
          <w:rFonts w:ascii="Times New Roman" w:hAnsi="Times New Roman"/>
          <w:sz w:val="24"/>
          <w:u w:val="single"/>
          <w:lang w:val="es-HN"/>
        </w:rPr>
        <w:t xml:space="preserve"> </w:t>
      </w:r>
      <w:r w:rsidRPr="00270BF3">
        <w:rPr>
          <w:rFonts w:ascii="Times New Roman" w:hAnsi="Times New Roman"/>
          <w:sz w:val="24"/>
          <w:u w:val="single"/>
          <w:lang w:val="es-HN"/>
        </w:rPr>
        <w:tab/>
      </w:r>
      <w:r w:rsidRPr="00270BF3">
        <w:rPr>
          <w:rFonts w:ascii="Times New Roman" w:hAnsi="Times New Roman"/>
          <w:sz w:val="24"/>
          <w:u w:val="single"/>
          <w:lang w:val="es-HN"/>
        </w:rPr>
        <w:tab/>
      </w:r>
      <w:r w:rsidRPr="00270BF3">
        <w:rPr>
          <w:rFonts w:ascii="Times New Roman" w:hAnsi="Times New Roman"/>
          <w:sz w:val="24"/>
          <w:lang w:val="es-HN"/>
        </w:rPr>
        <w:t xml:space="preserve">”  ubicado </w:t>
      </w:r>
      <w:r w:rsidRPr="00270BF3">
        <w:rPr>
          <w:rFonts w:ascii="Times New Roman" w:hAnsi="Times New Roman"/>
          <w:spacing w:val="42"/>
          <w:sz w:val="24"/>
          <w:lang w:val="es-HN"/>
        </w:rPr>
        <w:t xml:space="preserve"> </w:t>
      </w:r>
      <w:r w:rsidRPr="00270BF3">
        <w:rPr>
          <w:rFonts w:ascii="Times New Roman" w:hAnsi="Times New Roman"/>
          <w:sz w:val="24"/>
          <w:lang w:val="es-HN"/>
        </w:rPr>
        <w:t>en</w:t>
      </w:r>
    </w:p>
    <w:p w:rsidR="00A662F9" w:rsidRPr="00270BF3" w:rsidRDefault="00270BF3">
      <w:pPr>
        <w:pStyle w:val="Textoindependiente"/>
        <w:tabs>
          <w:tab w:val="left" w:pos="4558"/>
          <w:tab w:val="left" w:pos="5260"/>
          <w:tab w:val="left" w:pos="7936"/>
          <w:tab w:val="left" w:pos="7981"/>
          <w:tab w:val="left" w:pos="8944"/>
        </w:tabs>
        <w:ind w:left="118" w:right="121"/>
        <w:rPr>
          <w:lang w:val="es-HN"/>
        </w:rPr>
      </w:pPr>
      <w:r w:rsidRPr="00270BF3">
        <w:rPr>
          <w:u w:val="single"/>
          <w:lang w:val="es-HN"/>
        </w:rPr>
        <w:t xml:space="preserve"> </w:t>
      </w:r>
      <w:r w:rsidRPr="00270BF3">
        <w:rPr>
          <w:u w:val="single"/>
          <w:lang w:val="es-HN"/>
        </w:rPr>
        <w:tab/>
      </w:r>
      <w:r w:rsidRPr="00270BF3">
        <w:rPr>
          <w:lang w:val="es-HN"/>
        </w:rPr>
        <w:t>.</w:t>
      </w:r>
      <w:r w:rsidRPr="00270BF3">
        <w:rPr>
          <w:lang w:val="es-HN"/>
        </w:rPr>
        <w:tab/>
        <w:t>Construido/entregado</w:t>
      </w:r>
      <w:r w:rsidRPr="00270BF3">
        <w:rPr>
          <w:lang w:val="es-HN"/>
        </w:rPr>
        <w:tab/>
      </w:r>
      <w:r w:rsidRPr="00270BF3">
        <w:rPr>
          <w:lang w:val="es-HN"/>
        </w:rPr>
        <w:tab/>
        <w:t>por</w:t>
      </w:r>
      <w:r w:rsidRPr="00270BF3">
        <w:rPr>
          <w:lang w:val="es-HN"/>
        </w:rPr>
        <w:tab/>
        <w:t>el Afianzado/Garantizado</w:t>
      </w:r>
      <w:r w:rsidRPr="00270BF3">
        <w:rPr>
          <w:u w:val="single"/>
          <w:lang w:val="es-HN"/>
        </w:rPr>
        <w:t xml:space="preserve"> </w:t>
      </w:r>
      <w:r w:rsidRPr="00270BF3">
        <w:rPr>
          <w:u w:val="single"/>
          <w:lang w:val="es-HN"/>
        </w:rPr>
        <w:tab/>
      </w:r>
      <w:r w:rsidRPr="00270BF3">
        <w:rPr>
          <w:u w:val="single"/>
          <w:lang w:val="es-HN"/>
        </w:rPr>
        <w:tab/>
      </w:r>
      <w:r w:rsidRPr="00270BF3">
        <w:rPr>
          <w:u w:val="single"/>
          <w:lang w:val="es-HN"/>
        </w:rPr>
        <w:tab/>
      </w:r>
      <w:r w:rsidRPr="00270BF3">
        <w:rPr>
          <w:lang w:val="es-HN"/>
        </w:rPr>
        <w:t>.</w:t>
      </w:r>
    </w:p>
    <w:p w:rsidR="00A662F9" w:rsidRPr="00270BF3" w:rsidRDefault="00A662F9">
      <w:pPr>
        <w:pStyle w:val="Textoindependiente"/>
        <w:spacing w:before="4"/>
        <w:rPr>
          <w:lang w:val="es-HN"/>
        </w:rPr>
      </w:pPr>
    </w:p>
    <w:p w:rsidR="00A662F9" w:rsidRPr="00270BF3" w:rsidRDefault="00270BF3">
      <w:pPr>
        <w:pStyle w:val="Ttulo6"/>
        <w:spacing w:before="1" w:line="274" w:lineRule="exact"/>
        <w:ind w:left="118" w:right="618"/>
        <w:rPr>
          <w:lang w:val="es-HN"/>
        </w:rPr>
      </w:pPr>
      <w:r w:rsidRPr="00270BF3">
        <w:rPr>
          <w:lang w:val="es-HN"/>
        </w:rPr>
        <w:t>SUMA</w:t>
      </w:r>
    </w:p>
    <w:p w:rsidR="00A662F9" w:rsidRPr="00270BF3" w:rsidRDefault="00270BF3">
      <w:pPr>
        <w:tabs>
          <w:tab w:val="left" w:pos="4371"/>
          <w:tab w:val="left" w:pos="7546"/>
        </w:tabs>
        <w:spacing w:line="274" w:lineRule="exact"/>
        <w:ind w:left="118" w:right="618"/>
        <w:rPr>
          <w:rFonts w:ascii="Times New Roman"/>
          <w:b/>
          <w:sz w:val="24"/>
          <w:lang w:val="es-HN"/>
        </w:rPr>
      </w:pPr>
      <w:r w:rsidRPr="00270BF3">
        <w:rPr>
          <w:rFonts w:ascii="Times New Roman"/>
          <w:b/>
          <w:sz w:val="24"/>
          <w:lang w:val="es-HN"/>
        </w:rPr>
        <w:t>AFIANZADA/</w:t>
      </w:r>
      <w:r w:rsidRPr="00270BF3">
        <w:rPr>
          <w:rFonts w:ascii="Times New Roman"/>
          <w:b/>
          <w:spacing w:val="-7"/>
          <w:sz w:val="24"/>
          <w:lang w:val="es-HN"/>
        </w:rPr>
        <w:t xml:space="preserve"> </w:t>
      </w:r>
      <w:r w:rsidRPr="00270BF3">
        <w:rPr>
          <w:rFonts w:ascii="Times New Roman"/>
          <w:b/>
          <w:sz w:val="24"/>
          <w:lang w:val="es-HN"/>
        </w:rPr>
        <w:t>GARANTIZADA:</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rPr>
          <w:b/>
          <w:sz w:val="20"/>
          <w:lang w:val="es-HN"/>
        </w:rPr>
      </w:pPr>
    </w:p>
    <w:p w:rsidR="00A662F9" w:rsidRPr="00270BF3" w:rsidRDefault="00A662F9">
      <w:pPr>
        <w:pStyle w:val="Textoindependiente"/>
        <w:spacing w:before="5"/>
        <w:rPr>
          <w:b/>
          <w:sz w:val="22"/>
          <w:lang w:val="es-HN"/>
        </w:rPr>
      </w:pPr>
    </w:p>
    <w:p w:rsidR="00A662F9" w:rsidRPr="00270BF3" w:rsidRDefault="00270BF3">
      <w:pPr>
        <w:tabs>
          <w:tab w:val="left" w:pos="2244"/>
          <w:tab w:val="left" w:pos="5239"/>
          <w:tab w:val="left" w:pos="8318"/>
        </w:tabs>
        <w:spacing w:before="69"/>
        <w:ind w:left="118" w:right="618"/>
        <w:rPr>
          <w:rFonts w:ascii="Times New Roman"/>
          <w:b/>
          <w:sz w:val="24"/>
          <w:lang w:val="es-HN"/>
        </w:rPr>
      </w:pPr>
      <w:r w:rsidRPr="00270BF3">
        <w:rPr>
          <w:rFonts w:ascii="Times New Roman"/>
          <w:b/>
          <w:sz w:val="24"/>
          <w:lang w:val="es-HN"/>
        </w:rPr>
        <w:t>VIGENCIA</w:t>
      </w:r>
      <w:r w:rsidRPr="00270BF3">
        <w:rPr>
          <w:rFonts w:ascii="Times New Roman"/>
          <w:b/>
          <w:sz w:val="24"/>
          <w:lang w:val="es-HN"/>
        </w:rPr>
        <w:tab/>
        <w:t>De:</w:t>
      </w:r>
      <w:r w:rsidRPr="00270BF3">
        <w:rPr>
          <w:rFonts w:ascii="Times New Roman"/>
          <w:b/>
          <w:sz w:val="24"/>
          <w:u w:val="single"/>
          <w:lang w:val="es-HN"/>
        </w:rPr>
        <w:t xml:space="preserve"> </w:t>
      </w:r>
      <w:r w:rsidRPr="00270BF3">
        <w:rPr>
          <w:rFonts w:ascii="Times New Roman"/>
          <w:b/>
          <w:sz w:val="24"/>
          <w:u w:val="single"/>
          <w:lang w:val="es-HN"/>
        </w:rPr>
        <w:tab/>
      </w:r>
      <w:r w:rsidRPr="00270BF3">
        <w:rPr>
          <w:rFonts w:ascii="Times New Roman"/>
          <w:b/>
          <w:sz w:val="24"/>
          <w:lang w:val="es-HN"/>
        </w:rPr>
        <w:t>Hasta:</w:t>
      </w:r>
      <w:r w:rsidRPr="00270BF3">
        <w:rPr>
          <w:rFonts w:ascii="Times New Roman"/>
          <w:b/>
          <w:spacing w:val="-1"/>
          <w:sz w:val="24"/>
          <w:lang w:val="es-HN"/>
        </w:rPr>
        <w:t xml:space="preserve"> </w:t>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11"/>
        <w:rPr>
          <w:b/>
          <w:sz w:val="17"/>
          <w:lang w:val="es-HN"/>
        </w:rPr>
      </w:pPr>
    </w:p>
    <w:p w:rsidR="00A662F9" w:rsidRPr="00270BF3" w:rsidRDefault="00270BF3">
      <w:pPr>
        <w:tabs>
          <w:tab w:val="left" w:pos="2364"/>
          <w:tab w:val="left" w:pos="5539"/>
        </w:tabs>
        <w:spacing w:before="69"/>
        <w:ind w:left="118" w:right="618"/>
        <w:rPr>
          <w:rFonts w:ascii="Times New Roman"/>
          <w:b/>
          <w:sz w:val="24"/>
          <w:lang w:val="es-HN"/>
        </w:rPr>
      </w:pPr>
      <w:r w:rsidRPr="00270BF3">
        <w:rPr>
          <w:rFonts w:ascii="Times New Roman"/>
          <w:b/>
          <w:sz w:val="24"/>
          <w:lang w:val="es-HN"/>
        </w:rPr>
        <w:t>BENEFICIARIO:</w:t>
      </w:r>
      <w:r w:rsidRPr="00270BF3">
        <w:rPr>
          <w:rFonts w:ascii="Times New Roman"/>
          <w:b/>
          <w:sz w:val="24"/>
          <w:lang w:val="es-HN"/>
        </w:rPr>
        <w:tab/>
      </w:r>
      <w:r w:rsidRPr="00270BF3">
        <w:rPr>
          <w:rFonts w:ascii="Times New Roman"/>
          <w:b/>
          <w:sz w:val="24"/>
          <w:u w:val="single"/>
          <w:lang w:val="es-HN"/>
        </w:rPr>
        <w:t xml:space="preserve"> </w:t>
      </w:r>
      <w:r w:rsidRPr="00270BF3">
        <w:rPr>
          <w:rFonts w:ascii="Times New Roman"/>
          <w:b/>
          <w:sz w:val="24"/>
          <w:u w:val="single"/>
          <w:lang w:val="es-HN"/>
        </w:rPr>
        <w:tab/>
      </w:r>
    </w:p>
    <w:p w:rsidR="00A662F9" w:rsidRPr="00270BF3" w:rsidRDefault="00A662F9">
      <w:pPr>
        <w:pStyle w:val="Textoindependiente"/>
        <w:spacing w:before="6"/>
        <w:rPr>
          <w:b/>
          <w:sz w:val="17"/>
          <w:lang w:val="es-HN"/>
        </w:rPr>
      </w:pPr>
    </w:p>
    <w:p w:rsidR="00A662F9" w:rsidRPr="00270BF3" w:rsidRDefault="00270BF3">
      <w:pPr>
        <w:pStyle w:val="Textoindependiente"/>
        <w:spacing w:before="69"/>
        <w:ind w:left="118" w:right="118"/>
        <w:jc w:val="both"/>
        <w:rPr>
          <w:lang w:val="es-HN"/>
        </w:rPr>
      </w:pPr>
      <w:r w:rsidRPr="00270BF3">
        <w:rPr>
          <w:b/>
          <w:lang w:val="es-HN"/>
        </w:rPr>
        <w:t>CLAUSULA OBLIGATORIA: “</w:t>
      </w:r>
      <w:r w:rsidRPr="00270BF3">
        <w:rPr>
          <w:lang w:val="es-HN"/>
        </w:rPr>
        <w:t xml:space="preserve">LA PRESENTE GARANTIA SERA EJECUTADA POR EL VALOR RESULTANTE DE LA LIQUIDACION DE CALIDAD, A SIMPLE REQUERIMIENTO DEL (BENEFICIARIO) ACOMPAÑADA DE UNA RESOLUCION FIRME DE INCUMPLIMIENTO CONFORME A LEY, SIN NINGUN </w:t>
      </w:r>
      <w:proofErr w:type="gramStart"/>
      <w:r w:rsidRPr="00270BF3">
        <w:rPr>
          <w:lang w:val="es-HN"/>
        </w:rPr>
        <w:t>OTRO  REQUISITO</w:t>
      </w:r>
      <w:proofErr w:type="gramEnd"/>
      <w:r w:rsidRPr="00270BF3">
        <w:rPr>
          <w:lang w:val="es-HN"/>
        </w:rPr>
        <w:t>.</w:t>
      </w:r>
    </w:p>
    <w:p w:rsidR="00A662F9" w:rsidRPr="00270BF3" w:rsidRDefault="00A662F9">
      <w:pPr>
        <w:pStyle w:val="Textoindependiente"/>
        <w:rPr>
          <w:lang w:val="es-HN"/>
        </w:rPr>
      </w:pPr>
    </w:p>
    <w:p w:rsidR="00A662F9" w:rsidRPr="00270BF3" w:rsidRDefault="00270BF3">
      <w:pPr>
        <w:spacing w:line="242" w:lineRule="auto"/>
        <w:ind w:left="118" w:right="118"/>
        <w:jc w:val="both"/>
        <w:rPr>
          <w:rFonts w:ascii="Times New Roman" w:hAnsi="Times New Roman"/>
          <w:b/>
          <w:sz w:val="24"/>
          <w:lang w:val="es-HN"/>
        </w:rPr>
      </w:pPr>
      <w:r w:rsidRPr="00270BF3">
        <w:rPr>
          <w:rFonts w:ascii="Times New Roman" w:hAnsi="Times New Roman"/>
          <w:sz w:val="24"/>
          <w:lang w:val="es-HN"/>
        </w:rPr>
        <w:t xml:space="preserve">Las garantías o fianzas emitidas a favor del BENEFICIARIO serán solidarias, incondicionales, irrevocables y de realización automática </w:t>
      </w:r>
      <w:r w:rsidRPr="00270BF3">
        <w:rPr>
          <w:rFonts w:ascii="Times New Roman" w:hAnsi="Times New Roman"/>
          <w:b/>
          <w:sz w:val="24"/>
          <w:u w:val="thick"/>
          <w:lang w:val="es-HN"/>
        </w:rPr>
        <w:t>y no deberán adicionarse cláusulas que anulen o limiten la cláusula obligatoria.</w:t>
      </w:r>
    </w:p>
    <w:p w:rsidR="00A662F9" w:rsidRPr="00270BF3" w:rsidRDefault="00A662F9">
      <w:pPr>
        <w:pStyle w:val="Textoindependiente"/>
        <w:spacing w:before="4"/>
        <w:rPr>
          <w:b/>
          <w:sz w:val="17"/>
          <w:lang w:val="es-HN"/>
        </w:rPr>
      </w:pPr>
    </w:p>
    <w:p w:rsidR="00A662F9" w:rsidRPr="00270BF3" w:rsidRDefault="00270BF3">
      <w:pPr>
        <w:pStyle w:val="Textoindependiente"/>
        <w:tabs>
          <w:tab w:val="left" w:pos="7980"/>
        </w:tabs>
        <w:spacing w:before="69"/>
        <w:ind w:left="118"/>
        <w:rPr>
          <w:lang w:val="es-HN"/>
        </w:rPr>
      </w:pPr>
      <w:r w:rsidRPr="00270BF3">
        <w:rPr>
          <w:lang w:val="es-HN"/>
        </w:rPr>
        <w:t>En</w:t>
      </w:r>
      <w:r w:rsidRPr="00270BF3">
        <w:rPr>
          <w:spacing w:val="20"/>
          <w:lang w:val="es-HN"/>
        </w:rPr>
        <w:t xml:space="preserve"> </w:t>
      </w:r>
      <w:r w:rsidRPr="00270BF3">
        <w:rPr>
          <w:lang w:val="es-HN"/>
        </w:rPr>
        <w:t>fe</w:t>
      </w:r>
      <w:r w:rsidRPr="00270BF3">
        <w:rPr>
          <w:spacing w:val="18"/>
          <w:lang w:val="es-HN"/>
        </w:rPr>
        <w:t xml:space="preserve"> </w:t>
      </w:r>
      <w:r w:rsidRPr="00270BF3">
        <w:rPr>
          <w:lang w:val="es-HN"/>
        </w:rPr>
        <w:t>de</w:t>
      </w:r>
      <w:r w:rsidRPr="00270BF3">
        <w:rPr>
          <w:spacing w:val="19"/>
          <w:lang w:val="es-HN"/>
        </w:rPr>
        <w:t xml:space="preserve"> </w:t>
      </w:r>
      <w:r w:rsidRPr="00270BF3">
        <w:rPr>
          <w:lang w:val="es-HN"/>
        </w:rPr>
        <w:t>lo</w:t>
      </w:r>
      <w:r w:rsidRPr="00270BF3">
        <w:rPr>
          <w:spacing w:val="20"/>
          <w:lang w:val="es-HN"/>
        </w:rPr>
        <w:t xml:space="preserve"> </w:t>
      </w:r>
      <w:r w:rsidRPr="00270BF3">
        <w:rPr>
          <w:lang w:val="es-HN"/>
        </w:rPr>
        <w:t>cual,</w:t>
      </w:r>
      <w:r w:rsidRPr="00270BF3">
        <w:rPr>
          <w:spacing w:val="20"/>
          <w:lang w:val="es-HN"/>
        </w:rPr>
        <w:t xml:space="preserve"> </w:t>
      </w:r>
      <w:r w:rsidRPr="00270BF3">
        <w:rPr>
          <w:lang w:val="es-HN"/>
        </w:rPr>
        <w:t>se</w:t>
      </w:r>
      <w:r w:rsidRPr="00270BF3">
        <w:rPr>
          <w:spacing w:val="19"/>
          <w:lang w:val="es-HN"/>
        </w:rPr>
        <w:t xml:space="preserve"> </w:t>
      </w:r>
      <w:r w:rsidRPr="00270BF3">
        <w:rPr>
          <w:lang w:val="es-HN"/>
        </w:rPr>
        <w:t>emite</w:t>
      </w:r>
      <w:r w:rsidRPr="00270BF3">
        <w:rPr>
          <w:spacing w:val="19"/>
          <w:lang w:val="es-HN"/>
        </w:rPr>
        <w:t xml:space="preserve"> </w:t>
      </w:r>
      <w:r w:rsidRPr="00270BF3">
        <w:rPr>
          <w:lang w:val="es-HN"/>
        </w:rPr>
        <w:t>la</w:t>
      </w:r>
      <w:r w:rsidRPr="00270BF3">
        <w:rPr>
          <w:spacing w:val="19"/>
          <w:lang w:val="es-HN"/>
        </w:rPr>
        <w:t xml:space="preserve"> </w:t>
      </w:r>
      <w:r w:rsidRPr="00270BF3">
        <w:rPr>
          <w:lang w:val="es-HN"/>
        </w:rPr>
        <w:t>presente</w:t>
      </w:r>
      <w:r w:rsidRPr="00270BF3">
        <w:rPr>
          <w:spacing w:val="19"/>
          <w:lang w:val="es-HN"/>
        </w:rPr>
        <w:t xml:space="preserve"> </w:t>
      </w:r>
      <w:r w:rsidRPr="00270BF3">
        <w:rPr>
          <w:lang w:val="es-HN"/>
        </w:rPr>
        <w:t>Fianza/Garantía,</w:t>
      </w:r>
      <w:r w:rsidRPr="00270BF3">
        <w:rPr>
          <w:spacing w:val="24"/>
          <w:lang w:val="es-HN"/>
        </w:rPr>
        <w:t xml:space="preserve"> </w:t>
      </w:r>
      <w:r w:rsidRPr="00270BF3">
        <w:rPr>
          <w:lang w:val="es-HN"/>
        </w:rPr>
        <w:t>en</w:t>
      </w:r>
      <w:r w:rsidRPr="00270BF3">
        <w:rPr>
          <w:spacing w:val="20"/>
          <w:lang w:val="es-HN"/>
        </w:rPr>
        <w:t xml:space="preserve"> </w:t>
      </w:r>
      <w:r w:rsidRPr="00270BF3">
        <w:rPr>
          <w:lang w:val="es-HN"/>
        </w:rPr>
        <w:t>la</w:t>
      </w:r>
      <w:r w:rsidRPr="00270BF3">
        <w:rPr>
          <w:spacing w:val="19"/>
          <w:lang w:val="es-HN"/>
        </w:rPr>
        <w:t xml:space="preserve"> </w:t>
      </w:r>
      <w:r w:rsidRPr="00270BF3">
        <w:rPr>
          <w:lang w:val="es-HN"/>
        </w:rPr>
        <w:t>ciudad</w:t>
      </w:r>
      <w:r w:rsidRPr="00270BF3">
        <w:rPr>
          <w:spacing w:val="19"/>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w:t>
      </w:r>
      <w:r w:rsidRPr="00270BF3">
        <w:rPr>
          <w:spacing w:val="20"/>
          <w:lang w:val="es-HN"/>
        </w:rPr>
        <w:t xml:space="preserve"> </w:t>
      </w:r>
      <w:r w:rsidRPr="00270BF3">
        <w:rPr>
          <w:lang w:val="es-HN"/>
        </w:rPr>
        <w:t>Municipio</w:t>
      </w:r>
    </w:p>
    <w:p w:rsidR="00A662F9" w:rsidRPr="00270BF3" w:rsidRDefault="00270BF3">
      <w:pPr>
        <w:pStyle w:val="Textoindependiente"/>
        <w:tabs>
          <w:tab w:val="left" w:pos="1078"/>
          <w:tab w:val="left" w:pos="2659"/>
          <w:tab w:val="left" w:pos="4643"/>
          <w:tab w:val="left" w:pos="6969"/>
        </w:tabs>
        <w:ind w:left="118" w:right="618"/>
        <w:rPr>
          <w:lang w:val="es-HN"/>
        </w:rPr>
      </w:pPr>
      <w:r w:rsidRPr="00270BF3">
        <w:rPr>
          <w:u w:val="single"/>
          <w:lang w:val="es-HN"/>
        </w:rPr>
        <w:t xml:space="preserve"> </w:t>
      </w:r>
      <w:r w:rsidRPr="00270BF3">
        <w:rPr>
          <w:u w:val="single"/>
          <w:lang w:val="es-HN"/>
        </w:rPr>
        <w:tab/>
      </w:r>
      <w:r w:rsidRPr="00270BF3">
        <w:rPr>
          <w:lang w:val="es-HN"/>
        </w:rPr>
        <w:t>, a</w:t>
      </w:r>
      <w:r w:rsidRPr="00270BF3">
        <w:rPr>
          <w:spacing w:val="-1"/>
          <w:lang w:val="es-HN"/>
        </w:rPr>
        <w:t xml:space="preserve"> </w:t>
      </w:r>
      <w:r w:rsidRPr="00270BF3">
        <w:rPr>
          <w:lang w:val="es-HN"/>
        </w:rPr>
        <w:t>los</w:t>
      </w:r>
      <w:r w:rsidRPr="00270BF3">
        <w:rPr>
          <w:u w:val="single"/>
          <w:lang w:val="es-HN"/>
        </w:rPr>
        <w:t xml:space="preserve"> </w:t>
      </w:r>
      <w:r w:rsidRPr="00270BF3">
        <w:rPr>
          <w:u w:val="single"/>
          <w:lang w:val="es-HN"/>
        </w:rPr>
        <w:tab/>
      </w:r>
      <w:r w:rsidRPr="00270BF3">
        <w:rPr>
          <w:lang w:val="es-HN"/>
        </w:rPr>
        <w:t>del</w:t>
      </w:r>
      <w:r w:rsidRPr="00270BF3">
        <w:rPr>
          <w:spacing w:val="-1"/>
          <w:lang w:val="es-HN"/>
        </w:rPr>
        <w:t xml:space="preserve"> </w:t>
      </w:r>
      <w:r w:rsidRPr="00270BF3">
        <w:rPr>
          <w:lang w:val="es-HN"/>
        </w:rPr>
        <w:t>mes</w:t>
      </w:r>
      <w:r w:rsidRPr="00270BF3">
        <w:rPr>
          <w:spacing w:val="-1"/>
          <w:lang w:val="es-HN"/>
        </w:rPr>
        <w:t xml:space="preserve"> </w:t>
      </w:r>
      <w:r w:rsidRPr="00270BF3">
        <w:rPr>
          <w:lang w:val="es-HN"/>
        </w:rPr>
        <w:t>de</w:t>
      </w:r>
      <w:r w:rsidRPr="00270BF3">
        <w:rPr>
          <w:u w:val="single"/>
          <w:lang w:val="es-HN"/>
        </w:rPr>
        <w:t xml:space="preserve"> </w:t>
      </w:r>
      <w:r w:rsidRPr="00270BF3">
        <w:rPr>
          <w:u w:val="single"/>
          <w:lang w:val="es-HN"/>
        </w:rPr>
        <w:tab/>
      </w:r>
      <w:r w:rsidRPr="00270BF3">
        <w:rPr>
          <w:lang w:val="es-HN"/>
        </w:rPr>
        <w:t>del año</w:t>
      </w:r>
      <w:r w:rsidRPr="00270BF3">
        <w:rPr>
          <w:u w:val="single"/>
          <w:lang w:val="es-HN"/>
        </w:rPr>
        <w:t xml:space="preserve"> </w:t>
      </w:r>
      <w:r w:rsidRPr="00270BF3">
        <w:rPr>
          <w:u w:val="single"/>
          <w:lang w:val="es-HN"/>
        </w:rPr>
        <w:tab/>
      </w:r>
      <w:r w:rsidRPr="00270BF3">
        <w:rPr>
          <w:lang w:val="es-HN"/>
        </w:rPr>
        <w:t>.</w:t>
      </w:r>
    </w:p>
    <w:p w:rsidR="00A662F9" w:rsidRPr="00270BF3" w:rsidRDefault="00A662F9">
      <w:pPr>
        <w:pStyle w:val="Textoindependiente"/>
        <w:rPr>
          <w:lang w:val="es-HN"/>
        </w:rPr>
      </w:pPr>
    </w:p>
    <w:p w:rsidR="00A662F9" w:rsidRPr="00270BF3" w:rsidRDefault="00A662F9">
      <w:pPr>
        <w:pStyle w:val="Textoindependiente"/>
        <w:spacing w:before="4"/>
        <w:rPr>
          <w:lang w:val="es-HN"/>
        </w:rPr>
      </w:pPr>
    </w:p>
    <w:p w:rsidR="00A662F9" w:rsidRPr="00270BF3" w:rsidRDefault="00270BF3">
      <w:pPr>
        <w:pStyle w:val="Ttulo6"/>
        <w:ind w:left="3718" w:right="618"/>
        <w:rPr>
          <w:lang w:val="es-HN"/>
        </w:rPr>
      </w:pPr>
      <w:r w:rsidRPr="00270BF3">
        <w:rPr>
          <w:lang w:val="es-HN"/>
        </w:rPr>
        <w:t>FIRMA AUTORIZADA</w:t>
      </w:r>
    </w:p>
    <w:p w:rsidR="00A662F9" w:rsidRPr="00270BF3" w:rsidRDefault="00A662F9">
      <w:pPr>
        <w:rPr>
          <w:lang w:val="es-HN"/>
        </w:rPr>
        <w:sectPr w:rsidR="00A662F9" w:rsidRPr="00270BF3">
          <w:pgSz w:w="12240" w:h="15840"/>
          <w:pgMar w:top="960" w:right="1320" w:bottom="280" w:left="1680" w:header="731" w:footer="0" w:gutter="0"/>
          <w:cols w:space="720"/>
        </w:sectPr>
      </w:pPr>
    </w:p>
    <w:p w:rsidR="00A662F9" w:rsidRPr="00270BF3" w:rsidRDefault="00A662F9">
      <w:pPr>
        <w:pStyle w:val="Textoindependiente"/>
        <w:rPr>
          <w:b/>
          <w:sz w:val="20"/>
          <w:lang w:val="es-HN"/>
        </w:rPr>
      </w:pPr>
    </w:p>
    <w:p w:rsidR="00A662F9" w:rsidRPr="00270BF3" w:rsidRDefault="00A662F9">
      <w:pPr>
        <w:pStyle w:val="Textoindependiente"/>
        <w:rPr>
          <w:b/>
          <w:sz w:val="20"/>
          <w:lang w:val="es-HN"/>
        </w:rPr>
      </w:pPr>
    </w:p>
    <w:p w:rsidR="00A662F9" w:rsidRPr="000D1832" w:rsidRDefault="00A662F9">
      <w:pPr>
        <w:pStyle w:val="Textoindependiente"/>
        <w:spacing w:before="7"/>
        <w:rPr>
          <w:rFonts w:asciiTheme="majorHAnsi" w:hAnsiTheme="majorHAnsi"/>
          <w:b/>
          <w:sz w:val="19"/>
          <w:lang w:val="es-HN"/>
        </w:rPr>
      </w:pPr>
    </w:p>
    <w:p w:rsidR="00014458" w:rsidRPr="00014458" w:rsidRDefault="00014458" w:rsidP="00014458">
      <w:pPr>
        <w:jc w:val="center"/>
        <w:rPr>
          <w:b/>
          <w:sz w:val="20"/>
          <w:szCs w:val="20"/>
          <w:u w:val="single"/>
          <w:lang w:val="es-HN"/>
        </w:rPr>
      </w:pPr>
      <w:r w:rsidRPr="00014458">
        <w:rPr>
          <w:b/>
          <w:sz w:val="20"/>
          <w:szCs w:val="20"/>
          <w:u w:val="single"/>
          <w:lang w:val="es-HN"/>
        </w:rPr>
        <w:t>AVISO DE LICITACIÓN PÚBLICA</w:t>
      </w:r>
    </w:p>
    <w:p w:rsidR="00014458" w:rsidRDefault="00014458" w:rsidP="00014458">
      <w:pPr>
        <w:jc w:val="center"/>
        <w:rPr>
          <w:b/>
          <w:sz w:val="20"/>
          <w:szCs w:val="20"/>
          <w:lang w:val="es-HN"/>
        </w:rPr>
      </w:pPr>
    </w:p>
    <w:p w:rsidR="00014458" w:rsidRPr="00014458" w:rsidRDefault="00014458" w:rsidP="00014458">
      <w:pPr>
        <w:jc w:val="center"/>
        <w:rPr>
          <w:b/>
          <w:sz w:val="20"/>
          <w:szCs w:val="20"/>
          <w:lang w:val="es-HN"/>
        </w:rPr>
      </w:pPr>
      <w:r w:rsidRPr="00014458">
        <w:rPr>
          <w:b/>
          <w:sz w:val="20"/>
          <w:szCs w:val="20"/>
          <w:lang w:val="es-HN"/>
        </w:rPr>
        <w:t>República de Honduras</w:t>
      </w:r>
    </w:p>
    <w:p w:rsidR="00014458" w:rsidRPr="00014458" w:rsidRDefault="00014458" w:rsidP="00014458">
      <w:pPr>
        <w:jc w:val="center"/>
        <w:rPr>
          <w:b/>
          <w:sz w:val="20"/>
          <w:szCs w:val="20"/>
          <w:lang w:val="es-HN"/>
        </w:rPr>
      </w:pPr>
      <w:r w:rsidRPr="00014458">
        <w:rPr>
          <w:b/>
          <w:sz w:val="20"/>
          <w:szCs w:val="20"/>
          <w:lang w:val="es-HN"/>
        </w:rPr>
        <w:t>Secretaria de Estado en el Despacho de Educación</w:t>
      </w:r>
    </w:p>
    <w:p w:rsidR="00014458" w:rsidRPr="00014458" w:rsidRDefault="00014458" w:rsidP="00014458">
      <w:pPr>
        <w:jc w:val="center"/>
        <w:rPr>
          <w:b/>
          <w:sz w:val="20"/>
          <w:szCs w:val="20"/>
          <w:lang w:val="es-HN"/>
        </w:rPr>
      </w:pPr>
      <w:r w:rsidRPr="00014458">
        <w:rPr>
          <w:b/>
          <w:sz w:val="20"/>
          <w:szCs w:val="20"/>
          <w:lang w:val="es-HN"/>
        </w:rPr>
        <w:t>“Adquisición y Distribución de Mobiliario Escolar a Nivel Nacional para el Mejoramiento de la Calidad Educativa”</w:t>
      </w:r>
    </w:p>
    <w:p w:rsidR="00014458" w:rsidRDefault="00014458" w:rsidP="00014458">
      <w:pPr>
        <w:jc w:val="center"/>
        <w:rPr>
          <w:b/>
          <w:sz w:val="20"/>
          <w:szCs w:val="20"/>
          <w:lang w:val="es-HN"/>
        </w:rPr>
      </w:pPr>
      <w:r w:rsidRPr="00014458">
        <w:rPr>
          <w:b/>
          <w:sz w:val="20"/>
          <w:szCs w:val="20"/>
          <w:lang w:val="es-HN"/>
        </w:rPr>
        <w:t>LPN-01-PROHECO-SE-2016</w:t>
      </w:r>
    </w:p>
    <w:p w:rsidR="00014458" w:rsidRDefault="00014458" w:rsidP="00014458">
      <w:pPr>
        <w:jc w:val="center"/>
        <w:rPr>
          <w:b/>
          <w:sz w:val="20"/>
          <w:szCs w:val="20"/>
          <w:lang w:val="es-HN"/>
        </w:rPr>
      </w:pPr>
    </w:p>
    <w:p w:rsidR="00014458" w:rsidRPr="00014458" w:rsidRDefault="00014458" w:rsidP="00014458">
      <w:pPr>
        <w:jc w:val="center"/>
        <w:rPr>
          <w:b/>
          <w:sz w:val="20"/>
          <w:szCs w:val="20"/>
          <w:lang w:val="es-HN"/>
        </w:rPr>
      </w:pPr>
    </w:p>
    <w:p w:rsidR="00014458" w:rsidRPr="00014458" w:rsidRDefault="00014458" w:rsidP="00014458">
      <w:pPr>
        <w:jc w:val="both"/>
        <w:rPr>
          <w:sz w:val="20"/>
          <w:szCs w:val="20"/>
          <w:lang w:val="es-HN"/>
        </w:rPr>
      </w:pPr>
      <w:r w:rsidRPr="00014458">
        <w:rPr>
          <w:sz w:val="20"/>
          <w:szCs w:val="20"/>
          <w:lang w:val="es-HN"/>
        </w:rPr>
        <w:t xml:space="preserve">1. La Secretaria de Estado en el Despacho de Educación invita a las empresas interesadas en participar en la Licitación Pública Nacional LPN-01-PROHECO-SE-2016 a presentar ofertas selladas para la Adquisición y Distribución de Mobiliario Escolar a Nivel Nacional para el Mejoramiento de la Calidad Educativa. </w:t>
      </w:r>
    </w:p>
    <w:p w:rsidR="00014458" w:rsidRDefault="00014458" w:rsidP="00014458">
      <w:pPr>
        <w:jc w:val="both"/>
        <w:rPr>
          <w:sz w:val="20"/>
          <w:szCs w:val="20"/>
          <w:lang w:val="es-HN"/>
        </w:rPr>
      </w:pPr>
    </w:p>
    <w:p w:rsidR="00014458" w:rsidRPr="00014458" w:rsidRDefault="00014458" w:rsidP="00014458">
      <w:pPr>
        <w:jc w:val="both"/>
        <w:rPr>
          <w:sz w:val="20"/>
          <w:szCs w:val="20"/>
          <w:lang w:val="es-HN"/>
        </w:rPr>
      </w:pPr>
      <w:r w:rsidRPr="00014458">
        <w:rPr>
          <w:sz w:val="20"/>
          <w:szCs w:val="20"/>
          <w:lang w:val="es-HN"/>
        </w:rPr>
        <w:t>2. El financiamiento para la realización del presente proceso proviene exclusivamente de fondos nacionales.</w:t>
      </w:r>
    </w:p>
    <w:p w:rsidR="00014458" w:rsidRDefault="00014458" w:rsidP="00014458">
      <w:pPr>
        <w:jc w:val="both"/>
        <w:rPr>
          <w:sz w:val="20"/>
          <w:szCs w:val="20"/>
          <w:lang w:val="es-HN"/>
        </w:rPr>
      </w:pPr>
    </w:p>
    <w:p w:rsidR="00014458" w:rsidRPr="00014458" w:rsidRDefault="00014458" w:rsidP="00014458">
      <w:pPr>
        <w:jc w:val="both"/>
        <w:rPr>
          <w:sz w:val="20"/>
          <w:szCs w:val="20"/>
          <w:lang w:val="es-HN"/>
        </w:rPr>
      </w:pPr>
      <w:r w:rsidRPr="00014458">
        <w:rPr>
          <w:sz w:val="20"/>
          <w:szCs w:val="20"/>
          <w:lang w:val="es-HN"/>
        </w:rPr>
        <w:t>3. La licitación se efectuará conforme a los procedimientos de Licitación Pública Nacional (LPN) establecidos en la Ley de Contratación del Estado y su Reglamento.</w:t>
      </w:r>
    </w:p>
    <w:p w:rsidR="00014458" w:rsidRDefault="00014458" w:rsidP="00014458">
      <w:pPr>
        <w:jc w:val="both"/>
        <w:rPr>
          <w:sz w:val="20"/>
          <w:szCs w:val="20"/>
          <w:lang w:val="es-HN"/>
        </w:rPr>
      </w:pPr>
    </w:p>
    <w:p w:rsidR="00014458" w:rsidRPr="00014458" w:rsidRDefault="00014458" w:rsidP="00014458">
      <w:pPr>
        <w:jc w:val="both"/>
        <w:rPr>
          <w:sz w:val="20"/>
          <w:szCs w:val="20"/>
          <w:lang w:val="es-HN"/>
        </w:rPr>
      </w:pPr>
      <w:r w:rsidRPr="00014458">
        <w:rPr>
          <w:sz w:val="20"/>
          <w:szCs w:val="20"/>
          <w:lang w:val="es-HN"/>
        </w:rPr>
        <w:t xml:space="preserve">4. Los interesados podrán adquirir los pliegos de condiciones de la presente licitación, mediante solicitud escrita a Programa Hondureño de Educación Comunitaria PROHECO, con número de Teléfono (504) </w:t>
      </w:r>
      <w:proofErr w:type="gramStart"/>
      <w:r w:rsidRPr="00014458">
        <w:rPr>
          <w:sz w:val="20"/>
          <w:szCs w:val="20"/>
          <w:lang w:val="es-HN"/>
        </w:rPr>
        <w:t>22300870  Ext.230</w:t>
      </w:r>
      <w:proofErr w:type="gramEnd"/>
      <w:r w:rsidRPr="00014458">
        <w:rPr>
          <w:sz w:val="20"/>
          <w:szCs w:val="20"/>
          <w:lang w:val="es-HN"/>
        </w:rPr>
        <w:t xml:space="preserve">  Unidad Administrativa Financiera PROHECO con el Abg. Oscar </w:t>
      </w:r>
      <w:proofErr w:type="spellStart"/>
      <w:r w:rsidRPr="00014458">
        <w:rPr>
          <w:sz w:val="20"/>
          <w:szCs w:val="20"/>
          <w:lang w:val="es-HN"/>
        </w:rPr>
        <w:t>Salatiel</w:t>
      </w:r>
      <w:proofErr w:type="spellEnd"/>
      <w:r w:rsidRPr="00014458">
        <w:rPr>
          <w:sz w:val="20"/>
          <w:szCs w:val="20"/>
          <w:lang w:val="es-HN"/>
        </w:rPr>
        <w:t xml:space="preserve"> Palma en su condición de Encargado de Licitaciones de PROHECO en la dirección indicada al final de este Llamado de 08:00 A.M. a 04:00 A.M. previo el pago de la cantidad no reembolsable de Un Mil Lempiras Exactos (1,000.00). Los documentos de la licitación también podrán ser examinados en el Sistema de Información de Contratación y Adquisiciones del Estado de Honduras, “</w:t>
      </w:r>
      <w:proofErr w:type="spellStart"/>
      <w:r w:rsidRPr="00014458">
        <w:rPr>
          <w:sz w:val="20"/>
          <w:szCs w:val="20"/>
          <w:lang w:val="es-HN"/>
        </w:rPr>
        <w:t>HonduCompras</w:t>
      </w:r>
      <w:proofErr w:type="spellEnd"/>
      <w:r w:rsidRPr="00014458">
        <w:rPr>
          <w:sz w:val="20"/>
          <w:szCs w:val="20"/>
          <w:lang w:val="es-HN"/>
        </w:rPr>
        <w:t>”, (www.honducompras.gob.hn).</w:t>
      </w:r>
    </w:p>
    <w:p w:rsidR="00014458" w:rsidRDefault="00014458" w:rsidP="00014458">
      <w:pPr>
        <w:jc w:val="both"/>
        <w:rPr>
          <w:sz w:val="20"/>
          <w:szCs w:val="20"/>
          <w:lang w:val="es-HN"/>
        </w:rPr>
      </w:pPr>
    </w:p>
    <w:p w:rsidR="00014458" w:rsidRPr="00014458" w:rsidRDefault="00014458" w:rsidP="00014458">
      <w:pPr>
        <w:jc w:val="both"/>
        <w:rPr>
          <w:sz w:val="20"/>
          <w:szCs w:val="20"/>
          <w:lang w:val="es-HN"/>
        </w:rPr>
      </w:pPr>
      <w:r w:rsidRPr="00014458">
        <w:rPr>
          <w:sz w:val="20"/>
          <w:szCs w:val="20"/>
          <w:lang w:val="es-HN"/>
        </w:rPr>
        <w:t xml:space="preserve">5. Las ofertas deberán presentarse en la siguiente dirección Edificio el RAP, Quinto piso, Colonia Vista Hermosa, Paso Los Llanos, Tegucigalpa, M. D. C. Unidad Administrativa Financiera PROHECO a más tardar a las 04:00 P.M. del 19 de </w:t>
      </w:r>
      <w:proofErr w:type="gramStart"/>
      <w:r w:rsidRPr="00014458">
        <w:rPr>
          <w:sz w:val="20"/>
          <w:szCs w:val="20"/>
          <w:lang w:val="es-HN"/>
        </w:rPr>
        <w:t>Julio</w:t>
      </w:r>
      <w:proofErr w:type="gramEnd"/>
      <w:r w:rsidRPr="00014458">
        <w:rPr>
          <w:sz w:val="20"/>
          <w:szCs w:val="20"/>
          <w:lang w:val="es-HN"/>
        </w:rPr>
        <w:t xml:space="preserve"> de 2016. Las ofertas que se reciban fuera de plazo serán rechazadas. Las ofertas se abrirán en presencia de los representantes de los Oferentes que deseen asistir en la dirección indicada, a las 10:00 A.M. del 20 de </w:t>
      </w:r>
      <w:proofErr w:type="gramStart"/>
      <w:r w:rsidRPr="00014458">
        <w:rPr>
          <w:sz w:val="20"/>
          <w:szCs w:val="20"/>
          <w:lang w:val="es-HN"/>
        </w:rPr>
        <w:t>Julio</w:t>
      </w:r>
      <w:proofErr w:type="gramEnd"/>
      <w:r w:rsidRPr="00014458">
        <w:rPr>
          <w:sz w:val="20"/>
          <w:szCs w:val="20"/>
          <w:lang w:val="es-HN"/>
        </w:rPr>
        <w:t xml:space="preserve"> de 2016.  Todas las ofertas deberán estar acompañadas de una Garantía de Mantenimiento de la Oferta por un periodo de 90 días calendario según lo dispuesto el Articulo 117 de la Ley de Contratación de Estado de Honduras.</w:t>
      </w:r>
    </w:p>
    <w:p w:rsidR="00014458" w:rsidRDefault="00014458" w:rsidP="00014458">
      <w:pPr>
        <w:autoSpaceDE w:val="0"/>
        <w:autoSpaceDN w:val="0"/>
        <w:adjustRightInd w:val="0"/>
        <w:rPr>
          <w:b/>
          <w:bCs/>
          <w:iCs/>
          <w:color w:val="0D0D0D" w:themeColor="text1" w:themeTint="F2"/>
          <w:sz w:val="20"/>
          <w:szCs w:val="20"/>
          <w:lang w:val="es-HN"/>
        </w:rPr>
      </w:pPr>
    </w:p>
    <w:p w:rsidR="00014458" w:rsidRPr="00014458" w:rsidRDefault="00014458" w:rsidP="00014458">
      <w:pPr>
        <w:autoSpaceDE w:val="0"/>
        <w:autoSpaceDN w:val="0"/>
        <w:adjustRightInd w:val="0"/>
        <w:rPr>
          <w:b/>
          <w:bCs/>
          <w:iCs/>
          <w:color w:val="0D0D0D" w:themeColor="text1" w:themeTint="F2"/>
          <w:sz w:val="20"/>
          <w:szCs w:val="20"/>
          <w:lang w:val="es-HN"/>
        </w:rPr>
      </w:pPr>
      <w:r w:rsidRPr="00014458">
        <w:rPr>
          <w:b/>
          <w:bCs/>
          <w:iCs/>
          <w:color w:val="0D0D0D" w:themeColor="text1" w:themeTint="F2"/>
          <w:sz w:val="20"/>
          <w:szCs w:val="20"/>
          <w:lang w:val="es-HN"/>
        </w:rPr>
        <w:t>Atención: Unidad Administrativa Financiera, Unidad de Licitaciones PROHECO</w:t>
      </w:r>
    </w:p>
    <w:p w:rsidR="00014458" w:rsidRPr="00014458" w:rsidRDefault="00014458" w:rsidP="00014458">
      <w:pPr>
        <w:pStyle w:val="Sinespaciado"/>
        <w:jc w:val="center"/>
        <w:rPr>
          <w:sz w:val="20"/>
          <w:szCs w:val="20"/>
          <w:lang w:val="es-HN"/>
        </w:rPr>
      </w:pPr>
    </w:p>
    <w:p w:rsidR="00014458" w:rsidRPr="00014458" w:rsidRDefault="00014458" w:rsidP="00014458">
      <w:pPr>
        <w:pStyle w:val="Sinespaciado"/>
        <w:jc w:val="both"/>
        <w:rPr>
          <w:sz w:val="20"/>
          <w:szCs w:val="20"/>
          <w:lang w:val="es-HN"/>
        </w:rPr>
      </w:pPr>
      <w:r w:rsidRPr="00014458">
        <w:rPr>
          <w:sz w:val="20"/>
          <w:szCs w:val="20"/>
          <w:lang w:val="es-HN"/>
        </w:rPr>
        <w:t>Edificio el RAP, Coordinación Administrativa Financiera PROHECO, Quinto piso, Colonia Vista Hermosa, Paso Los Llanos, Tegucigalpa, M. D. C. Honduras, C.A. Tel.: (504) 2228-6250, Extensión 282</w:t>
      </w:r>
    </w:p>
    <w:p w:rsidR="00014458" w:rsidRPr="00014458" w:rsidRDefault="00014458" w:rsidP="00014458">
      <w:pPr>
        <w:pStyle w:val="Sinespaciado"/>
        <w:jc w:val="center"/>
        <w:rPr>
          <w:sz w:val="20"/>
          <w:szCs w:val="20"/>
          <w:lang w:val="es-HN"/>
        </w:rPr>
      </w:pPr>
    </w:p>
    <w:p w:rsidR="00014458" w:rsidRPr="00014458" w:rsidRDefault="00014458" w:rsidP="00014458">
      <w:pPr>
        <w:pStyle w:val="Sinespaciado"/>
        <w:jc w:val="center"/>
        <w:rPr>
          <w:sz w:val="20"/>
          <w:szCs w:val="20"/>
          <w:lang w:val="es-HN"/>
        </w:rPr>
      </w:pPr>
    </w:p>
    <w:p w:rsidR="00014458" w:rsidRPr="00014458" w:rsidRDefault="00014458" w:rsidP="00014458">
      <w:pPr>
        <w:pStyle w:val="Sinespaciado"/>
        <w:jc w:val="center"/>
        <w:rPr>
          <w:sz w:val="20"/>
          <w:szCs w:val="20"/>
          <w:lang w:val="es-HN"/>
        </w:rPr>
      </w:pPr>
    </w:p>
    <w:p w:rsidR="00014458" w:rsidRPr="00044803" w:rsidRDefault="00014458" w:rsidP="00014458">
      <w:pPr>
        <w:pStyle w:val="Sinespaciado"/>
        <w:jc w:val="center"/>
        <w:rPr>
          <w:b/>
          <w:sz w:val="20"/>
          <w:szCs w:val="20"/>
          <w:lang w:val="es-ES"/>
        </w:rPr>
      </w:pPr>
      <w:r w:rsidRPr="00044803">
        <w:rPr>
          <w:b/>
          <w:sz w:val="20"/>
          <w:szCs w:val="20"/>
          <w:lang w:val="es-ES"/>
        </w:rPr>
        <w:t>PhD. MARLON ONIEL ESCOTO VALERIO</w:t>
      </w:r>
    </w:p>
    <w:p w:rsidR="00014458" w:rsidRPr="00044803" w:rsidRDefault="00014458" w:rsidP="00014458">
      <w:pPr>
        <w:pStyle w:val="Sinespaciado"/>
        <w:jc w:val="center"/>
        <w:rPr>
          <w:b/>
          <w:sz w:val="20"/>
          <w:szCs w:val="20"/>
          <w:lang w:val="es-ES"/>
        </w:rPr>
      </w:pPr>
      <w:r w:rsidRPr="00044803">
        <w:rPr>
          <w:b/>
          <w:sz w:val="20"/>
          <w:szCs w:val="20"/>
          <w:lang w:val="es-ES"/>
        </w:rPr>
        <w:t>Secretario de Estado en el Despacho de Educación</w:t>
      </w:r>
    </w:p>
    <w:p w:rsidR="00A662F9" w:rsidRPr="00014458" w:rsidRDefault="00A662F9" w:rsidP="00014458">
      <w:pPr>
        <w:spacing w:before="59"/>
        <w:ind w:left="1131" w:right="1136"/>
        <w:jc w:val="center"/>
        <w:rPr>
          <w:rFonts w:ascii="Times New Roman"/>
          <w:b/>
          <w:sz w:val="24"/>
          <w:lang w:val="es-ES"/>
        </w:rPr>
      </w:pPr>
    </w:p>
    <w:sectPr w:rsidR="00A662F9" w:rsidRPr="00014458">
      <w:pgSz w:w="12240" w:h="15840"/>
      <w:pgMar w:top="960" w:right="1320" w:bottom="280" w:left="1680" w:header="73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482" w:rsidRDefault="00391482">
      <w:r>
        <w:separator/>
      </w:r>
    </w:p>
  </w:endnote>
  <w:endnote w:type="continuationSeparator" w:id="0">
    <w:p w:rsidR="00391482" w:rsidRDefault="0039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482" w:rsidRDefault="00391482">
      <w:r>
        <w:separator/>
      </w:r>
    </w:p>
  </w:footnote>
  <w:footnote w:type="continuationSeparator" w:id="0">
    <w:p w:rsidR="00391482" w:rsidRDefault="00391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2992" behindDoc="1" locked="0" layoutInCell="1" allowOverlap="1">
              <wp:simplePos x="0" y="0"/>
              <wp:positionH relativeFrom="page">
                <wp:posOffset>1062355</wp:posOffset>
              </wp:positionH>
              <wp:positionV relativeFrom="page">
                <wp:posOffset>647700</wp:posOffset>
              </wp:positionV>
              <wp:extent cx="5815330" cy="0"/>
              <wp:effectExtent l="14605" t="9525" r="18415" b="9525"/>
              <wp:wrapNone/>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533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1E658" id="Line 16" o:spid="_x0000_s1026" style="position:absolute;z-index:-17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1pt" to="541.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" strokeweight="1.44pt">
              <w10:wrap anchorx="page" anchory="page"/>
            </v:line>
          </w:pict>
        </mc:Fallback>
      </mc:AlternateContent>
    </w:r>
    <w:r>
      <w:rPr>
        <w:noProof/>
        <w:lang w:val="es-HN" w:eastAsia="es-HN"/>
      </w:rPr>
      <mc:AlternateContent>
        <mc:Choice Requires="wps">
          <w:drawing>
            <wp:anchor distT="0" distB="0" distL="114300" distR="114300" simplePos="0" relativeHeight="503143016" behindDoc="1" locked="0" layoutInCell="1" allowOverlap="1">
              <wp:simplePos x="0" y="0"/>
              <wp:positionH relativeFrom="page">
                <wp:posOffset>3905885</wp:posOffset>
              </wp:positionH>
              <wp:positionV relativeFrom="page">
                <wp:posOffset>452755</wp:posOffset>
              </wp:positionV>
              <wp:extent cx="127000" cy="177800"/>
              <wp:effectExtent l="635"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40"/>
                          </w:pPr>
                          <w:r>
                            <w:fldChar w:fldCharType="begin"/>
                          </w:r>
                          <w:r>
                            <w:instrText xml:space="preserve"> PAGE </w:instrText>
                          </w:r>
                          <w:r>
                            <w:fldChar w:fldCharType="separate"/>
                          </w:r>
                          <w:r w:rsidR="00E565FE">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07.55pt;margin-top:35.65pt;width:10pt;height:14pt;z-index:-17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" filled="f" stroked="f">
              <v:textbox inset="0,0,0,0">
                <w:txbxContent>
                  <w:p w:rsidR="00F73DB6" w:rsidRDefault="00F73DB6">
                    <w:pPr>
                      <w:pStyle w:val="Textoindependiente"/>
                      <w:spacing w:line="265" w:lineRule="exact"/>
                      <w:ind w:left="40"/>
                    </w:pPr>
                    <w:r>
                      <w:fldChar w:fldCharType="begin"/>
                    </w:r>
                    <w:r>
                      <w:instrText xml:space="preserve"> PAGE </w:instrText>
                    </w:r>
                    <w:r>
                      <w:fldChar w:fldCharType="separate"/>
                    </w:r>
                    <w:r w:rsidR="00E565FE">
                      <w:rPr>
                        <w:noProof/>
                      </w:rPr>
                      <w:t>7</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3328" behindDoc="1" locked="0" layoutInCell="1" allowOverlap="1">
              <wp:simplePos x="0" y="0"/>
              <wp:positionH relativeFrom="page">
                <wp:posOffset>6578600</wp:posOffset>
              </wp:positionH>
              <wp:positionV relativeFrom="page">
                <wp:posOffset>459105</wp:posOffset>
              </wp:positionV>
              <wp:extent cx="254000" cy="177800"/>
              <wp:effectExtent l="0" t="1905"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20"/>
                          </w:pPr>
                          <w: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518pt;margin-top:36.15pt;width:20pt;height:14pt;z-index:-1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" filled="f" stroked="f">
              <v:textbox inset="0,0,0,0">
                <w:txbxContent>
                  <w:p w:rsidR="00F73DB6" w:rsidRDefault="00F73DB6">
                    <w:pPr>
                      <w:pStyle w:val="Textoindependiente"/>
                      <w:spacing w:line="265" w:lineRule="exact"/>
                      <w:ind w:left="20"/>
                    </w:pPr>
                    <w:r>
                      <w:t>100</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3352" behindDoc="1" locked="0" layoutInCell="1" allowOverlap="1">
              <wp:simplePos x="0" y="0"/>
              <wp:positionH relativeFrom="page">
                <wp:posOffset>6565900</wp:posOffset>
              </wp:positionH>
              <wp:positionV relativeFrom="page">
                <wp:posOffset>451485</wp:posOffset>
              </wp:positionV>
              <wp:extent cx="279400" cy="177800"/>
              <wp:effectExtent l="3175" t="3810" r="317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517pt;margin-top:35.55pt;width:22pt;height:14pt;z-index:-17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" filled="f" stroked="f">
              <v:textbox inset="0,0,0,0">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104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3040" behindDoc="1" locked="0" layoutInCell="1" allowOverlap="1">
              <wp:simplePos x="0" y="0"/>
              <wp:positionH relativeFrom="page">
                <wp:posOffset>3867785</wp:posOffset>
              </wp:positionH>
              <wp:positionV relativeFrom="page">
                <wp:posOffset>452755</wp:posOffset>
              </wp:positionV>
              <wp:extent cx="203200" cy="177800"/>
              <wp:effectExtent l="635"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40"/>
                          </w:pPr>
                          <w:r>
                            <w:fldChar w:fldCharType="begin"/>
                          </w:r>
                          <w:r>
                            <w:instrText xml:space="preserve"> PAGE </w:instrText>
                          </w:r>
                          <w:r>
                            <w:fldChar w:fldCharType="separate"/>
                          </w:r>
                          <w:r w:rsidR="00E565FE">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304.55pt;margin-top:35.65pt;width:16pt;height:14pt;z-index:-1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uysA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" filled="f" stroked="f">
              <v:textbox inset="0,0,0,0">
                <w:txbxContent>
                  <w:p w:rsidR="00F73DB6" w:rsidRDefault="00F73DB6">
                    <w:pPr>
                      <w:pStyle w:val="Textoindependiente"/>
                      <w:spacing w:line="265" w:lineRule="exact"/>
                      <w:ind w:left="40"/>
                    </w:pPr>
                    <w:r>
                      <w:fldChar w:fldCharType="begin"/>
                    </w:r>
                    <w:r>
                      <w:instrText xml:space="preserve"> PAGE </w:instrText>
                    </w:r>
                    <w:r>
                      <w:fldChar w:fldCharType="separate"/>
                    </w:r>
                    <w:r w:rsidR="00E565FE">
                      <w:rPr>
                        <w:noProof/>
                      </w:rPr>
                      <w:t>30</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3064" behindDoc="1" locked="0" layoutInCell="1" allowOverlap="1">
              <wp:simplePos x="0" y="0"/>
              <wp:positionH relativeFrom="page">
                <wp:posOffset>1062355</wp:posOffset>
              </wp:positionH>
              <wp:positionV relativeFrom="page">
                <wp:posOffset>647700</wp:posOffset>
              </wp:positionV>
              <wp:extent cx="5815330" cy="0"/>
              <wp:effectExtent l="14605" t="9525" r="18415" b="9525"/>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533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A7DAA" id="Line 13" o:spid="_x0000_s1026" style="position:absolute;z-index:-17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1pt" to="541.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" strokeweight="1.44pt">
              <w10:wrap anchorx="page" anchory="page"/>
            </v:line>
          </w:pict>
        </mc:Fallback>
      </mc:AlternateContent>
    </w:r>
    <w:r>
      <w:rPr>
        <w:noProof/>
        <w:lang w:val="es-HN" w:eastAsia="es-HN"/>
      </w:rPr>
      <mc:AlternateContent>
        <mc:Choice Requires="wps">
          <w:drawing>
            <wp:anchor distT="0" distB="0" distL="114300" distR="114300" simplePos="0" relativeHeight="503143088" behindDoc="1" locked="0" layoutInCell="1" allowOverlap="1">
              <wp:simplePos x="0" y="0"/>
              <wp:positionH relativeFrom="page">
                <wp:posOffset>3867785</wp:posOffset>
              </wp:positionH>
              <wp:positionV relativeFrom="page">
                <wp:posOffset>452755</wp:posOffset>
              </wp:positionV>
              <wp:extent cx="203200" cy="177800"/>
              <wp:effectExtent l="635"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40"/>
                          </w:pPr>
                          <w:r>
                            <w:fldChar w:fldCharType="begin"/>
                          </w:r>
                          <w:r>
                            <w:instrText xml:space="preserve"> PAGE </w:instrText>
                          </w:r>
                          <w:r>
                            <w:fldChar w:fldCharType="separate"/>
                          </w:r>
                          <w:r w:rsidR="00E565FE">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304.55pt;margin-top:35.65pt;width:16pt;height:14pt;z-index:-17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flrwIAALE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" filled="f" stroked="f">
              <v:textbox inset="0,0,0,0">
                <w:txbxContent>
                  <w:p w:rsidR="00F73DB6" w:rsidRDefault="00F73DB6">
                    <w:pPr>
                      <w:pStyle w:val="Textoindependiente"/>
                      <w:spacing w:line="265" w:lineRule="exact"/>
                      <w:ind w:left="40"/>
                    </w:pPr>
                    <w:r>
                      <w:fldChar w:fldCharType="begin"/>
                    </w:r>
                    <w:r>
                      <w:instrText xml:space="preserve"> PAGE </w:instrText>
                    </w:r>
                    <w:r>
                      <w:fldChar w:fldCharType="separate"/>
                    </w:r>
                    <w:r w:rsidR="00E565FE">
                      <w:rPr>
                        <w:noProof/>
                      </w:rPr>
                      <w:t>32</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3112" behindDoc="1" locked="0" layoutInCell="1" allowOverlap="1">
              <wp:simplePos x="0" y="0"/>
              <wp:positionH relativeFrom="page">
                <wp:posOffset>3867785</wp:posOffset>
              </wp:positionH>
              <wp:positionV relativeFrom="page">
                <wp:posOffset>452755</wp:posOffset>
              </wp:positionV>
              <wp:extent cx="203200" cy="177800"/>
              <wp:effectExtent l="63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40"/>
                          </w:pPr>
                          <w:r>
                            <w:fldChar w:fldCharType="begin"/>
                          </w:r>
                          <w:r>
                            <w:instrText xml:space="preserve"> PAGE </w:instrText>
                          </w:r>
                          <w:r>
                            <w:fldChar w:fldCharType="separate"/>
                          </w:r>
                          <w:r w:rsidR="00E565FE">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304.55pt;margin-top:35.65pt;width:16pt;height:14pt;z-index:-17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" filled="f" stroked="f">
              <v:textbox inset="0,0,0,0">
                <w:txbxContent>
                  <w:p w:rsidR="00F73DB6" w:rsidRDefault="00F73DB6">
                    <w:pPr>
                      <w:pStyle w:val="Textoindependiente"/>
                      <w:spacing w:line="265" w:lineRule="exact"/>
                      <w:ind w:left="40"/>
                    </w:pPr>
                    <w:r>
                      <w:fldChar w:fldCharType="begin"/>
                    </w:r>
                    <w:r>
                      <w:instrText xml:space="preserve"> PAGE </w:instrText>
                    </w:r>
                    <w:r>
                      <w:fldChar w:fldCharType="separate"/>
                    </w:r>
                    <w:r w:rsidR="00E565FE">
                      <w:rPr>
                        <w:noProof/>
                      </w:rPr>
                      <w:t>37</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3136" behindDoc="1" locked="0" layoutInCell="1" allowOverlap="1">
              <wp:simplePos x="0" y="0"/>
              <wp:positionH relativeFrom="page">
                <wp:posOffset>1062355</wp:posOffset>
              </wp:positionH>
              <wp:positionV relativeFrom="page">
                <wp:posOffset>647700</wp:posOffset>
              </wp:positionV>
              <wp:extent cx="5815330" cy="0"/>
              <wp:effectExtent l="14605" t="9525" r="18415" b="9525"/>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533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E5BDE" id="Line 10" o:spid="_x0000_s1026" style="position:absolute;z-index:-1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1pt" to="541.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" strokeweight="1.44pt">
              <w10:wrap anchorx="page" anchory="page"/>
            </v:line>
          </w:pict>
        </mc:Fallback>
      </mc:AlternateContent>
    </w:r>
    <w:r>
      <w:rPr>
        <w:noProof/>
        <w:lang w:val="es-HN" w:eastAsia="es-HN"/>
      </w:rPr>
      <mc:AlternateContent>
        <mc:Choice Requires="wps">
          <w:drawing>
            <wp:anchor distT="0" distB="0" distL="114300" distR="114300" simplePos="0" relativeHeight="503143160" behindDoc="1" locked="0" layoutInCell="1" allowOverlap="1">
              <wp:simplePos x="0" y="0"/>
              <wp:positionH relativeFrom="page">
                <wp:posOffset>3867785</wp:posOffset>
              </wp:positionH>
              <wp:positionV relativeFrom="page">
                <wp:posOffset>452755</wp:posOffset>
              </wp:positionV>
              <wp:extent cx="203200" cy="177800"/>
              <wp:effectExtent l="635"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304.55pt;margin-top:35.65pt;width:16pt;height:14pt;z-index:-17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U6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" filled="f" stroked="f">
              <v:textbox inset="0,0,0,0">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47</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3208" behindDoc="1" locked="0" layoutInCell="1" allowOverlap="1">
              <wp:simplePos x="0" y="0"/>
              <wp:positionH relativeFrom="page">
                <wp:posOffset>1062355</wp:posOffset>
              </wp:positionH>
              <wp:positionV relativeFrom="page">
                <wp:posOffset>647700</wp:posOffset>
              </wp:positionV>
              <wp:extent cx="5815330" cy="0"/>
              <wp:effectExtent l="14605" t="9525" r="18415" b="9525"/>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533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227E6" id="Line 7" o:spid="_x0000_s1026" style="position:absolute;z-index:-17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1pt" to="541.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" strokeweight="1.44pt">
              <w10:wrap anchorx="page" anchory="page"/>
            </v:line>
          </w:pict>
        </mc:Fallback>
      </mc:AlternateContent>
    </w:r>
    <w:r>
      <w:rPr>
        <w:noProof/>
        <w:lang w:val="es-HN" w:eastAsia="es-HN"/>
      </w:rPr>
      <mc:AlternateContent>
        <mc:Choice Requires="wps">
          <w:drawing>
            <wp:anchor distT="0" distB="0" distL="114300" distR="114300" simplePos="0" relativeHeight="503143232" behindDoc="1" locked="0" layoutInCell="1" allowOverlap="1">
              <wp:simplePos x="0" y="0"/>
              <wp:positionH relativeFrom="page">
                <wp:posOffset>3867785</wp:posOffset>
              </wp:positionH>
              <wp:positionV relativeFrom="page">
                <wp:posOffset>452755</wp:posOffset>
              </wp:positionV>
              <wp:extent cx="203200" cy="177800"/>
              <wp:effectExtent l="635"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304.55pt;margin-top:35.65pt;width:16pt;height:14pt;z-index:-1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8Crw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" filled="f" stroked="f">
              <v:textbox inset="0,0,0,0">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55</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3256" behindDoc="1" locked="0" layoutInCell="1" allowOverlap="1">
              <wp:simplePos x="0" y="0"/>
              <wp:positionH relativeFrom="page">
                <wp:posOffset>3867785</wp:posOffset>
              </wp:positionH>
              <wp:positionV relativeFrom="page">
                <wp:posOffset>452755</wp:posOffset>
              </wp:positionV>
              <wp:extent cx="203200" cy="177800"/>
              <wp:effectExtent l="635"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304.55pt;margin-top:35.65pt;width:16pt;height:14pt;z-index:-17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Iwrw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" filled="f" stroked="f">
              <v:textbox inset="0,0,0,0">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57</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B6" w:rsidRDefault="00F73DB6">
    <w:pPr>
      <w:pStyle w:val="Textoindependiente"/>
      <w:spacing w:line="14" w:lineRule="auto"/>
      <w:rPr>
        <w:sz w:val="20"/>
      </w:rPr>
    </w:pPr>
    <w:r>
      <w:rPr>
        <w:noProof/>
        <w:lang w:val="es-HN" w:eastAsia="es-HN"/>
      </w:rPr>
      <mc:AlternateContent>
        <mc:Choice Requires="wps">
          <w:drawing>
            <wp:anchor distT="0" distB="0" distL="114300" distR="114300" simplePos="0" relativeHeight="503143304" behindDoc="1" locked="0" layoutInCell="1" allowOverlap="1">
              <wp:simplePos x="0" y="0"/>
              <wp:positionH relativeFrom="page">
                <wp:posOffset>6565900</wp:posOffset>
              </wp:positionH>
              <wp:positionV relativeFrom="page">
                <wp:posOffset>459105</wp:posOffset>
              </wp:positionV>
              <wp:extent cx="203200" cy="177800"/>
              <wp:effectExtent l="3175" t="1905" r="3175"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517pt;margin-top:36.15pt;width:16pt;height:14pt;z-index:-17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" filled="f" stroked="f">
              <v:textbox inset="0,0,0,0">
                <w:txbxContent>
                  <w:p w:rsidR="00F73DB6" w:rsidRDefault="00F73DB6">
                    <w:pPr>
                      <w:pStyle w:val="Textoindependiente"/>
                      <w:spacing w:line="265" w:lineRule="exact"/>
                      <w:ind w:left="40"/>
                    </w:pPr>
                    <w:r>
                      <w:fldChar w:fldCharType="begin"/>
                    </w:r>
                    <w:r>
                      <w:instrText xml:space="preserve"> PAGE </w:instrText>
                    </w:r>
                    <w:r>
                      <w:fldChar w:fldCharType="separate"/>
                    </w:r>
                    <w:r w:rsidR="00785E25">
                      <w:rPr>
                        <w:noProof/>
                      </w:rPr>
                      <w:t>102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5379"/>
    <w:multiLevelType w:val="multilevel"/>
    <w:tmpl w:val="C50A9150"/>
    <w:lvl w:ilvl="0">
      <w:start w:val="30"/>
      <w:numFmt w:val="decimal"/>
      <w:lvlText w:val="%1"/>
      <w:lvlJc w:val="left"/>
      <w:pPr>
        <w:ind w:left="779" w:hanging="576"/>
      </w:pPr>
      <w:rPr>
        <w:rFonts w:hint="default"/>
      </w:rPr>
    </w:lvl>
    <w:lvl w:ilvl="1">
      <w:start w:val="1"/>
      <w:numFmt w:val="decimal"/>
      <w:lvlText w:val="%1.%2"/>
      <w:lvlJc w:val="left"/>
      <w:pPr>
        <w:ind w:left="779" w:hanging="576"/>
      </w:pPr>
      <w:rPr>
        <w:rFonts w:ascii="Cambria" w:eastAsia="Cambria" w:hAnsi="Cambria" w:cs="Cambria" w:hint="default"/>
        <w:spacing w:val="-13"/>
        <w:w w:val="100"/>
        <w:sz w:val="24"/>
        <w:szCs w:val="24"/>
      </w:rPr>
    </w:lvl>
    <w:lvl w:ilvl="2">
      <w:start w:val="1"/>
      <w:numFmt w:val="lowerLetter"/>
      <w:lvlText w:val="(%3)"/>
      <w:lvlJc w:val="left"/>
      <w:pPr>
        <w:ind w:left="1355" w:hanging="576"/>
      </w:pPr>
      <w:rPr>
        <w:rFonts w:ascii="Cambria" w:eastAsia="Cambria" w:hAnsi="Cambria" w:cs="Cambria" w:hint="default"/>
        <w:spacing w:val="-2"/>
        <w:w w:val="100"/>
        <w:sz w:val="24"/>
        <w:szCs w:val="24"/>
      </w:rPr>
    </w:lvl>
    <w:lvl w:ilvl="3">
      <w:numFmt w:val="bullet"/>
      <w:lvlText w:val="•"/>
      <w:lvlJc w:val="left"/>
      <w:pPr>
        <w:ind w:left="2643" w:hanging="576"/>
      </w:pPr>
      <w:rPr>
        <w:rFonts w:hint="default"/>
      </w:rPr>
    </w:lvl>
    <w:lvl w:ilvl="4">
      <w:numFmt w:val="bullet"/>
      <w:lvlText w:val="•"/>
      <w:lvlJc w:val="left"/>
      <w:pPr>
        <w:ind w:left="3285" w:hanging="576"/>
      </w:pPr>
      <w:rPr>
        <w:rFonts w:hint="default"/>
      </w:rPr>
    </w:lvl>
    <w:lvl w:ilvl="5">
      <w:numFmt w:val="bullet"/>
      <w:lvlText w:val="•"/>
      <w:lvlJc w:val="left"/>
      <w:pPr>
        <w:ind w:left="3927" w:hanging="576"/>
      </w:pPr>
      <w:rPr>
        <w:rFonts w:hint="default"/>
      </w:rPr>
    </w:lvl>
    <w:lvl w:ilvl="6">
      <w:numFmt w:val="bullet"/>
      <w:lvlText w:val="•"/>
      <w:lvlJc w:val="left"/>
      <w:pPr>
        <w:ind w:left="4569" w:hanging="576"/>
      </w:pPr>
      <w:rPr>
        <w:rFonts w:hint="default"/>
      </w:rPr>
    </w:lvl>
    <w:lvl w:ilvl="7">
      <w:numFmt w:val="bullet"/>
      <w:lvlText w:val="•"/>
      <w:lvlJc w:val="left"/>
      <w:pPr>
        <w:ind w:left="5210" w:hanging="576"/>
      </w:pPr>
      <w:rPr>
        <w:rFonts w:hint="default"/>
      </w:rPr>
    </w:lvl>
    <w:lvl w:ilvl="8">
      <w:numFmt w:val="bullet"/>
      <w:lvlText w:val="•"/>
      <w:lvlJc w:val="left"/>
      <w:pPr>
        <w:ind w:left="5852" w:hanging="576"/>
      </w:pPr>
      <w:rPr>
        <w:rFonts w:hint="default"/>
      </w:rPr>
    </w:lvl>
  </w:abstractNum>
  <w:abstractNum w:abstractNumId="1" w15:restartNumberingAfterBreak="0">
    <w:nsid w:val="00B9614C"/>
    <w:multiLevelType w:val="multilevel"/>
    <w:tmpl w:val="315034CC"/>
    <w:lvl w:ilvl="0">
      <w:start w:val="27"/>
      <w:numFmt w:val="decimal"/>
      <w:lvlText w:val="%1"/>
      <w:lvlJc w:val="left"/>
      <w:pPr>
        <w:ind w:left="715" w:hanging="576"/>
      </w:pPr>
      <w:rPr>
        <w:rFonts w:hint="default"/>
      </w:rPr>
    </w:lvl>
    <w:lvl w:ilvl="1">
      <w:start w:val="1"/>
      <w:numFmt w:val="decimal"/>
      <w:lvlText w:val="%1.%2"/>
      <w:lvlJc w:val="left"/>
      <w:pPr>
        <w:ind w:left="715" w:hanging="576"/>
      </w:pPr>
      <w:rPr>
        <w:rFonts w:ascii="Times New Roman" w:eastAsia="Times New Roman" w:hAnsi="Times New Roman" w:cs="Times New Roman" w:hint="default"/>
        <w:spacing w:val="-24"/>
        <w:w w:val="99"/>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2" w15:restartNumberingAfterBreak="0">
    <w:nsid w:val="011D580E"/>
    <w:multiLevelType w:val="multilevel"/>
    <w:tmpl w:val="CA2A2910"/>
    <w:lvl w:ilvl="0">
      <w:start w:val="8"/>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26"/>
        <w:w w:val="99"/>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3" w15:restartNumberingAfterBreak="0">
    <w:nsid w:val="04FB3C93"/>
    <w:multiLevelType w:val="multilevel"/>
    <w:tmpl w:val="908CB532"/>
    <w:lvl w:ilvl="0">
      <w:start w:val="14"/>
      <w:numFmt w:val="decimal"/>
      <w:lvlText w:val="%1"/>
      <w:lvlJc w:val="left"/>
      <w:pPr>
        <w:ind w:left="772" w:hanging="576"/>
      </w:pPr>
      <w:rPr>
        <w:rFonts w:hint="default"/>
      </w:rPr>
    </w:lvl>
    <w:lvl w:ilvl="1">
      <w:start w:val="1"/>
      <w:numFmt w:val="decimal"/>
      <w:lvlText w:val="%1.%2"/>
      <w:lvlJc w:val="left"/>
      <w:pPr>
        <w:ind w:left="772" w:hanging="576"/>
      </w:pPr>
      <w:rPr>
        <w:rFonts w:ascii="Cambria" w:eastAsia="Cambria" w:hAnsi="Cambria" w:cs="Cambria" w:hint="default"/>
        <w:spacing w:val="-15"/>
        <w:w w:val="100"/>
        <w:sz w:val="24"/>
        <w:szCs w:val="24"/>
      </w:rPr>
    </w:lvl>
    <w:lvl w:ilvl="2">
      <w:numFmt w:val="bullet"/>
      <w:lvlText w:val="•"/>
      <w:lvlJc w:val="left"/>
      <w:pPr>
        <w:ind w:left="2049" w:hanging="576"/>
      </w:pPr>
      <w:rPr>
        <w:rFonts w:hint="default"/>
      </w:rPr>
    </w:lvl>
    <w:lvl w:ilvl="3">
      <w:numFmt w:val="bullet"/>
      <w:lvlText w:val="•"/>
      <w:lvlJc w:val="left"/>
      <w:pPr>
        <w:ind w:left="2684" w:hanging="576"/>
      </w:pPr>
      <w:rPr>
        <w:rFonts w:hint="default"/>
      </w:rPr>
    </w:lvl>
    <w:lvl w:ilvl="4">
      <w:numFmt w:val="bullet"/>
      <w:lvlText w:val="•"/>
      <w:lvlJc w:val="left"/>
      <w:pPr>
        <w:ind w:left="3319" w:hanging="576"/>
      </w:pPr>
      <w:rPr>
        <w:rFonts w:hint="default"/>
      </w:rPr>
    </w:lvl>
    <w:lvl w:ilvl="5">
      <w:numFmt w:val="bullet"/>
      <w:lvlText w:val="•"/>
      <w:lvlJc w:val="left"/>
      <w:pPr>
        <w:ind w:left="3954" w:hanging="576"/>
      </w:pPr>
      <w:rPr>
        <w:rFonts w:hint="default"/>
      </w:rPr>
    </w:lvl>
    <w:lvl w:ilvl="6">
      <w:numFmt w:val="bullet"/>
      <w:lvlText w:val="•"/>
      <w:lvlJc w:val="left"/>
      <w:pPr>
        <w:ind w:left="4589" w:hanging="576"/>
      </w:pPr>
      <w:rPr>
        <w:rFonts w:hint="default"/>
      </w:rPr>
    </w:lvl>
    <w:lvl w:ilvl="7">
      <w:numFmt w:val="bullet"/>
      <w:lvlText w:val="•"/>
      <w:lvlJc w:val="left"/>
      <w:pPr>
        <w:ind w:left="5224" w:hanging="576"/>
      </w:pPr>
      <w:rPr>
        <w:rFonts w:hint="default"/>
      </w:rPr>
    </w:lvl>
    <w:lvl w:ilvl="8">
      <w:numFmt w:val="bullet"/>
      <w:lvlText w:val="•"/>
      <w:lvlJc w:val="left"/>
      <w:pPr>
        <w:ind w:left="5859" w:hanging="576"/>
      </w:pPr>
      <w:rPr>
        <w:rFonts w:hint="default"/>
      </w:rPr>
    </w:lvl>
  </w:abstractNum>
  <w:abstractNum w:abstractNumId="4" w15:restartNumberingAfterBreak="0">
    <w:nsid w:val="07656088"/>
    <w:multiLevelType w:val="multilevel"/>
    <w:tmpl w:val="C95A1520"/>
    <w:lvl w:ilvl="0">
      <w:start w:val="4"/>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9"/>
        <w:w w:val="100"/>
        <w:sz w:val="24"/>
        <w:szCs w:val="24"/>
      </w:rPr>
    </w:lvl>
    <w:lvl w:ilvl="2">
      <w:start w:val="1"/>
      <w:numFmt w:val="lowerLetter"/>
      <w:lvlText w:val="(%3)"/>
      <w:lvlJc w:val="left"/>
      <w:pPr>
        <w:ind w:left="1255" w:hanging="576"/>
      </w:pPr>
      <w:rPr>
        <w:rFonts w:ascii="Cambria" w:eastAsia="Cambria" w:hAnsi="Cambria" w:cs="Cambria" w:hint="default"/>
        <w:spacing w:val="-9"/>
        <w:w w:val="100"/>
        <w:sz w:val="24"/>
        <w:szCs w:val="24"/>
      </w:rPr>
    </w:lvl>
    <w:lvl w:ilvl="3">
      <w:numFmt w:val="bullet"/>
      <w:lvlText w:val="•"/>
      <w:lvlJc w:val="left"/>
      <w:pPr>
        <w:ind w:left="2409" w:hanging="576"/>
      </w:pPr>
      <w:rPr>
        <w:rFonts w:hint="default"/>
      </w:rPr>
    </w:lvl>
    <w:lvl w:ilvl="4">
      <w:numFmt w:val="bullet"/>
      <w:lvlText w:val="•"/>
      <w:lvlJc w:val="left"/>
      <w:pPr>
        <w:ind w:left="2984" w:hanging="576"/>
      </w:pPr>
      <w:rPr>
        <w:rFonts w:hint="default"/>
      </w:rPr>
    </w:lvl>
    <w:lvl w:ilvl="5">
      <w:numFmt w:val="bullet"/>
      <w:lvlText w:val="•"/>
      <w:lvlJc w:val="left"/>
      <w:pPr>
        <w:ind w:left="3559" w:hanging="576"/>
      </w:pPr>
      <w:rPr>
        <w:rFonts w:hint="default"/>
      </w:rPr>
    </w:lvl>
    <w:lvl w:ilvl="6">
      <w:numFmt w:val="bullet"/>
      <w:lvlText w:val="•"/>
      <w:lvlJc w:val="left"/>
      <w:pPr>
        <w:ind w:left="4133" w:hanging="576"/>
      </w:pPr>
      <w:rPr>
        <w:rFonts w:hint="default"/>
      </w:rPr>
    </w:lvl>
    <w:lvl w:ilvl="7">
      <w:numFmt w:val="bullet"/>
      <w:lvlText w:val="•"/>
      <w:lvlJc w:val="left"/>
      <w:pPr>
        <w:ind w:left="4708" w:hanging="576"/>
      </w:pPr>
      <w:rPr>
        <w:rFonts w:hint="default"/>
      </w:rPr>
    </w:lvl>
    <w:lvl w:ilvl="8">
      <w:numFmt w:val="bullet"/>
      <w:lvlText w:val="•"/>
      <w:lvlJc w:val="left"/>
      <w:pPr>
        <w:ind w:left="5283" w:hanging="576"/>
      </w:pPr>
      <w:rPr>
        <w:rFonts w:hint="default"/>
      </w:rPr>
    </w:lvl>
  </w:abstractNum>
  <w:abstractNum w:abstractNumId="5" w15:restartNumberingAfterBreak="0">
    <w:nsid w:val="0BF30C6C"/>
    <w:multiLevelType w:val="multilevel"/>
    <w:tmpl w:val="DC50AB58"/>
    <w:lvl w:ilvl="0">
      <w:start w:val="16"/>
      <w:numFmt w:val="decimal"/>
      <w:lvlText w:val="%1"/>
      <w:lvlJc w:val="left"/>
      <w:pPr>
        <w:ind w:left="722" w:hanging="576"/>
      </w:pPr>
      <w:rPr>
        <w:rFonts w:hint="default"/>
      </w:rPr>
    </w:lvl>
    <w:lvl w:ilvl="1">
      <w:start w:val="1"/>
      <w:numFmt w:val="decimal"/>
      <w:lvlText w:val="%1.%2"/>
      <w:lvlJc w:val="left"/>
      <w:pPr>
        <w:ind w:left="722" w:hanging="576"/>
      </w:pPr>
      <w:rPr>
        <w:rFonts w:ascii="Cambria" w:eastAsia="Cambria" w:hAnsi="Cambria" w:cs="Cambria" w:hint="default"/>
        <w:spacing w:val="-21"/>
        <w:w w:val="100"/>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6" w15:restartNumberingAfterBreak="0">
    <w:nsid w:val="0C7C2D1B"/>
    <w:multiLevelType w:val="hybridMultilevel"/>
    <w:tmpl w:val="5FD28136"/>
    <w:lvl w:ilvl="0" w:tplc="889AFF46">
      <w:numFmt w:val="bullet"/>
      <w:lvlText w:val=""/>
      <w:lvlJc w:val="left"/>
      <w:pPr>
        <w:ind w:left="1168" w:hanging="396"/>
      </w:pPr>
      <w:rPr>
        <w:rFonts w:ascii="Symbol" w:eastAsia="Symbol" w:hAnsi="Symbol" w:cs="Symbol" w:hint="default"/>
        <w:w w:val="100"/>
        <w:sz w:val="24"/>
        <w:szCs w:val="24"/>
      </w:rPr>
    </w:lvl>
    <w:lvl w:ilvl="1" w:tplc="B3BA5A3E">
      <w:numFmt w:val="bullet"/>
      <w:lvlText w:val="•"/>
      <w:lvlJc w:val="left"/>
      <w:pPr>
        <w:ind w:left="1756" w:hanging="396"/>
      </w:pPr>
      <w:rPr>
        <w:rFonts w:hint="default"/>
      </w:rPr>
    </w:lvl>
    <w:lvl w:ilvl="2" w:tplc="8F08CC64">
      <w:numFmt w:val="bullet"/>
      <w:lvlText w:val="•"/>
      <w:lvlJc w:val="left"/>
      <w:pPr>
        <w:ind w:left="2353" w:hanging="396"/>
      </w:pPr>
      <w:rPr>
        <w:rFonts w:hint="default"/>
      </w:rPr>
    </w:lvl>
    <w:lvl w:ilvl="3" w:tplc="A5A8C3FA">
      <w:numFmt w:val="bullet"/>
      <w:lvlText w:val="•"/>
      <w:lvlJc w:val="left"/>
      <w:pPr>
        <w:ind w:left="2949" w:hanging="396"/>
      </w:pPr>
      <w:rPr>
        <w:rFonts w:hint="default"/>
      </w:rPr>
    </w:lvl>
    <w:lvl w:ilvl="4" w:tplc="E2986E54">
      <w:numFmt w:val="bullet"/>
      <w:lvlText w:val="•"/>
      <w:lvlJc w:val="left"/>
      <w:pPr>
        <w:ind w:left="3546" w:hanging="396"/>
      </w:pPr>
      <w:rPr>
        <w:rFonts w:hint="default"/>
      </w:rPr>
    </w:lvl>
    <w:lvl w:ilvl="5" w:tplc="F5F451B4">
      <w:numFmt w:val="bullet"/>
      <w:lvlText w:val="•"/>
      <w:lvlJc w:val="left"/>
      <w:pPr>
        <w:ind w:left="4142" w:hanging="396"/>
      </w:pPr>
      <w:rPr>
        <w:rFonts w:hint="default"/>
      </w:rPr>
    </w:lvl>
    <w:lvl w:ilvl="6" w:tplc="FBEE5B7A">
      <w:numFmt w:val="bullet"/>
      <w:lvlText w:val="•"/>
      <w:lvlJc w:val="left"/>
      <w:pPr>
        <w:ind w:left="4739" w:hanging="396"/>
      </w:pPr>
      <w:rPr>
        <w:rFonts w:hint="default"/>
      </w:rPr>
    </w:lvl>
    <w:lvl w:ilvl="7" w:tplc="E55A6B1C">
      <w:numFmt w:val="bullet"/>
      <w:lvlText w:val="•"/>
      <w:lvlJc w:val="left"/>
      <w:pPr>
        <w:ind w:left="5335" w:hanging="396"/>
      </w:pPr>
      <w:rPr>
        <w:rFonts w:hint="default"/>
      </w:rPr>
    </w:lvl>
    <w:lvl w:ilvl="8" w:tplc="9358098C">
      <w:numFmt w:val="bullet"/>
      <w:lvlText w:val="•"/>
      <w:lvlJc w:val="left"/>
      <w:pPr>
        <w:ind w:left="5932" w:hanging="396"/>
      </w:pPr>
      <w:rPr>
        <w:rFonts w:hint="default"/>
      </w:rPr>
    </w:lvl>
  </w:abstractNum>
  <w:abstractNum w:abstractNumId="7" w15:restartNumberingAfterBreak="0">
    <w:nsid w:val="0CC63D06"/>
    <w:multiLevelType w:val="multilevel"/>
    <w:tmpl w:val="D38AF008"/>
    <w:lvl w:ilvl="0">
      <w:start w:val="32"/>
      <w:numFmt w:val="decimal"/>
      <w:lvlText w:val="%1"/>
      <w:lvlJc w:val="left"/>
      <w:pPr>
        <w:ind w:left="643" w:hanging="576"/>
      </w:pPr>
      <w:rPr>
        <w:rFonts w:hint="default"/>
      </w:rPr>
    </w:lvl>
    <w:lvl w:ilvl="1">
      <w:start w:val="1"/>
      <w:numFmt w:val="decimal"/>
      <w:lvlText w:val="%1.%2"/>
      <w:lvlJc w:val="left"/>
      <w:pPr>
        <w:ind w:left="643" w:hanging="576"/>
      </w:pPr>
      <w:rPr>
        <w:rFonts w:ascii="Cambria" w:eastAsia="Cambria" w:hAnsi="Cambria" w:cs="Cambria" w:hint="default"/>
        <w:spacing w:val="-18"/>
        <w:w w:val="100"/>
        <w:sz w:val="24"/>
        <w:szCs w:val="24"/>
      </w:rPr>
    </w:lvl>
    <w:lvl w:ilvl="2">
      <w:start w:val="1"/>
      <w:numFmt w:val="lowerRoman"/>
      <w:lvlText w:val="%3."/>
      <w:lvlJc w:val="left"/>
      <w:pPr>
        <w:ind w:left="1012" w:hanging="540"/>
        <w:jc w:val="right"/>
      </w:pPr>
      <w:rPr>
        <w:rFonts w:ascii="Cambria" w:eastAsia="Cambria" w:hAnsi="Cambria" w:cs="Cambria" w:hint="default"/>
        <w:spacing w:val="-27"/>
        <w:w w:val="100"/>
        <w:sz w:val="24"/>
        <w:szCs w:val="24"/>
      </w:rPr>
    </w:lvl>
    <w:lvl w:ilvl="3">
      <w:numFmt w:val="bullet"/>
      <w:lvlText w:val="•"/>
      <w:lvlJc w:val="left"/>
      <w:pPr>
        <w:ind w:left="2222" w:hanging="540"/>
      </w:pPr>
      <w:rPr>
        <w:rFonts w:hint="default"/>
      </w:rPr>
    </w:lvl>
    <w:lvl w:ilvl="4">
      <w:numFmt w:val="bullet"/>
      <w:lvlText w:val="•"/>
      <w:lvlJc w:val="left"/>
      <w:pPr>
        <w:ind w:left="2824" w:hanging="540"/>
      </w:pPr>
      <w:rPr>
        <w:rFonts w:hint="default"/>
      </w:rPr>
    </w:lvl>
    <w:lvl w:ilvl="5">
      <w:numFmt w:val="bullet"/>
      <w:lvlText w:val="•"/>
      <w:lvlJc w:val="left"/>
      <w:pPr>
        <w:ind w:left="3425" w:hanging="540"/>
      </w:pPr>
      <w:rPr>
        <w:rFonts w:hint="default"/>
      </w:rPr>
    </w:lvl>
    <w:lvl w:ilvl="6">
      <w:numFmt w:val="bullet"/>
      <w:lvlText w:val="•"/>
      <w:lvlJc w:val="left"/>
      <w:pPr>
        <w:ind w:left="4027" w:hanging="540"/>
      </w:pPr>
      <w:rPr>
        <w:rFonts w:hint="default"/>
      </w:rPr>
    </w:lvl>
    <w:lvl w:ilvl="7">
      <w:numFmt w:val="bullet"/>
      <w:lvlText w:val="•"/>
      <w:lvlJc w:val="left"/>
      <w:pPr>
        <w:ind w:left="4628" w:hanging="540"/>
      </w:pPr>
      <w:rPr>
        <w:rFonts w:hint="default"/>
      </w:rPr>
    </w:lvl>
    <w:lvl w:ilvl="8">
      <w:numFmt w:val="bullet"/>
      <w:lvlText w:val="•"/>
      <w:lvlJc w:val="left"/>
      <w:pPr>
        <w:ind w:left="5230" w:hanging="540"/>
      </w:pPr>
      <w:rPr>
        <w:rFonts w:hint="default"/>
      </w:rPr>
    </w:lvl>
  </w:abstractNum>
  <w:abstractNum w:abstractNumId="8" w15:restartNumberingAfterBreak="0">
    <w:nsid w:val="0E9925BC"/>
    <w:multiLevelType w:val="multilevel"/>
    <w:tmpl w:val="E1C26A0C"/>
    <w:lvl w:ilvl="0">
      <w:start w:val="26"/>
      <w:numFmt w:val="decimal"/>
      <w:lvlText w:val="%1"/>
      <w:lvlJc w:val="left"/>
      <w:pPr>
        <w:ind w:left="716" w:hanging="629"/>
      </w:pPr>
      <w:rPr>
        <w:rFonts w:hint="default"/>
      </w:rPr>
    </w:lvl>
    <w:lvl w:ilvl="1">
      <w:start w:val="2"/>
      <w:numFmt w:val="decimal"/>
      <w:lvlText w:val="%1.%2"/>
      <w:lvlJc w:val="left"/>
      <w:pPr>
        <w:ind w:left="716" w:hanging="629"/>
      </w:pPr>
      <w:rPr>
        <w:rFonts w:ascii="Cambria" w:eastAsia="Cambria" w:hAnsi="Cambria" w:cs="Cambria" w:hint="default"/>
        <w:spacing w:val="-2"/>
        <w:w w:val="100"/>
        <w:sz w:val="24"/>
        <w:szCs w:val="24"/>
      </w:rPr>
    </w:lvl>
    <w:lvl w:ilvl="2">
      <w:numFmt w:val="bullet"/>
      <w:lvlText w:val="•"/>
      <w:lvlJc w:val="left"/>
      <w:pPr>
        <w:ind w:left="1990" w:hanging="629"/>
      </w:pPr>
      <w:rPr>
        <w:rFonts w:hint="default"/>
      </w:rPr>
    </w:lvl>
    <w:lvl w:ilvl="3">
      <w:numFmt w:val="bullet"/>
      <w:lvlText w:val="•"/>
      <w:lvlJc w:val="left"/>
      <w:pPr>
        <w:ind w:left="2625" w:hanging="629"/>
      </w:pPr>
      <w:rPr>
        <w:rFonts w:hint="default"/>
      </w:rPr>
    </w:lvl>
    <w:lvl w:ilvl="4">
      <w:numFmt w:val="bullet"/>
      <w:lvlText w:val="•"/>
      <w:lvlJc w:val="left"/>
      <w:pPr>
        <w:ind w:left="3260" w:hanging="629"/>
      </w:pPr>
      <w:rPr>
        <w:rFonts w:hint="default"/>
      </w:rPr>
    </w:lvl>
    <w:lvl w:ilvl="5">
      <w:numFmt w:val="bullet"/>
      <w:lvlText w:val="•"/>
      <w:lvlJc w:val="left"/>
      <w:pPr>
        <w:ind w:left="3895" w:hanging="629"/>
      </w:pPr>
      <w:rPr>
        <w:rFonts w:hint="default"/>
      </w:rPr>
    </w:lvl>
    <w:lvl w:ilvl="6">
      <w:numFmt w:val="bullet"/>
      <w:lvlText w:val="•"/>
      <w:lvlJc w:val="left"/>
      <w:pPr>
        <w:ind w:left="4530" w:hanging="629"/>
      </w:pPr>
      <w:rPr>
        <w:rFonts w:hint="default"/>
      </w:rPr>
    </w:lvl>
    <w:lvl w:ilvl="7">
      <w:numFmt w:val="bullet"/>
      <w:lvlText w:val="•"/>
      <w:lvlJc w:val="left"/>
      <w:pPr>
        <w:ind w:left="5165" w:hanging="629"/>
      </w:pPr>
      <w:rPr>
        <w:rFonts w:hint="default"/>
      </w:rPr>
    </w:lvl>
    <w:lvl w:ilvl="8">
      <w:numFmt w:val="bullet"/>
      <w:lvlText w:val="•"/>
      <w:lvlJc w:val="left"/>
      <w:pPr>
        <w:ind w:left="5800" w:hanging="629"/>
      </w:pPr>
      <w:rPr>
        <w:rFonts w:hint="default"/>
      </w:rPr>
    </w:lvl>
  </w:abstractNum>
  <w:abstractNum w:abstractNumId="9" w15:restartNumberingAfterBreak="0">
    <w:nsid w:val="0EE05E32"/>
    <w:multiLevelType w:val="hybridMultilevel"/>
    <w:tmpl w:val="E45E9A86"/>
    <w:lvl w:ilvl="0" w:tplc="B5A061CA">
      <w:start w:val="1"/>
      <w:numFmt w:val="upperLetter"/>
      <w:lvlText w:val="%1."/>
      <w:lvlJc w:val="left"/>
      <w:pPr>
        <w:ind w:left="882" w:hanging="284"/>
        <w:jc w:val="right"/>
      </w:pPr>
      <w:rPr>
        <w:rFonts w:ascii="Cambria" w:eastAsia="Cambria" w:hAnsi="Cambria" w:cs="Cambria" w:hint="default"/>
        <w:b/>
        <w:bCs/>
        <w:spacing w:val="-1"/>
        <w:w w:val="99"/>
        <w:sz w:val="20"/>
        <w:szCs w:val="20"/>
      </w:rPr>
    </w:lvl>
    <w:lvl w:ilvl="1" w:tplc="D6064832">
      <w:numFmt w:val="bullet"/>
      <w:lvlText w:val="•"/>
      <w:lvlJc w:val="left"/>
      <w:pPr>
        <w:ind w:left="1012" w:hanging="284"/>
      </w:pPr>
      <w:rPr>
        <w:rFonts w:hint="default"/>
      </w:rPr>
    </w:lvl>
    <w:lvl w:ilvl="2" w:tplc="217600E6">
      <w:numFmt w:val="bullet"/>
      <w:lvlText w:val="•"/>
      <w:lvlJc w:val="left"/>
      <w:pPr>
        <w:ind w:left="1145" w:hanging="284"/>
      </w:pPr>
      <w:rPr>
        <w:rFonts w:hint="default"/>
      </w:rPr>
    </w:lvl>
    <w:lvl w:ilvl="3" w:tplc="C2DE44EE">
      <w:numFmt w:val="bullet"/>
      <w:lvlText w:val="•"/>
      <w:lvlJc w:val="left"/>
      <w:pPr>
        <w:ind w:left="1278" w:hanging="284"/>
      </w:pPr>
      <w:rPr>
        <w:rFonts w:hint="default"/>
      </w:rPr>
    </w:lvl>
    <w:lvl w:ilvl="4" w:tplc="DFE25FF4">
      <w:numFmt w:val="bullet"/>
      <w:lvlText w:val="•"/>
      <w:lvlJc w:val="left"/>
      <w:pPr>
        <w:ind w:left="1411" w:hanging="284"/>
      </w:pPr>
      <w:rPr>
        <w:rFonts w:hint="default"/>
      </w:rPr>
    </w:lvl>
    <w:lvl w:ilvl="5" w:tplc="726E7A60">
      <w:numFmt w:val="bullet"/>
      <w:lvlText w:val="•"/>
      <w:lvlJc w:val="left"/>
      <w:pPr>
        <w:ind w:left="1544" w:hanging="284"/>
      </w:pPr>
      <w:rPr>
        <w:rFonts w:hint="default"/>
      </w:rPr>
    </w:lvl>
    <w:lvl w:ilvl="6" w:tplc="384647A4">
      <w:numFmt w:val="bullet"/>
      <w:lvlText w:val="•"/>
      <w:lvlJc w:val="left"/>
      <w:pPr>
        <w:ind w:left="1677" w:hanging="284"/>
      </w:pPr>
      <w:rPr>
        <w:rFonts w:hint="default"/>
      </w:rPr>
    </w:lvl>
    <w:lvl w:ilvl="7" w:tplc="BC08F1F6">
      <w:numFmt w:val="bullet"/>
      <w:lvlText w:val="•"/>
      <w:lvlJc w:val="left"/>
      <w:pPr>
        <w:ind w:left="1810" w:hanging="284"/>
      </w:pPr>
      <w:rPr>
        <w:rFonts w:hint="default"/>
      </w:rPr>
    </w:lvl>
    <w:lvl w:ilvl="8" w:tplc="0C1E3F16">
      <w:numFmt w:val="bullet"/>
      <w:lvlText w:val="•"/>
      <w:lvlJc w:val="left"/>
      <w:pPr>
        <w:ind w:left="1942" w:hanging="284"/>
      </w:pPr>
      <w:rPr>
        <w:rFonts w:hint="default"/>
      </w:rPr>
    </w:lvl>
  </w:abstractNum>
  <w:abstractNum w:abstractNumId="10" w15:restartNumberingAfterBreak="0">
    <w:nsid w:val="0FA96A0D"/>
    <w:multiLevelType w:val="hybridMultilevel"/>
    <w:tmpl w:val="A6B02D4E"/>
    <w:lvl w:ilvl="0" w:tplc="91BA0600">
      <w:start w:val="2"/>
      <w:numFmt w:val="lowerRoman"/>
      <w:lvlText w:val="(%1)"/>
      <w:lvlJc w:val="left"/>
      <w:pPr>
        <w:ind w:left="1795" w:hanging="576"/>
      </w:pPr>
      <w:rPr>
        <w:rFonts w:ascii="Cambria" w:eastAsia="Cambria" w:hAnsi="Cambria" w:cs="Cambria" w:hint="default"/>
        <w:spacing w:val="-5"/>
        <w:w w:val="100"/>
        <w:sz w:val="24"/>
        <w:szCs w:val="24"/>
      </w:rPr>
    </w:lvl>
    <w:lvl w:ilvl="1" w:tplc="7C3C7502">
      <w:numFmt w:val="bullet"/>
      <w:lvlText w:val="•"/>
      <w:lvlJc w:val="left"/>
      <w:pPr>
        <w:ind w:left="2263" w:hanging="576"/>
      </w:pPr>
      <w:rPr>
        <w:rFonts w:hint="default"/>
      </w:rPr>
    </w:lvl>
    <w:lvl w:ilvl="2" w:tplc="39087946">
      <w:numFmt w:val="bullet"/>
      <w:lvlText w:val="•"/>
      <w:lvlJc w:val="left"/>
      <w:pPr>
        <w:ind w:left="2726" w:hanging="576"/>
      </w:pPr>
      <w:rPr>
        <w:rFonts w:hint="default"/>
      </w:rPr>
    </w:lvl>
    <w:lvl w:ilvl="3" w:tplc="E47E3D52">
      <w:numFmt w:val="bullet"/>
      <w:lvlText w:val="•"/>
      <w:lvlJc w:val="left"/>
      <w:pPr>
        <w:ind w:left="3189" w:hanging="576"/>
      </w:pPr>
      <w:rPr>
        <w:rFonts w:hint="default"/>
      </w:rPr>
    </w:lvl>
    <w:lvl w:ilvl="4" w:tplc="E3B2C644">
      <w:numFmt w:val="bullet"/>
      <w:lvlText w:val="•"/>
      <w:lvlJc w:val="left"/>
      <w:pPr>
        <w:ind w:left="3653" w:hanging="576"/>
      </w:pPr>
      <w:rPr>
        <w:rFonts w:hint="default"/>
      </w:rPr>
    </w:lvl>
    <w:lvl w:ilvl="5" w:tplc="A998BEFE">
      <w:numFmt w:val="bullet"/>
      <w:lvlText w:val="•"/>
      <w:lvlJc w:val="left"/>
      <w:pPr>
        <w:ind w:left="4116" w:hanging="576"/>
      </w:pPr>
      <w:rPr>
        <w:rFonts w:hint="default"/>
      </w:rPr>
    </w:lvl>
    <w:lvl w:ilvl="6" w:tplc="B02C1CF0">
      <w:numFmt w:val="bullet"/>
      <w:lvlText w:val="•"/>
      <w:lvlJc w:val="left"/>
      <w:pPr>
        <w:ind w:left="4579" w:hanging="576"/>
      </w:pPr>
      <w:rPr>
        <w:rFonts w:hint="default"/>
      </w:rPr>
    </w:lvl>
    <w:lvl w:ilvl="7" w:tplc="7548D1BA">
      <w:numFmt w:val="bullet"/>
      <w:lvlText w:val="•"/>
      <w:lvlJc w:val="left"/>
      <w:pPr>
        <w:ind w:left="5043" w:hanging="576"/>
      </w:pPr>
      <w:rPr>
        <w:rFonts w:hint="default"/>
      </w:rPr>
    </w:lvl>
    <w:lvl w:ilvl="8" w:tplc="5418AB60">
      <w:numFmt w:val="bullet"/>
      <w:lvlText w:val="•"/>
      <w:lvlJc w:val="left"/>
      <w:pPr>
        <w:ind w:left="5506" w:hanging="576"/>
      </w:pPr>
      <w:rPr>
        <w:rFonts w:hint="default"/>
      </w:rPr>
    </w:lvl>
  </w:abstractNum>
  <w:abstractNum w:abstractNumId="11" w15:restartNumberingAfterBreak="0">
    <w:nsid w:val="10926767"/>
    <w:multiLevelType w:val="hybridMultilevel"/>
    <w:tmpl w:val="6D5CF054"/>
    <w:lvl w:ilvl="0" w:tplc="790895D4">
      <w:start w:val="1"/>
      <w:numFmt w:val="decimal"/>
      <w:lvlText w:val="%1."/>
      <w:lvlJc w:val="left"/>
      <w:pPr>
        <w:ind w:left="694" w:hanging="576"/>
      </w:pPr>
      <w:rPr>
        <w:rFonts w:ascii="Times New Roman" w:eastAsia="Times New Roman" w:hAnsi="Times New Roman" w:cs="Times New Roman" w:hint="default"/>
        <w:w w:val="100"/>
        <w:sz w:val="22"/>
        <w:szCs w:val="22"/>
      </w:rPr>
    </w:lvl>
    <w:lvl w:ilvl="1" w:tplc="86224882">
      <w:numFmt w:val="bullet"/>
      <w:lvlText w:val="•"/>
      <w:lvlJc w:val="left"/>
      <w:pPr>
        <w:ind w:left="1552" w:hanging="576"/>
      </w:pPr>
      <w:rPr>
        <w:rFonts w:hint="default"/>
      </w:rPr>
    </w:lvl>
    <w:lvl w:ilvl="2" w:tplc="147066BE">
      <w:numFmt w:val="bullet"/>
      <w:lvlText w:val="•"/>
      <w:lvlJc w:val="left"/>
      <w:pPr>
        <w:ind w:left="2404" w:hanging="576"/>
      </w:pPr>
      <w:rPr>
        <w:rFonts w:hint="default"/>
      </w:rPr>
    </w:lvl>
    <w:lvl w:ilvl="3" w:tplc="20BC42F6">
      <w:numFmt w:val="bullet"/>
      <w:lvlText w:val="•"/>
      <w:lvlJc w:val="left"/>
      <w:pPr>
        <w:ind w:left="3256" w:hanging="576"/>
      </w:pPr>
      <w:rPr>
        <w:rFonts w:hint="default"/>
      </w:rPr>
    </w:lvl>
    <w:lvl w:ilvl="4" w:tplc="4E4E7832">
      <w:numFmt w:val="bullet"/>
      <w:lvlText w:val="•"/>
      <w:lvlJc w:val="left"/>
      <w:pPr>
        <w:ind w:left="4108" w:hanging="576"/>
      </w:pPr>
      <w:rPr>
        <w:rFonts w:hint="default"/>
      </w:rPr>
    </w:lvl>
    <w:lvl w:ilvl="5" w:tplc="A14A41D0">
      <w:numFmt w:val="bullet"/>
      <w:lvlText w:val="•"/>
      <w:lvlJc w:val="left"/>
      <w:pPr>
        <w:ind w:left="4960" w:hanging="576"/>
      </w:pPr>
      <w:rPr>
        <w:rFonts w:hint="default"/>
      </w:rPr>
    </w:lvl>
    <w:lvl w:ilvl="6" w:tplc="27B84A1A">
      <w:numFmt w:val="bullet"/>
      <w:lvlText w:val="•"/>
      <w:lvlJc w:val="left"/>
      <w:pPr>
        <w:ind w:left="5812" w:hanging="576"/>
      </w:pPr>
      <w:rPr>
        <w:rFonts w:hint="default"/>
      </w:rPr>
    </w:lvl>
    <w:lvl w:ilvl="7" w:tplc="45FC673C">
      <w:numFmt w:val="bullet"/>
      <w:lvlText w:val="•"/>
      <w:lvlJc w:val="left"/>
      <w:pPr>
        <w:ind w:left="6664" w:hanging="576"/>
      </w:pPr>
      <w:rPr>
        <w:rFonts w:hint="default"/>
      </w:rPr>
    </w:lvl>
    <w:lvl w:ilvl="8" w:tplc="FCFAD080">
      <w:numFmt w:val="bullet"/>
      <w:lvlText w:val="•"/>
      <w:lvlJc w:val="left"/>
      <w:pPr>
        <w:ind w:left="7516" w:hanging="576"/>
      </w:pPr>
      <w:rPr>
        <w:rFonts w:hint="default"/>
      </w:rPr>
    </w:lvl>
  </w:abstractNum>
  <w:abstractNum w:abstractNumId="12" w15:restartNumberingAfterBreak="0">
    <w:nsid w:val="112B6038"/>
    <w:multiLevelType w:val="multilevel"/>
    <w:tmpl w:val="DB804866"/>
    <w:lvl w:ilvl="0">
      <w:start w:val="25"/>
      <w:numFmt w:val="decimal"/>
      <w:lvlText w:val="%1"/>
      <w:lvlJc w:val="left"/>
      <w:pPr>
        <w:ind w:left="715" w:hanging="576"/>
      </w:pPr>
      <w:rPr>
        <w:rFonts w:hint="default"/>
      </w:rPr>
    </w:lvl>
    <w:lvl w:ilvl="1">
      <w:start w:val="3"/>
      <w:numFmt w:val="decimal"/>
      <w:lvlText w:val="%1.%2"/>
      <w:lvlJc w:val="left"/>
      <w:pPr>
        <w:ind w:left="715" w:hanging="576"/>
      </w:pPr>
      <w:rPr>
        <w:rFonts w:ascii="Cambria" w:eastAsia="Cambria" w:hAnsi="Cambria" w:cs="Cambria" w:hint="default"/>
        <w:spacing w:val="-3"/>
        <w:w w:val="100"/>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13" w15:restartNumberingAfterBreak="0">
    <w:nsid w:val="11E230C6"/>
    <w:multiLevelType w:val="multilevel"/>
    <w:tmpl w:val="D85CE50C"/>
    <w:lvl w:ilvl="0">
      <w:start w:val="1"/>
      <w:numFmt w:val="decimal"/>
      <w:lvlText w:val="%1"/>
      <w:lvlJc w:val="left"/>
      <w:pPr>
        <w:ind w:left="775" w:hanging="468"/>
      </w:pPr>
      <w:rPr>
        <w:rFonts w:hint="default"/>
      </w:rPr>
    </w:lvl>
    <w:lvl w:ilvl="1">
      <w:start w:val="1"/>
      <w:numFmt w:val="decimal"/>
      <w:lvlText w:val="%1.%2"/>
      <w:lvlJc w:val="left"/>
      <w:pPr>
        <w:ind w:left="775" w:hanging="468"/>
      </w:pPr>
      <w:rPr>
        <w:rFonts w:ascii="Cambria" w:eastAsia="Cambria" w:hAnsi="Cambria" w:cs="Cambria" w:hint="default"/>
        <w:spacing w:val="-27"/>
        <w:w w:val="100"/>
        <w:sz w:val="24"/>
        <w:szCs w:val="24"/>
      </w:rPr>
    </w:lvl>
    <w:lvl w:ilvl="2">
      <w:start w:val="1"/>
      <w:numFmt w:val="lowerLetter"/>
      <w:lvlText w:val="(%3)"/>
      <w:lvlJc w:val="left"/>
      <w:pPr>
        <w:ind w:left="1567" w:hanging="576"/>
      </w:pPr>
      <w:rPr>
        <w:rFonts w:ascii="Cambria" w:eastAsia="Cambria" w:hAnsi="Cambria" w:cs="Cambria" w:hint="default"/>
        <w:spacing w:val="-26"/>
        <w:w w:val="99"/>
        <w:sz w:val="24"/>
        <w:szCs w:val="24"/>
      </w:rPr>
    </w:lvl>
    <w:lvl w:ilvl="3">
      <w:numFmt w:val="bullet"/>
      <w:lvlText w:val="•"/>
      <w:lvlJc w:val="left"/>
      <w:pPr>
        <w:ind w:left="2845" w:hanging="576"/>
      </w:pPr>
      <w:rPr>
        <w:rFonts w:hint="default"/>
      </w:rPr>
    </w:lvl>
    <w:lvl w:ilvl="4">
      <w:numFmt w:val="bullet"/>
      <w:lvlText w:val="•"/>
      <w:lvlJc w:val="left"/>
      <w:pPr>
        <w:ind w:left="3488" w:hanging="576"/>
      </w:pPr>
      <w:rPr>
        <w:rFonts w:hint="default"/>
      </w:rPr>
    </w:lvl>
    <w:lvl w:ilvl="5">
      <w:numFmt w:val="bullet"/>
      <w:lvlText w:val="•"/>
      <w:lvlJc w:val="left"/>
      <w:pPr>
        <w:ind w:left="4131" w:hanging="576"/>
      </w:pPr>
      <w:rPr>
        <w:rFonts w:hint="default"/>
      </w:rPr>
    </w:lvl>
    <w:lvl w:ilvl="6">
      <w:numFmt w:val="bullet"/>
      <w:lvlText w:val="•"/>
      <w:lvlJc w:val="left"/>
      <w:pPr>
        <w:ind w:left="4774" w:hanging="576"/>
      </w:pPr>
      <w:rPr>
        <w:rFonts w:hint="default"/>
      </w:rPr>
    </w:lvl>
    <w:lvl w:ilvl="7">
      <w:numFmt w:val="bullet"/>
      <w:lvlText w:val="•"/>
      <w:lvlJc w:val="left"/>
      <w:pPr>
        <w:ind w:left="5417" w:hanging="576"/>
      </w:pPr>
      <w:rPr>
        <w:rFonts w:hint="default"/>
      </w:rPr>
    </w:lvl>
    <w:lvl w:ilvl="8">
      <w:numFmt w:val="bullet"/>
      <w:lvlText w:val="•"/>
      <w:lvlJc w:val="left"/>
      <w:pPr>
        <w:ind w:left="6059" w:hanging="576"/>
      </w:pPr>
      <w:rPr>
        <w:rFonts w:hint="default"/>
      </w:rPr>
    </w:lvl>
  </w:abstractNum>
  <w:abstractNum w:abstractNumId="14" w15:restartNumberingAfterBreak="0">
    <w:nsid w:val="12EB6C71"/>
    <w:multiLevelType w:val="multilevel"/>
    <w:tmpl w:val="BFE2DEDA"/>
    <w:lvl w:ilvl="0">
      <w:start w:val="4"/>
      <w:numFmt w:val="decimal"/>
      <w:lvlText w:val="%1"/>
      <w:lvlJc w:val="left"/>
      <w:pPr>
        <w:ind w:left="862" w:hanging="468"/>
      </w:pPr>
      <w:rPr>
        <w:rFonts w:hint="default"/>
      </w:rPr>
    </w:lvl>
    <w:lvl w:ilvl="1">
      <w:start w:val="1"/>
      <w:numFmt w:val="decimal"/>
      <w:lvlText w:val="%1.%2"/>
      <w:lvlJc w:val="left"/>
      <w:pPr>
        <w:ind w:left="862" w:hanging="468"/>
      </w:pPr>
      <w:rPr>
        <w:rFonts w:ascii="Cambria" w:eastAsia="Cambria" w:hAnsi="Cambria" w:cs="Cambria" w:hint="default"/>
        <w:spacing w:val="-9"/>
        <w:w w:val="100"/>
        <w:sz w:val="24"/>
        <w:szCs w:val="24"/>
      </w:rPr>
    </w:lvl>
    <w:lvl w:ilvl="2">
      <w:start w:val="1"/>
      <w:numFmt w:val="lowerLetter"/>
      <w:lvlText w:val="(%3)"/>
      <w:lvlJc w:val="left"/>
      <w:pPr>
        <w:ind w:left="1222" w:hanging="360"/>
      </w:pPr>
      <w:rPr>
        <w:rFonts w:ascii="Cambria" w:eastAsia="Cambria" w:hAnsi="Cambria" w:cs="Cambria" w:hint="default"/>
        <w:w w:val="100"/>
        <w:sz w:val="24"/>
        <w:szCs w:val="24"/>
      </w:rPr>
    </w:lvl>
    <w:lvl w:ilvl="3">
      <w:numFmt w:val="bullet"/>
      <w:lvlText w:val="•"/>
      <w:lvlJc w:val="left"/>
      <w:pPr>
        <w:ind w:left="2601" w:hanging="360"/>
      </w:pPr>
      <w:rPr>
        <w:rFonts w:hint="default"/>
      </w:rPr>
    </w:lvl>
    <w:lvl w:ilvl="4">
      <w:numFmt w:val="bullet"/>
      <w:lvlText w:val="•"/>
      <w:lvlJc w:val="left"/>
      <w:pPr>
        <w:ind w:left="3291" w:hanging="360"/>
      </w:pPr>
      <w:rPr>
        <w:rFonts w:hint="default"/>
      </w:rPr>
    </w:lvl>
    <w:lvl w:ilvl="5">
      <w:numFmt w:val="bullet"/>
      <w:lvlText w:val="•"/>
      <w:lvlJc w:val="left"/>
      <w:pPr>
        <w:ind w:left="3982" w:hanging="360"/>
      </w:pPr>
      <w:rPr>
        <w:rFonts w:hint="default"/>
      </w:rPr>
    </w:lvl>
    <w:lvl w:ilvl="6">
      <w:numFmt w:val="bullet"/>
      <w:lvlText w:val="•"/>
      <w:lvlJc w:val="left"/>
      <w:pPr>
        <w:ind w:left="4673" w:hanging="360"/>
      </w:pPr>
      <w:rPr>
        <w:rFonts w:hint="default"/>
      </w:rPr>
    </w:lvl>
    <w:lvl w:ilvl="7">
      <w:numFmt w:val="bullet"/>
      <w:lvlText w:val="•"/>
      <w:lvlJc w:val="left"/>
      <w:pPr>
        <w:ind w:left="5363" w:hanging="360"/>
      </w:pPr>
      <w:rPr>
        <w:rFonts w:hint="default"/>
      </w:rPr>
    </w:lvl>
    <w:lvl w:ilvl="8">
      <w:numFmt w:val="bullet"/>
      <w:lvlText w:val="•"/>
      <w:lvlJc w:val="left"/>
      <w:pPr>
        <w:ind w:left="6054" w:hanging="360"/>
      </w:pPr>
      <w:rPr>
        <w:rFonts w:hint="default"/>
      </w:rPr>
    </w:lvl>
  </w:abstractNum>
  <w:abstractNum w:abstractNumId="15" w15:restartNumberingAfterBreak="0">
    <w:nsid w:val="1327759C"/>
    <w:multiLevelType w:val="multilevel"/>
    <w:tmpl w:val="0CE895DA"/>
    <w:lvl w:ilvl="0">
      <w:start w:val="17"/>
      <w:numFmt w:val="decimal"/>
      <w:lvlText w:val="%1"/>
      <w:lvlJc w:val="left"/>
      <w:pPr>
        <w:ind w:left="722" w:hanging="576"/>
      </w:pPr>
      <w:rPr>
        <w:rFonts w:hint="default"/>
      </w:rPr>
    </w:lvl>
    <w:lvl w:ilvl="1">
      <w:start w:val="1"/>
      <w:numFmt w:val="decimal"/>
      <w:lvlText w:val="%1.%2"/>
      <w:lvlJc w:val="left"/>
      <w:pPr>
        <w:ind w:left="722" w:hanging="576"/>
      </w:pPr>
      <w:rPr>
        <w:rFonts w:ascii="Cambria" w:eastAsia="Cambria" w:hAnsi="Cambria" w:cs="Cambria" w:hint="default"/>
        <w:spacing w:val="-22"/>
        <w:w w:val="100"/>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16"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4CA4E61"/>
    <w:multiLevelType w:val="multilevel"/>
    <w:tmpl w:val="42A4F7CC"/>
    <w:lvl w:ilvl="0">
      <w:start w:val="5"/>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20"/>
        <w:w w:val="100"/>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18" w15:restartNumberingAfterBreak="0">
    <w:nsid w:val="15965D4A"/>
    <w:multiLevelType w:val="multilevel"/>
    <w:tmpl w:val="E47ACA18"/>
    <w:lvl w:ilvl="0">
      <w:start w:val="21"/>
      <w:numFmt w:val="decimal"/>
      <w:lvlText w:val="%1"/>
      <w:lvlJc w:val="left"/>
      <w:pPr>
        <w:ind w:left="752" w:hanging="612"/>
      </w:pPr>
      <w:rPr>
        <w:rFonts w:hint="default"/>
      </w:rPr>
    </w:lvl>
    <w:lvl w:ilvl="1">
      <w:start w:val="1"/>
      <w:numFmt w:val="decimal"/>
      <w:lvlText w:val="%1.%2"/>
      <w:lvlJc w:val="left"/>
      <w:pPr>
        <w:ind w:left="752" w:hanging="612"/>
      </w:pPr>
      <w:rPr>
        <w:rFonts w:ascii="Cambria" w:eastAsia="Cambria" w:hAnsi="Cambria" w:cs="Cambria" w:hint="default"/>
        <w:spacing w:val="-4"/>
        <w:w w:val="100"/>
        <w:sz w:val="24"/>
        <w:szCs w:val="24"/>
      </w:rPr>
    </w:lvl>
    <w:lvl w:ilvl="2">
      <w:start w:val="1"/>
      <w:numFmt w:val="lowerLetter"/>
      <w:lvlText w:val="%3)"/>
      <w:lvlJc w:val="left"/>
      <w:pPr>
        <w:ind w:left="1112" w:hanging="360"/>
      </w:pPr>
      <w:rPr>
        <w:rFonts w:ascii="Cambria" w:eastAsia="Cambria" w:hAnsi="Cambria" w:cs="Cambria" w:hint="default"/>
        <w:spacing w:val="-8"/>
        <w:w w:val="100"/>
        <w:sz w:val="24"/>
        <w:szCs w:val="24"/>
      </w:rPr>
    </w:lvl>
    <w:lvl w:ilvl="3">
      <w:numFmt w:val="bullet"/>
      <w:lvlText w:val="•"/>
      <w:lvlJc w:val="left"/>
      <w:pPr>
        <w:ind w:left="2443" w:hanging="360"/>
      </w:pPr>
      <w:rPr>
        <w:rFonts w:hint="default"/>
      </w:rPr>
    </w:lvl>
    <w:lvl w:ilvl="4">
      <w:numFmt w:val="bullet"/>
      <w:lvlText w:val="•"/>
      <w:lvlJc w:val="left"/>
      <w:pPr>
        <w:ind w:left="3104" w:hanging="360"/>
      </w:pPr>
      <w:rPr>
        <w:rFonts w:hint="default"/>
      </w:rPr>
    </w:lvl>
    <w:lvl w:ilvl="5">
      <w:numFmt w:val="bullet"/>
      <w:lvlText w:val="•"/>
      <w:lvlJc w:val="left"/>
      <w:pPr>
        <w:ind w:left="3765" w:hanging="360"/>
      </w:pPr>
      <w:rPr>
        <w:rFonts w:hint="default"/>
      </w:rPr>
    </w:lvl>
    <w:lvl w:ilvl="6">
      <w:numFmt w:val="bullet"/>
      <w:lvlText w:val="•"/>
      <w:lvlJc w:val="left"/>
      <w:pPr>
        <w:ind w:left="4427" w:hanging="360"/>
      </w:pPr>
      <w:rPr>
        <w:rFonts w:hint="default"/>
      </w:rPr>
    </w:lvl>
    <w:lvl w:ilvl="7">
      <w:numFmt w:val="bullet"/>
      <w:lvlText w:val="•"/>
      <w:lvlJc w:val="left"/>
      <w:pPr>
        <w:ind w:left="5088" w:hanging="360"/>
      </w:pPr>
      <w:rPr>
        <w:rFonts w:hint="default"/>
      </w:rPr>
    </w:lvl>
    <w:lvl w:ilvl="8">
      <w:numFmt w:val="bullet"/>
      <w:lvlText w:val="•"/>
      <w:lvlJc w:val="left"/>
      <w:pPr>
        <w:ind w:left="5750" w:hanging="360"/>
      </w:pPr>
      <w:rPr>
        <w:rFonts w:hint="default"/>
      </w:rPr>
    </w:lvl>
  </w:abstractNum>
  <w:abstractNum w:abstractNumId="19" w15:restartNumberingAfterBreak="0">
    <w:nsid w:val="16C52944"/>
    <w:multiLevelType w:val="hybridMultilevel"/>
    <w:tmpl w:val="AF2E0822"/>
    <w:lvl w:ilvl="0" w:tplc="4886C71E">
      <w:start w:val="1"/>
      <w:numFmt w:val="decimal"/>
      <w:lvlText w:val="%1."/>
      <w:lvlJc w:val="left"/>
      <w:pPr>
        <w:ind w:left="478" w:hanging="360"/>
      </w:pPr>
      <w:rPr>
        <w:rFonts w:ascii="Times New Roman" w:eastAsia="Times New Roman" w:hAnsi="Times New Roman" w:cs="Times New Roman" w:hint="default"/>
        <w:spacing w:val="-26"/>
        <w:w w:val="99"/>
        <w:sz w:val="24"/>
        <w:szCs w:val="24"/>
      </w:rPr>
    </w:lvl>
    <w:lvl w:ilvl="1" w:tplc="855CB97E">
      <w:numFmt w:val="bullet"/>
      <w:lvlText w:val="•"/>
      <w:lvlJc w:val="left"/>
      <w:pPr>
        <w:ind w:left="1356" w:hanging="360"/>
      </w:pPr>
      <w:rPr>
        <w:rFonts w:hint="default"/>
      </w:rPr>
    </w:lvl>
    <w:lvl w:ilvl="2" w:tplc="C0D2C71C">
      <w:numFmt w:val="bullet"/>
      <w:lvlText w:val="•"/>
      <w:lvlJc w:val="left"/>
      <w:pPr>
        <w:ind w:left="2232" w:hanging="360"/>
      </w:pPr>
      <w:rPr>
        <w:rFonts w:hint="default"/>
      </w:rPr>
    </w:lvl>
    <w:lvl w:ilvl="3" w:tplc="F60E0040">
      <w:numFmt w:val="bullet"/>
      <w:lvlText w:val="•"/>
      <w:lvlJc w:val="left"/>
      <w:pPr>
        <w:ind w:left="3108" w:hanging="360"/>
      </w:pPr>
      <w:rPr>
        <w:rFonts w:hint="default"/>
      </w:rPr>
    </w:lvl>
    <w:lvl w:ilvl="4" w:tplc="EED280B2">
      <w:numFmt w:val="bullet"/>
      <w:lvlText w:val="•"/>
      <w:lvlJc w:val="left"/>
      <w:pPr>
        <w:ind w:left="3984" w:hanging="360"/>
      </w:pPr>
      <w:rPr>
        <w:rFonts w:hint="default"/>
      </w:rPr>
    </w:lvl>
    <w:lvl w:ilvl="5" w:tplc="CC0C8180">
      <w:numFmt w:val="bullet"/>
      <w:lvlText w:val="•"/>
      <w:lvlJc w:val="left"/>
      <w:pPr>
        <w:ind w:left="4860" w:hanging="360"/>
      </w:pPr>
      <w:rPr>
        <w:rFonts w:hint="default"/>
      </w:rPr>
    </w:lvl>
    <w:lvl w:ilvl="6" w:tplc="7152B114">
      <w:numFmt w:val="bullet"/>
      <w:lvlText w:val="•"/>
      <w:lvlJc w:val="left"/>
      <w:pPr>
        <w:ind w:left="5736" w:hanging="360"/>
      </w:pPr>
      <w:rPr>
        <w:rFonts w:hint="default"/>
      </w:rPr>
    </w:lvl>
    <w:lvl w:ilvl="7" w:tplc="C8E46FCE">
      <w:numFmt w:val="bullet"/>
      <w:lvlText w:val="•"/>
      <w:lvlJc w:val="left"/>
      <w:pPr>
        <w:ind w:left="6612" w:hanging="360"/>
      </w:pPr>
      <w:rPr>
        <w:rFonts w:hint="default"/>
      </w:rPr>
    </w:lvl>
    <w:lvl w:ilvl="8" w:tplc="B3CC1256">
      <w:numFmt w:val="bullet"/>
      <w:lvlText w:val="•"/>
      <w:lvlJc w:val="left"/>
      <w:pPr>
        <w:ind w:left="7488" w:hanging="360"/>
      </w:pPr>
      <w:rPr>
        <w:rFonts w:hint="default"/>
      </w:rPr>
    </w:lvl>
  </w:abstractNum>
  <w:abstractNum w:abstractNumId="20" w15:restartNumberingAfterBreak="0">
    <w:nsid w:val="174B5FB9"/>
    <w:multiLevelType w:val="hybridMultilevel"/>
    <w:tmpl w:val="16AADFBC"/>
    <w:lvl w:ilvl="0" w:tplc="D842EA4A">
      <w:start w:val="1"/>
      <w:numFmt w:val="lowerLetter"/>
      <w:lvlText w:val="%1)"/>
      <w:lvlJc w:val="left"/>
      <w:pPr>
        <w:ind w:left="350" w:hanging="300"/>
      </w:pPr>
      <w:rPr>
        <w:rFonts w:ascii="Calibri" w:eastAsia="Calibri" w:hAnsi="Calibri" w:cs="Calibri" w:hint="default"/>
        <w:spacing w:val="-4"/>
        <w:w w:val="100"/>
        <w:sz w:val="24"/>
        <w:szCs w:val="24"/>
      </w:rPr>
    </w:lvl>
    <w:lvl w:ilvl="1" w:tplc="9F32CB50">
      <w:numFmt w:val="bullet"/>
      <w:lvlText w:val="•"/>
      <w:lvlJc w:val="left"/>
      <w:pPr>
        <w:ind w:left="1117" w:hanging="300"/>
      </w:pPr>
      <w:rPr>
        <w:rFonts w:hint="default"/>
      </w:rPr>
    </w:lvl>
    <w:lvl w:ilvl="2" w:tplc="3966478C">
      <w:numFmt w:val="bullet"/>
      <w:lvlText w:val="•"/>
      <w:lvlJc w:val="left"/>
      <w:pPr>
        <w:ind w:left="1874" w:hanging="300"/>
      </w:pPr>
      <w:rPr>
        <w:rFonts w:hint="default"/>
      </w:rPr>
    </w:lvl>
    <w:lvl w:ilvl="3" w:tplc="2FD8E30A">
      <w:numFmt w:val="bullet"/>
      <w:lvlText w:val="•"/>
      <w:lvlJc w:val="left"/>
      <w:pPr>
        <w:ind w:left="2632" w:hanging="300"/>
      </w:pPr>
      <w:rPr>
        <w:rFonts w:hint="default"/>
      </w:rPr>
    </w:lvl>
    <w:lvl w:ilvl="4" w:tplc="B7FA844C">
      <w:numFmt w:val="bullet"/>
      <w:lvlText w:val="•"/>
      <w:lvlJc w:val="left"/>
      <w:pPr>
        <w:ind w:left="3389" w:hanging="300"/>
      </w:pPr>
      <w:rPr>
        <w:rFonts w:hint="default"/>
      </w:rPr>
    </w:lvl>
    <w:lvl w:ilvl="5" w:tplc="C6EC00F8">
      <w:numFmt w:val="bullet"/>
      <w:lvlText w:val="•"/>
      <w:lvlJc w:val="left"/>
      <w:pPr>
        <w:ind w:left="4146" w:hanging="300"/>
      </w:pPr>
      <w:rPr>
        <w:rFonts w:hint="default"/>
      </w:rPr>
    </w:lvl>
    <w:lvl w:ilvl="6" w:tplc="7FF8D1EC">
      <w:numFmt w:val="bullet"/>
      <w:lvlText w:val="•"/>
      <w:lvlJc w:val="left"/>
      <w:pPr>
        <w:ind w:left="4904" w:hanging="300"/>
      </w:pPr>
      <w:rPr>
        <w:rFonts w:hint="default"/>
      </w:rPr>
    </w:lvl>
    <w:lvl w:ilvl="7" w:tplc="D4C0460E">
      <w:numFmt w:val="bullet"/>
      <w:lvlText w:val="•"/>
      <w:lvlJc w:val="left"/>
      <w:pPr>
        <w:ind w:left="5661" w:hanging="300"/>
      </w:pPr>
      <w:rPr>
        <w:rFonts w:hint="default"/>
      </w:rPr>
    </w:lvl>
    <w:lvl w:ilvl="8" w:tplc="EC94AFEC">
      <w:numFmt w:val="bullet"/>
      <w:lvlText w:val="•"/>
      <w:lvlJc w:val="left"/>
      <w:pPr>
        <w:ind w:left="6418" w:hanging="300"/>
      </w:pPr>
      <w:rPr>
        <w:rFonts w:hint="default"/>
      </w:rPr>
    </w:lvl>
  </w:abstractNum>
  <w:abstractNum w:abstractNumId="21" w15:restartNumberingAfterBreak="0">
    <w:nsid w:val="175965B5"/>
    <w:multiLevelType w:val="multilevel"/>
    <w:tmpl w:val="895AB71A"/>
    <w:lvl w:ilvl="0">
      <w:start w:val="34"/>
      <w:numFmt w:val="decimal"/>
      <w:lvlText w:val="%1"/>
      <w:lvlJc w:val="left"/>
      <w:pPr>
        <w:ind w:left="520" w:hanging="499"/>
      </w:pPr>
      <w:rPr>
        <w:rFonts w:hint="default"/>
      </w:rPr>
    </w:lvl>
    <w:lvl w:ilvl="1">
      <w:start w:val="1"/>
      <w:numFmt w:val="decimal"/>
      <w:lvlText w:val="%1.%2"/>
      <w:lvlJc w:val="left"/>
      <w:pPr>
        <w:ind w:left="520" w:hanging="499"/>
      </w:pPr>
      <w:rPr>
        <w:rFonts w:ascii="Cambria" w:eastAsia="Cambria" w:hAnsi="Cambria" w:cs="Cambria" w:hint="default"/>
        <w:spacing w:val="-1"/>
        <w:w w:val="100"/>
        <w:sz w:val="24"/>
        <w:szCs w:val="24"/>
      </w:rPr>
    </w:lvl>
    <w:lvl w:ilvl="2">
      <w:start w:val="1"/>
      <w:numFmt w:val="lowerLetter"/>
      <w:lvlText w:val="(%3)"/>
      <w:lvlJc w:val="left"/>
      <w:pPr>
        <w:ind w:left="1255" w:hanging="576"/>
      </w:pPr>
      <w:rPr>
        <w:rFonts w:ascii="Cambria" w:eastAsia="Cambria" w:hAnsi="Cambria" w:cs="Cambria" w:hint="default"/>
        <w:spacing w:val="-26"/>
        <w:w w:val="100"/>
        <w:sz w:val="24"/>
        <w:szCs w:val="24"/>
      </w:rPr>
    </w:lvl>
    <w:lvl w:ilvl="3">
      <w:start w:val="1"/>
      <w:numFmt w:val="lowerRoman"/>
      <w:lvlText w:val="(%4)"/>
      <w:lvlJc w:val="left"/>
      <w:pPr>
        <w:ind w:left="1795" w:hanging="576"/>
      </w:pPr>
      <w:rPr>
        <w:rFonts w:ascii="Cambria" w:eastAsia="Cambria" w:hAnsi="Cambria" w:cs="Cambria" w:hint="default"/>
        <w:spacing w:val="-21"/>
        <w:w w:val="100"/>
        <w:sz w:val="24"/>
        <w:szCs w:val="24"/>
      </w:rPr>
    </w:lvl>
    <w:lvl w:ilvl="4">
      <w:numFmt w:val="bullet"/>
      <w:lvlText w:val="•"/>
      <w:lvlJc w:val="left"/>
      <w:pPr>
        <w:ind w:left="2958" w:hanging="576"/>
      </w:pPr>
      <w:rPr>
        <w:rFonts w:hint="default"/>
      </w:rPr>
    </w:lvl>
    <w:lvl w:ilvl="5">
      <w:numFmt w:val="bullet"/>
      <w:lvlText w:val="•"/>
      <w:lvlJc w:val="left"/>
      <w:pPr>
        <w:ind w:left="3537" w:hanging="576"/>
      </w:pPr>
      <w:rPr>
        <w:rFonts w:hint="default"/>
      </w:rPr>
    </w:lvl>
    <w:lvl w:ilvl="6">
      <w:numFmt w:val="bullet"/>
      <w:lvlText w:val="•"/>
      <w:lvlJc w:val="left"/>
      <w:pPr>
        <w:ind w:left="4116" w:hanging="576"/>
      </w:pPr>
      <w:rPr>
        <w:rFonts w:hint="default"/>
      </w:rPr>
    </w:lvl>
    <w:lvl w:ilvl="7">
      <w:numFmt w:val="bullet"/>
      <w:lvlText w:val="•"/>
      <w:lvlJc w:val="left"/>
      <w:pPr>
        <w:ind w:left="4695" w:hanging="576"/>
      </w:pPr>
      <w:rPr>
        <w:rFonts w:hint="default"/>
      </w:rPr>
    </w:lvl>
    <w:lvl w:ilvl="8">
      <w:numFmt w:val="bullet"/>
      <w:lvlText w:val="•"/>
      <w:lvlJc w:val="left"/>
      <w:pPr>
        <w:ind w:left="5274" w:hanging="576"/>
      </w:pPr>
      <w:rPr>
        <w:rFonts w:hint="default"/>
      </w:rPr>
    </w:lvl>
  </w:abstractNum>
  <w:abstractNum w:abstractNumId="22" w15:restartNumberingAfterBreak="0">
    <w:nsid w:val="17A71FAF"/>
    <w:multiLevelType w:val="multilevel"/>
    <w:tmpl w:val="19B6E18C"/>
    <w:lvl w:ilvl="0">
      <w:start w:val="7"/>
      <w:numFmt w:val="decimal"/>
      <w:lvlText w:val="%1"/>
      <w:lvlJc w:val="left"/>
      <w:pPr>
        <w:ind w:left="729" w:hanging="576"/>
      </w:pPr>
      <w:rPr>
        <w:rFonts w:hint="default"/>
      </w:rPr>
    </w:lvl>
    <w:lvl w:ilvl="1">
      <w:start w:val="1"/>
      <w:numFmt w:val="decimal"/>
      <w:lvlText w:val="%1.%2"/>
      <w:lvlJc w:val="left"/>
      <w:pPr>
        <w:ind w:left="729" w:hanging="576"/>
      </w:pPr>
      <w:rPr>
        <w:rFonts w:ascii="Cambria" w:eastAsia="Cambria" w:hAnsi="Cambria" w:cs="Cambria" w:hint="default"/>
        <w:spacing w:val="-14"/>
        <w:w w:val="100"/>
        <w:sz w:val="24"/>
        <w:szCs w:val="24"/>
      </w:rPr>
    </w:lvl>
    <w:lvl w:ilvl="2">
      <w:numFmt w:val="bullet"/>
      <w:lvlText w:val="•"/>
      <w:lvlJc w:val="left"/>
      <w:pPr>
        <w:ind w:left="1992" w:hanging="576"/>
      </w:pPr>
      <w:rPr>
        <w:rFonts w:hint="default"/>
      </w:rPr>
    </w:lvl>
    <w:lvl w:ilvl="3">
      <w:numFmt w:val="bullet"/>
      <w:lvlText w:val="•"/>
      <w:lvlJc w:val="left"/>
      <w:pPr>
        <w:ind w:left="2629" w:hanging="576"/>
      </w:pPr>
      <w:rPr>
        <w:rFonts w:hint="default"/>
      </w:rPr>
    </w:lvl>
    <w:lvl w:ilvl="4">
      <w:numFmt w:val="bullet"/>
      <w:lvlText w:val="•"/>
      <w:lvlJc w:val="left"/>
      <w:pPr>
        <w:ind w:left="3265" w:hanging="576"/>
      </w:pPr>
      <w:rPr>
        <w:rFonts w:hint="default"/>
      </w:rPr>
    </w:lvl>
    <w:lvl w:ilvl="5">
      <w:numFmt w:val="bullet"/>
      <w:lvlText w:val="•"/>
      <w:lvlJc w:val="left"/>
      <w:pPr>
        <w:ind w:left="3902" w:hanging="576"/>
      </w:pPr>
      <w:rPr>
        <w:rFonts w:hint="default"/>
      </w:rPr>
    </w:lvl>
    <w:lvl w:ilvl="6">
      <w:numFmt w:val="bullet"/>
      <w:lvlText w:val="•"/>
      <w:lvlJc w:val="left"/>
      <w:pPr>
        <w:ind w:left="4538" w:hanging="576"/>
      </w:pPr>
      <w:rPr>
        <w:rFonts w:hint="default"/>
      </w:rPr>
    </w:lvl>
    <w:lvl w:ilvl="7">
      <w:numFmt w:val="bullet"/>
      <w:lvlText w:val="•"/>
      <w:lvlJc w:val="left"/>
      <w:pPr>
        <w:ind w:left="5175" w:hanging="576"/>
      </w:pPr>
      <w:rPr>
        <w:rFonts w:hint="default"/>
      </w:rPr>
    </w:lvl>
    <w:lvl w:ilvl="8">
      <w:numFmt w:val="bullet"/>
      <w:lvlText w:val="•"/>
      <w:lvlJc w:val="left"/>
      <w:pPr>
        <w:ind w:left="5811" w:hanging="576"/>
      </w:pPr>
      <w:rPr>
        <w:rFonts w:hint="default"/>
      </w:rPr>
    </w:lvl>
  </w:abstractNum>
  <w:abstractNum w:abstractNumId="23" w15:restartNumberingAfterBreak="0">
    <w:nsid w:val="182D2ADB"/>
    <w:multiLevelType w:val="multilevel"/>
    <w:tmpl w:val="53426960"/>
    <w:lvl w:ilvl="0">
      <w:start w:val="21"/>
      <w:numFmt w:val="decimal"/>
      <w:lvlText w:val="%1"/>
      <w:lvlJc w:val="left"/>
      <w:pPr>
        <w:ind w:left="717" w:hanging="576"/>
      </w:pPr>
      <w:rPr>
        <w:rFonts w:hint="default"/>
      </w:rPr>
    </w:lvl>
    <w:lvl w:ilvl="1">
      <w:start w:val="1"/>
      <w:numFmt w:val="decimal"/>
      <w:lvlText w:val="%1.%2"/>
      <w:lvlJc w:val="left"/>
      <w:pPr>
        <w:ind w:left="717" w:hanging="576"/>
      </w:pPr>
      <w:rPr>
        <w:rFonts w:ascii="Cambria" w:eastAsia="Cambria" w:hAnsi="Cambria" w:cs="Cambria" w:hint="default"/>
        <w:spacing w:val="-3"/>
        <w:w w:val="100"/>
        <w:sz w:val="24"/>
        <w:szCs w:val="24"/>
      </w:rPr>
    </w:lvl>
    <w:lvl w:ilvl="2">
      <w:start w:val="1"/>
      <w:numFmt w:val="lowerLetter"/>
      <w:lvlText w:val="(%3)"/>
      <w:lvlJc w:val="left"/>
      <w:pPr>
        <w:ind w:left="1255" w:hanging="576"/>
      </w:pPr>
      <w:rPr>
        <w:rFonts w:ascii="Cambria" w:eastAsia="Cambria" w:hAnsi="Cambria" w:cs="Cambria" w:hint="default"/>
        <w:spacing w:val="-27"/>
        <w:w w:val="100"/>
        <w:sz w:val="24"/>
        <w:szCs w:val="24"/>
      </w:rPr>
    </w:lvl>
    <w:lvl w:ilvl="3">
      <w:numFmt w:val="bullet"/>
      <w:lvlText w:val="•"/>
      <w:lvlJc w:val="left"/>
      <w:pPr>
        <w:ind w:left="2409" w:hanging="576"/>
      </w:pPr>
      <w:rPr>
        <w:rFonts w:hint="default"/>
      </w:rPr>
    </w:lvl>
    <w:lvl w:ilvl="4">
      <w:numFmt w:val="bullet"/>
      <w:lvlText w:val="•"/>
      <w:lvlJc w:val="left"/>
      <w:pPr>
        <w:ind w:left="2984" w:hanging="576"/>
      </w:pPr>
      <w:rPr>
        <w:rFonts w:hint="default"/>
      </w:rPr>
    </w:lvl>
    <w:lvl w:ilvl="5">
      <w:numFmt w:val="bullet"/>
      <w:lvlText w:val="•"/>
      <w:lvlJc w:val="left"/>
      <w:pPr>
        <w:ind w:left="3559" w:hanging="576"/>
      </w:pPr>
      <w:rPr>
        <w:rFonts w:hint="default"/>
      </w:rPr>
    </w:lvl>
    <w:lvl w:ilvl="6">
      <w:numFmt w:val="bullet"/>
      <w:lvlText w:val="•"/>
      <w:lvlJc w:val="left"/>
      <w:pPr>
        <w:ind w:left="4133" w:hanging="576"/>
      </w:pPr>
      <w:rPr>
        <w:rFonts w:hint="default"/>
      </w:rPr>
    </w:lvl>
    <w:lvl w:ilvl="7">
      <w:numFmt w:val="bullet"/>
      <w:lvlText w:val="•"/>
      <w:lvlJc w:val="left"/>
      <w:pPr>
        <w:ind w:left="4708" w:hanging="576"/>
      </w:pPr>
      <w:rPr>
        <w:rFonts w:hint="default"/>
      </w:rPr>
    </w:lvl>
    <w:lvl w:ilvl="8">
      <w:numFmt w:val="bullet"/>
      <w:lvlText w:val="•"/>
      <w:lvlJc w:val="left"/>
      <w:pPr>
        <w:ind w:left="5283" w:hanging="576"/>
      </w:pPr>
      <w:rPr>
        <w:rFonts w:hint="default"/>
      </w:rPr>
    </w:lvl>
  </w:abstractNum>
  <w:abstractNum w:abstractNumId="24" w15:restartNumberingAfterBreak="0">
    <w:nsid w:val="18814FBD"/>
    <w:multiLevelType w:val="multilevel"/>
    <w:tmpl w:val="E098DBEA"/>
    <w:lvl w:ilvl="0">
      <w:start w:val="33"/>
      <w:numFmt w:val="decimal"/>
      <w:lvlText w:val="%1"/>
      <w:lvlJc w:val="left"/>
      <w:pPr>
        <w:ind w:left="643" w:hanging="576"/>
      </w:pPr>
      <w:rPr>
        <w:rFonts w:hint="default"/>
      </w:rPr>
    </w:lvl>
    <w:lvl w:ilvl="1">
      <w:start w:val="1"/>
      <w:numFmt w:val="decimal"/>
      <w:lvlText w:val="%1.%2"/>
      <w:lvlJc w:val="left"/>
      <w:pPr>
        <w:ind w:left="643" w:hanging="576"/>
      </w:pPr>
      <w:rPr>
        <w:rFonts w:ascii="Cambria" w:eastAsia="Cambria" w:hAnsi="Cambria" w:cs="Cambria" w:hint="default"/>
        <w:spacing w:val="-27"/>
        <w:w w:val="100"/>
        <w:sz w:val="24"/>
        <w:szCs w:val="24"/>
      </w:rPr>
    </w:lvl>
    <w:lvl w:ilvl="2">
      <w:numFmt w:val="bullet"/>
      <w:lvlText w:val="•"/>
      <w:lvlJc w:val="left"/>
      <w:pPr>
        <w:ind w:left="1798" w:hanging="576"/>
      </w:pPr>
      <w:rPr>
        <w:rFonts w:hint="default"/>
      </w:rPr>
    </w:lvl>
    <w:lvl w:ilvl="3">
      <w:numFmt w:val="bullet"/>
      <w:lvlText w:val="•"/>
      <w:lvlJc w:val="left"/>
      <w:pPr>
        <w:ind w:left="2377" w:hanging="576"/>
      </w:pPr>
      <w:rPr>
        <w:rFonts w:hint="default"/>
      </w:rPr>
    </w:lvl>
    <w:lvl w:ilvl="4">
      <w:numFmt w:val="bullet"/>
      <w:lvlText w:val="•"/>
      <w:lvlJc w:val="left"/>
      <w:pPr>
        <w:ind w:left="2957" w:hanging="576"/>
      </w:pPr>
      <w:rPr>
        <w:rFonts w:hint="default"/>
      </w:rPr>
    </w:lvl>
    <w:lvl w:ilvl="5">
      <w:numFmt w:val="bullet"/>
      <w:lvlText w:val="•"/>
      <w:lvlJc w:val="left"/>
      <w:pPr>
        <w:ind w:left="3536" w:hanging="576"/>
      </w:pPr>
      <w:rPr>
        <w:rFonts w:hint="default"/>
      </w:rPr>
    </w:lvl>
    <w:lvl w:ilvl="6">
      <w:numFmt w:val="bullet"/>
      <w:lvlText w:val="•"/>
      <w:lvlJc w:val="left"/>
      <w:pPr>
        <w:ind w:left="4115" w:hanging="576"/>
      </w:pPr>
      <w:rPr>
        <w:rFonts w:hint="default"/>
      </w:rPr>
    </w:lvl>
    <w:lvl w:ilvl="7">
      <w:numFmt w:val="bullet"/>
      <w:lvlText w:val="•"/>
      <w:lvlJc w:val="left"/>
      <w:pPr>
        <w:ind w:left="4695" w:hanging="576"/>
      </w:pPr>
      <w:rPr>
        <w:rFonts w:hint="default"/>
      </w:rPr>
    </w:lvl>
    <w:lvl w:ilvl="8">
      <w:numFmt w:val="bullet"/>
      <w:lvlText w:val="•"/>
      <w:lvlJc w:val="left"/>
      <w:pPr>
        <w:ind w:left="5274" w:hanging="576"/>
      </w:pPr>
      <w:rPr>
        <w:rFonts w:hint="default"/>
      </w:rPr>
    </w:lvl>
  </w:abstractNum>
  <w:abstractNum w:abstractNumId="25" w15:restartNumberingAfterBreak="0">
    <w:nsid w:val="1A8C1C1E"/>
    <w:multiLevelType w:val="hybridMultilevel"/>
    <w:tmpl w:val="A092AFE2"/>
    <w:lvl w:ilvl="0" w:tplc="1D325FDC">
      <w:numFmt w:val="bullet"/>
      <w:lvlText w:val=""/>
      <w:lvlJc w:val="left"/>
      <w:pPr>
        <w:ind w:left="1168" w:hanging="396"/>
      </w:pPr>
      <w:rPr>
        <w:rFonts w:ascii="Symbol" w:eastAsia="Symbol" w:hAnsi="Symbol" w:cs="Symbol" w:hint="default"/>
        <w:w w:val="100"/>
        <w:sz w:val="24"/>
        <w:szCs w:val="24"/>
      </w:rPr>
    </w:lvl>
    <w:lvl w:ilvl="1" w:tplc="D78E0EBC">
      <w:numFmt w:val="bullet"/>
      <w:lvlText w:val="•"/>
      <w:lvlJc w:val="left"/>
      <w:pPr>
        <w:ind w:left="1756" w:hanging="396"/>
      </w:pPr>
      <w:rPr>
        <w:rFonts w:hint="default"/>
      </w:rPr>
    </w:lvl>
    <w:lvl w:ilvl="2" w:tplc="9CB688A6">
      <w:numFmt w:val="bullet"/>
      <w:lvlText w:val="•"/>
      <w:lvlJc w:val="left"/>
      <w:pPr>
        <w:ind w:left="2353" w:hanging="396"/>
      </w:pPr>
      <w:rPr>
        <w:rFonts w:hint="default"/>
      </w:rPr>
    </w:lvl>
    <w:lvl w:ilvl="3" w:tplc="B9441E7E">
      <w:numFmt w:val="bullet"/>
      <w:lvlText w:val="•"/>
      <w:lvlJc w:val="left"/>
      <w:pPr>
        <w:ind w:left="2949" w:hanging="396"/>
      </w:pPr>
      <w:rPr>
        <w:rFonts w:hint="default"/>
      </w:rPr>
    </w:lvl>
    <w:lvl w:ilvl="4" w:tplc="2618BA3C">
      <w:numFmt w:val="bullet"/>
      <w:lvlText w:val="•"/>
      <w:lvlJc w:val="left"/>
      <w:pPr>
        <w:ind w:left="3546" w:hanging="396"/>
      </w:pPr>
      <w:rPr>
        <w:rFonts w:hint="default"/>
      </w:rPr>
    </w:lvl>
    <w:lvl w:ilvl="5" w:tplc="0186E32A">
      <w:numFmt w:val="bullet"/>
      <w:lvlText w:val="•"/>
      <w:lvlJc w:val="left"/>
      <w:pPr>
        <w:ind w:left="4142" w:hanging="396"/>
      </w:pPr>
      <w:rPr>
        <w:rFonts w:hint="default"/>
      </w:rPr>
    </w:lvl>
    <w:lvl w:ilvl="6" w:tplc="69F209D2">
      <w:numFmt w:val="bullet"/>
      <w:lvlText w:val="•"/>
      <w:lvlJc w:val="left"/>
      <w:pPr>
        <w:ind w:left="4739" w:hanging="396"/>
      </w:pPr>
      <w:rPr>
        <w:rFonts w:hint="default"/>
      </w:rPr>
    </w:lvl>
    <w:lvl w:ilvl="7" w:tplc="2DAC6672">
      <w:numFmt w:val="bullet"/>
      <w:lvlText w:val="•"/>
      <w:lvlJc w:val="left"/>
      <w:pPr>
        <w:ind w:left="5335" w:hanging="396"/>
      </w:pPr>
      <w:rPr>
        <w:rFonts w:hint="default"/>
      </w:rPr>
    </w:lvl>
    <w:lvl w:ilvl="8" w:tplc="A120CF94">
      <w:numFmt w:val="bullet"/>
      <w:lvlText w:val="•"/>
      <w:lvlJc w:val="left"/>
      <w:pPr>
        <w:ind w:left="5932" w:hanging="396"/>
      </w:pPr>
      <w:rPr>
        <w:rFonts w:hint="default"/>
      </w:rPr>
    </w:lvl>
  </w:abstractNum>
  <w:abstractNum w:abstractNumId="26" w15:restartNumberingAfterBreak="0">
    <w:nsid w:val="211D0112"/>
    <w:multiLevelType w:val="multilevel"/>
    <w:tmpl w:val="23307302"/>
    <w:lvl w:ilvl="0">
      <w:start w:val="31"/>
      <w:numFmt w:val="decimal"/>
      <w:lvlText w:val="%1"/>
      <w:lvlJc w:val="left"/>
      <w:pPr>
        <w:ind w:left="907" w:hanging="576"/>
      </w:pPr>
      <w:rPr>
        <w:rFonts w:hint="default"/>
      </w:rPr>
    </w:lvl>
    <w:lvl w:ilvl="1">
      <w:start w:val="1"/>
      <w:numFmt w:val="decimal"/>
      <w:lvlText w:val="%1.%2"/>
      <w:lvlJc w:val="left"/>
      <w:pPr>
        <w:ind w:left="907" w:hanging="576"/>
      </w:pPr>
      <w:rPr>
        <w:rFonts w:ascii="Cambria" w:eastAsia="Cambria" w:hAnsi="Cambria" w:cs="Cambria" w:hint="default"/>
        <w:spacing w:val="-26"/>
        <w:w w:val="100"/>
        <w:sz w:val="24"/>
        <w:szCs w:val="24"/>
      </w:rPr>
    </w:lvl>
    <w:lvl w:ilvl="2">
      <w:start w:val="1"/>
      <w:numFmt w:val="lowerLetter"/>
      <w:lvlText w:val="(%3)"/>
      <w:lvlJc w:val="left"/>
      <w:pPr>
        <w:ind w:left="1284" w:hanging="425"/>
      </w:pPr>
      <w:rPr>
        <w:rFonts w:ascii="Cambria" w:eastAsia="Cambria" w:hAnsi="Cambria" w:cs="Cambria" w:hint="default"/>
        <w:spacing w:val="-21"/>
        <w:w w:val="100"/>
        <w:sz w:val="24"/>
        <w:szCs w:val="24"/>
      </w:rPr>
    </w:lvl>
    <w:lvl w:ilvl="3">
      <w:numFmt w:val="bullet"/>
      <w:lvlText w:val="•"/>
      <w:lvlJc w:val="left"/>
      <w:pPr>
        <w:ind w:left="2609" w:hanging="425"/>
      </w:pPr>
      <w:rPr>
        <w:rFonts w:hint="default"/>
      </w:rPr>
    </w:lvl>
    <w:lvl w:ilvl="4">
      <w:numFmt w:val="bullet"/>
      <w:lvlText w:val="•"/>
      <w:lvlJc w:val="left"/>
      <w:pPr>
        <w:ind w:left="3273" w:hanging="425"/>
      </w:pPr>
      <w:rPr>
        <w:rFonts w:hint="default"/>
      </w:rPr>
    </w:lvl>
    <w:lvl w:ilvl="5">
      <w:numFmt w:val="bullet"/>
      <w:lvlText w:val="•"/>
      <w:lvlJc w:val="left"/>
      <w:pPr>
        <w:ind w:left="3938" w:hanging="425"/>
      </w:pPr>
      <w:rPr>
        <w:rFonts w:hint="default"/>
      </w:rPr>
    </w:lvl>
    <w:lvl w:ilvl="6">
      <w:numFmt w:val="bullet"/>
      <w:lvlText w:val="•"/>
      <w:lvlJc w:val="left"/>
      <w:pPr>
        <w:ind w:left="4603" w:hanging="425"/>
      </w:pPr>
      <w:rPr>
        <w:rFonts w:hint="default"/>
      </w:rPr>
    </w:lvl>
    <w:lvl w:ilvl="7">
      <w:numFmt w:val="bullet"/>
      <w:lvlText w:val="•"/>
      <w:lvlJc w:val="left"/>
      <w:pPr>
        <w:ind w:left="5267" w:hanging="425"/>
      </w:pPr>
      <w:rPr>
        <w:rFonts w:hint="default"/>
      </w:rPr>
    </w:lvl>
    <w:lvl w:ilvl="8">
      <w:numFmt w:val="bullet"/>
      <w:lvlText w:val="•"/>
      <w:lvlJc w:val="left"/>
      <w:pPr>
        <w:ind w:left="5932" w:hanging="425"/>
      </w:pPr>
      <w:rPr>
        <w:rFonts w:hint="default"/>
      </w:rPr>
    </w:lvl>
  </w:abstractNum>
  <w:abstractNum w:abstractNumId="27" w15:restartNumberingAfterBreak="0">
    <w:nsid w:val="226D69C7"/>
    <w:multiLevelType w:val="hybridMultilevel"/>
    <w:tmpl w:val="893067A2"/>
    <w:lvl w:ilvl="0" w:tplc="3AC88954">
      <w:numFmt w:val="bullet"/>
      <w:lvlText w:val=""/>
      <w:lvlJc w:val="left"/>
      <w:pPr>
        <w:ind w:left="2615" w:hanging="396"/>
      </w:pPr>
      <w:rPr>
        <w:rFonts w:ascii="Symbol" w:eastAsia="Symbol" w:hAnsi="Symbol" w:cs="Symbol" w:hint="default"/>
        <w:w w:val="100"/>
        <w:sz w:val="24"/>
        <w:szCs w:val="24"/>
      </w:rPr>
    </w:lvl>
    <w:lvl w:ilvl="1" w:tplc="C97633B2">
      <w:numFmt w:val="bullet"/>
      <w:lvlText w:val="•"/>
      <w:lvlJc w:val="left"/>
      <w:pPr>
        <w:ind w:left="3070" w:hanging="396"/>
      </w:pPr>
      <w:rPr>
        <w:rFonts w:hint="default"/>
      </w:rPr>
    </w:lvl>
    <w:lvl w:ilvl="2" w:tplc="B988042E">
      <w:numFmt w:val="bullet"/>
      <w:lvlText w:val="•"/>
      <w:lvlJc w:val="left"/>
      <w:pPr>
        <w:ind w:left="3521" w:hanging="396"/>
      </w:pPr>
      <w:rPr>
        <w:rFonts w:hint="default"/>
      </w:rPr>
    </w:lvl>
    <w:lvl w:ilvl="3" w:tplc="9E06B836">
      <w:numFmt w:val="bullet"/>
      <w:lvlText w:val="•"/>
      <w:lvlJc w:val="left"/>
      <w:pPr>
        <w:ind w:left="3971" w:hanging="396"/>
      </w:pPr>
      <w:rPr>
        <w:rFonts w:hint="default"/>
      </w:rPr>
    </w:lvl>
    <w:lvl w:ilvl="4" w:tplc="69BE3428">
      <w:numFmt w:val="bullet"/>
      <w:lvlText w:val="•"/>
      <w:lvlJc w:val="left"/>
      <w:pPr>
        <w:ind w:left="4422" w:hanging="396"/>
      </w:pPr>
      <w:rPr>
        <w:rFonts w:hint="default"/>
      </w:rPr>
    </w:lvl>
    <w:lvl w:ilvl="5" w:tplc="459C0146">
      <w:numFmt w:val="bullet"/>
      <w:lvlText w:val="•"/>
      <w:lvlJc w:val="left"/>
      <w:pPr>
        <w:ind w:left="4872" w:hanging="396"/>
      </w:pPr>
      <w:rPr>
        <w:rFonts w:hint="default"/>
      </w:rPr>
    </w:lvl>
    <w:lvl w:ilvl="6" w:tplc="1D884C16">
      <w:numFmt w:val="bullet"/>
      <w:lvlText w:val="•"/>
      <w:lvlJc w:val="left"/>
      <w:pPr>
        <w:ind w:left="5323" w:hanging="396"/>
      </w:pPr>
      <w:rPr>
        <w:rFonts w:hint="default"/>
      </w:rPr>
    </w:lvl>
    <w:lvl w:ilvl="7" w:tplc="40B81E32">
      <w:numFmt w:val="bullet"/>
      <w:lvlText w:val="•"/>
      <w:lvlJc w:val="left"/>
      <w:pPr>
        <w:ind w:left="5773" w:hanging="396"/>
      </w:pPr>
      <w:rPr>
        <w:rFonts w:hint="default"/>
      </w:rPr>
    </w:lvl>
    <w:lvl w:ilvl="8" w:tplc="BDA26CB8">
      <w:numFmt w:val="bullet"/>
      <w:lvlText w:val="•"/>
      <w:lvlJc w:val="left"/>
      <w:pPr>
        <w:ind w:left="6224" w:hanging="396"/>
      </w:pPr>
      <w:rPr>
        <w:rFonts w:hint="default"/>
      </w:rPr>
    </w:lvl>
  </w:abstractNum>
  <w:abstractNum w:abstractNumId="28" w15:restartNumberingAfterBreak="0">
    <w:nsid w:val="22FF3ADF"/>
    <w:multiLevelType w:val="multilevel"/>
    <w:tmpl w:val="86ACF9CE"/>
    <w:lvl w:ilvl="0">
      <w:start w:val="14"/>
      <w:numFmt w:val="decimal"/>
      <w:lvlText w:val="%1"/>
      <w:lvlJc w:val="left"/>
      <w:pPr>
        <w:ind w:left="3114" w:hanging="576"/>
      </w:pPr>
      <w:rPr>
        <w:rFonts w:hint="default"/>
      </w:rPr>
    </w:lvl>
    <w:lvl w:ilvl="1">
      <w:start w:val="4"/>
      <w:numFmt w:val="decimal"/>
      <w:lvlText w:val="%1.%2"/>
      <w:lvlJc w:val="left"/>
      <w:pPr>
        <w:ind w:left="3114" w:hanging="576"/>
      </w:pPr>
      <w:rPr>
        <w:rFonts w:ascii="Cambria" w:eastAsia="Cambria" w:hAnsi="Cambria" w:cs="Cambria" w:hint="default"/>
        <w:spacing w:val="-9"/>
        <w:w w:val="100"/>
        <w:sz w:val="24"/>
        <w:szCs w:val="24"/>
      </w:rPr>
    </w:lvl>
    <w:lvl w:ilvl="2">
      <w:start w:val="1"/>
      <w:numFmt w:val="lowerRoman"/>
      <w:lvlText w:val="(%3)"/>
      <w:lvlJc w:val="left"/>
      <w:pPr>
        <w:ind w:left="4230" w:hanging="548"/>
      </w:pPr>
      <w:rPr>
        <w:rFonts w:ascii="Cambria" w:eastAsia="Cambria" w:hAnsi="Cambria" w:cs="Cambria" w:hint="default"/>
        <w:spacing w:val="-27"/>
        <w:w w:val="100"/>
        <w:sz w:val="24"/>
        <w:szCs w:val="24"/>
      </w:rPr>
    </w:lvl>
    <w:lvl w:ilvl="3">
      <w:numFmt w:val="bullet"/>
      <w:lvlText w:val="•"/>
      <w:lvlJc w:val="left"/>
      <w:pPr>
        <w:ind w:left="5391" w:hanging="548"/>
      </w:pPr>
      <w:rPr>
        <w:rFonts w:hint="default"/>
      </w:rPr>
    </w:lvl>
    <w:lvl w:ilvl="4">
      <w:numFmt w:val="bullet"/>
      <w:lvlText w:val="•"/>
      <w:lvlJc w:val="left"/>
      <w:pPr>
        <w:ind w:left="5966" w:hanging="548"/>
      </w:pPr>
      <w:rPr>
        <w:rFonts w:hint="default"/>
      </w:rPr>
    </w:lvl>
    <w:lvl w:ilvl="5">
      <w:numFmt w:val="bullet"/>
      <w:lvlText w:val="•"/>
      <w:lvlJc w:val="left"/>
      <w:pPr>
        <w:ind w:left="6542" w:hanging="548"/>
      </w:pPr>
      <w:rPr>
        <w:rFonts w:hint="default"/>
      </w:rPr>
    </w:lvl>
    <w:lvl w:ilvl="6">
      <w:numFmt w:val="bullet"/>
      <w:lvlText w:val="•"/>
      <w:lvlJc w:val="left"/>
      <w:pPr>
        <w:ind w:left="7117" w:hanging="548"/>
      </w:pPr>
      <w:rPr>
        <w:rFonts w:hint="default"/>
      </w:rPr>
    </w:lvl>
    <w:lvl w:ilvl="7">
      <w:numFmt w:val="bullet"/>
      <w:lvlText w:val="•"/>
      <w:lvlJc w:val="left"/>
      <w:pPr>
        <w:ind w:left="7693" w:hanging="548"/>
      </w:pPr>
      <w:rPr>
        <w:rFonts w:hint="default"/>
      </w:rPr>
    </w:lvl>
    <w:lvl w:ilvl="8">
      <w:numFmt w:val="bullet"/>
      <w:lvlText w:val="•"/>
      <w:lvlJc w:val="left"/>
      <w:pPr>
        <w:ind w:left="8268" w:hanging="548"/>
      </w:pPr>
      <w:rPr>
        <w:rFonts w:hint="default"/>
      </w:rPr>
    </w:lvl>
  </w:abstractNum>
  <w:abstractNum w:abstractNumId="29" w15:restartNumberingAfterBreak="0">
    <w:nsid w:val="23355541"/>
    <w:multiLevelType w:val="hybridMultilevel"/>
    <w:tmpl w:val="AD761C74"/>
    <w:lvl w:ilvl="0" w:tplc="DF903B90">
      <w:start w:val="1"/>
      <w:numFmt w:val="lowerLetter"/>
      <w:lvlText w:val="(%1)"/>
      <w:lvlJc w:val="left"/>
      <w:pPr>
        <w:ind w:left="715" w:hanging="576"/>
      </w:pPr>
      <w:rPr>
        <w:rFonts w:ascii="Cambria" w:eastAsia="Cambria" w:hAnsi="Cambria" w:cs="Cambria" w:hint="default"/>
        <w:spacing w:val="-15"/>
        <w:w w:val="100"/>
        <w:sz w:val="24"/>
        <w:szCs w:val="24"/>
      </w:rPr>
    </w:lvl>
    <w:lvl w:ilvl="1" w:tplc="8C368EC6">
      <w:numFmt w:val="bullet"/>
      <w:lvlText w:val="•"/>
      <w:lvlJc w:val="left"/>
      <w:pPr>
        <w:ind w:left="1291" w:hanging="576"/>
      </w:pPr>
      <w:rPr>
        <w:rFonts w:hint="default"/>
      </w:rPr>
    </w:lvl>
    <w:lvl w:ilvl="2" w:tplc="B0E48758">
      <w:numFmt w:val="bullet"/>
      <w:lvlText w:val="•"/>
      <w:lvlJc w:val="left"/>
      <w:pPr>
        <w:ind w:left="1862" w:hanging="576"/>
      </w:pPr>
      <w:rPr>
        <w:rFonts w:hint="default"/>
      </w:rPr>
    </w:lvl>
    <w:lvl w:ilvl="3" w:tplc="B1E08572">
      <w:numFmt w:val="bullet"/>
      <w:lvlText w:val="•"/>
      <w:lvlJc w:val="left"/>
      <w:pPr>
        <w:ind w:left="2433" w:hanging="576"/>
      </w:pPr>
      <w:rPr>
        <w:rFonts w:hint="default"/>
      </w:rPr>
    </w:lvl>
    <w:lvl w:ilvl="4" w:tplc="E4A66E92">
      <w:numFmt w:val="bullet"/>
      <w:lvlText w:val="•"/>
      <w:lvlJc w:val="left"/>
      <w:pPr>
        <w:ind w:left="3005" w:hanging="576"/>
      </w:pPr>
      <w:rPr>
        <w:rFonts w:hint="default"/>
      </w:rPr>
    </w:lvl>
    <w:lvl w:ilvl="5" w:tplc="6EF2C64E">
      <w:numFmt w:val="bullet"/>
      <w:lvlText w:val="•"/>
      <w:lvlJc w:val="left"/>
      <w:pPr>
        <w:ind w:left="3576" w:hanging="576"/>
      </w:pPr>
      <w:rPr>
        <w:rFonts w:hint="default"/>
      </w:rPr>
    </w:lvl>
    <w:lvl w:ilvl="6" w:tplc="42A05B62">
      <w:numFmt w:val="bullet"/>
      <w:lvlText w:val="•"/>
      <w:lvlJc w:val="left"/>
      <w:pPr>
        <w:ind w:left="4147" w:hanging="576"/>
      </w:pPr>
      <w:rPr>
        <w:rFonts w:hint="default"/>
      </w:rPr>
    </w:lvl>
    <w:lvl w:ilvl="7" w:tplc="59E415C0">
      <w:numFmt w:val="bullet"/>
      <w:lvlText w:val="•"/>
      <w:lvlJc w:val="left"/>
      <w:pPr>
        <w:ind w:left="4719" w:hanging="576"/>
      </w:pPr>
      <w:rPr>
        <w:rFonts w:hint="default"/>
      </w:rPr>
    </w:lvl>
    <w:lvl w:ilvl="8" w:tplc="B8ECCD8C">
      <w:numFmt w:val="bullet"/>
      <w:lvlText w:val="•"/>
      <w:lvlJc w:val="left"/>
      <w:pPr>
        <w:ind w:left="5290" w:hanging="576"/>
      </w:pPr>
      <w:rPr>
        <w:rFonts w:hint="default"/>
      </w:rPr>
    </w:lvl>
  </w:abstractNum>
  <w:abstractNum w:abstractNumId="30" w15:restartNumberingAfterBreak="0">
    <w:nsid w:val="24C252C3"/>
    <w:multiLevelType w:val="hybridMultilevel"/>
    <w:tmpl w:val="9E3E5472"/>
    <w:lvl w:ilvl="0" w:tplc="032C328A">
      <w:start w:val="1"/>
      <w:numFmt w:val="lowerLetter"/>
      <w:lvlText w:val="(%1)"/>
      <w:lvlJc w:val="left"/>
      <w:pPr>
        <w:ind w:left="882" w:hanging="360"/>
        <w:jc w:val="right"/>
      </w:pPr>
      <w:rPr>
        <w:rFonts w:ascii="Times New Roman" w:eastAsia="Times New Roman" w:hAnsi="Times New Roman" w:cs="Times New Roman" w:hint="default"/>
        <w:spacing w:val="-25"/>
        <w:w w:val="99"/>
        <w:sz w:val="24"/>
        <w:szCs w:val="24"/>
      </w:rPr>
    </w:lvl>
    <w:lvl w:ilvl="1" w:tplc="3B743D2C">
      <w:numFmt w:val="bullet"/>
      <w:lvlText w:val="•"/>
      <w:lvlJc w:val="left"/>
      <w:pPr>
        <w:ind w:left="1734" w:hanging="360"/>
      </w:pPr>
      <w:rPr>
        <w:rFonts w:hint="default"/>
      </w:rPr>
    </w:lvl>
    <w:lvl w:ilvl="2" w:tplc="4E0EE26C">
      <w:numFmt w:val="bullet"/>
      <w:lvlText w:val="•"/>
      <w:lvlJc w:val="left"/>
      <w:pPr>
        <w:ind w:left="2588" w:hanging="360"/>
      </w:pPr>
      <w:rPr>
        <w:rFonts w:hint="default"/>
      </w:rPr>
    </w:lvl>
    <w:lvl w:ilvl="3" w:tplc="CD6C4CFE">
      <w:numFmt w:val="bullet"/>
      <w:lvlText w:val="•"/>
      <w:lvlJc w:val="left"/>
      <w:pPr>
        <w:ind w:left="3442" w:hanging="360"/>
      </w:pPr>
      <w:rPr>
        <w:rFonts w:hint="default"/>
      </w:rPr>
    </w:lvl>
    <w:lvl w:ilvl="4" w:tplc="116CE368">
      <w:numFmt w:val="bullet"/>
      <w:lvlText w:val="•"/>
      <w:lvlJc w:val="left"/>
      <w:pPr>
        <w:ind w:left="4296" w:hanging="360"/>
      </w:pPr>
      <w:rPr>
        <w:rFonts w:hint="default"/>
      </w:rPr>
    </w:lvl>
    <w:lvl w:ilvl="5" w:tplc="8D50E1EC">
      <w:numFmt w:val="bullet"/>
      <w:lvlText w:val="•"/>
      <w:lvlJc w:val="left"/>
      <w:pPr>
        <w:ind w:left="5150" w:hanging="360"/>
      </w:pPr>
      <w:rPr>
        <w:rFonts w:hint="default"/>
      </w:rPr>
    </w:lvl>
    <w:lvl w:ilvl="6" w:tplc="B322C68A">
      <w:numFmt w:val="bullet"/>
      <w:lvlText w:val="•"/>
      <w:lvlJc w:val="left"/>
      <w:pPr>
        <w:ind w:left="6004" w:hanging="360"/>
      </w:pPr>
      <w:rPr>
        <w:rFonts w:hint="default"/>
      </w:rPr>
    </w:lvl>
    <w:lvl w:ilvl="7" w:tplc="2FF05160">
      <w:numFmt w:val="bullet"/>
      <w:lvlText w:val="•"/>
      <w:lvlJc w:val="left"/>
      <w:pPr>
        <w:ind w:left="6858" w:hanging="360"/>
      </w:pPr>
      <w:rPr>
        <w:rFonts w:hint="default"/>
      </w:rPr>
    </w:lvl>
    <w:lvl w:ilvl="8" w:tplc="40B6F8CE">
      <w:numFmt w:val="bullet"/>
      <w:lvlText w:val="•"/>
      <w:lvlJc w:val="left"/>
      <w:pPr>
        <w:ind w:left="7712" w:hanging="360"/>
      </w:pPr>
      <w:rPr>
        <w:rFonts w:hint="default"/>
      </w:rPr>
    </w:lvl>
  </w:abstractNum>
  <w:abstractNum w:abstractNumId="31" w15:restartNumberingAfterBreak="0">
    <w:nsid w:val="261953FE"/>
    <w:multiLevelType w:val="multilevel"/>
    <w:tmpl w:val="08D88944"/>
    <w:lvl w:ilvl="0">
      <w:start w:val="28"/>
      <w:numFmt w:val="decimal"/>
      <w:lvlText w:val="%1"/>
      <w:lvlJc w:val="left"/>
      <w:pPr>
        <w:ind w:left="715" w:hanging="576"/>
      </w:pPr>
      <w:rPr>
        <w:rFonts w:hint="default"/>
      </w:rPr>
    </w:lvl>
    <w:lvl w:ilvl="1">
      <w:start w:val="2"/>
      <w:numFmt w:val="decimal"/>
      <w:lvlText w:val="%1.%2"/>
      <w:lvlJc w:val="left"/>
      <w:pPr>
        <w:ind w:left="715" w:hanging="576"/>
      </w:pPr>
      <w:rPr>
        <w:rFonts w:ascii="Cambria" w:eastAsia="Cambria" w:hAnsi="Cambria" w:cs="Cambria" w:hint="default"/>
        <w:spacing w:val="-8"/>
        <w:w w:val="100"/>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32" w15:restartNumberingAfterBreak="0">
    <w:nsid w:val="27076197"/>
    <w:multiLevelType w:val="multilevel"/>
    <w:tmpl w:val="6FB029BC"/>
    <w:lvl w:ilvl="0">
      <w:start w:val="43"/>
      <w:numFmt w:val="decimal"/>
      <w:lvlText w:val="%1"/>
      <w:lvlJc w:val="left"/>
      <w:pPr>
        <w:ind w:left="775" w:hanging="540"/>
      </w:pPr>
      <w:rPr>
        <w:rFonts w:hint="default"/>
      </w:rPr>
    </w:lvl>
    <w:lvl w:ilvl="1">
      <w:start w:val="1"/>
      <w:numFmt w:val="decimal"/>
      <w:lvlText w:val="%1.%2"/>
      <w:lvlJc w:val="left"/>
      <w:pPr>
        <w:ind w:left="775" w:hanging="540"/>
        <w:jc w:val="right"/>
      </w:pPr>
      <w:rPr>
        <w:rFonts w:ascii="Cambria" w:eastAsia="Cambria" w:hAnsi="Cambria" w:cs="Cambria" w:hint="default"/>
        <w:spacing w:val="-13"/>
        <w:w w:val="100"/>
        <w:sz w:val="24"/>
        <w:szCs w:val="24"/>
      </w:rPr>
    </w:lvl>
    <w:lvl w:ilvl="2">
      <w:numFmt w:val="bullet"/>
      <w:lvlText w:val="•"/>
      <w:lvlJc w:val="left"/>
      <w:pPr>
        <w:ind w:left="2057" w:hanging="540"/>
      </w:pPr>
      <w:rPr>
        <w:rFonts w:hint="default"/>
      </w:rPr>
    </w:lvl>
    <w:lvl w:ilvl="3">
      <w:numFmt w:val="bullet"/>
      <w:lvlText w:val="•"/>
      <w:lvlJc w:val="left"/>
      <w:pPr>
        <w:ind w:left="2696" w:hanging="540"/>
      </w:pPr>
      <w:rPr>
        <w:rFonts w:hint="default"/>
      </w:rPr>
    </w:lvl>
    <w:lvl w:ilvl="4">
      <w:numFmt w:val="bullet"/>
      <w:lvlText w:val="•"/>
      <w:lvlJc w:val="left"/>
      <w:pPr>
        <w:ind w:left="3335" w:hanging="540"/>
      </w:pPr>
      <w:rPr>
        <w:rFonts w:hint="default"/>
      </w:rPr>
    </w:lvl>
    <w:lvl w:ilvl="5">
      <w:numFmt w:val="bullet"/>
      <w:lvlText w:val="•"/>
      <w:lvlJc w:val="left"/>
      <w:pPr>
        <w:ind w:left="3974" w:hanging="540"/>
      </w:pPr>
      <w:rPr>
        <w:rFonts w:hint="default"/>
      </w:rPr>
    </w:lvl>
    <w:lvl w:ilvl="6">
      <w:numFmt w:val="bullet"/>
      <w:lvlText w:val="•"/>
      <w:lvlJc w:val="left"/>
      <w:pPr>
        <w:ind w:left="4613" w:hanging="540"/>
      </w:pPr>
      <w:rPr>
        <w:rFonts w:hint="default"/>
      </w:rPr>
    </w:lvl>
    <w:lvl w:ilvl="7">
      <w:numFmt w:val="bullet"/>
      <w:lvlText w:val="•"/>
      <w:lvlJc w:val="left"/>
      <w:pPr>
        <w:ind w:left="5252" w:hanging="540"/>
      </w:pPr>
      <w:rPr>
        <w:rFonts w:hint="default"/>
      </w:rPr>
    </w:lvl>
    <w:lvl w:ilvl="8">
      <w:numFmt w:val="bullet"/>
      <w:lvlText w:val="•"/>
      <w:lvlJc w:val="left"/>
      <w:pPr>
        <w:ind w:left="5891" w:hanging="540"/>
      </w:pPr>
      <w:rPr>
        <w:rFonts w:hint="default"/>
      </w:rPr>
    </w:lvl>
  </w:abstractNum>
  <w:abstractNum w:abstractNumId="33" w15:restartNumberingAfterBreak="0">
    <w:nsid w:val="2AAE1646"/>
    <w:multiLevelType w:val="multilevel"/>
    <w:tmpl w:val="9C7CC272"/>
    <w:lvl w:ilvl="0">
      <w:start w:val="42"/>
      <w:numFmt w:val="decimal"/>
      <w:lvlText w:val="%1"/>
      <w:lvlJc w:val="left"/>
      <w:pPr>
        <w:ind w:left="775" w:hanging="540"/>
      </w:pPr>
      <w:rPr>
        <w:rFonts w:hint="default"/>
      </w:rPr>
    </w:lvl>
    <w:lvl w:ilvl="1">
      <w:start w:val="1"/>
      <w:numFmt w:val="decimal"/>
      <w:lvlText w:val="%1.%2"/>
      <w:lvlJc w:val="left"/>
      <w:pPr>
        <w:ind w:left="775" w:hanging="540"/>
        <w:jc w:val="right"/>
      </w:pPr>
      <w:rPr>
        <w:rFonts w:ascii="Cambria" w:eastAsia="Cambria" w:hAnsi="Cambria" w:cs="Cambria" w:hint="default"/>
        <w:spacing w:val="-13"/>
        <w:w w:val="100"/>
        <w:sz w:val="24"/>
        <w:szCs w:val="24"/>
      </w:rPr>
    </w:lvl>
    <w:lvl w:ilvl="2">
      <w:numFmt w:val="bullet"/>
      <w:lvlText w:val="•"/>
      <w:lvlJc w:val="left"/>
      <w:pPr>
        <w:ind w:left="2057" w:hanging="540"/>
      </w:pPr>
      <w:rPr>
        <w:rFonts w:hint="default"/>
      </w:rPr>
    </w:lvl>
    <w:lvl w:ilvl="3">
      <w:numFmt w:val="bullet"/>
      <w:lvlText w:val="•"/>
      <w:lvlJc w:val="left"/>
      <w:pPr>
        <w:ind w:left="2696" w:hanging="540"/>
      </w:pPr>
      <w:rPr>
        <w:rFonts w:hint="default"/>
      </w:rPr>
    </w:lvl>
    <w:lvl w:ilvl="4">
      <w:numFmt w:val="bullet"/>
      <w:lvlText w:val="•"/>
      <w:lvlJc w:val="left"/>
      <w:pPr>
        <w:ind w:left="3335" w:hanging="540"/>
      </w:pPr>
      <w:rPr>
        <w:rFonts w:hint="default"/>
      </w:rPr>
    </w:lvl>
    <w:lvl w:ilvl="5">
      <w:numFmt w:val="bullet"/>
      <w:lvlText w:val="•"/>
      <w:lvlJc w:val="left"/>
      <w:pPr>
        <w:ind w:left="3974" w:hanging="540"/>
      </w:pPr>
      <w:rPr>
        <w:rFonts w:hint="default"/>
      </w:rPr>
    </w:lvl>
    <w:lvl w:ilvl="6">
      <w:numFmt w:val="bullet"/>
      <w:lvlText w:val="•"/>
      <w:lvlJc w:val="left"/>
      <w:pPr>
        <w:ind w:left="4613" w:hanging="540"/>
      </w:pPr>
      <w:rPr>
        <w:rFonts w:hint="default"/>
      </w:rPr>
    </w:lvl>
    <w:lvl w:ilvl="7">
      <w:numFmt w:val="bullet"/>
      <w:lvlText w:val="•"/>
      <w:lvlJc w:val="left"/>
      <w:pPr>
        <w:ind w:left="5252" w:hanging="540"/>
      </w:pPr>
      <w:rPr>
        <w:rFonts w:hint="default"/>
      </w:rPr>
    </w:lvl>
    <w:lvl w:ilvl="8">
      <w:numFmt w:val="bullet"/>
      <w:lvlText w:val="•"/>
      <w:lvlJc w:val="left"/>
      <w:pPr>
        <w:ind w:left="5891" w:hanging="540"/>
      </w:pPr>
      <w:rPr>
        <w:rFonts w:hint="default"/>
      </w:rPr>
    </w:lvl>
  </w:abstractNum>
  <w:abstractNum w:abstractNumId="34" w15:restartNumberingAfterBreak="0">
    <w:nsid w:val="2AE25D07"/>
    <w:multiLevelType w:val="hybridMultilevel"/>
    <w:tmpl w:val="41B65B32"/>
    <w:lvl w:ilvl="0" w:tplc="296A1370">
      <w:start w:val="3"/>
      <w:numFmt w:val="lowerLetter"/>
      <w:lvlText w:val="(%1)"/>
      <w:lvlJc w:val="left"/>
      <w:pPr>
        <w:ind w:left="715" w:hanging="576"/>
      </w:pPr>
      <w:rPr>
        <w:rFonts w:ascii="Cambria" w:eastAsia="Cambria" w:hAnsi="Cambria" w:cs="Cambria" w:hint="default"/>
        <w:spacing w:val="-13"/>
        <w:w w:val="100"/>
        <w:sz w:val="24"/>
        <w:szCs w:val="24"/>
      </w:rPr>
    </w:lvl>
    <w:lvl w:ilvl="1" w:tplc="01428F2A">
      <w:numFmt w:val="bullet"/>
      <w:lvlText w:val="•"/>
      <w:lvlJc w:val="left"/>
      <w:pPr>
        <w:ind w:left="1291" w:hanging="576"/>
      </w:pPr>
      <w:rPr>
        <w:rFonts w:hint="default"/>
      </w:rPr>
    </w:lvl>
    <w:lvl w:ilvl="2" w:tplc="B54A7A0C">
      <w:numFmt w:val="bullet"/>
      <w:lvlText w:val="•"/>
      <w:lvlJc w:val="left"/>
      <w:pPr>
        <w:ind w:left="1862" w:hanging="576"/>
      </w:pPr>
      <w:rPr>
        <w:rFonts w:hint="default"/>
      </w:rPr>
    </w:lvl>
    <w:lvl w:ilvl="3" w:tplc="82D8065C">
      <w:numFmt w:val="bullet"/>
      <w:lvlText w:val="•"/>
      <w:lvlJc w:val="left"/>
      <w:pPr>
        <w:ind w:left="2433" w:hanging="576"/>
      </w:pPr>
      <w:rPr>
        <w:rFonts w:hint="default"/>
      </w:rPr>
    </w:lvl>
    <w:lvl w:ilvl="4" w:tplc="4A3070B2">
      <w:numFmt w:val="bullet"/>
      <w:lvlText w:val="•"/>
      <w:lvlJc w:val="left"/>
      <w:pPr>
        <w:ind w:left="3005" w:hanging="576"/>
      </w:pPr>
      <w:rPr>
        <w:rFonts w:hint="default"/>
      </w:rPr>
    </w:lvl>
    <w:lvl w:ilvl="5" w:tplc="E3B431FE">
      <w:numFmt w:val="bullet"/>
      <w:lvlText w:val="•"/>
      <w:lvlJc w:val="left"/>
      <w:pPr>
        <w:ind w:left="3576" w:hanging="576"/>
      </w:pPr>
      <w:rPr>
        <w:rFonts w:hint="default"/>
      </w:rPr>
    </w:lvl>
    <w:lvl w:ilvl="6" w:tplc="3CAABA24">
      <w:numFmt w:val="bullet"/>
      <w:lvlText w:val="•"/>
      <w:lvlJc w:val="left"/>
      <w:pPr>
        <w:ind w:left="4147" w:hanging="576"/>
      </w:pPr>
      <w:rPr>
        <w:rFonts w:hint="default"/>
      </w:rPr>
    </w:lvl>
    <w:lvl w:ilvl="7" w:tplc="92F09C18">
      <w:numFmt w:val="bullet"/>
      <w:lvlText w:val="•"/>
      <w:lvlJc w:val="left"/>
      <w:pPr>
        <w:ind w:left="4719" w:hanging="576"/>
      </w:pPr>
      <w:rPr>
        <w:rFonts w:hint="default"/>
      </w:rPr>
    </w:lvl>
    <w:lvl w:ilvl="8" w:tplc="C8006320">
      <w:numFmt w:val="bullet"/>
      <w:lvlText w:val="•"/>
      <w:lvlJc w:val="left"/>
      <w:pPr>
        <w:ind w:left="5290" w:hanging="576"/>
      </w:pPr>
      <w:rPr>
        <w:rFonts w:hint="default"/>
      </w:rPr>
    </w:lvl>
  </w:abstractNum>
  <w:abstractNum w:abstractNumId="35" w15:restartNumberingAfterBreak="0">
    <w:nsid w:val="2DD0487A"/>
    <w:multiLevelType w:val="multilevel"/>
    <w:tmpl w:val="109EEF5E"/>
    <w:lvl w:ilvl="0">
      <w:start w:val="29"/>
      <w:numFmt w:val="decimal"/>
      <w:lvlText w:val="%1"/>
      <w:lvlJc w:val="left"/>
      <w:pPr>
        <w:ind w:left="643" w:hanging="576"/>
      </w:pPr>
      <w:rPr>
        <w:rFonts w:hint="default"/>
      </w:rPr>
    </w:lvl>
    <w:lvl w:ilvl="1">
      <w:start w:val="1"/>
      <w:numFmt w:val="decimal"/>
      <w:lvlText w:val="%1.%2"/>
      <w:lvlJc w:val="left"/>
      <w:pPr>
        <w:ind w:left="643" w:hanging="576"/>
      </w:pPr>
      <w:rPr>
        <w:rFonts w:ascii="Cambria" w:eastAsia="Cambria" w:hAnsi="Cambria" w:cs="Cambria" w:hint="default"/>
        <w:spacing w:val="-9"/>
        <w:w w:val="100"/>
        <w:sz w:val="24"/>
        <w:szCs w:val="24"/>
      </w:rPr>
    </w:lvl>
    <w:lvl w:ilvl="2">
      <w:start w:val="1"/>
      <w:numFmt w:val="lowerLetter"/>
      <w:lvlText w:val="(%3)"/>
      <w:lvlJc w:val="left"/>
      <w:pPr>
        <w:ind w:left="1094" w:hanging="579"/>
      </w:pPr>
      <w:rPr>
        <w:rFonts w:ascii="Cambria" w:eastAsia="Cambria" w:hAnsi="Cambria" w:cs="Cambria" w:hint="default"/>
        <w:spacing w:val="-2"/>
        <w:w w:val="100"/>
        <w:sz w:val="24"/>
        <w:szCs w:val="24"/>
      </w:rPr>
    </w:lvl>
    <w:lvl w:ilvl="3">
      <w:numFmt w:val="bullet"/>
      <w:lvlText w:val="•"/>
      <w:lvlJc w:val="left"/>
      <w:pPr>
        <w:ind w:left="2285" w:hanging="579"/>
      </w:pPr>
      <w:rPr>
        <w:rFonts w:hint="default"/>
      </w:rPr>
    </w:lvl>
    <w:lvl w:ilvl="4">
      <w:numFmt w:val="bullet"/>
      <w:lvlText w:val="•"/>
      <w:lvlJc w:val="left"/>
      <w:pPr>
        <w:ind w:left="2877" w:hanging="579"/>
      </w:pPr>
      <w:rPr>
        <w:rFonts w:hint="default"/>
      </w:rPr>
    </w:lvl>
    <w:lvl w:ilvl="5">
      <w:numFmt w:val="bullet"/>
      <w:lvlText w:val="•"/>
      <w:lvlJc w:val="left"/>
      <w:pPr>
        <w:ind w:left="3470" w:hanging="579"/>
      </w:pPr>
      <w:rPr>
        <w:rFonts w:hint="default"/>
      </w:rPr>
    </w:lvl>
    <w:lvl w:ilvl="6">
      <w:numFmt w:val="bullet"/>
      <w:lvlText w:val="•"/>
      <w:lvlJc w:val="left"/>
      <w:pPr>
        <w:ind w:left="4062" w:hanging="579"/>
      </w:pPr>
      <w:rPr>
        <w:rFonts w:hint="default"/>
      </w:rPr>
    </w:lvl>
    <w:lvl w:ilvl="7">
      <w:numFmt w:val="bullet"/>
      <w:lvlText w:val="•"/>
      <w:lvlJc w:val="left"/>
      <w:pPr>
        <w:ind w:left="4655" w:hanging="579"/>
      </w:pPr>
      <w:rPr>
        <w:rFonts w:hint="default"/>
      </w:rPr>
    </w:lvl>
    <w:lvl w:ilvl="8">
      <w:numFmt w:val="bullet"/>
      <w:lvlText w:val="•"/>
      <w:lvlJc w:val="left"/>
      <w:pPr>
        <w:ind w:left="5247" w:hanging="579"/>
      </w:pPr>
      <w:rPr>
        <w:rFonts w:hint="default"/>
      </w:rPr>
    </w:lvl>
  </w:abstractNum>
  <w:abstractNum w:abstractNumId="36" w15:restartNumberingAfterBreak="0">
    <w:nsid w:val="2F47769A"/>
    <w:multiLevelType w:val="multilevel"/>
    <w:tmpl w:val="B0DC5A42"/>
    <w:lvl w:ilvl="0">
      <w:start w:val="33"/>
      <w:numFmt w:val="decimal"/>
      <w:lvlText w:val="%1"/>
      <w:lvlJc w:val="left"/>
      <w:pPr>
        <w:ind w:left="776" w:hanging="576"/>
      </w:pPr>
      <w:rPr>
        <w:rFonts w:hint="default"/>
      </w:rPr>
    </w:lvl>
    <w:lvl w:ilvl="1">
      <w:start w:val="1"/>
      <w:numFmt w:val="decimal"/>
      <w:lvlText w:val="%1.%2"/>
      <w:lvlJc w:val="left"/>
      <w:pPr>
        <w:ind w:left="776" w:hanging="576"/>
      </w:pPr>
      <w:rPr>
        <w:rFonts w:ascii="Cambria" w:eastAsia="Cambria" w:hAnsi="Cambria" w:cs="Cambria" w:hint="default"/>
        <w:spacing w:val="-27"/>
        <w:w w:val="100"/>
        <w:sz w:val="24"/>
        <w:szCs w:val="24"/>
      </w:rPr>
    </w:lvl>
    <w:lvl w:ilvl="2">
      <w:numFmt w:val="bullet"/>
      <w:lvlText w:val="•"/>
      <w:lvlJc w:val="left"/>
      <w:pPr>
        <w:ind w:left="2050" w:hanging="576"/>
      </w:pPr>
      <w:rPr>
        <w:rFonts w:hint="default"/>
      </w:rPr>
    </w:lvl>
    <w:lvl w:ilvl="3">
      <w:numFmt w:val="bullet"/>
      <w:lvlText w:val="•"/>
      <w:lvlJc w:val="left"/>
      <w:pPr>
        <w:ind w:left="2685" w:hanging="576"/>
      </w:pPr>
      <w:rPr>
        <w:rFonts w:hint="default"/>
      </w:rPr>
    </w:lvl>
    <w:lvl w:ilvl="4">
      <w:numFmt w:val="bullet"/>
      <w:lvlText w:val="•"/>
      <w:lvlJc w:val="left"/>
      <w:pPr>
        <w:ind w:left="3320" w:hanging="576"/>
      </w:pPr>
      <w:rPr>
        <w:rFonts w:hint="default"/>
      </w:rPr>
    </w:lvl>
    <w:lvl w:ilvl="5">
      <w:numFmt w:val="bullet"/>
      <w:lvlText w:val="•"/>
      <w:lvlJc w:val="left"/>
      <w:pPr>
        <w:ind w:left="3955" w:hanging="576"/>
      </w:pPr>
      <w:rPr>
        <w:rFonts w:hint="default"/>
      </w:rPr>
    </w:lvl>
    <w:lvl w:ilvl="6">
      <w:numFmt w:val="bullet"/>
      <w:lvlText w:val="•"/>
      <w:lvlJc w:val="left"/>
      <w:pPr>
        <w:ind w:left="4590" w:hanging="576"/>
      </w:pPr>
      <w:rPr>
        <w:rFonts w:hint="default"/>
      </w:rPr>
    </w:lvl>
    <w:lvl w:ilvl="7">
      <w:numFmt w:val="bullet"/>
      <w:lvlText w:val="•"/>
      <w:lvlJc w:val="left"/>
      <w:pPr>
        <w:ind w:left="5226" w:hanging="576"/>
      </w:pPr>
      <w:rPr>
        <w:rFonts w:hint="default"/>
      </w:rPr>
    </w:lvl>
    <w:lvl w:ilvl="8">
      <w:numFmt w:val="bullet"/>
      <w:lvlText w:val="•"/>
      <w:lvlJc w:val="left"/>
      <w:pPr>
        <w:ind w:left="5861" w:hanging="576"/>
      </w:pPr>
      <w:rPr>
        <w:rFonts w:hint="default"/>
      </w:rPr>
    </w:lvl>
  </w:abstractNum>
  <w:abstractNum w:abstractNumId="37" w15:restartNumberingAfterBreak="0">
    <w:nsid w:val="2F99325A"/>
    <w:multiLevelType w:val="hybridMultilevel"/>
    <w:tmpl w:val="E42E6F3C"/>
    <w:lvl w:ilvl="0" w:tplc="B18A86F8">
      <w:start w:val="2"/>
      <w:numFmt w:val="decimal"/>
      <w:lvlText w:val="%1."/>
      <w:lvlJc w:val="left"/>
      <w:pPr>
        <w:ind w:left="410" w:hanging="284"/>
      </w:pPr>
      <w:rPr>
        <w:rFonts w:hint="default"/>
        <w:b/>
        <w:bCs/>
        <w:spacing w:val="-26"/>
        <w:w w:val="100"/>
      </w:rPr>
    </w:lvl>
    <w:lvl w:ilvl="1" w:tplc="44083FD8">
      <w:numFmt w:val="bullet"/>
      <w:lvlText w:val="•"/>
      <w:lvlJc w:val="left"/>
      <w:pPr>
        <w:ind w:left="1171" w:hanging="284"/>
      </w:pPr>
      <w:rPr>
        <w:rFonts w:hint="default"/>
      </w:rPr>
    </w:lvl>
    <w:lvl w:ilvl="2" w:tplc="D71CD99C">
      <w:numFmt w:val="bullet"/>
      <w:lvlText w:val="•"/>
      <w:lvlJc w:val="left"/>
      <w:pPr>
        <w:ind w:left="1922" w:hanging="284"/>
      </w:pPr>
      <w:rPr>
        <w:rFonts w:hint="default"/>
      </w:rPr>
    </w:lvl>
    <w:lvl w:ilvl="3" w:tplc="DCD6B7D8">
      <w:numFmt w:val="bullet"/>
      <w:lvlText w:val="•"/>
      <w:lvlJc w:val="left"/>
      <w:pPr>
        <w:ind w:left="2674" w:hanging="284"/>
      </w:pPr>
      <w:rPr>
        <w:rFonts w:hint="default"/>
      </w:rPr>
    </w:lvl>
    <w:lvl w:ilvl="4" w:tplc="85AC76F8">
      <w:numFmt w:val="bullet"/>
      <w:lvlText w:val="•"/>
      <w:lvlJc w:val="left"/>
      <w:pPr>
        <w:ind w:left="3425" w:hanging="284"/>
      </w:pPr>
      <w:rPr>
        <w:rFonts w:hint="default"/>
      </w:rPr>
    </w:lvl>
    <w:lvl w:ilvl="5" w:tplc="A2BECC88">
      <w:numFmt w:val="bullet"/>
      <w:lvlText w:val="•"/>
      <w:lvlJc w:val="left"/>
      <w:pPr>
        <w:ind w:left="4176" w:hanging="284"/>
      </w:pPr>
      <w:rPr>
        <w:rFonts w:hint="default"/>
      </w:rPr>
    </w:lvl>
    <w:lvl w:ilvl="6" w:tplc="3C945782">
      <w:numFmt w:val="bullet"/>
      <w:lvlText w:val="•"/>
      <w:lvlJc w:val="left"/>
      <w:pPr>
        <w:ind w:left="4928" w:hanging="284"/>
      </w:pPr>
      <w:rPr>
        <w:rFonts w:hint="default"/>
      </w:rPr>
    </w:lvl>
    <w:lvl w:ilvl="7" w:tplc="A342CA70">
      <w:numFmt w:val="bullet"/>
      <w:lvlText w:val="•"/>
      <w:lvlJc w:val="left"/>
      <w:pPr>
        <w:ind w:left="5679" w:hanging="284"/>
      </w:pPr>
      <w:rPr>
        <w:rFonts w:hint="default"/>
      </w:rPr>
    </w:lvl>
    <w:lvl w:ilvl="8" w:tplc="D28AB9AC">
      <w:numFmt w:val="bullet"/>
      <w:lvlText w:val="•"/>
      <w:lvlJc w:val="left"/>
      <w:pPr>
        <w:ind w:left="6430" w:hanging="284"/>
      </w:pPr>
      <w:rPr>
        <w:rFonts w:hint="default"/>
      </w:rPr>
    </w:lvl>
  </w:abstractNum>
  <w:abstractNum w:abstractNumId="38" w15:restartNumberingAfterBreak="0">
    <w:nsid w:val="2FFB7D3E"/>
    <w:multiLevelType w:val="multilevel"/>
    <w:tmpl w:val="F4E48CC6"/>
    <w:lvl w:ilvl="0">
      <w:start w:val="35"/>
      <w:numFmt w:val="decimal"/>
      <w:lvlText w:val="%1"/>
      <w:lvlJc w:val="left"/>
      <w:pPr>
        <w:ind w:left="798" w:hanging="576"/>
      </w:pPr>
      <w:rPr>
        <w:rFonts w:hint="default"/>
      </w:rPr>
    </w:lvl>
    <w:lvl w:ilvl="1">
      <w:start w:val="1"/>
      <w:numFmt w:val="decimal"/>
      <w:lvlText w:val="%1.%2"/>
      <w:lvlJc w:val="left"/>
      <w:pPr>
        <w:ind w:left="798" w:hanging="576"/>
      </w:pPr>
      <w:rPr>
        <w:rFonts w:ascii="Cambria" w:eastAsia="Cambria" w:hAnsi="Cambria" w:cs="Cambria" w:hint="default"/>
        <w:spacing w:val="-17"/>
        <w:w w:val="100"/>
        <w:sz w:val="24"/>
        <w:szCs w:val="24"/>
      </w:rPr>
    </w:lvl>
    <w:lvl w:ilvl="2">
      <w:numFmt w:val="bullet"/>
      <w:lvlText w:val="•"/>
      <w:lvlJc w:val="left"/>
      <w:pPr>
        <w:ind w:left="2071" w:hanging="576"/>
      </w:pPr>
      <w:rPr>
        <w:rFonts w:hint="default"/>
      </w:rPr>
    </w:lvl>
    <w:lvl w:ilvl="3">
      <w:numFmt w:val="bullet"/>
      <w:lvlText w:val="•"/>
      <w:lvlJc w:val="left"/>
      <w:pPr>
        <w:ind w:left="2706" w:hanging="576"/>
      </w:pPr>
      <w:rPr>
        <w:rFonts w:hint="default"/>
      </w:rPr>
    </w:lvl>
    <w:lvl w:ilvl="4">
      <w:numFmt w:val="bullet"/>
      <w:lvlText w:val="•"/>
      <w:lvlJc w:val="left"/>
      <w:pPr>
        <w:ind w:left="3342" w:hanging="576"/>
      </w:pPr>
      <w:rPr>
        <w:rFonts w:hint="default"/>
      </w:rPr>
    </w:lvl>
    <w:lvl w:ilvl="5">
      <w:numFmt w:val="bullet"/>
      <w:lvlText w:val="•"/>
      <w:lvlJc w:val="left"/>
      <w:pPr>
        <w:ind w:left="3977" w:hanging="576"/>
      </w:pPr>
      <w:rPr>
        <w:rFonts w:hint="default"/>
      </w:rPr>
    </w:lvl>
    <w:lvl w:ilvl="6">
      <w:numFmt w:val="bullet"/>
      <w:lvlText w:val="•"/>
      <w:lvlJc w:val="left"/>
      <w:pPr>
        <w:ind w:left="4613" w:hanging="576"/>
      </w:pPr>
      <w:rPr>
        <w:rFonts w:hint="default"/>
      </w:rPr>
    </w:lvl>
    <w:lvl w:ilvl="7">
      <w:numFmt w:val="bullet"/>
      <w:lvlText w:val="•"/>
      <w:lvlJc w:val="left"/>
      <w:pPr>
        <w:ind w:left="5248" w:hanging="576"/>
      </w:pPr>
      <w:rPr>
        <w:rFonts w:hint="default"/>
      </w:rPr>
    </w:lvl>
    <w:lvl w:ilvl="8">
      <w:numFmt w:val="bullet"/>
      <w:lvlText w:val="•"/>
      <w:lvlJc w:val="left"/>
      <w:pPr>
        <w:ind w:left="5884" w:hanging="576"/>
      </w:pPr>
      <w:rPr>
        <w:rFonts w:hint="default"/>
      </w:rPr>
    </w:lvl>
  </w:abstractNum>
  <w:abstractNum w:abstractNumId="39" w15:restartNumberingAfterBreak="0">
    <w:nsid w:val="33B42D71"/>
    <w:multiLevelType w:val="multilevel"/>
    <w:tmpl w:val="11123372"/>
    <w:lvl w:ilvl="0">
      <w:start w:val="28"/>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25"/>
        <w:w w:val="100"/>
        <w:sz w:val="24"/>
        <w:szCs w:val="24"/>
      </w:rPr>
    </w:lvl>
    <w:lvl w:ilvl="2">
      <w:start w:val="1"/>
      <w:numFmt w:val="lowerLetter"/>
      <w:lvlText w:val="(%3)"/>
      <w:lvlJc w:val="left"/>
      <w:pPr>
        <w:ind w:left="1255" w:hanging="576"/>
      </w:pPr>
      <w:rPr>
        <w:rFonts w:ascii="Cambria" w:eastAsia="Cambria" w:hAnsi="Cambria" w:cs="Cambria" w:hint="default"/>
        <w:spacing w:val="-22"/>
        <w:w w:val="100"/>
        <w:sz w:val="24"/>
        <w:szCs w:val="24"/>
      </w:rPr>
    </w:lvl>
    <w:lvl w:ilvl="3">
      <w:numFmt w:val="bullet"/>
      <w:lvlText w:val="•"/>
      <w:lvlJc w:val="left"/>
      <w:pPr>
        <w:ind w:left="2409" w:hanging="576"/>
      </w:pPr>
      <w:rPr>
        <w:rFonts w:hint="default"/>
      </w:rPr>
    </w:lvl>
    <w:lvl w:ilvl="4">
      <w:numFmt w:val="bullet"/>
      <w:lvlText w:val="•"/>
      <w:lvlJc w:val="left"/>
      <w:pPr>
        <w:ind w:left="2984" w:hanging="576"/>
      </w:pPr>
      <w:rPr>
        <w:rFonts w:hint="default"/>
      </w:rPr>
    </w:lvl>
    <w:lvl w:ilvl="5">
      <w:numFmt w:val="bullet"/>
      <w:lvlText w:val="•"/>
      <w:lvlJc w:val="left"/>
      <w:pPr>
        <w:ind w:left="3559" w:hanging="576"/>
      </w:pPr>
      <w:rPr>
        <w:rFonts w:hint="default"/>
      </w:rPr>
    </w:lvl>
    <w:lvl w:ilvl="6">
      <w:numFmt w:val="bullet"/>
      <w:lvlText w:val="•"/>
      <w:lvlJc w:val="left"/>
      <w:pPr>
        <w:ind w:left="4133" w:hanging="576"/>
      </w:pPr>
      <w:rPr>
        <w:rFonts w:hint="default"/>
      </w:rPr>
    </w:lvl>
    <w:lvl w:ilvl="7">
      <w:numFmt w:val="bullet"/>
      <w:lvlText w:val="•"/>
      <w:lvlJc w:val="left"/>
      <w:pPr>
        <w:ind w:left="4708" w:hanging="576"/>
      </w:pPr>
      <w:rPr>
        <w:rFonts w:hint="default"/>
      </w:rPr>
    </w:lvl>
    <w:lvl w:ilvl="8">
      <w:numFmt w:val="bullet"/>
      <w:lvlText w:val="•"/>
      <w:lvlJc w:val="left"/>
      <w:pPr>
        <w:ind w:left="5283" w:hanging="576"/>
      </w:pPr>
      <w:rPr>
        <w:rFonts w:hint="default"/>
      </w:rPr>
    </w:lvl>
  </w:abstractNum>
  <w:abstractNum w:abstractNumId="40" w15:restartNumberingAfterBreak="0">
    <w:nsid w:val="34456AE0"/>
    <w:multiLevelType w:val="multilevel"/>
    <w:tmpl w:val="25FED8F6"/>
    <w:lvl w:ilvl="0">
      <w:start w:val="10"/>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21"/>
        <w:w w:val="100"/>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41" w15:restartNumberingAfterBreak="0">
    <w:nsid w:val="35B1140C"/>
    <w:multiLevelType w:val="multilevel"/>
    <w:tmpl w:val="DFA45608"/>
    <w:lvl w:ilvl="0">
      <w:start w:val="28"/>
      <w:numFmt w:val="decimal"/>
      <w:lvlText w:val="%1"/>
      <w:lvlJc w:val="left"/>
      <w:pPr>
        <w:ind w:left="798" w:hanging="576"/>
      </w:pPr>
      <w:rPr>
        <w:rFonts w:hint="default"/>
      </w:rPr>
    </w:lvl>
    <w:lvl w:ilvl="1">
      <w:start w:val="1"/>
      <w:numFmt w:val="decimal"/>
      <w:lvlText w:val="%1.%2"/>
      <w:lvlJc w:val="left"/>
      <w:pPr>
        <w:ind w:left="798" w:hanging="576"/>
      </w:pPr>
      <w:rPr>
        <w:rFonts w:ascii="Cambria" w:eastAsia="Cambria" w:hAnsi="Cambria" w:cs="Cambria" w:hint="default"/>
        <w:spacing w:val="-1"/>
        <w:w w:val="100"/>
        <w:sz w:val="23"/>
        <w:szCs w:val="23"/>
      </w:rPr>
    </w:lvl>
    <w:lvl w:ilvl="2">
      <w:numFmt w:val="bullet"/>
      <w:lvlText w:val="•"/>
      <w:lvlJc w:val="left"/>
      <w:pPr>
        <w:ind w:left="2071" w:hanging="576"/>
      </w:pPr>
      <w:rPr>
        <w:rFonts w:hint="default"/>
      </w:rPr>
    </w:lvl>
    <w:lvl w:ilvl="3">
      <w:numFmt w:val="bullet"/>
      <w:lvlText w:val="•"/>
      <w:lvlJc w:val="left"/>
      <w:pPr>
        <w:ind w:left="2706" w:hanging="576"/>
      </w:pPr>
      <w:rPr>
        <w:rFonts w:hint="default"/>
      </w:rPr>
    </w:lvl>
    <w:lvl w:ilvl="4">
      <w:numFmt w:val="bullet"/>
      <w:lvlText w:val="•"/>
      <w:lvlJc w:val="left"/>
      <w:pPr>
        <w:ind w:left="3342" w:hanging="576"/>
      </w:pPr>
      <w:rPr>
        <w:rFonts w:hint="default"/>
      </w:rPr>
    </w:lvl>
    <w:lvl w:ilvl="5">
      <w:numFmt w:val="bullet"/>
      <w:lvlText w:val="•"/>
      <w:lvlJc w:val="left"/>
      <w:pPr>
        <w:ind w:left="3977" w:hanging="576"/>
      </w:pPr>
      <w:rPr>
        <w:rFonts w:hint="default"/>
      </w:rPr>
    </w:lvl>
    <w:lvl w:ilvl="6">
      <w:numFmt w:val="bullet"/>
      <w:lvlText w:val="•"/>
      <w:lvlJc w:val="left"/>
      <w:pPr>
        <w:ind w:left="4613" w:hanging="576"/>
      </w:pPr>
      <w:rPr>
        <w:rFonts w:hint="default"/>
      </w:rPr>
    </w:lvl>
    <w:lvl w:ilvl="7">
      <w:numFmt w:val="bullet"/>
      <w:lvlText w:val="•"/>
      <w:lvlJc w:val="left"/>
      <w:pPr>
        <w:ind w:left="5249" w:hanging="576"/>
      </w:pPr>
      <w:rPr>
        <w:rFonts w:hint="default"/>
      </w:rPr>
    </w:lvl>
    <w:lvl w:ilvl="8">
      <w:numFmt w:val="bullet"/>
      <w:lvlText w:val="•"/>
      <w:lvlJc w:val="left"/>
      <w:pPr>
        <w:ind w:left="5884" w:hanging="576"/>
      </w:pPr>
      <w:rPr>
        <w:rFonts w:hint="default"/>
      </w:rPr>
    </w:lvl>
  </w:abstractNum>
  <w:abstractNum w:abstractNumId="42" w15:restartNumberingAfterBreak="0">
    <w:nsid w:val="35EF4C84"/>
    <w:multiLevelType w:val="multilevel"/>
    <w:tmpl w:val="EC087860"/>
    <w:lvl w:ilvl="0">
      <w:start w:val="34"/>
      <w:numFmt w:val="decimal"/>
      <w:lvlText w:val="%1"/>
      <w:lvlJc w:val="left"/>
      <w:pPr>
        <w:ind w:left="715" w:hanging="576"/>
      </w:pPr>
      <w:rPr>
        <w:rFonts w:hint="default"/>
      </w:rPr>
    </w:lvl>
    <w:lvl w:ilvl="1">
      <w:start w:val="2"/>
      <w:numFmt w:val="decimal"/>
      <w:lvlText w:val="%1.%2"/>
      <w:lvlJc w:val="left"/>
      <w:pPr>
        <w:ind w:left="715" w:hanging="576"/>
      </w:pPr>
      <w:rPr>
        <w:rFonts w:ascii="Cambria" w:eastAsia="Cambria" w:hAnsi="Cambria" w:cs="Cambria" w:hint="default"/>
        <w:spacing w:val="-2"/>
        <w:w w:val="100"/>
        <w:sz w:val="24"/>
        <w:szCs w:val="24"/>
      </w:rPr>
    </w:lvl>
    <w:lvl w:ilvl="2">
      <w:start w:val="1"/>
      <w:numFmt w:val="lowerLetter"/>
      <w:lvlText w:val="(%3)"/>
      <w:lvlJc w:val="left"/>
      <w:pPr>
        <w:ind w:left="1255" w:hanging="576"/>
      </w:pPr>
      <w:rPr>
        <w:rFonts w:ascii="Cambria" w:eastAsia="Cambria" w:hAnsi="Cambria" w:cs="Cambria" w:hint="default"/>
        <w:spacing w:val="-23"/>
        <w:w w:val="100"/>
        <w:sz w:val="24"/>
        <w:szCs w:val="24"/>
      </w:rPr>
    </w:lvl>
    <w:lvl w:ilvl="3">
      <w:numFmt w:val="bullet"/>
      <w:lvlText w:val="•"/>
      <w:lvlJc w:val="left"/>
      <w:pPr>
        <w:ind w:left="2409" w:hanging="576"/>
      </w:pPr>
      <w:rPr>
        <w:rFonts w:hint="default"/>
      </w:rPr>
    </w:lvl>
    <w:lvl w:ilvl="4">
      <w:numFmt w:val="bullet"/>
      <w:lvlText w:val="•"/>
      <w:lvlJc w:val="left"/>
      <w:pPr>
        <w:ind w:left="2984" w:hanging="576"/>
      </w:pPr>
      <w:rPr>
        <w:rFonts w:hint="default"/>
      </w:rPr>
    </w:lvl>
    <w:lvl w:ilvl="5">
      <w:numFmt w:val="bullet"/>
      <w:lvlText w:val="•"/>
      <w:lvlJc w:val="left"/>
      <w:pPr>
        <w:ind w:left="3559" w:hanging="576"/>
      </w:pPr>
      <w:rPr>
        <w:rFonts w:hint="default"/>
      </w:rPr>
    </w:lvl>
    <w:lvl w:ilvl="6">
      <w:numFmt w:val="bullet"/>
      <w:lvlText w:val="•"/>
      <w:lvlJc w:val="left"/>
      <w:pPr>
        <w:ind w:left="4133" w:hanging="576"/>
      </w:pPr>
      <w:rPr>
        <w:rFonts w:hint="default"/>
      </w:rPr>
    </w:lvl>
    <w:lvl w:ilvl="7">
      <w:numFmt w:val="bullet"/>
      <w:lvlText w:val="•"/>
      <w:lvlJc w:val="left"/>
      <w:pPr>
        <w:ind w:left="4708" w:hanging="576"/>
      </w:pPr>
      <w:rPr>
        <w:rFonts w:hint="default"/>
      </w:rPr>
    </w:lvl>
    <w:lvl w:ilvl="8">
      <w:numFmt w:val="bullet"/>
      <w:lvlText w:val="•"/>
      <w:lvlJc w:val="left"/>
      <w:pPr>
        <w:ind w:left="5283" w:hanging="576"/>
      </w:pPr>
      <w:rPr>
        <w:rFonts w:hint="default"/>
      </w:rPr>
    </w:lvl>
  </w:abstractNum>
  <w:abstractNum w:abstractNumId="43" w15:restartNumberingAfterBreak="0">
    <w:nsid w:val="360F1BA5"/>
    <w:multiLevelType w:val="multilevel"/>
    <w:tmpl w:val="6FCA1992"/>
    <w:lvl w:ilvl="0">
      <w:start w:val="18"/>
      <w:numFmt w:val="decimal"/>
      <w:lvlText w:val="%1"/>
      <w:lvlJc w:val="left"/>
      <w:pPr>
        <w:ind w:left="670" w:hanging="528"/>
      </w:pPr>
      <w:rPr>
        <w:rFonts w:hint="default"/>
      </w:rPr>
    </w:lvl>
    <w:lvl w:ilvl="1">
      <w:start w:val="1"/>
      <w:numFmt w:val="decimal"/>
      <w:lvlText w:val="%1.%2"/>
      <w:lvlJc w:val="left"/>
      <w:pPr>
        <w:ind w:left="670" w:hanging="528"/>
      </w:pPr>
      <w:rPr>
        <w:rFonts w:ascii="Cambria" w:eastAsia="Cambria" w:hAnsi="Cambria" w:cs="Cambria" w:hint="default"/>
        <w:spacing w:val="-25"/>
        <w:w w:val="100"/>
        <w:sz w:val="24"/>
        <w:szCs w:val="24"/>
      </w:rPr>
    </w:lvl>
    <w:lvl w:ilvl="2">
      <w:numFmt w:val="bullet"/>
      <w:lvlText w:val="•"/>
      <w:lvlJc w:val="left"/>
      <w:pPr>
        <w:ind w:left="1959" w:hanging="528"/>
      </w:pPr>
      <w:rPr>
        <w:rFonts w:hint="default"/>
      </w:rPr>
    </w:lvl>
    <w:lvl w:ilvl="3">
      <w:numFmt w:val="bullet"/>
      <w:lvlText w:val="•"/>
      <w:lvlJc w:val="left"/>
      <w:pPr>
        <w:ind w:left="2598" w:hanging="528"/>
      </w:pPr>
      <w:rPr>
        <w:rFonts w:hint="default"/>
      </w:rPr>
    </w:lvl>
    <w:lvl w:ilvl="4">
      <w:numFmt w:val="bullet"/>
      <w:lvlText w:val="•"/>
      <w:lvlJc w:val="left"/>
      <w:pPr>
        <w:ind w:left="3238" w:hanging="528"/>
      </w:pPr>
      <w:rPr>
        <w:rFonts w:hint="default"/>
      </w:rPr>
    </w:lvl>
    <w:lvl w:ilvl="5">
      <w:numFmt w:val="bullet"/>
      <w:lvlText w:val="•"/>
      <w:lvlJc w:val="left"/>
      <w:pPr>
        <w:ind w:left="3877" w:hanging="528"/>
      </w:pPr>
      <w:rPr>
        <w:rFonts w:hint="default"/>
      </w:rPr>
    </w:lvl>
    <w:lvl w:ilvl="6">
      <w:numFmt w:val="bullet"/>
      <w:lvlText w:val="•"/>
      <w:lvlJc w:val="left"/>
      <w:pPr>
        <w:ind w:left="4517" w:hanging="528"/>
      </w:pPr>
      <w:rPr>
        <w:rFonts w:hint="default"/>
      </w:rPr>
    </w:lvl>
    <w:lvl w:ilvl="7">
      <w:numFmt w:val="bullet"/>
      <w:lvlText w:val="•"/>
      <w:lvlJc w:val="left"/>
      <w:pPr>
        <w:ind w:left="5156" w:hanging="528"/>
      </w:pPr>
      <w:rPr>
        <w:rFonts w:hint="default"/>
      </w:rPr>
    </w:lvl>
    <w:lvl w:ilvl="8">
      <w:numFmt w:val="bullet"/>
      <w:lvlText w:val="•"/>
      <w:lvlJc w:val="left"/>
      <w:pPr>
        <w:ind w:left="5796" w:hanging="528"/>
      </w:pPr>
      <w:rPr>
        <w:rFonts w:hint="default"/>
      </w:rPr>
    </w:lvl>
  </w:abstractNum>
  <w:abstractNum w:abstractNumId="44" w15:restartNumberingAfterBreak="0">
    <w:nsid w:val="39152A7D"/>
    <w:multiLevelType w:val="multilevel"/>
    <w:tmpl w:val="72D26D4C"/>
    <w:lvl w:ilvl="0">
      <w:start w:val="20"/>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27"/>
        <w:w w:val="100"/>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45" w15:restartNumberingAfterBreak="0">
    <w:nsid w:val="394C5AB2"/>
    <w:multiLevelType w:val="hybridMultilevel"/>
    <w:tmpl w:val="51CC6E44"/>
    <w:lvl w:ilvl="0" w:tplc="BF24645A">
      <w:start w:val="1"/>
      <w:numFmt w:val="decimal"/>
      <w:lvlText w:val="%1."/>
      <w:lvlJc w:val="left"/>
      <w:pPr>
        <w:ind w:left="449" w:hanging="288"/>
      </w:pPr>
      <w:rPr>
        <w:rFonts w:ascii="Cambria" w:eastAsia="Cambria" w:hAnsi="Cambria" w:cs="Cambria" w:hint="default"/>
        <w:spacing w:val="-2"/>
        <w:w w:val="100"/>
        <w:sz w:val="24"/>
        <w:szCs w:val="24"/>
      </w:rPr>
    </w:lvl>
    <w:lvl w:ilvl="1" w:tplc="63BA3936">
      <w:start w:val="1"/>
      <w:numFmt w:val="decimal"/>
      <w:lvlText w:val="%2."/>
      <w:lvlJc w:val="left"/>
      <w:pPr>
        <w:ind w:left="2771" w:hanging="360"/>
        <w:jc w:val="right"/>
      </w:pPr>
      <w:rPr>
        <w:rFonts w:hint="default"/>
        <w:b/>
        <w:bCs/>
        <w:spacing w:val="-3"/>
        <w:w w:val="100"/>
      </w:rPr>
    </w:lvl>
    <w:lvl w:ilvl="2" w:tplc="3452AE82">
      <w:numFmt w:val="bullet"/>
      <w:lvlText w:val="•"/>
      <w:lvlJc w:val="left"/>
      <w:pPr>
        <w:ind w:left="4246" w:hanging="360"/>
      </w:pPr>
      <w:rPr>
        <w:rFonts w:hint="default"/>
      </w:rPr>
    </w:lvl>
    <w:lvl w:ilvl="3" w:tplc="3AF2CF2E">
      <w:numFmt w:val="bullet"/>
      <w:lvlText w:val="•"/>
      <w:lvlJc w:val="left"/>
      <w:pPr>
        <w:ind w:left="4893" w:hanging="360"/>
      </w:pPr>
      <w:rPr>
        <w:rFonts w:hint="default"/>
      </w:rPr>
    </w:lvl>
    <w:lvl w:ilvl="4" w:tplc="9C5E5EF8">
      <w:numFmt w:val="bullet"/>
      <w:lvlText w:val="•"/>
      <w:lvlJc w:val="left"/>
      <w:pPr>
        <w:ind w:left="5540" w:hanging="360"/>
      </w:pPr>
      <w:rPr>
        <w:rFonts w:hint="default"/>
      </w:rPr>
    </w:lvl>
    <w:lvl w:ilvl="5" w:tplc="A65A5754">
      <w:numFmt w:val="bullet"/>
      <w:lvlText w:val="•"/>
      <w:lvlJc w:val="left"/>
      <w:pPr>
        <w:ind w:left="6186" w:hanging="360"/>
      </w:pPr>
      <w:rPr>
        <w:rFonts w:hint="default"/>
      </w:rPr>
    </w:lvl>
    <w:lvl w:ilvl="6" w:tplc="C52A9952">
      <w:numFmt w:val="bullet"/>
      <w:lvlText w:val="•"/>
      <w:lvlJc w:val="left"/>
      <w:pPr>
        <w:ind w:left="6833" w:hanging="360"/>
      </w:pPr>
      <w:rPr>
        <w:rFonts w:hint="default"/>
      </w:rPr>
    </w:lvl>
    <w:lvl w:ilvl="7" w:tplc="624A07CA">
      <w:numFmt w:val="bullet"/>
      <w:lvlText w:val="•"/>
      <w:lvlJc w:val="left"/>
      <w:pPr>
        <w:ind w:left="7480" w:hanging="360"/>
      </w:pPr>
      <w:rPr>
        <w:rFonts w:hint="default"/>
      </w:rPr>
    </w:lvl>
    <w:lvl w:ilvl="8" w:tplc="3B5CAF44">
      <w:numFmt w:val="bullet"/>
      <w:lvlText w:val="•"/>
      <w:lvlJc w:val="left"/>
      <w:pPr>
        <w:ind w:left="8126" w:hanging="360"/>
      </w:pPr>
      <w:rPr>
        <w:rFonts w:hint="default"/>
      </w:rPr>
    </w:lvl>
  </w:abstractNum>
  <w:abstractNum w:abstractNumId="46" w15:restartNumberingAfterBreak="0">
    <w:nsid w:val="39FA6D68"/>
    <w:multiLevelType w:val="multilevel"/>
    <w:tmpl w:val="9C0C219E"/>
    <w:lvl w:ilvl="0">
      <w:start w:val="27"/>
      <w:numFmt w:val="decimal"/>
      <w:lvlText w:val="%1"/>
      <w:lvlJc w:val="left"/>
      <w:pPr>
        <w:ind w:left="798" w:hanging="576"/>
      </w:pPr>
      <w:rPr>
        <w:rFonts w:hint="default"/>
      </w:rPr>
    </w:lvl>
    <w:lvl w:ilvl="1">
      <w:start w:val="3"/>
      <w:numFmt w:val="decimal"/>
      <w:lvlText w:val="%1.%2"/>
      <w:lvlJc w:val="left"/>
      <w:pPr>
        <w:ind w:left="798" w:hanging="576"/>
      </w:pPr>
      <w:rPr>
        <w:rFonts w:ascii="Cambria" w:eastAsia="Cambria" w:hAnsi="Cambria" w:cs="Cambria" w:hint="default"/>
        <w:spacing w:val="-26"/>
        <w:w w:val="100"/>
        <w:sz w:val="24"/>
        <w:szCs w:val="24"/>
      </w:rPr>
    </w:lvl>
    <w:lvl w:ilvl="2">
      <w:numFmt w:val="bullet"/>
      <w:lvlText w:val="•"/>
      <w:lvlJc w:val="left"/>
      <w:pPr>
        <w:ind w:left="2071" w:hanging="576"/>
      </w:pPr>
      <w:rPr>
        <w:rFonts w:hint="default"/>
      </w:rPr>
    </w:lvl>
    <w:lvl w:ilvl="3">
      <w:numFmt w:val="bullet"/>
      <w:lvlText w:val="•"/>
      <w:lvlJc w:val="left"/>
      <w:pPr>
        <w:ind w:left="2706" w:hanging="576"/>
      </w:pPr>
      <w:rPr>
        <w:rFonts w:hint="default"/>
      </w:rPr>
    </w:lvl>
    <w:lvl w:ilvl="4">
      <w:numFmt w:val="bullet"/>
      <w:lvlText w:val="•"/>
      <w:lvlJc w:val="left"/>
      <w:pPr>
        <w:ind w:left="3342" w:hanging="576"/>
      </w:pPr>
      <w:rPr>
        <w:rFonts w:hint="default"/>
      </w:rPr>
    </w:lvl>
    <w:lvl w:ilvl="5">
      <w:numFmt w:val="bullet"/>
      <w:lvlText w:val="•"/>
      <w:lvlJc w:val="left"/>
      <w:pPr>
        <w:ind w:left="3977" w:hanging="576"/>
      </w:pPr>
      <w:rPr>
        <w:rFonts w:hint="default"/>
      </w:rPr>
    </w:lvl>
    <w:lvl w:ilvl="6">
      <w:numFmt w:val="bullet"/>
      <w:lvlText w:val="•"/>
      <w:lvlJc w:val="left"/>
      <w:pPr>
        <w:ind w:left="4613" w:hanging="576"/>
      </w:pPr>
      <w:rPr>
        <w:rFonts w:hint="default"/>
      </w:rPr>
    </w:lvl>
    <w:lvl w:ilvl="7">
      <w:numFmt w:val="bullet"/>
      <w:lvlText w:val="•"/>
      <w:lvlJc w:val="left"/>
      <w:pPr>
        <w:ind w:left="5249" w:hanging="576"/>
      </w:pPr>
      <w:rPr>
        <w:rFonts w:hint="default"/>
      </w:rPr>
    </w:lvl>
    <w:lvl w:ilvl="8">
      <w:numFmt w:val="bullet"/>
      <w:lvlText w:val="•"/>
      <w:lvlJc w:val="left"/>
      <w:pPr>
        <w:ind w:left="5884" w:hanging="576"/>
      </w:pPr>
      <w:rPr>
        <w:rFonts w:hint="default"/>
      </w:rPr>
    </w:lvl>
  </w:abstractNum>
  <w:abstractNum w:abstractNumId="47" w15:restartNumberingAfterBreak="0">
    <w:nsid w:val="3A4E6F48"/>
    <w:multiLevelType w:val="hybridMultilevel"/>
    <w:tmpl w:val="3354A698"/>
    <w:lvl w:ilvl="0" w:tplc="0409000F">
      <w:start w:val="1"/>
      <w:numFmt w:val="decimal"/>
      <w:lvlText w:val="%1."/>
      <w:lvlJc w:val="left"/>
      <w:pPr>
        <w:ind w:left="1919" w:hanging="360"/>
      </w:pPr>
      <w:rPr>
        <w:rFont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48" w15:restartNumberingAfterBreak="0">
    <w:nsid w:val="3B0B5AF6"/>
    <w:multiLevelType w:val="hybridMultilevel"/>
    <w:tmpl w:val="B874BA10"/>
    <w:lvl w:ilvl="0" w:tplc="90904798">
      <w:start w:val="1"/>
      <w:numFmt w:val="decimal"/>
      <w:lvlText w:val="%1)"/>
      <w:lvlJc w:val="left"/>
      <w:pPr>
        <w:ind w:left="162" w:hanging="291"/>
      </w:pPr>
      <w:rPr>
        <w:rFonts w:ascii="Times New Roman" w:eastAsia="Times New Roman" w:hAnsi="Times New Roman" w:cs="Times New Roman" w:hint="default"/>
        <w:spacing w:val="-30"/>
        <w:w w:val="99"/>
        <w:sz w:val="24"/>
        <w:szCs w:val="24"/>
      </w:rPr>
    </w:lvl>
    <w:lvl w:ilvl="1" w:tplc="FE4A205C">
      <w:start w:val="1"/>
      <w:numFmt w:val="decimal"/>
      <w:lvlText w:val="%2."/>
      <w:lvlJc w:val="left"/>
      <w:pPr>
        <w:ind w:left="882" w:hanging="360"/>
      </w:pPr>
      <w:rPr>
        <w:rFonts w:ascii="Times New Roman" w:eastAsia="Times New Roman" w:hAnsi="Times New Roman" w:cs="Times New Roman" w:hint="default"/>
        <w:spacing w:val="-2"/>
        <w:w w:val="99"/>
        <w:sz w:val="24"/>
        <w:szCs w:val="24"/>
      </w:rPr>
    </w:lvl>
    <w:lvl w:ilvl="2" w:tplc="B33A48FE">
      <w:numFmt w:val="bullet"/>
      <w:lvlText w:val="•"/>
      <w:lvlJc w:val="left"/>
      <w:pPr>
        <w:ind w:left="1828" w:hanging="360"/>
      </w:pPr>
      <w:rPr>
        <w:rFonts w:hint="default"/>
      </w:rPr>
    </w:lvl>
    <w:lvl w:ilvl="3" w:tplc="C37E455E">
      <w:numFmt w:val="bullet"/>
      <w:lvlText w:val="•"/>
      <w:lvlJc w:val="left"/>
      <w:pPr>
        <w:ind w:left="2777" w:hanging="360"/>
      </w:pPr>
      <w:rPr>
        <w:rFonts w:hint="default"/>
      </w:rPr>
    </w:lvl>
    <w:lvl w:ilvl="4" w:tplc="B92AFD64">
      <w:numFmt w:val="bullet"/>
      <w:lvlText w:val="•"/>
      <w:lvlJc w:val="left"/>
      <w:pPr>
        <w:ind w:left="3726" w:hanging="360"/>
      </w:pPr>
      <w:rPr>
        <w:rFonts w:hint="default"/>
      </w:rPr>
    </w:lvl>
    <w:lvl w:ilvl="5" w:tplc="9C4E0C5C">
      <w:numFmt w:val="bullet"/>
      <w:lvlText w:val="•"/>
      <w:lvlJc w:val="left"/>
      <w:pPr>
        <w:ind w:left="4675" w:hanging="360"/>
      </w:pPr>
      <w:rPr>
        <w:rFonts w:hint="default"/>
      </w:rPr>
    </w:lvl>
    <w:lvl w:ilvl="6" w:tplc="89AE568C">
      <w:numFmt w:val="bullet"/>
      <w:lvlText w:val="•"/>
      <w:lvlJc w:val="left"/>
      <w:pPr>
        <w:ind w:left="5624" w:hanging="360"/>
      </w:pPr>
      <w:rPr>
        <w:rFonts w:hint="default"/>
      </w:rPr>
    </w:lvl>
    <w:lvl w:ilvl="7" w:tplc="A352FA92">
      <w:numFmt w:val="bullet"/>
      <w:lvlText w:val="•"/>
      <w:lvlJc w:val="left"/>
      <w:pPr>
        <w:ind w:left="6573" w:hanging="360"/>
      </w:pPr>
      <w:rPr>
        <w:rFonts w:hint="default"/>
      </w:rPr>
    </w:lvl>
    <w:lvl w:ilvl="8" w:tplc="3D1E383E">
      <w:numFmt w:val="bullet"/>
      <w:lvlText w:val="•"/>
      <w:lvlJc w:val="left"/>
      <w:pPr>
        <w:ind w:left="7522" w:hanging="360"/>
      </w:pPr>
      <w:rPr>
        <w:rFonts w:hint="default"/>
      </w:rPr>
    </w:lvl>
  </w:abstractNum>
  <w:abstractNum w:abstractNumId="49" w15:restartNumberingAfterBreak="0">
    <w:nsid w:val="3BA90B7F"/>
    <w:multiLevelType w:val="hybridMultilevel"/>
    <w:tmpl w:val="5B703AB0"/>
    <w:lvl w:ilvl="0" w:tplc="C21680F2">
      <w:start w:val="11"/>
      <w:numFmt w:val="lowerLetter"/>
      <w:lvlText w:val="(%1)"/>
      <w:lvlJc w:val="left"/>
      <w:pPr>
        <w:ind w:left="1255" w:hanging="576"/>
      </w:pPr>
      <w:rPr>
        <w:rFonts w:ascii="Cambria" w:eastAsia="Cambria" w:hAnsi="Cambria" w:cs="Cambria" w:hint="default"/>
        <w:spacing w:val="-17"/>
        <w:w w:val="99"/>
        <w:sz w:val="24"/>
        <w:szCs w:val="24"/>
      </w:rPr>
    </w:lvl>
    <w:lvl w:ilvl="1" w:tplc="35ECF87E">
      <w:numFmt w:val="bullet"/>
      <w:lvlText w:val="•"/>
      <w:lvlJc w:val="left"/>
      <w:pPr>
        <w:ind w:left="1777" w:hanging="576"/>
      </w:pPr>
      <w:rPr>
        <w:rFonts w:hint="default"/>
      </w:rPr>
    </w:lvl>
    <w:lvl w:ilvl="2" w:tplc="900A7956">
      <w:numFmt w:val="bullet"/>
      <w:lvlText w:val="•"/>
      <w:lvlJc w:val="left"/>
      <w:pPr>
        <w:ind w:left="2294" w:hanging="576"/>
      </w:pPr>
      <w:rPr>
        <w:rFonts w:hint="default"/>
      </w:rPr>
    </w:lvl>
    <w:lvl w:ilvl="3" w:tplc="50703AC6">
      <w:numFmt w:val="bullet"/>
      <w:lvlText w:val="•"/>
      <w:lvlJc w:val="left"/>
      <w:pPr>
        <w:ind w:left="2811" w:hanging="576"/>
      </w:pPr>
      <w:rPr>
        <w:rFonts w:hint="default"/>
      </w:rPr>
    </w:lvl>
    <w:lvl w:ilvl="4" w:tplc="0D328F42">
      <w:numFmt w:val="bullet"/>
      <w:lvlText w:val="•"/>
      <w:lvlJc w:val="left"/>
      <w:pPr>
        <w:ind w:left="3329" w:hanging="576"/>
      </w:pPr>
      <w:rPr>
        <w:rFonts w:hint="default"/>
      </w:rPr>
    </w:lvl>
    <w:lvl w:ilvl="5" w:tplc="49DAAE68">
      <w:numFmt w:val="bullet"/>
      <w:lvlText w:val="•"/>
      <w:lvlJc w:val="left"/>
      <w:pPr>
        <w:ind w:left="3846" w:hanging="576"/>
      </w:pPr>
      <w:rPr>
        <w:rFonts w:hint="default"/>
      </w:rPr>
    </w:lvl>
    <w:lvl w:ilvl="6" w:tplc="7C7AE40A">
      <w:numFmt w:val="bullet"/>
      <w:lvlText w:val="•"/>
      <w:lvlJc w:val="left"/>
      <w:pPr>
        <w:ind w:left="4363" w:hanging="576"/>
      </w:pPr>
      <w:rPr>
        <w:rFonts w:hint="default"/>
      </w:rPr>
    </w:lvl>
    <w:lvl w:ilvl="7" w:tplc="E2349FBC">
      <w:numFmt w:val="bullet"/>
      <w:lvlText w:val="•"/>
      <w:lvlJc w:val="left"/>
      <w:pPr>
        <w:ind w:left="4881" w:hanging="576"/>
      </w:pPr>
      <w:rPr>
        <w:rFonts w:hint="default"/>
      </w:rPr>
    </w:lvl>
    <w:lvl w:ilvl="8" w:tplc="785A8CD0">
      <w:numFmt w:val="bullet"/>
      <w:lvlText w:val="•"/>
      <w:lvlJc w:val="left"/>
      <w:pPr>
        <w:ind w:left="5398" w:hanging="576"/>
      </w:pPr>
      <w:rPr>
        <w:rFonts w:hint="default"/>
      </w:rPr>
    </w:lvl>
  </w:abstractNum>
  <w:abstractNum w:abstractNumId="50" w15:restartNumberingAfterBreak="0">
    <w:nsid w:val="3DAE720D"/>
    <w:multiLevelType w:val="multilevel"/>
    <w:tmpl w:val="27A68B8A"/>
    <w:lvl w:ilvl="0">
      <w:start w:val="38"/>
      <w:numFmt w:val="decimal"/>
      <w:lvlText w:val="%1"/>
      <w:lvlJc w:val="left"/>
      <w:pPr>
        <w:ind w:left="699" w:hanging="576"/>
      </w:pPr>
      <w:rPr>
        <w:rFonts w:hint="default"/>
      </w:rPr>
    </w:lvl>
    <w:lvl w:ilvl="1">
      <w:start w:val="1"/>
      <w:numFmt w:val="decimal"/>
      <w:lvlText w:val="%1.%2"/>
      <w:lvlJc w:val="left"/>
      <w:pPr>
        <w:ind w:left="699" w:hanging="576"/>
      </w:pPr>
      <w:rPr>
        <w:rFonts w:ascii="Cambria" w:eastAsia="Cambria" w:hAnsi="Cambria" w:cs="Cambria" w:hint="default"/>
        <w:spacing w:val="-27"/>
        <w:w w:val="100"/>
        <w:sz w:val="24"/>
        <w:szCs w:val="24"/>
      </w:rPr>
    </w:lvl>
    <w:lvl w:ilvl="2">
      <w:numFmt w:val="bullet"/>
      <w:lvlText w:val="•"/>
      <w:lvlJc w:val="left"/>
      <w:pPr>
        <w:ind w:left="1971" w:hanging="576"/>
      </w:pPr>
      <w:rPr>
        <w:rFonts w:hint="default"/>
      </w:rPr>
    </w:lvl>
    <w:lvl w:ilvl="3">
      <w:numFmt w:val="bullet"/>
      <w:lvlText w:val="•"/>
      <w:lvlJc w:val="left"/>
      <w:pPr>
        <w:ind w:left="2607" w:hanging="576"/>
      </w:pPr>
      <w:rPr>
        <w:rFonts w:hint="default"/>
      </w:rPr>
    </w:lvl>
    <w:lvl w:ilvl="4">
      <w:numFmt w:val="bullet"/>
      <w:lvlText w:val="•"/>
      <w:lvlJc w:val="left"/>
      <w:pPr>
        <w:ind w:left="3242" w:hanging="576"/>
      </w:pPr>
      <w:rPr>
        <w:rFonts w:hint="default"/>
      </w:rPr>
    </w:lvl>
    <w:lvl w:ilvl="5">
      <w:numFmt w:val="bullet"/>
      <w:lvlText w:val="•"/>
      <w:lvlJc w:val="left"/>
      <w:pPr>
        <w:ind w:left="3878" w:hanging="576"/>
      </w:pPr>
      <w:rPr>
        <w:rFonts w:hint="default"/>
      </w:rPr>
    </w:lvl>
    <w:lvl w:ilvl="6">
      <w:numFmt w:val="bullet"/>
      <w:lvlText w:val="•"/>
      <w:lvlJc w:val="left"/>
      <w:pPr>
        <w:ind w:left="4514" w:hanging="576"/>
      </w:pPr>
      <w:rPr>
        <w:rFonts w:hint="default"/>
      </w:rPr>
    </w:lvl>
    <w:lvl w:ilvl="7">
      <w:numFmt w:val="bullet"/>
      <w:lvlText w:val="•"/>
      <w:lvlJc w:val="left"/>
      <w:pPr>
        <w:ind w:left="5150" w:hanging="576"/>
      </w:pPr>
      <w:rPr>
        <w:rFonts w:hint="default"/>
      </w:rPr>
    </w:lvl>
    <w:lvl w:ilvl="8">
      <w:numFmt w:val="bullet"/>
      <w:lvlText w:val="•"/>
      <w:lvlJc w:val="left"/>
      <w:pPr>
        <w:ind w:left="5785" w:hanging="576"/>
      </w:pPr>
      <w:rPr>
        <w:rFonts w:hint="default"/>
      </w:rPr>
    </w:lvl>
  </w:abstractNum>
  <w:abstractNum w:abstractNumId="51" w15:restartNumberingAfterBreak="0">
    <w:nsid w:val="3F876D56"/>
    <w:multiLevelType w:val="multilevel"/>
    <w:tmpl w:val="8DE02B5C"/>
    <w:lvl w:ilvl="0">
      <w:start w:val="3"/>
      <w:numFmt w:val="decimal"/>
      <w:lvlText w:val="%1"/>
      <w:lvlJc w:val="left"/>
      <w:pPr>
        <w:ind w:left="775" w:hanging="468"/>
      </w:pPr>
      <w:rPr>
        <w:rFonts w:hint="default"/>
      </w:rPr>
    </w:lvl>
    <w:lvl w:ilvl="1">
      <w:start w:val="1"/>
      <w:numFmt w:val="decimal"/>
      <w:lvlText w:val="%1.%2"/>
      <w:lvlJc w:val="left"/>
      <w:pPr>
        <w:ind w:left="775" w:hanging="468"/>
      </w:pPr>
      <w:rPr>
        <w:rFonts w:ascii="Cambria" w:eastAsia="Cambria" w:hAnsi="Cambria" w:cs="Cambria" w:hint="default"/>
        <w:spacing w:val="-23"/>
        <w:w w:val="100"/>
        <w:sz w:val="24"/>
        <w:szCs w:val="24"/>
      </w:rPr>
    </w:lvl>
    <w:lvl w:ilvl="2">
      <w:numFmt w:val="bullet"/>
      <w:lvlText w:val="•"/>
      <w:lvlJc w:val="left"/>
      <w:pPr>
        <w:ind w:left="2093" w:hanging="468"/>
      </w:pPr>
      <w:rPr>
        <w:rFonts w:hint="default"/>
      </w:rPr>
    </w:lvl>
    <w:lvl w:ilvl="3">
      <w:numFmt w:val="bullet"/>
      <w:lvlText w:val="•"/>
      <w:lvlJc w:val="left"/>
      <w:pPr>
        <w:ind w:left="2749" w:hanging="468"/>
      </w:pPr>
      <w:rPr>
        <w:rFonts w:hint="default"/>
      </w:rPr>
    </w:lvl>
    <w:lvl w:ilvl="4">
      <w:numFmt w:val="bullet"/>
      <w:lvlText w:val="•"/>
      <w:lvlJc w:val="left"/>
      <w:pPr>
        <w:ind w:left="3406" w:hanging="468"/>
      </w:pPr>
      <w:rPr>
        <w:rFonts w:hint="default"/>
      </w:rPr>
    </w:lvl>
    <w:lvl w:ilvl="5">
      <w:numFmt w:val="bullet"/>
      <w:lvlText w:val="•"/>
      <w:lvlJc w:val="left"/>
      <w:pPr>
        <w:ind w:left="4062" w:hanging="468"/>
      </w:pPr>
      <w:rPr>
        <w:rFonts w:hint="default"/>
      </w:rPr>
    </w:lvl>
    <w:lvl w:ilvl="6">
      <w:numFmt w:val="bullet"/>
      <w:lvlText w:val="•"/>
      <w:lvlJc w:val="left"/>
      <w:pPr>
        <w:ind w:left="4719" w:hanging="468"/>
      </w:pPr>
      <w:rPr>
        <w:rFonts w:hint="default"/>
      </w:rPr>
    </w:lvl>
    <w:lvl w:ilvl="7">
      <w:numFmt w:val="bullet"/>
      <w:lvlText w:val="•"/>
      <w:lvlJc w:val="left"/>
      <w:pPr>
        <w:ind w:left="5375" w:hanging="468"/>
      </w:pPr>
      <w:rPr>
        <w:rFonts w:hint="default"/>
      </w:rPr>
    </w:lvl>
    <w:lvl w:ilvl="8">
      <w:numFmt w:val="bullet"/>
      <w:lvlText w:val="•"/>
      <w:lvlJc w:val="left"/>
      <w:pPr>
        <w:ind w:left="6032" w:hanging="468"/>
      </w:pPr>
      <w:rPr>
        <w:rFonts w:hint="default"/>
      </w:rPr>
    </w:lvl>
  </w:abstractNum>
  <w:abstractNum w:abstractNumId="52" w15:restartNumberingAfterBreak="0">
    <w:nsid w:val="405C3CCF"/>
    <w:multiLevelType w:val="hybridMultilevel"/>
    <w:tmpl w:val="0436CF6C"/>
    <w:lvl w:ilvl="0" w:tplc="0A501A72">
      <w:start w:val="1"/>
      <w:numFmt w:val="decimal"/>
      <w:lvlText w:val="%1."/>
      <w:lvlJc w:val="left"/>
      <w:pPr>
        <w:ind w:left="449" w:hanging="288"/>
      </w:pPr>
      <w:rPr>
        <w:rFonts w:ascii="Cambria" w:eastAsia="Cambria" w:hAnsi="Cambria" w:cs="Cambria" w:hint="default"/>
        <w:spacing w:val="-2"/>
        <w:w w:val="100"/>
        <w:sz w:val="24"/>
        <w:szCs w:val="24"/>
      </w:rPr>
    </w:lvl>
    <w:lvl w:ilvl="1" w:tplc="E1D66822">
      <w:start w:val="1"/>
      <w:numFmt w:val="decimal"/>
      <w:lvlText w:val="%2."/>
      <w:lvlJc w:val="left"/>
      <w:pPr>
        <w:ind w:left="1964" w:hanging="360"/>
        <w:jc w:val="right"/>
      </w:pPr>
      <w:rPr>
        <w:rFonts w:ascii="Cambria" w:eastAsia="Cambria" w:hAnsi="Cambria" w:cs="Cambria" w:hint="default"/>
        <w:b/>
        <w:bCs/>
        <w:w w:val="100"/>
        <w:sz w:val="36"/>
        <w:szCs w:val="36"/>
      </w:rPr>
    </w:lvl>
    <w:lvl w:ilvl="2" w:tplc="61683900">
      <w:numFmt w:val="bullet"/>
      <w:lvlText w:val="•"/>
      <w:lvlJc w:val="left"/>
      <w:pPr>
        <w:ind w:left="2788" w:hanging="360"/>
      </w:pPr>
      <w:rPr>
        <w:rFonts w:hint="default"/>
      </w:rPr>
    </w:lvl>
    <w:lvl w:ilvl="3" w:tplc="2AE04E5E">
      <w:numFmt w:val="bullet"/>
      <w:lvlText w:val="•"/>
      <w:lvlJc w:val="left"/>
      <w:pPr>
        <w:ind w:left="3617" w:hanging="360"/>
      </w:pPr>
      <w:rPr>
        <w:rFonts w:hint="default"/>
      </w:rPr>
    </w:lvl>
    <w:lvl w:ilvl="4" w:tplc="EFFA12A6">
      <w:numFmt w:val="bullet"/>
      <w:lvlText w:val="•"/>
      <w:lvlJc w:val="left"/>
      <w:pPr>
        <w:ind w:left="4446" w:hanging="360"/>
      </w:pPr>
      <w:rPr>
        <w:rFonts w:hint="default"/>
      </w:rPr>
    </w:lvl>
    <w:lvl w:ilvl="5" w:tplc="BDEA6F30">
      <w:numFmt w:val="bullet"/>
      <w:lvlText w:val="•"/>
      <w:lvlJc w:val="left"/>
      <w:pPr>
        <w:ind w:left="5275" w:hanging="360"/>
      </w:pPr>
      <w:rPr>
        <w:rFonts w:hint="default"/>
      </w:rPr>
    </w:lvl>
    <w:lvl w:ilvl="6" w:tplc="1448785C">
      <w:numFmt w:val="bullet"/>
      <w:lvlText w:val="•"/>
      <w:lvlJc w:val="left"/>
      <w:pPr>
        <w:ind w:left="6104" w:hanging="360"/>
      </w:pPr>
      <w:rPr>
        <w:rFonts w:hint="default"/>
      </w:rPr>
    </w:lvl>
    <w:lvl w:ilvl="7" w:tplc="F23CA6CA">
      <w:numFmt w:val="bullet"/>
      <w:lvlText w:val="•"/>
      <w:lvlJc w:val="left"/>
      <w:pPr>
        <w:ind w:left="6933" w:hanging="360"/>
      </w:pPr>
      <w:rPr>
        <w:rFonts w:hint="default"/>
      </w:rPr>
    </w:lvl>
    <w:lvl w:ilvl="8" w:tplc="165646E2">
      <w:numFmt w:val="bullet"/>
      <w:lvlText w:val="•"/>
      <w:lvlJc w:val="left"/>
      <w:pPr>
        <w:ind w:left="7762" w:hanging="360"/>
      </w:pPr>
      <w:rPr>
        <w:rFonts w:hint="default"/>
      </w:rPr>
    </w:lvl>
  </w:abstractNum>
  <w:abstractNum w:abstractNumId="53" w15:restartNumberingAfterBreak="0">
    <w:nsid w:val="44082483"/>
    <w:multiLevelType w:val="multilevel"/>
    <w:tmpl w:val="F7F293FA"/>
    <w:lvl w:ilvl="0">
      <w:start w:val="4"/>
      <w:numFmt w:val="decimal"/>
      <w:lvlText w:val="%1"/>
      <w:lvlJc w:val="left"/>
      <w:pPr>
        <w:ind w:left="2970" w:hanging="526"/>
      </w:pPr>
      <w:rPr>
        <w:rFonts w:hint="default"/>
      </w:rPr>
    </w:lvl>
    <w:lvl w:ilvl="1">
      <w:start w:val="2"/>
      <w:numFmt w:val="decimal"/>
      <w:lvlText w:val="%1.%2"/>
      <w:lvlJc w:val="left"/>
      <w:pPr>
        <w:ind w:left="2970" w:hanging="526"/>
      </w:pPr>
      <w:rPr>
        <w:rFonts w:ascii="Cambria" w:eastAsia="Cambria" w:hAnsi="Cambria" w:cs="Cambria" w:hint="default"/>
        <w:spacing w:val="-11"/>
        <w:w w:val="100"/>
        <w:sz w:val="24"/>
        <w:szCs w:val="24"/>
      </w:rPr>
    </w:lvl>
    <w:lvl w:ilvl="2">
      <w:start w:val="1"/>
      <w:numFmt w:val="lowerLetter"/>
      <w:lvlText w:val="(%3)"/>
      <w:lvlJc w:val="left"/>
      <w:pPr>
        <w:ind w:left="3330" w:hanging="360"/>
      </w:pPr>
      <w:rPr>
        <w:rFonts w:ascii="Cambria" w:eastAsia="Cambria" w:hAnsi="Cambria" w:cs="Cambria" w:hint="default"/>
        <w:w w:val="100"/>
        <w:sz w:val="24"/>
        <w:szCs w:val="24"/>
      </w:rPr>
    </w:lvl>
    <w:lvl w:ilvl="3">
      <w:numFmt w:val="bullet"/>
      <w:lvlText w:val="•"/>
      <w:lvlJc w:val="left"/>
      <w:pPr>
        <w:ind w:left="4691" w:hanging="360"/>
      </w:pPr>
      <w:rPr>
        <w:rFonts w:hint="default"/>
      </w:rPr>
    </w:lvl>
    <w:lvl w:ilvl="4">
      <w:numFmt w:val="bullet"/>
      <w:lvlText w:val="•"/>
      <w:lvlJc w:val="left"/>
      <w:pPr>
        <w:ind w:left="5366" w:hanging="360"/>
      </w:pPr>
      <w:rPr>
        <w:rFonts w:hint="default"/>
      </w:rPr>
    </w:lvl>
    <w:lvl w:ilvl="5">
      <w:numFmt w:val="bullet"/>
      <w:lvlText w:val="•"/>
      <w:lvlJc w:val="left"/>
      <w:pPr>
        <w:ind w:left="6042" w:hanging="360"/>
      </w:pPr>
      <w:rPr>
        <w:rFonts w:hint="default"/>
      </w:rPr>
    </w:lvl>
    <w:lvl w:ilvl="6">
      <w:numFmt w:val="bullet"/>
      <w:lvlText w:val="•"/>
      <w:lvlJc w:val="left"/>
      <w:pPr>
        <w:ind w:left="6717" w:hanging="360"/>
      </w:pPr>
      <w:rPr>
        <w:rFonts w:hint="default"/>
      </w:rPr>
    </w:lvl>
    <w:lvl w:ilvl="7">
      <w:numFmt w:val="bullet"/>
      <w:lvlText w:val="•"/>
      <w:lvlJc w:val="left"/>
      <w:pPr>
        <w:ind w:left="7393" w:hanging="360"/>
      </w:pPr>
      <w:rPr>
        <w:rFonts w:hint="default"/>
      </w:rPr>
    </w:lvl>
    <w:lvl w:ilvl="8">
      <w:numFmt w:val="bullet"/>
      <w:lvlText w:val="•"/>
      <w:lvlJc w:val="left"/>
      <w:pPr>
        <w:ind w:left="8068" w:hanging="360"/>
      </w:pPr>
      <w:rPr>
        <w:rFonts w:hint="default"/>
      </w:rPr>
    </w:lvl>
  </w:abstractNum>
  <w:abstractNum w:abstractNumId="54" w15:restartNumberingAfterBreak="0">
    <w:nsid w:val="45773865"/>
    <w:multiLevelType w:val="multilevel"/>
    <w:tmpl w:val="85C8C8E6"/>
    <w:lvl w:ilvl="0">
      <w:start w:val="27"/>
      <w:numFmt w:val="decimal"/>
      <w:lvlText w:val="%1"/>
      <w:lvlJc w:val="left"/>
      <w:pPr>
        <w:ind w:left="716" w:hanging="576"/>
      </w:pPr>
      <w:rPr>
        <w:rFonts w:hint="default"/>
      </w:rPr>
    </w:lvl>
    <w:lvl w:ilvl="1">
      <w:start w:val="1"/>
      <w:numFmt w:val="decimal"/>
      <w:lvlText w:val="%1.%2"/>
      <w:lvlJc w:val="left"/>
      <w:pPr>
        <w:ind w:left="716" w:hanging="576"/>
      </w:pPr>
      <w:rPr>
        <w:rFonts w:ascii="Cambria" w:eastAsia="Cambria" w:hAnsi="Cambria" w:cs="Cambria" w:hint="default"/>
        <w:spacing w:val="-4"/>
        <w:w w:val="100"/>
        <w:sz w:val="24"/>
        <w:szCs w:val="24"/>
      </w:rPr>
    </w:lvl>
    <w:lvl w:ilvl="2">
      <w:numFmt w:val="bullet"/>
      <w:lvlText w:val="•"/>
      <w:lvlJc w:val="left"/>
      <w:pPr>
        <w:ind w:left="1990" w:hanging="576"/>
      </w:pPr>
      <w:rPr>
        <w:rFonts w:hint="default"/>
      </w:rPr>
    </w:lvl>
    <w:lvl w:ilvl="3">
      <w:numFmt w:val="bullet"/>
      <w:lvlText w:val="•"/>
      <w:lvlJc w:val="left"/>
      <w:pPr>
        <w:ind w:left="2625" w:hanging="576"/>
      </w:pPr>
      <w:rPr>
        <w:rFonts w:hint="default"/>
      </w:rPr>
    </w:lvl>
    <w:lvl w:ilvl="4">
      <w:numFmt w:val="bullet"/>
      <w:lvlText w:val="•"/>
      <w:lvlJc w:val="left"/>
      <w:pPr>
        <w:ind w:left="3260" w:hanging="576"/>
      </w:pPr>
      <w:rPr>
        <w:rFonts w:hint="default"/>
      </w:rPr>
    </w:lvl>
    <w:lvl w:ilvl="5">
      <w:numFmt w:val="bullet"/>
      <w:lvlText w:val="•"/>
      <w:lvlJc w:val="left"/>
      <w:pPr>
        <w:ind w:left="3895" w:hanging="576"/>
      </w:pPr>
      <w:rPr>
        <w:rFonts w:hint="default"/>
      </w:rPr>
    </w:lvl>
    <w:lvl w:ilvl="6">
      <w:numFmt w:val="bullet"/>
      <w:lvlText w:val="•"/>
      <w:lvlJc w:val="left"/>
      <w:pPr>
        <w:ind w:left="4530" w:hanging="576"/>
      </w:pPr>
      <w:rPr>
        <w:rFonts w:hint="default"/>
      </w:rPr>
    </w:lvl>
    <w:lvl w:ilvl="7">
      <w:numFmt w:val="bullet"/>
      <w:lvlText w:val="•"/>
      <w:lvlJc w:val="left"/>
      <w:pPr>
        <w:ind w:left="5165" w:hanging="576"/>
      </w:pPr>
      <w:rPr>
        <w:rFonts w:hint="default"/>
      </w:rPr>
    </w:lvl>
    <w:lvl w:ilvl="8">
      <w:numFmt w:val="bullet"/>
      <w:lvlText w:val="•"/>
      <w:lvlJc w:val="left"/>
      <w:pPr>
        <w:ind w:left="5800" w:hanging="576"/>
      </w:pPr>
      <w:rPr>
        <w:rFonts w:hint="default"/>
      </w:rPr>
    </w:lvl>
  </w:abstractNum>
  <w:abstractNum w:abstractNumId="55" w15:restartNumberingAfterBreak="0">
    <w:nsid w:val="461E4267"/>
    <w:multiLevelType w:val="multilevel"/>
    <w:tmpl w:val="93EC7332"/>
    <w:lvl w:ilvl="0">
      <w:start w:val="23"/>
      <w:numFmt w:val="decimal"/>
      <w:lvlText w:val="%1"/>
      <w:lvlJc w:val="left"/>
      <w:pPr>
        <w:ind w:left="687" w:hanging="576"/>
      </w:pPr>
      <w:rPr>
        <w:rFonts w:hint="default"/>
      </w:rPr>
    </w:lvl>
    <w:lvl w:ilvl="1">
      <w:start w:val="2"/>
      <w:numFmt w:val="decimal"/>
      <w:lvlText w:val="%1.%2"/>
      <w:lvlJc w:val="left"/>
      <w:pPr>
        <w:ind w:left="687" w:hanging="576"/>
      </w:pPr>
      <w:rPr>
        <w:rFonts w:ascii="Cambria" w:eastAsia="Cambria" w:hAnsi="Cambria" w:cs="Cambria" w:hint="default"/>
        <w:spacing w:val="-2"/>
        <w:w w:val="100"/>
        <w:sz w:val="24"/>
        <w:szCs w:val="24"/>
      </w:rPr>
    </w:lvl>
    <w:lvl w:ilvl="2">
      <w:start w:val="1"/>
      <w:numFmt w:val="lowerLetter"/>
      <w:lvlText w:val="%3)"/>
      <w:lvlJc w:val="left"/>
      <w:pPr>
        <w:ind w:left="1047" w:hanging="360"/>
      </w:pPr>
      <w:rPr>
        <w:rFonts w:ascii="Cambria" w:eastAsia="Cambria" w:hAnsi="Cambria" w:cs="Cambria" w:hint="default"/>
        <w:spacing w:val="-8"/>
        <w:w w:val="100"/>
        <w:sz w:val="24"/>
        <w:szCs w:val="24"/>
      </w:rPr>
    </w:lvl>
    <w:lvl w:ilvl="3">
      <w:numFmt w:val="bullet"/>
      <w:lvlText w:val="•"/>
      <w:lvlJc w:val="left"/>
      <w:pPr>
        <w:ind w:left="2373" w:hanging="360"/>
      </w:pPr>
      <w:rPr>
        <w:rFonts w:hint="default"/>
      </w:rPr>
    </w:lvl>
    <w:lvl w:ilvl="4">
      <w:numFmt w:val="bullet"/>
      <w:lvlText w:val="•"/>
      <w:lvlJc w:val="left"/>
      <w:pPr>
        <w:ind w:left="3040" w:hanging="360"/>
      </w:pPr>
      <w:rPr>
        <w:rFonts w:hint="default"/>
      </w:rPr>
    </w:lvl>
    <w:lvl w:ilvl="5">
      <w:numFmt w:val="bullet"/>
      <w:lvlText w:val="•"/>
      <w:lvlJc w:val="left"/>
      <w:pPr>
        <w:ind w:left="3707" w:hanging="360"/>
      </w:pPr>
      <w:rPr>
        <w:rFonts w:hint="default"/>
      </w:rPr>
    </w:lvl>
    <w:lvl w:ilvl="6">
      <w:numFmt w:val="bullet"/>
      <w:lvlText w:val="•"/>
      <w:lvlJc w:val="left"/>
      <w:pPr>
        <w:ind w:left="4374" w:hanging="360"/>
      </w:pPr>
      <w:rPr>
        <w:rFonts w:hint="default"/>
      </w:rPr>
    </w:lvl>
    <w:lvl w:ilvl="7">
      <w:numFmt w:val="bullet"/>
      <w:lvlText w:val="•"/>
      <w:lvlJc w:val="left"/>
      <w:pPr>
        <w:ind w:left="5041" w:hanging="360"/>
      </w:pPr>
      <w:rPr>
        <w:rFonts w:hint="default"/>
      </w:rPr>
    </w:lvl>
    <w:lvl w:ilvl="8">
      <w:numFmt w:val="bullet"/>
      <w:lvlText w:val="•"/>
      <w:lvlJc w:val="left"/>
      <w:pPr>
        <w:ind w:left="5708" w:hanging="360"/>
      </w:pPr>
      <w:rPr>
        <w:rFonts w:hint="default"/>
      </w:rPr>
    </w:lvl>
  </w:abstractNum>
  <w:abstractNum w:abstractNumId="56" w15:restartNumberingAfterBreak="0">
    <w:nsid w:val="48A81EDC"/>
    <w:multiLevelType w:val="multilevel"/>
    <w:tmpl w:val="C5E0AED2"/>
    <w:lvl w:ilvl="0">
      <w:start w:val="25"/>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25"/>
        <w:w w:val="100"/>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57" w15:restartNumberingAfterBreak="0">
    <w:nsid w:val="4A54397C"/>
    <w:multiLevelType w:val="multilevel"/>
    <w:tmpl w:val="50F42AC6"/>
    <w:lvl w:ilvl="0">
      <w:start w:val="12"/>
      <w:numFmt w:val="decimal"/>
      <w:lvlText w:val="%1"/>
      <w:lvlJc w:val="left"/>
      <w:pPr>
        <w:ind w:left="772" w:hanging="576"/>
      </w:pPr>
      <w:rPr>
        <w:rFonts w:hint="default"/>
      </w:rPr>
    </w:lvl>
    <w:lvl w:ilvl="1">
      <w:start w:val="1"/>
      <w:numFmt w:val="decimal"/>
      <w:lvlText w:val="%1.%2"/>
      <w:lvlJc w:val="left"/>
      <w:pPr>
        <w:ind w:left="772" w:hanging="576"/>
      </w:pPr>
      <w:rPr>
        <w:rFonts w:ascii="Cambria" w:eastAsia="Cambria" w:hAnsi="Cambria" w:cs="Cambria" w:hint="default"/>
        <w:spacing w:val="-3"/>
        <w:w w:val="100"/>
        <w:sz w:val="24"/>
        <w:szCs w:val="24"/>
      </w:rPr>
    </w:lvl>
    <w:lvl w:ilvl="2">
      <w:numFmt w:val="bullet"/>
      <w:lvlText w:val="•"/>
      <w:lvlJc w:val="left"/>
      <w:pPr>
        <w:ind w:left="2049" w:hanging="576"/>
      </w:pPr>
      <w:rPr>
        <w:rFonts w:hint="default"/>
      </w:rPr>
    </w:lvl>
    <w:lvl w:ilvl="3">
      <w:numFmt w:val="bullet"/>
      <w:lvlText w:val="•"/>
      <w:lvlJc w:val="left"/>
      <w:pPr>
        <w:ind w:left="2684" w:hanging="576"/>
      </w:pPr>
      <w:rPr>
        <w:rFonts w:hint="default"/>
      </w:rPr>
    </w:lvl>
    <w:lvl w:ilvl="4">
      <w:numFmt w:val="bullet"/>
      <w:lvlText w:val="•"/>
      <w:lvlJc w:val="left"/>
      <w:pPr>
        <w:ind w:left="3319" w:hanging="576"/>
      </w:pPr>
      <w:rPr>
        <w:rFonts w:hint="default"/>
      </w:rPr>
    </w:lvl>
    <w:lvl w:ilvl="5">
      <w:numFmt w:val="bullet"/>
      <w:lvlText w:val="•"/>
      <w:lvlJc w:val="left"/>
      <w:pPr>
        <w:ind w:left="3954" w:hanging="576"/>
      </w:pPr>
      <w:rPr>
        <w:rFonts w:hint="default"/>
      </w:rPr>
    </w:lvl>
    <w:lvl w:ilvl="6">
      <w:numFmt w:val="bullet"/>
      <w:lvlText w:val="•"/>
      <w:lvlJc w:val="left"/>
      <w:pPr>
        <w:ind w:left="4589" w:hanging="576"/>
      </w:pPr>
      <w:rPr>
        <w:rFonts w:hint="default"/>
      </w:rPr>
    </w:lvl>
    <w:lvl w:ilvl="7">
      <w:numFmt w:val="bullet"/>
      <w:lvlText w:val="•"/>
      <w:lvlJc w:val="left"/>
      <w:pPr>
        <w:ind w:left="5224" w:hanging="576"/>
      </w:pPr>
      <w:rPr>
        <w:rFonts w:hint="default"/>
      </w:rPr>
    </w:lvl>
    <w:lvl w:ilvl="8">
      <w:numFmt w:val="bullet"/>
      <w:lvlText w:val="•"/>
      <w:lvlJc w:val="left"/>
      <w:pPr>
        <w:ind w:left="5859" w:hanging="576"/>
      </w:pPr>
      <w:rPr>
        <w:rFonts w:hint="default"/>
      </w:rPr>
    </w:lvl>
  </w:abstractNum>
  <w:abstractNum w:abstractNumId="58" w15:restartNumberingAfterBreak="0">
    <w:nsid w:val="4C367E81"/>
    <w:multiLevelType w:val="multilevel"/>
    <w:tmpl w:val="73EE11CC"/>
    <w:lvl w:ilvl="0">
      <w:start w:val="6"/>
      <w:numFmt w:val="decimal"/>
      <w:lvlText w:val="%1"/>
      <w:lvlJc w:val="left"/>
      <w:pPr>
        <w:ind w:left="772" w:hanging="576"/>
      </w:pPr>
      <w:rPr>
        <w:rFonts w:hint="default"/>
      </w:rPr>
    </w:lvl>
    <w:lvl w:ilvl="1">
      <w:start w:val="2"/>
      <w:numFmt w:val="decimal"/>
      <w:lvlText w:val="%1.%2"/>
      <w:lvlJc w:val="left"/>
      <w:pPr>
        <w:ind w:left="772" w:hanging="576"/>
      </w:pPr>
      <w:rPr>
        <w:rFonts w:ascii="Cambria" w:eastAsia="Cambria" w:hAnsi="Cambria" w:cs="Cambria" w:hint="default"/>
        <w:spacing w:val="-4"/>
        <w:w w:val="100"/>
        <w:sz w:val="24"/>
        <w:szCs w:val="24"/>
      </w:rPr>
    </w:lvl>
    <w:lvl w:ilvl="2">
      <w:numFmt w:val="bullet"/>
      <w:lvlText w:val="•"/>
      <w:lvlJc w:val="left"/>
      <w:pPr>
        <w:ind w:left="2049" w:hanging="576"/>
      </w:pPr>
      <w:rPr>
        <w:rFonts w:hint="default"/>
      </w:rPr>
    </w:lvl>
    <w:lvl w:ilvl="3">
      <w:numFmt w:val="bullet"/>
      <w:lvlText w:val="•"/>
      <w:lvlJc w:val="left"/>
      <w:pPr>
        <w:ind w:left="2683" w:hanging="576"/>
      </w:pPr>
      <w:rPr>
        <w:rFonts w:hint="default"/>
      </w:rPr>
    </w:lvl>
    <w:lvl w:ilvl="4">
      <w:numFmt w:val="bullet"/>
      <w:lvlText w:val="•"/>
      <w:lvlJc w:val="left"/>
      <w:pPr>
        <w:ind w:left="3318" w:hanging="576"/>
      </w:pPr>
      <w:rPr>
        <w:rFonts w:hint="default"/>
      </w:rPr>
    </w:lvl>
    <w:lvl w:ilvl="5">
      <w:numFmt w:val="bullet"/>
      <w:lvlText w:val="•"/>
      <w:lvlJc w:val="left"/>
      <w:pPr>
        <w:ind w:left="3952" w:hanging="576"/>
      </w:pPr>
      <w:rPr>
        <w:rFonts w:hint="default"/>
      </w:rPr>
    </w:lvl>
    <w:lvl w:ilvl="6">
      <w:numFmt w:val="bullet"/>
      <w:lvlText w:val="•"/>
      <w:lvlJc w:val="left"/>
      <w:pPr>
        <w:ind w:left="4587" w:hanging="576"/>
      </w:pPr>
      <w:rPr>
        <w:rFonts w:hint="default"/>
      </w:rPr>
    </w:lvl>
    <w:lvl w:ilvl="7">
      <w:numFmt w:val="bullet"/>
      <w:lvlText w:val="•"/>
      <w:lvlJc w:val="left"/>
      <w:pPr>
        <w:ind w:left="5221" w:hanging="576"/>
      </w:pPr>
      <w:rPr>
        <w:rFonts w:hint="default"/>
      </w:rPr>
    </w:lvl>
    <w:lvl w:ilvl="8">
      <w:numFmt w:val="bullet"/>
      <w:lvlText w:val="•"/>
      <w:lvlJc w:val="left"/>
      <w:pPr>
        <w:ind w:left="5856" w:hanging="576"/>
      </w:pPr>
      <w:rPr>
        <w:rFonts w:hint="default"/>
      </w:rPr>
    </w:lvl>
  </w:abstractNum>
  <w:abstractNum w:abstractNumId="59" w15:restartNumberingAfterBreak="0">
    <w:nsid w:val="4CE8372F"/>
    <w:multiLevelType w:val="multilevel"/>
    <w:tmpl w:val="3F8A1286"/>
    <w:lvl w:ilvl="0">
      <w:start w:val="19"/>
      <w:numFmt w:val="decimal"/>
      <w:lvlText w:val="%1"/>
      <w:lvlJc w:val="left"/>
      <w:pPr>
        <w:ind w:left="740" w:hanging="576"/>
      </w:pPr>
      <w:rPr>
        <w:rFonts w:hint="default"/>
      </w:rPr>
    </w:lvl>
    <w:lvl w:ilvl="1">
      <w:start w:val="1"/>
      <w:numFmt w:val="decimal"/>
      <w:lvlText w:val="%1.%2"/>
      <w:lvlJc w:val="left"/>
      <w:pPr>
        <w:ind w:left="740" w:hanging="576"/>
      </w:pPr>
      <w:rPr>
        <w:rFonts w:ascii="Cambria" w:eastAsia="Cambria" w:hAnsi="Cambria" w:cs="Cambria" w:hint="default"/>
        <w:spacing w:val="-11"/>
        <w:w w:val="100"/>
        <w:sz w:val="24"/>
        <w:szCs w:val="24"/>
      </w:rPr>
    </w:lvl>
    <w:lvl w:ilvl="2">
      <w:start w:val="1"/>
      <w:numFmt w:val="lowerLetter"/>
      <w:lvlText w:val="%3)"/>
      <w:lvlJc w:val="left"/>
      <w:pPr>
        <w:ind w:left="1100" w:hanging="360"/>
      </w:pPr>
      <w:rPr>
        <w:rFonts w:ascii="Cambria" w:eastAsia="Cambria" w:hAnsi="Cambria" w:cs="Cambria" w:hint="default"/>
        <w:spacing w:val="-27"/>
        <w:w w:val="100"/>
        <w:sz w:val="24"/>
        <w:szCs w:val="24"/>
      </w:rPr>
    </w:lvl>
    <w:lvl w:ilvl="3">
      <w:numFmt w:val="bullet"/>
      <w:lvlText w:val="•"/>
      <w:lvlJc w:val="left"/>
      <w:pPr>
        <w:ind w:left="2432" w:hanging="360"/>
      </w:pPr>
      <w:rPr>
        <w:rFonts w:hint="default"/>
      </w:rPr>
    </w:lvl>
    <w:lvl w:ilvl="4">
      <w:numFmt w:val="bullet"/>
      <w:lvlText w:val="•"/>
      <w:lvlJc w:val="left"/>
      <w:pPr>
        <w:ind w:left="3098" w:hanging="360"/>
      </w:pPr>
      <w:rPr>
        <w:rFonts w:hint="default"/>
      </w:rPr>
    </w:lvl>
    <w:lvl w:ilvl="5">
      <w:numFmt w:val="bullet"/>
      <w:lvlText w:val="•"/>
      <w:lvlJc w:val="left"/>
      <w:pPr>
        <w:ind w:left="3764" w:hanging="360"/>
      </w:pPr>
      <w:rPr>
        <w:rFonts w:hint="default"/>
      </w:rPr>
    </w:lvl>
    <w:lvl w:ilvl="6">
      <w:numFmt w:val="bullet"/>
      <w:lvlText w:val="•"/>
      <w:lvlJc w:val="left"/>
      <w:pPr>
        <w:ind w:left="4431" w:hanging="360"/>
      </w:pPr>
      <w:rPr>
        <w:rFonts w:hint="default"/>
      </w:rPr>
    </w:lvl>
    <w:lvl w:ilvl="7">
      <w:numFmt w:val="bullet"/>
      <w:lvlText w:val="•"/>
      <w:lvlJc w:val="left"/>
      <w:pPr>
        <w:ind w:left="5097" w:hanging="360"/>
      </w:pPr>
      <w:rPr>
        <w:rFonts w:hint="default"/>
      </w:rPr>
    </w:lvl>
    <w:lvl w:ilvl="8">
      <w:numFmt w:val="bullet"/>
      <w:lvlText w:val="•"/>
      <w:lvlJc w:val="left"/>
      <w:pPr>
        <w:ind w:left="5763" w:hanging="360"/>
      </w:pPr>
      <w:rPr>
        <w:rFonts w:hint="default"/>
      </w:rPr>
    </w:lvl>
  </w:abstractNum>
  <w:abstractNum w:abstractNumId="60" w15:restartNumberingAfterBreak="0">
    <w:nsid w:val="50CB357F"/>
    <w:multiLevelType w:val="multilevel"/>
    <w:tmpl w:val="2550B80E"/>
    <w:lvl w:ilvl="0">
      <w:start w:val="8"/>
      <w:numFmt w:val="decimal"/>
      <w:lvlText w:val="%1"/>
      <w:lvlJc w:val="left"/>
      <w:pPr>
        <w:ind w:left="729" w:hanging="576"/>
      </w:pPr>
      <w:rPr>
        <w:rFonts w:hint="default"/>
      </w:rPr>
    </w:lvl>
    <w:lvl w:ilvl="1">
      <w:start w:val="1"/>
      <w:numFmt w:val="decimal"/>
      <w:lvlText w:val="%1.%2"/>
      <w:lvlJc w:val="left"/>
      <w:pPr>
        <w:ind w:left="729" w:hanging="576"/>
      </w:pPr>
      <w:rPr>
        <w:rFonts w:ascii="Cambria" w:eastAsia="Cambria" w:hAnsi="Cambria" w:cs="Cambria" w:hint="default"/>
        <w:spacing w:val="-20"/>
        <w:w w:val="100"/>
        <w:sz w:val="24"/>
        <w:szCs w:val="24"/>
      </w:rPr>
    </w:lvl>
    <w:lvl w:ilvl="2">
      <w:numFmt w:val="bullet"/>
      <w:lvlText w:val="•"/>
      <w:lvlJc w:val="left"/>
      <w:pPr>
        <w:ind w:left="1992" w:hanging="576"/>
      </w:pPr>
      <w:rPr>
        <w:rFonts w:hint="default"/>
      </w:rPr>
    </w:lvl>
    <w:lvl w:ilvl="3">
      <w:numFmt w:val="bullet"/>
      <w:lvlText w:val="•"/>
      <w:lvlJc w:val="left"/>
      <w:pPr>
        <w:ind w:left="2629" w:hanging="576"/>
      </w:pPr>
      <w:rPr>
        <w:rFonts w:hint="default"/>
      </w:rPr>
    </w:lvl>
    <w:lvl w:ilvl="4">
      <w:numFmt w:val="bullet"/>
      <w:lvlText w:val="•"/>
      <w:lvlJc w:val="left"/>
      <w:pPr>
        <w:ind w:left="3265" w:hanging="576"/>
      </w:pPr>
      <w:rPr>
        <w:rFonts w:hint="default"/>
      </w:rPr>
    </w:lvl>
    <w:lvl w:ilvl="5">
      <w:numFmt w:val="bullet"/>
      <w:lvlText w:val="•"/>
      <w:lvlJc w:val="left"/>
      <w:pPr>
        <w:ind w:left="3902" w:hanging="576"/>
      </w:pPr>
      <w:rPr>
        <w:rFonts w:hint="default"/>
      </w:rPr>
    </w:lvl>
    <w:lvl w:ilvl="6">
      <w:numFmt w:val="bullet"/>
      <w:lvlText w:val="•"/>
      <w:lvlJc w:val="left"/>
      <w:pPr>
        <w:ind w:left="4538" w:hanging="576"/>
      </w:pPr>
      <w:rPr>
        <w:rFonts w:hint="default"/>
      </w:rPr>
    </w:lvl>
    <w:lvl w:ilvl="7">
      <w:numFmt w:val="bullet"/>
      <w:lvlText w:val="•"/>
      <w:lvlJc w:val="left"/>
      <w:pPr>
        <w:ind w:left="5175" w:hanging="576"/>
      </w:pPr>
      <w:rPr>
        <w:rFonts w:hint="default"/>
      </w:rPr>
    </w:lvl>
    <w:lvl w:ilvl="8">
      <w:numFmt w:val="bullet"/>
      <w:lvlText w:val="•"/>
      <w:lvlJc w:val="left"/>
      <w:pPr>
        <w:ind w:left="5811" w:hanging="576"/>
      </w:pPr>
      <w:rPr>
        <w:rFonts w:hint="default"/>
      </w:rPr>
    </w:lvl>
  </w:abstractNum>
  <w:abstractNum w:abstractNumId="61" w15:restartNumberingAfterBreak="0">
    <w:nsid w:val="517B10FF"/>
    <w:multiLevelType w:val="multilevel"/>
    <w:tmpl w:val="A25C2C9A"/>
    <w:lvl w:ilvl="0">
      <w:start w:val="15"/>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3"/>
        <w:w w:val="100"/>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62" w15:restartNumberingAfterBreak="0">
    <w:nsid w:val="517F42C5"/>
    <w:multiLevelType w:val="hybridMultilevel"/>
    <w:tmpl w:val="E286F060"/>
    <w:lvl w:ilvl="0" w:tplc="480A0001">
      <w:start w:val="1"/>
      <w:numFmt w:val="bullet"/>
      <w:lvlText w:val=""/>
      <w:lvlJc w:val="left"/>
      <w:pPr>
        <w:ind w:left="445" w:hanging="284"/>
      </w:pPr>
      <w:rPr>
        <w:rFonts w:ascii="Symbol" w:hAnsi="Symbol" w:hint="default"/>
        <w:w w:val="100"/>
      </w:rPr>
    </w:lvl>
    <w:lvl w:ilvl="1" w:tplc="595A64A6">
      <w:numFmt w:val="bullet"/>
      <w:lvlText w:val="•"/>
      <w:lvlJc w:val="left"/>
      <w:pPr>
        <w:ind w:left="1340" w:hanging="284"/>
      </w:pPr>
      <w:rPr>
        <w:rFonts w:hint="default"/>
      </w:rPr>
    </w:lvl>
    <w:lvl w:ilvl="2" w:tplc="CF101D1A">
      <w:numFmt w:val="bullet"/>
      <w:lvlText w:val="•"/>
      <w:lvlJc w:val="left"/>
      <w:pPr>
        <w:ind w:left="2240" w:hanging="284"/>
      </w:pPr>
      <w:rPr>
        <w:rFonts w:hint="default"/>
      </w:rPr>
    </w:lvl>
    <w:lvl w:ilvl="3" w:tplc="C1B83810">
      <w:numFmt w:val="bullet"/>
      <w:lvlText w:val="•"/>
      <w:lvlJc w:val="left"/>
      <w:pPr>
        <w:ind w:left="3140" w:hanging="284"/>
      </w:pPr>
      <w:rPr>
        <w:rFonts w:hint="default"/>
      </w:rPr>
    </w:lvl>
    <w:lvl w:ilvl="4" w:tplc="38E2A5B4">
      <w:numFmt w:val="bullet"/>
      <w:lvlText w:val="•"/>
      <w:lvlJc w:val="left"/>
      <w:pPr>
        <w:ind w:left="4040" w:hanging="284"/>
      </w:pPr>
      <w:rPr>
        <w:rFonts w:hint="default"/>
      </w:rPr>
    </w:lvl>
    <w:lvl w:ilvl="5" w:tplc="6BE0F09E">
      <w:numFmt w:val="bullet"/>
      <w:lvlText w:val="•"/>
      <w:lvlJc w:val="left"/>
      <w:pPr>
        <w:ind w:left="4940" w:hanging="284"/>
      </w:pPr>
      <w:rPr>
        <w:rFonts w:hint="default"/>
      </w:rPr>
    </w:lvl>
    <w:lvl w:ilvl="6" w:tplc="787804D6">
      <w:numFmt w:val="bullet"/>
      <w:lvlText w:val="•"/>
      <w:lvlJc w:val="left"/>
      <w:pPr>
        <w:ind w:left="5840" w:hanging="284"/>
      </w:pPr>
      <w:rPr>
        <w:rFonts w:hint="default"/>
      </w:rPr>
    </w:lvl>
    <w:lvl w:ilvl="7" w:tplc="F6DA9F40">
      <w:numFmt w:val="bullet"/>
      <w:lvlText w:val="•"/>
      <w:lvlJc w:val="left"/>
      <w:pPr>
        <w:ind w:left="6740" w:hanging="284"/>
      </w:pPr>
      <w:rPr>
        <w:rFonts w:hint="default"/>
      </w:rPr>
    </w:lvl>
    <w:lvl w:ilvl="8" w:tplc="FABA3EC4">
      <w:numFmt w:val="bullet"/>
      <w:lvlText w:val="•"/>
      <w:lvlJc w:val="left"/>
      <w:pPr>
        <w:ind w:left="7640" w:hanging="284"/>
      </w:pPr>
      <w:rPr>
        <w:rFonts w:hint="default"/>
      </w:rPr>
    </w:lvl>
  </w:abstractNum>
  <w:abstractNum w:abstractNumId="63" w15:restartNumberingAfterBreak="0">
    <w:nsid w:val="51B97F17"/>
    <w:multiLevelType w:val="hybridMultilevel"/>
    <w:tmpl w:val="CE24D0F6"/>
    <w:lvl w:ilvl="0" w:tplc="E6F87F52">
      <w:start w:val="1"/>
      <w:numFmt w:val="decimal"/>
      <w:lvlText w:val="%1."/>
      <w:lvlJc w:val="left"/>
      <w:pPr>
        <w:ind w:left="410" w:hanging="284"/>
      </w:pPr>
      <w:rPr>
        <w:rFonts w:ascii="Calibri" w:eastAsia="Calibri" w:hAnsi="Calibri" w:cs="Calibri" w:hint="default"/>
        <w:b/>
        <w:bCs/>
        <w:spacing w:val="-10"/>
        <w:w w:val="100"/>
        <w:sz w:val="24"/>
        <w:szCs w:val="24"/>
      </w:rPr>
    </w:lvl>
    <w:lvl w:ilvl="1" w:tplc="E5E88C8C">
      <w:numFmt w:val="bullet"/>
      <w:lvlText w:val="•"/>
      <w:lvlJc w:val="left"/>
      <w:pPr>
        <w:ind w:left="1171" w:hanging="284"/>
      </w:pPr>
      <w:rPr>
        <w:rFonts w:hint="default"/>
      </w:rPr>
    </w:lvl>
    <w:lvl w:ilvl="2" w:tplc="3A2ACE36">
      <w:numFmt w:val="bullet"/>
      <w:lvlText w:val="•"/>
      <w:lvlJc w:val="left"/>
      <w:pPr>
        <w:ind w:left="1922" w:hanging="284"/>
      </w:pPr>
      <w:rPr>
        <w:rFonts w:hint="default"/>
      </w:rPr>
    </w:lvl>
    <w:lvl w:ilvl="3" w:tplc="7E3E825C">
      <w:numFmt w:val="bullet"/>
      <w:lvlText w:val="•"/>
      <w:lvlJc w:val="left"/>
      <w:pPr>
        <w:ind w:left="2674" w:hanging="284"/>
      </w:pPr>
      <w:rPr>
        <w:rFonts w:hint="default"/>
      </w:rPr>
    </w:lvl>
    <w:lvl w:ilvl="4" w:tplc="A5CAC044">
      <w:numFmt w:val="bullet"/>
      <w:lvlText w:val="•"/>
      <w:lvlJc w:val="left"/>
      <w:pPr>
        <w:ind w:left="3425" w:hanging="284"/>
      </w:pPr>
      <w:rPr>
        <w:rFonts w:hint="default"/>
      </w:rPr>
    </w:lvl>
    <w:lvl w:ilvl="5" w:tplc="6AB2BBF8">
      <w:numFmt w:val="bullet"/>
      <w:lvlText w:val="•"/>
      <w:lvlJc w:val="left"/>
      <w:pPr>
        <w:ind w:left="4176" w:hanging="284"/>
      </w:pPr>
      <w:rPr>
        <w:rFonts w:hint="default"/>
      </w:rPr>
    </w:lvl>
    <w:lvl w:ilvl="6" w:tplc="C268860A">
      <w:numFmt w:val="bullet"/>
      <w:lvlText w:val="•"/>
      <w:lvlJc w:val="left"/>
      <w:pPr>
        <w:ind w:left="4928" w:hanging="284"/>
      </w:pPr>
      <w:rPr>
        <w:rFonts w:hint="default"/>
      </w:rPr>
    </w:lvl>
    <w:lvl w:ilvl="7" w:tplc="D068C8CA">
      <w:numFmt w:val="bullet"/>
      <w:lvlText w:val="•"/>
      <w:lvlJc w:val="left"/>
      <w:pPr>
        <w:ind w:left="5679" w:hanging="284"/>
      </w:pPr>
      <w:rPr>
        <w:rFonts w:hint="default"/>
      </w:rPr>
    </w:lvl>
    <w:lvl w:ilvl="8" w:tplc="623E506E">
      <w:numFmt w:val="bullet"/>
      <w:lvlText w:val="•"/>
      <w:lvlJc w:val="left"/>
      <w:pPr>
        <w:ind w:left="6430" w:hanging="284"/>
      </w:pPr>
      <w:rPr>
        <w:rFonts w:hint="default"/>
      </w:rPr>
    </w:lvl>
  </w:abstractNum>
  <w:abstractNum w:abstractNumId="64" w15:restartNumberingAfterBreak="0">
    <w:nsid w:val="55E0355E"/>
    <w:multiLevelType w:val="multilevel"/>
    <w:tmpl w:val="68B44236"/>
    <w:lvl w:ilvl="0">
      <w:start w:val="36"/>
      <w:numFmt w:val="decimal"/>
      <w:lvlText w:val="%1"/>
      <w:lvlJc w:val="left"/>
      <w:pPr>
        <w:ind w:left="798" w:hanging="576"/>
      </w:pPr>
      <w:rPr>
        <w:rFonts w:hint="default"/>
      </w:rPr>
    </w:lvl>
    <w:lvl w:ilvl="1">
      <w:start w:val="1"/>
      <w:numFmt w:val="decimal"/>
      <w:lvlText w:val="%1.%2"/>
      <w:lvlJc w:val="left"/>
      <w:pPr>
        <w:ind w:left="798" w:hanging="576"/>
      </w:pPr>
      <w:rPr>
        <w:rFonts w:ascii="Cambria" w:eastAsia="Cambria" w:hAnsi="Cambria" w:cs="Cambria" w:hint="default"/>
        <w:spacing w:val="-26"/>
        <w:w w:val="100"/>
        <w:sz w:val="24"/>
        <w:szCs w:val="24"/>
      </w:rPr>
    </w:lvl>
    <w:lvl w:ilvl="2">
      <w:start w:val="1"/>
      <w:numFmt w:val="lowerLetter"/>
      <w:lvlText w:val="(%3)"/>
      <w:lvlJc w:val="left"/>
      <w:pPr>
        <w:ind w:left="1374" w:hanging="576"/>
      </w:pPr>
      <w:rPr>
        <w:rFonts w:ascii="Cambria" w:eastAsia="Cambria" w:hAnsi="Cambria" w:cs="Cambria" w:hint="default"/>
        <w:spacing w:val="-27"/>
        <w:w w:val="100"/>
        <w:sz w:val="24"/>
        <w:szCs w:val="24"/>
      </w:rPr>
    </w:lvl>
    <w:lvl w:ilvl="3">
      <w:numFmt w:val="bullet"/>
      <w:lvlText w:val="•"/>
      <w:lvlJc w:val="left"/>
      <w:pPr>
        <w:ind w:left="2663" w:hanging="576"/>
      </w:pPr>
      <w:rPr>
        <w:rFonts w:hint="default"/>
      </w:rPr>
    </w:lvl>
    <w:lvl w:ilvl="4">
      <w:numFmt w:val="bullet"/>
      <w:lvlText w:val="•"/>
      <w:lvlJc w:val="left"/>
      <w:pPr>
        <w:ind w:left="3305" w:hanging="576"/>
      </w:pPr>
      <w:rPr>
        <w:rFonts w:hint="default"/>
      </w:rPr>
    </w:lvl>
    <w:lvl w:ilvl="5">
      <w:numFmt w:val="bullet"/>
      <w:lvlText w:val="•"/>
      <w:lvlJc w:val="left"/>
      <w:pPr>
        <w:ind w:left="3946" w:hanging="576"/>
      </w:pPr>
      <w:rPr>
        <w:rFonts w:hint="default"/>
      </w:rPr>
    </w:lvl>
    <w:lvl w:ilvl="6">
      <w:numFmt w:val="bullet"/>
      <w:lvlText w:val="•"/>
      <w:lvlJc w:val="left"/>
      <w:pPr>
        <w:ind w:left="4588" w:hanging="576"/>
      </w:pPr>
      <w:rPr>
        <w:rFonts w:hint="default"/>
      </w:rPr>
    </w:lvl>
    <w:lvl w:ilvl="7">
      <w:numFmt w:val="bullet"/>
      <w:lvlText w:val="•"/>
      <w:lvlJc w:val="left"/>
      <w:pPr>
        <w:ind w:left="5230" w:hanging="576"/>
      </w:pPr>
      <w:rPr>
        <w:rFonts w:hint="default"/>
      </w:rPr>
    </w:lvl>
    <w:lvl w:ilvl="8">
      <w:numFmt w:val="bullet"/>
      <w:lvlText w:val="•"/>
      <w:lvlJc w:val="left"/>
      <w:pPr>
        <w:ind w:left="5872" w:hanging="576"/>
      </w:pPr>
      <w:rPr>
        <w:rFonts w:hint="default"/>
      </w:rPr>
    </w:lvl>
  </w:abstractNum>
  <w:abstractNum w:abstractNumId="65" w15:restartNumberingAfterBreak="0">
    <w:nsid w:val="572F7FF8"/>
    <w:multiLevelType w:val="multilevel"/>
    <w:tmpl w:val="8E0CD0F6"/>
    <w:lvl w:ilvl="0">
      <w:start w:val="27"/>
      <w:numFmt w:val="decimal"/>
      <w:lvlText w:val="%1"/>
      <w:lvlJc w:val="left"/>
      <w:pPr>
        <w:ind w:left="715" w:hanging="576"/>
      </w:pPr>
      <w:rPr>
        <w:rFonts w:hint="default"/>
      </w:rPr>
    </w:lvl>
    <w:lvl w:ilvl="1">
      <w:start w:val="4"/>
      <w:numFmt w:val="decimal"/>
      <w:lvlText w:val="%1.%2"/>
      <w:lvlJc w:val="left"/>
      <w:pPr>
        <w:ind w:left="715" w:hanging="576"/>
      </w:pPr>
      <w:rPr>
        <w:rFonts w:ascii="Times New Roman" w:eastAsia="Times New Roman" w:hAnsi="Times New Roman" w:cs="Times New Roman" w:hint="default"/>
        <w:spacing w:val="-30"/>
        <w:w w:val="99"/>
        <w:sz w:val="24"/>
        <w:szCs w:val="24"/>
      </w:rPr>
    </w:lvl>
    <w:lvl w:ilvl="2">
      <w:numFmt w:val="bullet"/>
      <w:lvlText w:val="•"/>
      <w:lvlJc w:val="left"/>
      <w:pPr>
        <w:ind w:left="1862" w:hanging="576"/>
      </w:pPr>
      <w:rPr>
        <w:rFonts w:hint="default"/>
      </w:rPr>
    </w:lvl>
    <w:lvl w:ilvl="3">
      <w:numFmt w:val="bullet"/>
      <w:lvlText w:val="•"/>
      <w:lvlJc w:val="left"/>
      <w:pPr>
        <w:ind w:left="2433" w:hanging="576"/>
      </w:pPr>
      <w:rPr>
        <w:rFonts w:hint="default"/>
      </w:rPr>
    </w:lvl>
    <w:lvl w:ilvl="4">
      <w:numFmt w:val="bullet"/>
      <w:lvlText w:val="•"/>
      <w:lvlJc w:val="left"/>
      <w:pPr>
        <w:ind w:left="3005" w:hanging="576"/>
      </w:pPr>
      <w:rPr>
        <w:rFonts w:hint="default"/>
      </w:rPr>
    </w:lvl>
    <w:lvl w:ilvl="5">
      <w:numFmt w:val="bullet"/>
      <w:lvlText w:val="•"/>
      <w:lvlJc w:val="left"/>
      <w:pPr>
        <w:ind w:left="3576" w:hanging="576"/>
      </w:pPr>
      <w:rPr>
        <w:rFonts w:hint="default"/>
      </w:rPr>
    </w:lvl>
    <w:lvl w:ilvl="6">
      <w:numFmt w:val="bullet"/>
      <w:lvlText w:val="•"/>
      <w:lvlJc w:val="left"/>
      <w:pPr>
        <w:ind w:left="4147" w:hanging="576"/>
      </w:pPr>
      <w:rPr>
        <w:rFonts w:hint="default"/>
      </w:rPr>
    </w:lvl>
    <w:lvl w:ilvl="7">
      <w:numFmt w:val="bullet"/>
      <w:lvlText w:val="•"/>
      <w:lvlJc w:val="left"/>
      <w:pPr>
        <w:ind w:left="4719" w:hanging="576"/>
      </w:pPr>
      <w:rPr>
        <w:rFonts w:hint="default"/>
      </w:rPr>
    </w:lvl>
    <w:lvl w:ilvl="8">
      <w:numFmt w:val="bullet"/>
      <w:lvlText w:val="•"/>
      <w:lvlJc w:val="left"/>
      <w:pPr>
        <w:ind w:left="5290" w:hanging="576"/>
      </w:pPr>
      <w:rPr>
        <w:rFonts w:hint="default"/>
      </w:rPr>
    </w:lvl>
  </w:abstractNum>
  <w:abstractNum w:abstractNumId="66" w15:restartNumberingAfterBreak="0">
    <w:nsid w:val="58BB3E49"/>
    <w:multiLevelType w:val="multilevel"/>
    <w:tmpl w:val="FE2431BA"/>
    <w:lvl w:ilvl="0">
      <w:start w:val="1"/>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15"/>
        <w:w w:val="100"/>
        <w:sz w:val="24"/>
        <w:szCs w:val="24"/>
      </w:rPr>
    </w:lvl>
    <w:lvl w:ilvl="2">
      <w:start w:val="1"/>
      <w:numFmt w:val="lowerLetter"/>
      <w:lvlText w:val="(%3)"/>
      <w:lvlJc w:val="left"/>
      <w:pPr>
        <w:ind w:left="1255" w:hanging="576"/>
      </w:pPr>
      <w:rPr>
        <w:rFonts w:ascii="Cambria" w:eastAsia="Cambria" w:hAnsi="Cambria" w:cs="Cambria" w:hint="default"/>
        <w:spacing w:val="-20"/>
        <w:w w:val="99"/>
        <w:sz w:val="24"/>
        <w:szCs w:val="24"/>
      </w:rPr>
    </w:lvl>
    <w:lvl w:ilvl="3">
      <w:numFmt w:val="bullet"/>
      <w:lvlText w:val="•"/>
      <w:lvlJc w:val="left"/>
      <w:pPr>
        <w:ind w:left="2409" w:hanging="576"/>
      </w:pPr>
      <w:rPr>
        <w:rFonts w:hint="default"/>
      </w:rPr>
    </w:lvl>
    <w:lvl w:ilvl="4">
      <w:numFmt w:val="bullet"/>
      <w:lvlText w:val="•"/>
      <w:lvlJc w:val="left"/>
      <w:pPr>
        <w:ind w:left="2984" w:hanging="576"/>
      </w:pPr>
      <w:rPr>
        <w:rFonts w:hint="default"/>
      </w:rPr>
    </w:lvl>
    <w:lvl w:ilvl="5">
      <w:numFmt w:val="bullet"/>
      <w:lvlText w:val="•"/>
      <w:lvlJc w:val="left"/>
      <w:pPr>
        <w:ind w:left="3559" w:hanging="576"/>
      </w:pPr>
      <w:rPr>
        <w:rFonts w:hint="default"/>
      </w:rPr>
    </w:lvl>
    <w:lvl w:ilvl="6">
      <w:numFmt w:val="bullet"/>
      <w:lvlText w:val="•"/>
      <w:lvlJc w:val="left"/>
      <w:pPr>
        <w:ind w:left="4133" w:hanging="576"/>
      </w:pPr>
      <w:rPr>
        <w:rFonts w:hint="default"/>
      </w:rPr>
    </w:lvl>
    <w:lvl w:ilvl="7">
      <w:numFmt w:val="bullet"/>
      <w:lvlText w:val="•"/>
      <w:lvlJc w:val="left"/>
      <w:pPr>
        <w:ind w:left="4708" w:hanging="576"/>
      </w:pPr>
      <w:rPr>
        <w:rFonts w:hint="default"/>
      </w:rPr>
    </w:lvl>
    <w:lvl w:ilvl="8">
      <w:numFmt w:val="bullet"/>
      <w:lvlText w:val="•"/>
      <w:lvlJc w:val="left"/>
      <w:pPr>
        <w:ind w:left="5283" w:hanging="576"/>
      </w:pPr>
      <w:rPr>
        <w:rFonts w:hint="default"/>
      </w:rPr>
    </w:lvl>
  </w:abstractNum>
  <w:abstractNum w:abstractNumId="67" w15:restartNumberingAfterBreak="0">
    <w:nsid w:val="5A1226EA"/>
    <w:multiLevelType w:val="multilevel"/>
    <w:tmpl w:val="27A8C1E6"/>
    <w:lvl w:ilvl="0">
      <w:start w:val="31"/>
      <w:numFmt w:val="decimal"/>
      <w:lvlText w:val="%1"/>
      <w:lvlJc w:val="left"/>
      <w:pPr>
        <w:ind w:left="643" w:hanging="576"/>
      </w:pPr>
      <w:rPr>
        <w:rFonts w:hint="default"/>
      </w:rPr>
    </w:lvl>
    <w:lvl w:ilvl="1">
      <w:start w:val="1"/>
      <w:numFmt w:val="decimal"/>
      <w:lvlText w:val="%1.%2"/>
      <w:lvlJc w:val="left"/>
      <w:pPr>
        <w:ind w:left="643" w:hanging="576"/>
      </w:pPr>
      <w:rPr>
        <w:rFonts w:ascii="Cambria" w:eastAsia="Cambria" w:hAnsi="Cambria" w:cs="Cambria" w:hint="default"/>
        <w:spacing w:val="-27"/>
        <w:w w:val="100"/>
        <w:sz w:val="24"/>
        <w:szCs w:val="24"/>
      </w:rPr>
    </w:lvl>
    <w:lvl w:ilvl="2">
      <w:numFmt w:val="bullet"/>
      <w:lvlText w:val="•"/>
      <w:lvlJc w:val="left"/>
      <w:pPr>
        <w:ind w:left="1798" w:hanging="576"/>
      </w:pPr>
      <w:rPr>
        <w:rFonts w:hint="default"/>
      </w:rPr>
    </w:lvl>
    <w:lvl w:ilvl="3">
      <w:numFmt w:val="bullet"/>
      <w:lvlText w:val="•"/>
      <w:lvlJc w:val="left"/>
      <w:pPr>
        <w:ind w:left="2377" w:hanging="576"/>
      </w:pPr>
      <w:rPr>
        <w:rFonts w:hint="default"/>
      </w:rPr>
    </w:lvl>
    <w:lvl w:ilvl="4">
      <w:numFmt w:val="bullet"/>
      <w:lvlText w:val="•"/>
      <w:lvlJc w:val="left"/>
      <w:pPr>
        <w:ind w:left="2957" w:hanging="576"/>
      </w:pPr>
      <w:rPr>
        <w:rFonts w:hint="default"/>
      </w:rPr>
    </w:lvl>
    <w:lvl w:ilvl="5">
      <w:numFmt w:val="bullet"/>
      <w:lvlText w:val="•"/>
      <w:lvlJc w:val="left"/>
      <w:pPr>
        <w:ind w:left="3536" w:hanging="576"/>
      </w:pPr>
      <w:rPr>
        <w:rFonts w:hint="default"/>
      </w:rPr>
    </w:lvl>
    <w:lvl w:ilvl="6">
      <w:numFmt w:val="bullet"/>
      <w:lvlText w:val="•"/>
      <w:lvlJc w:val="left"/>
      <w:pPr>
        <w:ind w:left="4115" w:hanging="576"/>
      </w:pPr>
      <w:rPr>
        <w:rFonts w:hint="default"/>
      </w:rPr>
    </w:lvl>
    <w:lvl w:ilvl="7">
      <w:numFmt w:val="bullet"/>
      <w:lvlText w:val="•"/>
      <w:lvlJc w:val="left"/>
      <w:pPr>
        <w:ind w:left="4695" w:hanging="576"/>
      </w:pPr>
      <w:rPr>
        <w:rFonts w:hint="default"/>
      </w:rPr>
    </w:lvl>
    <w:lvl w:ilvl="8">
      <w:numFmt w:val="bullet"/>
      <w:lvlText w:val="•"/>
      <w:lvlJc w:val="left"/>
      <w:pPr>
        <w:ind w:left="5274" w:hanging="576"/>
      </w:pPr>
      <w:rPr>
        <w:rFonts w:hint="default"/>
      </w:rPr>
    </w:lvl>
  </w:abstractNum>
  <w:abstractNum w:abstractNumId="68" w15:restartNumberingAfterBreak="0">
    <w:nsid w:val="5AC33A26"/>
    <w:multiLevelType w:val="hybridMultilevel"/>
    <w:tmpl w:val="1A1AA41C"/>
    <w:lvl w:ilvl="0" w:tplc="34A28ACC">
      <w:start w:val="7"/>
      <w:numFmt w:val="lowerLetter"/>
      <w:lvlText w:val="%1)"/>
      <w:lvlJc w:val="left"/>
      <w:pPr>
        <w:ind w:left="501" w:hanging="360"/>
      </w:pPr>
      <w:rPr>
        <w:rFonts w:ascii="Cambria" w:eastAsia="Cambria" w:hAnsi="Cambria" w:cs="Cambria" w:hint="default"/>
        <w:spacing w:val="-8"/>
        <w:w w:val="100"/>
        <w:sz w:val="24"/>
        <w:szCs w:val="24"/>
      </w:rPr>
    </w:lvl>
    <w:lvl w:ilvl="1" w:tplc="511CFB06">
      <w:numFmt w:val="bullet"/>
      <w:lvlText w:val="•"/>
      <w:lvlJc w:val="left"/>
      <w:pPr>
        <w:ind w:left="1738" w:hanging="360"/>
      </w:pPr>
      <w:rPr>
        <w:rFonts w:hint="default"/>
      </w:rPr>
    </w:lvl>
    <w:lvl w:ilvl="2" w:tplc="B8ECDFD4">
      <w:numFmt w:val="bullet"/>
      <w:lvlText w:val="•"/>
      <w:lvlJc w:val="left"/>
      <w:pPr>
        <w:ind w:left="2337" w:hanging="360"/>
      </w:pPr>
      <w:rPr>
        <w:rFonts w:hint="default"/>
      </w:rPr>
    </w:lvl>
    <w:lvl w:ilvl="3" w:tplc="420C5AFE">
      <w:numFmt w:val="bullet"/>
      <w:lvlText w:val="•"/>
      <w:lvlJc w:val="left"/>
      <w:pPr>
        <w:ind w:left="2936" w:hanging="360"/>
      </w:pPr>
      <w:rPr>
        <w:rFonts w:hint="default"/>
      </w:rPr>
    </w:lvl>
    <w:lvl w:ilvl="4" w:tplc="251284E8">
      <w:numFmt w:val="bullet"/>
      <w:lvlText w:val="•"/>
      <w:lvlJc w:val="left"/>
      <w:pPr>
        <w:ind w:left="3535" w:hanging="360"/>
      </w:pPr>
      <w:rPr>
        <w:rFonts w:hint="default"/>
      </w:rPr>
    </w:lvl>
    <w:lvl w:ilvl="5" w:tplc="5596DCB4">
      <w:numFmt w:val="bullet"/>
      <w:lvlText w:val="•"/>
      <w:lvlJc w:val="left"/>
      <w:pPr>
        <w:ind w:left="4134" w:hanging="360"/>
      </w:pPr>
      <w:rPr>
        <w:rFonts w:hint="default"/>
      </w:rPr>
    </w:lvl>
    <w:lvl w:ilvl="6" w:tplc="86E4804C">
      <w:numFmt w:val="bullet"/>
      <w:lvlText w:val="•"/>
      <w:lvlJc w:val="left"/>
      <w:pPr>
        <w:ind w:left="4733" w:hanging="360"/>
      </w:pPr>
      <w:rPr>
        <w:rFonts w:hint="default"/>
      </w:rPr>
    </w:lvl>
    <w:lvl w:ilvl="7" w:tplc="8774DAF0">
      <w:numFmt w:val="bullet"/>
      <w:lvlText w:val="•"/>
      <w:lvlJc w:val="left"/>
      <w:pPr>
        <w:ind w:left="5332" w:hanging="360"/>
      </w:pPr>
      <w:rPr>
        <w:rFonts w:hint="default"/>
      </w:rPr>
    </w:lvl>
    <w:lvl w:ilvl="8" w:tplc="CCE2B882">
      <w:numFmt w:val="bullet"/>
      <w:lvlText w:val="•"/>
      <w:lvlJc w:val="left"/>
      <w:pPr>
        <w:ind w:left="5931" w:hanging="360"/>
      </w:pPr>
      <w:rPr>
        <w:rFonts w:hint="default"/>
      </w:rPr>
    </w:lvl>
  </w:abstractNum>
  <w:abstractNum w:abstractNumId="69" w15:restartNumberingAfterBreak="0">
    <w:nsid w:val="5D280AE7"/>
    <w:multiLevelType w:val="multilevel"/>
    <w:tmpl w:val="36CCA832"/>
    <w:lvl w:ilvl="0">
      <w:start w:val="21"/>
      <w:numFmt w:val="decimal"/>
      <w:lvlText w:val="%1"/>
      <w:lvlJc w:val="left"/>
      <w:pPr>
        <w:ind w:left="812" w:hanging="612"/>
      </w:pPr>
      <w:rPr>
        <w:rFonts w:hint="default"/>
      </w:rPr>
    </w:lvl>
    <w:lvl w:ilvl="1">
      <w:start w:val="4"/>
      <w:numFmt w:val="decimal"/>
      <w:lvlText w:val="%1.%2"/>
      <w:lvlJc w:val="left"/>
      <w:pPr>
        <w:ind w:left="812" w:hanging="612"/>
      </w:pPr>
      <w:rPr>
        <w:rFonts w:ascii="Cambria" w:eastAsia="Cambria" w:hAnsi="Cambria" w:cs="Cambria" w:hint="default"/>
        <w:spacing w:val="-3"/>
        <w:w w:val="100"/>
        <w:sz w:val="24"/>
        <w:szCs w:val="24"/>
      </w:rPr>
    </w:lvl>
    <w:lvl w:ilvl="2">
      <w:start w:val="1"/>
      <w:numFmt w:val="lowerLetter"/>
      <w:lvlText w:val="%3)"/>
      <w:lvlJc w:val="left"/>
      <w:pPr>
        <w:ind w:left="1268" w:hanging="360"/>
      </w:pPr>
      <w:rPr>
        <w:rFonts w:hint="default"/>
        <w:spacing w:val="-25"/>
        <w:w w:val="100"/>
      </w:rPr>
    </w:lvl>
    <w:lvl w:ilvl="3">
      <w:start w:val="1"/>
      <w:numFmt w:val="lowerRoman"/>
      <w:lvlText w:val="(%4)"/>
      <w:lvlJc w:val="left"/>
      <w:pPr>
        <w:ind w:left="1863" w:hanging="567"/>
      </w:pPr>
      <w:rPr>
        <w:rFonts w:ascii="Cambria" w:eastAsia="Cambria" w:hAnsi="Cambria" w:cs="Cambria" w:hint="default"/>
        <w:spacing w:val="-2"/>
        <w:w w:val="100"/>
        <w:sz w:val="24"/>
        <w:szCs w:val="24"/>
      </w:rPr>
    </w:lvl>
    <w:lvl w:ilvl="4">
      <w:numFmt w:val="bullet"/>
      <w:lvlText w:val="•"/>
      <w:lvlJc w:val="left"/>
      <w:pPr>
        <w:ind w:left="2613" w:hanging="567"/>
      </w:pPr>
      <w:rPr>
        <w:rFonts w:hint="default"/>
      </w:rPr>
    </w:lvl>
    <w:lvl w:ilvl="5">
      <w:numFmt w:val="bullet"/>
      <w:lvlText w:val="•"/>
      <w:lvlJc w:val="left"/>
      <w:pPr>
        <w:ind w:left="3366" w:hanging="567"/>
      </w:pPr>
      <w:rPr>
        <w:rFonts w:hint="default"/>
      </w:rPr>
    </w:lvl>
    <w:lvl w:ilvl="6">
      <w:numFmt w:val="bullet"/>
      <w:lvlText w:val="•"/>
      <w:lvlJc w:val="left"/>
      <w:pPr>
        <w:ind w:left="4119" w:hanging="567"/>
      </w:pPr>
      <w:rPr>
        <w:rFonts w:hint="default"/>
      </w:rPr>
    </w:lvl>
    <w:lvl w:ilvl="7">
      <w:numFmt w:val="bullet"/>
      <w:lvlText w:val="•"/>
      <w:lvlJc w:val="left"/>
      <w:pPr>
        <w:ind w:left="4872" w:hanging="567"/>
      </w:pPr>
      <w:rPr>
        <w:rFonts w:hint="default"/>
      </w:rPr>
    </w:lvl>
    <w:lvl w:ilvl="8">
      <w:numFmt w:val="bullet"/>
      <w:lvlText w:val="•"/>
      <w:lvlJc w:val="left"/>
      <w:pPr>
        <w:ind w:left="5625" w:hanging="567"/>
      </w:pPr>
      <w:rPr>
        <w:rFonts w:hint="default"/>
      </w:rPr>
    </w:lvl>
  </w:abstractNum>
  <w:abstractNum w:abstractNumId="70" w15:restartNumberingAfterBreak="0">
    <w:nsid w:val="5DD45996"/>
    <w:multiLevelType w:val="hybridMultilevel"/>
    <w:tmpl w:val="4596E782"/>
    <w:lvl w:ilvl="0" w:tplc="ED0ECB44">
      <w:start w:val="2"/>
      <w:numFmt w:val="decimal"/>
      <w:lvlText w:val="%1."/>
      <w:lvlJc w:val="left"/>
      <w:pPr>
        <w:ind w:left="478" w:hanging="360"/>
      </w:pPr>
      <w:rPr>
        <w:rFonts w:ascii="Cambria" w:eastAsia="Cambria" w:hAnsi="Cambria" w:cs="Cambria" w:hint="default"/>
        <w:w w:val="100"/>
        <w:sz w:val="22"/>
        <w:szCs w:val="22"/>
      </w:rPr>
    </w:lvl>
    <w:lvl w:ilvl="1" w:tplc="764E22C4">
      <w:start w:val="1"/>
      <w:numFmt w:val="decimal"/>
      <w:lvlText w:val="%2."/>
      <w:lvlJc w:val="left"/>
      <w:pPr>
        <w:ind w:left="4146" w:hanging="453"/>
      </w:pPr>
      <w:rPr>
        <w:rFonts w:ascii="Times New Roman" w:eastAsia="Times New Roman" w:hAnsi="Times New Roman" w:cs="Times New Roman" w:hint="default"/>
        <w:b/>
        <w:bCs/>
        <w:spacing w:val="-2"/>
        <w:w w:val="99"/>
        <w:sz w:val="36"/>
        <w:szCs w:val="36"/>
      </w:rPr>
    </w:lvl>
    <w:lvl w:ilvl="2" w:tplc="2F5EB5E0">
      <w:numFmt w:val="bullet"/>
      <w:lvlText w:val="•"/>
      <w:lvlJc w:val="left"/>
      <w:pPr>
        <w:ind w:left="4706" w:hanging="453"/>
      </w:pPr>
      <w:rPr>
        <w:rFonts w:hint="default"/>
      </w:rPr>
    </w:lvl>
    <w:lvl w:ilvl="3" w:tplc="E8905E62">
      <w:numFmt w:val="bullet"/>
      <w:lvlText w:val="•"/>
      <w:lvlJc w:val="left"/>
      <w:pPr>
        <w:ind w:left="5273" w:hanging="453"/>
      </w:pPr>
      <w:rPr>
        <w:rFonts w:hint="default"/>
      </w:rPr>
    </w:lvl>
    <w:lvl w:ilvl="4" w:tplc="296EBCBE">
      <w:numFmt w:val="bullet"/>
      <w:lvlText w:val="•"/>
      <w:lvlJc w:val="left"/>
      <w:pPr>
        <w:ind w:left="5840" w:hanging="453"/>
      </w:pPr>
      <w:rPr>
        <w:rFonts w:hint="default"/>
      </w:rPr>
    </w:lvl>
    <w:lvl w:ilvl="5" w:tplc="62EC4EA0">
      <w:numFmt w:val="bullet"/>
      <w:lvlText w:val="•"/>
      <w:lvlJc w:val="left"/>
      <w:pPr>
        <w:ind w:left="6406" w:hanging="453"/>
      </w:pPr>
      <w:rPr>
        <w:rFonts w:hint="default"/>
      </w:rPr>
    </w:lvl>
    <w:lvl w:ilvl="6" w:tplc="D6E22C0A">
      <w:numFmt w:val="bullet"/>
      <w:lvlText w:val="•"/>
      <w:lvlJc w:val="left"/>
      <w:pPr>
        <w:ind w:left="6973" w:hanging="453"/>
      </w:pPr>
      <w:rPr>
        <w:rFonts w:hint="default"/>
      </w:rPr>
    </w:lvl>
    <w:lvl w:ilvl="7" w:tplc="F8047C2A">
      <w:numFmt w:val="bullet"/>
      <w:lvlText w:val="•"/>
      <w:lvlJc w:val="left"/>
      <w:pPr>
        <w:ind w:left="7540" w:hanging="453"/>
      </w:pPr>
      <w:rPr>
        <w:rFonts w:hint="default"/>
      </w:rPr>
    </w:lvl>
    <w:lvl w:ilvl="8" w:tplc="EAA2DF66">
      <w:numFmt w:val="bullet"/>
      <w:lvlText w:val="•"/>
      <w:lvlJc w:val="left"/>
      <w:pPr>
        <w:ind w:left="8106" w:hanging="453"/>
      </w:pPr>
      <w:rPr>
        <w:rFonts w:hint="default"/>
      </w:rPr>
    </w:lvl>
  </w:abstractNum>
  <w:abstractNum w:abstractNumId="71" w15:restartNumberingAfterBreak="0">
    <w:nsid w:val="5EF10B44"/>
    <w:multiLevelType w:val="hybridMultilevel"/>
    <w:tmpl w:val="A4886E34"/>
    <w:lvl w:ilvl="0" w:tplc="3254365E">
      <w:start w:val="1"/>
      <w:numFmt w:val="lowerLetter"/>
      <w:lvlText w:val="(%1)"/>
      <w:lvlJc w:val="left"/>
      <w:pPr>
        <w:ind w:left="1092" w:hanging="425"/>
      </w:pPr>
      <w:rPr>
        <w:rFonts w:ascii="Cambria" w:eastAsia="Cambria" w:hAnsi="Cambria" w:cs="Cambria" w:hint="default"/>
        <w:spacing w:val="-23"/>
        <w:w w:val="99"/>
        <w:sz w:val="24"/>
        <w:szCs w:val="24"/>
      </w:rPr>
    </w:lvl>
    <w:lvl w:ilvl="1" w:tplc="235A833A">
      <w:numFmt w:val="bullet"/>
      <w:lvlText w:val="•"/>
      <w:lvlJc w:val="left"/>
      <w:pPr>
        <w:ind w:left="1697" w:hanging="425"/>
      </w:pPr>
      <w:rPr>
        <w:rFonts w:hint="default"/>
      </w:rPr>
    </w:lvl>
    <w:lvl w:ilvl="2" w:tplc="CA30491E">
      <w:numFmt w:val="bullet"/>
      <w:lvlText w:val="•"/>
      <w:lvlJc w:val="left"/>
      <w:pPr>
        <w:ind w:left="2294" w:hanging="425"/>
      </w:pPr>
      <w:rPr>
        <w:rFonts w:hint="default"/>
      </w:rPr>
    </w:lvl>
    <w:lvl w:ilvl="3" w:tplc="7804CE4A">
      <w:numFmt w:val="bullet"/>
      <w:lvlText w:val="•"/>
      <w:lvlJc w:val="left"/>
      <w:pPr>
        <w:ind w:left="2891" w:hanging="425"/>
      </w:pPr>
      <w:rPr>
        <w:rFonts w:hint="default"/>
      </w:rPr>
    </w:lvl>
    <w:lvl w:ilvl="4" w:tplc="777099A6">
      <w:numFmt w:val="bullet"/>
      <w:lvlText w:val="•"/>
      <w:lvlJc w:val="left"/>
      <w:pPr>
        <w:ind w:left="3488" w:hanging="425"/>
      </w:pPr>
      <w:rPr>
        <w:rFonts w:hint="default"/>
      </w:rPr>
    </w:lvl>
    <w:lvl w:ilvl="5" w:tplc="F40E4AB8">
      <w:numFmt w:val="bullet"/>
      <w:lvlText w:val="•"/>
      <w:lvlJc w:val="left"/>
      <w:pPr>
        <w:ind w:left="4085" w:hanging="425"/>
      </w:pPr>
      <w:rPr>
        <w:rFonts w:hint="default"/>
      </w:rPr>
    </w:lvl>
    <w:lvl w:ilvl="6" w:tplc="ED2C2FB2">
      <w:numFmt w:val="bullet"/>
      <w:lvlText w:val="•"/>
      <w:lvlJc w:val="left"/>
      <w:pPr>
        <w:ind w:left="4682" w:hanging="425"/>
      </w:pPr>
      <w:rPr>
        <w:rFonts w:hint="default"/>
      </w:rPr>
    </w:lvl>
    <w:lvl w:ilvl="7" w:tplc="2CC858D0">
      <w:numFmt w:val="bullet"/>
      <w:lvlText w:val="•"/>
      <w:lvlJc w:val="left"/>
      <w:pPr>
        <w:ind w:left="5279" w:hanging="425"/>
      </w:pPr>
      <w:rPr>
        <w:rFonts w:hint="default"/>
      </w:rPr>
    </w:lvl>
    <w:lvl w:ilvl="8" w:tplc="890E5B7C">
      <w:numFmt w:val="bullet"/>
      <w:lvlText w:val="•"/>
      <w:lvlJc w:val="left"/>
      <w:pPr>
        <w:ind w:left="5876" w:hanging="425"/>
      </w:pPr>
      <w:rPr>
        <w:rFonts w:hint="default"/>
      </w:rPr>
    </w:lvl>
  </w:abstractNum>
  <w:abstractNum w:abstractNumId="72" w15:restartNumberingAfterBreak="0">
    <w:nsid w:val="60D2343D"/>
    <w:multiLevelType w:val="multilevel"/>
    <w:tmpl w:val="14962DB6"/>
    <w:lvl w:ilvl="0">
      <w:start w:val="3"/>
      <w:numFmt w:val="decimal"/>
      <w:lvlText w:val="%1"/>
      <w:lvlJc w:val="left"/>
      <w:pPr>
        <w:ind w:left="708" w:hanging="605"/>
      </w:pPr>
      <w:rPr>
        <w:rFonts w:hint="default"/>
      </w:rPr>
    </w:lvl>
    <w:lvl w:ilvl="1">
      <w:start w:val="1"/>
      <w:numFmt w:val="decimal"/>
      <w:lvlText w:val="%1.%2"/>
      <w:lvlJc w:val="left"/>
      <w:pPr>
        <w:ind w:left="708" w:hanging="605"/>
      </w:pPr>
      <w:rPr>
        <w:rFonts w:ascii="Times New Roman" w:eastAsia="Times New Roman" w:hAnsi="Times New Roman" w:cs="Times New Roman" w:hint="default"/>
        <w:spacing w:val="-27"/>
        <w:w w:val="100"/>
        <w:sz w:val="24"/>
        <w:szCs w:val="24"/>
      </w:rPr>
    </w:lvl>
    <w:lvl w:ilvl="2">
      <w:numFmt w:val="bullet"/>
      <w:lvlText w:val="•"/>
      <w:lvlJc w:val="left"/>
      <w:pPr>
        <w:ind w:left="1846" w:hanging="605"/>
      </w:pPr>
      <w:rPr>
        <w:rFonts w:hint="default"/>
      </w:rPr>
    </w:lvl>
    <w:lvl w:ilvl="3">
      <w:numFmt w:val="bullet"/>
      <w:lvlText w:val="•"/>
      <w:lvlJc w:val="left"/>
      <w:pPr>
        <w:ind w:left="2419" w:hanging="605"/>
      </w:pPr>
      <w:rPr>
        <w:rFonts w:hint="default"/>
      </w:rPr>
    </w:lvl>
    <w:lvl w:ilvl="4">
      <w:numFmt w:val="bullet"/>
      <w:lvlText w:val="•"/>
      <w:lvlJc w:val="left"/>
      <w:pPr>
        <w:ind w:left="2993" w:hanging="605"/>
      </w:pPr>
      <w:rPr>
        <w:rFonts w:hint="default"/>
      </w:rPr>
    </w:lvl>
    <w:lvl w:ilvl="5">
      <w:numFmt w:val="bullet"/>
      <w:lvlText w:val="•"/>
      <w:lvlJc w:val="left"/>
      <w:pPr>
        <w:ind w:left="3566" w:hanging="605"/>
      </w:pPr>
      <w:rPr>
        <w:rFonts w:hint="default"/>
      </w:rPr>
    </w:lvl>
    <w:lvl w:ilvl="6">
      <w:numFmt w:val="bullet"/>
      <w:lvlText w:val="•"/>
      <w:lvlJc w:val="left"/>
      <w:pPr>
        <w:ind w:left="4139" w:hanging="605"/>
      </w:pPr>
      <w:rPr>
        <w:rFonts w:hint="default"/>
      </w:rPr>
    </w:lvl>
    <w:lvl w:ilvl="7">
      <w:numFmt w:val="bullet"/>
      <w:lvlText w:val="•"/>
      <w:lvlJc w:val="left"/>
      <w:pPr>
        <w:ind w:left="4713" w:hanging="605"/>
      </w:pPr>
      <w:rPr>
        <w:rFonts w:hint="default"/>
      </w:rPr>
    </w:lvl>
    <w:lvl w:ilvl="8">
      <w:numFmt w:val="bullet"/>
      <w:lvlText w:val="•"/>
      <w:lvlJc w:val="left"/>
      <w:pPr>
        <w:ind w:left="5286" w:hanging="605"/>
      </w:pPr>
      <w:rPr>
        <w:rFonts w:hint="default"/>
      </w:rPr>
    </w:lvl>
  </w:abstractNum>
  <w:abstractNum w:abstractNumId="73" w15:restartNumberingAfterBreak="0">
    <w:nsid w:val="624F4C35"/>
    <w:multiLevelType w:val="multilevel"/>
    <w:tmpl w:val="1E2AA830"/>
    <w:lvl w:ilvl="0">
      <w:start w:val="23"/>
      <w:numFmt w:val="decimal"/>
      <w:lvlText w:val="%1"/>
      <w:lvlJc w:val="left"/>
      <w:pPr>
        <w:ind w:left="802" w:hanging="576"/>
      </w:pPr>
      <w:rPr>
        <w:rFonts w:hint="default"/>
      </w:rPr>
    </w:lvl>
    <w:lvl w:ilvl="1">
      <w:start w:val="1"/>
      <w:numFmt w:val="decimal"/>
      <w:lvlText w:val="%1.%2"/>
      <w:lvlJc w:val="left"/>
      <w:pPr>
        <w:ind w:left="802" w:hanging="576"/>
      </w:pPr>
      <w:rPr>
        <w:rFonts w:ascii="Cambria" w:eastAsia="Cambria" w:hAnsi="Cambria" w:cs="Cambria" w:hint="default"/>
        <w:spacing w:val="-10"/>
        <w:w w:val="100"/>
        <w:sz w:val="24"/>
        <w:szCs w:val="24"/>
      </w:rPr>
    </w:lvl>
    <w:lvl w:ilvl="2">
      <w:start w:val="1"/>
      <w:numFmt w:val="lowerLetter"/>
      <w:lvlText w:val="%3)"/>
      <w:lvlJc w:val="left"/>
      <w:pPr>
        <w:ind w:left="1522" w:hanging="360"/>
      </w:pPr>
      <w:rPr>
        <w:rFonts w:ascii="Cambria" w:eastAsia="Cambria" w:hAnsi="Cambria" w:cs="Cambria" w:hint="default"/>
        <w:spacing w:val="-27"/>
        <w:w w:val="99"/>
        <w:sz w:val="24"/>
        <w:szCs w:val="24"/>
      </w:rPr>
    </w:lvl>
    <w:lvl w:ilvl="3">
      <w:numFmt w:val="bullet"/>
      <w:lvlText w:val="•"/>
      <w:lvlJc w:val="left"/>
      <w:pPr>
        <w:ind w:left="2772" w:hanging="360"/>
      </w:pPr>
      <w:rPr>
        <w:rFonts w:hint="default"/>
      </w:rPr>
    </w:lvl>
    <w:lvl w:ilvl="4">
      <w:numFmt w:val="bullet"/>
      <w:lvlText w:val="•"/>
      <w:lvlJc w:val="left"/>
      <w:pPr>
        <w:ind w:left="3398" w:hanging="360"/>
      </w:pPr>
      <w:rPr>
        <w:rFonts w:hint="default"/>
      </w:rPr>
    </w:lvl>
    <w:lvl w:ilvl="5">
      <w:numFmt w:val="bullet"/>
      <w:lvlText w:val="•"/>
      <w:lvlJc w:val="left"/>
      <w:pPr>
        <w:ind w:left="4025" w:hanging="360"/>
      </w:pPr>
      <w:rPr>
        <w:rFonts w:hint="default"/>
      </w:rPr>
    </w:lvl>
    <w:lvl w:ilvl="6">
      <w:numFmt w:val="bullet"/>
      <w:lvlText w:val="•"/>
      <w:lvlJc w:val="left"/>
      <w:pPr>
        <w:ind w:left="4651" w:hanging="360"/>
      </w:pPr>
      <w:rPr>
        <w:rFonts w:hint="default"/>
      </w:rPr>
    </w:lvl>
    <w:lvl w:ilvl="7">
      <w:numFmt w:val="bullet"/>
      <w:lvlText w:val="•"/>
      <w:lvlJc w:val="left"/>
      <w:pPr>
        <w:ind w:left="5277" w:hanging="360"/>
      </w:pPr>
      <w:rPr>
        <w:rFonts w:hint="default"/>
      </w:rPr>
    </w:lvl>
    <w:lvl w:ilvl="8">
      <w:numFmt w:val="bullet"/>
      <w:lvlText w:val="•"/>
      <w:lvlJc w:val="left"/>
      <w:pPr>
        <w:ind w:left="5904" w:hanging="360"/>
      </w:pPr>
      <w:rPr>
        <w:rFonts w:hint="default"/>
      </w:rPr>
    </w:lvl>
  </w:abstractNum>
  <w:abstractNum w:abstractNumId="74" w15:restartNumberingAfterBreak="0">
    <w:nsid w:val="635D3F71"/>
    <w:multiLevelType w:val="hybridMultilevel"/>
    <w:tmpl w:val="13D083B6"/>
    <w:lvl w:ilvl="0" w:tplc="6364585C">
      <w:start w:val="1"/>
      <w:numFmt w:val="decimal"/>
      <w:lvlText w:val="%1."/>
      <w:lvlJc w:val="left"/>
      <w:pPr>
        <w:ind w:left="728" w:hanging="567"/>
      </w:pPr>
      <w:rPr>
        <w:rFonts w:ascii="Cambria" w:eastAsia="Cambria" w:hAnsi="Cambria" w:cs="Cambria" w:hint="default"/>
        <w:w w:val="99"/>
        <w:sz w:val="20"/>
        <w:szCs w:val="20"/>
      </w:rPr>
    </w:lvl>
    <w:lvl w:ilvl="1" w:tplc="15B05DD0">
      <w:start w:val="7"/>
      <w:numFmt w:val="lowerLetter"/>
      <w:lvlText w:val="(%2)"/>
      <w:lvlJc w:val="left"/>
      <w:pPr>
        <w:ind w:left="3258" w:hanging="360"/>
      </w:pPr>
      <w:rPr>
        <w:rFonts w:ascii="Cambria" w:eastAsia="Cambria" w:hAnsi="Cambria" w:cs="Cambria" w:hint="default"/>
        <w:spacing w:val="-2"/>
        <w:w w:val="100"/>
        <w:sz w:val="24"/>
        <w:szCs w:val="24"/>
      </w:rPr>
    </w:lvl>
    <w:lvl w:ilvl="2" w:tplc="4B1618D6">
      <w:numFmt w:val="bullet"/>
      <w:lvlText w:val="•"/>
      <w:lvlJc w:val="left"/>
      <w:pPr>
        <w:ind w:left="3944" w:hanging="360"/>
      </w:pPr>
      <w:rPr>
        <w:rFonts w:hint="default"/>
      </w:rPr>
    </w:lvl>
    <w:lvl w:ilvl="3" w:tplc="13AC1490">
      <w:numFmt w:val="bullet"/>
      <w:lvlText w:val="•"/>
      <w:lvlJc w:val="left"/>
      <w:pPr>
        <w:ind w:left="4628" w:hanging="360"/>
      </w:pPr>
      <w:rPr>
        <w:rFonts w:hint="default"/>
      </w:rPr>
    </w:lvl>
    <w:lvl w:ilvl="4" w:tplc="1C9ABB64">
      <w:numFmt w:val="bullet"/>
      <w:lvlText w:val="•"/>
      <w:lvlJc w:val="left"/>
      <w:pPr>
        <w:ind w:left="5313" w:hanging="360"/>
      </w:pPr>
      <w:rPr>
        <w:rFonts w:hint="default"/>
      </w:rPr>
    </w:lvl>
    <w:lvl w:ilvl="5" w:tplc="9FA649B8">
      <w:numFmt w:val="bullet"/>
      <w:lvlText w:val="•"/>
      <w:lvlJc w:val="left"/>
      <w:pPr>
        <w:ind w:left="5997" w:hanging="360"/>
      </w:pPr>
      <w:rPr>
        <w:rFonts w:hint="default"/>
      </w:rPr>
    </w:lvl>
    <w:lvl w:ilvl="6" w:tplc="80442F78">
      <w:numFmt w:val="bullet"/>
      <w:lvlText w:val="•"/>
      <w:lvlJc w:val="left"/>
      <w:pPr>
        <w:ind w:left="6682" w:hanging="360"/>
      </w:pPr>
      <w:rPr>
        <w:rFonts w:hint="default"/>
      </w:rPr>
    </w:lvl>
    <w:lvl w:ilvl="7" w:tplc="5EF66C72">
      <w:numFmt w:val="bullet"/>
      <w:lvlText w:val="•"/>
      <w:lvlJc w:val="left"/>
      <w:pPr>
        <w:ind w:left="7366" w:hanging="360"/>
      </w:pPr>
      <w:rPr>
        <w:rFonts w:hint="default"/>
      </w:rPr>
    </w:lvl>
    <w:lvl w:ilvl="8" w:tplc="CE124748">
      <w:numFmt w:val="bullet"/>
      <w:lvlText w:val="•"/>
      <w:lvlJc w:val="left"/>
      <w:pPr>
        <w:ind w:left="8051" w:hanging="360"/>
      </w:pPr>
      <w:rPr>
        <w:rFonts w:hint="default"/>
      </w:rPr>
    </w:lvl>
  </w:abstractNum>
  <w:abstractNum w:abstractNumId="75" w15:restartNumberingAfterBreak="0">
    <w:nsid w:val="66662B9A"/>
    <w:multiLevelType w:val="multilevel"/>
    <w:tmpl w:val="D234BAEE"/>
    <w:lvl w:ilvl="0">
      <w:start w:val="19"/>
      <w:numFmt w:val="decimal"/>
      <w:lvlText w:val="%1"/>
      <w:lvlJc w:val="left"/>
      <w:pPr>
        <w:ind w:left="715" w:hanging="576"/>
      </w:pPr>
      <w:rPr>
        <w:rFonts w:hint="default"/>
      </w:rPr>
    </w:lvl>
    <w:lvl w:ilvl="1">
      <w:start w:val="1"/>
      <w:numFmt w:val="decimal"/>
      <w:lvlText w:val="%1.%2"/>
      <w:lvlJc w:val="left"/>
      <w:pPr>
        <w:ind w:left="715" w:hanging="576"/>
      </w:pPr>
      <w:rPr>
        <w:rFonts w:ascii="Cambria" w:eastAsia="Cambria" w:hAnsi="Cambria" w:cs="Cambria" w:hint="default"/>
        <w:spacing w:val="-27"/>
        <w:w w:val="100"/>
        <w:sz w:val="24"/>
        <w:szCs w:val="24"/>
      </w:rPr>
    </w:lvl>
    <w:lvl w:ilvl="2">
      <w:start w:val="1"/>
      <w:numFmt w:val="lowerLetter"/>
      <w:lvlText w:val="(%3)"/>
      <w:lvlJc w:val="left"/>
      <w:pPr>
        <w:ind w:left="1075" w:hanging="576"/>
      </w:pPr>
      <w:rPr>
        <w:rFonts w:ascii="Cambria" w:eastAsia="Cambria" w:hAnsi="Cambria" w:cs="Cambria" w:hint="default"/>
        <w:spacing w:val="-26"/>
        <w:w w:val="100"/>
        <w:sz w:val="24"/>
        <w:szCs w:val="24"/>
      </w:rPr>
    </w:lvl>
    <w:lvl w:ilvl="3">
      <w:numFmt w:val="bullet"/>
      <w:lvlText w:val="•"/>
      <w:lvlJc w:val="left"/>
      <w:pPr>
        <w:ind w:left="2269" w:hanging="576"/>
      </w:pPr>
      <w:rPr>
        <w:rFonts w:hint="default"/>
      </w:rPr>
    </w:lvl>
    <w:lvl w:ilvl="4">
      <w:numFmt w:val="bullet"/>
      <w:lvlText w:val="•"/>
      <w:lvlJc w:val="left"/>
      <w:pPr>
        <w:ind w:left="2864" w:hanging="576"/>
      </w:pPr>
      <w:rPr>
        <w:rFonts w:hint="default"/>
      </w:rPr>
    </w:lvl>
    <w:lvl w:ilvl="5">
      <w:numFmt w:val="bullet"/>
      <w:lvlText w:val="•"/>
      <w:lvlJc w:val="left"/>
      <w:pPr>
        <w:ind w:left="3459" w:hanging="576"/>
      </w:pPr>
      <w:rPr>
        <w:rFonts w:hint="default"/>
      </w:rPr>
    </w:lvl>
    <w:lvl w:ilvl="6">
      <w:numFmt w:val="bullet"/>
      <w:lvlText w:val="•"/>
      <w:lvlJc w:val="left"/>
      <w:pPr>
        <w:ind w:left="4053" w:hanging="576"/>
      </w:pPr>
      <w:rPr>
        <w:rFonts w:hint="default"/>
      </w:rPr>
    </w:lvl>
    <w:lvl w:ilvl="7">
      <w:numFmt w:val="bullet"/>
      <w:lvlText w:val="•"/>
      <w:lvlJc w:val="left"/>
      <w:pPr>
        <w:ind w:left="4648" w:hanging="576"/>
      </w:pPr>
      <w:rPr>
        <w:rFonts w:hint="default"/>
      </w:rPr>
    </w:lvl>
    <w:lvl w:ilvl="8">
      <w:numFmt w:val="bullet"/>
      <w:lvlText w:val="•"/>
      <w:lvlJc w:val="left"/>
      <w:pPr>
        <w:ind w:left="5243" w:hanging="576"/>
      </w:pPr>
      <w:rPr>
        <w:rFonts w:hint="default"/>
      </w:rPr>
    </w:lvl>
  </w:abstractNum>
  <w:abstractNum w:abstractNumId="76" w15:restartNumberingAfterBreak="0">
    <w:nsid w:val="66C3196C"/>
    <w:multiLevelType w:val="multilevel"/>
    <w:tmpl w:val="BF4412CC"/>
    <w:lvl w:ilvl="0">
      <w:start w:val="32"/>
      <w:numFmt w:val="decimal"/>
      <w:lvlText w:val="%1"/>
      <w:lvlJc w:val="left"/>
      <w:pPr>
        <w:ind w:left="643" w:hanging="576"/>
      </w:pPr>
      <w:rPr>
        <w:rFonts w:hint="default"/>
      </w:rPr>
    </w:lvl>
    <w:lvl w:ilvl="1">
      <w:start w:val="3"/>
      <w:numFmt w:val="decimal"/>
      <w:lvlText w:val="%1.%2"/>
      <w:lvlJc w:val="left"/>
      <w:pPr>
        <w:ind w:left="643" w:hanging="576"/>
      </w:pPr>
      <w:rPr>
        <w:rFonts w:ascii="Cambria" w:eastAsia="Cambria" w:hAnsi="Cambria" w:cs="Cambria" w:hint="default"/>
        <w:spacing w:val="-26"/>
        <w:w w:val="100"/>
        <w:sz w:val="24"/>
        <w:szCs w:val="24"/>
      </w:rPr>
    </w:lvl>
    <w:lvl w:ilvl="2">
      <w:numFmt w:val="bullet"/>
      <w:lvlText w:val="•"/>
      <w:lvlJc w:val="left"/>
      <w:pPr>
        <w:ind w:left="1798" w:hanging="576"/>
      </w:pPr>
      <w:rPr>
        <w:rFonts w:hint="default"/>
      </w:rPr>
    </w:lvl>
    <w:lvl w:ilvl="3">
      <w:numFmt w:val="bullet"/>
      <w:lvlText w:val="•"/>
      <w:lvlJc w:val="left"/>
      <w:pPr>
        <w:ind w:left="2377" w:hanging="576"/>
      </w:pPr>
      <w:rPr>
        <w:rFonts w:hint="default"/>
      </w:rPr>
    </w:lvl>
    <w:lvl w:ilvl="4">
      <w:numFmt w:val="bullet"/>
      <w:lvlText w:val="•"/>
      <w:lvlJc w:val="left"/>
      <w:pPr>
        <w:ind w:left="2957" w:hanging="576"/>
      </w:pPr>
      <w:rPr>
        <w:rFonts w:hint="default"/>
      </w:rPr>
    </w:lvl>
    <w:lvl w:ilvl="5">
      <w:numFmt w:val="bullet"/>
      <w:lvlText w:val="•"/>
      <w:lvlJc w:val="left"/>
      <w:pPr>
        <w:ind w:left="3536" w:hanging="576"/>
      </w:pPr>
      <w:rPr>
        <w:rFonts w:hint="default"/>
      </w:rPr>
    </w:lvl>
    <w:lvl w:ilvl="6">
      <w:numFmt w:val="bullet"/>
      <w:lvlText w:val="•"/>
      <w:lvlJc w:val="left"/>
      <w:pPr>
        <w:ind w:left="4115" w:hanging="576"/>
      </w:pPr>
      <w:rPr>
        <w:rFonts w:hint="default"/>
      </w:rPr>
    </w:lvl>
    <w:lvl w:ilvl="7">
      <w:numFmt w:val="bullet"/>
      <w:lvlText w:val="•"/>
      <w:lvlJc w:val="left"/>
      <w:pPr>
        <w:ind w:left="4695" w:hanging="576"/>
      </w:pPr>
      <w:rPr>
        <w:rFonts w:hint="default"/>
      </w:rPr>
    </w:lvl>
    <w:lvl w:ilvl="8">
      <w:numFmt w:val="bullet"/>
      <w:lvlText w:val="•"/>
      <w:lvlJc w:val="left"/>
      <w:pPr>
        <w:ind w:left="5274" w:hanging="576"/>
      </w:pPr>
      <w:rPr>
        <w:rFonts w:hint="default"/>
      </w:rPr>
    </w:lvl>
  </w:abstractNum>
  <w:abstractNum w:abstractNumId="77" w15:restartNumberingAfterBreak="0">
    <w:nsid w:val="6B976020"/>
    <w:multiLevelType w:val="multilevel"/>
    <w:tmpl w:val="70CE0442"/>
    <w:lvl w:ilvl="0">
      <w:start w:val="4"/>
      <w:numFmt w:val="decimal"/>
      <w:lvlText w:val="%1"/>
      <w:lvlJc w:val="left"/>
      <w:pPr>
        <w:ind w:left="717" w:hanging="576"/>
      </w:pPr>
      <w:rPr>
        <w:rFonts w:hint="default"/>
      </w:rPr>
    </w:lvl>
    <w:lvl w:ilvl="1">
      <w:start w:val="3"/>
      <w:numFmt w:val="decimal"/>
      <w:lvlText w:val="%1.%2"/>
      <w:lvlJc w:val="left"/>
      <w:pPr>
        <w:ind w:left="717" w:hanging="576"/>
      </w:pPr>
      <w:rPr>
        <w:rFonts w:ascii="Cambria" w:eastAsia="Cambria" w:hAnsi="Cambria" w:cs="Cambria" w:hint="default"/>
        <w:spacing w:val="-2"/>
        <w:w w:val="100"/>
        <w:sz w:val="24"/>
        <w:szCs w:val="24"/>
      </w:rPr>
    </w:lvl>
    <w:lvl w:ilvl="2">
      <w:start w:val="1"/>
      <w:numFmt w:val="lowerLetter"/>
      <w:lvlText w:val="(%3)"/>
      <w:lvlJc w:val="left"/>
      <w:pPr>
        <w:ind w:left="1255" w:hanging="576"/>
      </w:pPr>
      <w:rPr>
        <w:rFonts w:ascii="Cambria" w:eastAsia="Cambria" w:hAnsi="Cambria" w:cs="Cambria" w:hint="default"/>
        <w:spacing w:val="-24"/>
        <w:w w:val="100"/>
        <w:sz w:val="24"/>
        <w:szCs w:val="24"/>
      </w:rPr>
    </w:lvl>
    <w:lvl w:ilvl="3">
      <w:numFmt w:val="bullet"/>
      <w:lvlText w:val="•"/>
      <w:lvlJc w:val="left"/>
      <w:pPr>
        <w:ind w:left="2409" w:hanging="576"/>
      </w:pPr>
      <w:rPr>
        <w:rFonts w:hint="default"/>
      </w:rPr>
    </w:lvl>
    <w:lvl w:ilvl="4">
      <w:numFmt w:val="bullet"/>
      <w:lvlText w:val="•"/>
      <w:lvlJc w:val="left"/>
      <w:pPr>
        <w:ind w:left="2984" w:hanging="576"/>
      </w:pPr>
      <w:rPr>
        <w:rFonts w:hint="default"/>
      </w:rPr>
    </w:lvl>
    <w:lvl w:ilvl="5">
      <w:numFmt w:val="bullet"/>
      <w:lvlText w:val="•"/>
      <w:lvlJc w:val="left"/>
      <w:pPr>
        <w:ind w:left="3559" w:hanging="576"/>
      </w:pPr>
      <w:rPr>
        <w:rFonts w:hint="default"/>
      </w:rPr>
    </w:lvl>
    <w:lvl w:ilvl="6">
      <w:numFmt w:val="bullet"/>
      <w:lvlText w:val="•"/>
      <w:lvlJc w:val="left"/>
      <w:pPr>
        <w:ind w:left="4133" w:hanging="576"/>
      </w:pPr>
      <w:rPr>
        <w:rFonts w:hint="default"/>
      </w:rPr>
    </w:lvl>
    <w:lvl w:ilvl="7">
      <w:numFmt w:val="bullet"/>
      <w:lvlText w:val="•"/>
      <w:lvlJc w:val="left"/>
      <w:pPr>
        <w:ind w:left="4708" w:hanging="576"/>
      </w:pPr>
      <w:rPr>
        <w:rFonts w:hint="default"/>
      </w:rPr>
    </w:lvl>
    <w:lvl w:ilvl="8">
      <w:numFmt w:val="bullet"/>
      <w:lvlText w:val="•"/>
      <w:lvlJc w:val="left"/>
      <w:pPr>
        <w:ind w:left="5283" w:hanging="576"/>
      </w:pPr>
      <w:rPr>
        <w:rFonts w:hint="default"/>
      </w:rPr>
    </w:lvl>
  </w:abstractNum>
  <w:abstractNum w:abstractNumId="78" w15:restartNumberingAfterBreak="0">
    <w:nsid w:val="6BB30424"/>
    <w:multiLevelType w:val="multilevel"/>
    <w:tmpl w:val="9CB65F30"/>
    <w:lvl w:ilvl="0">
      <w:start w:val="32"/>
      <w:numFmt w:val="decimal"/>
      <w:lvlText w:val="%1"/>
      <w:lvlJc w:val="left"/>
      <w:pPr>
        <w:ind w:left="776" w:hanging="576"/>
      </w:pPr>
      <w:rPr>
        <w:rFonts w:hint="default"/>
      </w:rPr>
    </w:lvl>
    <w:lvl w:ilvl="1">
      <w:start w:val="1"/>
      <w:numFmt w:val="decimal"/>
      <w:lvlText w:val="%1.%2"/>
      <w:lvlJc w:val="left"/>
      <w:pPr>
        <w:ind w:left="776" w:hanging="576"/>
      </w:pPr>
      <w:rPr>
        <w:rFonts w:ascii="Cambria" w:eastAsia="Cambria" w:hAnsi="Cambria" w:cs="Cambria" w:hint="default"/>
        <w:spacing w:val="-16"/>
        <w:w w:val="100"/>
        <w:sz w:val="24"/>
        <w:szCs w:val="24"/>
      </w:rPr>
    </w:lvl>
    <w:lvl w:ilvl="2">
      <w:start w:val="1"/>
      <w:numFmt w:val="lowerLetter"/>
      <w:lvlText w:val="(%3)"/>
      <w:lvlJc w:val="left"/>
      <w:pPr>
        <w:ind w:left="1352" w:hanging="576"/>
      </w:pPr>
      <w:rPr>
        <w:rFonts w:ascii="Cambria" w:eastAsia="Cambria" w:hAnsi="Cambria" w:cs="Cambria" w:hint="default"/>
        <w:spacing w:val="-2"/>
        <w:w w:val="100"/>
        <w:sz w:val="24"/>
        <w:szCs w:val="24"/>
      </w:rPr>
    </w:lvl>
    <w:lvl w:ilvl="3">
      <w:numFmt w:val="bullet"/>
      <w:lvlText w:val="•"/>
      <w:lvlJc w:val="left"/>
      <w:pPr>
        <w:ind w:left="2642" w:hanging="576"/>
      </w:pPr>
      <w:rPr>
        <w:rFonts w:hint="default"/>
      </w:rPr>
    </w:lvl>
    <w:lvl w:ilvl="4">
      <w:numFmt w:val="bullet"/>
      <w:lvlText w:val="•"/>
      <w:lvlJc w:val="left"/>
      <w:pPr>
        <w:ind w:left="3283" w:hanging="576"/>
      </w:pPr>
      <w:rPr>
        <w:rFonts w:hint="default"/>
      </w:rPr>
    </w:lvl>
    <w:lvl w:ilvl="5">
      <w:numFmt w:val="bullet"/>
      <w:lvlText w:val="•"/>
      <w:lvlJc w:val="left"/>
      <w:pPr>
        <w:ind w:left="3925" w:hanging="576"/>
      </w:pPr>
      <w:rPr>
        <w:rFonts w:hint="default"/>
      </w:rPr>
    </w:lvl>
    <w:lvl w:ilvl="6">
      <w:numFmt w:val="bullet"/>
      <w:lvlText w:val="•"/>
      <w:lvlJc w:val="left"/>
      <w:pPr>
        <w:ind w:left="4566" w:hanging="576"/>
      </w:pPr>
      <w:rPr>
        <w:rFonts w:hint="default"/>
      </w:rPr>
    </w:lvl>
    <w:lvl w:ilvl="7">
      <w:numFmt w:val="bullet"/>
      <w:lvlText w:val="•"/>
      <w:lvlJc w:val="left"/>
      <w:pPr>
        <w:ind w:left="5207" w:hanging="576"/>
      </w:pPr>
      <w:rPr>
        <w:rFonts w:hint="default"/>
      </w:rPr>
    </w:lvl>
    <w:lvl w:ilvl="8">
      <w:numFmt w:val="bullet"/>
      <w:lvlText w:val="•"/>
      <w:lvlJc w:val="left"/>
      <w:pPr>
        <w:ind w:left="5849" w:hanging="576"/>
      </w:pPr>
      <w:rPr>
        <w:rFonts w:hint="default"/>
      </w:rPr>
    </w:lvl>
  </w:abstractNum>
  <w:abstractNum w:abstractNumId="79" w15:restartNumberingAfterBreak="0">
    <w:nsid w:val="6C123B64"/>
    <w:multiLevelType w:val="hybridMultilevel"/>
    <w:tmpl w:val="4DA64DD6"/>
    <w:lvl w:ilvl="0" w:tplc="6E3459DE">
      <w:start w:val="2"/>
      <w:numFmt w:val="decimal"/>
      <w:lvlText w:val="%1."/>
      <w:lvlJc w:val="left"/>
      <w:pPr>
        <w:ind w:left="2732" w:hanging="387"/>
        <w:jc w:val="right"/>
      </w:pPr>
      <w:rPr>
        <w:rFonts w:ascii="Times New Roman" w:eastAsia="Times New Roman" w:hAnsi="Times New Roman" w:cs="Times New Roman" w:hint="default"/>
        <w:b/>
        <w:bCs/>
        <w:w w:val="100"/>
        <w:sz w:val="36"/>
        <w:szCs w:val="36"/>
      </w:rPr>
    </w:lvl>
    <w:lvl w:ilvl="1" w:tplc="F6DAAB92">
      <w:numFmt w:val="bullet"/>
      <w:lvlText w:val="•"/>
      <w:lvlJc w:val="left"/>
      <w:pPr>
        <w:ind w:left="3390" w:hanging="387"/>
      </w:pPr>
      <w:rPr>
        <w:rFonts w:hint="default"/>
      </w:rPr>
    </w:lvl>
    <w:lvl w:ilvl="2" w:tplc="AEA0AFCA">
      <w:numFmt w:val="bullet"/>
      <w:lvlText w:val="•"/>
      <w:lvlJc w:val="left"/>
      <w:pPr>
        <w:ind w:left="4040" w:hanging="387"/>
      </w:pPr>
      <w:rPr>
        <w:rFonts w:hint="default"/>
      </w:rPr>
    </w:lvl>
    <w:lvl w:ilvl="3" w:tplc="6756BF32">
      <w:numFmt w:val="bullet"/>
      <w:lvlText w:val="•"/>
      <w:lvlJc w:val="left"/>
      <w:pPr>
        <w:ind w:left="4690" w:hanging="387"/>
      </w:pPr>
      <w:rPr>
        <w:rFonts w:hint="default"/>
      </w:rPr>
    </w:lvl>
    <w:lvl w:ilvl="4" w:tplc="5430472E">
      <w:numFmt w:val="bullet"/>
      <w:lvlText w:val="•"/>
      <w:lvlJc w:val="left"/>
      <w:pPr>
        <w:ind w:left="5340" w:hanging="387"/>
      </w:pPr>
      <w:rPr>
        <w:rFonts w:hint="default"/>
      </w:rPr>
    </w:lvl>
    <w:lvl w:ilvl="5" w:tplc="44ECA1D6">
      <w:numFmt w:val="bullet"/>
      <w:lvlText w:val="•"/>
      <w:lvlJc w:val="left"/>
      <w:pPr>
        <w:ind w:left="5990" w:hanging="387"/>
      </w:pPr>
      <w:rPr>
        <w:rFonts w:hint="default"/>
      </w:rPr>
    </w:lvl>
    <w:lvl w:ilvl="6" w:tplc="1706AAEA">
      <w:numFmt w:val="bullet"/>
      <w:lvlText w:val="•"/>
      <w:lvlJc w:val="left"/>
      <w:pPr>
        <w:ind w:left="6640" w:hanging="387"/>
      </w:pPr>
      <w:rPr>
        <w:rFonts w:hint="default"/>
      </w:rPr>
    </w:lvl>
    <w:lvl w:ilvl="7" w:tplc="65ACD7F8">
      <w:numFmt w:val="bullet"/>
      <w:lvlText w:val="•"/>
      <w:lvlJc w:val="left"/>
      <w:pPr>
        <w:ind w:left="7290" w:hanging="387"/>
      </w:pPr>
      <w:rPr>
        <w:rFonts w:hint="default"/>
      </w:rPr>
    </w:lvl>
    <w:lvl w:ilvl="8" w:tplc="E0362F6E">
      <w:numFmt w:val="bullet"/>
      <w:lvlText w:val="•"/>
      <w:lvlJc w:val="left"/>
      <w:pPr>
        <w:ind w:left="7940" w:hanging="387"/>
      </w:pPr>
      <w:rPr>
        <w:rFonts w:hint="default"/>
      </w:rPr>
    </w:lvl>
  </w:abstractNum>
  <w:abstractNum w:abstractNumId="80" w15:restartNumberingAfterBreak="0">
    <w:nsid w:val="6C4F590B"/>
    <w:multiLevelType w:val="multilevel"/>
    <w:tmpl w:val="511C0876"/>
    <w:lvl w:ilvl="0">
      <w:start w:val="41"/>
      <w:numFmt w:val="decimal"/>
      <w:lvlText w:val="%1"/>
      <w:lvlJc w:val="left"/>
      <w:pPr>
        <w:ind w:left="765" w:hanging="540"/>
      </w:pPr>
      <w:rPr>
        <w:rFonts w:hint="default"/>
      </w:rPr>
    </w:lvl>
    <w:lvl w:ilvl="1">
      <w:start w:val="1"/>
      <w:numFmt w:val="decimal"/>
      <w:lvlText w:val="%1.%2"/>
      <w:lvlJc w:val="left"/>
      <w:pPr>
        <w:ind w:left="765" w:hanging="540"/>
      </w:pPr>
      <w:rPr>
        <w:rFonts w:ascii="Cambria" w:eastAsia="Cambria" w:hAnsi="Cambria" w:cs="Cambria" w:hint="default"/>
        <w:spacing w:val="-27"/>
        <w:w w:val="100"/>
        <w:sz w:val="24"/>
        <w:szCs w:val="24"/>
      </w:rPr>
    </w:lvl>
    <w:lvl w:ilvl="2">
      <w:numFmt w:val="bullet"/>
      <w:lvlText w:val="•"/>
      <w:lvlJc w:val="left"/>
      <w:pPr>
        <w:ind w:left="2039" w:hanging="540"/>
      </w:pPr>
      <w:rPr>
        <w:rFonts w:hint="default"/>
      </w:rPr>
    </w:lvl>
    <w:lvl w:ilvl="3">
      <w:numFmt w:val="bullet"/>
      <w:lvlText w:val="•"/>
      <w:lvlJc w:val="left"/>
      <w:pPr>
        <w:ind w:left="2679" w:hanging="540"/>
      </w:pPr>
      <w:rPr>
        <w:rFonts w:hint="default"/>
      </w:rPr>
    </w:lvl>
    <w:lvl w:ilvl="4">
      <w:numFmt w:val="bullet"/>
      <w:lvlText w:val="•"/>
      <w:lvlJc w:val="left"/>
      <w:pPr>
        <w:ind w:left="3318" w:hanging="540"/>
      </w:pPr>
      <w:rPr>
        <w:rFonts w:hint="default"/>
      </w:rPr>
    </w:lvl>
    <w:lvl w:ilvl="5">
      <w:numFmt w:val="bullet"/>
      <w:lvlText w:val="•"/>
      <w:lvlJc w:val="left"/>
      <w:pPr>
        <w:ind w:left="3958" w:hanging="540"/>
      </w:pPr>
      <w:rPr>
        <w:rFonts w:hint="default"/>
      </w:rPr>
    </w:lvl>
    <w:lvl w:ilvl="6">
      <w:numFmt w:val="bullet"/>
      <w:lvlText w:val="•"/>
      <w:lvlJc w:val="left"/>
      <w:pPr>
        <w:ind w:left="4598" w:hanging="540"/>
      </w:pPr>
      <w:rPr>
        <w:rFonts w:hint="default"/>
      </w:rPr>
    </w:lvl>
    <w:lvl w:ilvl="7">
      <w:numFmt w:val="bullet"/>
      <w:lvlText w:val="•"/>
      <w:lvlJc w:val="left"/>
      <w:pPr>
        <w:ind w:left="5237" w:hanging="540"/>
      </w:pPr>
      <w:rPr>
        <w:rFonts w:hint="default"/>
      </w:rPr>
    </w:lvl>
    <w:lvl w:ilvl="8">
      <w:numFmt w:val="bullet"/>
      <w:lvlText w:val="•"/>
      <w:lvlJc w:val="left"/>
      <w:pPr>
        <w:ind w:left="5877" w:hanging="540"/>
      </w:pPr>
      <w:rPr>
        <w:rFonts w:hint="default"/>
      </w:rPr>
    </w:lvl>
  </w:abstractNum>
  <w:abstractNum w:abstractNumId="81" w15:restartNumberingAfterBreak="0">
    <w:nsid w:val="712146FE"/>
    <w:multiLevelType w:val="multilevel"/>
    <w:tmpl w:val="1936836E"/>
    <w:lvl w:ilvl="0">
      <w:start w:val="11"/>
      <w:numFmt w:val="decimal"/>
      <w:lvlText w:val="%1"/>
      <w:lvlJc w:val="left"/>
      <w:pPr>
        <w:ind w:left="785" w:hanging="576"/>
      </w:pPr>
      <w:rPr>
        <w:rFonts w:hint="default"/>
      </w:rPr>
    </w:lvl>
    <w:lvl w:ilvl="1">
      <w:start w:val="1"/>
      <w:numFmt w:val="decimal"/>
      <w:lvlText w:val="%1.%2"/>
      <w:lvlJc w:val="left"/>
      <w:pPr>
        <w:ind w:left="785" w:hanging="576"/>
      </w:pPr>
      <w:rPr>
        <w:rFonts w:ascii="Cambria" w:eastAsia="Cambria" w:hAnsi="Cambria" w:cs="Cambria" w:hint="default"/>
        <w:spacing w:val="-3"/>
        <w:w w:val="100"/>
        <w:sz w:val="24"/>
        <w:szCs w:val="24"/>
      </w:rPr>
    </w:lvl>
    <w:lvl w:ilvl="2">
      <w:start w:val="1"/>
      <w:numFmt w:val="lowerLetter"/>
      <w:lvlText w:val="%3)"/>
      <w:lvlJc w:val="left"/>
      <w:pPr>
        <w:ind w:left="1145" w:hanging="360"/>
      </w:pPr>
      <w:rPr>
        <w:rFonts w:hint="default"/>
        <w:spacing w:val="-8"/>
        <w:w w:val="100"/>
      </w:rPr>
    </w:lvl>
    <w:lvl w:ilvl="3">
      <w:numFmt w:val="bullet"/>
      <w:lvlText w:val="•"/>
      <w:lvlJc w:val="left"/>
      <w:pPr>
        <w:ind w:left="2473" w:hanging="360"/>
      </w:pPr>
      <w:rPr>
        <w:rFonts w:hint="default"/>
      </w:rPr>
    </w:lvl>
    <w:lvl w:ilvl="4">
      <w:numFmt w:val="bullet"/>
      <w:lvlText w:val="•"/>
      <w:lvlJc w:val="left"/>
      <w:pPr>
        <w:ind w:left="3140" w:hanging="360"/>
      </w:pPr>
      <w:rPr>
        <w:rFonts w:hint="default"/>
      </w:rPr>
    </w:lvl>
    <w:lvl w:ilvl="5">
      <w:numFmt w:val="bullet"/>
      <w:lvlText w:val="•"/>
      <w:lvlJc w:val="left"/>
      <w:pPr>
        <w:ind w:left="3807" w:hanging="360"/>
      </w:pPr>
      <w:rPr>
        <w:rFonts w:hint="default"/>
      </w:rPr>
    </w:lvl>
    <w:lvl w:ilvl="6">
      <w:numFmt w:val="bullet"/>
      <w:lvlText w:val="•"/>
      <w:lvlJc w:val="left"/>
      <w:pPr>
        <w:ind w:left="4474" w:hanging="360"/>
      </w:pPr>
      <w:rPr>
        <w:rFonts w:hint="default"/>
      </w:rPr>
    </w:lvl>
    <w:lvl w:ilvl="7">
      <w:numFmt w:val="bullet"/>
      <w:lvlText w:val="•"/>
      <w:lvlJc w:val="left"/>
      <w:pPr>
        <w:ind w:left="5141" w:hanging="360"/>
      </w:pPr>
      <w:rPr>
        <w:rFonts w:hint="default"/>
      </w:rPr>
    </w:lvl>
    <w:lvl w:ilvl="8">
      <w:numFmt w:val="bullet"/>
      <w:lvlText w:val="•"/>
      <w:lvlJc w:val="left"/>
      <w:pPr>
        <w:ind w:left="5808" w:hanging="360"/>
      </w:pPr>
      <w:rPr>
        <w:rFonts w:hint="default"/>
      </w:rPr>
    </w:lvl>
  </w:abstractNum>
  <w:abstractNum w:abstractNumId="82" w15:restartNumberingAfterBreak="0">
    <w:nsid w:val="725F6C14"/>
    <w:multiLevelType w:val="multilevel"/>
    <w:tmpl w:val="83A6D7CA"/>
    <w:lvl w:ilvl="0">
      <w:start w:val="34"/>
      <w:numFmt w:val="decimal"/>
      <w:lvlText w:val="%1"/>
      <w:lvlJc w:val="left"/>
      <w:pPr>
        <w:ind w:left="715" w:hanging="576"/>
      </w:pPr>
      <w:rPr>
        <w:rFonts w:hint="default"/>
      </w:rPr>
    </w:lvl>
    <w:lvl w:ilvl="1">
      <w:start w:val="3"/>
      <w:numFmt w:val="decimal"/>
      <w:lvlText w:val="%1.%2"/>
      <w:lvlJc w:val="left"/>
      <w:pPr>
        <w:ind w:left="729" w:hanging="576"/>
        <w:jc w:val="right"/>
      </w:pPr>
      <w:rPr>
        <w:rFonts w:ascii="Cambria" w:eastAsia="Cambria" w:hAnsi="Cambria" w:cs="Cambria" w:hint="default"/>
        <w:spacing w:val="-2"/>
        <w:w w:val="100"/>
        <w:sz w:val="24"/>
        <w:szCs w:val="24"/>
      </w:rPr>
    </w:lvl>
    <w:lvl w:ilvl="2">
      <w:start w:val="1"/>
      <w:numFmt w:val="lowerLetter"/>
      <w:lvlText w:val="(%3)"/>
      <w:lvlJc w:val="left"/>
      <w:pPr>
        <w:ind w:left="1255" w:hanging="576"/>
      </w:pPr>
      <w:rPr>
        <w:rFonts w:ascii="Cambria" w:eastAsia="Cambria" w:hAnsi="Cambria" w:cs="Cambria" w:hint="default"/>
        <w:spacing w:val="-26"/>
        <w:w w:val="100"/>
        <w:sz w:val="24"/>
        <w:szCs w:val="24"/>
      </w:rPr>
    </w:lvl>
    <w:lvl w:ilvl="3">
      <w:start w:val="1"/>
      <w:numFmt w:val="lowerRoman"/>
      <w:lvlText w:val="(%4)"/>
      <w:lvlJc w:val="left"/>
      <w:pPr>
        <w:ind w:left="1795" w:hanging="576"/>
      </w:pPr>
      <w:rPr>
        <w:rFonts w:ascii="Cambria" w:eastAsia="Cambria" w:hAnsi="Cambria" w:cs="Cambria" w:hint="default"/>
        <w:spacing w:val="-7"/>
        <w:w w:val="100"/>
        <w:sz w:val="24"/>
        <w:szCs w:val="24"/>
      </w:rPr>
    </w:lvl>
    <w:lvl w:ilvl="4">
      <w:numFmt w:val="bullet"/>
      <w:lvlText w:val="•"/>
      <w:lvlJc w:val="left"/>
      <w:pPr>
        <w:ind w:left="2958" w:hanging="576"/>
      </w:pPr>
      <w:rPr>
        <w:rFonts w:hint="default"/>
      </w:rPr>
    </w:lvl>
    <w:lvl w:ilvl="5">
      <w:numFmt w:val="bullet"/>
      <w:lvlText w:val="•"/>
      <w:lvlJc w:val="left"/>
      <w:pPr>
        <w:ind w:left="3537" w:hanging="576"/>
      </w:pPr>
      <w:rPr>
        <w:rFonts w:hint="default"/>
      </w:rPr>
    </w:lvl>
    <w:lvl w:ilvl="6">
      <w:numFmt w:val="bullet"/>
      <w:lvlText w:val="•"/>
      <w:lvlJc w:val="left"/>
      <w:pPr>
        <w:ind w:left="4116" w:hanging="576"/>
      </w:pPr>
      <w:rPr>
        <w:rFonts w:hint="default"/>
      </w:rPr>
    </w:lvl>
    <w:lvl w:ilvl="7">
      <w:numFmt w:val="bullet"/>
      <w:lvlText w:val="•"/>
      <w:lvlJc w:val="left"/>
      <w:pPr>
        <w:ind w:left="4695" w:hanging="576"/>
      </w:pPr>
      <w:rPr>
        <w:rFonts w:hint="default"/>
      </w:rPr>
    </w:lvl>
    <w:lvl w:ilvl="8">
      <w:numFmt w:val="bullet"/>
      <w:lvlText w:val="•"/>
      <w:lvlJc w:val="left"/>
      <w:pPr>
        <w:ind w:left="5274" w:hanging="576"/>
      </w:pPr>
      <w:rPr>
        <w:rFonts w:hint="default"/>
      </w:rPr>
    </w:lvl>
  </w:abstractNum>
  <w:abstractNum w:abstractNumId="83" w15:restartNumberingAfterBreak="0">
    <w:nsid w:val="72916CD8"/>
    <w:multiLevelType w:val="hybridMultilevel"/>
    <w:tmpl w:val="C4F0D212"/>
    <w:lvl w:ilvl="0" w:tplc="83084024">
      <w:start w:val="1"/>
      <w:numFmt w:val="decimal"/>
      <w:lvlText w:val="(%1)"/>
      <w:lvlJc w:val="left"/>
      <w:pPr>
        <w:ind w:left="1558" w:hanging="720"/>
      </w:pPr>
      <w:rPr>
        <w:rFonts w:ascii="Times New Roman" w:eastAsia="Times New Roman" w:hAnsi="Times New Roman" w:cs="Times New Roman" w:hint="default"/>
        <w:spacing w:val="-28"/>
        <w:w w:val="99"/>
        <w:sz w:val="24"/>
        <w:szCs w:val="24"/>
      </w:rPr>
    </w:lvl>
    <w:lvl w:ilvl="1" w:tplc="18CE08DA">
      <w:numFmt w:val="bullet"/>
      <w:lvlText w:val="•"/>
      <w:lvlJc w:val="left"/>
      <w:pPr>
        <w:ind w:left="2328" w:hanging="720"/>
      </w:pPr>
      <w:rPr>
        <w:rFonts w:hint="default"/>
      </w:rPr>
    </w:lvl>
    <w:lvl w:ilvl="2" w:tplc="EECEE028">
      <w:numFmt w:val="bullet"/>
      <w:lvlText w:val="•"/>
      <w:lvlJc w:val="left"/>
      <w:pPr>
        <w:ind w:left="3096" w:hanging="720"/>
      </w:pPr>
      <w:rPr>
        <w:rFonts w:hint="default"/>
      </w:rPr>
    </w:lvl>
    <w:lvl w:ilvl="3" w:tplc="200AA7D4">
      <w:numFmt w:val="bullet"/>
      <w:lvlText w:val="•"/>
      <w:lvlJc w:val="left"/>
      <w:pPr>
        <w:ind w:left="3864" w:hanging="720"/>
      </w:pPr>
      <w:rPr>
        <w:rFonts w:hint="default"/>
      </w:rPr>
    </w:lvl>
    <w:lvl w:ilvl="4" w:tplc="0E24C56E">
      <w:numFmt w:val="bullet"/>
      <w:lvlText w:val="•"/>
      <w:lvlJc w:val="left"/>
      <w:pPr>
        <w:ind w:left="4632" w:hanging="720"/>
      </w:pPr>
      <w:rPr>
        <w:rFonts w:hint="default"/>
      </w:rPr>
    </w:lvl>
    <w:lvl w:ilvl="5" w:tplc="8876882C">
      <w:numFmt w:val="bullet"/>
      <w:lvlText w:val="•"/>
      <w:lvlJc w:val="left"/>
      <w:pPr>
        <w:ind w:left="5400" w:hanging="720"/>
      </w:pPr>
      <w:rPr>
        <w:rFonts w:hint="default"/>
      </w:rPr>
    </w:lvl>
    <w:lvl w:ilvl="6" w:tplc="A0B0F8F2">
      <w:numFmt w:val="bullet"/>
      <w:lvlText w:val="•"/>
      <w:lvlJc w:val="left"/>
      <w:pPr>
        <w:ind w:left="6168" w:hanging="720"/>
      </w:pPr>
      <w:rPr>
        <w:rFonts w:hint="default"/>
      </w:rPr>
    </w:lvl>
    <w:lvl w:ilvl="7" w:tplc="1A50AE96">
      <w:numFmt w:val="bullet"/>
      <w:lvlText w:val="•"/>
      <w:lvlJc w:val="left"/>
      <w:pPr>
        <w:ind w:left="6936" w:hanging="720"/>
      </w:pPr>
      <w:rPr>
        <w:rFonts w:hint="default"/>
      </w:rPr>
    </w:lvl>
    <w:lvl w:ilvl="8" w:tplc="4B426FF0">
      <w:numFmt w:val="bullet"/>
      <w:lvlText w:val="•"/>
      <w:lvlJc w:val="left"/>
      <w:pPr>
        <w:ind w:left="7704" w:hanging="720"/>
      </w:pPr>
      <w:rPr>
        <w:rFonts w:hint="default"/>
      </w:rPr>
    </w:lvl>
  </w:abstractNum>
  <w:abstractNum w:abstractNumId="84" w15:restartNumberingAfterBreak="0">
    <w:nsid w:val="72AD1604"/>
    <w:multiLevelType w:val="multilevel"/>
    <w:tmpl w:val="E6B0735C"/>
    <w:lvl w:ilvl="0">
      <w:start w:val="22"/>
      <w:numFmt w:val="decimal"/>
      <w:lvlText w:val="%1"/>
      <w:lvlJc w:val="left"/>
      <w:pPr>
        <w:ind w:left="802" w:hanging="576"/>
      </w:pPr>
      <w:rPr>
        <w:rFonts w:hint="default"/>
      </w:rPr>
    </w:lvl>
    <w:lvl w:ilvl="1">
      <w:start w:val="1"/>
      <w:numFmt w:val="decimal"/>
      <w:lvlText w:val="%1.%2"/>
      <w:lvlJc w:val="left"/>
      <w:pPr>
        <w:ind w:left="802" w:hanging="576"/>
      </w:pPr>
      <w:rPr>
        <w:rFonts w:ascii="Cambria" w:eastAsia="Cambria" w:hAnsi="Cambria" w:cs="Cambria" w:hint="default"/>
        <w:spacing w:val="-27"/>
        <w:w w:val="99"/>
        <w:sz w:val="24"/>
        <w:szCs w:val="24"/>
      </w:rPr>
    </w:lvl>
    <w:lvl w:ilvl="2">
      <w:numFmt w:val="bullet"/>
      <w:lvlText w:val="•"/>
      <w:lvlJc w:val="left"/>
      <w:pPr>
        <w:ind w:left="2071" w:hanging="576"/>
      </w:pPr>
      <w:rPr>
        <w:rFonts w:hint="default"/>
      </w:rPr>
    </w:lvl>
    <w:lvl w:ilvl="3">
      <w:numFmt w:val="bullet"/>
      <w:lvlText w:val="•"/>
      <w:lvlJc w:val="left"/>
      <w:pPr>
        <w:ind w:left="2707" w:hanging="576"/>
      </w:pPr>
      <w:rPr>
        <w:rFonts w:hint="default"/>
      </w:rPr>
    </w:lvl>
    <w:lvl w:ilvl="4">
      <w:numFmt w:val="bullet"/>
      <w:lvlText w:val="•"/>
      <w:lvlJc w:val="left"/>
      <w:pPr>
        <w:ind w:left="3342" w:hanging="576"/>
      </w:pPr>
      <w:rPr>
        <w:rFonts w:hint="default"/>
      </w:rPr>
    </w:lvl>
    <w:lvl w:ilvl="5">
      <w:numFmt w:val="bullet"/>
      <w:lvlText w:val="•"/>
      <w:lvlJc w:val="left"/>
      <w:pPr>
        <w:ind w:left="3978" w:hanging="576"/>
      </w:pPr>
      <w:rPr>
        <w:rFonts w:hint="default"/>
      </w:rPr>
    </w:lvl>
    <w:lvl w:ilvl="6">
      <w:numFmt w:val="bullet"/>
      <w:lvlText w:val="•"/>
      <w:lvlJc w:val="left"/>
      <w:pPr>
        <w:ind w:left="4614" w:hanging="576"/>
      </w:pPr>
      <w:rPr>
        <w:rFonts w:hint="default"/>
      </w:rPr>
    </w:lvl>
    <w:lvl w:ilvl="7">
      <w:numFmt w:val="bullet"/>
      <w:lvlText w:val="•"/>
      <w:lvlJc w:val="left"/>
      <w:pPr>
        <w:ind w:left="5249" w:hanging="576"/>
      </w:pPr>
      <w:rPr>
        <w:rFonts w:hint="default"/>
      </w:rPr>
    </w:lvl>
    <w:lvl w:ilvl="8">
      <w:numFmt w:val="bullet"/>
      <w:lvlText w:val="•"/>
      <w:lvlJc w:val="left"/>
      <w:pPr>
        <w:ind w:left="5885" w:hanging="576"/>
      </w:pPr>
      <w:rPr>
        <w:rFonts w:hint="default"/>
      </w:rPr>
    </w:lvl>
  </w:abstractNum>
  <w:abstractNum w:abstractNumId="85" w15:restartNumberingAfterBreak="0">
    <w:nsid w:val="74BA55F2"/>
    <w:multiLevelType w:val="multilevel"/>
    <w:tmpl w:val="1DA45C1C"/>
    <w:lvl w:ilvl="0">
      <w:start w:val="36"/>
      <w:numFmt w:val="decimal"/>
      <w:lvlText w:val="%1"/>
      <w:lvlJc w:val="left"/>
      <w:pPr>
        <w:ind w:left="699" w:hanging="576"/>
      </w:pPr>
      <w:rPr>
        <w:rFonts w:hint="default"/>
      </w:rPr>
    </w:lvl>
    <w:lvl w:ilvl="1">
      <w:start w:val="4"/>
      <w:numFmt w:val="decimal"/>
      <w:lvlText w:val="%1.%2"/>
      <w:lvlJc w:val="left"/>
      <w:pPr>
        <w:ind w:left="699" w:hanging="576"/>
      </w:pPr>
      <w:rPr>
        <w:rFonts w:ascii="Cambria" w:eastAsia="Cambria" w:hAnsi="Cambria" w:cs="Cambria" w:hint="default"/>
        <w:spacing w:val="-2"/>
        <w:w w:val="100"/>
        <w:sz w:val="24"/>
        <w:szCs w:val="24"/>
      </w:rPr>
    </w:lvl>
    <w:lvl w:ilvl="2">
      <w:start w:val="1"/>
      <w:numFmt w:val="lowerLetter"/>
      <w:lvlText w:val="(%3)"/>
      <w:lvlJc w:val="left"/>
      <w:pPr>
        <w:ind w:left="1275" w:hanging="576"/>
      </w:pPr>
      <w:rPr>
        <w:rFonts w:ascii="Cambria" w:eastAsia="Cambria" w:hAnsi="Cambria" w:cs="Cambria" w:hint="default"/>
        <w:spacing w:val="-23"/>
        <w:w w:val="100"/>
        <w:sz w:val="24"/>
        <w:szCs w:val="24"/>
      </w:rPr>
    </w:lvl>
    <w:lvl w:ilvl="3">
      <w:numFmt w:val="bullet"/>
      <w:lvlText w:val="•"/>
      <w:lvlJc w:val="left"/>
      <w:pPr>
        <w:ind w:left="2563" w:hanging="576"/>
      </w:pPr>
      <w:rPr>
        <w:rFonts w:hint="default"/>
      </w:rPr>
    </w:lvl>
    <w:lvl w:ilvl="4">
      <w:numFmt w:val="bullet"/>
      <w:lvlText w:val="•"/>
      <w:lvlJc w:val="left"/>
      <w:pPr>
        <w:ind w:left="3205" w:hanging="576"/>
      </w:pPr>
      <w:rPr>
        <w:rFonts w:hint="default"/>
      </w:rPr>
    </w:lvl>
    <w:lvl w:ilvl="5">
      <w:numFmt w:val="bullet"/>
      <w:lvlText w:val="•"/>
      <w:lvlJc w:val="left"/>
      <w:pPr>
        <w:ind w:left="3847" w:hanging="576"/>
      </w:pPr>
      <w:rPr>
        <w:rFonts w:hint="default"/>
      </w:rPr>
    </w:lvl>
    <w:lvl w:ilvl="6">
      <w:numFmt w:val="bullet"/>
      <w:lvlText w:val="•"/>
      <w:lvlJc w:val="left"/>
      <w:pPr>
        <w:ind w:left="4489" w:hanging="576"/>
      </w:pPr>
      <w:rPr>
        <w:rFonts w:hint="default"/>
      </w:rPr>
    </w:lvl>
    <w:lvl w:ilvl="7">
      <w:numFmt w:val="bullet"/>
      <w:lvlText w:val="•"/>
      <w:lvlJc w:val="left"/>
      <w:pPr>
        <w:ind w:left="5131" w:hanging="576"/>
      </w:pPr>
      <w:rPr>
        <w:rFonts w:hint="default"/>
      </w:rPr>
    </w:lvl>
    <w:lvl w:ilvl="8">
      <w:numFmt w:val="bullet"/>
      <w:lvlText w:val="•"/>
      <w:lvlJc w:val="left"/>
      <w:pPr>
        <w:ind w:left="5773" w:hanging="576"/>
      </w:pPr>
      <w:rPr>
        <w:rFonts w:hint="default"/>
      </w:rPr>
    </w:lvl>
  </w:abstractNum>
  <w:abstractNum w:abstractNumId="86" w15:restartNumberingAfterBreak="0">
    <w:nsid w:val="754A758F"/>
    <w:multiLevelType w:val="hybridMultilevel"/>
    <w:tmpl w:val="7FA2E25C"/>
    <w:lvl w:ilvl="0" w:tplc="A60C8958">
      <w:start w:val="4"/>
      <w:numFmt w:val="lowerLetter"/>
      <w:lvlText w:val="(%1)"/>
      <w:lvlJc w:val="left"/>
      <w:pPr>
        <w:ind w:left="702" w:hanging="360"/>
        <w:jc w:val="right"/>
      </w:pPr>
      <w:rPr>
        <w:rFonts w:ascii="Times New Roman" w:eastAsia="Times New Roman" w:hAnsi="Times New Roman" w:cs="Times New Roman" w:hint="default"/>
        <w:w w:val="99"/>
        <w:sz w:val="24"/>
        <w:szCs w:val="24"/>
      </w:rPr>
    </w:lvl>
    <w:lvl w:ilvl="1" w:tplc="631A7C72">
      <w:numFmt w:val="bullet"/>
      <w:lvlText w:val="•"/>
      <w:lvlJc w:val="left"/>
      <w:pPr>
        <w:ind w:left="1572" w:hanging="360"/>
      </w:pPr>
      <w:rPr>
        <w:rFonts w:hint="default"/>
      </w:rPr>
    </w:lvl>
    <w:lvl w:ilvl="2" w:tplc="A58C5ACE">
      <w:numFmt w:val="bullet"/>
      <w:lvlText w:val="•"/>
      <w:lvlJc w:val="left"/>
      <w:pPr>
        <w:ind w:left="2444" w:hanging="360"/>
      </w:pPr>
      <w:rPr>
        <w:rFonts w:hint="default"/>
      </w:rPr>
    </w:lvl>
    <w:lvl w:ilvl="3" w:tplc="EAD44708">
      <w:numFmt w:val="bullet"/>
      <w:lvlText w:val="•"/>
      <w:lvlJc w:val="left"/>
      <w:pPr>
        <w:ind w:left="3316" w:hanging="360"/>
      </w:pPr>
      <w:rPr>
        <w:rFonts w:hint="default"/>
      </w:rPr>
    </w:lvl>
    <w:lvl w:ilvl="4" w:tplc="756AD326">
      <w:numFmt w:val="bullet"/>
      <w:lvlText w:val="•"/>
      <w:lvlJc w:val="left"/>
      <w:pPr>
        <w:ind w:left="4188" w:hanging="360"/>
      </w:pPr>
      <w:rPr>
        <w:rFonts w:hint="default"/>
      </w:rPr>
    </w:lvl>
    <w:lvl w:ilvl="5" w:tplc="DE5AB850">
      <w:numFmt w:val="bullet"/>
      <w:lvlText w:val="•"/>
      <w:lvlJc w:val="left"/>
      <w:pPr>
        <w:ind w:left="5060" w:hanging="360"/>
      </w:pPr>
      <w:rPr>
        <w:rFonts w:hint="default"/>
      </w:rPr>
    </w:lvl>
    <w:lvl w:ilvl="6" w:tplc="7042EC40">
      <w:numFmt w:val="bullet"/>
      <w:lvlText w:val="•"/>
      <w:lvlJc w:val="left"/>
      <w:pPr>
        <w:ind w:left="5932" w:hanging="360"/>
      </w:pPr>
      <w:rPr>
        <w:rFonts w:hint="default"/>
      </w:rPr>
    </w:lvl>
    <w:lvl w:ilvl="7" w:tplc="F9B64DCA">
      <w:numFmt w:val="bullet"/>
      <w:lvlText w:val="•"/>
      <w:lvlJc w:val="left"/>
      <w:pPr>
        <w:ind w:left="6804" w:hanging="360"/>
      </w:pPr>
      <w:rPr>
        <w:rFonts w:hint="default"/>
      </w:rPr>
    </w:lvl>
    <w:lvl w:ilvl="8" w:tplc="C26E68C2">
      <w:numFmt w:val="bullet"/>
      <w:lvlText w:val="•"/>
      <w:lvlJc w:val="left"/>
      <w:pPr>
        <w:ind w:left="7676" w:hanging="360"/>
      </w:pPr>
      <w:rPr>
        <w:rFonts w:hint="default"/>
      </w:rPr>
    </w:lvl>
  </w:abstractNum>
  <w:abstractNum w:abstractNumId="87" w15:restartNumberingAfterBreak="0">
    <w:nsid w:val="789D7087"/>
    <w:multiLevelType w:val="hybridMultilevel"/>
    <w:tmpl w:val="617C5E4A"/>
    <w:lvl w:ilvl="0" w:tplc="AD2ACBDE">
      <w:start w:val="1"/>
      <w:numFmt w:val="decimal"/>
      <w:lvlText w:val="%1."/>
      <w:lvlJc w:val="left"/>
      <w:pPr>
        <w:ind w:left="838" w:hanging="720"/>
      </w:pPr>
      <w:rPr>
        <w:rFonts w:hint="default"/>
        <w:spacing w:val="-2"/>
        <w:w w:val="99"/>
      </w:rPr>
    </w:lvl>
    <w:lvl w:ilvl="1" w:tplc="959882E0">
      <w:start w:val="1"/>
      <w:numFmt w:val="lowerLetter"/>
      <w:lvlText w:val="(%2)"/>
      <w:lvlJc w:val="left"/>
      <w:pPr>
        <w:ind w:left="1558" w:hanging="720"/>
      </w:pPr>
      <w:rPr>
        <w:rFonts w:hint="default"/>
        <w:spacing w:val="-2"/>
        <w:w w:val="99"/>
      </w:rPr>
    </w:lvl>
    <w:lvl w:ilvl="2" w:tplc="486CEBC6">
      <w:numFmt w:val="bullet"/>
      <w:lvlText w:val="•"/>
      <w:lvlJc w:val="left"/>
      <w:pPr>
        <w:ind w:left="2413" w:hanging="720"/>
      </w:pPr>
      <w:rPr>
        <w:rFonts w:hint="default"/>
      </w:rPr>
    </w:lvl>
    <w:lvl w:ilvl="3" w:tplc="CEF29060">
      <w:numFmt w:val="bullet"/>
      <w:lvlText w:val="•"/>
      <w:lvlJc w:val="left"/>
      <w:pPr>
        <w:ind w:left="3266" w:hanging="720"/>
      </w:pPr>
      <w:rPr>
        <w:rFonts w:hint="default"/>
      </w:rPr>
    </w:lvl>
    <w:lvl w:ilvl="4" w:tplc="4F665D12">
      <w:numFmt w:val="bullet"/>
      <w:lvlText w:val="•"/>
      <w:lvlJc w:val="left"/>
      <w:pPr>
        <w:ind w:left="4120" w:hanging="720"/>
      </w:pPr>
      <w:rPr>
        <w:rFonts w:hint="default"/>
      </w:rPr>
    </w:lvl>
    <w:lvl w:ilvl="5" w:tplc="D5FCD972">
      <w:numFmt w:val="bullet"/>
      <w:lvlText w:val="•"/>
      <w:lvlJc w:val="left"/>
      <w:pPr>
        <w:ind w:left="4973" w:hanging="720"/>
      </w:pPr>
      <w:rPr>
        <w:rFonts w:hint="default"/>
      </w:rPr>
    </w:lvl>
    <w:lvl w:ilvl="6" w:tplc="AB00A904">
      <w:numFmt w:val="bullet"/>
      <w:lvlText w:val="•"/>
      <w:lvlJc w:val="left"/>
      <w:pPr>
        <w:ind w:left="5826" w:hanging="720"/>
      </w:pPr>
      <w:rPr>
        <w:rFonts w:hint="default"/>
      </w:rPr>
    </w:lvl>
    <w:lvl w:ilvl="7" w:tplc="6CBE32B6">
      <w:numFmt w:val="bullet"/>
      <w:lvlText w:val="•"/>
      <w:lvlJc w:val="left"/>
      <w:pPr>
        <w:ind w:left="6680" w:hanging="720"/>
      </w:pPr>
      <w:rPr>
        <w:rFonts w:hint="default"/>
      </w:rPr>
    </w:lvl>
    <w:lvl w:ilvl="8" w:tplc="E138B69A">
      <w:numFmt w:val="bullet"/>
      <w:lvlText w:val="•"/>
      <w:lvlJc w:val="left"/>
      <w:pPr>
        <w:ind w:left="7533" w:hanging="720"/>
      </w:pPr>
      <w:rPr>
        <w:rFonts w:hint="default"/>
      </w:rPr>
    </w:lvl>
  </w:abstractNum>
  <w:abstractNum w:abstractNumId="88" w15:restartNumberingAfterBreak="0">
    <w:nsid w:val="7B5123B4"/>
    <w:multiLevelType w:val="multilevel"/>
    <w:tmpl w:val="13B68C36"/>
    <w:lvl w:ilvl="0">
      <w:start w:val="24"/>
      <w:numFmt w:val="decimal"/>
      <w:lvlText w:val="%1"/>
      <w:lvlJc w:val="left"/>
      <w:pPr>
        <w:ind w:left="687" w:hanging="576"/>
      </w:pPr>
      <w:rPr>
        <w:rFonts w:hint="default"/>
      </w:rPr>
    </w:lvl>
    <w:lvl w:ilvl="1">
      <w:start w:val="1"/>
      <w:numFmt w:val="decimal"/>
      <w:lvlText w:val="%1.%2"/>
      <w:lvlJc w:val="left"/>
      <w:pPr>
        <w:ind w:left="687" w:hanging="576"/>
      </w:pPr>
      <w:rPr>
        <w:rFonts w:ascii="Cambria" w:eastAsia="Cambria" w:hAnsi="Cambria" w:cs="Cambria" w:hint="default"/>
        <w:spacing w:val="-16"/>
        <w:w w:val="100"/>
        <w:sz w:val="24"/>
        <w:szCs w:val="24"/>
      </w:rPr>
    </w:lvl>
    <w:lvl w:ilvl="2">
      <w:numFmt w:val="bullet"/>
      <w:lvlText w:val="•"/>
      <w:lvlJc w:val="left"/>
      <w:pPr>
        <w:ind w:left="1952" w:hanging="576"/>
      </w:pPr>
      <w:rPr>
        <w:rFonts w:hint="default"/>
      </w:rPr>
    </w:lvl>
    <w:lvl w:ilvl="3">
      <w:numFmt w:val="bullet"/>
      <w:lvlText w:val="•"/>
      <w:lvlJc w:val="left"/>
      <w:pPr>
        <w:ind w:left="2588" w:hanging="576"/>
      </w:pPr>
      <w:rPr>
        <w:rFonts w:hint="default"/>
      </w:rPr>
    </w:lvl>
    <w:lvl w:ilvl="4">
      <w:numFmt w:val="bullet"/>
      <w:lvlText w:val="•"/>
      <w:lvlJc w:val="left"/>
      <w:pPr>
        <w:ind w:left="3225" w:hanging="576"/>
      </w:pPr>
      <w:rPr>
        <w:rFonts w:hint="default"/>
      </w:rPr>
    </w:lvl>
    <w:lvl w:ilvl="5">
      <w:numFmt w:val="bullet"/>
      <w:lvlText w:val="•"/>
      <w:lvlJc w:val="left"/>
      <w:pPr>
        <w:ind w:left="3861" w:hanging="576"/>
      </w:pPr>
      <w:rPr>
        <w:rFonts w:hint="default"/>
      </w:rPr>
    </w:lvl>
    <w:lvl w:ilvl="6">
      <w:numFmt w:val="bullet"/>
      <w:lvlText w:val="•"/>
      <w:lvlJc w:val="left"/>
      <w:pPr>
        <w:ind w:left="4497" w:hanging="576"/>
      </w:pPr>
      <w:rPr>
        <w:rFonts w:hint="default"/>
      </w:rPr>
    </w:lvl>
    <w:lvl w:ilvl="7">
      <w:numFmt w:val="bullet"/>
      <w:lvlText w:val="•"/>
      <w:lvlJc w:val="left"/>
      <w:pPr>
        <w:ind w:left="5133" w:hanging="576"/>
      </w:pPr>
      <w:rPr>
        <w:rFonts w:hint="default"/>
      </w:rPr>
    </w:lvl>
    <w:lvl w:ilvl="8">
      <w:numFmt w:val="bullet"/>
      <w:lvlText w:val="•"/>
      <w:lvlJc w:val="left"/>
      <w:pPr>
        <w:ind w:left="5770" w:hanging="576"/>
      </w:pPr>
      <w:rPr>
        <w:rFonts w:hint="default"/>
      </w:rPr>
    </w:lvl>
  </w:abstractNum>
  <w:abstractNum w:abstractNumId="89" w15:restartNumberingAfterBreak="0">
    <w:nsid w:val="7B9E1E65"/>
    <w:multiLevelType w:val="multilevel"/>
    <w:tmpl w:val="91F28E40"/>
    <w:lvl w:ilvl="0">
      <w:start w:val="18"/>
      <w:numFmt w:val="decimal"/>
      <w:lvlText w:val="%1"/>
      <w:lvlJc w:val="left"/>
      <w:pPr>
        <w:ind w:left="692" w:hanging="528"/>
      </w:pPr>
      <w:rPr>
        <w:rFonts w:hint="default"/>
      </w:rPr>
    </w:lvl>
    <w:lvl w:ilvl="1">
      <w:start w:val="3"/>
      <w:numFmt w:val="decimal"/>
      <w:lvlText w:val="%1.%2"/>
      <w:lvlJc w:val="left"/>
      <w:pPr>
        <w:ind w:left="692" w:hanging="528"/>
      </w:pPr>
      <w:rPr>
        <w:rFonts w:ascii="Cambria" w:eastAsia="Cambria" w:hAnsi="Cambria" w:cs="Cambria" w:hint="default"/>
        <w:spacing w:val="-27"/>
        <w:w w:val="100"/>
        <w:sz w:val="24"/>
        <w:szCs w:val="24"/>
      </w:rPr>
    </w:lvl>
    <w:lvl w:ilvl="2">
      <w:numFmt w:val="bullet"/>
      <w:lvlText w:val="•"/>
      <w:lvlJc w:val="left"/>
      <w:pPr>
        <w:ind w:left="1979" w:hanging="528"/>
      </w:pPr>
      <w:rPr>
        <w:rFonts w:hint="default"/>
      </w:rPr>
    </w:lvl>
    <w:lvl w:ilvl="3">
      <w:numFmt w:val="bullet"/>
      <w:lvlText w:val="•"/>
      <w:lvlJc w:val="left"/>
      <w:pPr>
        <w:ind w:left="2618" w:hanging="528"/>
      </w:pPr>
      <w:rPr>
        <w:rFonts w:hint="default"/>
      </w:rPr>
    </w:lvl>
    <w:lvl w:ilvl="4">
      <w:numFmt w:val="bullet"/>
      <w:lvlText w:val="•"/>
      <w:lvlJc w:val="left"/>
      <w:pPr>
        <w:ind w:left="3258" w:hanging="528"/>
      </w:pPr>
      <w:rPr>
        <w:rFonts w:hint="default"/>
      </w:rPr>
    </w:lvl>
    <w:lvl w:ilvl="5">
      <w:numFmt w:val="bullet"/>
      <w:lvlText w:val="•"/>
      <w:lvlJc w:val="left"/>
      <w:pPr>
        <w:ind w:left="3898" w:hanging="528"/>
      </w:pPr>
      <w:rPr>
        <w:rFonts w:hint="default"/>
      </w:rPr>
    </w:lvl>
    <w:lvl w:ilvl="6">
      <w:numFmt w:val="bullet"/>
      <w:lvlText w:val="•"/>
      <w:lvlJc w:val="left"/>
      <w:pPr>
        <w:ind w:left="4537" w:hanging="528"/>
      </w:pPr>
      <w:rPr>
        <w:rFonts w:hint="default"/>
      </w:rPr>
    </w:lvl>
    <w:lvl w:ilvl="7">
      <w:numFmt w:val="bullet"/>
      <w:lvlText w:val="•"/>
      <w:lvlJc w:val="left"/>
      <w:pPr>
        <w:ind w:left="5177" w:hanging="528"/>
      </w:pPr>
      <w:rPr>
        <w:rFonts w:hint="default"/>
      </w:rPr>
    </w:lvl>
    <w:lvl w:ilvl="8">
      <w:numFmt w:val="bullet"/>
      <w:lvlText w:val="•"/>
      <w:lvlJc w:val="left"/>
      <w:pPr>
        <w:ind w:left="5816" w:hanging="528"/>
      </w:pPr>
      <w:rPr>
        <w:rFonts w:hint="default"/>
      </w:rPr>
    </w:lvl>
  </w:abstractNum>
  <w:abstractNum w:abstractNumId="90" w15:restartNumberingAfterBreak="0">
    <w:nsid w:val="7F105949"/>
    <w:multiLevelType w:val="multilevel"/>
    <w:tmpl w:val="C614808E"/>
    <w:lvl w:ilvl="0">
      <w:start w:val="20"/>
      <w:numFmt w:val="decimal"/>
      <w:lvlText w:val="%1"/>
      <w:lvlJc w:val="left"/>
      <w:pPr>
        <w:ind w:left="716" w:hanging="576"/>
      </w:pPr>
      <w:rPr>
        <w:rFonts w:hint="default"/>
      </w:rPr>
    </w:lvl>
    <w:lvl w:ilvl="1">
      <w:start w:val="1"/>
      <w:numFmt w:val="decimal"/>
      <w:lvlText w:val="%1.%2"/>
      <w:lvlJc w:val="left"/>
      <w:pPr>
        <w:ind w:left="716" w:hanging="576"/>
        <w:jc w:val="right"/>
      </w:pPr>
      <w:rPr>
        <w:rFonts w:ascii="Cambria" w:eastAsia="Cambria" w:hAnsi="Cambria" w:cs="Cambria" w:hint="default"/>
        <w:spacing w:val="-27"/>
        <w:w w:val="100"/>
        <w:sz w:val="24"/>
        <w:szCs w:val="24"/>
      </w:rPr>
    </w:lvl>
    <w:lvl w:ilvl="2">
      <w:numFmt w:val="bullet"/>
      <w:lvlText w:val="•"/>
      <w:lvlJc w:val="left"/>
      <w:pPr>
        <w:ind w:left="1990" w:hanging="576"/>
      </w:pPr>
      <w:rPr>
        <w:rFonts w:hint="default"/>
      </w:rPr>
    </w:lvl>
    <w:lvl w:ilvl="3">
      <w:numFmt w:val="bullet"/>
      <w:lvlText w:val="•"/>
      <w:lvlJc w:val="left"/>
      <w:pPr>
        <w:ind w:left="2626" w:hanging="576"/>
      </w:pPr>
      <w:rPr>
        <w:rFonts w:hint="default"/>
      </w:rPr>
    </w:lvl>
    <w:lvl w:ilvl="4">
      <w:numFmt w:val="bullet"/>
      <w:lvlText w:val="•"/>
      <w:lvlJc w:val="left"/>
      <w:pPr>
        <w:ind w:left="3261" w:hanging="576"/>
      </w:pPr>
      <w:rPr>
        <w:rFonts w:hint="default"/>
      </w:rPr>
    </w:lvl>
    <w:lvl w:ilvl="5">
      <w:numFmt w:val="bullet"/>
      <w:lvlText w:val="•"/>
      <w:lvlJc w:val="left"/>
      <w:pPr>
        <w:ind w:left="3896" w:hanging="576"/>
      </w:pPr>
      <w:rPr>
        <w:rFonts w:hint="default"/>
      </w:rPr>
    </w:lvl>
    <w:lvl w:ilvl="6">
      <w:numFmt w:val="bullet"/>
      <w:lvlText w:val="•"/>
      <w:lvlJc w:val="left"/>
      <w:pPr>
        <w:ind w:left="4532" w:hanging="576"/>
      </w:pPr>
      <w:rPr>
        <w:rFonts w:hint="default"/>
      </w:rPr>
    </w:lvl>
    <w:lvl w:ilvl="7">
      <w:numFmt w:val="bullet"/>
      <w:lvlText w:val="•"/>
      <w:lvlJc w:val="left"/>
      <w:pPr>
        <w:ind w:left="5167" w:hanging="576"/>
      </w:pPr>
      <w:rPr>
        <w:rFonts w:hint="default"/>
      </w:rPr>
    </w:lvl>
    <w:lvl w:ilvl="8">
      <w:numFmt w:val="bullet"/>
      <w:lvlText w:val="•"/>
      <w:lvlJc w:val="left"/>
      <w:pPr>
        <w:ind w:left="5802" w:hanging="576"/>
      </w:pPr>
      <w:rPr>
        <w:rFonts w:hint="default"/>
      </w:rPr>
    </w:lvl>
  </w:abstractNum>
  <w:num w:numId="1">
    <w:abstractNumId w:val="19"/>
  </w:num>
  <w:num w:numId="2">
    <w:abstractNumId w:val="79"/>
  </w:num>
  <w:num w:numId="3">
    <w:abstractNumId w:val="87"/>
  </w:num>
  <w:num w:numId="4">
    <w:abstractNumId w:val="83"/>
  </w:num>
  <w:num w:numId="5">
    <w:abstractNumId w:val="70"/>
  </w:num>
  <w:num w:numId="6">
    <w:abstractNumId w:val="82"/>
  </w:num>
  <w:num w:numId="7">
    <w:abstractNumId w:val="42"/>
  </w:num>
  <w:num w:numId="8">
    <w:abstractNumId w:val="10"/>
  </w:num>
  <w:num w:numId="9">
    <w:abstractNumId w:val="21"/>
  </w:num>
  <w:num w:numId="10">
    <w:abstractNumId w:val="24"/>
  </w:num>
  <w:num w:numId="11">
    <w:abstractNumId w:val="76"/>
  </w:num>
  <w:num w:numId="12">
    <w:abstractNumId w:val="7"/>
  </w:num>
  <w:num w:numId="13">
    <w:abstractNumId w:val="67"/>
  </w:num>
  <w:num w:numId="14">
    <w:abstractNumId w:val="35"/>
  </w:num>
  <w:num w:numId="15">
    <w:abstractNumId w:val="31"/>
  </w:num>
  <w:num w:numId="16">
    <w:abstractNumId w:val="39"/>
  </w:num>
  <w:num w:numId="17">
    <w:abstractNumId w:val="65"/>
  </w:num>
  <w:num w:numId="18">
    <w:abstractNumId w:val="1"/>
  </w:num>
  <w:num w:numId="19">
    <w:abstractNumId w:val="12"/>
  </w:num>
  <w:num w:numId="20">
    <w:abstractNumId w:val="56"/>
  </w:num>
  <w:num w:numId="21">
    <w:abstractNumId w:val="23"/>
  </w:num>
  <w:num w:numId="22">
    <w:abstractNumId w:val="44"/>
  </w:num>
  <w:num w:numId="23">
    <w:abstractNumId w:val="75"/>
  </w:num>
  <w:num w:numId="24">
    <w:abstractNumId w:val="15"/>
  </w:num>
  <w:num w:numId="25">
    <w:abstractNumId w:val="5"/>
  </w:num>
  <w:num w:numId="26">
    <w:abstractNumId w:val="61"/>
  </w:num>
  <w:num w:numId="27">
    <w:abstractNumId w:val="40"/>
  </w:num>
  <w:num w:numId="28">
    <w:abstractNumId w:val="2"/>
  </w:num>
  <w:num w:numId="29">
    <w:abstractNumId w:val="34"/>
  </w:num>
  <w:num w:numId="30">
    <w:abstractNumId w:val="29"/>
  </w:num>
  <w:num w:numId="31">
    <w:abstractNumId w:val="17"/>
  </w:num>
  <w:num w:numId="32">
    <w:abstractNumId w:val="77"/>
  </w:num>
  <w:num w:numId="33">
    <w:abstractNumId w:val="4"/>
  </w:num>
  <w:num w:numId="34">
    <w:abstractNumId w:val="72"/>
  </w:num>
  <w:num w:numId="35">
    <w:abstractNumId w:val="49"/>
  </w:num>
  <w:num w:numId="36">
    <w:abstractNumId w:val="66"/>
  </w:num>
  <w:num w:numId="37">
    <w:abstractNumId w:val="11"/>
  </w:num>
  <w:num w:numId="38">
    <w:abstractNumId w:val="45"/>
  </w:num>
  <w:num w:numId="39">
    <w:abstractNumId w:val="48"/>
  </w:num>
  <w:num w:numId="40">
    <w:abstractNumId w:val="86"/>
  </w:num>
  <w:num w:numId="41">
    <w:abstractNumId w:val="30"/>
  </w:num>
  <w:num w:numId="42">
    <w:abstractNumId w:val="52"/>
  </w:num>
  <w:num w:numId="43">
    <w:abstractNumId w:val="62"/>
  </w:num>
  <w:num w:numId="44">
    <w:abstractNumId w:val="20"/>
  </w:num>
  <w:num w:numId="45">
    <w:abstractNumId w:val="37"/>
  </w:num>
  <w:num w:numId="46">
    <w:abstractNumId w:val="63"/>
  </w:num>
  <w:num w:numId="47">
    <w:abstractNumId w:val="32"/>
  </w:num>
  <w:num w:numId="48">
    <w:abstractNumId w:val="33"/>
  </w:num>
  <w:num w:numId="49">
    <w:abstractNumId w:val="80"/>
  </w:num>
  <w:num w:numId="50">
    <w:abstractNumId w:val="50"/>
  </w:num>
  <w:num w:numId="51">
    <w:abstractNumId w:val="85"/>
  </w:num>
  <w:num w:numId="52">
    <w:abstractNumId w:val="64"/>
  </w:num>
  <w:num w:numId="53">
    <w:abstractNumId w:val="38"/>
  </w:num>
  <w:num w:numId="54">
    <w:abstractNumId w:val="36"/>
  </w:num>
  <w:num w:numId="55">
    <w:abstractNumId w:val="78"/>
  </w:num>
  <w:num w:numId="56">
    <w:abstractNumId w:val="26"/>
  </w:num>
  <w:num w:numId="57">
    <w:abstractNumId w:val="0"/>
  </w:num>
  <w:num w:numId="58">
    <w:abstractNumId w:val="41"/>
  </w:num>
  <w:num w:numId="59">
    <w:abstractNumId w:val="46"/>
  </w:num>
  <w:num w:numId="60">
    <w:abstractNumId w:val="54"/>
  </w:num>
  <w:num w:numId="61">
    <w:abstractNumId w:val="8"/>
  </w:num>
  <w:num w:numId="62">
    <w:abstractNumId w:val="71"/>
  </w:num>
  <w:num w:numId="63">
    <w:abstractNumId w:val="88"/>
  </w:num>
  <w:num w:numId="64">
    <w:abstractNumId w:val="55"/>
  </w:num>
  <w:num w:numId="65">
    <w:abstractNumId w:val="73"/>
  </w:num>
  <w:num w:numId="66">
    <w:abstractNumId w:val="84"/>
  </w:num>
  <w:num w:numId="67">
    <w:abstractNumId w:val="69"/>
  </w:num>
  <w:num w:numId="68">
    <w:abstractNumId w:val="18"/>
  </w:num>
  <w:num w:numId="69">
    <w:abstractNumId w:val="90"/>
  </w:num>
  <w:num w:numId="70">
    <w:abstractNumId w:val="59"/>
  </w:num>
  <w:num w:numId="71">
    <w:abstractNumId w:val="89"/>
  </w:num>
  <w:num w:numId="72">
    <w:abstractNumId w:val="43"/>
  </w:num>
  <w:num w:numId="73">
    <w:abstractNumId w:val="28"/>
  </w:num>
  <w:num w:numId="74">
    <w:abstractNumId w:val="3"/>
  </w:num>
  <w:num w:numId="75">
    <w:abstractNumId w:val="57"/>
  </w:num>
  <w:num w:numId="76">
    <w:abstractNumId w:val="68"/>
  </w:num>
  <w:num w:numId="77">
    <w:abstractNumId w:val="81"/>
  </w:num>
  <w:num w:numId="78">
    <w:abstractNumId w:val="60"/>
  </w:num>
  <w:num w:numId="79">
    <w:abstractNumId w:val="22"/>
  </w:num>
  <w:num w:numId="80">
    <w:abstractNumId w:val="58"/>
  </w:num>
  <w:num w:numId="81">
    <w:abstractNumId w:val="27"/>
  </w:num>
  <w:num w:numId="82">
    <w:abstractNumId w:val="25"/>
  </w:num>
  <w:num w:numId="83">
    <w:abstractNumId w:val="6"/>
  </w:num>
  <w:num w:numId="84">
    <w:abstractNumId w:val="53"/>
  </w:num>
  <w:num w:numId="85">
    <w:abstractNumId w:val="14"/>
  </w:num>
  <w:num w:numId="86">
    <w:abstractNumId w:val="51"/>
  </w:num>
  <w:num w:numId="87">
    <w:abstractNumId w:val="13"/>
  </w:num>
  <w:num w:numId="88">
    <w:abstractNumId w:val="74"/>
  </w:num>
  <w:num w:numId="89">
    <w:abstractNumId w:val="9"/>
  </w:num>
  <w:num w:numId="90">
    <w:abstractNumId w:val="16"/>
  </w:num>
  <w:num w:numId="91">
    <w:abstractNumId w:val="4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2F9"/>
    <w:rsid w:val="00014458"/>
    <w:rsid w:val="00052D2D"/>
    <w:rsid w:val="0008027C"/>
    <w:rsid w:val="000D1832"/>
    <w:rsid w:val="000E1B8A"/>
    <w:rsid w:val="00132311"/>
    <w:rsid w:val="00270BF3"/>
    <w:rsid w:val="002750E5"/>
    <w:rsid w:val="002B2CF7"/>
    <w:rsid w:val="00310711"/>
    <w:rsid w:val="00331FC4"/>
    <w:rsid w:val="0038279C"/>
    <w:rsid w:val="00391482"/>
    <w:rsid w:val="004B6D0E"/>
    <w:rsid w:val="004C112C"/>
    <w:rsid w:val="004C22F2"/>
    <w:rsid w:val="004F36E1"/>
    <w:rsid w:val="00506010"/>
    <w:rsid w:val="005D5DD4"/>
    <w:rsid w:val="006663A3"/>
    <w:rsid w:val="00695BD2"/>
    <w:rsid w:val="006D7748"/>
    <w:rsid w:val="00765983"/>
    <w:rsid w:val="00785E25"/>
    <w:rsid w:val="007A3AE7"/>
    <w:rsid w:val="007B6F22"/>
    <w:rsid w:val="009327C0"/>
    <w:rsid w:val="00987A65"/>
    <w:rsid w:val="009937BD"/>
    <w:rsid w:val="009F032F"/>
    <w:rsid w:val="00A608A1"/>
    <w:rsid w:val="00A662F9"/>
    <w:rsid w:val="00AB3D89"/>
    <w:rsid w:val="00B02C03"/>
    <w:rsid w:val="00BA6538"/>
    <w:rsid w:val="00BD2E3C"/>
    <w:rsid w:val="00BE0CEF"/>
    <w:rsid w:val="00C06460"/>
    <w:rsid w:val="00C24CAA"/>
    <w:rsid w:val="00D029EE"/>
    <w:rsid w:val="00D73BDC"/>
    <w:rsid w:val="00D9323C"/>
    <w:rsid w:val="00E031DC"/>
    <w:rsid w:val="00E333D1"/>
    <w:rsid w:val="00E507BE"/>
    <w:rsid w:val="00E54BBB"/>
    <w:rsid w:val="00E565FE"/>
    <w:rsid w:val="00E60DE7"/>
    <w:rsid w:val="00F706D8"/>
    <w:rsid w:val="00F73DB6"/>
    <w:rsid w:val="00F935A0"/>
    <w:rsid w:val="00FE11F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CFD7FF-7CD6-4886-B813-728602674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Ttulo1">
    <w:name w:val="heading 1"/>
    <w:basedOn w:val="Normal"/>
    <w:uiPriority w:val="1"/>
    <w:qFormat/>
    <w:pPr>
      <w:ind w:left="1876"/>
      <w:outlineLvl w:val="0"/>
    </w:pPr>
    <w:rPr>
      <w:rFonts w:ascii="Times New Roman" w:eastAsia="Times New Roman" w:hAnsi="Times New Roman" w:cs="Times New Roman"/>
      <w:b/>
      <w:bCs/>
      <w:sz w:val="96"/>
      <w:szCs w:val="96"/>
    </w:rPr>
  </w:style>
  <w:style w:type="paragraph" w:styleId="Ttulo2">
    <w:name w:val="heading 2"/>
    <w:basedOn w:val="Normal"/>
    <w:uiPriority w:val="1"/>
    <w:qFormat/>
    <w:pPr>
      <w:spacing w:before="1"/>
      <w:ind w:left="58" w:right="58"/>
      <w:jc w:val="center"/>
      <w:outlineLvl w:val="1"/>
    </w:pPr>
    <w:rPr>
      <w:b/>
      <w:bCs/>
      <w:sz w:val="44"/>
      <w:szCs w:val="44"/>
    </w:rPr>
  </w:style>
  <w:style w:type="paragraph" w:styleId="Ttulo3">
    <w:name w:val="heading 3"/>
    <w:basedOn w:val="Normal"/>
    <w:uiPriority w:val="1"/>
    <w:qFormat/>
    <w:pPr>
      <w:spacing w:before="45"/>
      <w:outlineLvl w:val="2"/>
    </w:pPr>
    <w:rPr>
      <w:b/>
      <w:bCs/>
      <w:sz w:val="40"/>
      <w:szCs w:val="40"/>
    </w:rPr>
  </w:style>
  <w:style w:type="paragraph" w:styleId="Ttulo4">
    <w:name w:val="heading 4"/>
    <w:basedOn w:val="Normal"/>
    <w:uiPriority w:val="1"/>
    <w:qFormat/>
    <w:pPr>
      <w:spacing w:before="54"/>
      <w:ind w:left="3601"/>
      <w:outlineLvl w:val="3"/>
    </w:pPr>
    <w:rPr>
      <w:rFonts w:ascii="Times New Roman" w:eastAsia="Times New Roman" w:hAnsi="Times New Roman" w:cs="Times New Roman"/>
      <w:b/>
      <w:bCs/>
      <w:sz w:val="36"/>
      <w:szCs w:val="36"/>
    </w:rPr>
  </w:style>
  <w:style w:type="paragraph" w:styleId="Ttulo5">
    <w:name w:val="heading 5"/>
    <w:basedOn w:val="Normal"/>
    <w:uiPriority w:val="1"/>
    <w:qFormat/>
    <w:pPr>
      <w:ind w:left="58" w:right="58"/>
      <w:jc w:val="center"/>
      <w:outlineLvl w:val="4"/>
    </w:pPr>
    <w:rPr>
      <w:b/>
      <w:bCs/>
      <w:sz w:val="32"/>
      <w:szCs w:val="32"/>
    </w:rPr>
  </w:style>
  <w:style w:type="paragraph" w:styleId="Ttulo6">
    <w:name w:val="heading 6"/>
    <w:basedOn w:val="Normal"/>
    <w:uiPriority w:val="1"/>
    <w:qFormat/>
    <w:pPr>
      <w:ind w:left="162"/>
      <w:outlineLvl w:val="5"/>
    </w:pPr>
    <w:rPr>
      <w:rFonts w:ascii="Times New Roman" w:eastAsia="Times New Roman" w:hAnsi="Times New Roman" w:cs="Times New Roman"/>
      <w:b/>
      <w:bCs/>
      <w:sz w:val="24"/>
      <w:szCs w:val="24"/>
    </w:rPr>
  </w:style>
  <w:style w:type="paragraph" w:styleId="Ttulo7">
    <w:name w:val="heading 7"/>
    <w:basedOn w:val="Normal"/>
    <w:uiPriority w:val="1"/>
    <w:qFormat/>
    <w:pPr>
      <w:ind w:left="445" w:right="104"/>
      <w:jc w:val="both"/>
      <w:outlineLvl w:val="6"/>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Times New Roman" w:eastAsia="Times New Roman" w:hAnsi="Times New Roman" w:cs="Times New Roman"/>
      <w:sz w:val="24"/>
      <w:szCs w:val="24"/>
    </w:rPr>
  </w:style>
  <w:style w:type="paragraph" w:styleId="Prrafodelista">
    <w:name w:val="List Paragraph"/>
    <w:basedOn w:val="Normal"/>
    <w:uiPriority w:val="1"/>
    <w:qFormat/>
    <w:pPr>
      <w:ind w:left="694" w:hanging="360"/>
    </w:pPr>
    <w:rPr>
      <w:rFonts w:ascii="Times New Roman" w:eastAsia="Times New Roman" w:hAnsi="Times New Roman" w:cs="Times New Roman"/>
    </w:rPr>
  </w:style>
  <w:style w:type="paragraph" w:customStyle="1" w:styleId="TableParagraph">
    <w:name w:val="Table Paragraph"/>
    <w:basedOn w:val="Normal"/>
    <w:uiPriority w:val="1"/>
    <w:qFormat/>
    <w:pPr>
      <w:ind w:left="64"/>
    </w:pPr>
  </w:style>
  <w:style w:type="paragraph" w:customStyle="1" w:styleId="Outline">
    <w:name w:val="Outline"/>
    <w:basedOn w:val="Normal"/>
    <w:rsid w:val="00270BF3"/>
    <w:pPr>
      <w:widowControl/>
      <w:spacing w:before="240"/>
    </w:pPr>
    <w:rPr>
      <w:rFonts w:ascii="Times New Roman" w:eastAsia="Times New Roman" w:hAnsi="Times New Roman" w:cs="Times New Roman"/>
      <w:kern w:val="28"/>
      <w:sz w:val="24"/>
      <w:szCs w:val="20"/>
    </w:rPr>
  </w:style>
  <w:style w:type="paragraph" w:customStyle="1" w:styleId="Heading1-Clausename">
    <w:name w:val="Heading 1- Clause name"/>
    <w:basedOn w:val="Normal"/>
    <w:rsid w:val="00270BF3"/>
    <w:pPr>
      <w:widowControl/>
      <w:numPr>
        <w:numId w:val="90"/>
      </w:numPr>
      <w:spacing w:after="200"/>
    </w:pPr>
    <w:rPr>
      <w:rFonts w:ascii="Times New Roman" w:eastAsia="Times New Roman" w:hAnsi="Times New Roman" w:cs="Times New Roman"/>
      <w:b/>
      <w:sz w:val="24"/>
      <w:szCs w:val="20"/>
    </w:rPr>
  </w:style>
  <w:style w:type="paragraph" w:styleId="Subttulo">
    <w:name w:val="Subtitle"/>
    <w:basedOn w:val="Normal"/>
    <w:link w:val="SubttuloCar"/>
    <w:qFormat/>
    <w:rsid w:val="004C22F2"/>
    <w:pPr>
      <w:widowControl/>
      <w:jc w:val="center"/>
    </w:pPr>
    <w:rPr>
      <w:rFonts w:ascii="Times New Roman Bold" w:eastAsia="Times New Roman" w:hAnsi="Times New Roman Bold" w:cs="Times New Roman"/>
      <w:b/>
      <w:sz w:val="40"/>
      <w:szCs w:val="20"/>
    </w:rPr>
  </w:style>
  <w:style w:type="character" w:customStyle="1" w:styleId="SubttuloCar">
    <w:name w:val="Subtítulo Car"/>
    <w:basedOn w:val="Fuentedeprrafopredeter"/>
    <w:link w:val="Subttulo"/>
    <w:rsid w:val="004C22F2"/>
    <w:rPr>
      <w:rFonts w:ascii="Times New Roman Bold" w:eastAsia="Times New Roman" w:hAnsi="Times New Roman Bold" w:cs="Times New Roman"/>
      <w:b/>
      <w:sz w:val="40"/>
      <w:szCs w:val="20"/>
    </w:rPr>
  </w:style>
  <w:style w:type="character" w:styleId="Hipervnculo">
    <w:name w:val="Hyperlink"/>
    <w:basedOn w:val="Fuentedeprrafopredeter"/>
    <w:uiPriority w:val="99"/>
    <w:unhideWhenUsed/>
    <w:rsid w:val="004C22F2"/>
    <w:rPr>
      <w:color w:val="0000FF" w:themeColor="hyperlink"/>
      <w:u w:val="single"/>
    </w:rPr>
  </w:style>
  <w:style w:type="paragraph" w:styleId="Sinespaciado">
    <w:name w:val="No Spacing"/>
    <w:uiPriority w:val="1"/>
    <w:qFormat/>
    <w:rsid w:val="004C22F2"/>
    <w:rPr>
      <w:rFonts w:ascii="Cambria" w:eastAsia="Cambria" w:hAnsi="Cambria" w:cs="Cambria"/>
    </w:rPr>
  </w:style>
  <w:style w:type="table" w:styleId="Tablaconcuadrcula">
    <w:name w:val="Table Grid"/>
    <w:basedOn w:val="Tablanormal"/>
    <w:uiPriority w:val="59"/>
    <w:rsid w:val="00D029EE"/>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adquisicionesproheco2016@gmail.com" TargetMode="External"/><Relationship Id="rId17" Type="http://schemas.openxmlformats.org/officeDocument/2006/relationships/image" Target="media/image3.png"/><Relationship Id="rId25" Type="http://schemas.openxmlformats.org/officeDocument/2006/relationships/header" Target="header8.xml"/><Relationship Id="rId33" Type="http://schemas.openxmlformats.org/officeDocument/2006/relationships/header" Target="header1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5.emf"/><Relationship Id="rId28" Type="http://schemas.openxmlformats.org/officeDocument/2006/relationships/image" Target="media/image9.emf"/><Relationship Id="rId10" Type="http://schemas.openxmlformats.org/officeDocument/2006/relationships/hyperlink" Target="http://www.honducompras.gob.hn/" TargetMode="External"/><Relationship Id="rId19" Type="http://schemas.openxmlformats.org/officeDocument/2006/relationships/image" Target="media/image5.png"/><Relationship Id="rId31" Type="http://schemas.openxmlformats.org/officeDocument/2006/relationships/hyperlink" Target="mailto:ospf87@hotmail.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image" Target="media/image8.emf"/><Relationship Id="rId30" Type="http://schemas.openxmlformats.org/officeDocument/2006/relationships/hyperlink" Target="mailto:adquisicionesproheco2016@gmail.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98</Pages>
  <Words>22837</Words>
  <Characters>125608</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Bianka Patricia Zelaya Zuniga</dc:creator>
  <cp:lastModifiedBy>Oscar Calix</cp:lastModifiedBy>
  <cp:revision>4</cp:revision>
  <dcterms:created xsi:type="dcterms:W3CDTF">2016-06-09T23:57:00Z</dcterms:created>
  <dcterms:modified xsi:type="dcterms:W3CDTF">2016-06-10T15:06:00Z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2016-03-16T00:00:00Z</vt:filetime>
  </property>
  <property fmtid="{D5CDD505-2E9C-101B-9397-08002B2CF9AE}" pid="3" name="Creator">
    <vt:lpwstr>Microsoft® Word 2010</vt:lpwstr>
  </property>
  <property fmtid="{D5CDD505-2E9C-101B-9397-08002B2CF9AE}" pid="4" name="LastSaved">
    <vt:filetime>2016-05-03T00:00:00Z</vt:filetime>
  </property>
</Properties>
</file>