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BC7" w:rsidRDefault="00974B26">
      <w:pPr>
        <w:jc w:val="center"/>
        <w:rPr>
          <w:b/>
          <w:bCs/>
          <w:spacing w:val="-6"/>
          <w:w w:val="105"/>
          <w:sz w:val="22"/>
          <w:szCs w:val="22"/>
          <w:lang w:val="es-HN"/>
        </w:rPr>
      </w:pPr>
      <w:r>
        <w:rPr>
          <w:noProof/>
          <w:lang w:val="es-HN"/>
        </w:rPr>
        <w:drawing>
          <wp:inline distT="0" distB="0" distL="0" distR="0" wp14:anchorId="162328FE" wp14:editId="5DE844DB">
            <wp:extent cx="2990215" cy="782320"/>
            <wp:effectExtent l="0" t="0" r="635" b="0"/>
            <wp:docPr id="5" name="Imagen 5" descr="LogoINJUP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INJUPEMP"/>
                    <pic:cNvPicPr>
                      <a:picLocks noChangeAspect="1" noChangeArrowheads="1"/>
                    </pic:cNvPicPr>
                  </pic:nvPicPr>
                  <pic:blipFill>
                    <a:blip r:embed="rId8">
                      <a:extLst>
                        <a:ext uri="{28A0092B-C50C-407E-A947-70E740481C1C}">
                          <a14:useLocalDpi xmlns:a14="http://schemas.microsoft.com/office/drawing/2010/main" val="0"/>
                        </a:ext>
                      </a:extLst>
                    </a:blip>
                    <a:srcRect l="9842" t="33180" r="9842" b="33180"/>
                    <a:stretch>
                      <a:fillRect/>
                    </a:stretch>
                  </pic:blipFill>
                  <pic:spPr bwMode="auto">
                    <a:xfrm>
                      <a:off x="0" y="0"/>
                      <a:ext cx="2990215" cy="782320"/>
                    </a:xfrm>
                    <a:prstGeom prst="rect">
                      <a:avLst/>
                    </a:prstGeom>
                    <a:noFill/>
                    <a:ln>
                      <a:noFill/>
                    </a:ln>
                  </pic:spPr>
                </pic:pic>
              </a:graphicData>
            </a:graphic>
          </wp:inline>
        </w:drawing>
      </w:r>
    </w:p>
    <w:p w:rsidR="007E7BC7" w:rsidRDefault="007E7BC7">
      <w:pPr>
        <w:jc w:val="center"/>
        <w:rPr>
          <w:b/>
          <w:bCs/>
          <w:spacing w:val="-6"/>
          <w:w w:val="105"/>
          <w:sz w:val="22"/>
          <w:szCs w:val="22"/>
          <w:lang w:val="es-HN"/>
        </w:rPr>
      </w:pPr>
    </w:p>
    <w:p w:rsidR="00906315" w:rsidRPr="00F623CC" w:rsidRDefault="00906315">
      <w:pPr>
        <w:jc w:val="center"/>
        <w:rPr>
          <w:b/>
          <w:bCs/>
          <w:spacing w:val="-6"/>
          <w:w w:val="105"/>
          <w:sz w:val="22"/>
          <w:szCs w:val="22"/>
          <w:lang w:val="es-HN"/>
        </w:rPr>
      </w:pPr>
      <w:r w:rsidRPr="00F623CC">
        <w:rPr>
          <w:b/>
          <w:bCs/>
          <w:spacing w:val="-6"/>
          <w:w w:val="105"/>
          <w:sz w:val="22"/>
          <w:szCs w:val="22"/>
          <w:lang w:val="es-HN"/>
        </w:rPr>
        <w:t>|TERMINOS DE REFERENCIA</w:t>
      </w:r>
    </w:p>
    <w:p w:rsidR="00906315" w:rsidRPr="00FC3BCC" w:rsidRDefault="00906315">
      <w:pPr>
        <w:spacing w:before="180"/>
        <w:jc w:val="center"/>
        <w:rPr>
          <w:b/>
          <w:bCs/>
          <w:spacing w:val="-6"/>
          <w:w w:val="105"/>
          <w:sz w:val="22"/>
          <w:szCs w:val="22"/>
          <w:lang w:val="es-HN"/>
        </w:rPr>
      </w:pPr>
      <w:r w:rsidRPr="00FC3BCC">
        <w:rPr>
          <w:b/>
          <w:bCs/>
          <w:spacing w:val="-6"/>
          <w:w w:val="105"/>
          <w:sz w:val="22"/>
          <w:szCs w:val="22"/>
          <w:lang w:val="es-HN"/>
        </w:rPr>
        <w:t xml:space="preserve">CONCURSO </w:t>
      </w:r>
      <w:r w:rsidR="007843DB">
        <w:rPr>
          <w:b/>
          <w:bCs/>
          <w:spacing w:val="-6"/>
          <w:w w:val="105"/>
          <w:sz w:val="22"/>
          <w:szCs w:val="22"/>
          <w:lang w:val="es-HN"/>
        </w:rPr>
        <w:t xml:space="preserve">POR </w:t>
      </w:r>
      <w:r w:rsidR="000E1542">
        <w:rPr>
          <w:b/>
          <w:bCs/>
          <w:spacing w:val="-6"/>
          <w:w w:val="105"/>
          <w:sz w:val="22"/>
          <w:szCs w:val="22"/>
          <w:lang w:val="es-HN"/>
        </w:rPr>
        <w:t>COTIZACIÓN No</w:t>
      </w:r>
      <w:r w:rsidR="00F623CC">
        <w:rPr>
          <w:b/>
          <w:bCs/>
          <w:spacing w:val="-6"/>
          <w:w w:val="105"/>
          <w:sz w:val="22"/>
          <w:szCs w:val="22"/>
          <w:lang w:val="es-HN"/>
        </w:rPr>
        <w:t>.</w:t>
      </w:r>
      <w:r w:rsidR="0038130C">
        <w:rPr>
          <w:b/>
          <w:bCs/>
          <w:spacing w:val="-6"/>
          <w:w w:val="105"/>
          <w:sz w:val="22"/>
          <w:szCs w:val="22"/>
          <w:lang w:val="es-HN"/>
        </w:rPr>
        <w:t xml:space="preserve"> C</w:t>
      </w:r>
      <w:r w:rsidR="007843DB">
        <w:rPr>
          <w:b/>
          <w:bCs/>
          <w:spacing w:val="-6"/>
          <w:w w:val="105"/>
          <w:sz w:val="22"/>
          <w:szCs w:val="22"/>
          <w:lang w:val="es-HN"/>
        </w:rPr>
        <w:t>COT</w:t>
      </w:r>
      <w:r w:rsidR="0038130C">
        <w:rPr>
          <w:b/>
          <w:bCs/>
          <w:spacing w:val="-6"/>
          <w:w w:val="105"/>
          <w:sz w:val="22"/>
          <w:szCs w:val="22"/>
          <w:lang w:val="es-HN"/>
        </w:rPr>
        <w:t>-001-2016-DA</w:t>
      </w:r>
      <w:r w:rsidRPr="00FC3BCC">
        <w:rPr>
          <w:b/>
          <w:bCs/>
          <w:spacing w:val="-6"/>
          <w:w w:val="105"/>
          <w:sz w:val="22"/>
          <w:szCs w:val="22"/>
          <w:lang w:val="es-HN"/>
        </w:rPr>
        <w:br/>
        <w:t xml:space="preserve">PARA CONTRATAR </w:t>
      </w:r>
      <w:r w:rsidR="0038130C">
        <w:rPr>
          <w:b/>
          <w:bCs/>
          <w:spacing w:val="-6"/>
          <w:w w:val="105"/>
          <w:sz w:val="22"/>
          <w:szCs w:val="22"/>
          <w:lang w:val="es-HN"/>
        </w:rPr>
        <w:t xml:space="preserve">LOS </w:t>
      </w:r>
      <w:r w:rsidRPr="00FC3BCC">
        <w:rPr>
          <w:b/>
          <w:bCs/>
          <w:spacing w:val="-6"/>
          <w:w w:val="105"/>
          <w:sz w:val="22"/>
          <w:szCs w:val="22"/>
          <w:lang w:val="es-HN"/>
        </w:rPr>
        <w:t>SERVICIOS DE AUDITORIA</w:t>
      </w:r>
      <w:r w:rsidR="007E7BC7">
        <w:rPr>
          <w:b/>
          <w:bCs/>
          <w:spacing w:val="-6"/>
          <w:w w:val="105"/>
          <w:sz w:val="22"/>
          <w:szCs w:val="22"/>
          <w:lang w:val="es-HN"/>
        </w:rPr>
        <w:t xml:space="preserve"> </w:t>
      </w:r>
      <w:r w:rsidRPr="00FC3BCC">
        <w:rPr>
          <w:b/>
          <w:bCs/>
          <w:spacing w:val="-6"/>
          <w:w w:val="105"/>
          <w:sz w:val="22"/>
          <w:szCs w:val="22"/>
          <w:lang w:val="es-HN"/>
        </w:rPr>
        <w:t>EXTERNA</w:t>
      </w:r>
    </w:p>
    <w:p w:rsidR="00906315" w:rsidRPr="00FC3BCC" w:rsidRDefault="00906315">
      <w:pPr>
        <w:spacing w:before="252"/>
        <w:jc w:val="both"/>
        <w:rPr>
          <w:spacing w:val="-4"/>
          <w:w w:val="105"/>
          <w:sz w:val="22"/>
          <w:szCs w:val="22"/>
          <w:lang w:val="es-HN"/>
        </w:rPr>
      </w:pPr>
      <w:r w:rsidRPr="00FC3BCC">
        <w:rPr>
          <w:spacing w:val="-2"/>
          <w:w w:val="105"/>
          <w:sz w:val="22"/>
          <w:szCs w:val="22"/>
          <w:lang w:val="es-HN"/>
        </w:rPr>
        <w:t xml:space="preserve">El Instituto Nacional de Jubilaciones y Pensiones de los Empleados y Funcionarios del Poder </w:t>
      </w:r>
      <w:r w:rsidRPr="00FC3BCC">
        <w:rPr>
          <w:spacing w:val="-5"/>
          <w:w w:val="105"/>
          <w:sz w:val="22"/>
          <w:szCs w:val="22"/>
          <w:lang w:val="es-HN"/>
        </w:rPr>
        <w:t>Ejecutivo (INJUPEMP), en cumplimiento del Artículo 10, Cap</w:t>
      </w:r>
      <w:r w:rsidR="0016486A">
        <w:rPr>
          <w:spacing w:val="-5"/>
          <w:w w:val="105"/>
          <w:sz w:val="22"/>
          <w:szCs w:val="22"/>
          <w:lang w:val="es-HN"/>
        </w:rPr>
        <w:t>í</w:t>
      </w:r>
      <w:r w:rsidRPr="00FC3BCC">
        <w:rPr>
          <w:spacing w:val="-5"/>
          <w:w w:val="105"/>
          <w:sz w:val="22"/>
          <w:szCs w:val="22"/>
          <w:lang w:val="es-HN"/>
        </w:rPr>
        <w:t>tulo IV “CONTRATACI</w:t>
      </w:r>
      <w:r w:rsidR="00F92FFD">
        <w:rPr>
          <w:spacing w:val="-5"/>
          <w:w w:val="105"/>
          <w:sz w:val="22"/>
          <w:szCs w:val="22"/>
          <w:lang w:val="es-HN"/>
        </w:rPr>
        <w:t>Ó</w:t>
      </w:r>
      <w:r w:rsidRPr="00FC3BCC">
        <w:rPr>
          <w:spacing w:val="-5"/>
          <w:w w:val="105"/>
          <w:sz w:val="22"/>
          <w:szCs w:val="22"/>
          <w:lang w:val="es-HN"/>
        </w:rPr>
        <w:t xml:space="preserve">N DE </w:t>
      </w:r>
      <w:r w:rsidR="00F92FFD">
        <w:rPr>
          <w:spacing w:val="-5"/>
          <w:w w:val="105"/>
          <w:sz w:val="22"/>
          <w:szCs w:val="22"/>
          <w:lang w:val="es-HN"/>
        </w:rPr>
        <w:t xml:space="preserve">LAS </w:t>
      </w:r>
      <w:r w:rsidRPr="00FC3BCC">
        <w:rPr>
          <w:spacing w:val="-2"/>
          <w:w w:val="105"/>
          <w:sz w:val="22"/>
          <w:szCs w:val="22"/>
          <w:lang w:val="es-HN"/>
        </w:rPr>
        <w:t>AUDITOR</w:t>
      </w:r>
      <w:r w:rsidR="0016486A">
        <w:rPr>
          <w:spacing w:val="-2"/>
          <w:w w:val="105"/>
          <w:sz w:val="22"/>
          <w:szCs w:val="22"/>
          <w:lang w:val="es-HN"/>
        </w:rPr>
        <w:t>Í</w:t>
      </w:r>
      <w:r w:rsidRPr="00FC3BCC">
        <w:rPr>
          <w:spacing w:val="-2"/>
          <w:w w:val="105"/>
          <w:sz w:val="22"/>
          <w:szCs w:val="22"/>
          <w:lang w:val="es-HN"/>
        </w:rPr>
        <w:t>AS EXTERNAS</w:t>
      </w:r>
      <w:r w:rsidR="00F92FFD">
        <w:rPr>
          <w:spacing w:val="-2"/>
          <w:w w:val="105"/>
          <w:sz w:val="22"/>
          <w:szCs w:val="22"/>
          <w:lang w:val="es-HN"/>
        </w:rPr>
        <w:t xml:space="preserve"> POR LAS INSTITUCIONES SUPERVISADAS”</w:t>
      </w:r>
      <w:r w:rsidRPr="00FC3BCC">
        <w:rPr>
          <w:spacing w:val="-2"/>
          <w:w w:val="105"/>
          <w:sz w:val="22"/>
          <w:szCs w:val="22"/>
          <w:lang w:val="es-HN"/>
        </w:rPr>
        <w:t xml:space="preserve">, conforme </w:t>
      </w:r>
      <w:r w:rsidRPr="00873E1F">
        <w:rPr>
          <w:b/>
          <w:spacing w:val="-2"/>
          <w:w w:val="105"/>
          <w:sz w:val="22"/>
          <w:szCs w:val="22"/>
          <w:lang w:val="es-HN"/>
        </w:rPr>
        <w:t>Resolución SB No.</w:t>
      </w:r>
      <w:r w:rsidR="00BE7D01">
        <w:rPr>
          <w:b/>
          <w:spacing w:val="-2"/>
          <w:w w:val="105"/>
          <w:sz w:val="22"/>
          <w:szCs w:val="22"/>
          <w:lang w:val="es-HN"/>
        </w:rPr>
        <w:t xml:space="preserve"> </w:t>
      </w:r>
      <w:r w:rsidRPr="00873E1F">
        <w:rPr>
          <w:b/>
          <w:spacing w:val="-2"/>
          <w:w w:val="105"/>
          <w:sz w:val="22"/>
          <w:szCs w:val="22"/>
          <w:lang w:val="es-HN"/>
        </w:rPr>
        <w:t>392/03-03-2011</w:t>
      </w:r>
      <w:r w:rsidR="00F92FFD">
        <w:rPr>
          <w:b/>
          <w:spacing w:val="-2"/>
          <w:w w:val="105"/>
          <w:sz w:val="22"/>
          <w:szCs w:val="22"/>
          <w:lang w:val="es-HN"/>
        </w:rPr>
        <w:t>,</w:t>
      </w:r>
      <w:r w:rsidR="00BE7D01">
        <w:rPr>
          <w:b/>
          <w:spacing w:val="-2"/>
          <w:w w:val="105"/>
          <w:sz w:val="22"/>
          <w:szCs w:val="22"/>
          <w:lang w:val="es-HN"/>
        </w:rPr>
        <w:t xml:space="preserve"> </w:t>
      </w:r>
      <w:r w:rsidRPr="00873E1F">
        <w:rPr>
          <w:b/>
          <w:spacing w:val="-2"/>
          <w:w w:val="105"/>
          <w:sz w:val="22"/>
          <w:szCs w:val="22"/>
          <w:lang w:val="es-HN"/>
        </w:rPr>
        <w:t>Circular No. 075/2011</w:t>
      </w:r>
      <w:r w:rsidRPr="00FC3BCC">
        <w:rPr>
          <w:spacing w:val="-2"/>
          <w:w w:val="105"/>
          <w:sz w:val="22"/>
          <w:szCs w:val="22"/>
          <w:lang w:val="es-HN"/>
        </w:rPr>
        <w:t>,</w:t>
      </w:r>
      <w:r w:rsidR="00F92FFD">
        <w:rPr>
          <w:spacing w:val="-2"/>
          <w:w w:val="105"/>
          <w:sz w:val="22"/>
          <w:szCs w:val="22"/>
          <w:lang w:val="es-HN"/>
        </w:rPr>
        <w:t xml:space="preserve"> </w:t>
      </w:r>
      <w:r w:rsidRPr="00FC3BCC">
        <w:rPr>
          <w:spacing w:val="-2"/>
          <w:w w:val="105"/>
          <w:sz w:val="22"/>
          <w:szCs w:val="22"/>
          <w:lang w:val="es-HN"/>
        </w:rPr>
        <w:t xml:space="preserve">emitida por la Comisión Nacional de Bancos </w:t>
      </w:r>
      <w:r w:rsidR="00F92FFD">
        <w:rPr>
          <w:spacing w:val="-2"/>
          <w:w w:val="105"/>
          <w:sz w:val="22"/>
          <w:szCs w:val="22"/>
          <w:lang w:val="es-HN"/>
        </w:rPr>
        <w:t>y</w:t>
      </w:r>
      <w:r w:rsidRPr="00FC3BCC">
        <w:rPr>
          <w:spacing w:val="-2"/>
          <w:w w:val="105"/>
          <w:sz w:val="22"/>
          <w:szCs w:val="22"/>
          <w:lang w:val="es-HN"/>
        </w:rPr>
        <w:t xml:space="preserve"> Seguros (CNBS), está </w:t>
      </w:r>
      <w:r w:rsidRPr="00FC3BCC">
        <w:rPr>
          <w:spacing w:val="-1"/>
          <w:w w:val="105"/>
          <w:sz w:val="22"/>
          <w:szCs w:val="22"/>
          <w:lang w:val="es-HN"/>
        </w:rPr>
        <w:t>interesado en contratar</w:t>
      </w:r>
      <w:r w:rsidR="0038130C">
        <w:rPr>
          <w:spacing w:val="-1"/>
          <w:w w:val="105"/>
          <w:sz w:val="22"/>
          <w:szCs w:val="22"/>
          <w:lang w:val="es-HN"/>
        </w:rPr>
        <w:t xml:space="preserve"> </w:t>
      </w:r>
      <w:r w:rsidR="00BE7D01">
        <w:rPr>
          <w:spacing w:val="-1"/>
          <w:w w:val="105"/>
          <w:sz w:val="22"/>
          <w:szCs w:val="22"/>
          <w:lang w:val="es-HN"/>
        </w:rPr>
        <w:t xml:space="preserve">los </w:t>
      </w:r>
      <w:r w:rsidR="00BE7D01" w:rsidRPr="00FC3BCC">
        <w:rPr>
          <w:spacing w:val="-1"/>
          <w:w w:val="105"/>
          <w:sz w:val="22"/>
          <w:szCs w:val="22"/>
          <w:lang w:val="es-HN"/>
        </w:rPr>
        <w:t>servicios</w:t>
      </w:r>
      <w:r w:rsidRPr="00FC3BCC">
        <w:rPr>
          <w:spacing w:val="-1"/>
          <w:w w:val="105"/>
          <w:sz w:val="22"/>
          <w:szCs w:val="22"/>
          <w:lang w:val="es-HN"/>
        </w:rPr>
        <w:t xml:space="preserve"> de</w:t>
      </w:r>
      <w:r w:rsidR="0038130C">
        <w:rPr>
          <w:spacing w:val="-1"/>
          <w:w w:val="105"/>
          <w:sz w:val="22"/>
          <w:szCs w:val="22"/>
          <w:lang w:val="es-HN"/>
        </w:rPr>
        <w:t xml:space="preserve"> </w:t>
      </w:r>
      <w:r w:rsidR="00BE7D01">
        <w:rPr>
          <w:spacing w:val="-1"/>
          <w:w w:val="105"/>
          <w:sz w:val="22"/>
          <w:szCs w:val="22"/>
          <w:lang w:val="es-HN"/>
        </w:rPr>
        <w:t xml:space="preserve">una </w:t>
      </w:r>
      <w:r w:rsidR="00BE7D01" w:rsidRPr="00FC3BCC">
        <w:rPr>
          <w:spacing w:val="-1"/>
          <w:w w:val="105"/>
          <w:sz w:val="22"/>
          <w:szCs w:val="22"/>
          <w:lang w:val="es-HN"/>
        </w:rPr>
        <w:t>auditorí</w:t>
      </w:r>
      <w:r w:rsidRPr="00FC3BCC">
        <w:rPr>
          <w:spacing w:val="-1"/>
          <w:w w:val="105"/>
          <w:sz w:val="22"/>
          <w:szCs w:val="22"/>
          <w:lang w:val="es-HN"/>
        </w:rPr>
        <w:t xml:space="preserve">a externa, para lo cual invita a firmas de auditoría </w:t>
      </w:r>
      <w:r w:rsidRPr="00FC3BCC">
        <w:rPr>
          <w:spacing w:val="-2"/>
          <w:w w:val="105"/>
          <w:sz w:val="22"/>
          <w:szCs w:val="22"/>
          <w:lang w:val="es-HN"/>
        </w:rPr>
        <w:t xml:space="preserve">externa </w:t>
      </w:r>
      <w:r w:rsidRPr="00A61E51">
        <w:rPr>
          <w:bCs/>
          <w:spacing w:val="-2"/>
          <w:w w:val="105"/>
          <w:sz w:val="22"/>
          <w:szCs w:val="22"/>
          <w:lang w:val="es-HN"/>
        </w:rPr>
        <w:t>debidamente acreditadas en el país</w:t>
      </w:r>
      <w:r w:rsidRPr="00FC3BCC">
        <w:rPr>
          <w:spacing w:val="-2"/>
          <w:w w:val="105"/>
          <w:sz w:val="22"/>
          <w:szCs w:val="22"/>
          <w:lang w:val="es-HN"/>
        </w:rPr>
        <w:t xml:space="preserve">, presentar ofertas </w:t>
      </w:r>
      <w:r w:rsidR="0038130C" w:rsidRPr="00D667C6">
        <w:rPr>
          <w:bCs/>
          <w:spacing w:val="-4"/>
          <w:w w:val="105"/>
          <w:sz w:val="22"/>
          <w:szCs w:val="22"/>
          <w:lang w:val="es-HN"/>
        </w:rPr>
        <w:t>técnicas y económicas</w:t>
      </w:r>
      <w:r w:rsidR="00BE7D01">
        <w:rPr>
          <w:bCs/>
          <w:spacing w:val="-4"/>
          <w:w w:val="105"/>
          <w:sz w:val="22"/>
          <w:szCs w:val="22"/>
          <w:lang w:val="es-HN"/>
        </w:rPr>
        <w:t xml:space="preserve">, </w:t>
      </w:r>
      <w:r w:rsidR="00BE7D01" w:rsidRPr="00FC3BCC">
        <w:rPr>
          <w:spacing w:val="-2"/>
          <w:w w:val="105"/>
          <w:sz w:val="22"/>
          <w:szCs w:val="22"/>
          <w:lang w:val="es-HN"/>
        </w:rPr>
        <w:t>conforme</w:t>
      </w:r>
      <w:r w:rsidRPr="00FC3BCC">
        <w:rPr>
          <w:spacing w:val="-2"/>
          <w:w w:val="105"/>
          <w:sz w:val="22"/>
          <w:szCs w:val="22"/>
          <w:lang w:val="es-HN"/>
        </w:rPr>
        <w:t xml:space="preserve"> los </w:t>
      </w:r>
      <w:r w:rsidRPr="00A61E51">
        <w:rPr>
          <w:bCs/>
          <w:spacing w:val="-2"/>
          <w:w w:val="105"/>
          <w:sz w:val="22"/>
          <w:szCs w:val="22"/>
          <w:lang w:val="es-HN"/>
        </w:rPr>
        <w:t xml:space="preserve">Términos de </w:t>
      </w:r>
      <w:r w:rsidRPr="00A61E51">
        <w:rPr>
          <w:bCs/>
          <w:spacing w:val="-4"/>
          <w:w w:val="105"/>
          <w:sz w:val="22"/>
          <w:szCs w:val="22"/>
          <w:lang w:val="es-HN"/>
        </w:rPr>
        <w:t>Referencia</w:t>
      </w:r>
      <w:r w:rsidRPr="00FC3BCC">
        <w:rPr>
          <w:spacing w:val="-4"/>
          <w:w w:val="105"/>
          <w:sz w:val="22"/>
          <w:szCs w:val="22"/>
          <w:lang w:val="es-HN"/>
        </w:rPr>
        <w:t>, que se detallan a continuación:</w:t>
      </w:r>
    </w:p>
    <w:p w:rsidR="00906315" w:rsidRDefault="00906315" w:rsidP="00A61E51">
      <w:pPr>
        <w:pStyle w:val="Prrafodelista"/>
        <w:numPr>
          <w:ilvl w:val="0"/>
          <w:numId w:val="51"/>
        </w:numPr>
        <w:tabs>
          <w:tab w:val="left" w:pos="284"/>
          <w:tab w:val="right" w:pos="3898"/>
        </w:tabs>
        <w:spacing w:before="324" w:line="204" w:lineRule="auto"/>
        <w:ind w:hanging="720"/>
        <w:rPr>
          <w:b/>
          <w:bCs/>
          <w:spacing w:val="-6"/>
          <w:w w:val="105"/>
          <w:sz w:val="22"/>
          <w:szCs w:val="22"/>
          <w:lang w:val="es-HN"/>
        </w:rPr>
      </w:pPr>
      <w:r w:rsidRPr="00A61E51">
        <w:rPr>
          <w:b/>
          <w:bCs/>
          <w:spacing w:val="-6"/>
          <w:w w:val="105"/>
          <w:sz w:val="22"/>
          <w:szCs w:val="22"/>
          <w:lang w:val="es-HN"/>
        </w:rPr>
        <w:t>TERMINOS DE REFERENCIA</w:t>
      </w:r>
    </w:p>
    <w:p w:rsidR="00695DCD" w:rsidRPr="00A61E51" w:rsidRDefault="00695DCD" w:rsidP="00A61E51">
      <w:pPr>
        <w:pStyle w:val="Prrafodelista"/>
        <w:tabs>
          <w:tab w:val="left" w:pos="284"/>
          <w:tab w:val="right" w:pos="3898"/>
        </w:tabs>
        <w:spacing w:before="324" w:line="204" w:lineRule="auto"/>
        <w:rPr>
          <w:b/>
          <w:bCs/>
          <w:spacing w:val="-6"/>
          <w:w w:val="105"/>
          <w:sz w:val="22"/>
          <w:szCs w:val="22"/>
          <w:lang w:val="es-HN"/>
        </w:rPr>
      </w:pPr>
    </w:p>
    <w:p w:rsidR="00906315" w:rsidRPr="00A61E51" w:rsidRDefault="00695DCD" w:rsidP="00A61E51">
      <w:pPr>
        <w:pStyle w:val="Prrafodelista"/>
        <w:numPr>
          <w:ilvl w:val="1"/>
          <w:numId w:val="51"/>
        </w:numPr>
        <w:tabs>
          <w:tab w:val="decimal" w:pos="426"/>
          <w:tab w:val="left" w:pos="1418"/>
          <w:tab w:val="right" w:pos="4075"/>
        </w:tabs>
        <w:spacing w:before="288" w:line="204" w:lineRule="auto"/>
        <w:ind w:hanging="864"/>
        <w:rPr>
          <w:b/>
          <w:bCs/>
          <w:spacing w:val="-8"/>
          <w:w w:val="105"/>
          <w:sz w:val="22"/>
          <w:szCs w:val="22"/>
          <w:lang w:val="es-HN"/>
        </w:rPr>
      </w:pPr>
      <w:r w:rsidRPr="00A61E51">
        <w:rPr>
          <w:b/>
          <w:bCs/>
          <w:spacing w:val="-32"/>
          <w:w w:val="105"/>
          <w:sz w:val="22"/>
          <w:szCs w:val="22"/>
          <w:lang w:val="es-HN"/>
        </w:rPr>
        <w:t xml:space="preserve"> </w:t>
      </w:r>
      <w:r w:rsidR="00906315" w:rsidRPr="00A61E51">
        <w:rPr>
          <w:b/>
          <w:bCs/>
          <w:spacing w:val="-8"/>
          <w:w w:val="105"/>
          <w:sz w:val="22"/>
          <w:szCs w:val="22"/>
          <w:lang w:val="es-HN"/>
        </w:rPr>
        <w:t>OBJETIVO GENERAL</w:t>
      </w:r>
    </w:p>
    <w:p w:rsidR="00906315" w:rsidRDefault="00906315" w:rsidP="00A61E51">
      <w:pPr>
        <w:tabs>
          <w:tab w:val="decimal" w:pos="284"/>
        </w:tabs>
        <w:spacing w:before="252"/>
        <w:jc w:val="both"/>
        <w:rPr>
          <w:spacing w:val="-4"/>
          <w:w w:val="105"/>
          <w:sz w:val="22"/>
          <w:szCs w:val="22"/>
          <w:lang w:val="es-HN"/>
        </w:rPr>
      </w:pPr>
      <w:r w:rsidRPr="00FC3BCC">
        <w:rPr>
          <w:spacing w:val="-7"/>
          <w:w w:val="105"/>
          <w:sz w:val="22"/>
          <w:szCs w:val="22"/>
          <w:lang w:val="es-HN"/>
        </w:rPr>
        <w:t>Obtener la certificación de los estados financieros de “E</w:t>
      </w:r>
      <w:r w:rsidR="0038130C">
        <w:rPr>
          <w:spacing w:val="-7"/>
          <w:w w:val="105"/>
          <w:sz w:val="22"/>
          <w:szCs w:val="22"/>
          <w:lang w:val="es-HN"/>
        </w:rPr>
        <w:t>L</w:t>
      </w:r>
      <w:r w:rsidRPr="00FC3BCC">
        <w:rPr>
          <w:spacing w:val="-7"/>
          <w:w w:val="105"/>
          <w:sz w:val="22"/>
          <w:szCs w:val="22"/>
          <w:lang w:val="es-HN"/>
        </w:rPr>
        <w:t xml:space="preserve"> INJUPEMP”, mediante la </w:t>
      </w:r>
      <w:r w:rsidRPr="00FC3BCC">
        <w:rPr>
          <w:spacing w:val="-2"/>
          <w:w w:val="105"/>
          <w:sz w:val="22"/>
          <w:szCs w:val="22"/>
          <w:lang w:val="es-HN"/>
        </w:rPr>
        <w:t>realización de una Auditor</w:t>
      </w:r>
      <w:r w:rsidR="0016486A">
        <w:rPr>
          <w:spacing w:val="-2"/>
          <w:w w:val="105"/>
          <w:sz w:val="22"/>
          <w:szCs w:val="22"/>
          <w:lang w:val="es-HN"/>
        </w:rPr>
        <w:t>í</w:t>
      </w:r>
      <w:r w:rsidRPr="00FC3BCC">
        <w:rPr>
          <w:spacing w:val="-2"/>
          <w:w w:val="105"/>
          <w:sz w:val="22"/>
          <w:szCs w:val="22"/>
          <w:lang w:val="es-HN"/>
        </w:rPr>
        <w:t xml:space="preserve">a al Balance </w:t>
      </w:r>
      <w:r w:rsidR="004004B2">
        <w:rPr>
          <w:spacing w:val="-2"/>
          <w:w w:val="105"/>
          <w:sz w:val="22"/>
          <w:szCs w:val="22"/>
          <w:lang w:val="es-HN"/>
        </w:rPr>
        <w:t>de Situación Financiera</w:t>
      </w:r>
      <w:r w:rsidRPr="00FC3BCC">
        <w:rPr>
          <w:spacing w:val="-2"/>
          <w:w w:val="105"/>
          <w:sz w:val="22"/>
          <w:szCs w:val="22"/>
          <w:lang w:val="es-HN"/>
        </w:rPr>
        <w:t xml:space="preserve"> y Estado de Resultado, con cifras </w:t>
      </w:r>
      <w:r w:rsidR="00C71E60">
        <w:rPr>
          <w:spacing w:val="-4"/>
          <w:w w:val="105"/>
          <w:sz w:val="22"/>
          <w:szCs w:val="22"/>
          <w:lang w:val="es-HN"/>
        </w:rPr>
        <w:t>al 31 de diciembre de</w:t>
      </w:r>
      <w:r w:rsidR="0016486A">
        <w:rPr>
          <w:spacing w:val="-4"/>
          <w:w w:val="105"/>
          <w:sz w:val="22"/>
          <w:szCs w:val="22"/>
          <w:lang w:val="es-HN"/>
        </w:rPr>
        <w:t>l</w:t>
      </w:r>
      <w:r w:rsidR="00C71E60">
        <w:rPr>
          <w:spacing w:val="-4"/>
          <w:w w:val="105"/>
          <w:sz w:val="22"/>
          <w:szCs w:val="22"/>
          <w:lang w:val="es-HN"/>
        </w:rPr>
        <w:t xml:space="preserve"> 201</w:t>
      </w:r>
      <w:r w:rsidR="00F92FFD">
        <w:rPr>
          <w:spacing w:val="-4"/>
          <w:w w:val="105"/>
          <w:sz w:val="22"/>
          <w:szCs w:val="22"/>
          <w:lang w:val="es-HN"/>
        </w:rPr>
        <w:t>6</w:t>
      </w:r>
      <w:r w:rsidRPr="00FC3BCC">
        <w:rPr>
          <w:spacing w:val="-4"/>
          <w:w w:val="105"/>
          <w:sz w:val="22"/>
          <w:szCs w:val="22"/>
          <w:lang w:val="es-HN"/>
        </w:rPr>
        <w:t>.</w:t>
      </w:r>
    </w:p>
    <w:p w:rsidR="00906315" w:rsidRDefault="00695DCD" w:rsidP="00A61E51">
      <w:pPr>
        <w:tabs>
          <w:tab w:val="decimal" w:pos="426"/>
        </w:tabs>
        <w:spacing w:before="252"/>
        <w:ind w:left="709" w:hanging="709"/>
        <w:jc w:val="both"/>
        <w:rPr>
          <w:b/>
          <w:bCs/>
          <w:spacing w:val="-6"/>
          <w:w w:val="105"/>
          <w:sz w:val="22"/>
          <w:szCs w:val="22"/>
          <w:lang w:val="es-HN"/>
        </w:rPr>
      </w:pPr>
      <w:r w:rsidRPr="00A61E51">
        <w:rPr>
          <w:b/>
          <w:spacing w:val="-4"/>
          <w:w w:val="105"/>
          <w:sz w:val="22"/>
          <w:szCs w:val="22"/>
          <w:lang w:val="es-HN"/>
        </w:rPr>
        <w:t xml:space="preserve">1.2. </w:t>
      </w:r>
      <w:r w:rsidR="00906315" w:rsidRPr="00D54731">
        <w:rPr>
          <w:b/>
          <w:bCs/>
          <w:spacing w:val="-6"/>
          <w:w w:val="105"/>
          <w:sz w:val="22"/>
          <w:szCs w:val="22"/>
          <w:lang w:val="es-HN"/>
        </w:rPr>
        <w:t>OBJETIVOS</w:t>
      </w:r>
      <w:r w:rsidR="00906315" w:rsidRPr="00FC3BCC">
        <w:rPr>
          <w:b/>
          <w:bCs/>
          <w:spacing w:val="-6"/>
          <w:w w:val="105"/>
          <w:sz w:val="22"/>
          <w:szCs w:val="22"/>
          <w:lang w:val="es-HN"/>
        </w:rPr>
        <w:t xml:space="preserve"> ESPECIFICOS</w:t>
      </w:r>
    </w:p>
    <w:p w:rsidR="00906315" w:rsidRPr="00FC3BCC" w:rsidRDefault="00596E12" w:rsidP="00A61E51">
      <w:pPr>
        <w:tabs>
          <w:tab w:val="decimal" w:pos="851"/>
          <w:tab w:val="right" w:pos="8823"/>
        </w:tabs>
        <w:spacing w:before="240" w:after="240"/>
        <w:ind w:left="851" w:hanging="567"/>
        <w:jc w:val="both"/>
        <w:rPr>
          <w:spacing w:val="-4"/>
          <w:w w:val="105"/>
          <w:sz w:val="22"/>
          <w:szCs w:val="22"/>
          <w:lang w:val="es-HN"/>
        </w:rPr>
      </w:pPr>
      <w:r>
        <w:rPr>
          <w:b/>
          <w:bCs/>
          <w:spacing w:val="-6"/>
          <w:w w:val="105"/>
          <w:sz w:val="22"/>
          <w:szCs w:val="22"/>
          <w:lang w:val="es-HN"/>
        </w:rPr>
        <w:t xml:space="preserve">1.2.1. </w:t>
      </w:r>
      <w:r w:rsidR="00625AB2" w:rsidRPr="00A61E51">
        <w:rPr>
          <w:bCs/>
          <w:spacing w:val="-6"/>
          <w:w w:val="105"/>
          <w:sz w:val="22"/>
          <w:szCs w:val="22"/>
          <w:lang w:val="es-HN"/>
        </w:rPr>
        <w:t xml:space="preserve">Examinar </w:t>
      </w:r>
      <w:r w:rsidR="00625AB2">
        <w:rPr>
          <w:bCs/>
          <w:spacing w:val="-6"/>
          <w:w w:val="105"/>
          <w:sz w:val="22"/>
          <w:szCs w:val="22"/>
          <w:lang w:val="es-HN"/>
        </w:rPr>
        <w:t xml:space="preserve">los estados financieros de </w:t>
      </w:r>
      <w:r w:rsidR="00906315" w:rsidRPr="00FC3BCC">
        <w:rPr>
          <w:spacing w:val="6"/>
          <w:w w:val="105"/>
          <w:sz w:val="22"/>
          <w:szCs w:val="22"/>
          <w:lang w:val="es-HN"/>
        </w:rPr>
        <w:t>“E</w:t>
      </w:r>
      <w:r w:rsidR="0038130C">
        <w:rPr>
          <w:spacing w:val="6"/>
          <w:w w:val="105"/>
          <w:sz w:val="22"/>
          <w:szCs w:val="22"/>
          <w:lang w:val="es-HN"/>
        </w:rPr>
        <w:t>L</w:t>
      </w:r>
      <w:r w:rsidR="00906315" w:rsidRPr="00FC3BCC">
        <w:rPr>
          <w:spacing w:val="6"/>
          <w:w w:val="105"/>
          <w:sz w:val="22"/>
          <w:szCs w:val="22"/>
          <w:lang w:val="es-HN"/>
        </w:rPr>
        <w:t xml:space="preserve"> INJUPEMP</w:t>
      </w:r>
      <w:r w:rsidR="0016486A">
        <w:rPr>
          <w:spacing w:val="6"/>
          <w:w w:val="105"/>
          <w:sz w:val="22"/>
          <w:szCs w:val="22"/>
          <w:lang w:val="es-HN"/>
        </w:rPr>
        <w:t>”</w:t>
      </w:r>
      <w:r w:rsidR="00906315" w:rsidRPr="00FC3BCC">
        <w:rPr>
          <w:spacing w:val="6"/>
          <w:w w:val="105"/>
          <w:sz w:val="22"/>
          <w:szCs w:val="22"/>
          <w:lang w:val="es-HN"/>
        </w:rPr>
        <w:t xml:space="preserve"> al 31 de</w:t>
      </w:r>
      <w:r w:rsidR="00625AB2">
        <w:rPr>
          <w:spacing w:val="6"/>
          <w:w w:val="105"/>
          <w:sz w:val="22"/>
          <w:szCs w:val="22"/>
          <w:lang w:val="es-HN"/>
        </w:rPr>
        <w:t xml:space="preserve"> diciembre de 2016 que comprende</w:t>
      </w:r>
      <w:r w:rsidR="00906315" w:rsidRPr="00FC3BCC">
        <w:rPr>
          <w:spacing w:val="-4"/>
          <w:w w:val="105"/>
          <w:sz w:val="22"/>
          <w:szCs w:val="22"/>
          <w:lang w:val="es-HN"/>
        </w:rPr>
        <w:t>:</w:t>
      </w:r>
    </w:p>
    <w:p w:rsidR="00906315" w:rsidRPr="00FC3BCC" w:rsidRDefault="00596E12" w:rsidP="00A61E51">
      <w:pPr>
        <w:tabs>
          <w:tab w:val="decimal" w:pos="851"/>
          <w:tab w:val="right" w:pos="8823"/>
        </w:tabs>
        <w:spacing w:before="240" w:after="240"/>
        <w:ind w:left="851" w:hanging="567"/>
        <w:jc w:val="both"/>
        <w:rPr>
          <w:spacing w:val="-4"/>
          <w:w w:val="105"/>
          <w:sz w:val="22"/>
          <w:szCs w:val="22"/>
          <w:lang w:val="es-HN"/>
        </w:rPr>
      </w:pPr>
      <w:r w:rsidRPr="00A61E51">
        <w:rPr>
          <w:b/>
          <w:bCs/>
          <w:spacing w:val="-6"/>
          <w:w w:val="105"/>
          <w:sz w:val="22"/>
          <w:szCs w:val="22"/>
          <w:lang w:val="es-HN"/>
        </w:rPr>
        <w:t>1.2.2.</w:t>
      </w:r>
      <w:r w:rsidR="00906315" w:rsidRPr="00FC3BCC">
        <w:rPr>
          <w:b/>
          <w:bCs/>
          <w:spacing w:val="-16"/>
          <w:w w:val="105"/>
          <w:sz w:val="22"/>
          <w:szCs w:val="22"/>
          <w:lang w:val="es-HN"/>
        </w:rPr>
        <w:tab/>
      </w:r>
      <w:r w:rsidR="0038130C">
        <w:rPr>
          <w:b/>
          <w:bCs/>
          <w:spacing w:val="-16"/>
          <w:w w:val="105"/>
          <w:sz w:val="22"/>
          <w:szCs w:val="22"/>
          <w:lang w:val="es-HN"/>
        </w:rPr>
        <w:t xml:space="preserve">  </w:t>
      </w:r>
      <w:r w:rsidR="00906315" w:rsidRPr="00FC3BCC">
        <w:rPr>
          <w:spacing w:val="6"/>
          <w:w w:val="105"/>
          <w:sz w:val="22"/>
          <w:szCs w:val="22"/>
          <w:lang w:val="es-HN"/>
        </w:rPr>
        <w:t>Evaluar el sistema de control interno de “E</w:t>
      </w:r>
      <w:r w:rsidR="0038130C">
        <w:rPr>
          <w:spacing w:val="6"/>
          <w:w w:val="105"/>
          <w:sz w:val="22"/>
          <w:szCs w:val="22"/>
          <w:lang w:val="es-HN"/>
        </w:rPr>
        <w:t>L</w:t>
      </w:r>
      <w:r w:rsidR="00906315" w:rsidRPr="00FC3BCC">
        <w:rPr>
          <w:spacing w:val="6"/>
          <w:w w:val="105"/>
          <w:sz w:val="22"/>
          <w:szCs w:val="22"/>
          <w:lang w:val="es-HN"/>
        </w:rPr>
        <w:t xml:space="preserve"> INJUPEMP” y</w:t>
      </w:r>
      <w:r w:rsidR="00CD632C">
        <w:rPr>
          <w:spacing w:val="-6"/>
          <w:w w:val="105"/>
          <w:sz w:val="22"/>
          <w:szCs w:val="22"/>
          <w:lang w:val="es-HN"/>
        </w:rPr>
        <w:t xml:space="preserve"> </w:t>
      </w:r>
      <w:r w:rsidR="0060569F">
        <w:rPr>
          <w:spacing w:val="-6"/>
          <w:w w:val="105"/>
          <w:sz w:val="22"/>
          <w:szCs w:val="22"/>
          <w:lang w:val="es-HN"/>
        </w:rPr>
        <w:t xml:space="preserve">presentar </w:t>
      </w:r>
      <w:r w:rsidR="007843DB">
        <w:rPr>
          <w:spacing w:val="-6"/>
          <w:w w:val="105"/>
          <w:sz w:val="22"/>
          <w:szCs w:val="22"/>
          <w:lang w:val="es-HN"/>
        </w:rPr>
        <w:t>las</w:t>
      </w:r>
      <w:r w:rsidR="00BE3617">
        <w:rPr>
          <w:spacing w:val="-6"/>
          <w:w w:val="105"/>
          <w:sz w:val="22"/>
          <w:szCs w:val="22"/>
          <w:lang w:val="es-HN"/>
        </w:rPr>
        <w:t xml:space="preserve"> recomendaciones</w:t>
      </w:r>
      <w:r w:rsidR="00906315" w:rsidRPr="00FC3BCC">
        <w:rPr>
          <w:spacing w:val="-6"/>
          <w:w w:val="105"/>
          <w:sz w:val="22"/>
          <w:szCs w:val="22"/>
          <w:lang w:val="es-HN"/>
        </w:rPr>
        <w:t xml:space="preserve"> de control interno, en lo referente a los </w:t>
      </w:r>
      <w:r w:rsidR="00906315" w:rsidRPr="00FC3BCC">
        <w:rPr>
          <w:spacing w:val="-4"/>
          <w:w w:val="105"/>
          <w:sz w:val="22"/>
          <w:szCs w:val="22"/>
          <w:lang w:val="es-HN"/>
        </w:rPr>
        <w:t xml:space="preserve">aspectos contables </w:t>
      </w:r>
      <w:r w:rsidR="00CD632C">
        <w:rPr>
          <w:spacing w:val="-4"/>
          <w:w w:val="105"/>
          <w:sz w:val="22"/>
          <w:szCs w:val="22"/>
          <w:lang w:val="es-HN"/>
        </w:rPr>
        <w:t xml:space="preserve">y </w:t>
      </w:r>
      <w:r w:rsidR="00906315" w:rsidRPr="00FC3BCC">
        <w:rPr>
          <w:spacing w:val="-4"/>
          <w:w w:val="105"/>
          <w:sz w:val="22"/>
          <w:szCs w:val="22"/>
          <w:lang w:val="es-HN"/>
        </w:rPr>
        <w:t>financieros de la Institución.</w:t>
      </w:r>
    </w:p>
    <w:p w:rsidR="004004B2" w:rsidRDefault="00906315" w:rsidP="00A61E51">
      <w:pPr>
        <w:tabs>
          <w:tab w:val="right" w:pos="8823"/>
        </w:tabs>
        <w:spacing w:before="240" w:after="240"/>
        <w:ind w:left="851" w:hanging="567"/>
        <w:jc w:val="both"/>
        <w:rPr>
          <w:spacing w:val="-4"/>
          <w:w w:val="105"/>
          <w:sz w:val="22"/>
          <w:szCs w:val="22"/>
          <w:lang w:val="es-HN"/>
        </w:rPr>
      </w:pPr>
      <w:r w:rsidRPr="00A61E51">
        <w:rPr>
          <w:b/>
          <w:bCs/>
          <w:spacing w:val="-6"/>
          <w:w w:val="105"/>
          <w:sz w:val="22"/>
          <w:szCs w:val="22"/>
          <w:lang w:val="es-HN"/>
        </w:rPr>
        <w:t>1.2.3.</w:t>
      </w:r>
      <w:r w:rsidRPr="00FC3BCC">
        <w:rPr>
          <w:b/>
          <w:bCs/>
          <w:spacing w:val="-20"/>
          <w:w w:val="105"/>
          <w:sz w:val="22"/>
          <w:szCs w:val="22"/>
          <w:lang w:val="es-HN"/>
        </w:rPr>
        <w:tab/>
      </w:r>
      <w:r w:rsidRPr="00FC3BCC">
        <w:rPr>
          <w:spacing w:val="-2"/>
          <w:w w:val="105"/>
          <w:sz w:val="22"/>
          <w:szCs w:val="22"/>
          <w:lang w:val="es-HN"/>
        </w:rPr>
        <w:t>Realizar pruebas de cumplimiento de las normas de carácter contable y</w:t>
      </w:r>
      <w:r w:rsidR="00CD632C">
        <w:rPr>
          <w:spacing w:val="-3"/>
          <w:w w:val="105"/>
          <w:sz w:val="22"/>
          <w:szCs w:val="22"/>
          <w:lang w:val="es-HN"/>
        </w:rPr>
        <w:t xml:space="preserve"> </w:t>
      </w:r>
      <w:r w:rsidR="00540F89" w:rsidRPr="00FC3BCC">
        <w:rPr>
          <w:spacing w:val="-3"/>
          <w:w w:val="105"/>
          <w:sz w:val="22"/>
          <w:szCs w:val="22"/>
          <w:lang w:val="es-HN"/>
        </w:rPr>
        <w:t>Financiero</w:t>
      </w:r>
      <w:r w:rsidRPr="00FC3BCC">
        <w:rPr>
          <w:spacing w:val="-3"/>
          <w:w w:val="105"/>
          <w:sz w:val="22"/>
          <w:szCs w:val="22"/>
          <w:lang w:val="es-HN"/>
        </w:rPr>
        <w:t xml:space="preserve"> </w:t>
      </w:r>
      <w:r w:rsidR="00540F89" w:rsidRPr="00FC3BCC">
        <w:rPr>
          <w:spacing w:val="-3"/>
          <w:w w:val="105"/>
          <w:sz w:val="22"/>
          <w:szCs w:val="22"/>
          <w:lang w:val="es-HN"/>
        </w:rPr>
        <w:t>contenido</w:t>
      </w:r>
      <w:r w:rsidRPr="00FC3BCC">
        <w:rPr>
          <w:spacing w:val="-3"/>
          <w:w w:val="105"/>
          <w:sz w:val="22"/>
          <w:szCs w:val="22"/>
          <w:lang w:val="es-HN"/>
        </w:rPr>
        <w:t xml:space="preserve"> en la</w:t>
      </w:r>
      <w:r w:rsidR="00CD00E9">
        <w:rPr>
          <w:spacing w:val="-3"/>
          <w:w w:val="105"/>
          <w:sz w:val="22"/>
          <w:szCs w:val="22"/>
          <w:lang w:val="es-HN"/>
        </w:rPr>
        <w:t>s</w:t>
      </w:r>
      <w:r w:rsidRPr="00FC3BCC">
        <w:rPr>
          <w:spacing w:val="-3"/>
          <w:w w:val="105"/>
          <w:sz w:val="22"/>
          <w:szCs w:val="22"/>
          <w:lang w:val="es-HN"/>
        </w:rPr>
        <w:t xml:space="preserve"> Resoluciones emitidas por la Comisión </w:t>
      </w:r>
      <w:r w:rsidRPr="00FC3BCC">
        <w:rPr>
          <w:spacing w:val="-5"/>
          <w:w w:val="105"/>
          <w:sz w:val="22"/>
          <w:szCs w:val="22"/>
          <w:lang w:val="es-HN"/>
        </w:rPr>
        <w:t xml:space="preserve">Nacional de Bancos y Seguros (CNBS) y </w:t>
      </w:r>
      <w:r w:rsidR="0016486A">
        <w:rPr>
          <w:spacing w:val="-5"/>
          <w:w w:val="105"/>
          <w:sz w:val="22"/>
          <w:szCs w:val="22"/>
          <w:lang w:val="es-HN"/>
        </w:rPr>
        <w:t>B</w:t>
      </w:r>
      <w:r w:rsidRPr="00FC3BCC">
        <w:rPr>
          <w:spacing w:val="-5"/>
          <w:w w:val="105"/>
          <w:sz w:val="22"/>
          <w:szCs w:val="22"/>
          <w:lang w:val="es-HN"/>
        </w:rPr>
        <w:t xml:space="preserve">anco Central de Honduras </w:t>
      </w:r>
      <w:r w:rsidRPr="00FC3BCC">
        <w:rPr>
          <w:spacing w:val="-4"/>
          <w:w w:val="105"/>
          <w:sz w:val="22"/>
          <w:szCs w:val="22"/>
          <w:lang w:val="es-HN"/>
        </w:rPr>
        <w:t>(BCH), aplicables a la entidad auditada.</w:t>
      </w:r>
    </w:p>
    <w:p w:rsidR="00906315" w:rsidRPr="00FC3BCC" w:rsidRDefault="0060569F" w:rsidP="00A61E51">
      <w:pPr>
        <w:tabs>
          <w:tab w:val="right" w:pos="8823"/>
        </w:tabs>
        <w:spacing w:before="240" w:after="240"/>
        <w:ind w:left="851" w:hanging="567"/>
        <w:jc w:val="both"/>
        <w:rPr>
          <w:spacing w:val="-2"/>
          <w:w w:val="105"/>
          <w:sz w:val="22"/>
          <w:szCs w:val="22"/>
          <w:lang w:val="es-HN"/>
        </w:rPr>
      </w:pPr>
      <w:r w:rsidRPr="00A61E51">
        <w:rPr>
          <w:b/>
          <w:bCs/>
          <w:spacing w:val="-6"/>
          <w:w w:val="105"/>
          <w:sz w:val="22"/>
          <w:szCs w:val="22"/>
          <w:lang w:val="es-HN"/>
        </w:rPr>
        <w:t>1.2.4.</w:t>
      </w:r>
      <w:r>
        <w:rPr>
          <w:spacing w:val="-4"/>
          <w:w w:val="105"/>
          <w:sz w:val="22"/>
          <w:szCs w:val="22"/>
          <w:lang w:val="es-HN"/>
        </w:rPr>
        <w:t xml:space="preserve"> </w:t>
      </w:r>
      <w:r w:rsidR="00BE3617">
        <w:rPr>
          <w:spacing w:val="-4"/>
          <w:w w:val="105"/>
          <w:sz w:val="22"/>
          <w:szCs w:val="22"/>
          <w:lang w:val="es-HN"/>
        </w:rPr>
        <w:tab/>
      </w:r>
      <w:r>
        <w:rPr>
          <w:spacing w:val="-4"/>
          <w:w w:val="105"/>
          <w:sz w:val="22"/>
          <w:szCs w:val="22"/>
          <w:lang w:val="es-HN"/>
        </w:rPr>
        <w:t>Evaluar el Sistema de Tecnología de información</w:t>
      </w:r>
      <w:r w:rsidR="00AD1C5D">
        <w:rPr>
          <w:spacing w:val="-4"/>
          <w:w w:val="105"/>
          <w:sz w:val="22"/>
          <w:szCs w:val="22"/>
          <w:lang w:val="es-HN"/>
        </w:rPr>
        <w:t xml:space="preserve"> en lo referente a la administración, generación control y </w:t>
      </w:r>
      <w:r w:rsidR="007843DB">
        <w:rPr>
          <w:spacing w:val="-4"/>
          <w:w w:val="105"/>
          <w:sz w:val="22"/>
          <w:szCs w:val="22"/>
          <w:lang w:val="es-HN"/>
        </w:rPr>
        <w:t>seguridad de</w:t>
      </w:r>
      <w:r w:rsidR="00AD1C5D">
        <w:rPr>
          <w:spacing w:val="-4"/>
          <w:w w:val="105"/>
          <w:sz w:val="22"/>
          <w:szCs w:val="22"/>
          <w:lang w:val="es-HN"/>
        </w:rPr>
        <w:t xml:space="preserve"> la información contable</w:t>
      </w:r>
      <w:r>
        <w:rPr>
          <w:b/>
          <w:bCs/>
          <w:w w:val="105"/>
          <w:sz w:val="22"/>
          <w:szCs w:val="22"/>
          <w:lang w:val="es-HN"/>
        </w:rPr>
        <w:t>.</w:t>
      </w:r>
    </w:p>
    <w:p w:rsidR="00906315" w:rsidRPr="00FC3BCC" w:rsidRDefault="00906315" w:rsidP="00A61E51">
      <w:pPr>
        <w:tabs>
          <w:tab w:val="decimal" w:pos="709"/>
          <w:tab w:val="right" w:pos="8823"/>
        </w:tabs>
        <w:spacing w:before="240" w:after="240"/>
        <w:ind w:left="851" w:hanging="567"/>
        <w:jc w:val="both"/>
        <w:rPr>
          <w:spacing w:val="-4"/>
          <w:w w:val="105"/>
          <w:sz w:val="22"/>
          <w:szCs w:val="22"/>
          <w:lang w:val="es-HN"/>
        </w:rPr>
      </w:pPr>
      <w:r w:rsidRPr="00FC3BCC">
        <w:rPr>
          <w:b/>
          <w:bCs/>
          <w:w w:val="105"/>
          <w:sz w:val="22"/>
          <w:szCs w:val="22"/>
          <w:lang w:val="es-HN"/>
        </w:rPr>
        <w:tab/>
      </w:r>
      <w:r w:rsidR="00625AB2" w:rsidRPr="00A61E51">
        <w:rPr>
          <w:b/>
          <w:bCs/>
          <w:spacing w:val="-6"/>
          <w:w w:val="105"/>
          <w:sz w:val="22"/>
          <w:szCs w:val="22"/>
          <w:lang w:val="es-HN"/>
        </w:rPr>
        <w:t>1.2.5.</w:t>
      </w:r>
      <w:r w:rsidR="00625AB2">
        <w:rPr>
          <w:b/>
          <w:spacing w:val="-18"/>
          <w:w w:val="105"/>
          <w:sz w:val="22"/>
          <w:szCs w:val="22"/>
          <w:lang w:val="es-HN"/>
        </w:rPr>
        <w:t xml:space="preserve"> </w:t>
      </w:r>
      <w:r w:rsidR="00BE3617">
        <w:rPr>
          <w:b/>
          <w:spacing w:val="-18"/>
          <w:w w:val="105"/>
          <w:sz w:val="22"/>
          <w:szCs w:val="22"/>
          <w:lang w:val="es-HN"/>
        </w:rPr>
        <w:t xml:space="preserve"> </w:t>
      </w:r>
      <w:r w:rsidRPr="00FC3BCC">
        <w:rPr>
          <w:w w:val="105"/>
          <w:sz w:val="22"/>
          <w:szCs w:val="22"/>
          <w:lang w:val="es-HN"/>
        </w:rPr>
        <w:t xml:space="preserve">Emitir el dictamen que contenga: a) la certificación de los </w:t>
      </w:r>
      <w:r w:rsidR="0038130C">
        <w:rPr>
          <w:w w:val="105"/>
          <w:sz w:val="22"/>
          <w:szCs w:val="22"/>
          <w:lang w:val="es-HN"/>
        </w:rPr>
        <w:t>E</w:t>
      </w:r>
      <w:r w:rsidRPr="00FC3BCC">
        <w:rPr>
          <w:w w:val="105"/>
          <w:sz w:val="22"/>
          <w:szCs w:val="22"/>
          <w:lang w:val="es-HN"/>
        </w:rPr>
        <w:t>stados</w:t>
      </w:r>
      <w:r w:rsidR="00CD632C">
        <w:rPr>
          <w:spacing w:val="-1"/>
          <w:w w:val="105"/>
          <w:sz w:val="22"/>
          <w:szCs w:val="22"/>
          <w:lang w:val="es-HN"/>
        </w:rPr>
        <w:t xml:space="preserve"> </w:t>
      </w:r>
      <w:r w:rsidR="00540F89" w:rsidRPr="00FC3BCC">
        <w:rPr>
          <w:spacing w:val="-1"/>
          <w:w w:val="105"/>
          <w:sz w:val="22"/>
          <w:szCs w:val="22"/>
          <w:lang w:val="es-HN"/>
        </w:rPr>
        <w:t>Financieros</w:t>
      </w:r>
      <w:r w:rsidRPr="00FC3BCC">
        <w:rPr>
          <w:spacing w:val="-1"/>
          <w:w w:val="105"/>
          <w:sz w:val="22"/>
          <w:szCs w:val="22"/>
          <w:lang w:val="es-HN"/>
        </w:rPr>
        <w:t xml:space="preserve"> con las respectivas notas complementarias y b) la opinión </w:t>
      </w:r>
      <w:r w:rsidRPr="00FC3BCC">
        <w:rPr>
          <w:w w:val="105"/>
          <w:sz w:val="22"/>
          <w:szCs w:val="22"/>
          <w:lang w:val="es-HN"/>
        </w:rPr>
        <w:t xml:space="preserve">de la firma de auditoría externa en cuanto a la razonabilidad de las </w:t>
      </w:r>
      <w:r w:rsidRPr="00FC3BCC">
        <w:rPr>
          <w:spacing w:val="10"/>
          <w:w w:val="105"/>
          <w:sz w:val="22"/>
          <w:szCs w:val="22"/>
          <w:lang w:val="es-HN"/>
        </w:rPr>
        <w:t>cifras del balance de situación económica financiera de “E</w:t>
      </w:r>
      <w:r w:rsidR="0038130C">
        <w:rPr>
          <w:spacing w:val="10"/>
          <w:w w:val="105"/>
          <w:sz w:val="22"/>
          <w:szCs w:val="22"/>
          <w:lang w:val="es-HN"/>
        </w:rPr>
        <w:t>L</w:t>
      </w:r>
      <w:r w:rsidRPr="00FC3BCC">
        <w:rPr>
          <w:spacing w:val="10"/>
          <w:w w:val="105"/>
          <w:sz w:val="22"/>
          <w:szCs w:val="22"/>
          <w:lang w:val="es-HN"/>
        </w:rPr>
        <w:t xml:space="preserve"> </w:t>
      </w:r>
      <w:r w:rsidRPr="00FC3BCC">
        <w:rPr>
          <w:w w:val="105"/>
          <w:sz w:val="22"/>
          <w:szCs w:val="22"/>
          <w:lang w:val="es-HN"/>
        </w:rPr>
        <w:t xml:space="preserve">INJUPEMP”, tomando como base los Principios de Contabilidad </w:t>
      </w:r>
      <w:r w:rsidRPr="00FC3BCC">
        <w:rPr>
          <w:spacing w:val="-1"/>
          <w:w w:val="105"/>
          <w:sz w:val="22"/>
          <w:szCs w:val="22"/>
          <w:lang w:val="es-HN"/>
        </w:rPr>
        <w:t xml:space="preserve">Generalmente Aceptados (PCGA), las Normas Internacionales de </w:t>
      </w:r>
      <w:r w:rsidRPr="00FC3BCC">
        <w:rPr>
          <w:spacing w:val="-6"/>
          <w:w w:val="105"/>
          <w:sz w:val="22"/>
          <w:szCs w:val="22"/>
          <w:lang w:val="es-HN"/>
        </w:rPr>
        <w:t xml:space="preserve">Información Financiera (NIIF), Normas internacionales de Auditorias </w:t>
      </w:r>
      <w:r w:rsidRPr="00FC3BCC">
        <w:rPr>
          <w:spacing w:val="-5"/>
          <w:w w:val="105"/>
          <w:sz w:val="22"/>
          <w:szCs w:val="22"/>
          <w:lang w:val="es-HN"/>
        </w:rPr>
        <w:t>(</w:t>
      </w:r>
      <w:proofErr w:type="spellStart"/>
      <w:r w:rsidRPr="00FC3BCC">
        <w:rPr>
          <w:spacing w:val="-5"/>
          <w:w w:val="105"/>
          <w:sz w:val="22"/>
          <w:szCs w:val="22"/>
          <w:lang w:val="es-HN"/>
        </w:rPr>
        <w:t>NIA’</w:t>
      </w:r>
      <w:r w:rsidR="0016486A">
        <w:rPr>
          <w:spacing w:val="-5"/>
          <w:w w:val="105"/>
          <w:sz w:val="22"/>
          <w:szCs w:val="22"/>
          <w:lang w:val="es-HN"/>
        </w:rPr>
        <w:t>s</w:t>
      </w:r>
      <w:proofErr w:type="spellEnd"/>
      <w:r w:rsidRPr="00FC3BCC">
        <w:rPr>
          <w:spacing w:val="-5"/>
          <w:w w:val="105"/>
          <w:sz w:val="22"/>
          <w:szCs w:val="22"/>
          <w:lang w:val="es-HN"/>
        </w:rPr>
        <w:t>)</w:t>
      </w:r>
      <w:r w:rsidR="00B12A01">
        <w:rPr>
          <w:spacing w:val="-5"/>
          <w:w w:val="105"/>
          <w:sz w:val="22"/>
          <w:szCs w:val="22"/>
          <w:lang w:val="es-HN"/>
        </w:rPr>
        <w:t>,</w:t>
      </w:r>
      <w:r w:rsidRPr="00FC3BCC">
        <w:rPr>
          <w:spacing w:val="-5"/>
          <w:w w:val="105"/>
          <w:sz w:val="22"/>
          <w:szCs w:val="22"/>
          <w:lang w:val="es-HN"/>
        </w:rPr>
        <w:t xml:space="preserve"> y Normas y Regulaciones emitidas por la CNBS. Si hubiere </w:t>
      </w:r>
      <w:r w:rsidRPr="00FC3BCC">
        <w:rPr>
          <w:spacing w:val="8"/>
          <w:w w:val="105"/>
          <w:sz w:val="22"/>
          <w:szCs w:val="22"/>
          <w:lang w:val="es-HN"/>
        </w:rPr>
        <w:t xml:space="preserve">calificaciones o limitaciones, éstas deberán estar claramente </w:t>
      </w:r>
      <w:r w:rsidRPr="00FC3BCC">
        <w:rPr>
          <w:spacing w:val="-4"/>
          <w:w w:val="105"/>
          <w:sz w:val="22"/>
          <w:szCs w:val="22"/>
          <w:lang w:val="es-HN"/>
        </w:rPr>
        <w:t>manifestadas y descritas ampliamente en las notas complementarias.</w:t>
      </w:r>
    </w:p>
    <w:p w:rsidR="00906315" w:rsidRPr="00FC3BCC" w:rsidRDefault="00906315">
      <w:pPr>
        <w:widowControl/>
        <w:kinsoku/>
        <w:autoSpaceDE w:val="0"/>
        <w:autoSpaceDN w:val="0"/>
        <w:adjustRightInd w:val="0"/>
        <w:rPr>
          <w:lang w:val="es-HN"/>
        </w:rPr>
        <w:sectPr w:rsidR="00906315" w:rsidRPr="00FC3BCC">
          <w:footerReference w:type="default" r:id="rId9"/>
          <w:footerReference w:type="first" r:id="rId10"/>
          <w:pgSz w:w="12240" w:h="15840"/>
          <w:pgMar w:top="1502" w:right="1626" w:bottom="575" w:left="1694" w:header="720" w:footer="669" w:gutter="0"/>
          <w:cols w:space="720"/>
          <w:noEndnote/>
          <w:titlePg/>
        </w:sectPr>
      </w:pPr>
    </w:p>
    <w:p w:rsidR="00AB7A9B" w:rsidRPr="00BF222F" w:rsidRDefault="0016486A" w:rsidP="00EE2A21">
      <w:pPr>
        <w:pStyle w:val="Prrafodelista"/>
        <w:numPr>
          <w:ilvl w:val="2"/>
          <w:numId w:val="57"/>
        </w:numPr>
        <w:ind w:left="-1560"/>
        <w:jc w:val="both"/>
        <w:rPr>
          <w:w w:val="105"/>
          <w:sz w:val="22"/>
          <w:szCs w:val="22"/>
          <w:lang w:val="es-HN"/>
        </w:rPr>
      </w:pPr>
      <w:r w:rsidRPr="00BF222F">
        <w:rPr>
          <w:w w:val="105"/>
          <w:sz w:val="22"/>
          <w:szCs w:val="22"/>
          <w:lang w:val="es-HN"/>
        </w:rPr>
        <w:lastRenderedPageBreak/>
        <w:t>Presentar</w:t>
      </w:r>
      <w:r w:rsidR="00AB7A9B" w:rsidRPr="00BF222F">
        <w:rPr>
          <w:w w:val="105"/>
          <w:sz w:val="22"/>
          <w:szCs w:val="22"/>
          <w:lang w:val="es-HN"/>
        </w:rPr>
        <w:t xml:space="preserve"> informes de auditoría </w:t>
      </w:r>
      <w:r w:rsidR="00625AB2" w:rsidRPr="00BF222F">
        <w:rPr>
          <w:w w:val="105"/>
          <w:sz w:val="22"/>
          <w:szCs w:val="22"/>
          <w:lang w:val="es-HN"/>
        </w:rPr>
        <w:t>que comprendan</w:t>
      </w:r>
      <w:r w:rsidR="00AB7A9B" w:rsidRPr="00BF222F">
        <w:rPr>
          <w:w w:val="105"/>
          <w:sz w:val="22"/>
          <w:szCs w:val="22"/>
          <w:lang w:val="es-HN"/>
        </w:rPr>
        <w:t xml:space="preserve"> lo siguiente:</w:t>
      </w:r>
    </w:p>
    <w:p w:rsidR="00AB7A9B" w:rsidRDefault="00AB7A9B" w:rsidP="00A61E51">
      <w:pPr>
        <w:ind w:left="720" w:hanging="720"/>
        <w:jc w:val="both"/>
        <w:rPr>
          <w:b/>
          <w:spacing w:val="-5"/>
          <w:w w:val="105"/>
          <w:sz w:val="22"/>
          <w:szCs w:val="22"/>
          <w:lang w:val="es-HN"/>
        </w:rPr>
      </w:pPr>
    </w:p>
    <w:p w:rsidR="00625AB2" w:rsidRDefault="00AB7A9B" w:rsidP="00EE2A21">
      <w:pPr>
        <w:pStyle w:val="Prrafodelista"/>
        <w:numPr>
          <w:ilvl w:val="3"/>
          <w:numId w:val="57"/>
        </w:numPr>
        <w:ind w:left="-851"/>
        <w:jc w:val="both"/>
        <w:rPr>
          <w:spacing w:val="-5"/>
          <w:w w:val="105"/>
          <w:sz w:val="22"/>
          <w:szCs w:val="22"/>
          <w:lang w:val="es-HN"/>
        </w:rPr>
      </w:pPr>
      <w:r w:rsidRPr="00A61E51">
        <w:rPr>
          <w:spacing w:val="-5"/>
          <w:w w:val="105"/>
          <w:sz w:val="22"/>
          <w:szCs w:val="22"/>
          <w:lang w:val="es-HN"/>
        </w:rPr>
        <w:t xml:space="preserve">El informe sobre si los </w:t>
      </w:r>
      <w:r w:rsidR="0038130C">
        <w:rPr>
          <w:spacing w:val="-5"/>
          <w:w w:val="105"/>
          <w:sz w:val="22"/>
          <w:szCs w:val="22"/>
          <w:lang w:val="es-HN"/>
        </w:rPr>
        <w:t>E</w:t>
      </w:r>
      <w:r w:rsidRPr="00A61E51">
        <w:rPr>
          <w:spacing w:val="-5"/>
          <w:w w:val="105"/>
          <w:sz w:val="22"/>
          <w:szCs w:val="22"/>
          <w:lang w:val="es-HN"/>
        </w:rPr>
        <w:t xml:space="preserve">stados financieros básicos; Balance de Situación </w:t>
      </w:r>
      <w:r w:rsidR="00B45A21" w:rsidRPr="00A61E51">
        <w:rPr>
          <w:spacing w:val="-5"/>
          <w:w w:val="105"/>
          <w:sz w:val="22"/>
          <w:szCs w:val="22"/>
          <w:lang w:val="es-HN"/>
        </w:rPr>
        <w:t>Financiera</w:t>
      </w:r>
      <w:r w:rsidRPr="00A61E51">
        <w:rPr>
          <w:spacing w:val="-5"/>
          <w:w w:val="105"/>
          <w:sz w:val="22"/>
          <w:szCs w:val="22"/>
          <w:lang w:val="es-HN"/>
        </w:rPr>
        <w:t xml:space="preserve">, Estado de Resultados, </w:t>
      </w:r>
      <w:r w:rsidR="0038130C">
        <w:rPr>
          <w:spacing w:val="-5"/>
          <w:w w:val="105"/>
          <w:sz w:val="22"/>
          <w:szCs w:val="22"/>
          <w:lang w:val="es-HN"/>
        </w:rPr>
        <w:t>E</w:t>
      </w:r>
      <w:r w:rsidRPr="00A61E51">
        <w:rPr>
          <w:spacing w:val="-5"/>
          <w:w w:val="105"/>
          <w:sz w:val="22"/>
          <w:szCs w:val="22"/>
          <w:lang w:val="es-HN"/>
        </w:rPr>
        <w:t>stados de Flujos de Efectivo y Estado de Cambios en el Patrimonio; presenta</w:t>
      </w:r>
      <w:r w:rsidR="0038130C">
        <w:rPr>
          <w:spacing w:val="-5"/>
          <w:w w:val="105"/>
          <w:sz w:val="22"/>
          <w:szCs w:val="22"/>
          <w:lang w:val="es-HN"/>
        </w:rPr>
        <w:t>r</w:t>
      </w:r>
      <w:r w:rsidRPr="00A61E51">
        <w:rPr>
          <w:spacing w:val="-5"/>
          <w:w w:val="105"/>
          <w:sz w:val="22"/>
          <w:szCs w:val="22"/>
          <w:lang w:val="es-HN"/>
        </w:rPr>
        <w:t xml:space="preserve"> razonablemente la situación financiera, el desempeño financiero y los flujos de efectivo, de la institución auditada, de conformidad con las normas contables emitidas por la Comisión.   La entidad supervisada deberá divulgar en las notas a los </w:t>
      </w:r>
      <w:r w:rsidR="00777625">
        <w:rPr>
          <w:spacing w:val="-5"/>
          <w:w w:val="105"/>
          <w:sz w:val="22"/>
          <w:szCs w:val="22"/>
          <w:lang w:val="es-HN"/>
        </w:rPr>
        <w:t>E</w:t>
      </w:r>
      <w:r w:rsidRPr="00A61E51">
        <w:rPr>
          <w:spacing w:val="-5"/>
          <w:w w:val="105"/>
          <w:sz w:val="22"/>
          <w:szCs w:val="22"/>
          <w:lang w:val="es-HN"/>
        </w:rPr>
        <w:t xml:space="preserve">stados financieros las diferencias </w:t>
      </w:r>
      <w:r w:rsidR="00B45A21" w:rsidRPr="00A61E51">
        <w:rPr>
          <w:spacing w:val="-5"/>
          <w:w w:val="105"/>
          <w:sz w:val="22"/>
          <w:szCs w:val="22"/>
          <w:lang w:val="es-HN"/>
        </w:rPr>
        <w:t>contables</w:t>
      </w:r>
      <w:r w:rsidRPr="00A61E51">
        <w:rPr>
          <w:spacing w:val="-5"/>
          <w:w w:val="105"/>
          <w:sz w:val="22"/>
          <w:szCs w:val="22"/>
          <w:lang w:val="es-HN"/>
        </w:rPr>
        <w:t xml:space="preserve"> entre las </w:t>
      </w:r>
      <w:proofErr w:type="spellStart"/>
      <w:r w:rsidRPr="00A61E51">
        <w:rPr>
          <w:spacing w:val="-5"/>
          <w:w w:val="105"/>
          <w:sz w:val="22"/>
          <w:szCs w:val="22"/>
          <w:lang w:val="es-HN"/>
        </w:rPr>
        <w:t>NIIF´s</w:t>
      </w:r>
      <w:proofErr w:type="spellEnd"/>
      <w:r w:rsidRPr="00A61E51">
        <w:rPr>
          <w:spacing w:val="-5"/>
          <w:w w:val="105"/>
          <w:sz w:val="22"/>
          <w:szCs w:val="22"/>
          <w:lang w:val="es-HN"/>
        </w:rPr>
        <w:t xml:space="preserve"> y las normas emitidas por la Comisión, así como todas las demás revelaciones necesarias para el entendimiento de los </w:t>
      </w:r>
      <w:r w:rsidR="00777625">
        <w:rPr>
          <w:spacing w:val="-5"/>
          <w:w w:val="105"/>
          <w:sz w:val="22"/>
          <w:szCs w:val="22"/>
          <w:lang w:val="es-HN"/>
        </w:rPr>
        <w:t>E</w:t>
      </w:r>
      <w:r w:rsidRPr="00A61E51">
        <w:rPr>
          <w:spacing w:val="-5"/>
          <w:w w:val="105"/>
          <w:sz w:val="22"/>
          <w:szCs w:val="22"/>
          <w:lang w:val="es-HN"/>
        </w:rPr>
        <w:t>stados financieros</w:t>
      </w:r>
      <w:r w:rsidR="00AC3763" w:rsidRPr="00A61E51">
        <w:rPr>
          <w:spacing w:val="-5"/>
          <w:w w:val="105"/>
          <w:sz w:val="22"/>
          <w:szCs w:val="22"/>
          <w:lang w:val="es-HN"/>
        </w:rPr>
        <w:t xml:space="preserve">.  </w:t>
      </w:r>
    </w:p>
    <w:p w:rsidR="00643D8A" w:rsidRDefault="00643D8A" w:rsidP="00A61E51">
      <w:pPr>
        <w:pStyle w:val="Prrafodelista"/>
        <w:ind w:left="1004" w:hanging="720"/>
        <w:jc w:val="both"/>
        <w:rPr>
          <w:spacing w:val="-5"/>
          <w:w w:val="105"/>
          <w:sz w:val="22"/>
          <w:szCs w:val="22"/>
          <w:lang w:val="es-HN"/>
        </w:rPr>
      </w:pPr>
    </w:p>
    <w:p w:rsidR="00643D8A" w:rsidRDefault="00AC3763" w:rsidP="00EE2A21">
      <w:pPr>
        <w:pStyle w:val="Prrafodelista"/>
        <w:numPr>
          <w:ilvl w:val="3"/>
          <w:numId w:val="57"/>
        </w:numPr>
        <w:ind w:left="-851"/>
        <w:jc w:val="both"/>
        <w:rPr>
          <w:spacing w:val="-5"/>
          <w:w w:val="105"/>
          <w:sz w:val="22"/>
          <w:szCs w:val="22"/>
          <w:lang w:val="es-HN"/>
        </w:rPr>
      </w:pPr>
      <w:r w:rsidRPr="00A61E51">
        <w:rPr>
          <w:spacing w:val="-5"/>
          <w:w w:val="105"/>
          <w:sz w:val="22"/>
          <w:szCs w:val="22"/>
          <w:lang w:val="es-HN"/>
        </w:rPr>
        <w:t>Un informe sobre la cartera crediticia</w:t>
      </w:r>
      <w:r w:rsidR="00AD1C5D">
        <w:rPr>
          <w:spacing w:val="-5"/>
          <w:w w:val="105"/>
          <w:sz w:val="22"/>
          <w:szCs w:val="22"/>
          <w:lang w:val="es-HN"/>
        </w:rPr>
        <w:t xml:space="preserve"> incluyendo su respectivo detalle por </w:t>
      </w:r>
      <w:r w:rsidR="003A5ECD">
        <w:rPr>
          <w:spacing w:val="-5"/>
          <w:w w:val="105"/>
          <w:sz w:val="22"/>
          <w:szCs w:val="22"/>
          <w:lang w:val="es-HN"/>
        </w:rPr>
        <w:t>préstamo</w:t>
      </w:r>
      <w:r w:rsidRPr="00A61E51">
        <w:rPr>
          <w:spacing w:val="-5"/>
          <w:w w:val="105"/>
          <w:sz w:val="22"/>
          <w:szCs w:val="22"/>
          <w:lang w:val="es-HN"/>
        </w:rPr>
        <w:t xml:space="preserve"> con base en las Normas para la evaluación y Clasificación de la Cartera Crediticia emitida por la Comisi</w:t>
      </w:r>
      <w:r w:rsidR="0016486A">
        <w:rPr>
          <w:spacing w:val="-5"/>
          <w:w w:val="105"/>
          <w:sz w:val="22"/>
          <w:szCs w:val="22"/>
          <w:lang w:val="es-HN"/>
        </w:rPr>
        <w:t xml:space="preserve">ón de acuerdo a la NIA 805 </w:t>
      </w:r>
      <w:r w:rsidRPr="00A61E51">
        <w:rPr>
          <w:spacing w:val="-5"/>
          <w:w w:val="105"/>
          <w:sz w:val="22"/>
          <w:szCs w:val="22"/>
          <w:lang w:val="es-HN"/>
        </w:rPr>
        <w:t xml:space="preserve">“Consideraciones especiales, auditorías de </w:t>
      </w:r>
      <w:r w:rsidR="00777625">
        <w:rPr>
          <w:spacing w:val="-5"/>
          <w:w w:val="105"/>
          <w:sz w:val="22"/>
          <w:szCs w:val="22"/>
          <w:lang w:val="es-HN"/>
        </w:rPr>
        <w:t>E</w:t>
      </w:r>
      <w:r w:rsidRPr="00A61E51">
        <w:rPr>
          <w:spacing w:val="-5"/>
          <w:w w:val="105"/>
          <w:sz w:val="22"/>
          <w:szCs w:val="22"/>
          <w:lang w:val="es-HN"/>
        </w:rPr>
        <w:t>stados financieros únicos y elementos, cuentas o partidas específicas de un estado financiero”.  Para este informe los auditores externos deberán verificar los criterios y procedimientos de clasificación aplicados por las instituciones supervisadas en las operaciones de crédito que representen como mínimo un 40% del monto total de la cartera crediticia.</w:t>
      </w:r>
    </w:p>
    <w:p w:rsidR="00F35FBC" w:rsidRPr="00A61E51" w:rsidRDefault="00F35FBC" w:rsidP="00A61E51">
      <w:pPr>
        <w:pStyle w:val="Prrafodelista"/>
        <w:ind w:left="1004" w:hanging="720"/>
        <w:rPr>
          <w:spacing w:val="-5"/>
          <w:w w:val="105"/>
          <w:sz w:val="22"/>
          <w:szCs w:val="22"/>
          <w:lang w:val="es-HN"/>
        </w:rPr>
      </w:pPr>
    </w:p>
    <w:p w:rsidR="004C0D35" w:rsidRPr="008F5689" w:rsidRDefault="00AC3763" w:rsidP="00EE2A21">
      <w:pPr>
        <w:pStyle w:val="Prrafodelista"/>
        <w:numPr>
          <w:ilvl w:val="3"/>
          <w:numId w:val="57"/>
        </w:numPr>
        <w:ind w:left="-851"/>
        <w:jc w:val="both"/>
        <w:rPr>
          <w:spacing w:val="-5"/>
          <w:w w:val="105"/>
          <w:sz w:val="22"/>
          <w:szCs w:val="22"/>
          <w:lang w:val="es-HN"/>
        </w:rPr>
      </w:pPr>
      <w:r w:rsidRPr="00A61E51">
        <w:rPr>
          <w:spacing w:val="-5"/>
          <w:w w:val="105"/>
          <w:sz w:val="22"/>
          <w:szCs w:val="22"/>
          <w:lang w:val="es-HN"/>
        </w:rPr>
        <w:t>Un informe sobre el cumplimiento de las normas prudenciales</w:t>
      </w:r>
      <w:r w:rsidR="004C0D35" w:rsidRPr="008F5689">
        <w:rPr>
          <w:spacing w:val="-5"/>
          <w:w w:val="105"/>
          <w:sz w:val="22"/>
          <w:szCs w:val="22"/>
          <w:lang w:val="es-HN"/>
        </w:rPr>
        <w:t xml:space="preserve"> contenidas en resoluciones emitidas por la CNBS y BCH, aplicables a </w:t>
      </w:r>
      <w:r w:rsidR="004C0D35" w:rsidRPr="004C0D35">
        <w:rPr>
          <w:spacing w:val="-5"/>
          <w:w w:val="105"/>
          <w:sz w:val="22"/>
          <w:szCs w:val="22"/>
          <w:lang w:val="es-HN"/>
        </w:rPr>
        <w:t xml:space="preserve">“EL INJUPEMP”, </w:t>
      </w:r>
      <w:r w:rsidRPr="00A61E51">
        <w:rPr>
          <w:spacing w:val="-5"/>
          <w:w w:val="105"/>
          <w:sz w:val="22"/>
          <w:szCs w:val="22"/>
          <w:lang w:val="es-HN"/>
        </w:rPr>
        <w:t xml:space="preserve"> </w:t>
      </w:r>
      <w:r w:rsidR="0016486A">
        <w:rPr>
          <w:spacing w:val="-5"/>
          <w:w w:val="105"/>
          <w:sz w:val="22"/>
          <w:szCs w:val="22"/>
          <w:lang w:val="es-HN"/>
        </w:rPr>
        <w:t>en cuanto a r</w:t>
      </w:r>
      <w:r w:rsidR="004C0D35" w:rsidRPr="008F5689">
        <w:rPr>
          <w:spacing w:val="-5"/>
          <w:w w:val="105"/>
          <w:sz w:val="22"/>
          <w:szCs w:val="22"/>
          <w:lang w:val="es-HN"/>
        </w:rPr>
        <w:t>eservas técnicas, inversiones, valuaci</w:t>
      </w:r>
      <w:r w:rsidR="0016486A">
        <w:rPr>
          <w:spacing w:val="-5"/>
          <w:w w:val="105"/>
          <w:sz w:val="22"/>
          <w:szCs w:val="22"/>
          <w:lang w:val="es-HN"/>
        </w:rPr>
        <w:t>ón actuarial, l</w:t>
      </w:r>
      <w:r w:rsidR="004C0D35" w:rsidRPr="004C0D35">
        <w:rPr>
          <w:spacing w:val="-5"/>
          <w:w w:val="105"/>
          <w:sz w:val="22"/>
          <w:szCs w:val="22"/>
          <w:lang w:val="es-HN"/>
        </w:rPr>
        <w:t>avado de activos y financiamiento del terrorismo</w:t>
      </w:r>
      <w:r w:rsidR="0016486A">
        <w:rPr>
          <w:spacing w:val="-5"/>
          <w:w w:val="105"/>
          <w:sz w:val="22"/>
          <w:szCs w:val="22"/>
          <w:lang w:val="es-HN"/>
        </w:rPr>
        <w:t>;</w:t>
      </w:r>
      <w:r w:rsidRPr="00A61E51">
        <w:rPr>
          <w:spacing w:val="-5"/>
          <w:w w:val="105"/>
          <w:sz w:val="22"/>
          <w:szCs w:val="22"/>
          <w:lang w:val="es-HN"/>
        </w:rPr>
        <w:t xml:space="preserve"> de acuerdo con la Norma Internacional de Servicios Relacionados 4400 – Trabajos para realizar procedimientos convenidos respecto de información financiera (ISRS 44</w:t>
      </w:r>
      <w:r w:rsidR="004C0D35" w:rsidRPr="008F5689">
        <w:rPr>
          <w:spacing w:val="-5"/>
          <w:w w:val="105"/>
          <w:sz w:val="22"/>
          <w:szCs w:val="22"/>
          <w:lang w:val="es-HN"/>
        </w:rPr>
        <w:t>00),</w:t>
      </w:r>
      <w:r w:rsidR="004C0D35">
        <w:rPr>
          <w:spacing w:val="-5"/>
          <w:w w:val="105"/>
          <w:sz w:val="22"/>
          <w:szCs w:val="22"/>
          <w:lang w:val="es-HN"/>
        </w:rPr>
        <w:t xml:space="preserve"> </w:t>
      </w:r>
      <w:r w:rsidR="004C0D35" w:rsidRPr="008F5689">
        <w:rPr>
          <w:spacing w:val="-5"/>
          <w:w w:val="105"/>
          <w:sz w:val="22"/>
          <w:szCs w:val="22"/>
          <w:lang w:val="es-HN"/>
        </w:rPr>
        <w:t>en Intermediarios Financieros por Normas de Gestión de Cartera Crediticia e Inversión , Administradora de Fondos de Pensiones y Fondos públicos de Pensiones</w:t>
      </w:r>
      <w:r w:rsidR="004C0D35">
        <w:rPr>
          <w:spacing w:val="-5"/>
          <w:w w:val="105"/>
          <w:sz w:val="22"/>
          <w:szCs w:val="22"/>
          <w:lang w:val="es-HN"/>
        </w:rPr>
        <w:t>.</w:t>
      </w:r>
    </w:p>
    <w:p w:rsidR="00643D8A" w:rsidRPr="00A61E51" w:rsidRDefault="00643D8A" w:rsidP="00A61E51">
      <w:pPr>
        <w:pStyle w:val="Prrafodelista"/>
        <w:ind w:left="1004" w:hanging="720"/>
        <w:rPr>
          <w:spacing w:val="-5"/>
          <w:w w:val="105"/>
          <w:sz w:val="22"/>
          <w:szCs w:val="22"/>
          <w:lang w:val="es-HN"/>
        </w:rPr>
      </w:pPr>
    </w:p>
    <w:p w:rsidR="00625AB2" w:rsidRDefault="00AC3763" w:rsidP="00EE2A21">
      <w:pPr>
        <w:pStyle w:val="Prrafodelista"/>
        <w:numPr>
          <w:ilvl w:val="3"/>
          <w:numId w:val="57"/>
        </w:numPr>
        <w:ind w:left="-851"/>
        <w:jc w:val="both"/>
        <w:rPr>
          <w:spacing w:val="-5"/>
          <w:w w:val="105"/>
          <w:sz w:val="22"/>
          <w:szCs w:val="22"/>
          <w:lang w:val="es-HN"/>
        </w:rPr>
      </w:pPr>
      <w:r w:rsidRPr="00A61E51">
        <w:rPr>
          <w:spacing w:val="-5"/>
          <w:w w:val="105"/>
          <w:sz w:val="22"/>
          <w:szCs w:val="22"/>
          <w:lang w:val="es-HN"/>
        </w:rPr>
        <w:t xml:space="preserve">Un informe sobre la evaluación del Sistema de Control Interno que incluya la </w:t>
      </w:r>
      <w:r w:rsidR="00777625">
        <w:rPr>
          <w:spacing w:val="-5"/>
          <w:w w:val="105"/>
          <w:sz w:val="22"/>
          <w:szCs w:val="22"/>
          <w:lang w:val="es-HN"/>
        </w:rPr>
        <w:t>C</w:t>
      </w:r>
      <w:r w:rsidRPr="00A61E51">
        <w:rPr>
          <w:spacing w:val="-5"/>
          <w:w w:val="105"/>
          <w:sz w:val="22"/>
          <w:szCs w:val="22"/>
          <w:lang w:val="es-HN"/>
        </w:rPr>
        <w:t xml:space="preserve">arta de Recomendaciones de Control Interno, en lo referente a los aspectos contables, administrativos y de gestión; incluyendo apreciaciones sobre el seguimiento de las observaciones del último examen practicado por la Comisión, hechos o </w:t>
      </w:r>
      <w:r w:rsidR="00B45A21" w:rsidRPr="00A61E51">
        <w:rPr>
          <w:spacing w:val="-5"/>
          <w:w w:val="105"/>
          <w:sz w:val="22"/>
          <w:szCs w:val="22"/>
          <w:lang w:val="es-HN"/>
        </w:rPr>
        <w:t>situaciones</w:t>
      </w:r>
      <w:r w:rsidRPr="00A61E51">
        <w:rPr>
          <w:spacing w:val="-5"/>
          <w:w w:val="105"/>
          <w:sz w:val="22"/>
          <w:szCs w:val="22"/>
          <w:lang w:val="es-HN"/>
        </w:rPr>
        <w:t xml:space="preserve"> de importancia relativa señalados por la Comisión, y de los reportes previos de la auditoría externa.</w:t>
      </w:r>
    </w:p>
    <w:p w:rsidR="00643D8A" w:rsidRPr="00A61E51" w:rsidRDefault="00643D8A" w:rsidP="00A61E51">
      <w:pPr>
        <w:pStyle w:val="Prrafodelista"/>
        <w:ind w:left="1004" w:hanging="720"/>
        <w:rPr>
          <w:spacing w:val="-5"/>
          <w:w w:val="105"/>
          <w:sz w:val="22"/>
          <w:szCs w:val="22"/>
          <w:lang w:val="es-HN"/>
        </w:rPr>
      </w:pPr>
    </w:p>
    <w:p w:rsidR="00AC3763" w:rsidRPr="008F5689" w:rsidRDefault="00AC3763" w:rsidP="00EE2A21">
      <w:pPr>
        <w:pStyle w:val="Prrafodelista"/>
        <w:numPr>
          <w:ilvl w:val="3"/>
          <w:numId w:val="57"/>
        </w:numPr>
        <w:ind w:left="-851"/>
        <w:jc w:val="both"/>
        <w:rPr>
          <w:spacing w:val="-5"/>
          <w:w w:val="105"/>
          <w:sz w:val="22"/>
          <w:szCs w:val="22"/>
          <w:lang w:val="es-HN"/>
        </w:rPr>
      </w:pPr>
      <w:r w:rsidRPr="00A61E51">
        <w:rPr>
          <w:spacing w:val="-5"/>
          <w:w w:val="105"/>
          <w:sz w:val="22"/>
          <w:szCs w:val="22"/>
          <w:lang w:val="es-HN"/>
        </w:rPr>
        <w:t xml:space="preserve">En una sección </w:t>
      </w:r>
      <w:r w:rsidR="00B45A21" w:rsidRPr="00A61E51">
        <w:rPr>
          <w:spacing w:val="-5"/>
          <w:w w:val="105"/>
          <w:sz w:val="22"/>
          <w:szCs w:val="22"/>
          <w:lang w:val="es-HN"/>
        </w:rPr>
        <w:t>específica</w:t>
      </w:r>
      <w:r w:rsidRPr="00A61E51">
        <w:rPr>
          <w:spacing w:val="-5"/>
          <w:w w:val="105"/>
          <w:sz w:val="22"/>
          <w:szCs w:val="22"/>
          <w:lang w:val="es-HN"/>
        </w:rPr>
        <w:t xml:space="preserve"> de la carta </w:t>
      </w:r>
      <w:r w:rsidR="00B45A21" w:rsidRPr="00A61E51">
        <w:rPr>
          <w:spacing w:val="-5"/>
          <w:w w:val="105"/>
          <w:sz w:val="22"/>
          <w:szCs w:val="22"/>
          <w:lang w:val="es-HN"/>
        </w:rPr>
        <w:t>indicada</w:t>
      </w:r>
      <w:r w:rsidRPr="00A61E51">
        <w:rPr>
          <w:spacing w:val="-5"/>
          <w:w w:val="105"/>
          <w:sz w:val="22"/>
          <w:szCs w:val="22"/>
          <w:lang w:val="es-HN"/>
        </w:rPr>
        <w:t xml:space="preserve"> en el numeral </w:t>
      </w:r>
      <w:r w:rsidR="005E2553">
        <w:rPr>
          <w:spacing w:val="-5"/>
          <w:w w:val="105"/>
          <w:sz w:val="22"/>
          <w:szCs w:val="22"/>
          <w:lang w:val="es-HN"/>
        </w:rPr>
        <w:t>1.2.6.</w:t>
      </w:r>
      <w:r w:rsidRPr="00A61E51">
        <w:rPr>
          <w:spacing w:val="-5"/>
          <w:w w:val="105"/>
          <w:sz w:val="22"/>
          <w:szCs w:val="22"/>
          <w:lang w:val="es-HN"/>
        </w:rPr>
        <w:t>4</w:t>
      </w:r>
      <w:r w:rsidR="005E2553">
        <w:rPr>
          <w:spacing w:val="-5"/>
          <w:w w:val="105"/>
          <w:sz w:val="22"/>
          <w:szCs w:val="22"/>
          <w:lang w:val="es-HN"/>
        </w:rPr>
        <w:t>.</w:t>
      </w:r>
      <w:r w:rsidRPr="00A61E51">
        <w:rPr>
          <w:spacing w:val="-5"/>
          <w:w w:val="105"/>
          <w:sz w:val="22"/>
          <w:szCs w:val="22"/>
          <w:lang w:val="es-HN"/>
        </w:rPr>
        <w:t xml:space="preserve">, deben presentarse las observaciones sobre la evaluación del Sistema Tecnológico de Información practicada para propósitos de la auditoría de los </w:t>
      </w:r>
      <w:r w:rsidR="00777625">
        <w:rPr>
          <w:spacing w:val="-5"/>
          <w:w w:val="105"/>
          <w:sz w:val="22"/>
          <w:szCs w:val="22"/>
          <w:lang w:val="es-HN"/>
        </w:rPr>
        <w:t>e</w:t>
      </w:r>
      <w:r w:rsidRPr="00A61E51">
        <w:rPr>
          <w:spacing w:val="-5"/>
          <w:w w:val="105"/>
          <w:sz w:val="22"/>
          <w:szCs w:val="22"/>
          <w:lang w:val="es-HN"/>
        </w:rPr>
        <w:t>stados financieros de la entidad supervisada, el cual debe ser firmado por el socio encargado de la auditoría; esta carta debe contener como mínimo lo siguiente:</w:t>
      </w:r>
    </w:p>
    <w:p w:rsidR="00AC3763" w:rsidRPr="00A61E51" w:rsidRDefault="00AC3763" w:rsidP="00A61E51">
      <w:pPr>
        <w:pStyle w:val="Prrafodelista"/>
        <w:numPr>
          <w:ilvl w:val="0"/>
          <w:numId w:val="59"/>
        </w:numPr>
        <w:ind w:left="1021" w:hanging="284"/>
        <w:jc w:val="both"/>
        <w:rPr>
          <w:b/>
          <w:spacing w:val="-5"/>
          <w:w w:val="105"/>
          <w:sz w:val="22"/>
          <w:szCs w:val="22"/>
          <w:lang w:val="es-HN"/>
        </w:rPr>
      </w:pPr>
      <w:r>
        <w:rPr>
          <w:spacing w:val="-5"/>
          <w:w w:val="105"/>
          <w:sz w:val="22"/>
          <w:szCs w:val="22"/>
          <w:lang w:val="es-HN"/>
        </w:rPr>
        <w:t xml:space="preserve">Una descripción general del alcance del trabajo realizado; explicaciones sobre las </w:t>
      </w:r>
      <w:r w:rsidR="00B45A21">
        <w:rPr>
          <w:spacing w:val="-5"/>
          <w:w w:val="105"/>
          <w:sz w:val="22"/>
          <w:szCs w:val="22"/>
          <w:lang w:val="es-HN"/>
        </w:rPr>
        <w:t>áreas o aplicaciones evaluadas, los procedimientos o técnicas de auditoría aplicadas, los componentes de la información financiera o reportes validados.</w:t>
      </w:r>
    </w:p>
    <w:p w:rsidR="00B45A21" w:rsidRPr="00A61E51" w:rsidRDefault="00B45A21" w:rsidP="00A61E51">
      <w:pPr>
        <w:pStyle w:val="Prrafodelista"/>
        <w:numPr>
          <w:ilvl w:val="0"/>
          <w:numId w:val="59"/>
        </w:numPr>
        <w:ind w:left="1021" w:hanging="284"/>
        <w:jc w:val="both"/>
        <w:rPr>
          <w:b/>
          <w:spacing w:val="-5"/>
          <w:w w:val="105"/>
          <w:sz w:val="22"/>
          <w:szCs w:val="22"/>
          <w:lang w:val="es-HN"/>
        </w:rPr>
      </w:pPr>
      <w:r>
        <w:rPr>
          <w:spacing w:val="-5"/>
          <w:w w:val="105"/>
          <w:sz w:val="22"/>
          <w:szCs w:val="22"/>
          <w:lang w:val="es-HN"/>
        </w:rPr>
        <w:t>Respecto a los resultados de la evaluación de cada área o sistema de aplicación evaluado, los comentarios del auditor, un detalle de las deficiencias observadas, y las recomendaciones aplicables para dar solución a los mismos o prevenir consecuencias futuras.</w:t>
      </w:r>
    </w:p>
    <w:p w:rsidR="00596E12" w:rsidRPr="00A61E51" w:rsidRDefault="00B45A21" w:rsidP="00A61E51">
      <w:pPr>
        <w:pStyle w:val="Prrafodelista"/>
        <w:numPr>
          <w:ilvl w:val="0"/>
          <w:numId w:val="59"/>
        </w:numPr>
        <w:ind w:left="1021" w:hanging="284"/>
        <w:jc w:val="both"/>
        <w:rPr>
          <w:b/>
          <w:spacing w:val="-5"/>
          <w:w w:val="105"/>
          <w:sz w:val="22"/>
          <w:szCs w:val="22"/>
          <w:lang w:val="es-HN"/>
        </w:rPr>
      </w:pPr>
      <w:r>
        <w:rPr>
          <w:spacing w:val="-5"/>
          <w:w w:val="105"/>
          <w:sz w:val="22"/>
          <w:szCs w:val="22"/>
          <w:lang w:val="es-HN"/>
        </w:rPr>
        <w:t xml:space="preserve">Un comentario general sobre la evaluación de los controles </w:t>
      </w:r>
      <w:r>
        <w:rPr>
          <w:spacing w:val="-5"/>
          <w:w w:val="105"/>
          <w:sz w:val="22"/>
          <w:szCs w:val="22"/>
          <w:lang w:val="es-HN"/>
        </w:rPr>
        <w:lastRenderedPageBreak/>
        <w:t>generales de la tecnología de información aplicados por la entidad supervisada.</w:t>
      </w:r>
    </w:p>
    <w:p w:rsidR="008C3180" w:rsidRDefault="008C3180" w:rsidP="00EE2A21">
      <w:pPr>
        <w:tabs>
          <w:tab w:val="right" w:pos="8285"/>
        </w:tabs>
        <w:spacing w:before="252"/>
        <w:ind w:left="-851" w:hanging="567"/>
        <w:jc w:val="both"/>
        <w:rPr>
          <w:w w:val="105"/>
          <w:sz w:val="22"/>
          <w:szCs w:val="22"/>
          <w:lang w:val="es-HN"/>
        </w:rPr>
      </w:pPr>
      <w:r w:rsidRPr="00FC3BCC">
        <w:rPr>
          <w:b/>
          <w:bCs/>
          <w:spacing w:val="-16"/>
          <w:w w:val="105"/>
          <w:sz w:val="22"/>
          <w:szCs w:val="22"/>
          <w:lang w:val="es-HN"/>
        </w:rPr>
        <w:t>1.2.</w:t>
      </w:r>
      <w:r w:rsidR="00B84D17">
        <w:rPr>
          <w:b/>
          <w:bCs/>
          <w:spacing w:val="-16"/>
          <w:w w:val="105"/>
          <w:sz w:val="22"/>
          <w:szCs w:val="22"/>
          <w:lang w:val="es-HN"/>
        </w:rPr>
        <w:t>7</w:t>
      </w:r>
      <w:r w:rsidRPr="00FC3BCC">
        <w:rPr>
          <w:b/>
          <w:bCs/>
          <w:spacing w:val="-16"/>
          <w:w w:val="105"/>
          <w:sz w:val="22"/>
          <w:szCs w:val="22"/>
          <w:lang w:val="es-HN"/>
        </w:rPr>
        <w:t>.</w:t>
      </w:r>
      <w:r>
        <w:rPr>
          <w:b/>
          <w:bCs/>
          <w:spacing w:val="-16"/>
          <w:w w:val="105"/>
          <w:sz w:val="22"/>
          <w:szCs w:val="22"/>
          <w:lang w:val="es-HN"/>
        </w:rPr>
        <w:tab/>
      </w:r>
      <w:r w:rsidRPr="00FC3BCC">
        <w:rPr>
          <w:spacing w:val="8"/>
          <w:w w:val="105"/>
          <w:sz w:val="22"/>
          <w:szCs w:val="22"/>
          <w:lang w:val="es-HN"/>
        </w:rPr>
        <w:t>Emitir opinión sobre el cumplimiento, durante el período</w:t>
      </w:r>
      <w:r>
        <w:rPr>
          <w:spacing w:val="-1"/>
          <w:w w:val="105"/>
          <w:sz w:val="22"/>
          <w:szCs w:val="22"/>
          <w:lang w:val="es-HN"/>
        </w:rPr>
        <w:t xml:space="preserve"> </w:t>
      </w:r>
      <w:r w:rsidRPr="00FC3BCC">
        <w:rPr>
          <w:spacing w:val="-1"/>
          <w:w w:val="105"/>
          <w:sz w:val="22"/>
          <w:szCs w:val="22"/>
          <w:lang w:val="es-HN"/>
        </w:rPr>
        <w:t>reportado, de las disposiciones legales que le son aplicables a “E</w:t>
      </w:r>
      <w:r w:rsidR="0038130C">
        <w:rPr>
          <w:spacing w:val="-1"/>
          <w:w w:val="105"/>
          <w:sz w:val="22"/>
          <w:szCs w:val="22"/>
          <w:lang w:val="es-HN"/>
        </w:rPr>
        <w:t>L</w:t>
      </w:r>
      <w:r w:rsidRPr="00FC3BCC">
        <w:rPr>
          <w:spacing w:val="-1"/>
          <w:w w:val="105"/>
          <w:sz w:val="22"/>
          <w:szCs w:val="22"/>
          <w:lang w:val="es-HN"/>
        </w:rPr>
        <w:t xml:space="preserve"> </w:t>
      </w:r>
      <w:r w:rsidR="00777625">
        <w:rPr>
          <w:w w:val="105"/>
          <w:sz w:val="22"/>
          <w:szCs w:val="22"/>
          <w:lang w:val="es-HN"/>
        </w:rPr>
        <w:t>INJUPEMP”</w:t>
      </w:r>
      <w:r>
        <w:rPr>
          <w:w w:val="105"/>
          <w:sz w:val="22"/>
          <w:szCs w:val="22"/>
          <w:lang w:val="es-HN"/>
        </w:rPr>
        <w:t>.</w:t>
      </w:r>
    </w:p>
    <w:p w:rsidR="008C3180" w:rsidRDefault="008C3180" w:rsidP="00A61E51">
      <w:pPr>
        <w:tabs>
          <w:tab w:val="right" w:pos="8285"/>
        </w:tabs>
        <w:ind w:left="567" w:hanging="567"/>
        <w:jc w:val="both"/>
        <w:rPr>
          <w:b/>
          <w:bCs/>
          <w:spacing w:val="-16"/>
          <w:w w:val="105"/>
          <w:sz w:val="22"/>
          <w:szCs w:val="22"/>
          <w:lang w:val="es-HN"/>
        </w:rPr>
      </w:pPr>
    </w:p>
    <w:p w:rsidR="008C3180" w:rsidRDefault="008C3180" w:rsidP="00EE2A21">
      <w:pPr>
        <w:tabs>
          <w:tab w:val="right" w:pos="8285"/>
        </w:tabs>
        <w:ind w:left="-851" w:hanging="567"/>
        <w:jc w:val="both"/>
        <w:rPr>
          <w:spacing w:val="-4"/>
          <w:w w:val="105"/>
          <w:sz w:val="22"/>
          <w:szCs w:val="22"/>
          <w:lang w:val="es-HN"/>
        </w:rPr>
      </w:pPr>
      <w:r w:rsidRPr="00E266D7">
        <w:rPr>
          <w:b/>
          <w:bCs/>
          <w:spacing w:val="-16"/>
          <w:w w:val="105"/>
          <w:sz w:val="22"/>
          <w:szCs w:val="22"/>
          <w:lang w:val="es-HN"/>
        </w:rPr>
        <w:t>1.</w:t>
      </w:r>
      <w:r w:rsidRPr="00AC4B23">
        <w:rPr>
          <w:b/>
          <w:spacing w:val="-16"/>
          <w:w w:val="105"/>
          <w:sz w:val="22"/>
          <w:szCs w:val="22"/>
          <w:lang w:val="es-HN"/>
        </w:rPr>
        <w:t>2.</w:t>
      </w:r>
      <w:r w:rsidR="00B84D17">
        <w:rPr>
          <w:b/>
          <w:spacing w:val="-16"/>
          <w:w w:val="105"/>
          <w:sz w:val="22"/>
          <w:szCs w:val="22"/>
          <w:lang w:val="es-HN"/>
        </w:rPr>
        <w:t>8</w:t>
      </w:r>
      <w:r w:rsidRPr="00FC3BCC">
        <w:rPr>
          <w:spacing w:val="-16"/>
          <w:w w:val="105"/>
          <w:sz w:val="22"/>
          <w:szCs w:val="22"/>
          <w:lang w:val="es-HN"/>
        </w:rPr>
        <w:tab/>
      </w:r>
      <w:r w:rsidRPr="00FC3BCC">
        <w:rPr>
          <w:spacing w:val="3"/>
          <w:w w:val="105"/>
          <w:sz w:val="22"/>
          <w:szCs w:val="22"/>
          <w:lang w:val="es-HN"/>
        </w:rPr>
        <w:t>La custodia de papeles de trabajo y/o evidencias de auditoria,</w:t>
      </w:r>
      <w:r>
        <w:rPr>
          <w:spacing w:val="1"/>
          <w:w w:val="105"/>
          <w:sz w:val="22"/>
          <w:szCs w:val="22"/>
          <w:lang w:val="es-HN"/>
        </w:rPr>
        <w:t xml:space="preserve"> </w:t>
      </w:r>
      <w:r w:rsidRPr="00FC3BCC">
        <w:rPr>
          <w:spacing w:val="1"/>
          <w:w w:val="105"/>
          <w:sz w:val="22"/>
          <w:szCs w:val="22"/>
          <w:lang w:val="es-HN"/>
        </w:rPr>
        <w:t xml:space="preserve">electrónicas o impresas se conservaran como mínimo durante un </w:t>
      </w:r>
      <w:r w:rsidRPr="00FC3BCC">
        <w:rPr>
          <w:spacing w:val="8"/>
          <w:w w:val="105"/>
          <w:sz w:val="22"/>
          <w:szCs w:val="22"/>
          <w:lang w:val="es-HN"/>
        </w:rPr>
        <w:t xml:space="preserve">periodo de cinco (5) años.-Sin embargo en caso de litigio su </w:t>
      </w:r>
      <w:r w:rsidRPr="00FC3BCC">
        <w:rPr>
          <w:spacing w:val="-5"/>
          <w:w w:val="105"/>
          <w:sz w:val="22"/>
          <w:szCs w:val="22"/>
          <w:lang w:val="es-HN"/>
        </w:rPr>
        <w:t xml:space="preserve">conservación es hasta la resolución del mismo. El acceso debe ser sin </w:t>
      </w:r>
      <w:r w:rsidRPr="00FC3BCC">
        <w:rPr>
          <w:spacing w:val="-4"/>
          <w:w w:val="105"/>
          <w:sz w:val="22"/>
          <w:szCs w:val="22"/>
          <w:lang w:val="es-HN"/>
        </w:rPr>
        <w:t>restricción previa aprobación de la entidad supervisada.</w:t>
      </w:r>
    </w:p>
    <w:p w:rsidR="008C3180" w:rsidRDefault="008C3180" w:rsidP="00A61E51">
      <w:pPr>
        <w:tabs>
          <w:tab w:val="right" w:pos="8285"/>
        </w:tabs>
        <w:spacing w:before="36" w:line="204" w:lineRule="auto"/>
        <w:jc w:val="both"/>
        <w:rPr>
          <w:spacing w:val="-3"/>
          <w:w w:val="105"/>
          <w:sz w:val="22"/>
          <w:szCs w:val="22"/>
          <w:lang w:val="es-HN"/>
        </w:rPr>
      </w:pPr>
    </w:p>
    <w:p w:rsidR="00906315" w:rsidRDefault="00906315" w:rsidP="00EE2A21">
      <w:pPr>
        <w:ind w:left="-851"/>
        <w:jc w:val="both"/>
        <w:rPr>
          <w:b/>
          <w:spacing w:val="-6"/>
          <w:w w:val="105"/>
          <w:sz w:val="22"/>
          <w:szCs w:val="22"/>
          <w:lang w:val="es-HN"/>
        </w:rPr>
      </w:pPr>
      <w:r w:rsidRPr="00A61E51">
        <w:rPr>
          <w:b/>
          <w:spacing w:val="-5"/>
          <w:w w:val="105"/>
          <w:sz w:val="22"/>
          <w:szCs w:val="22"/>
          <w:lang w:val="es-HN"/>
        </w:rPr>
        <w:t xml:space="preserve">Los informes deberán estar acompañados de los documentos básicos </w:t>
      </w:r>
      <w:r w:rsidRPr="00A61E51">
        <w:rPr>
          <w:b/>
          <w:spacing w:val="-6"/>
          <w:w w:val="105"/>
          <w:sz w:val="22"/>
          <w:szCs w:val="22"/>
          <w:lang w:val="es-HN"/>
        </w:rPr>
        <w:t>siguientes:</w:t>
      </w:r>
    </w:p>
    <w:p w:rsidR="00A6429A" w:rsidRPr="00A61E51" w:rsidRDefault="00A6429A" w:rsidP="00A61E51">
      <w:pPr>
        <w:jc w:val="both"/>
        <w:rPr>
          <w:b/>
          <w:spacing w:val="-6"/>
          <w:w w:val="105"/>
          <w:sz w:val="22"/>
          <w:szCs w:val="22"/>
          <w:lang w:val="es-HN"/>
        </w:rPr>
      </w:pPr>
    </w:p>
    <w:p w:rsidR="00D54731" w:rsidRPr="00A61E51" w:rsidRDefault="00D54731" w:rsidP="00A61E51">
      <w:pPr>
        <w:pStyle w:val="Prrafodelista"/>
        <w:numPr>
          <w:ilvl w:val="0"/>
          <w:numId w:val="53"/>
        </w:numPr>
        <w:ind w:left="567" w:hanging="567"/>
        <w:jc w:val="both"/>
        <w:rPr>
          <w:spacing w:val="-6"/>
          <w:w w:val="105"/>
          <w:sz w:val="22"/>
          <w:szCs w:val="22"/>
          <w:lang w:val="es-HN"/>
        </w:rPr>
      </w:pPr>
      <w:r w:rsidRPr="00D54731">
        <w:rPr>
          <w:spacing w:val="-6"/>
          <w:w w:val="105"/>
          <w:sz w:val="22"/>
          <w:szCs w:val="22"/>
          <w:lang w:val="es-HN"/>
        </w:rPr>
        <w:t>Carta de Informe de los Auditores Independientes, donde en una</w:t>
      </w:r>
      <w:r>
        <w:rPr>
          <w:spacing w:val="-6"/>
          <w:w w:val="105"/>
          <w:sz w:val="22"/>
          <w:szCs w:val="22"/>
          <w:lang w:val="es-HN"/>
        </w:rPr>
        <w:t xml:space="preserve"> </w:t>
      </w:r>
      <w:r w:rsidRPr="00A61E51">
        <w:rPr>
          <w:spacing w:val="-6"/>
          <w:w w:val="105"/>
          <w:sz w:val="22"/>
          <w:szCs w:val="22"/>
          <w:lang w:val="es-HN"/>
        </w:rPr>
        <w:t>sección específica deben presentarse las observaciones de la evaluación del sistema tecnológico de información practicada, así:</w:t>
      </w:r>
    </w:p>
    <w:p w:rsidR="00D54731" w:rsidRPr="00A61E51" w:rsidRDefault="00D54731" w:rsidP="00A61E51">
      <w:pPr>
        <w:pStyle w:val="Prrafodelista"/>
        <w:numPr>
          <w:ilvl w:val="0"/>
          <w:numId w:val="60"/>
        </w:numPr>
        <w:ind w:left="1134" w:hanging="567"/>
        <w:jc w:val="both"/>
        <w:rPr>
          <w:spacing w:val="-6"/>
          <w:w w:val="105"/>
          <w:sz w:val="22"/>
          <w:szCs w:val="22"/>
          <w:lang w:val="es-HN"/>
        </w:rPr>
      </w:pPr>
      <w:r w:rsidRPr="00A61E51">
        <w:rPr>
          <w:spacing w:val="-6"/>
          <w:w w:val="105"/>
          <w:sz w:val="22"/>
          <w:szCs w:val="22"/>
          <w:lang w:val="es-HN"/>
        </w:rPr>
        <w:t>Descripción general del alcance del trabajo realizado, explicaciones sobre áreas evaluadas, procedimientos y técnicas de auditorías, componentes de información financiera o reportes válidos.</w:t>
      </w:r>
    </w:p>
    <w:p w:rsidR="00D54731" w:rsidRPr="00A61E51" w:rsidRDefault="00D54731" w:rsidP="00A61E51">
      <w:pPr>
        <w:pStyle w:val="Prrafodelista"/>
        <w:numPr>
          <w:ilvl w:val="0"/>
          <w:numId w:val="60"/>
        </w:numPr>
        <w:ind w:left="1134" w:hanging="567"/>
        <w:jc w:val="both"/>
        <w:rPr>
          <w:spacing w:val="-6"/>
          <w:w w:val="105"/>
          <w:sz w:val="22"/>
          <w:szCs w:val="22"/>
          <w:lang w:val="es-HN"/>
        </w:rPr>
      </w:pPr>
      <w:r w:rsidRPr="00A61E51">
        <w:rPr>
          <w:spacing w:val="-6"/>
          <w:w w:val="105"/>
          <w:sz w:val="22"/>
          <w:szCs w:val="22"/>
          <w:lang w:val="es-HN"/>
        </w:rPr>
        <w:t>Los resultados de la evaluación de cada área o sistema de aplicación, comentarios del auditor, detalle de deficiencias, recomendaciones aplicables, soluciones o prevenir consecuencias futuras.</w:t>
      </w:r>
    </w:p>
    <w:p w:rsidR="00D54731" w:rsidRDefault="00D54731" w:rsidP="00A61E51">
      <w:pPr>
        <w:pStyle w:val="Prrafodelista"/>
        <w:numPr>
          <w:ilvl w:val="0"/>
          <w:numId w:val="53"/>
        </w:numPr>
        <w:ind w:left="567" w:hanging="567"/>
        <w:jc w:val="both"/>
        <w:rPr>
          <w:spacing w:val="-6"/>
          <w:w w:val="105"/>
          <w:sz w:val="22"/>
          <w:szCs w:val="22"/>
          <w:lang w:val="es-HN"/>
        </w:rPr>
      </w:pPr>
      <w:r>
        <w:rPr>
          <w:spacing w:val="-6"/>
          <w:w w:val="105"/>
          <w:sz w:val="22"/>
          <w:szCs w:val="22"/>
          <w:lang w:val="es-HN"/>
        </w:rPr>
        <w:t>Balance de Situación Financiera</w:t>
      </w:r>
    </w:p>
    <w:p w:rsidR="00D54731" w:rsidRDefault="00D54731" w:rsidP="00A61E51">
      <w:pPr>
        <w:pStyle w:val="Prrafodelista"/>
        <w:numPr>
          <w:ilvl w:val="0"/>
          <w:numId w:val="53"/>
        </w:numPr>
        <w:ind w:left="567" w:hanging="567"/>
        <w:jc w:val="both"/>
        <w:rPr>
          <w:spacing w:val="-6"/>
          <w:w w:val="105"/>
          <w:sz w:val="22"/>
          <w:szCs w:val="22"/>
          <w:lang w:val="es-HN"/>
        </w:rPr>
      </w:pPr>
      <w:r>
        <w:rPr>
          <w:spacing w:val="-6"/>
          <w:w w:val="105"/>
          <w:sz w:val="22"/>
          <w:szCs w:val="22"/>
          <w:lang w:val="es-HN"/>
        </w:rPr>
        <w:t>Estado de Ingresos y Gastos, y Excedentes acumulados</w:t>
      </w:r>
    </w:p>
    <w:p w:rsidR="00D54731" w:rsidRDefault="00D54731" w:rsidP="00A61E51">
      <w:pPr>
        <w:pStyle w:val="Prrafodelista"/>
        <w:numPr>
          <w:ilvl w:val="0"/>
          <w:numId w:val="53"/>
        </w:numPr>
        <w:ind w:left="567" w:hanging="567"/>
        <w:jc w:val="both"/>
        <w:rPr>
          <w:spacing w:val="-6"/>
          <w:w w:val="105"/>
          <w:sz w:val="22"/>
          <w:szCs w:val="22"/>
          <w:lang w:val="es-HN"/>
        </w:rPr>
      </w:pPr>
      <w:r>
        <w:rPr>
          <w:spacing w:val="-6"/>
          <w:w w:val="105"/>
          <w:sz w:val="22"/>
          <w:szCs w:val="22"/>
          <w:lang w:val="es-HN"/>
        </w:rPr>
        <w:t>Estado de cambios en el patrimonio</w:t>
      </w:r>
    </w:p>
    <w:p w:rsidR="00D54731" w:rsidRDefault="00D54731" w:rsidP="00A61E51">
      <w:pPr>
        <w:pStyle w:val="Prrafodelista"/>
        <w:numPr>
          <w:ilvl w:val="0"/>
          <w:numId w:val="53"/>
        </w:numPr>
        <w:ind w:left="567" w:hanging="567"/>
        <w:jc w:val="both"/>
        <w:rPr>
          <w:spacing w:val="-6"/>
          <w:w w:val="105"/>
          <w:sz w:val="22"/>
          <w:szCs w:val="22"/>
          <w:lang w:val="es-HN"/>
        </w:rPr>
      </w:pPr>
      <w:r>
        <w:rPr>
          <w:spacing w:val="-6"/>
          <w:w w:val="105"/>
          <w:sz w:val="22"/>
          <w:szCs w:val="22"/>
          <w:lang w:val="es-HN"/>
        </w:rPr>
        <w:t>Estado de flujo de efectivo</w:t>
      </w:r>
    </w:p>
    <w:p w:rsidR="00D54731" w:rsidRDefault="00D54731" w:rsidP="00A61E51">
      <w:pPr>
        <w:pStyle w:val="Prrafodelista"/>
        <w:numPr>
          <w:ilvl w:val="0"/>
          <w:numId w:val="53"/>
        </w:numPr>
        <w:ind w:left="567" w:hanging="567"/>
        <w:jc w:val="both"/>
        <w:rPr>
          <w:spacing w:val="-6"/>
          <w:w w:val="105"/>
          <w:sz w:val="22"/>
          <w:szCs w:val="22"/>
          <w:lang w:val="es-HN"/>
        </w:rPr>
      </w:pPr>
      <w:r>
        <w:rPr>
          <w:spacing w:val="-6"/>
          <w:w w:val="105"/>
          <w:sz w:val="22"/>
          <w:szCs w:val="22"/>
          <w:lang w:val="es-HN"/>
        </w:rPr>
        <w:t xml:space="preserve">Detalle del cálculo de las Reservas para </w:t>
      </w:r>
      <w:r w:rsidR="00AD1C5D">
        <w:rPr>
          <w:spacing w:val="-6"/>
          <w:w w:val="105"/>
          <w:sz w:val="22"/>
          <w:szCs w:val="22"/>
          <w:lang w:val="es-HN"/>
        </w:rPr>
        <w:t>la cartera crediticia</w:t>
      </w:r>
      <w:r>
        <w:rPr>
          <w:spacing w:val="-6"/>
          <w:w w:val="105"/>
          <w:sz w:val="22"/>
          <w:szCs w:val="22"/>
          <w:lang w:val="es-HN"/>
        </w:rPr>
        <w:t>.</w:t>
      </w:r>
    </w:p>
    <w:p w:rsidR="00D54731" w:rsidRDefault="00D54731" w:rsidP="00A61E51">
      <w:pPr>
        <w:pStyle w:val="Prrafodelista"/>
        <w:numPr>
          <w:ilvl w:val="0"/>
          <w:numId w:val="53"/>
        </w:numPr>
        <w:ind w:left="567" w:hanging="567"/>
        <w:jc w:val="both"/>
        <w:rPr>
          <w:spacing w:val="-6"/>
          <w:w w:val="105"/>
          <w:sz w:val="22"/>
          <w:szCs w:val="22"/>
          <w:lang w:val="es-HN"/>
        </w:rPr>
      </w:pPr>
      <w:r>
        <w:rPr>
          <w:spacing w:val="-6"/>
          <w:w w:val="105"/>
          <w:sz w:val="22"/>
          <w:szCs w:val="22"/>
          <w:lang w:val="es-HN"/>
        </w:rPr>
        <w:t xml:space="preserve">Notas a los Estados Financieros </w:t>
      </w:r>
      <w:r w:rsidR="008947BC">
        <w:rPr>
          <w:spacing w:val="-6"/>
          <w:w w:val="105"/>
          <w:sz w:val="22"/>
          <w:szCs w:val="22"/>
          <w:lang w:val="es-HN"/>
        </w:rPr>
        <w:t>(políticas contables y notas explicativas), diferencias contables NIIF y normas emitidas por la CNBS.</w:t>
      </w:r>
    </w:p>
    <w:p w:rsidR="008947BC" w:rsidRDefault="008947BC" w:rsidP="00A61E51">
      <w:pPr>
        <w:pStyle w:val="Prrafodelista"/>
        <w:numPr>
          <w:ilvl w:val="0"/>
          <w:numId w:val="53"/>
        </w:numPr>
        <w:ind w:left="567" w:hanging="567"/>
        <w:jc w:val="both"/>
        <w:rPr>
          <w:spacing w:val="-6"/>
          <w:w w:val="105"/>
          <w:sz w:val="22"/>
          <w:szCs w:val="22"/>
          <w:lang w:val="es-HN"/>
        </w:rPr>
      </w:pPr>
      <w:r>
        <w:rPr>
          <w:spacing w:val="-6"/>
          <w:w w:val="105"/>
          <w:sz w:val="22"/>
          <w:szCs w:val="22"/>
          <w:lang w:val="es-HN"/>
        </w:rPr>
        <w:t>Comentarios y Recomendaciones</w:t>
      </w:r>
    </w:p>
    <w:p w:rsidR="00906315" w:rsidRPr="00FC3BCC" w:rsidRDefault="00906315" w:rsidP="00A61E51">
      <w:pPr>
        <w:tabs>
          <w:tab w:val="right" w:pos="5482"/>
        </w:tabs>
        <w:rPr>
          <w:spacing w:val="-4"/>
          <w:w w:val="105"/>
          <w:sz w:val="22"/>
          <w:szCs w:val="22"/>
          <w:lang w:val="es-HN"/>
        </w:rPr>
      </w:pPr>
      <w:r w:rsidRPr="00FC3BCC">
        <w:rPr>
          <w:spacing w:val="-70"/>
          <w:sz w:val="20"/>
          <w:szCs w:val="20"/>
          <w:lang w:val="es-HN"/>
        </w:rPr>
        <w:tab/>
      </w:r>
    </w:p>
    <w:p w:rsidR="00906315" w:rsidRDefault="00906315" w:rsidP="00EE2A21">
      <w:pPr>
        <w:ind w:left="-1276"/>
        <w:rPr>
          <w:b/>
          <w:spacing w:val="-4"/>
          <w:w w:val="105"/>
          <w:sz w:val="22"/>
          <w:szCs w:val="22"/>
          <w:lang w:val="es-HN"/>
        </w:rPr>
      </w:pPr>
      <w:r w:rsidRPr="00A61E51">
        <w:rPr>
          <w:b/>
          <w:spacing w:val="-4"/>
          <w:w w:val="105"/>
          <w:sz w:val="22"/>
          <w:szCs w:val="22"/>
          <w:lang w:val="es-HN"/>
        </w:rPr>
        <w:t>Informes Especiales:</w:t>
      </w:r>
    </w:p>
    <w:p w:rsidR="00A6429A" w:rsidRPr="00A61E51" w:rsidRDefault="00A6429A" w:rsidP="00A61E51">
      <w:pPr>
        <w:rPr>
          <w:b/>
          <w:spacing w:val="-4"/>
          <w:w w:val="105"/>
          <w:sz w:val="22"/>
          <w:szCs w:val="22"/>
          <w:lang w:val="es-HN"/>
        </w:rPr>
      </w:pPr>
    </w:p>
    <w:p w:rsidR="00906315" w:rsidRDefault="00906315" w:rsidP="00A61E51">
      <w:pPr>
        <w:pStyle w:val="Prrafodelista"/>
        <w:numPr>
          <w:ilvl w:val="0"/>
          <w:numId w:val="55"/>
        </w:numPr>
        <w:tabs>
          <w:tab w:val="right" w:pos="-1701"/>
        </w:tabs>
        <w:ind w:left="567" w:hanging="567"/>
        <w:jc w:val="both"/>
        <w:rPr>
          <w:spacing w:val="-4"/>
          <w:w w:val="105"/>
          <w:sz w:val="22"/>
          <w:szCs w:val="22"/>
          <w:lang w:val="es-HN"/>
        </w:rPr>
      </w:pPr>
      <w:r w:rsidRPr="00A61E51">
        <w:rPr>
          <w:spacing w:val="3"/>
          <w:w w:val="105"/>
          <w:sz w:val="22"/>
          <w:szCs w:val="22"/>
          <w:lang w:val="es-HN"/>
        </w:rPr>
        <w:t>Cuando la comisión ha detectado situaciones que a su juicio</w:t>
      </w:r>
      <w:r w:rsidR="00E266D7">
        <w:rPr>
          <w:spacing w:val="3"/>
          <w:w w:val="105"/>
          <w:sz w:val="22"/>
          <w:szCs w:val="22"/>
          <w:lang w:val="es-HN"/>
        </w:rPr>
        <w:t xml:space="preserve"> </w:t>
      </w:r>
      <w:r w:rsidRPr="00A61E51">
        <w:rPr>
          <w:spacing w:val="-6"/>
          <w:w w:val="105"/>
          <w:sz w:val="22"/>
          <w:szCs w:val="22"/>
          <w:lang w:val="es-HN"/>
        </w:rPr>
        <w:t xml:space="preserve">constituyen errores u omisiones importantes en la auditoria de los </w:t>
      </w:r>
      <w:r w:rsidRPr="00A61E51">
        <w:rPr>
          <w:spacing w:val="-4"/>
          <w:w w:val="105"/>
          <w:sz w:val="22"/>
          <w:szCs w:val="22"/>
          <w:lang w:val="es-HN"/>
        </w:rPr>
        <w:t xml:space="preserve">Estados Financieros, esta informara a la institución supervisada y podrá exigir la contratación de otra firma independiente, para que emita un segundo informe sobre </w:t>
      </w:r>
      <w:r w:rsidR="00E266D7" w:rsidRPr="00E266D7">
        <w:rPr>
          <w:spacing w:val="-4"/>
          <w:w w:val="105"/>
          <w:sz w:val="22"/>
          <w:szCs w:val="22"/>
          <w:lang w:val="es-HN"/>
        </w:rPr>
        <w:t>los</w:t>
      </w:r>
      <w:r w:rsidRPr="00A61E51">
        <w:rPr>
          <w:spacing w:val="-4"/>
          <w:w w:val="105"/>
          <w:sz w:val="22"/>
          <w:szCs w:val="22"/>
          <w:lang w:val="es-HN"/>
        </w:rPr>
        <w:t xml:space="preserve"> mismos o un examen especial.</w:t>
      </w:r>
    </w:p>
    <w:p w:rsidR="00055FCC" w:rsidRDefault="00E266D7" w:rsidP="00A61E51">
      <w:pPr>
        <w:pStyle w:val="Prrafodelista"/>
        <w:numPr>
          <w:ilvl w:val="0"/>
          <w:numId w:val="55"/>
        </w:numPr>
        <w:tabs>
          <w:tab w:val="right" w:pos="-1701"/>
        </w:tabs>
        <w:ind w:left="567" w:hanging="567"/>
        <w:contextualSpacing w:val="0"/>
        <w:jc w:val="both"/>
        <w:rPr>
          <w:spacing w:val="-4"/>
          <w:w w:val="105"/>
          <w:sz w:val="22"/>
          <w:szCs w:val="22"/>
          <w:lang w:val="es-HN"/>
        </w:rPr>
      </w:pPr>
      <w:r w:rsidRPr="00E266D7">
        <w:rPr>
          <w:spacing w:val="-4"/>
          <w:w w:val="105"/>
          <w:sz w:val="22"/>
          <w:szCs w:val="22"/>
          <w:lang w:val="es-HN"/>
        </w:rPr>
        <w:t>Por rotación de auditores externos, para fortalecer la</w:t>
      </w:r>
      <w:r>
        <w:rPr>
          <w:spacing w:val="-4"/>
          <w:w w:val="105"/>
          <w:sz w:val="22"/>
          <w:szCs w:val="22"/>
          <w:lang w:val="es-HN"/>
        </w:rPr>
        <w:t xml:space="preserve"> </w:t>
      </w:r>
      <w:r w:rsidRPr="00A61E51">
        <w:rPr>
          <w:spacing w:val="-4"/>
          <w:w w:val="105"/>
          <w:sz w:val="22"/>
          <w:szCs w:val="22"/>
          <w:lang w:val="es-HN"/>
        </w:rPr>
        <w:t>independencia de los auditores externos, la institución supervisara puede exigirlo</w:t>
      </w:r>
    </w:p>
    <w:p w:rsidR="00055FCC" w:rsidRDefault="00055FCC" w:rsidP="00A61E51">
      <w:pPr>
        <w:tabs>
          <w:tab w:val="right" w:pos="-1701"/>
        </w:tabs>
        <w:jc w:val="both"/>
        <w:rPr>
          <w:spacing w:val="-4"/>
          <w:w w:val="105"/>
          <w:sz w:val="22"/>
          <w:szCs w:val="22"/>
          <w:lang w:val="es-HN"/>
        </w:rPr>
      </w:pPr>
    </w:p>
    <w:p w:rsidR="00055FCC" w:rsidRPr="00A61E51" w:rsidRDefault="00055FCC" w:rsidP="00055FCC">
      <w:pPr>
        <w:tabs>
          <w:tab w:val="right" w:pos="8285"/>
        </w:tabs>
        <w:rPr>
          <w:b/>
          <w:spacing w:val="-4"/>
          <w:w w:val="105"/>
          <w:sz w:val="22"/>
          <w:szCs w:val="22"/>
          <w:lang w:val="es-HN"/>
        </w:rPr>
      </w:pPr>
      <w:r w:rsidRPr="00A61E51">
        <w:rPr>
          <w:b/>
          <w:spacing w:val="-4"/>
          <w:w w:val="105"/>
          <w:sz w:val="22"/>
          <w:szCs w:val="22"/>
          <w:lang w:val="es-HN"/>
        </w:rPr>
        <w:t>Los informes se presentarán en la forma siguiente:</w:t>
      </w:r>
    </w:p>
    <w:p w:rsidR="00055FCC" w:rsidRDefault="00055FCC" w:rsidP="00055FCC">
      <w:pPr>
        <w:tabs>
          <w:tab w:val="right" w:pos="8285"/>
        </w:tabs>
        <w:rPr>
          <w:spacing w:val="-4"/>
          <w:w w:val="105"/>
          <w:sz w:val="22"/>
          <w:szCs w:val="22"/>
          <w:lang w:val="es-HN"/>
        </w:rPr>
      </w:pPr>
    </w:p>
    <w:p w:rsidR="00055FCC" w:rsidRPr="0038130C" w:rsidRDefault="00055FCC" w:rsidP="00A61E51">
      <w:pPr>
        <w:pStyle w:val="Prrafodelista"/>
        <w:numPr>
          <w:ilvl w:val="0"/>
          <w:numId w:val="56"/>
        </w:numPr>
        <w:tabs>
          <w:tab w:val="right" w:pos="8285"/>
        </w:tabs>
        <w:ind w:left="567" w:hanging="567"/>
        <w:jc w:val="both"/>
        <w:rPr>
          <w:spacing w:val="-4"/>
          <w:w w:val="105"/>
          <w:sz w:val="22"/>
          <w:szCs w:val="22"/>
          <w:lang w:val="es-HN"/>
        </w:rPr>
      </w:pPr>
      <w:r w:rsidRPr="0038130C">
        <w:rPr>
          <w:spacing w:val="-4"/>
          <w:w w:val="105"/>
          <w:sz w:val="22"/>
          <w:szCs w:val="22"/>
          <w:lang w:val="es-HN"/>
        </w:rPr>
        <w:t>Estado Financiero condensado de Fondos Propios en idioma español.</w:t>
      </w:r>
    </w:p>
    <w:p w:rsidR="00055FCC" w:rsidRPr="0038130C" w:rsidRDefault="00055FCC" w:rsidP="00A61E51">
      <w:pPr>
        <w:pStyle w:val="Prrafodelista"/>
        <w:numPr>
          <w:ilvl w:val="0"/>
          <w:numId w:val="56"/>
        </w:numPr>
        <w:tabs>
          <w:tab w:val="right" w:pos="8285"/>
        </w:tabs>
        <w:ind w:left="567" w:hanging="567"/>
        <w:jc w:val="both"/>
        <w:rPr>
          <w:spacing w:val="-4"/>
          <w:w w:val="105"/>
          <w:sz w:val="22"/>
          <w:szCs w:val="22"/>
          <w:lang w:val="es-HN"/>
        </w:rPr>
      </w:pPr>
      <w:r w:rsidRPr="0038130C">
        <w:rPr>
          <w:spacing w:val="-4"/>
          <w:w w:val="105"/>
          <w:sz w:val="22"/>
          <w:szCs w:val="22"/>
          <w:lang w:val="es-HN"/>
        </w:rPr>
        <w:t>Estado Financiero individual de cada uno de los Fideicomisos en idioma español.</w:t>
      </w:r>
    </w:p>
    <w:p w:rsidR="00ED3F8F" w:rsidRPr="00A61E51" w:rsidRDefault="00055FCC" w:rsidP="00A61E51">
      <w:pPr>
        <w:tabs>
          <w:tab w:val="left" w:pos="142"/>
          <w:tab w:val="right" w:pos="8285"/>
        </w:tabs>
        <w:spacing w:before="288" w:line="204" w:lineRule="auto"/>
        <w:jc w:val="both"/>
        <w:rPr>
          <w:b/>
          <w:spacing w:val="-4"/>
          <w:w w:val="105"/>
          <w:sz w:val="22"/>
          <w:szCs w:val="22"/>
          <w:lang w:val="es-HN"/>
        </w:rPr>
      </w:pPr>
      <w:r w:rsidRPr="00AC4B23">
        <w:rPr>
          <w:b/>
          <w:spacing w:val="5"/>
          <w:w w:val="105"/>
          <w:sz w:val="22"/>
          <w:szCs w:val="22"/>
          <w:lang w:val="es-HN"/>
        </w:rPr>
        <w:lastRenderedPageBreak/>
        <w:t xml:space="preserve">Se requieren seis ejemplares de cada uno de estos informes, enviando cuatro para la </w:t>
      </w:r>
      <w:r w:rsidRPr="00AC4B23">
        <w:rPr>
          <w:b/>
          <w:spacing w:val="-4"/>
          <w:w w:val="105"/>
          <w:sz w:val="22"/>
          <w:szCs w:val="22"/>
          <w:lang w:val="es-HN"/>
        </w:rPr>
        <w:t xml:space="preserve">Dirección </w:t>
      </w:r>
      <w:r w:rsidR="00777625">
        <w:rPr>
          <w:b/>
          <w:spacing w:val="-4"/>
          <w:w w:val="105"/>
          <w:sz w:val="22"/>
          <w:szCs w:val="22"/>
          <w:lang w:val="es-HN"/>
        </w:rPr>
        <w:t>Interina</w:t>
      </w:r>
      <w:r w:rsidRPr="00AC4B23">
        <w:rPr>
          <w:b/>
          <w:spacing w:val="-4"/>
          <w:w w:val="105"/>
          <w:sz w:val="22"/>
          <w:szCs w:val="22"/>
          <w:lang w:val="es-HN"/>
        </w:rPr>
        <w:t xml:space="preserve"> y dos para la CNBS</w:t>
      </w:r>
      <w:r w:rsidR="00ED3F8F">
        <w:rPr>
          <w:b/>
          <w:spacing w:val="-4"/>
          <w:w w:val="105"/>
          <w:sz w:val="22"/>
          <w:szCs w:val="22"/>
          <w:lang w:val="es-HN"/>
        </w:rPr>
        <w:t xml:space="preserve">.  La firma debe </w:t>
      </w:r>
      <w:r w:rsidRPr="00AC4B23">
        <w:rPr>
          <w:b/>
          <w:spacing w:val="-4"/>
          <w:w w:val="105"/>
          <w:sz w:val="22"/>
          <w:szCs w:val="22"/>
          <w:lang w:val="es-HN"/>
        </w:rPr>
        <w:t>remiti</w:t>
      </w:r>
      <w:r w:rsidR="00ED3F8F">
        <w:rPr>
          <w:b/>
          <w:spacing w:val="-4"/>
          <w:w w:val="105"/>
          <w:sz w:val="22"/>
          <w:szCs w:val="22"/>
          <w:lang w:val="es-HN"/>
        </w:rPr>
        <w:t xml:space="preserve">r los informes </w:t>
      </w:r>
      <w:r w:rsidRPr="00AC4B23">
        <w:rPr>
          <w:b/>
          <w:spacing w:val="-4"/>
          <w:w w:val="105"/>
          <w:sz w:val="22"/>
          <w:szCs w:val="22"/>
          <w:lang w:val="es-HN"/>
        </w:rPr>
        <w:t xml:space="preserve">directamente </w:t>
      </w:r>
      <w:r w:rsidR="00ED3F8F">
        <w:rPr>
          <w:b/>
          <w:spacing w:val="-4"/>
          <w:w w:val="105"/>
          <w:sz w:val="22"/>
          <w:szCs w:val="22"/>
          <w:lang w:val="es-HN"/>
        </w:rPr>
        <w:t xml:space="preserve">a la CNBS </w:t>
      </w:r>
      <w:r w:rsidRPr="00AC4B23">
        <w:rPr>
          <w:b/>
          <w:spacing w:val="-4"/>
          <w:w w:val="105"/>
          <w:sz w:val="22"/>
          <w:szCs w:val="22"/>
          <w:lang w:val="es-HN"/>
        </w:rPr>
        <w:t>en el plazo establecido.</w:t>
      </w:r>
    </w:p>
    <w:p w:rsidR="008C3180" w:rsidRPr="00117261" w:rsidRDefault="00055FCC" w:rsidP="00A61E51">
      <w:pPr>
        <w:tabs>
          <w:tab w:val="left" w:pos="142"/>
        </w:tabs>
        <w:spacing w:before="252"/>
        <w:jc w:val="both"/>
        <w:rPr>
          <w:spacing w:val="-4"/>
          <w:w w:val="105"/>
          <w:sz w:val="22"/>
          <w:szCs w:val="22"/>
          <w:lang w:val="es-HN"/>
        </w:rPr>
      </w:pPr>
      <w:r w:rsidRPr="00FC3BCC">
        <w:rPr>
          <w:spacing w:val="-2"/>
          <w:w w:val="105"/>
          <w:sz w:val="22"/>
          <w:szCs w:val="22"/>
          <w:lang w:val="es-HN"/>
        </w:rPr>
        <w:t xml:space="preserve">Entregar en forma magnética el Estado Financiero de Fondos Propios </w:t>
      </w:r>
      <w:r w:rsidRPr="00FC3BCC">
        <w:rPr>
          <w:spacing w:val="-1"/>
          <w:w w:val="105"/>
          <w:sz w:val="22"/>
          <w:szCs w:val="22"/>
          <w:lang w:val="es-HN"/>
        </w:rPr>
        <w:t xml:space="preserve">con sus respectivas notas de acuerdo a las Normas de la Comisión </w:t>
      </w:r>
      <w:r w:rsidRPr="00FC3BCC">
        <w:rPr>
          <w:spacing w:val="-4"/>
          <w:w w:val="105"/>
          <w:sz w:val="22"/>
          <w:szCs w:val="22"/>
          <w:lang w:val="es-HN"/>
        </w:rPr>
        <w:t>Nacional de Bancos y Seguros para su publicación en dos diarios de Honduras, en idioma español</w:t>
      </w:r>
      <w:r w:rsidR="00CD00E9">
        <w:rPr>
          <w:bCs/>
          <w:spacing w:val="10"/>
          <w:w w:val="105"/>
          <w:sz w:val="22"/>
          <w:szCs w:val="22"/>
          <w:lang w:val="es-HN"/>
        </w:rPr>
        <w:t>.</w:t>
      </w:r>
    </w:p>
    <w:p w:rsidR="000E1542" w:rsidRPr="000E1542" w:rsidRDefault="0088650A" w:rsidP="000E1542">
      <w:pPr>
        <w:pStyle w:val="Prrafodelista"/>
        <w:numPr>
          <w:ilvl w:val="1"/>
          <w:numId w:val="57"/>
        </w:numPr>
        <w:tabs>
          <w:tab w:val="decimal" w:pos="426"/>
        </w:tabs>
        <w:spacing w:before="252"/>
        <w:jc w:val="both"/>
        <w:rPr>
          <w:b/>
          <w:spacing w:val="-4"/>
          <w:w w:val="105"/>
          <w:sz w:val="22"/>
          <w:szCs w:val="22"/>
          <w:lang w:val="es-HN"/>
        </w:rPr>
      </w:pPr>
      <w:r w:rsidRPr="000E1542">
        <w:rPr>
          <w:b/>
          <w:spacing w:val="-4"/>
          <w:w w:val="105"/>
          <w:sz w:val="22"/>
          <w:szCs w:val="22"/>
          <w:lang w:val="es-HN"/>
        </w:rPr>
        <w:t>PERSONAL REQUERIDO:</w:t>
      </w:r>
    </w:p>
    <w:p w:rsidR="000E1542" w:rsidRDefault="000E1542" w:rsidP="000E1542">
      <w:pPr>
        <w:pStyle w:val="Prrafodelista"/>
        <w:tabs>
          <w:tab w:val="decimal" w:pos="426"/>
        </w:tabs>
        <w:spacing w:before="252"/>
        <w:ind w:left="-1728"/>
        <w:jc w:val="both"/>
        <w:rPr>
          <w:spacing w:val="-5"/>
          <w:w w:val="105"/>
          <w:sz w:val="22"/>
          <w:szCs w:val="22"/>
          <w:lang w:val="es-HN"/>
        </w:rPr>
      </w:pPr>
    </w:p>
    <w:p w:rsidR="0088650A" w:rsidRPr="000E1542" w:rsidRDefault="0088650A" w:rsidP="000E1542">
      <w:pPr>
        <w:pStyle w:val="Prrafodelista"/>
        <w:tabs>
          <w:tab w:val="decimal" w:pos="426"/>
        </w:tabs>
        <w:spacing w:before="252"/>
        <w:ind w:left="-1728"/>
        <w:jc w:val="both"/>
        <w:rPr>
          <w:b/>
          <w:spacing w:val="-4"/>
          <w:w w:val="105"/>
          <w:sz w:val="22"/>
          <w:szCs w:val="22"/>
          <w:lang w:val="es-HN"/>
        </w:rPr>
      </w:pPr>
      <w:r w:rsidRPr="000E1542">
        <w:rPr>
          <w:spacing w:val="-5"/>
          <w:w w:val="105"/>
          <w:sz w:val="22"/>
          <w:szCs w:val="22"/>
          <w:lang w:val="es-HN"/>
        </w:rPr>
        <w:t xml:space="preserve">La firma auditora deberá asignar el personal de auditoria que considere necesario, el </w:t>
      </w:r>
      <w:r w:rsidRPr="000E1542">
        <w:rPr>
          <w:spacing w:val="-4"/>
          <w:w w:val="105"/>
          <w:sz w:val="22"/>
          <w:szCs w:val="22"/>
          <w:lang w:val="es-HN"/>
        </w:rPr>
        <w:t>que como mínimo, deberá reunir las siguientes condiciones:</w:t>
      </w:r>
    </w:p>
    <w:p w:rsidR="0088650A" w:rsidRPr="00FC3BCC" w:rsidRDefault="0088650A" w:rsidP="00A61E51">
      <w:pPr>
        <w:ind w:left="568" w:hanging="284"/>
        <w:jc w:val="both"/>
        <w:rPr>
          <w:spacing w:val="-4"/>
          <w:w w:val="105"/>
          <w:sz w:val="22"/>
          <w:szCs w:val="22"/>
          <w:lang w:val="es-HN"/>
        </w:rPr>
      </w:pPr>
    </w:p>
    <w:p w:rsidR="0088650A" w:rsidRPr="00FC3BCC" w:rsidRDefault="0088650A" w:rsidP="000E1542">
      <w:pPr>
        <w:tabs>
          <w:tab w:val="right" w:pos="8285"/>
        </w:tabs>
        <w:ind w:left="-1276" w:hanging="851"/>
        <w:jc w:val="both"/>
        <w:rPr>
          <w:spacing w:val="-5"/>
          <w:w w:val="105"/>
          <w:sz w:val="22"/>
          <w:szCs w:val="22"/>
          <w:lang w:val="es-HN"/>
        </w:rPr>
      </w:pPr>
      <w:r w:rsidRPr="00FC3BCC">
        <w:rPr>
          <w:b/>
          <w:bCs/>
          <w:spacing w:val="-14"/>
          <w:w w:val="105"/>
          <w:sz w:val="22"/>
          <w:szCs w:val="22"/>
          <w:lang w:val="es-HN"/>
        </w:rPr>
        <w:t>1.3.1.</w:t>
      </w:r>
      <w:r w:rsidRPr="00FC3BCC">
        <w:rPr>
          <w:b/>
          <w:bCs/>
          <w:spacing w:val="-14"/>
          <w:w w:val="105"/>
          <w:sz w:val="22"/>
          <w:szCs w:val="22"/>
          <w:lang w:val="es-HN"/>
        </w:rPr>
        <w:tab/>
      </w:r>
      <w:r w:rsidRPr="00FC3BCC">
        <w:rPr>
          <w:spacing w:val="-1"/>
          <w:w w:val="105"/>
          <w:sz w:val="22"/>
          <w:szCs w:val="22"/>
          <w:lang w:val="es-HN"/>
        </w:rPr>
        <w:t>Profesionales universitarios, titulados, colegiados y calificados para</w:t>
      </w:r>
      <w:r>
        <w:rPr>
          <w:spacing w:val="-5"/>
          <w:w w:val="105"/>
          <w:sz w:val="22"/>
          <w:szCs w:val="22"/>
          <w:lang w:val="es-HN"/>
        </w:rPr>
        <w:t xml:space="preserve"> </w:t>
      </w:r>
      <w:r w:rsidRPr="00FC3BCC">
        <w:rPr>
          <w:spacing w:val="-5"/>
          <w:w w:val="105"/>
          <w:sz w:val="22"/>
          <w:szCs w:val="22"/>
          <w:lang w:val="es-HN"/>
        </w:rPr>
        <w:t>dirigir y realizar auditorías.</w:t>
      </w:r>
    </w:p>
    <w:p w:rsidR="0088650A" w:rsidRPr="00FC3BCC" w:rsidRDefault="0088650A" w:rsidP="000E1542">
      <w:pPr>
        <w:tabs>
          <w:tab w:val="right" w:pos="8285"/>
        </w:tabs>
        <w:ind w:left="-1276" w:hanging="851"/>
        <w:jc w:val="both"/>
        <w:rPr>
          <w:spacing w:val="-4"/>
          <w:w w:val="105"/>
          <w:sz w:val="22"/>
          <w:szCs w:val="22"/>
          <w:lang w:val="es-HN"/>
        </w:rPr>
      </w:pPr>
      <w:r w:rsidRPr="00FC3BCC">
        <w:rPr>
          <w:b/>
          <w:bCs/>
          <w:spacing w:val="-16"/>
          <w:w w:val="105"/>
          <w:sz w:val="22"/>
          <w:szCs w:val="22"/>
          <w:lang w:val="es-HN"/>
        </w:rPr>
        <w:t>1.3.2.</w:t>
      </w:r>
      <w:r w:rsidRPr="00FC3BCC">
        <w:rPr>
          <w:b/>
          <w:bCs/>
          <w:spacing w:val="-16"/>
          <w:w w:val="105"/>
          <w:sz w:val="22"/>
          <w:szCs w:val="22"/>
          <w:lang w:val="es-HN"/>
        </w:rPr>
        <w:tab/>
      </w:r>
      <w:r w:rsidRPr="00FC3BCC">
        <w:rPr>
          <w:spacing w:val="-2"/>
          <w:w w:val="105"/>
          <w:sz w:val="22"/>
          <w:szCs w:val="22"/>
          <w:lang w:val="es-HN"/>
        </w:rPr>
        <w:t>Experiencia mínima de cuatro años en la realización de auditorías</w:t>
      </w:r>
      <w:r>
        <w:rPr>
          <w:spacing w:val="-4"/>
          <w:w w:val="105"/>
          <w:sz w:val="22"/>
          <w:szCs w:val="22"/>
          <w:lang w:val="es-HN"/>
        </w:rPr>
        <w:t xml:space="preserve"> </w:t>
      </w:r>
      <w:r w:rsidRPr="00FC3BCC">
        <w:rPr>
          <w:spacing w:val="-4"/>
          <w:w w:val="105"/>
          <w:sz w:val="22"/>
          <w:szCs w:val="22"/>
          <w:lang w:val="es-HN"/>
        </w:rPr>
        <w:t>en instituciones bancarias</w:t>
      </w:r>
      <w:r w:rsidR="00AD1C5D">
        <w:rPr>
          <w:spacing w:val="-4"/>
          <w:w w:val="105"/>
          <w:sz w:val="22"/>
          <w:szCs w:val="22"/>
          <w:lang w:val="es-HN"/>
        </w:rPr>
        <w:t xml:space="preserve"> y/o de previsión</w:t>
      </w:r>
      <w:r w:rsidRPr="00FC3BCC">
        <w:rPr>
          <w:spacing w:val="-4"/>
          <w:w w:val="105"/>
          <w:sz w:val="22"/>
          <w:szCs w:val="22"/>
          <w:lang w:val="es-HN"/>
        </w:rPr>
        <w:t>.</w:t>
      </w:r>
    </w:p>
    <w:p w:rsidR="0088650A" w:rsidRDefault="0088650A" w:rsidP="000E1542">
      <w:pPr>
        <w:tabs>
          <w:tab w:val="right" w:pos="8285"/>
        </w:tabs>
        <w:ind w:left="-1276" w:hanging="851"/>
        <w:jc w:val="both"/>
        <w:rPr>
          <w:spacing w:val="-5"/>
          <w:w w:val="105"/>
          <w:sz w:val="22"/>
          <w:szCs w:val="22"/>
          <w:lang w:val="es-HN"/>
        </w:rPr>
      </w:pPr>
      <w:r w:rsidRPr="00FC3BCC">
        <w:rPr>
          <w:b/>
          <w:bCs/>
          <w:spacing w:val="-16"/>
          <w:w w:val="105"/>
          <w:sz w:val="22"/>
          <w:szCs w:val="22"/>
          <w:lang w:val="es-HN"/>
        </w:rPr>
        <w:t>1.3.3.</w:t>
      </w:r>
      <w:r w:rsidRPr="00FC3BCC">
        <w:rPr>
          <w:b/>
          <w:bCs/>
          <w:spacing w:val="-16"/>
          <w:w w:val="105"/>
          <w:sz w:val="22"/>
          <w:szCs w:val="22"/>
          <w:lang w:val="es-HN"/>
        </w:rPr>
        <w:tab/>
      </w:r>
      <w:r w:rsidRPr="00FC3BCC">
        <w:rPr>
          <w:spacing w:val="-1"/>
          <w:w w:val="105"/>
          <w:sz w:val="22"/>
          <w:szCs w:val="22"/>
          <w:lang w:val="es-HN"/>
        </w:rPr>
        <w:t>Experiencia mínima de cuatro años como profesional al servicio</w:t>
      </w:r>
      <w:r>
        <w:rPr>
          <w:spacing w:val="-5"/>
          <w:w w:val="105"/>
          <w:sz w:val="22"/>
          <w:szCs w:val="22"/>
          <w:lang w:val="es-HN"/>
        </w:rPr>
        <w:t xml:space="preserve"> </w:t>
      </w:r>
      <w:r w:rsidRPr="00FC3BCC">
        <w:rPr>
          <w:spacing w:val="-5"/>
          <w:w w:val="105"/>
          <w:sz w:val="22"/>
          <w:szCs w:val="22"/>
          <w:lang w:val="es-HN"/>
        </w:rPr>
        <w:t>de la firma auditora oferente.</w:t>
      </w:r>
    </w:p>
    <w:p w:rsidR="008375BA" w:rsidRPr="00AC4B23" w:rsidRDefault="00CB1EB0" w:rsidP="00D41BC2">
      <w:pPr>
        <w:tabs>
          <w:tab w:val="decimal" w:pos="426"/>
        </w:tabs>
        <w:spacing w:before="252"/>
        <w:ind w:left="-1560" w:hanging="709"/>
        <w:jc w:val="both"/>
        <w:rPr>
          <w:b/>
          <w:spacing w:val="-4"/>
          <w:w w:val="105"/>
          <w:sz w:val="22"/>
          <w:szCs w:val="22"/>
          <w:lang w:val="es-HN"/>
        </w:rPr>
      </w:pPr>
      <w:r>
        <w:rPr>
          <w:b/>
          <w:spacing w:val="-4"/>
          <w:w w:val="105"/>
          <w:sz w:val="22"/>
          <w:szCs w:val="22"/>
          <w:lang w:val="es-HN"/>
        </w:rPr>
        <w:t>1.4</w:t>
      </w:r>
      <w:r w:rsidR="008375BA" w:rsidRPr="00AC4B23">
        <w:rPr>
          <w:b/>
          <w:spacing w:val="-4"/>
          <w:w w:val="105"/>
          <w:sz w:val="22"/>
          <w:szCs w:val="22"/>
          <w:lang w:val="es-HN"/>
        </w:rPr>
        <w:t>.</w:t>
      </w:r>
      <w:r w:rsidR="008375BA" w:rsidRPr="00AC4B23">
        <w:rPr>
          <w:b/>
          <w:spacing w:val="-4"/>
          <w:w w:val="105"/>
          <w:sz w:val="22"/>
          <w:szCs w:val="22"/>
          <w:lang w:val="es-HN"/>
        </w:rPr>
        <w:tab/>
        <w:t xml:space="preserve"> </w:t>
      </w:r>
      <w:r w:rsidR="008375BA">
        <w:rPr>
          <w:b/>
          <w:spacing w:val="-4"/>
          <w:w w:val="105"/>
          <w:sz w:val="22"/>
          <w:szCs w:val="22"/>
          <w:lang w:val="es-HN"/>
        </w:rPr>
        <w:t>HORARIO DE TRABAJO</w:t>
      </w:r>
      <w:r w:rsidR="008375BA" w:rsidRPr="00AC4B23">
        <w:rPr>
          <w:b/>
          <w:spacing w:val="-4"/>
          <w:w w:val="105"/>
          <w:sz w:val="22"/>
          <w:szCs w:val="22"/>
          <w:lang w:val="es-HN"/>
        </w:rPr>
        <w:t>:</w:t>
      </w:r>
    </w:p>
    <w:p w:rsidR="008375BA" w:rsidRDefault="008375BA" w:rsidP="00A61E51">
      <w:pPr>
        <w:tabs>
          <w:tab w:val="left" w:pos="851"/>
          <w:tab w:val="right" w:pos="8285"/>
        </w:tabs>
        <w:ind w:left="568" w:hanging="284"/>
        <w:jc w:val="both"/>
        <w:rPr>
          <w:spacing w:val="-5"/>
          <w:w w:val="105"/>
          <w:sz w:val="22"/>
          <w:szCs w:val="22"/>
          <w:lang w:val="es-HN"/>
        </w:rPr>
      </w:pPr>
    </w:p>
    <w:p w:rsidR="0088650A" w:rsidRPr="00FC3BCC" w:rsidRDefault="0088650A" w:rsidP="000E1542">
      <w:pPr>
        <w:ind w:left="-1418"/>
        <w:jc w:val="both"/>
        <w:rPr>
          <w:spacing w:val="-4"/>
          <w:w w:val="105"/>
          <w:sz w:val="22"/>
          <w:szCs w:val="22"/>
          <w:lang w:val="es-HN"/>
        </w:rPr>
      </w:pPr>
      <w:r w:rsidRPr="00FC3BCC">
        <w:rPr>
          <w:spacing w:val="-4"/>
          <w:w w:val="105"/>
          <w:sz w:val="22"/>
          <w:szCs w:val="22"/>
          <w:lang w:val="es-HN"/>
        </w:rPr>
        <w:t>Como mínimo de lunes a viernes de 8:00 a.m. a 4:00 p.m.; cualquier otro horario deberá estar especificado en su oferta.</w:t>
      </w:r>
    </w:p>
    <w:p w:rsidR="00D41BC2" w:rsidRDefault="008375BA" w:rsidP="00D41BC2">
      <w:pPr>
        <w:spacing w:before="252"/>
        <w:ind w:left="-1843" w:hanging="425"/>
        <w:jc w:val="both"/>
        <w:rPr>
          <w:b/>
          <w:spacing w:val="-4"/>
          <w:w w:val="105"/>
          <w:sz w:val="22"/>
          <w:szCs w:val="22"/>
          <w:lang w:val="es-HN"/>
        </w:rPr>
      </w:pPr>
      <w:r w:rsidRPr="00A61E51">
        <w:rPr>
          <w:b/>
          <w:spacing w:val="-4"/>
          <w:w w:val="105"/>
          <w:sz w:val="22"/>
          <w:szCs w:val="22"/>
          <w:lang w:val="es-HN"/>
        </w:rPr>
        <w:t>1.5.</w:t>
      </w:r>
      <w:r w:rsidRPr="00A61E51">
        <w:rPr>
          <w:b/>
          <w:spacing w:val="-4"/>
          <w:w w:val="105"/>
          <w:sz w:val="22"/>
          <w:szCs w:val="22"/>
          <w:lang w:val="es-HN"/>
        </w:rPr>
        <w:tab/>
        <w:t>DURACION O PLAZO</w:t>
      </w:r>
    </w:p>
    <w:p w:rsidR="008375BA" w:rsidRPr="00E71228" w:rsidRDefault="008375BA" w:rsidP="00D41BC2">
      <w:pPr>
        <w:spacing w:before="252"/>
        <w:ind w:left="-1843"/>
        <w:jc w:val="both"/>
        <w:rPr>
          <w:b/>
          <w:spacing w:val="-4"/>
          <w:w w:val="105"/>
          <w:sz w:val="22"/>
          <w:szCs w:val="22"/>
          <w:lang w:val="es-HN"/>
        </w:rPr>
      </w:pPr>
      <w:r w:rsidRPr="00FC3BCC">
        <w:rPr>
          <w:spacing w:val="-3"/>
          <w:w w:val="105"/>
          <w:sz w:val="22"/>
          <w:szCs w:val="22"/>
          <w:lang w:val="es-HN"/>
        </w:rPr>
        <w:t xml:space="preserve">La certificación de los estados financieros y demás documentos indicados en el </w:t>
      </w:r>
      <w:r w:rsidRPr="00FC3BCC">
        <w:rPr>
          <w:spacing w:val="-6"/>
          <w:w w:val="105"/>
          <w:sz w:val="22"/>
          <w:szCs w:val="22"/>
          <w:lang w:val="es-HN"/>
        </w:rPr>
        <w:t xml:space="preserve">numeral </w:t>
      </w:r>
      <w:r w:rsidRPr="00FC3BCC">
        <w:rPr>
          <w:b/>
          <w:bCs/>
          <w:spacing w:val="-6"/>
          <w:w w:val="105"/>
          <w:sz w:val="22"/>
          <w:szCs w:val="22"/>
          <w:lang w:val="es-HN"/>
        </w:rPr>
        <w:t xml:space="preserve">1.2. </w:t>
      </w:r>
      <w:proofErr w:type="gramStart"/>
      <w:r w:rsidRPr="00FC3BCC">
        <w:rPr>
          <w:spacing w:val="-6"/>
          <w:w w:val="105"/>
          <w:sz w:val="22"/>
          <w:szCs w:val="22"/>
          <w:lang w:val="es-HN"/>
        </w:rPr>
        <w:t>de</w:t>
      </w:r>
      <w:proofErr w:type="gramEnd"/>
      <w:r w:rsidRPr="00FC3BCC">
        <w:rPr>
          <w:spacing w:val="-6"/>
          <w:w w:val="105"/>
          <w:sz w:val="22"/>
          <w:szCs w:val="22"/>
          <w:lang w:val="es-HN"/>
        </w:rPr>
        <w:t xml:space="preserve"> este concurso, deberán presentarse a más tardar </w:t>
      </w:r>
      <w:r w:rsidRPr="00D41BC2">
        <w:rPr>
          <w:spacing w:val="-6"/>
          <w:w w:val="105"/>
          <w:sz w:val="22"/>
          <w:szCs w:val="22"/>
          <w:lang w:val="es-HN"/>
        </w:rPr>
        <w:t xml:space="preserve">noventa (90) días </w:t>
      </w:r>
      <w:r w:rsidRPr="00D41BC2">
        <w:rPr>
          <w:spacing w:val="-4"/>
          <w:w w:val="105"/>
          <w:sz w:val="22"/>
          <w:szCs w:val="22"/>
          <w:lang w:val="es-HN"/>
        </w:rPr>
        <w:t xml:space="preserve">calendario </w:t>
      </w:r>
      <w:r w:rsidR="00A61E51" w:rsidRPr="00D41BC2">
        <w:rPr>
          <w:spacing w:val="-4"/>
          <w:w w:val="105"/>
          <w:sz w:val="22"/>
          <w:szCs w:val="22"/>
          <w:lang w:val="es-HN"/>
        </w:rPr>
        <w:t>posterior a la notificación de la orden de inicio la cual deberá ser notificada por el INJUPEMP a más tardar en la segunda quincena del mes de enero de 2017</w:t>
      </w:r>
      <w:r w:rsidRPr="00D41BC2">
        <w:rPr>
          <w:spacing w:val="-4"/>
          <w:w w:val="105"/>
          <w:sz w:val="22"/>
          <w:szCs w:val="22"/>
          <w:lang w:val="es-HN"/>
        </w:rPr>
        <w:t>.</w:t>
      </w:r>
    </w:p>
    <w:p w:rsidR="00055FCC" w:rsidRDefault="00055FCC" w:rsidP="00A61E51">
      <w:pPr>
        <w:rPr>
          <w:spacing w:val="-4"/>
          <w:w w:val="105"/>
          <w:sz w:val="22"/>
          <w:szCs w:val="22"/>
          <w:lang w:val="es-HN"/>
        </w:rPr>
      </w:pPr>
    </w:p>
    <w:p w:rsidR="00906315" w:rsidRPr="00FC3BCC" w:rsidRDefault="00D41BC2" w:rsidP="00D41BC2">
      <w:pPr>
        <w:tabs>
          <w:tab w:val="left" w:pos="709"/>
          <w:tab w:val="right" w:pos="3178"/>
        </w:tabs>
        <w:ind w:left="-2268"/>
        <w:rPr>
          <w:b/>
          <w:bCs/>
          <w:w w:val="105"/>
          <w:sz w:val="22"/>
          <w:szCs w:val="22"/>
          <w:lang w:val="es-HN"/>
        </w:rPr>
      </w:pPr>
      <w:r>
        <w:rPr>
          <w:b/>
          <w:bCs/>
          <w:spacing w:val="-32"/>
          <w:w w:val="105"/>
          <w:sz w:val="22"/>
          <w:szCs w:val="22"/>
          <w:lang w:val="es-HN"/>
        </w:rPr>
        <w:t xml:space="preserve">1.6              </w:t>
      </w:r>
      <w:r w:rsidR="00906315" w:rsidRPr="00FC3BCC">
        <w:rPr>
          <w:b/>
          <w:bCs/>
          <w:w w:val="105"/>
          <w:sz w:val="22"/>
          <w:szCs w:val="22"/>
          <w:lang w:val="es-HN"/>
        </w:rPr>
        <w:t>DE LAS OFERTAS</w:t>
      </w:r>
    </w:p>
    <w:p w:rsidR="00906315" w:rsidRPr="00FC3BCC" w:rsidRDefault="00906315" w:rsidP="00D41BC2">
      <w:pPr>
        <w:spacing w:before="216"/>
        <w:ind w:left="-1701"/>
        <w:jc w:val="both"/>
        <w:rPr>
          <w:spacing w:val="-4"/>
          <w:w w:val="105"/>
          <w:sz w:val="22"/>
          <w:szCs w:val="22"/>
          <w:lang w:val="es-HN"/>
        </w:rPr>
      </w:pPr>
      <w:r w:rsidRPr="00FC3BCC">
        <w:rPr>
          <w:spacing w:val="1"/>
          <w:w w:val="105"/>
          <w:sz w:val="22"/>
          <w:szCs w:val="22"/>
          <w:lang w:val="es-HN"/>
        </w:rPr>
        <w:t xml:space="preserve">Con el propósito de realizar una evaluación objetiva de las firmas auditoras </w:t>
      </w:r>
      <w:r w:rsidRPr="00FC3BCC">
        <w:rPr>
          <w:spacing w:val="-4"/>
          <w:w w:val="105"/>
          <w:sz w:val="22"/>
          <w:szCs w:val="22"/>
          <w:lang w:val="es-HN"/>
        </w:rPr>
        <w:t>oferentes y de las ofertas recibidas de estas, se requiere que la documentación se desglose y presente en sobre separado de la forma siguiente:</w:t>
      </w:r>
    </w:p>
    <w:p w:rsidR="00906315" w:rsidRPr="00FC3BCC" w:rsidRDefault="00D41BC2" w:rsidP="00D41BC2">
      <w:pPr>
        <w:tabs>
          <w:tab w:val="right" w:pos="7157"/>
        </w:tabs>
        <w:spacing w:before="288"/>
        <w:ind w:left="-709"/>
        <w:rPr>
          <w:spacing w:val="-5"/>
          <w:w w:val="105"/>
          <w:sz w:val="22"/>
          <w:szCs w:val="22"/>
          <w:lang w:val="es-HN"/>
        </w:rPr>
      </w:pPr>
      <w:r>
        <w:rPr>
          <w:spacing w:val="-24"/>
          <w:w w:val="105"/>
          <w:sz w:val="22"/>
          <w:szCs w:val="22"/>
          <w:lang w:val="es-HN"/>
        </w:rPr>
        <w:t xml:space="preserve">1.6.1.           </w:t>
      </w:r>
      <w:r w:rsidR="00906315" w:rsidRPr="00FC3BCC">
        <w:rPr>
          <w:spacing w:val="-5"/>
          <w:w w:val="105"/>
          <w:sz w:val="22"/>
          <w:szCs w:val="22"/>
          <w:lang w:val="es-HN"/>
        </w:rPr>
        <w:t xml:space="preserve">DOCUMENTACION LEGAL (Original </w:t>
      </w:r>
      <w:proofErr w:type="gramStart"/>
      <w:r w:rsidR="00906315" w:rsidRPr="00FC3BCC">
        <w:rPr>
          <w:spacing w:val="-5"/>
          <w:w w:val="105"/>
          <w:sz w:val="22"/>
          <w:szCs w:val="22"/>
          <w:lang w:val="es-HN"/>
        </w:rPr>
        <w:t>y  copias</w:t>
      </w:r>
      <w:proofErr w:type="gramEnd"/>
      <w:r w:rsidR="00906315" w:rsidRPr="00FC3BCC">
        <w:rPr>
          <w:spacing w:val="-5"/>
          <w:w w:val="105"/>
          <w:sz w:val="22"/>
          <w:szCs w:val="22"/>
          <w:lang w:val="es-HN"/>
        </w:rPr>
        <w:t>)</w:t>
      </w:r>
    </w:p>
    <w:p w:rsidR="00906315" w:rsidRPr="00FC3BCC" w:rsidRDefault="00D41BC2" w:rsidP="00D41BC2">
      <w:pPr>
        <w:tabs>
          <w:tab w:val="right" w:pos="6307"/>
        </w:tabs>
        <w:ind w:left="-709"/>
        <w:rPr>
          <w:spacing w:val="-5"/>
          <w:w w:val="105"/>
          <w:sz w:val="22"/>
          <w:szCs w:val="22"/>
          <w:lang w:val="es-HN"/>
        </w:rPr>
      </w:pPr>
      <w:r>
        <w:rPr>
          <w:spacing w:val="-24"/>
          <w:w w:val="105"/>
          <w:sz w:val="22"/>
          <w:szCs w:val="22"/>
          <w:lang w:val="es-HN"/>
        </w:rPr>
        <w:t xml:space="preserve">1.6.2.           </w:t>
      </w:r>
      <w:r w:rsidR="00906315" w:rsidRPr="00FC3BCC">
        <w:rPr>
          <w:spacing w:val="-5"/>
          <w:w w:val="105"/>
          <w:sz w:val="22"/>
          <w:szCs w:val="22"/>
          <w:lang w:val="es-HN"/>
        </w:rPr>
        <w:t xml:space="preserve">OFERTA TECNICA (Original </w:t>
      </w:r>
      <w:proofErr w:type="gramStart"/>
      <w:r w:rsidR="00906315" w:rsidRPr="00FC3BCC">
        <w:rPr>
          <w:spacing w:val="-5"/>
          <w:w w:val="105"/>
          <w:sz w:val="22"/>
          <w:szCs w:val="22"/>
          <w:lang w:val="es-HN"/>
        </w:rPr>
        <w:t>y  copias</w:t>
      </w:r>
      <w:proofErr w:type="gramEnd"/>
      <w:r w:rsidR="00906315" w:rsidRPr="00FC3BCC">
        <w:rPr>
          <w:spacing w:val="-5"/>
          <w:w w:val="105"/>
          <w:sz w:val="22"/>
          <w:szCs w:val="22"/>
          <w:lang w:val="es-HN"/>
        </w:rPr>
        <w:t>)</w:t>
      </w:r>
    </w:p>
    <w:p w:rsidR="00906315" w:rsidRPr="00FC3BCC" w:rsidRDefault="00D41BC2" w:rsidP="00D41BC2">
      <w:pPr>
        <w:tabs>
          <w:tab w:val="right" w:pos="6691"/>
        </w:tabs>
        <w:ind w:left="-709"/>
        <w:rPr>
          <w:spacing w:val="-5"/>
          <w:w w:val="105"/>
          <w:sz w:val="22"/>
          <w:szCs w:val="22"/>
          <w:lang w:val="es-HN"/>
        </w:rPr>
      </w:pPr>
      <w:r>
        <w:rPr>
          <w:spacing w:val="-24"/>
          <w:w w:val="105"/>
          <w:sz w:val="22"/>
          <w:szCs w:val="22"/>
          <w:lang w:val="es-HN"/>
        </w:rPr>
        <w:t xml:space="preserve">1.6.3.            </w:t>
      </w:r>
      <w:r w:rsidR="00906315" w:rsidRPr="00FC3BCC">
        <w:rPr>
          <w:spacing w:val="-5"/>
          <w:w w:val="105"/>
          <w:sz w:val="22"/>
          <w:szCs w:val="22"/>
          <w:lang w:val="es-HN"/>
        </w:rPr>
        <w:t xml:space="preserve">OFERTA ECONOMICA (Original </w:t>
      </w:r>
      <w:proofErr w:type="gramStart"/>
      <w:r w:rsidR="00906315" w:rsidRPr="00FC3BCC">
        <w:rPr>
          <w:spacing w:val="-5"/>
          <w:w w:val="105"/>
          <w:sz w:val="22"/>
          <w:szCs w:val="22"/>
          <w:lang w:val="es-HN"/>
        </w:rPr>
        <w:t>y  copias</w:t>
      </w:r>
      <w:proofErr w:type="gramEnd"/>
      <w:r w:rsidR="00906315" w:rsidRPr="00FC3BCC">
        <w:rPr>
          <w:spacing w:val="-5"/>
          <w:w w:val="105"/>
          <w:sz w:val="22"/>
          <w:szCs w:val="22"/>
          <w:lang w:val="es-HN"/>
        </w:rPr>
        <w:t>)</w:t>
      </w:r>
    </w:p>
    <w:p w:rsidR="00906315" w:rsidRPr="00FC3BCC" w:rsidRDefault="00D41BC2" w:rsidP="00D41BC2">
      <w:pPr>
        <w:tabs>
          <w:tab w:val="right" w:pos="4906"/>
        </w:tabs>
        <w:spacing w:before="288" w:line="204" w:lineRule="auto"/>
        <w:ind w:left="-2127"/>
        <w:rPr>
          <w:b/>
          <w:bCs/>
          <w:spacing w:val="-6"/>
          <w:w w:val="105"/>
          <w:sz w:val="22"/>
          <w:szCs w:val="22"/>
          <w:lang w:val="es-HN"/>
        </w:rPr>
      </w:pPr>
      <w:r>
        <w:rPr>
          <w:b/>
          <w:bCs/>
          <w:spacing w:val="-18"/>
          <w:w w:val="105"/>
          <w:sz w:val="22"/>
          <w:szCs w:val="22"/>
          <w:lang w:val="es-HN"/>
        </w:rPr>
        <w:t xml:space="preserve">1.6.1.           </w:t>
      </w:r>
      <w:r w:rsidR="00906315" w:rsidRPr="00FC3BCC">
        <w:rPr>
          <w:b/>
          <w:bCs/>
          <w:spacing w:val="-6"/>
          <w:w w:val="105"/>
          <w:sz w:val="22"/>
          <w:szCs w:val="22"/>
          <w:lang w:val="es-HN"/>
        </w:rPr>
        <w:t>DOCUMENTACION LEGAL</w:t>
      </w:r>
    </w:p>
    <w:p w:rsidR="00906315" w:rsidRPr="00FC3BCC" w:rsidRDefault="00906315" w:rsidP="00D41BC2">
      <w:pPr>
        <w:spacing w:before="252"/>
        <w:ind w:left="-1276"/>
        <w:jc w:val="both"/>
        <w:rPr>
          <w:spacing w:val="-4"/>
          <w:w w:val="105"/>
          <w:sz w:val="22"/>
          <w:szCs w:val="22"/>
          <w:lang w:val="es-HN"/>
        </w:rPr>
      </w:pPr>
      <w:r w:rsidRPr="00FC3BCC">
        <w:rPr>
          <w:w w:val="105"/>
          <w:sz w:val="22"/>
          <w:szCs w:val="22"/>
          <w:lang w:val="es-HN"/>
        </w:rPr>
        <w:t xml:space="preserve">Se requiere presentar la documentación legal en original </w:t>
      </w:r>
      <w:proofErr w:type="gramStart"/>
      <w:r w:rsidRPr="00FC3BCC">
        <w:rPr>
          <w:w w:val="105"/>
          <w:sz w:val="22"/>
          <w:szCs w:val="22"/>
          <w:lang w:val="es-HN"/>
        </w:rPr>
        <w:t xml:space="preserve">y  </w:t>
      </w:r>
      <w:r w:rsidRPr="00FC3BCC">
        <w:rPr>
          <w:spacing w:val="7"/>
          <w:w w:val="105"/>
          <w:sz w:val="22"/>
          <w:szCs w:val="22"/>
          <w:lang w:val="es-HN"/>
        </w:rPr>
        <w:t>copias</w:t>
      </w:r>
      <w:proofErr w:type="gramEnd"/>
      <w:r w:rsidRPr="00FC3BCC">
        <w:rPr>
          <w:spacing w:val="7"/>
          <w:w w:val="105"/>
          <w:sz w:val="22"/>
          <w:szCs w:val="22"/>
          <w:lang w:val="es-HN"/>
        </w:rPr>
        <w:t xml:space="preserve"> </w:t>
      </w:r>
      <w:r w:rsidRPr="00FC3BCC">
        <w:rPr>
          <w:spacing w:val="7"/>
          <w:w w:val="105"/>
          <w:sz w:val="22"/>
          <w:szCs w:val="22"/>
          <w:u w:val="single"/>
          <w:lang w:val="es-HN"/>
        </w:rPr>
        <w:t>enumerada en forma correlativa</w:t>
      </w:r>
      <w:r w:rsidRPr="00FC3BCC">
        <w:rPr>
          <w:spacing w:val="7"/>
          <w:w w:val="105"/>
          <w:sz w:val="22"/>
          <w:szCs w:val="22"/>
          <w:lang w:val="es-HN"/>
        </w:rPr>
        <w:t xml:space="preserve"> y en caso de copias o </w:t>
      </w:r>
      <w:r w:rsidRPr="00FC3BCC">
        <w:rPr>
          <w:spacing w:val="-5"/>
          <w:w w:val="105"/>
          <w:sz w:val="22"/>
          <w:szCs w:val="22"/>
          <w:lang w:val="es-HN"/>
        </w:rPr>
        <w:t xml:space="preserve">fotocopias, éstas deberán estar debidamente autenticadas por Notario </w:t>
      </w:r>
      <w:r w:rsidRPr="00FC3BCC">
        <w:rPr>
          <w:w w:val="105"/>
          <w:sz w:val="22"/>
          <w:szCs w:val="22"/>
          <w:lang w:val="es-HN"/>
        </w:rPr>
        <w:t xml:space="preserve">Público; la documentación requerida se deberá presentar según el </w:t>
      </w:r>
      <w:r w:rsidRPr="00FC3BCC">
        <w:rPr>
          <w:spacing w:val="-4"/>
          <w:w w:val="105"/>
          <w:sz w:val="22"/>
          <w:szCs w:val="22"/>
          <w:lang w:val="es-HN"/>
        </w:rPr>
        <w:t>detalle siguiente:</w:t>
      </w:r>
    </w:p>
    <w:p w:rsidR="00906315" w:rsidRPr="00A61E51" w:rsidRDefault="00777625" w:rsidP="005C0829">
      <w:pPr>
        <w:pStyle w:val="Prrafodelista"/>
        <w:numPr>
          <w:ilvl w:val="0"/>
          <w:numId w:val="61"/>
        </w:numPr>
        <w:tabs>
          <w:tab w:val="right" w:pos="8290"/>
        </w:tabs>
        <w:spacing w:before="252"/>
        <w:ind w:left="426"/>
        <w:rPr>
          <w:spacing w:val="-4"/>
          <w:w w:val="105"/>
          <w:sz w:val="22"/>
          <w:szCs w:val="22"/>
          <w:lang w:val="es-HN"/>
        </w:rPr>
      </w:pPr>
      <w:r>
        <w:rPr>
          <w:w w:val="105"/>
          <w:sz w:val="22"/>
          <w:szCs w:val="22"/>
          <w:lang w:val="es-HN"/>
        </w:rPr>
        <w:t xml:space="preserve">  </w:t>
      </w:r>
      <w:r w:rsidR="00906315" w:rsidRPr="00A61E51">
        <w:rPr>
          <w:spacing w:val="-4"/>
          <w:w w:val="105"/>
          <w:sz w:val="22"/>
          <w:szCs w:val="22"/>
          <w:lang w:val="es-HN"/>
        </w:rPr>
        <w:t>Fotocopia de la Tarjeta de Identidad o Carné de Residencia, si es</w:t>
      </w:r>
    </w:p>
    <w:p w:rsidR="00906315" w:rsidRDefault="00777625" w:rsidP="005C0829">
      <w:pPr>
        <w:ind w:left="426"/>
        <w:rPr>
          <w:spacing w:val="-4"/>
          <w:w w:val="105"/>
          <w:sz w:val="22"/>
          <w:szCs w:val="22"/>
          <w:lang w:val="es-HN"/>
        </w:rPr>
      </w:pPr>
      <w:r w:rsidRPr="00FC3BCC">
        <w:rPr>
          <w:spacing w:val="-2"/>
          <w:w w:val="105"/>
          <w:sz w:val="22"/>
          <w:szCs w:val="22"/>
          <w:lang w:val="es-HN"/>
        </w:rPr>
        <w:lastRenderedPageBreak/>
        <w:t>Extranjero</w:t>
      </w:r>
      <w:r w:rsidR="00906315" w:rsidRPr="00FC3BCC">
        <w:rPr>
          <w:spacing w:val="-2"/>
          <w:w w:val="105"/>
          <w:sz w:val="22"/>
          <w:szCs w:val="22"/>
          <w:lang w:val="es-HN"/>
        </w:rPr>
        <w:t xml:space="preserve">, del representante legal o apoderado de la empresa, </w:t>
      </w:r>
      <w:r w:rsidR="00906315" w:rsidRPr="00FC3BCC">
        <w:rPr>
          <w:spacing w:val="5"/>
          <w:w w:val="105"/>
          <w:sz w:val="22"/>
          <w:szCs w:val="22"/>
          <w:lang w:val="es-HN"/>
        </w:rPr>
        <w:t xml:space="preserve">según sea el caso, que potencialmente firmará el contrato </w:t>
      </w:r>
      <w:r w:rsidR="00906315" w:rsidRPr="00FC3BCC">
        <w:rPr>
          <w:spacing w:val="-4"/>
          <w:w w:val="105"/>
          <w:sz w:val="22"/>
          <w:szCs w:val="22"/>
          <w:lang w:val="es-HN"/>
        </w:rPr>
        <w:t>respectivo.</w:t>
      </w:r>
    </w:p>
    <w:p w:rsidR="00D51402" w:rsidRPr="00FC3BCC" w:rsidRDefault="00D51402" w:rsidP="005C0829">
      <w:pPr>
        <w:ind w:left="426"/>
        <w:rPr>
          <w:spacing w:val="-4"/>
          <w:w w:val="105"/>
          <w:sz w:val="22"/>
          <w:szCs w:val="22"/>
          <w:lang w:val="es-HN"/>
        </w:rPr>
      </w:pPr>
    </w:p>
    <w:p w:rsidR="00906315" w:rsidRPr="00A61E51" w:rsidRDefault="00D51402" w:rsidP="005C0829">
      <w:pPr>
        <w:pStyle w:val="Prrafodelista"/>
        <w:numPr>
          <w:ilvl w:val="0"/>
          <w:numId w:val="61"/>
        </w:numPr>
        <w:tabs>
          <w:tab w:val="right" w:pos="8290"/>
        </w:tabs>
        <w:spacing w:before="252"/>
        <w:ind w:left="426"/>
        <w:rPr>
          <w:spacing w:val="3"/>
          <w:w w:val="105"/>
          <w:sz w:val="22"/>
          <w:szCs w:val="22"/>
          <w:lang w:val="es-HN"/>
        </w:rPr>
      </w:pPr>
      <w:r>
        <w:rPr>
          <w:w w:val="105"/>
          <w:sz w:val="22"/>
          <w:szCs w:val="22"/>
          <w:lang w:val="es-HN"/>
        </w:rPr>
        <w:t xml:space="preserve">   </w:t>
      </w:r>
      <w:r w:rsidR="00906315" w:rsidRPr="00A61E51">
        <w:rPr>
          <w:spacing w:val="3"/>
          <w:w w:val="105"/>
          <w:sz w:val="22"/>
          <w:szCs w:val="22"/>
          <w:lang w:val="es-HN"/>
        </w:rPr>
        <w:t>Constancias extendidas por la Procuraduría General de la</w:t>
      </w:r>
    </w:p>
    <w:p w:rsidR="00906315" w:rsidRPr="00FC3BCC" w:rsidRDefault="00906315" w:rsidP="005C0829">
      <w:pPr>
        <w:ind w:left="426"/>
        <w:rPr>
          <w:spacing w:val="-3"/>
          <w:w w:val="105"/>
          <w:sz w:val="22"/>
          <w:szCs w:val="22"/>
          <w:lang w:val="es-HN"/>
        </w:rPr>
      </w:pPr>
      <w:r w:rsidRPr="00FC3BCC">
        <w:rPr>
          <w:spacing w:val="-3"/>
          <w:w w:val="105"/>
          <w:sz w:val="22"/>
          <w:szCs w:val="22"/>
          <w:lang w:val="es-HN"/>
        </w:rPr>
        <w:t>República</w:t>
      </w:r>
      <w:r w:rsidR="00D51402">
        <w:rPr>
          <w:spacing w:val="-3"/>
          <w:w w:val="105"/>
          <w:sz w:val="22"/>
          <w:szCs w:val="22"/>
          <w:lang w:val="es-HN"/>
        </w:rPr>
        <w:t xml:space="preserve"> (PGR)</w:t>
      </w:r>
      <w:r w:rsidRPr="00FC3BCC">
        <w:rPr>
          <w:spacing w:val="-3"/>
          <w:w w:val="105"/>
          <w:sz w:val="22"/>
          <w:szCs w:val="22"/>
          <w:lang w:val="es-HN"/>
        </w:rPr>
        <w:t xml:space="preserve">: </w:t>
      </w:r>
      <w:r w:rsidR="00D51402">
        <w:rPr>
          <w:spacing w:val="-3"/>
          <w:w w:val="105"/>
          <w:sz w:val="22"/>
          <w:szCs w:val="22"/>
          <w:lang w:val="es-HN"/>
        </w:rPr>
        <w:t xml:space="preserve">una por la empresa y otra por el representante legal de la empresa </w:t>
      </w:r>
      <w:r w:rsidRPr="00FC3BCC">
        <w:rPr>
          <w:spacing w:val="-3"/>
          <w:w w:val="105"/>
          <w:sz w:val="22"/>
          <w:szCs w:val="22"/>
          <w:lang w:val="es-HN"/>
        </w:rPr>
        <w:t>(previo a la suscripción del contrato)</w:t>
      </w:r>
    </w:p>
    <w:p w:rsidR="00906315" w:rsidRPr="00FC3BCC" w:rsidRDefault="00906315" w:rsidP="005C0829">
      <w:pPr>
        <w:numPr>
          <w:ilvl w:val="0"/>
          <w:numId w:val="1"/>
        </w:numPr>
        <w:tabs>
          <w:tab w:val="clear" w:pos="792"/>
          <w:tab w:val="num" w:pos="3456"/>
          <w:tab w:val="right" w:pos="8290"/>
        </w:tabs>
        <w:spacing w:before="252"/>
        <w:ind w:left="426"/>
        <w:rPr>
          <w:spacing w:val="-3"/>
          <w:w w:val="105"/>
          <w:sz w:val="22"/>
          <w:szCs w:val="22"/>
          <w:lang w:val="es-HN"/>
        </w:rPr>
      </w:pPr>
      <w:r w:rsidRPr="00FC3BCC">
        <w:rPr>
          <w:spacing w:val="-1"/>
          <w:w w:val="105"/>
          <w:sz w:val="22"/>
          <w:szCs w:val="22"/>
          <w:lang w:val="es-HN"/>
        </w:rPr>
        <w:t>Indicando que la empresa oferente no tiene cuentas ni</w:t>
      </w:r>
      <w:r w:rsidRPr="00FC3BCC">
        <w:rPr>
          <w:spacing w:val="-1"/>
          <w:w w:val="105"/>
          <w:sz w:val="22"/>
          <w:szCs w:val="22"/>
          <w:lang w:val="es-HN"/>
        </w:rPr>
        <w:br/>
      </w:r>
      <w:r w:rsidRPr="00FC3BCC">
        <w:rPr>
          <w:spacing w:val="-3"/>
          <w:w w:val="105"/>
          <w:sz w:val="22"/>
          <w:szCs w:val="22"/>
          <w:lang w:val="es-HN"/>
        </w:rPr>
        <w:t>juicios pendientes con el Estado de Honduras</w:t>
      </w:r>
      <w:r w:rsidR="00D51402">
        <w:rPr>
          <w:spacing w:val="-3"/>
          <w:w w:val="105"/>
          <w:sz w:val="22"/>
          <w:szCs w:val="22"/>
          <w:lang w:val="es-HN"/>
        </w:rPr>
        <w:t>;</w:t>
      </w:r>
      <w:r w:rsidRPr="00FC3BCC">
        <w:rPr>
          <w:spacing w:val="-3"/>
          <w:w w:val="105"/>
          <w:sz w:val="22"/>
          <w:szCs w:val="22"/>
          <w:lang w:val="es-HN"/>
        </w:rPr>
        <w:t xml:space="preserve"> y</w:t>
      </w:r>
      <w:r w:rsidR="00D51402">
        <w:rPr>
          <w:spacing w:val="-3"/>
          <w:w w:val="105"/>
          <w:sz w:val="22"/>
          <w:szCs w:val="22"/>
          <w:lang w:val="es-HN"/>
        </w:rPr>
        <w:t>,</w:t>
      </w:r>
    </w:p>
    <w:p w:rsidR="00906315" w:rsidRPr="00FC3BCC" w:rsidRDefault="00906315" w:rsidP="005C0829">
      <w:pPr>
        <w:numPr>
          <w:ilvl w:val="0"/>
          <w:numId w:val="1"/>
        </w:numPr>
        <w:tabs>
          <w:tab w:val="clear" w:pos="792"/>
          <w:tab w:val="num" w:pos="3384"/>
          <w:tab w:val="right" w:pos="8290"/>
        </w:tabs>
        <w:ind w:left="426"/>
        <w:rPr>
          <w:spacing w:val="-4"/>
          <w:w w:val="105"/>
          <w:sz w:val="22"/>
          <w:szCs w:val="22"/>
          <w:lang w:val="es-HN"/>
        </w:rPr>
      </w:pPr>
      <w:r w:rsidRPr="00FC3BCC">
        <w:rPr>
          <w:spacing w:val="-5"/>
          <w:w w:val="105"/>
          <w:sz w:val="22"/>
          <w:szCs w:val="22"/>
          <w:lang w:val="es-HN"/>
        </w:rPr>
        <w:t>Que el representante legal que potencialmente suscribirá</w:t>
      </w:r>
      <w:r w:rsidRPr="00FC3BCC">
        <w:rPr>
          <w:spacing w:val="-5"/>
          <w:w w:val="105"/>
          <w:sz w:val="22"/>
          <w:szCs w:val="22"/>
          <w:lang w:val="es-HN"/>
        </w:rPr>
        <w:br/>
      </w:r>
      <w:r w:rsidRPr="00FC3BCC">
        <w:rPr>
          <w:spacing w:val="10"/>
          <w:w w:val="105"/>
          <w:sz w:val="22"/>
          <w:szCs w:val="22"/>
          <w:lang w:val="es-HN"/>
        </w:rPr>
        <w:t xml:space="preserve">el contrato respectivo, no tiene cuentas ni juicios </w:t>
      </w:r>
      <w:r w:rsidRPr="00FC3BCC">
        <w:rPr>
          <w:spacing w:val="-4"/>
          <w:w w:val="105"/>
          <w:sz w:val="22"/>
          <w:szCs w:val="22"/>
          <w:lang w:val="es-HN"/>
        </w:rPr>
        <w:t>pendientes con el Estado de Honduras.</w:t>
      </w:r>
    </w:p>
    <w:p w:rsidR="00906315" w:rsidRPr="00A61E51" w:rsidRDefault="00D51402" w:rsidP="005C0829">
      <w:pPr>
        <w:pStyle w:val="Prrafodelista"/>
        <w:numPr>
          <w:ilvl w:val="0"/>
          <w:numId w:val="61"/>
        </w:numPr>
        <w:tabs>
          <w:tab w:val="right" w:pos="8290"/>
        </w:tabs>
        <w:spacing w:before="252"/>
        <w:ind w:left="426"/>
        <w:rPr>
          <w:spacing w:val="8"/>
          <w:w w:val="105"/>
          <w:sz w:val="22"/>
          <w:szCs w:val="22"/>
          <w:lang w:val="es-HN"/>
        </w:rPr>
      </w:pPr>
      <w:r>
        <w:rPr>
          <w:spacing w:val="-42"/>
          <w:w w:val="105"/>
          <w:sz w:val="22"/>
          <w:szCs w:val="22"/>
          <w:lang w:val="es-HN"/>
        </w:rPr>
        <w:t xml:space="preserve">      </w:t>
      </w:r>
      <w:r w:rsidR="00906315" w:rsidRPr="00A61E51">
        <w:rPr>
          <w:spacing w:val="8"/>
          <w:w w:val="105"/>
          <w:sz w:val="22"/>
          <w:szCs w:val="22"/>
          <w:lang w:val="es-HN"/>
        </w:rPr>
        <w:t>Constancia de inscripción en la Cámara de Comercio e</w:t>
      </w:r>
    </w:p>
    <w:p w:rsidR="00906315" w:rsidRPr="00FC3BCC" w:rsidRDefault="00906315" w:rsidP="005C0829">
      <w:pPr>
        <w:spacing w:before="36" w:line="201" w:lineRule="auto"/>
        <w:ind w:left="426"/>
        <w:rPr>
          <w:spacing w:val="-4"/>
          <w:w w:val="105"/>
          <w:sz w:val="22"/>
          <w:szCs w:val="22"/>
          <w:lang w:val="es-HN"/>
        </w:rPr>
      </w:pPr>
      <w:r w:rsidRPr="00FC3BCC">
        <w:rPr>
          <w:spacing w:val="-4"/>
          <w:w w:val="105"/>
          <w:sz w:val="22"/>
          <w:szCs w:val="22"/>
          <w:lang w:val="es-HN"/>
        </w:rPr>
        <w:t>Industrias de su domicilio.</w:t>
      </w:r>
    </w:p>
    <w:p w:rsidR="00906315" w:rsidRPr="00A61E51" w:rsidRDefault="00D51402" w:rsidP="005C0829">
      <w:pPr>
        <w:pStyle w:val="Prrafodelista"/>
        <w:numPr>
          <w:ilvl w:val="0"/>
          <w:numId w:val="61"/>
        </w:numPr>
        <w:tabs>
          <w:tab w:val="right" w:pos="8290"/>
        </w:tabs>
        <w:spacing w:before="288"/>
        <w:ind w:left="426"/>
        <w:rPr>
          <w:spacing w:val="4"/>
          <w:w w:val="105"/>
          <w:sz w:val="22"/>
          <w:szCs w:val="22"/>
          <w:lang w:val="es-HN"/>
        </w:rPr>
      </w:pPr>
      <w:r>
        <w:rPr>
          <w:spacing w:val="-42"/>
          <w:w w:val="105"/>
          <w:sz w:val="22"/>
          <w:szCs w:val="22"/>
          <w:lang w:val="es-HN"/>
        </w:rPr>
        <w:t xml:space="preserve">       </w:t>
      </w:r>
      <w:r w:rsidRPr="00D51402">
        <w:rPr>
          <w:spacing w:val="4"/>
          <w:w w:val="105"/>
          <w:sz w:val="22"/>
          <w:szCs w:val="22"/>
          <w:lang w:val="es-HN"/>
        </w:rPr>
        <w:t>Declarac</w:t>
      </w:r>
      <w:r>
        <w:rPr>
          <w:spacing w:val="4"/>
          <w:w w:val="105"/>
          <w:sz w:val="22"/>
          <w:szCs w:val="22"/>
          <w:lang w:val="es-HN"/>
        </w:rPr>
        <w:t xml:space="preserve">ión </w:t>
      </w:r>
      <w:r w:rsidR="00906315" w:rsidRPr="00A61E51">
        <w:rPr>
          <w:spacing w:val="4"/>
          <w:w w:val="105"/>
          <w:sz w:val="22"/>
          <w:szCs w:val="22"/>
          <w:lang w:val="es-HN"/>
        </w:rPr>
        <w:t xml:space="preserve"> Jurada, cuya firma deberá estar debidamente</w:t>
      </w:r>
    </w:p>
    <w:p w:rsidR="00906315" w:rsidRPr="00FC3BCC" w:rsidRDefault="00906315" w:rsidP="005C0829">
      <w:pPr>
        <w:ind w:left="426"/>
        <w:jc w:val="both"/>
        <w:rPr>
          <w:spacing w:val="-5"/>
          <w:w w:val="105"/>
          <w:sz w:val="22"/>
          <w:szCs w:val="22"/>
          <w:lang w:val="es-HN"/>
        </w:rPr>
      </w:pPr>
      <w:r w:rsidRPr="00FC3BCC">
        <w:rPr>
          <w:spacing w:val="-6"/>
          <w:w w:val="105"/>
          <w:sz w:val="22"/>
          <w:szCs w:val="22"/>
          <w:lang w:val="es-HN"/>
        </w:rPr>
        <w:t xml:space="preserve">autenticada por Notario Público, indicando que tanto la empresa </w:t>
      </w:r>
      <w:r w:rsidRPr="00FC3BCC">
        <w:rPr>
          <w:spacing w:val="6"/>
          <w:w w:val="105"/>
          <w:sz w:val="22"/>
          <w:szCs w:val="22"/>
          <w:lang w:val="es-HN"/>
        </w:rPr>
        <w:t xml:space="preserve">auditora como el representante legal que potencialmente </w:t>
      </w:r>
      <w:r w:rsidRPr="00FC3BCC">
        <w:rPr>
          <w:spacing w:val="1"/>
          <w:w w:val="105"/>
          <w:sz w:val="22"/>
          <w:szCs w:val="22"/>
          <w:lang w:val="es-HN"/>
        </w:rPr>
        <w:t xml:space="preserve">suscribirá el contrato respectivo, no están comprendidos en </w:t>
      </w:r>
      <w:r w:rsidRPr="00FC3BCC">
        <w:rPr>
          <w:spacing w:val="-4"/>
          <w:w w:val="105"/>
          <w:sz w:val="22"/>
          <w:szCs w:val="22"/>
          <w:lang w:val="es-HN"/>
        </w:rPr>
        <w:t xml:space="preserve">ninguno de los casos a que se refieren los Artículos 15 y 16 de la </w:t>
      </w:r>
      <w:r w:rsidRPr="00FC3BCC">
        <w:rPr>
          <w:spacing w:val="-5"/>
          <w:w w:val="105"/>
          <w:sz w:val="22"/>
          <w:szCs w:val="22"/>
          <w:lang w:val="es-HN"/>
        </w:rPr>
        <w:t>Ley de Contratación del Estado.</w:t>
      </w:r>
    </w:p>
    <w:p w:rsidR="00906315" w:rsidRPr="00A61E51" w:rsidRDefault="00D51402" w:rsidP="005C0829">
      <w:pPr>
        <w:pStyle w:val="Prrafodelista"/>
        <w:numPr>
          <w:ilvl w:val="0"/>
          <w:numId w:val="61"/>
        </w:numPr>
        <w:tabs>
          <w:tab w:val="right" w:pos="8290"/>
        </w:tabs>
        <w:spacing w:before="180"/>
        <w:ind w:left="426"/>
        <w:jc w:val="both"/>
        <w:rPr>
          <w:spacing w:val="4"/>
          <w:w w:val="105"/>
          <w:sz w:val="22"/>
          <w:szCs w:val="22"/>
          <w:lang w:val="es-HN"/>
        </w:rPr>
      </w:pPr>
      <w:r>
        <w:rPr>
          <w:spacing w:val="-48"/>
          <w:w w:val="105"/>
          <w:sz w:val="22"/>
          <w:szCs w:val="22"/>
          <w:lang w:val="es-HN"/>
        </w:rPr>
        <w:t xml:space="preserve">               </w:t>
      </w:r>
      <w:r w:rsidR="00906315" w:rsidRPr="00A61E51">
        <w:rPr>
          <w:spacing w:val="4"/>
          <w:w w:val="105"/>
          <w:sz w:val="22"/>
          <w:szCs w:val="22"/>
          <w:lang w:val="es-HN"/>
        </w:rPr>
        <w:t>Declaración Jurada, cuya firma deberá estar debidamente</w:t>
      </w:r>
    </w:p>
    <w:p w:rsidR="00906315" w:rsidRPr="00FC3BCC" w:rsidRDefault="00906315" w:rsidP="005C0829">
      <w:pPr>
        <w:ind w:left="426"/>
        <w:jc w:val="both"/>
        <w:rPr>
          <w:spacing w:val="4"/>
          <w:w w:val="105"/>
          <w:sz w:val="22"/>
          <w:szCs w:val="22"/>
          <w:lang w:val="es-HN"/>
        </w:rPr>
      </w:pPr>
      <w:proofErr w:type="gramStart"/>
      <w:r w:rsidRPr="00FC3BCC">
        <w:rPr>
          <w:spacing w:val="-3"/>
          <w:w w:val="105"/>
          <w:sz w:val="22"/>
          <w:szCs w:val="22"/>
          <w:lang w:val="es-HN"/>
        </w:rPr>
        <w:t>autenticada</w:t>
      </w:r>
      <w:proofErr w:type="gramEnd"/>
      <w:r w:rsidRPr="00FC3BCC">
        <w:rPr>
          <w:spacing w:val="-3"/>
          <w:w w:val="105"/>
          <w:sz w:val="22"/>
          <w:szCs w:val="22"/>
          <w:lang w:val="es-HN"/>
        </w:rPr>
        <w:t xml:space="preserve"> por Notario Público, indicando que la firma auditora</w:t>
      </w:r>
      <w:r w:rsidRPr="00FC3BCC">
        <w:rPr>
          <w:spacing w:val="-3"/>
          <w:w w:val="105"/>
          <w:sz w:val="22"/>
          <w:szCs w:val="22"/>
          <w:lang w:val="es-HN"/>
        </w:rPr>
        <w:br/>
      </w:r>
      <w:r w:rsidRPr="00FC3BCC">
        <w:rPr>
          <w:spacing w:val="4"/>
          <w:w w:val="105"/>
          <w:sz w:val="22"/>
          <w:szCs w:val="22"/>
          <w:lang w:val="es-HN"/>
        </w:rPr>
        <w:t>está enterada y acepta todas y cada una de las condiciones,</w:t>
      </w:r>
    </w:p>
    <w:p w:rsidR="00906315" w:rsidRPr="00FC3BCC" w:rsidRDefault="00906315" w:rsidP="005C0829">
      <w:pPr>
        <w:ind w:left="426" w:right="144"/>
        <w:jc w:val="both"/>
        <w:rPr>
          <w:w w:val="105"/>
          <w:sz w:val="22"/>
          <w:szCs w:val="22"/>
          <w:lang w:val="es-HN"/>
        </w:rPr>
      </w:pPr>
      <w:proofErr w:type="gramStart"/>
      <w:r w:rsidRPr="00FC3BCC">
        <w:rPr>
          <w:spacing w:val="-1"/>
          <w:w w:val="105"/>
          <w:sz w:val="22"/>
          <w:szCs w:val="22"/>
          <w:lang w:val="es-HN"/>
        </w:rPr>
        <w:t>especificaciones</w:t>
      </w:r>
      <w:proofErr w:type="gramEnd"/>
      <w:r w:rsidRPr="00FC3BCC">
        <w:rPr>
          <w:spacing w:val="-1"/>
          <w:w w:val="105"/>
          <w:sz w:val="22"/>
          <w:szCs w:val="22"/>
          <w:lang w:val="es-HN"/>
        </w:rPr>
        <w:t xml:space="preserve">, requisitos, obligaciones y sanciones que se </w:t>
      </w:r>
      <w:r w:rsidRPr="00FC3BCC">
        <w:rPr>
          <w:spacing w:val="-5"/>
          <w:w w:val="105"/>
          <w:sz w:val="22"/>
          <w:szCs w:val="22"/>
          <w:lang w:val="es-HN"/>
        </w:rPr>
        <w:t>establecen en los Términos de Referencia</w:t>
      </w:r>
      <w:r w:rsidR="00D51402">
        <w:rPr>
          <w:spacing w:val="-5"/>
          <w:w w:val="105"/>
          <w:sz w:val="22"/>
          <w:szCs w:val="22"/>
          <w:lang w:val="es-HN"/>
        </w:rPr>
        <w:t xml:space="preserve"> </w:t>
      </w:r>
      <w:r w:rsidRPr="00FC3BCC">
        <w:rPr>
          <w:spacing w:val="-5"/>
          <w:w w:val="105"/>
          <w:sz w:val="22"/>
          <w:szCs w:val="22"/>
          <w:lang w:val="es-HN"/>
        </w:rPr>
        <w:t xml:space="preserve"> de este </w:t>
      </w:r>
      <w:r w:rsidRPr="00FC3BCC">
        <w:rPr>
          <w:w w:val="105"/>
          <w:sz w:val="22"/>
          <w:szCs w:val="22"/>
          <w:lang w:val="es-HN"/>
        </w:rPr>
        <w:t>Concurso.</w:t>
      </w:r>
    </w:p>
    <w:p w:rsidR="00906315" w:rsidRPr="00FC3BCC" w:rsidRDefault="00906315" w:rsidP="00A61E51">
      <w:pPr>
        <w:numPr>
          <w:ilvl w:val="0"/>
          <w:numId w:val="2"/>
        </w:numPr>
        <w:tabs>
          <w:tab w:val="clear" w:pos="936"/>
          <w:tab w:val="num" w:pos="1080"/>
          <w:tab w:val="right" w:pos="6336"/>
        </w:tabs>
        <w:spacing w:before="216"/>
        <w:ind w:right="144"/>
        <w:jc w:val="both"/>
        <w:rPr>
          <w:spacing w:val="-4"/>
          <w:w w:val="105"/>
          <w:sz w:val="22"/>
          <w:szCs w:val="22"/>
          <w:lang w:val="es-HN"/>
        </w:rPr>
      </w:pPr>
      <w:r w:rsidRPr="00FC3BCC">
        <w:rPr>
          <w:spacing w:val="-1"/>
          <w:w w:val="105"/>
          <w:sz w:val="22"/>
          <w:szCs w:val="22"/>
          <w:lang w:val="es-HN"/>
        </w:rPr>
        <w:t>Declaración Jurada, cuya firma deberá estar debidamente</w:t>
      </w:r>
      <w:r w:rsidRPr="00FC3BCC">
        <w:rPr>
          <w:spacing w:val="-1"/>
          <w:w w:val="105"/>
          <w:sz w:val="22"/>
          <w:szCs w:val="22"/>
          <w:lang w:val="es-HN"/>
        </w:rPr>
        <w:br/>
      </w:r>
      <w:r w:rsidRPr="00FC3BCC">
        <w:rPr>
          <w:spacing w:val="-6"/>
          <w:w w:val="105"/>
          <w:sz w:val="22"/>
          <w:szCs w:val="22"/>
          <w:lang w:val="es-HN"/>
        </w:rPr>
        <w:t xml:space="preserve">autenticada por Notario Público, indicando que la firma auditora </w:t>
      </w:r>
      <w:r w:rsidRPr="00FC3BCC">
        <w:rPr>
          <w:spacing w:val="-2"/>
          <w:w w:val="105"/>
          <w:sz w:val="22"/>
          <w:szCs w:val="22"/>
          <w:lang w:val="es-HN"/>
        </w:rPr>
        <w:t xml:space="preserve">cuenta con profesionales que cumplen los requisitos estipulados </w:t>
      </w:r>
      <w:r w:rsidRPr="00FC3BCC">
        <w:rPr>
          <w:spacing w:val="-5"/>
          <w:w w:val="105"/>
          <w:sz w:val="22"/>
          <w:szCs w:val="22"/>
          <w:lang w:val="es-HN"/>
        </w:rPr>
        <w:t xml:space="preserve">en el numeral </w:t>
      </w:r>
      <w:r w:rsidRPr="00FC3BCC">
        <w:rPr>
          <w:b/>
          <w:bCs/>
          <w:spacing w:val="-5"/>
          <w:w w:val="105"/>
          <w:sz w:val="22"/>
          <w:szCs w:val="22"/>
          <w:lang w:val="es-HN"/>
        </w:rPr>
        <w:t xml:space="preserve">1.3 </w:t>
      </w:r>
      <w:r w:rsidRPr="00FC3BCC">
        <w:rPr>
          <w:spacing w:val="-5"/>
          <w:w w:val="105"/>
          <w:sz w:val="22"/>
          <w:szCs w:val="22"/>
          <w:lang w:val="es-HN"/>
        </w:rPr>
        <w:t xml:space="preserve">de este Concurso y conocen las disposiciones </w:t>
      </w:r>
      <w:r w:rsidRPr="00FC3BCC">
        <w:rPr>
          <w:spacing w:val="-1"/>
          <w:w w:val="105"/>
          <w:sz w:val="22"/>
          <w:szCs w:val="22"/>
          <w:lang w:val="es-HN"/>
        </w:rPr>
        <w:t xml:space="preserve">legales, reglamentarias, tributarias, mercantiles y financieras </w:t>
      </w:r>
      <w:r w:rsidRPr="00FC3BCC">
        <w:rPr>
          <w:spacing w:val="-4"/>
          <w:w w:val="105"/>
          <w:sz w:val="22"/>
          <w:szCs w:val="22"/>
          <w:lang w:val="es-HN"/>
        </w:rPr>
        <w:t>vigentes en Honduras.</w:t>
      </w:r>
    </w:p>
    <w:p w:rsidR="00906315" w:rsidRPr="00FC3BCC" w:rsidRDefault="00906315" w:rsidP="00A61E51">
      <w:pPr>
        <w:numPr>
          <w:ilvl w:val="0"/>
          <w:numId w:val="3"/>
        </w:numPr>
        <w:tabs>
          <w:tab w:val="clear" w:pos="792"/>
          <w:tab w:val="num" w:pos="936"/>
          <w:tab w:val="right" w:pos="6336"/>
        </w:tabs>
        <w:spacing w:before="252"/>
        <w:ind w:right="144"/>
        <w:jc w:val="both"/>
        <w:rPr>
          <w:w w:val="105"/>
          <w:sz w:val="22"/>
          <w:szCs w:val="22"/>
          <w:lang w:val="es-HN"/>
        </w:rPr>
      </w:pPr>
      <w:r w:rsidRPr="00FC3BCC">
        <w:rPr>
          <w:spacing w:val="1"/>
          <w:w w:val="105"/>
          <w:sz w:val="22"/>
          <w:szCs w:val="22"/>
          <w:lang w:val="es-HN"/>
        </w:rPr>
        <w:t>Declaración Jurada, cuya firma deberá estar debidamente</w:t>
      </w:r>
      <w:r w:rsidRPr="00FC3BCC">
        <w:rPr>
          <w:spacing w:val="1"/>
          <w:w w:val="105"/>
          <w:sz w:val="22"/>
          <w:szCs w:val="22"/>
          <w:lang w:val="es-HN"/>
        </w:rPr>
        <w:br/>
      </w:r>
      <w:r w:rsidRPr="00FC3BCC">
        <w:rPr>
          <w:spacing w:val="2"/>
          <w:w w:val="105"/>
          <w:sz w:val="22"/>
          <w:szCs w:val="22"/>
          <w:lang w:val="es-HN"/>
        </w:rPr>
        <w:t xml:space="preserve">autenticada por Notario Público, indicando de que la firma </w:t>
      </w:r>
      <w:r w:rsidRPr="00FC3BCC">
        <w:rPr>
          <w:spacing w:val="-5"/>
          <w:w w:val="105"/>
          <w:sz w:val="22"/>
          <w:szCs w:val="22"/>
          <w:lang w:val="es-HN"/>
        </w:rPr>
        <w:t xml:space="preserve">auditora, en caso que le sea adjudicado el presente concurso, se compromete a guardar la más estricta confidencialidad sobre la </w:t>
      </w:r>
      <w:r w:rsidRPr="00FC3BCC">
        <w:rPr>
          <w:spacing w:val="-4"/>
          <w:w w:val="105"/>
          <w:sz w:val="22"/>
          <w:szCs w:val="22"/>
          <w:lang w:val="es-HN"/>
        </w:rPr>
        <w:t>información y documentación a la que se tendrá acceso en “E</w:t>
      </w:r>
      <w:r w:rsidR="00D51402">
        <w:rPr>
          <w:spacing w:val="-4"/>
          <w:w w:val="105"/>
          <w:sz w:val="22"/>
          <w:szCs w:val="22"/>
          <w:lang w:val="es-HN"/>
        </w:rPr>
        <w:t>L</w:t>
      </w:r>
      <w:r w:rsidRPr="00FC3BCC">
        <w:rPr>
          <w:spacing w:val="-4"/>
          <w:w w:val="105"/>
          <w:sz w:val="22"/>
          <w:szCs w:val="22"/>
          <w:lang w:val="es-HN"/>
        </w:rPr>
        <w:t xml:space="preserve"> </w:t>
      </w:r>
      <w:r w:rsidRPr="00FC3BCC">
        <w:rPr>
          <w:w w:val="105"/>
          <w:sz w:val="22"/>
          <w:szCs w:val="22"/>
          <w:lang w:val="es-HN"/>
        </w:rPr>
        <w:t>INJUPEMP”.</w:t>
      </w:r>
    </w:p>
    <w:p w:rsidR="00906315" w:rsidRDefault="00906315" w:rsidP="00664293">
      <w:pPr>
        <w:numPr>
          <w:ilvl w:val="0"/>
          <w:numId w:val="4"/>
        </w:numPr>
        <w:tabs>
          <w:tab w:val="clear" w:pos="576"/>
          <w:tab w:val="num" w:pos="720"/>
        </w:tabs>
        <w:spacing w:before="252"/>
        <w:rPr>
          <w:spacing w:val="12"/>
          <w:w w:val="105"/>
          <w:sz w:val="22"/>
          <w:szCs w:val="22"/>
        </w:rPr>
      </w:pPr>
      <w:r w:rsidRPr="00A61E51">
        <w:rPr>
          <w:spacing w:val="12"/>
          <w:w w:val="105"/>
          <w:sz w:val="22"/>
          <w:szCs w:val="22"/>
          <w:lang w:val="es-PA"/>
        </w:rPr>
        <w:t>Declaración Jurada conforme anexo</w:t>
      </w:r>
      <w:r>
        <w:rPr>
          <w:spacing w:val="12"/>
          <w:w w:val="105"/>
          <w:sz w:val="22"/>
          <w:szCs w:val="22"/>
        </w:rPr>
        <w:t>.</w:t>
      </w:r>
    </w:p>
    <w:p w:rsidR="00906315" w:rsidRPr="00FC3BCC" w:rsidRDefault="00906315" w:rsidP="00A61E51">
      <w:pPr>
        <w:numPr>
          <w:ilvl w:val="0"/>
          <w:numId w:val="4"/>
        </w:numPr>
        <w:tabs>
          <w:tab w:val="clear" w:pos="576"/>
          <w:tab w:val="num" w:pos="720"/>
          <w:tab w:val="right" w:pos="6336"/>
        </w:tabs>
        <w:spacing w:before="252"/>
        <w:ind w:right="144"/>
        <w:jc w:val="both"/>
        <w:rPr>
          <w:spacing w:val="-4"/>
          <w:w w:val="105"/>
          <w:sz w:val="22"/>
          <w:szCs w:val="22"/>
          <w:lang w:val="es-HN"/>
        </w:rPr>
      </w:pPr>
      <w:r w:rsidRPr="00FC3BCC">
        <w:rPr>
          <w:spacing w:val="-2"/>
          <w:w w:val="105"/>
          <w:sz w:val="22"/>
          <w:szCs w:val="22"/>
          <w:lang w:val="es-HN"/>
        </w:rPr>
        <w:t>Fotocopia del Carné vigente que evidencie que el oferente está</w:t>
      </w:r>
      <w:r w:rsidRPr="00FC3BCC">
        <w:rPr>
          <w:spacing w:val="-2"/>
          <w:w w:val="105"/>
          <w:sz w:val="22"/>
          <w:szCs w:val="22"/>
          <w:lang w:val="es-HN"/>
        </w:rPr>
        <w:br/>
      </w:r>
      <w:r w:rsidRPr="00FC3BCC">
        <w:rPr>
          <w:spacing w:val="6"/>
          <w:w w:val="105"/>
          <w:sz w:val="22"/>
          <w:szCs w:val="22"/>
          <w:lang w:val="es-HN"/>
        </w:rPr>
        <w:t xml:space="preserve">inscrito en el Registro y Contratación del Trabajo de los </w:t>
      </w:r>
      <w:r w:rsidRPr="00FC3BCC">
        <w:rPr>
          <w:spacing w:val="-2"/>
          <w:w w:val="105"/>
          <w:sz w:val="22"/>
          <w:szCs w:val="22"/>
          <w:lang w:val="es-HN"/>
        </w:rPr>
        <w:t xml:space="preserve">Auditores Externos (RAE), así como el Registro de Proveedores </w:t>
      </w:r>
      <w:r w:rsidRPr="00FC3BCC">
        <w:rPr>
          <w:spacing w:val="11"/>
          <w:w w:val="105"/>
          <w:sz w:val="22"/>
          <w:szCs w:val="22"/>
          <w:lang w:val="es-HN"/>
        </w:rPr>
        <w:t xml:space="preserve">y Contratistas dependiente de la oficina Normativa de </w:t>
      </w:r>
      <w:r w:rsidRPr="00FC3BCC">
        <w:rPr>
          <w:spacing w:val="9"/>
          <w:w w:val="105"/>
          <w:sz w:val="22"/>
          <w:szCs w:val="22"/>
          <w:lang w:val="es-HN"/>
        </w:rPr>
        <w:t xml:space="preserve">Contrataciones y Adquisiciones de conformidad con lo </w:t>
      </w:r>
      <w:r w:rsidRPr="00FC3BCC">
        <w:rPr>
          <w:spacing w:val="-7"/>
          <w:w w:val="105"/>
          <w:sz w:val="22"/>
          <w:szCs w:val="22"/>
          <w:lang w:val="es-HN"/>
        </w:rPr>
        <w:lastRenderedPageBreak/>
        <w:t xml:space="preserve">establecido en los Artículos 30 y 56 del Reglamento de la Ley de </w:t>
      </w:r>
      <w:r w:rsidRPr="00FC3BCC">
        <w:rPr>
          <w:spacing w:val="-4"/>
          <w:w w:val="105"/>
          <w:sz w:val="22"/>
          <w:szCs w:val="22"/>
          <w:lang w:val="es-HN"/>
        </w:rPr>
        <w:t>Contratación del Estado.</w:t>
      </w:r>
    </w:p>
    <w:p w:rsidR="00906315" w:rsidRPr="00FC3BCC" w:rsidRDefault="00906315" w:rsidP="00A61E51">
      <w:pPr>
        <w:numPr>
          <w:ilvl w:val="0"/>
          <w:numId w:val="5"/>
        </w:numPr>
        <w:tabs>
          <w:tab w:val="clear" w:pos="864"/>
          <w:tab w:val="num" w:pos="1008"/>
          <w:tab w:val="right" w:pos="6336"/>
        </w:tabs>
        <w:spacing w:before="252"/>
        <w:ind w:right="144"/>
        <w:jc w:val="both"/>
        <w:rPr>
          <w:spacing w:val="-4"/>
          <w:w w:val="105"/>
          <w:sz w:val="22"/>
          <w:szCs w:val="22"/>
          <w:lang w:val="es-HN"/>
        </w:rPr>
      </w:pPr>
      <w:r w:rsidRPr="00FC3BCC">
        <w:rPr>
          <w:spacing w:val="3"/>
          <w:w w:val="105"/>
          <w:sz w:val="22"/>
          <w:szCs w:val="22"/>
          <w:lang w:val="es-HN"/>
        </w:rPr>
        <w:t>Certificación vigente de estar inscrito en el Registro de</w:t>
      </w:r>
      <w:r w:rsidRPr="00FC3BCC">
        <w:rPr>
          <w:spacing w:val="3"/>
          <w:w w:val="105"/>
          <w:sz w:val="22"/>
          <w:szCs w:val="22"/>
          <w:lang w:val="es-HN"/>
        </w:rPr>
        <w:br/>
      </w:r>
      <w:r w:rsidRPr="00FC3BCC">
        <w:rPr>
          <w:spacing w:val="4"/>
          <w:w w:val="105"/>
          <w:sz w:val="22"/>
          <w:szCs w:val="22"/>
          <w:lang w:val="es-HN"/>
        </w:rPr>
        <w:t xml:space="preserve">Auditores Externos de la Comisión Nacional de Bancos y </w:t>
      </w:r>
      <w:r w:rsidRPr="00FC3BCC">
        <w:rPr>
          <w:spacing w:val="-4"/>
          <w:w w:val="105"/>
          <w:sz w:val="22"/>
          <w:szCs w:val="22"/>
          <w:lang w:val="es-HN"/>
        </w:rPr>
        <w:t>Seguros, extendida por el ente regulador.</w:t>
      </w:r>
    </w:p>
    <w:p w:rsidR="00906315" w:rsidRPr="00FC3BCC" w:rsidRDefault="00906315" w:rsidP="00A61E51">
      <w:pPr>
        <w:numPr>
          <w:ilvl w:val="0"/>
          <w:numId w:val="6"/>
        </w:numPr>
        <w:tabs>
          <w:tab w:val="clear" w:pos="720"/>
          <w:tab w:val="num" w:pos="864"/>
          <w:tab w:val="right" w:pos="6336"/>
        </w:tabs>
        <w:spacing w:before="288"/>
        <w:ind w:right="144"/>
        <w:jc w:val="both"/>
        <w:rPr>
          <w:spacing w:val="-4"/>
          <w:w w:val="105"/>
          <w:sz w:val="22"/>
          <w:szCs w:val="22"/>
          <w:lang w:val="es-HN"/>
        </w:rPr>
      </w:pPr>
      <w:r w:rsidRPr="00FC3BCC">
        <w:rPr>
          <w:spacing w:val="-4"/>
          <w:w w:val="105"/>
          <w:sz w:val="22"/>
          <w:szCs w:val="22"/>
          <w:lang w:val="es-HN"/>
        </w:rPr>
        <w:t>En caso de ser empresa extranjera deberán acreditar, mediante</w:t>
      </w:r>
      <w:r w:rsidRPr="00FC3BCC">
        <w:rPr>
          <w:spacing w:val="-4"/>
          <w:w w:val="105"/>
          <w:sz w:val="22"/>
          <w:szCs w:val="22"/>
          <w:lang w:val="es-HN"/>
        </w:rPr>
        <w:br/>
      </w:r>
      <w:r w:rsidRPr="00FC3BCC">
        <w:rPr>
          <w:spacing w:val="3"/>
          <w:w w:val="105"/>
          <w:sz w:val="22"/>
          <w:szCs w:val="22"/>
          <w:lang w:val="es-HN"/>
        </w:rPr>
        <w:t xml:space="preserve">Certificación de la resolución emitida por la Secretaría de </w:t>
      </w:r>
      <w:r w:rsidRPr="00FC3BCC">
        <w:rPr>
          <w:w w:val="105"/>
          <w:sz w:val="22"/>
          <w:szCs w:val="22"/>
          <w:lang w:val="es-HN"/>
        </w:rPr>
        <w:t xml:space="preserve">Industria y Comercio, que está debidamente autorizada para </w:t>
      </w:r>
      <w:r w:rsidRPr="00FC3BCC">
        <w:rPr>
          <w:spacing w:val="-3"/>
          <w:w w:val="105"/>
          <w:sz w:val="22"/>
          <w:szCs w:val="22"/>
          <w:lang w:val="es-HN"/>
        </w:rPr>
        <w:t xml:space="preserve">ejercer el comercio en Honduras, documento que deberá estar </w:t>
      </w:r>
      <w:r w:rsidRPr="00FC3BCC">
        <w:rPr>
          <w:spacing w:val="-1"/>
          <w:w w:val="105"/>
          <w:sz w:val="22"/>
          <w:szCs w:val="22"/>
          <w:lang w:val="es-HN"/>
        </w:rPr>
        <w:t xml:space="preserve">inscrito en el Registro Público de Comercio. No obstante, la sociedad extranjera podrá presentar con su oferta, el documento </w:t>
      </w:r>
      <w:r w:rsidRPr="00FC3BCC">
        <w:rPr>
          <w:spacing w:val="-3"/>
          <w:w w:val="105"/>
          <w:sz w:val="22"/>
          <w:szCs w:val="22"/>
          <w:lang w:val="es-HN"/>
        </w:rPr>
        <w:t xml:space="preserve">o documentos que acrediten su constitución legal en el país de </w:t>
      </w:r>
      <w:r w:rsidRPr="00FC3BCC">
        <w:rPr>
          <w:spacing w:val="-2"/>
          <w:w w:val="105"/>
          <w:sz w:val="22"/>
          <w:szCs w:val="22"/>
          <w:lang w:val="es-HN"/>
        </w:rPr>
        <w:t xml:space="preserve">origen, autenticados por el respectivo Consulado Hondureño, </w:t>
      </w:r>
      <w:r w:rsidRPr="00FC3BCC">
        <w:rPr>
          <w:spacing w:val="2"/>
          <w:w w:val="105"/>
          <w:sz w:val="22"/>
          <w:szCs w:val="22"/>
          <w:lang w:val="es-HN"/>
        </w:rPr>
        <w:t xml:space="preserve">debiendo cumplir con el requisito de la Certificación de la </w:t>
      </w:r>
      <w:r w:rsidRPr="00FC3BCC">
        <w:rPr>
          <w:spacing w:val="-1"/>
          <w:w w:val="105"/>
          <w:sz w:val="22"/>
          <w:szCs w:val="22"/>
          <w:lang w:val="es-HN"/>
        </w:rPr>
        <w:t xml:space="preserve">resolución emitida por la Secretaría de Industria y Comercio </w:t>
      </w:r>
      <w:r w:rsidRPr="00FC3BCC">
        <w:rPr>
          <w:spacing w:val="4"/>
          <w:w w:val="105"/>
          <w:sz w:val="22"/>
          <w:szCs w:val="22"/>
          <w:lang w:val="es-HN"/>
        </w:rPr>
        <w:t xml:space="preserve">debidamente inscrita en el Registro Público de Comercio, </w:t>
      </w:r>
      <w:r w:rsidRPr="00FC3BCC">
        <w:rPr>
          <w:spacing w:val="-4"/>
          <w:w w:val="105"/>
          <w:sz w:val="22"/>
          <w:szCs w:val="22"/>
          <w:lang w:val="es-HN"/>
        </w:rPr>
        <w:t>anteriormente aludida, antes de que se produzca la adjudicación.</w:t>
      </w:r>
    </w:p>
    <w:p w:rsidR="00906315" w:rsidRPr="00FC3BCC" w:rsidRDefault="00906315">
      <w:pPr>
        <w:spacing w:before="216"/>
        <w:ind w:left="504" w:right="144"/>
        <w:jc w:val="both"/>
        <w:rPr>
          <w:w w:val="105"/>
          <w:sz w:val="22"/>
          <w:szCs w:val="22"/>
          <w:lang w:val="es-HN"/>
        </w:rPr>
      </w:pPr>
      <w:r w:rsidRPr="00FC3BCC">
        <w:rPr>
          <w:spacing w:val="-1"/>
          <w:w w:val="105"/>
          <w:sz w:val="22"/>
          <w:szCs w:val="22"/>
          <w:lang w:val="es-HN"/>
        </w:rPr>
        <w:t xml:space="preserve">Si actúa por medio del representante constituido en el territorio </w:t>
      </w:r>
      <w:r w:rsidRPr="00FC3BCC">
        <w:rPr>
          <w:spacing w:val="-3"/>
          <w:w w:val="105"/>
          <w:sz w:val="22"/>
          <w:szCs w:val="22"/>
          <w:lang w:val="es-HN"/>
        </w:rPr>
        <w:t xml:space="preserve">de la República, éste deberá presentar el poder de representación </w:t>
      </w:r>
      <w:r w:rsidRPr="00FC3BCC">
        <w:rPr>
          <w:spacing w:val="-1"/>
          <w:w w:val="105"/>
          <w:sz w:val="22"/>
          <w:szCs w:val="22"/>
          <w:lang w:val="es-HN"/>
        </w:rPr>
        <w:t xml:space="preserve">en el que se detalla las facultades conferidas, dicho documento en caso de ser extendido en el extranjero, deberá presentarse </w:t>
      </w:r>
      <w:r w:rsidRPr="00FC3BCC">
        <w:rPr>
          <w:spacing w:val="5"/>
          <w:w w:val="105"/>
          <w:sz w:val="22"/>
          <w:szCs w:val="22"/>
          <w:lang w:val="es-HN"/>
        </w:rPr>
        <w:t xml:space="preserve">debidamente legalizado para que surta efectos legales en </w:t>
      </w:r>
      <w:r w:rsidRPr="00FC3BCC">
        <w:rPr>
          <w:w w:val="105"/>
          <w:sz w:val="22"/>
          <w:szCs w:val="22"/>
          <w:lang w:val="es-HN"/>
        </w:rPr>
        <w:t>Honduras.</w:t>
      </w:r>
    </w:p>
    <w:p w:rsidR="00906315" w:rsidRDefault="00906315">
      <w:pPr>
        <w:widowControl/>
        <w:kinsoku/>
        <w:autoSpaceDE w:val="0"/>
        <w:autoSpaceDN w:val="0"/>
        <w:adjustRightInd w:val="0"/>
        <w:rPr>
          <w:lang w:val="es-HN"/>
        </w:rPr>
      </w:pPr>
    </w:p>
    <w:p w:rsidR="00A17C47" w:rsidRPr="00A17C47" w:rsidRDefault="00A17C47" w:rsidP="00A17C47">
      <w:pPr>
        <w:widowControl/>
        <w:kinsoku/>
        <w:autoSpaceDE w:val="0"/>
        <w:autoSpaceDN w:val="0"/>
        <w:adjustRightInd w:val="0"/>
        <w:rPr>
          <w:lang w:val="es-HN"/>
        </w:rPr>
      </w:pPr>
      <w:r w:rsidRPr="00A17C47">
        <w:rPr>
          <w:lang w:val="es-HN"/>
        </w:rPr>
        <w:t>l)</w:t>
      </w:r>
      <w:r w:rsidRPr="00A17C47">
        <w:rPr>
          <w:lang w:val="es-HN"/>
        </w:rPr>
        <w:tab/>
        <w:t>Las empresas nacionales acreditarán su personalidad con la</w:t>
      </w:r>
    </w:p>
    <w:p w:rsidR="00A17C47" w:rsidRDefault="00A17C47" w:rsidP="00A17C47">
      <w:pPr>
        <w:widowControl/>
        <w:kinsoku/>
        <w:autoSpaceDE w:val="0"/>
        <w:autoSpaceDN w:val="0"/>
        <w:adjustRightInd w:val="0"/>
        <w:ind w:left="720"/>
        <w:rPr>
          <w:lang w:val="es-HN"/>
        </w:rPr>
      </w:pPr>
      <w:r w:rsidRPr="00A17C47">
        <w:rPr>
          <w:lang w:val="es-HN"/>
        </w:rPr>
        <w:t>Escritura de Constitución de Sociedad Mercantil, acreditando personería jurídica y copia de sus reformas si las hubiere, todas debidamente inscritas en el Registro de la Propiedad Inmueble y Mercantil.</w:t>
      </w:r>
    </w:p>
    <w:p w:rsidR="00A17C47" w:rsidRDefault="00A17C47" w:rsidP="00A17C47">
      <w:pPr>
        <w:widowControl/>
        <w:kinsoku/>
        <w:autoSpaceDE w:val="0"/>
        <w:autoSpaceDN w:val="0"/>
        <w:adjustRightInd w:val="0"/>
        <w:ind w:left="720"/>
        <w:rPr>
          <w:lang w:val="es-HN"/>
        </w:rPr>
      </w:pPr>
    </w:p>
    <w:p w:rsidR="00A17C47" w:rsidRDefault="00A17C47" w:rsidP="00A17C47">
      <w:pPr>
        <w:widowControl/>
        <w:kinsoku/>
        <w:autoSpaceDE w:val="0"/>
        <w:autoSpaceDN w:val="0"/>
        <w:adjustRightInd w:val="0"/>
        <w:rPr>
          <w:lang w:val="es-HN"/>
        </w:rPr>
      </w:pPr>
    </w:p>
    <w:p w:rsidR="00A17C47" w:rsidRDefault="00A17C47" w:rsidP="00A17C47">
      <w:pPr>
        <w:ind w:left="576" w:hanging="576"/>
        <w:rPr>
          <w:lang w:val="es-HN"/>
        </w:rPr>
      </w:pPr>
      <w:r w:rsidRPr="00A17C47">
        <w:rPr>
          <w:lang w:val="es-HN"/>
        </w:rPr>
        <w:t xml:space="preserve">m) </w:t>
      </w:r>
      <w:r>
        <w:rPr>
          <w:lang w:val="es-HN"/>
        </w:rPr>
        <w:tab/>
      </w:r>
      <w:r w:rsidRPr="00A17C47">
        <w:rPr>
          <w:lang w:val="es-HN"/>
        </w:rPr>
        <w:t>Poder General de Administración o Representación,</w:t>
      </w:r>
      <w:r>
        <w:rPr>
          <w:lang w:val="es-HN"/>
        </w:rPr>
        <w:t xml:space="preserve"> </w:t>
      </w:r>
      <w:r w:rsidRPr="00A17C47">
        <w:rPr>
          <w:lang w:val="es-HN"/>
        </w:rPr>
        <w:t>debidamente inscrito en el Registro Público de Comercio, cuando se trate de sociedad.</w:t>
      </w:r>
    </w:p>
    <w:p w:rsidR="00A17C47" w:rsidRDefault="00A17C47" w:rsidP="00A17C47">
      <w:pPr>
        <w:ind w:left="576" w:hanging="576"/>
        <w:rPr>
          <w:lang w:val="es-HN"/>
        </w:rPr>
      </w:pPr>
    </w:p>
    <w:p w:rsidR="00A17C47" w:rsidRPr="00A17C47" w:rsidRDefault="00A17C47" w:rsidP="00A17C47">
      <w:pPr>
        <w:ind w:left="576" w:hanging="576"/>
        <w:rPr>
          <w:lang w:val="es-HN"/>
        </w:rPr>
      </w:pPr>
      <w:r>
        <w:rPr>
          <w:lang w:val="es-HN"/>
        </w:rPr>
        <w:t xml:space="preserve">n) </w:t>
      </w:r>
      <w:r>
        <w:rPr>
          <w:lang w:val="es-HN"/>
        </w:rPr>
        <w:tab/>
      </w:r>
      <w:r w:rsidRPr="00A17C47">
        <w:rPr>
          <w:lang w:val="es-HN"/>
        </w:rPr>
        <w:t>Permiso de operación vigente, solvencia municipal vigente</w:t>
      </w:r>
    </w:p>
    <w:p w:rsidR="00A17C47" w:rsidRPr="00FC3BCC" w:rsidRDefault="00A17C47" w:rsidP="00A17C47">
      <w:pPr>
        <w:ind w:left="576"/>
        <w:rPr>
          <w:lang w:val="es-HN"/>
        </w:rPr>
        <w:sectPr w:rsidR="00A17C47" w:rsidRPr="00FC3BCC">
          <w:footerReference w:type="default" r:id="rId11"/>
          <w:pgSz w:w="12240" w:h="15840"/>
          <w:pgMar w:top="1440" w:right="1495" w:bottom="611" w:left="4205" w:header="720" w:footer="711" w:gutter="0"/>
          <w:cols w:space="720"/>
          <w:noEndnote/>
        </w:sectPr>
      </w:pPr>
      <w:proofErr w:type="gramStart"/>
      <w:r w:rsidRPr="00A17C47">
        <w:rPr>
          <w:lang w:val="es-HN"/>
        </w:rPr>
        <w:t>extendido</w:t>
      </w:r>
      <w:proofErr w:type="gramEnd"/>
      <w:r w:rsidRPr="00A17C47">
        <w:rPr>
          <w:lang w:val="es-HN"/>
        </w:rPr>
        <w:t xml:space="preserve"> por la Municipalidad del domicilio del oferente.</w:t>
      </w:r>
    </w:p>
    <w:p w:rsidR="00906315" w:rsidRPr="00FC3BCC" w:rsidRDefault="00A17C47" w:rsidP="00A17C47">
      <w:pPr>
        <w:tabs>
          <w:tab w:val="right" w:pos="6401"/>
        </w:tabs>
        <w:spacing w:before="252"/>
        <w:ind w:right="72"/>
        <w:jc w:val="both"/>
        <w:rPr>
          <w:w w:val="105"/>
          <w:sz w:val="22"/>
          <w:szCs w:val="22"/>
          <w:lang w:val="es-HN"/>
        </w:rPr>
      </w:pPr>
      <w:r>
        <w:rPr>
          <w:spacing w:val="-6"/>
          <w:w w:val="105"/>
          <w:sz w:val="22"/>
          <w:szCs w:val="22"/>
          <w:lang w:val="es-HN"/>
        </w:rPr>
        <w:lastRenderedPageBreak/>
        <w:t xml:space="preserve">o) </w:t>
      </w:r>
      <w:r w:rsidR="00906315" w:rsidRPr="00FC3BCC">
        <w:rPr>
          <w:spacing w:val="-6"/>
          <w:w w:val="105"/>
          <w:sz w:val="22"/>
          <w:szCs w:val="22"/>
          <w:lang w:val="es-HN"/>
        </w:rPr>
        <w:t>Constancias de solvencia extendidas por el Instituto Nacional de</w:t>
      </w:r>
      <w:r w:rsidR="00906315" w:rsidRPr="00FC3BCC">
        <w:rPr>
          <w:spacing w:val="-6"/>
          <w:w w:val="105"/>
          <w:sz w:val="22"/>
          <w:szCs w:val="22"/>
          <w:lang w:val="es-HN"/>
        </w:rPr>
        <w:br/>
      </w:r>
      <w:r w:rsidR="00906315" w:rsidRPr="00FC3BCC">
        <w:rPr>
          <w:spacing w:val="8"/>
          <w:w w:val="105"/>
          <w:sz w:val="22"/>
          <w:szCs w:val="22"/>
          <w:lang w:val="es-HN"/>
        </w:rPr>
        <w:t xml:space="preserve">Formación Profesional (INFOP), y IHSS y </w:t>
      </w:r>
      <w:r w:rsidR="003045B4">
        <w:rPr>
          <w:spacing w:val="8"/>
          <w:w w:val="105"/>
          <w:sz w:val="22"/>
          <w:szCs w:val="22"/>
          <w:lang w:val="es-HN"/>
        </w:rPr>
        <w:t xml:space="preserve">solvencia fiscal electrónica de </w:t>
      </w:r>
      <w:r w:rsidR="00906315" w:rsidRPr="00FC3BCC">
        <w:rPr>
          <w:spacing w:val="8"/>
          <w:w w:val="105"/>
          <w:sz w:val="22"/>
          <w:szCs w:val="22"/>
          <w:lang w:val="es-HN"/>
        </w:rPr>
        <w:t xml:space="preserve">la Dirección </w:t>
      </w:r>
      <w:r w:rsidR="00906315" w:rsidRPr="00FC3BCC">
        <w:rPr>
          <w:spacing w:val="-2"/>
          <w:w w:val="105"/>
          <w:sz w:val="22"/>
          <w:szCs w:val="22"/>
          <w:lang w:val="es-HN"/>
        </w:rPr>
        <w:t>Ejecutiva de Ingresos (DEI),</w:t>
      </w:r>
      <w:r w:rsidR="00153807">
        <w:rPr>
          <w:spacing w:val="-2"/>
          <w:w w:val="105"/>
          <w:sz w:val="22"/>
          <w:szCs w:val="22"/>
          <w:lang w:val="es-HN"/>
        </w:rPr>
        <w:t xml:space="preserve"> </w:t>
      </w:r>
      <w:r w:rsidR="003045B4">
        <w:rPr>
          <w:spacing w:val="-2"/>
          <w:w w:val="105"/>
          <w:sz w:val="22"/>
          <w:szCs w:val="22"/>
          <w:lang w:val="es-HN"/>
        </w:rPr>
        <w:t>o como se denomine ahora</w:t>
      </w:r>
      <w:proofErr w:type="gramStart"/>
      <w:r w:rsidR="003045B4">
        <w:rPr>
          <w:spacing w:val="-2"/>
          <w:w w:val="105"/>
          <w:sz w:val="22"/>
          <w:szCs w:val="22"/>
          <w:lang w:val="es-HN"/>
        </w:rPr>
        <w:t xml:space="preserve">, </w:t>
      </w:r>
      <w:r w:rsidR="00906315" w:rsidRPr="00FC3BCC">
        <w:rPr>
          <w:spacing w:val="-2"/>
          <w:w w:val="105"/>
          <w:sz w:val="22"/>
          <w:szCs w:val="22"/>
          <w:lang w:val="es-HN"/>
        </w:rPr>
        <w:t xml:space="preserve"> emitidas</w:t>
      </w:r>
      <w:proofErr w:type="gramEnd"/>
      <w:r w:rsidR="00906315" w:rsidRPr="00FC3BCC">
        <w:rPr>
          <w:spacing w:val="-2"/>
          <w:w w:val="105"/>
          <w:sz w:val="22"/>
          <w:szCs w:val="22"/>
          <w:lang w:val="es-HN"/>
        </w:rPr>
        <w:t xml:space="preserve"> dentro de los treinta (30) </w:t>
      </w:r>
      <w:r w:rsidR="00906315" w:rsidRPr="00FC3BCC">
        <w:rPr>
          <w:spacing w:val="1"/>
          <w:w w:val="105"/>
          <w:sz w:val="22"/>
          <w:szCs w:val="22"/>
          <w:lang w:val="es-HN"/>
        </w:rPr>
        <w:t xml:space="preserve">días calendario previos a la suscripción del contrato de este </w:t>
      </w:r>
      <w:r w:rsidR="00906315" w:rsidRPr="00FC3BCC">
        <w:rPr>
          <w:w w:val="105"/>
          <w:sz w:val="22"/>
          <w:szCs w:val="22"/>
          <w:lang w:val="es-HN"/>
        </w:rPr>
        <w:t>Concurso.</w:t>
      </w:r>
    </w:p>
    <w:p w:rsidR="00906315" w:rsidRPr="00FC3BCC" w:rsidRDefault="007C4FA6" w:rsidP="007C4FA6">
      <w:pPr>
        <w:tabs>
          <w:tab w:val="right" w:pos="6401"/>
        </w:tabs>
        <w:spacing w:before="252"/>
        <w:ind w:right="72"/>
        <w:jc w:val="both"/>
        <w:rPr>
          <w:spacing w:val="-5"/>
          <w:w w:val="105"/>
          <w:sz w:val="22"/>
          <w:szCs w:val="22"/>
          <w:lang w:val="es-HN"/>
        </w:rPr>
      </w:pPr>
      <w:r>
        <w:rPr>
          <w:spacing w:val="3"/>
          <w:w w:val="105"/>
          <w:sz w:val="22"/>
          <w:szCs w:val="22"/>
          <w:lang w:val="es-HN"/>
        </w:rPr>
        <w:t xml:space="preserve">p) </w:t>
      </w:r>
      <w:r w:rsidR="00906315" w:rsidRPr="00FC3BCC">
        <w:rPr>
          <w:spacing w:val="3"/>
          <w:w w:val="105"/>
          <w:sz w:val="22"/>
          <w:szCs w:val="22"/>
          <w:lang w:val="es-HN"/>
        </w:rPr>
        <w:t>Lista de socios o accionistas actualizadas de la empresa,</w:t>
      </w:r>
      <w:r w:rsidR="00906315" w:rsidRPr="00FC3BCC">
        <w:rPr>
          <w:spacing w:val="3"/>
          <w:w w:val="105"/>
          <w:sz w:val="22"/>
          <w:szCs w:val="22"/>
          <w:lang w:val="es-HN"/>
        </w:rPr>
        <w:br/>
      </w:r>
      <w:r w:rsidR="00906315" w:rsidRPr="00FC3BCC">
        <w:rPr>
          <w:spacing w:val="-3"/>
          <w:w w:val="105"/>
          <w:sz w:val="22"/>
          <w:szCs w:val="22"/>
          <w:lang w:val="es-HN"/>
        </w:rPr>
        <w:t xml:space="preserve">certificada por el Secretario de la Junta Directiva o quien ostente </w:t>
      </w:r>
      <w:r w:rsidR="00906315" w:rsidRPr="00FC3BCC">
        <w:rPr>
          <w:spacing w:val="9"/>
          <w:w w:val="105"/>
          <w:sz w:val="22"/>
          <w:szCs w:val="22"/>
          <w:lang w:val="es-HN"/>
        </w:rPr>
        <w:t xml:space="preserve">la representación de la sociedad, cuya firma deberá ser </w:t>
      </w:r>
      <w:r w:rsidR="00906315" w:rsidRPr="00FC3BCC">
        <w:rPr>
          <w:spacing w:val="-5"/>
          <w:w w:val="105"/>
          <w:sz w:val="22"/>
          <w:szCs w:val="22"/>
          <w:lang w:val="es-HN"/>
        </w:rPr>
        <w:t>autenticada por Notario Público.</w:t>
      </w:r>
    </w:p>
    <w:p w:rsidR="007C4FA6" w:rsidRDefault="007C4FA6" w:rsidP="007C4FA6">
      <w:pPr>
        <w:tabs>
          <w:tab w:val="right" w:pos="6401"/>
        </w:tabs>
        <w:spacing w:before="252"/>
        <w:ind w:right="72"/>
        <w:jc w:val="both"/>
        <w:rPr>
          <w:spacing w:val="-4"/>
          <w:w w:val="105"/>
          <w:sz w:val="22"/>
          <w:szCs w:val="22"/>
          <w:lang w:val="es-HN"/>
        </w:rPr>
      </w:pPr>
      <w:r>
        <w:rPr>
          <w:spacing w:val="-1"/>
          <w:w w:val="105"/>
          <w:sz w:val="22"/>
          <w:szCs w:val="22"/>
          <w:lang w:val="es-HN"/>
        </w:rPr>
        <w:t xml:space="preserve">q) </w:t>
      </w:r>
      <w:r w:rsidR="002D365D">
        <w:rPr>
          <w:spacing w:val="-1"/>
          <w:w w:val="105"/>
          <w:sz w:val="22"/>
          <w:szCs w:val="22"/>
          <w:lang w:val="es-HN"/>
        </w:rPr>
        <w:t xml:space="preserve">Declaración Jurada de, </w:t>
      </w:r>
      <w:r w:rsidR="00906315" w:rsidRPr="00FC3BCC">
        <w:rPr>
          <w:spacing w:val="-1"/>
          <w:w w:val="105"/>
          <w:sz w:val="22"/>
          <w:szCs w:val="22"/>
          <w:lang w:val="es-HN"/>
        </w:rPr>
        <w:t>No ser accionista de la Institución que contrate sus servicios,</w:t>
      </w:r>
      <w:r w:rsidR="003045B4">
        <w:rPr>
          <w:spacing w:val="-3"/>
          <w:w w:val="105"/>
          <w:sz w:val="22"/>
          <w:szCs w:val="22"/>
          <w:lang w:val="es-HN"/>
        </w:rPr>
        <w:t xml:space="preserve"> </w:t>
      </w:r>
      <w:r w:rsidR="00906315" w:rsidRPr="00FC3BCC">
        <w:rPr>
          <w:spacing w:val="-3"/>
          <w:w w:val="105"/>
          <w:sz w:val="22"/>
          <w:szCs w:val="22"/>
          <w:lang w:val="es-HN"/>
        </w:rPr>
        <w:t xml:space="preserve">además los socios, directores, administradores, representantes </w:t>
      </w:r>
      <w:r w:rsidR="00906315" w:rsidRPr="00FC3BCC">
        <w:rPr>
          <w:spacing w:val="1"/>
          <w:w w:val="105"/>
          <w:sz w:val="22"/>
          <w:szCs w:val="22"/>
          <w:lang w:val="es-HN"/>
        </w:rPr>
        <w:t xml:space="preserve">legales de la firma y las personas habilitadas para dirigir la </w:t>
      </w:r>
      <w:r w:rsidR="00906315" w:rsidRPr="00FC3BCC">
        <w:rPr>
          <w:spacing w:val="5"/>
          <w:w w:val="105"/>
          <w:sz w:val="22"/>
          <w:szCs w:val="22"/>
          <w:lang w:val="es-HN"/>
        </w:rPr>
        <w:t xml:space="preserve">auditoria o suscribir informes, no podrán ser accionistas, </w:t>
      </w:r>
      <w:r w:rsidR="00906315" w:rsidRPr="00FC3BCC">
        <w:rPr>
          <w:w w:val="105"/>
          <w:sz w:val="22"/>
          <w:szCs w:val="22"/>
          <w:lang w:val="es-HN"/>
        </w:rPr>
        <w:t xml:space="preserve">directores, administradores o empleados de la institución a la </w:t>
      </w:r>
      <w:r w:rsidR="00906315" w:rsidRPr="00FC3BCC">
        <w:rPr>
          <w:spacing w:val="-1"/>
          <w:w w:val="105"/>
          <w:sz w:val="22"/>
          <w:szCs w:val="22"/>
          <w:lang w:val="es-HN"/>
        </w:rPr>
        <w:t xml:space="preserve">cual se brinda el servicio de auditoria externa, ni tener relación </w:t>
      </w:r>
      <w:r w:rsidR="00906315" w:rsidRPr="00FC3BCC">
        <w:rPr>
          <w:spacing w:val="-4"/>
          <w:w w:val="105"/>
          <w:sz w:val="22"/>
          <w:szCs w:val="22"/>
          <w:lang w:val="es-HN"/>
        </w:rPr>
        <w:t>de parentesco con los directores de dicha institución, dentro del cuarto grado de consanguinidad y segundo de afinidad.</w:t>
      </w:r>
    </w:p>
    <w:p w:rsidR="00906315" w:rsidRDefault="007C4FA6" w:rsidP="007C4FA6">
      <w:pPr>
        <w:tabs>
          <w:tab w:val="right" w:pos="6401"/>
        </w:tabs>
        <w:spacing w:before="252"/>
        <w:ind w:right="72"/>
        <w:jc w:val="both"/>
        <w:rPr>
          <w:spacing w:val="-4"/>
          <w:w w:val="105"/>
          <w:sz w:val="22"/>
          <w:szCs w:val="22"/>
          <w:lang w:val="es-HN"/>
        </w:rPr>
      </w:pPr>
      <w:r>
        <w:rPr>
          <w:spacing w:val="-4"/>
          <w:w w:val="105"/>
          <w:sz w:val="22"/>
          <w:szCs w:val="22"/>
          <w:lang w:val="es-HN"/>
        </w:rPr>
        <w:t xml:space="preserve">r) </w:t>
      </w:r>
      <w:r w:rsidR="002D365D">
        <w:rPr>
          <w:spacing w:val="-1"/>
          <w:w w:val="105"/>
          <w:sz w:val="22"/>
          <w:szCs w:val="22"/>
          <w:lang w:val="es-HN"/>
        </w:rPr>
        <w:t xml:space="preserve">Declaración Jurada de, </w:t>
      </w:r>
      <w:r w:rsidR="00906315" w:rsidRPr="00FC3BCC">
        <w:rPr>
          <w:spacing w:val="-2"/>
          <w:w w:val="105"/>
          <w:sz w:val="22"/>
          <w:szCs w:val="22"/>
          <w:lang w:val="es-HN"/>
        </w:rPr>
        <w:t>No encontrarse en alguna circunstancia que pudiera afectar su</w:t>
      </w:r>
      <w:r w:rsidR="003045B4">
        <w:rPr>
          <w:spacing w:val="-2"/>
          <w:w w:val="105"/>
          <w:sz w:val="22"/>
          <w:szCs w:val="22"/>
          <w:lang w:val="es-HN"/>
        </w:rPr>
        <w:t xml:space="preserve"> </w:t>
      </w:r>
      <w:r w:rsidR="00906315" w:rsidRPr="00FC3BCC">
        <w:rPr>
          <w:spacing w:val="-4"/>
          <w:w w:val="105"/>
          <w:sz w:val="22"/>
          <w:szCs w:val="22"/>
          <w:lang w:val="es-HN"/>
        </w:rPr>
        <w:t>independencia, según lo señalan las NI’AS.</w:t>
      </w:r>
    </w:p>
    <w:p w:rsidR="007C4FA6" w:rsidRPr="00FC3BCC" w:rsidRDefault="007C4FA6" w:rsidP="007C4FA6">
      <w:pPr>
        <w:tabs>
          <w:tab w:val="right" w:pos="6401"/>
        </w:tabs>
        <w:spacing w:before="252"/>
        <w:ind w:right="72"/>
        <w:jc w:val="both"/>
        <w:rPr>
          <w:spacing w:val="-4"/>
          <w:w w:val="105"/>
          <w:sz w:val="22"/>
          <w:szCs w:val="22"/>
          <w:lang w:val="es-HN"/>
        </w:rPr>
      </w:pPr>
    </w:p>
    <w:p w:rsidR="00906315" w:rsidRDefault="007C4FA6" w:rsidP="007C4FA6">
      <w:pPr>
        <w:tabs>
          <w:tab w:val="right" w:pos="6401"/>
        </w:tabs>
        <w:spacing w:before="36"/>
        <w:ind w:right="72"/>
        <w:rPr>
          <w:spacing w:val="-4"/>
          <w:w w:val="105"/>
          <w:sz w:val="22"/>
          <w:szCs w:val="22"/>
          <w:lang w:val="es-HN"/>
        </w:rPr>
      </w:pPr>
      <w:r>
        <w:rPr>
          <w:w w:val="105"/>
          <w:sz w:val="22"/>
          <w:szCs w:val="22"/>
          <w:lang w:val="es-HN"/>
        </w:rPr>
        <w:t xml:space="preserve">s) </w:t>
      </w:r>
      <w:r w:rsidR="002D365D">
        <w:rPr>
          <w:w w:val="105"/>
          <w:sz w:val="22"/>
          <w:szCs w:val="22"/>
          <w:lang w:val="es-HN"/>
        </w:rPr>
        <w:t>Conforme a formato anexo, p</w:t>
      </w:r>
      <w:r w:rsidR="00906315" w:rsidRPr="00FC3BCC">
        <w:rPr>
          <w:w w:val="105"/>
          <w:sz w:val="22"/>
          <w:szCs w:val="22"/>
          <w:lang w:val="es-HN"/>
        </w:rPr>
        <w:t>resentar listado de cartera global de clientes, por sectores</w:t>
      </w:r>
      <w:r w:rsidR="003045B4">
        <w:rPr>
          <w:w w:val="105"/>
          <w:sz w:val="22"/>
          <w:szCs w:val="22"/>
          <w:lang w:val="es-HN"/>
        </w:rPr>
        <w:t xml:space="preserve"> </w:t>
      </w:r>
      <w:r w:rsidR="00906315" w:rsidRPr="00FC3BCC">
        <w:rPr>
          <w:spacing w:val="3"/>
          <w:w w:val="105"/>
          <w:sz w:val="22"/>
          <w:szCs w:val="22"/>
          <w:lang w:val="es-HN"/>
        </w:rPr>
        <w:t xml:space="preserve">(Bancos, Financieras, Aseguradoras, Fondos de pensiones </w:t>
      </w:r>
      <w:r w:rsidR="00906315" w:rsidRPr="00FC3BCC">
        <w:rPr>
          <w:spacing w:val="-4"/>
          <w:w w:val="105"/>
          <w:sz w:val="22"/>
          <w:szCs w:val="22"/>
          <w:lang w:val="es-HN"/>
        </w:rPr>
        <w:t>públicos y Fondos de pensiones privadas)</w:t>
      </w:r>
    </w:p>
    <w:p w:rsidR="007C4FA6" w:rsidRPr="00FC3BCC" w:rsidRDefault="007C4FA6" w:rsidP="007C4FA6">
      <w:pPr>
        <w:tabs>
          <w:tab w:val="right" w:pos="6401"/>
        </w:tabs>
        <w:spacing w:before="36"/>
        <w:ind w:right="72"/>
        <w:rPr>
          <w:spacing w:val="-4"/>
          <w:w w:val="105"/>
          <w:sz w:val="22"/>
          <w:szCs w:val="22"/>
          <w:lang w:val="es-HN"/>
        </w:rPr>
      </w:pPr>
    </w:p>
    <w:p w:rsidR="00906315" w:rsidRDefault="007C4FA6" w:rsidP="007C4FA6">
      <w:pPr>
        <w:rPr>
          <w:spacing w:val="7"/>
          <w:w w:val="105"/>
          <w:sz w:val="22"/>
          <w:szCs w:val="22"/>
          <w:lang w:val="es-HN"/>
        </w:rPr>
      </w:pPr>
      <w:r>
        <w:rPr>
          <w:spacing w:val="7"/>
          <w:w w:val="105"/>
          <w:sz w:val="22"/>
          <w:szCs w:val="22"/>
          <w:lang w:val="es-HN"/>
        </w:rPr>
        <w:t xml:space="preserve">t) </w:t>
      </w:r>
      <w:r w:rsidR="00906315" w:rsidRPr="002D365D">
        <w:rPr>
          <w:spacing w:val="7"/>
          <w:w w:val="105"/>
          <w:sz w:val="22"/>
          <w:szCs w:val="22"/>
          <w:lang w:val="es-HN"/>
        </w:rPr>
        <w:t>Presentar curricular del personal propuesto</w:t>
      </w:r>
      <w:r w:rsidR="002D365D" w:rsidRPr="002D365D">
        <w:rPr>
          <w:spacing w:val="7"/>
          <w:w w:val="105"/>
          <w:sz w:val="22"/>
          <w:szCs w:val="22"/>
          <w:lang w:val="es-HN"/>
        </w:rPr>
        <w:t>.</w:t>
      </w:r>
    </w:p>
    <w:p w:rsidR="005757D0" w:rsidRPr="005C0829" w:rsidRDefault="007C4FA6" w:rsidP="007C4FA6">
      <w:pPr>
        <w:spacing w:before="252"/>
        <w:jc w:val="both"/>
        <w:rPr>
          <w:bCs/>
          <w:spacing w:val="-4"/>
          <w:w w:val="105"/>
          <w:sz w:val="22"/>
          <w:szCs w:val="22"/>
          <w:lang w:val="es-HN"/>
        </w:rPr>
      </w:pPr>
      <w:r>
        <w:rPr>
          <w:bCs/>
          <w:spacing w:val="-7"/>
          <w:w w:val="105"/>
          <w:sz w:val="22"/>
          <w:szCs w:val="22"/>
          <w:lang w:val="es-HN"/>
        </w:rPr>
        <w:t xml:space="preserve">u) </w:t>
      </w:r>
      <w:r w:rsidR="003045B4" w:rsidRPr="005C0829">
        <w:rPr>
          <w:bCs/>
          <w:spacing w:val="-7"/>
          <w:w w:val="105"/>
          <w:sz w:val="22"/>
          <w:szCs w:val="22"/>
          <w:lang w:val="es-HN"/>
        </w:rPr>
        <w:t xml:space="preserve">Declaración  </w:t>
      </w:r>
      <w:r w:rsidR="005757D0" w:rsidRPr="005C0829">
        <w:rPr>
          <w:bCs/>
          <w:spacing w:val="-7"/>
          <w:w w:val="105"/>
          <w:sz w:val="22"/>
          <w:szCs w:val="22"/>
          <w:lang w:val="es-HN"/>
        </w:rPr>
        <w:t xml:space="preserve"> jurada de </w:t>
      </w:r>
      <w:r w:rsidR="001B36A0" w:rsidRPr="005C0829">
        <w:rPr>
          <w:bCs/>
          <w:spacing w:val="-7"/>
          <w:w w:val="105"/>
          <w:sz w:val="22"/>
          <w:szCs w:val="22"/>
          <w:lang w:val="es-HN"/>
        </w:rPr>
        <w:t xml:space="preserve">que </w:t>
      </w:r>
      <w:r w:rsidR="005757D0" w:rsidRPr="005C0829">
        <w:rPr>
          <w:bCs/>
          <w:spacing w:val="-7"/>
          <w:w w:val="105"/>
          <w:sz w:val="22"/>
          <w:szCs w:val="22"/>
          <w:lang w:val="es-HN"/>
        </w:rPr>
        <w:t xml:space="preserve">la firma auditora y los auditores, guardarán la más estricta </w:t>
      </w:r>
      <w:r w:rsidR="005757D0" w:rsidRPr="005C0829">
        <w:rPr>
          <w:bCs/>
          <w:spacing w:val="-8"/>
          <w:w w:val="105"/>
          <w:sz w:val="22"/>
          <w:szCs w:val="22"/>
          <w:lang w:val="es-HN"/>
        </w:rPr>
        <w:t>reserva sobre los papeles, documentos e información de “E</w:t>
      </w:r>
      <w:r w:rsidR="003045B4" w:rsidRPr="005C0829">
        <w:rPr>
          <w:bCs/>
          <w:spacing w:val="-8"/>
          <w:w w:val="105"/>
          <w:sz w:val="22"/>
          <w:szCs w:val="22"/>
          <w:lang w:val="es-HN"/>
        </w:rPr>
        <w:t>L</w:t>
      </w:r>
      <w:r w:rsidR="005757D0" w:rsidRPr="005C0829">
        <w:rPr>
          <w:bCs/>
          <w:spacing w:val="-8"/>
          <w:w w:val="105"/>
          <w:sz w:val="22"/>
          <w:szCs w:val="22"/>
          <w:lang w:val="es-HN"/>
        </w:rPr>
        <w:t xml:space="preserve"> </w:t>
      </w:r>
      <w:r w:rsidR="005757D0" w:rsidRPr="005C0829">
        <w:rPr>
          <w:bCs/>
          <w:w w:val="105"/>
          <w:sz w:val="22"/>
          <w:szCs w:val="22"/>
          <w:lang w:val="es-HN"/>
        </w:rPr>
        <w:t xml:space="preserve">INJUPEMP”, que sean de su conocimiento y serán </w:t>
      </w:r>
      <w:r w:rsidR="005757D0" w:rsidRPr="005C0829">
        <w:rPr>
          <w:bCs/>
          <w:spacing w:val="-1"/>
          <w:w w:val="105"/>
          <w:sz w:val="22"/>
          <w:szCs w:val="22"/>
          <w:lang w:val="es-HN"/>
        </w:rPr>
        <w:t xml:space="preserve">responsables por los daños y perjuicios que ocasione la </w:t>
      </w:r>
      <w:r w:rsidR="005757D0" w:rsidRPr="005C0829">
        <w:rPr>
          <w:bCs/>
          <w:spacing w:val="-4"/>
          <w:w w:val="105"/>
          <w:sz w:val="22"/>
          <w:szCs w:val="22"/>
          <w:lang w:val="es-HN"/>
        </w:rPr>
        <w:t>revelación de los mismos.</w:t>
      </w:r>
    </w:p>
    <w:p w:rsidR="003045B4" w:rsidRPr="00785376" w:rsidRDefault="007C4FA6" w:rsidP="007C4FA6">
      <w:pPr>
        <w:spacing w:before="216"/>
        <w:jc w:val="both"/>
        <w:rPr>
          <w:spacing w:val="1"/>
          <w:w w:val="105"/>
          <w:sz w:val="22"/>
          <w:szCs w:val="22"/>
          <w:lang w:val="es-HN"/>
        </w:rPr>
        <w:sectPr w:rsidR="003045B4" w:rsidRPr="00785376">
          <w:footerReference w:type="default" r:id="rId12"/>
          <w:pgSz w:w="12240" w:h="15840"/>
          <w:pgMar w:top="1440" w:right="1626" w:bottom="611" w:left="3154" w:header="720" w:footer="711" w:gutter="0"/>
          <w:cols w:space="720"/>
          <w:noEndnote/>
        </w:sectPr>
      </w:pPr>
      <w:r>
        <w:rPr>
          <w:w w:val="105"/>
          <w:sz w:val="22"/>
          <w:szCs w:val="22"/>
          <w:lang w:val="es-HN"/>
        </w:rPr>
        <w:t xml:space="preserve">v) </w:t>
      </w:r>
      <w:r w:rsidR="002D365D" w:rsidRPr="00E71228">
        <w:rPr>
          <w:w w:val="105"/>
          <w:sz w:val="22"/>
          <w:szCs w:val="22"/>
          <w:lang w:val="es-HN"/>
        </w:rPr>
        <w:t>Balance y Estado de Resultados de la firma auditora oferente,</w:t>
      </w:r>
      <w:r w:rsidR="00E71228" w:rsidRPr="00E71228">
        <w:rPr>
          <w:w w:val="105"/>
          <w:sz w:val="22"/>
          <w:szCs w:val="22"/>
          <w:lang w:val="es-HN"/>
        </w:rPr>
        <w:t xml:space="preserve"> </w:t>
      </w:r>
      <w:r w:rsidR="002D365D" w:rsidRPr="00E71228">
        <w:rPr>
          <w:w w:val="105"/>
          <w:sz w:val="22"/>
          <w:szCs w:val="22"/>
          <w:lang w:val="es-HN"/>
        </w:rPr>
        <w:t>correspondientes a los últimos tres años (20</w:t>
      </w:r>
      <w:r w:rsidR="00F4672F">
        <w:rPr>
          <w:w w:val="105"/>
          <w:sz w:val="22"/>
          <w:szCs w:val="22"/>
          <w:lang w:val="es-HN"/>
        </w:rPr>
        <w:t>13</w:t>
      </w:r>
      <w:r w:rsidR="002D365D" w:rsidRPr="00E71228">
        <w:rPr>
          <w:w w:val="105"/>
          <w:sz w:val="22"/>
          <w:szCs w:val="22"/>
          <w:lang w:val="es-HN"/>
        </w:rPr>
        <w:t>, 201</w:t>
      </w:r>
      <w:r w:rsidR="00F4672F">
        <w:rPr>
          <w:w w:val="105"/>
          <w:sz w:val="22"/>
          <w:szCs w:val="22"/>
          <w:lang w:val="es-HN"/>
        </w:rPr>
        <w:t>4</w:t>
      </w:r>
      <w:r w:rsidR="002D365D" w:rsidRPr="00E71228">
        <w:rPr>
          <w:w w:val="105"/>
          <w:sz w:val="22"/>
          <w:szCs w:val="22"/>
          <w:lang w:val="es-HN"/>
        </w:rPr>
        <w:t xml:space="preserve"> y 201</w:t>
      </w:r>
      <w:r w:rsidR="00F4672F">
        <w:rPr>
          <w:w w:val="105"/>
          <w:sz w:val="22"/>
          <w:szCs w:val="22"/>
          <w:lang w:val="es-HN"/>
        </w:rPr>
        <w:t>5</w:t>
      </w:r>
      <w:r w:rsidR="002D365D" w:rsidRPr="00E71228">
        <w:rPr>
          <w:w w:val="105"/>
          <w:sz w:val="22"/>
          <w:szCs w:val="22"/>
          <w:lang w:val="es-HN"/>
        </w:rPr>
        <w:t xml:space="preserve">), </w:t>
      </w:r>
      <w:r w:rsidR="002D365D" w:rsidRPr="00E71228">
        <w:rPr>
          <w:spacing w:val="1"/>
          <w:w w:val="105"/>
          <w:sz w:val="22"/>
          <w:szCs w:val="22"/>
          <w:lang w:val="es-HN"/>
        </w:rPr>
        <w:t>debidamente refrendados, firmados y sellados por un Contador</w:t>
      </w:r>
      <w:r w:rsidR="00785376">
        <w:rPr>
          <w:spacing w:val="1"/>
          <w:w w:val="105"/>
          <w:sz w:val="22"/>
          <w:szCs w:val="22"/>
          <w:lang w:val="es-HN"/>
        </w:rPr>
        <w:t xml:space="preserve"> Público independiente a la firma </w:t>
      </w:r>
      <w:r w:rsidR="00785376" w:rsidRPr="00785376">
        <w:rPr>
          <w:spacing w:val="1"/>
          <w:w w:val="105"/>
          <w:sz w:val="22"/>
          <w:szCs w:val="22"/>
          <w:lang w:val="es-HN"/>
        </w:rPr>
        <w:t>colegiado en Honduras, presentar constancia del colegio en que se encuentra inscrito. En caso de ser auditados fuera de Honduras, dichos documentos deberán estar debidamente legalizados.</w:t>
      </w:r>
    </w:p>
    <w:p w:rsidR="007E7BC7" w:rsidRDefault="007E7BC7" w:rsidP="002D365D">
      <w:pPr>
        <w:ind w:left="1368"/>
        <w:jc w:val="both"/>
        <w:rPr>
          <w:spacing w:val="-7"/>
          <w:w w:val="105"/>
          <w:sz w:val="22"/>
          <w:szCs w:val="22"/>
          <w:lang w:val="es-HN"/>
        </w:rPr>
      </w:pPr>
    </w:p>
    <w:p w:rsidR="007E7BC7" w:rsidRDefault="007E7BC7" w:rsidP="002D365D">
      <w:pPr>
        <w:ind w:left="1368"/>
        <w:jc w:val="both"/>
        <w:rPr>
          <w:spacing w:val="-7"/>
          <w:w w:val="105"/>
          <w:sz w:val="22"/>
          <w:szCs w:val="22"/>
          <w:lang w:val="es-HN"/>
        </w:rPr>
      </w:pPr>
    </w:p>
    <w:p w:rsidR="002D365D" w:rsidRDefault="002D365D" w:rsidP="00785376">
      <w:pPr>
        <w:jc w:val="both"/>
        <w:rPr>
          <w:spacing w:val="-4"/>
          <w:w w:val="105"/>
          <w:sz w:val="22"/>
          <w:szCs w:val="22"/>
          <w:lang w:val="es-HN"/>
        </w:rPr>
      </w:pPr>
    </w:p>
    <w:p w:rsidR="00906315" w:rsidRPr="00FC3BCC" w:rsidRDefault="00540F3F" w:rsidP="00540F3F">
      <w:pPr>
        <w:tabs>
          <w:tab w:val="right" w:pos="6401"/>
        </w:tabs>
        <w:spacing w:before="504"/>
        <w:ind w:right="72"/>
        <w:jc w:val="both"/>
        <w:rPr>
          <w:spacing w:val="-4"/>
          <w:w w:val="105"/>
          <w:sz w:val="22"/>
          <w:szCs w:val="22"/>
          <w:lang w:val="es-HN"/>
        </w:rPr>
      </w:pPr>
      <w:r>
        <w:rPr>
          <w:spacing w:val="-6"/>
          <w:w w:val="105"/>
          <w:sz w:val="22"/>
          <w:szCs w:val="22"/>
          <w:lang w:val="es-HN"/>
        </w:rPr>
        <w:t xml:space="preserve">1. </w:t>
      </w:r>
      <w:r w:rsidR="00906315" w:rsidRPr="00FC3BCC">
        <w:rPr>
          <w:spacing w:val="-6"/>
          <w:w w:val="105"/>
          <w:sz w:val="22"/>
          <w:szCs w:val="22"/>
          <w:lang w:val="es-HN"/>
        </w:rPr>
        <w:t>Los documentos que se presenten en fotocopias, deberán</w:t>
      </w:r>
      <w:r>
        <w:rPr>
          <w:spacing w:val="-4"/>
          <w:w w:val="105"/>
          <w:sz w:val="22"/>
          <w:szCs w:val="22"/>
          <w:lang w:val="es-HN"/>
        </w:rPr>
        <w:t xml:space="preserve"> </w:t>
      </w:r>
      <w:r w:rsidR="00906315" w:rsidRPr="00FC3BCC">
        <w:rPr>
          <w:spacing w:val="-4"/>
          <w:w w:val="105"/>
          <w:sz w:val="22"/>
          <w:szCs w:val="22"/>
          <w:lang w:val="es-HN"/>
        </w:rPr>
        <w:t>estar autenticados por Notario Público.</w:t>
      </w:r>
    </w:p>
    <w:p w:rsidR="00906315" w:rsidRPr="00E71228" w:rsidRDefault="00906315" w:rsidP="00664293">
      <w:pPr>
        <w:numPr>
          <w:ilvl w:val="0"/>
          <w:numId w:val="12"/>
        </w:numPr>
        <w:tabs>
          <w:tab w:val="clear" w:pos="720"/>
          <w:tab w:val="num" w:pos="792"/>
          <w:tab w:val="right" w:pos="6401"/>
        </w:tabs>
        <w:spacing w:before="216"/>
        <w:ind w:right="72"/>
        <w:jc w:val="both"/>
        <w:rPr>
          <w:spacing w:val="-5"/>
          <w:w w:val="105"/>
          <w:sz w:val="22"/>
          <w:szCs w:val="22"/>
          <w:lang w:val="es-HN"/>
        </w:rPr>
      </w:pPr>
      <w:r w:rsidRPr="00E71228">
        <w:rPr>
          <w:spacing w:val="2"/>
          <w:w w:val="105"/>
          <w:sz w:val="22"/>
          <w:szCs w:val="22"/>
          <w:lang w:val="es-HN"/>
        </w:rPr>
        <w:t>Conforme a lo estipulado en el Artículo No.132 del</w:t>
      </w:r>
      <w:r w:rsidR="002D365D" w:rsidRPr="00E71228">
        <w:rPr>
          <w:spacing w:val="2"/>
          <w:w w:val="105"/>
          <w:sz w:val="22"/>
          <w:szCs w:val="22"/>
          <w:lang w:val="es-HN"/>
        </w:rPr>
        <w:t xml:space="preserve"> </w:t>
      </w:r>
      <w:r w:rsidRPr="00E71228">
        <w:rPr>
          <w:spacing w:val="-4"/>
          <w:w w:val="105"/>
          <w:sz w:val="22"/>
          <w:szCs w:val="22"/>
          <w:lang w:val="es-HN"/>
        </w:rPr>
        <w:t xml:space="preserve">Reglamento de la Ley de Contratación del Estado, en caso </w:t>
      </w:r>
      <w:r w:rsidRPr="00E71228">
        <w:rPr>
          <w:spacing w:val="7"/>
          <w:w w:val="105"/>
          <w:sz w:val="22"/>
          <w:szCs w:val="22"/>
          <w:lang w:val="es-HN"/>
        </w:rPr>
        <w:t xml:space="preserve">de encontrarse defecto u omisiones subsanables se </w:t>
      </w:r>
      <w:r w:rsidRPr="00E71228">
        <w:rPr>
          <w:spacing w:val="11"/>
          <w:w w:val="105"/>
          <w:sz w:val="22"/>
          <w:szCs w:val="22"/>
          <w:lang w:val="es-HN"/>
        </w:rPr>
        <w:t xml:space="preserve">concederán cinco (5) días hábiles siguientes a la </w:t>
      </w:r>
      <w:r w:rsidRPr="00E71228">
        <w:rPr>
          <w:spacing w:val="-3"/>
          <w:w w:val="105"/>
          <w:sz w:val="22"/>
          <w:szCs w:val="22"/>
          <w:lang w:val="es-HN"/>
        </w:rPr>
        <w:t>notificación por parte de “E</w:t>
      </w:r>
      <w:r w:rsidR="00A4445C">
        <w:rPr>
          <w:spacing w:val="-3"/>
          <w:w w:val="105"/>
          <w:sz w:val="22"/>
          <w:szCs w:val="22"/>
          <w:lang w:val="es-HN"/>
        </w:rPr>
        <w:t>L</w:t>
      </w:r>
      <w:r w:rsidRPr="00E71228">
        <w:rPr>
          <w:spacing w:val="-3"/>
          <w:w w:val="105"/>
          <w:sz w:val="22"/>
          <w:szCs w:val="22"/>
          <w:lang w:val="es-HN"/>
        </w:rPr>
        <w:t xml:space="preserve"> INJUPEMP”, para que los </w:t>
      </w:r>
      <w:r w:rsidRPr="00E71228">
        <w:rPr>
          <w:spacing w:val="-1"/>
          <w:w w:val="105"/>
          <w:sz w:val="22"/>
          <w:szCs w:val="22"/>
          <w:lang w:val="es-HN"/>
        </w:rPr>
        <w:t>oferentes subsanen tales defectos u omisiones, siempre y</w:t>
      </w:r>
      <w:r w:rsidR="00E71228" w:rsidRPr="00E71228">
        <w:rPr>
          <w:spacing w:val="-1"/>
          <w:w w:val="105"/>
          <w:sz w:val="22"/>
          <w:szCs w:val="22"/>
          <w:lang w:val="es-HN"/>
        </w:rPr>
        <w:t xml:space="preserve"> </w:t>
      </w:r>
      <w:r w:rsidRPr="00E71228">
        <w:rPr>
          <w:spacing w:val="1"/>
          <w:w w:val="105"/>
          <w:sz w:val="22"/>
          <w:szCs w:val="22"/>
          <w:lang w:val="es-HN"/>
        </w:rPr>
        <w:t xml:space="preserve">cuando éstas no impliquen modificaciones del </w:t>
      </w:r>
      <w:r w:rsidR="002D365D" w:rsidRPr="00E71228">
        <w:rPr>
          <w:spacing w:val="1"/>
          <w:w w:val="105"/>
          <w:sz w:val="22"/>
          <w:szCs w:val="22"/>
          <w:lang w:val="es-HN"/>
        </w:rPr>
        <w:t xml:space="preserve">          </w:t>
      </w:r>
      <w:r w:rsidRPr="00E71228">
        <w:rPr>
          <w:spacing w:val="1"/>
          <w:w w:val="105"/>
          <w:sz w:val="22"/>
          <w:szCs w:val="22"/>
          <w:lang w:val="es-HN"/>
        </w:rPr>
        <w:t xml:space="preserve">precio, </w:t>
      </w:r>
      <w:r w:rsidRPr="00E71228">
        <w:rPr>
          <w:spacing w:val="-5"/>
          <w:w w:val="105"/>
          <w:sz w:val="22"/>
          <w:szCs w:val="22"/>
          <w:lang w:val="es-HN"/>
        </w:rPr>
        <w:t>objeto y condiciones ofrecidas.</w:t>
      </w:r>
      <w:r w:rsidR="00A4445C">
        <w:rPr>
          <w:spacing w:val="-5"/>
          <w:w w:val="105"/>
          <w:sz w:val="22"/>
          <w:szCs w:val="22"/>
          <w:lang w:val="es-HN"/>
        </w:rPr>
        <w:t xml:space="preserve"> Caso contrario es decir de no subsanar en tiempo y forma, su oferta no se considerara para este proceso. </w:t>
      </w:r>
    </w:p>
    <w:p w:rsidR="00906315" w:rsidRPr="00FC3BCC" w:rsidRDefault="00906315" w:rsidP="00664293">
      <w:pPr>
        <w:numPr>
          <w:ilvl w:val="0"/>
          <w:numId w:val="12"/>
        </w:numPr>
        <w:tabs>
          <w:tab w:val="clear" w:pos="720"/>
          <w:tab w:val="left" w:pos="758"/>
          <w:tab w:val="num" w:pos="864"/>
        </w:tabs>
        <w:spacing w:before="216"/>
        <w:jc w:val="both"/>
        <w:rPr>
          <w:spacing w:val="-4"/>
          <w:w w:val="105"/>
          <w:sz w:val="22"/>
          <w:szCs w:val="22"/>
          <w:lang w:val="es-HN"/>
        </w:rPr>
      </w:pPr>
      <w:r w:rsidRPr="00FC3BCC">
        <w:rPr>
          <w:spacing w:val="-1"/>
          <w:w w:val="105"/>
          <w:sz w:val="22"/>
          <w:szCs w:val="22"/>
          <w:lang w:val="es-HN"/>
        </w:rPr>
        <w:t>Podrán ser subsanados los defectos u omisiones en las</w:t>
      </w:r>
      <w:r w:rsidRPr="00FC3BCC">
        <w:rPr>
          <w:spacing w:val="-1"/>
          <w:w w:val="105"/>
          <w:sz w:val="22"/>
          <w:szCs w:val="22"/>
          <w:lang w:val="es-HN"/>
        </w:rPr>
        <w:br/>
      </w:r>
      <w:r w:rsidRPr="00FC3BCC">
        <w:rPr>
          <w:spacing w:val="2"/>
          <w:w w:val="105"/>
          <w:sz w:val="22"/>
          <w:szCs w:val="22"/>
          <w:lang w:val="es-HN"/>
        </w:rPr>
        <w:t xml:space="preserve">ofertas que “no impliquen modificaciones del precio, </w:t>
      </w:r>
      <w:r w:rsidRPr="00FC3BCC">
        <w:rPr>
          <w:spacing w:val="-3"/>
          <w:w w:val="105"/>
          <w:sz w:val="22"/>
          <w:szCs w:val="22"/>
          <w:lang w:val="es-HN"/>
        </w:rPr>
        <w:t xml:space="preserve">objeto y condiciones ofrecidas”, incluyendo los siguientes: </w:t>
      </w:r>
      <w:r w:rsidRPr="00FC3BCC">
        <w:rPr>
          <w:spacing w:val="4"/>
          <w:w w:val="105"/>
          <w:sz w:val="22"/>
          <w:szCs w:val="22"/>
          <w:lang w:val="es-HN"/>
        </w:rPr>
        <w:t xml:space="preserve">(i) falta de copias de la oferta; (ii) falta de literatura </w:t>
      </w:r>
      <w:r w:rsidRPr="00FC3BCC">
        <w:rPr>
          <w:w w:val="105"/>
          <w:sz w:val="22"/>
          <w:szCs w:val="22"/>
          <w:lang w:val="es-HN"/>
        </w:rPr>
        <w:t xml:space="preserve">descriptiva o de muestras; (iii) omisión de datos no </w:t>
      </w:r>
      <w:r w:rsidRPr="00FC3BCC">
        <w:rPr>
          <w:spacing w:val="-1"/>
          <w:w w:val="105"/>
          <w:sz w:val="22"/>
          <w:szCs w:val="22"/>
          <w:lang w:val="es-HN"/>
        </w:rPr>
        <w:t xml:space="preserve">relacionados directamente con el precio, según disponga </w:t>
      </w:r>
      <w:r w:rsidRPr="00FC3BCC">
        <w:rPr>
          <w:spacing w:val="2"/>
          <w:w w:val="105"/>
          <w:sz w:val="22"/>
          <w:szCs w:val="22"/>
          <w:lang w:val="es-HN"/>
        </w:rPr>
        <w:t xml:space="preserve">este pliego de condiciones; (iv) inclusión de datos en </w:t>
      </w:r>
      <w:r w:rsidRPr="00FC3BCC">
        <w:rPr>
          <w:spacing w:val="-1"/>
          <w:w w:val="105"/>
          <w:sz w:val="22"/>
          <w:szCs w:val="22"/>
          <w:lang w:val="es-HN"/>
        </w:rPr>
        <w:t xml:space="preserve">unidades de medidas diferentes; (v) no presentación de </w:t>
      </w:r>
      <w:r w:rsidRPr="00FC3BCC">
        <w:rPr>
          <w:spacing w:val="-3"/>
          <w:w w:val="105"/>
          <w:sz w:val="22"/>
          <w:szCs w:val="22"/>
          <w:lang w:val="es-HN"/>
        </w:rPr>
        <w:t xml:space="preserve">inscripción en el Registro de Proveedores y Contratistas de </w:t>
      </w:r>
      <w:r w:rsidRPr="00FC3BCC">
        <w:rPr>
          <w:spacing w:val="-7"/>
          <w:w w:val="105"/>
          <w:sz w:val="22"/>
          <w:szCs w:val="22"/>
          <w:lang w:val="es-HN"/>
        </w:rPr>
        <w:t xml:space="preserve">la ONCAE; (vi) otros defectos u omisiones no sustanciales </w:t>
      </w:r>
      <w:r w:rsidRPr="00FC3BCC">
        <w:rPr>
          <w:spacing w:val="-1"/>
          <w:w w:val="105"/>
          <w:sz w:val="22"/>
          <w:szCs w:val="22"/>
          <w:lang w:val="es-HN"/>
        </w:rPr>
        <w:t xml:space="preserve">previstos en el en la Ley, su Reglamento y el pliego de </w:t>
      </w:r>
      <w:r w:rsidRPr="00FC3BCC">
        <w:rPr>
          <w:spacing w:val="-4"/>
          <w:w w:val="105"/>
          <w:sz w:val="22"/>
          <w:szCs w:val="22"/>
          <w:lang w:val="es-HN"/>
        </w:rPr>
        <w:t>condiciones.</w:t>
      </w:r>
    </w:p>
    <w:p w:rsidR="00906315" w:rsidRPr="00FC3BCC" w:rsidRDefault="00906315" w:rsidP="00664293">
      <w:pPr>
        <w:numPr>
          <w:ilvl w:val="0"/>
          <w:numId w:val="12"/>
        </w:numPr>
        <w:tabs>
          <w:tab w:val="clear" w:pos="720"/>
          <w:tab w:val="left" w:pos="758"/>
          <w:tab w:val="num" w:pos="864"/>
        </w:tabs>
        <w:spacing w:before="252"/>
        <w:rPr>
          <w:spacing w:val="-5"/>
          <w:w w:val="105"/>
          <w:sz w:val="22"/>
          <w:szCs w:val="22"/>
          <w:lang w:val="es-HN"/>
        </w:rPr>
      </w:pPr>
      <w:r w:rsidRPr="00FC3BCC">
        <w:rPr>
          <w:w w:val="105"/>
          <w:sz w:val="22"/>
          <w:szCs w:val="22"/>
          <w:lang w:val="es-HN"/>
        </w:rPr>
        <w:t>Los documentos incluidos en el sobre conteniendo la</w:t>
      </w:r>
      <w:r w:rsidR="00E71228">
        <w:rPr>
          <w:w w:val="105"/>
          <w:sz w:val="22"/>
          <w:szCs w:val="22"/>
          <w:lang w:val="es-HN"/>
        </w:rPr>
        <w:t xml:space="preserve"> </w:t>
      </w:r>
      <w:r w:rsidRPr="00FC3BCC">
        <w:rPr>
          <w:spacing w:val="1"/>
          <w:w w:val="105"/>
          <w:sz w:val="22"/>
          <w:szCs w:val="22"/>
          <w:lang w:val="es-HN"/>
        </w:rPr>
        <w:t xml:space="preserve">documentación legal deben presentarse numerados en </w:t>
      </w:r>
      <w:r w:rsidRPr="00FC3BCC">
        <w:rPr>
          <w:spacing w:val="-5"/>
          <w:w w:val="105"/>
          <w:sz w:val="22"/>
          <w:szCs w:val="22"/>
          <w:lang w:val="es-HN"/>
        </w:rPr>
        <w:t xml:space="preserve">forma correlativa (Foliados) y todas sus hojas deberán ser </w:t>
      </w:r>
      <w:r w:rsidRPr="00FC3BCC">
        <w:rPr>
          <w:spacing w:val="-1"/>
          <w:w w:val="105"/>
          <w:sz w:val="22"/>
          <w:szCs w:val="22"/>
          <w:lang w:val="es-HN"/>
        </w:rPr>
        <w:t>firmadas por el representante legal del oferente,</w:t>
      </w:r>
      <w:r w:rsidR="00E71228">
        <w:rPr>
          <w:spacing w:val="-1"/>
          <w:w w:val="105"/>
          <w:sz w:val="22"/>
          <w:szCs w:val="22"/>
          <w:lang w:val="es-HN"/>
        </w:rPr>
        <w:t xml:space="preserve"> </w:t>
      </w:r>
      <w:r w:rsidRPr="00FC3BCC">
        <w:rPr>
          <w:spacing w:val="-1"/>
          <w:w w:val="105"/>
          <w:sz w:val="22"/>
          <w:szCs w:val="22"/>
          <w:lang w:val="es-HN"/>
        </w:rPr>
        <w:t xml:space="preserve">conforme </w:t>
      </w:r>
      <w:r w:rsidRPr="00FC3BCC">
        <w:rPr>
          <w:spacing w:val="-5"/>
          <w:w w:val="105"/>
          <w:sz w:val="22"/>
          <w:szCs w:val="22"/>
          <w:lang w:val="es-HN"/>
        </w:rPr>
        <w:t>a lo estipulado en el Artículo No.111 del Reglamento de la Ley de Contratación del Estado.</w:t>
      </w:r>
    </w:p>
    <w:p w:rsidR="00906315" w:rsidRPr="00E71228" w:rsidRDefault="00906315" w:rsidP="00664293">
      <w:pPr>
        <w:numPr>
          <w:ilvl w:val="0"/>
          <w:numId w:val="13"/>
        </w:numPr>
        <w:tabs>
          <w:tab w:val="clear" w:pos="648"/>
          <w:tab w:val="left" w:pos="758"/>
          <w:tab w:val="num" w:pos="792"/>
        </w:tabs>
        <w:spacing w:before="252"/>
        <w:rPr>
          <w:w w:val="105"/>
          <w:sz w:val="22"/>
          <w:szCs w:val="22"/>
          <w:lang w:val="es-HN"/>
        </w:rPr>
      </w:pPr>
      <w:r w:rsidRPr="00FC3BCC">
        <w:rPr>
          <w:spacing w:val="-1"/>
          <w:w w:val="105"/>
          <w:sz w:val="22"/>
          <w:szCs w:val="22"/>
          <w:lang w:val="es-HN"/>
        </w:rPr>
        <w:t>Se aceptarán constancias de tener en trámite cualquiera</w:t>
      </w:r>
      <w:r w:rsidR="00A4445C">
        <w:rPr>
          <w:spacing w:val="-1"/>
          <w:w w:val="105"/>
          <w:sz w:val="22"/>
          <w:szCs w:val="22"/>
          <w:lang w:val="es-HN"/>
        </w:rPr>
        <w:t xml:space="preserve"> </w:t>
      </w:r>
      <w:r w:rsidRPr="00FC3BCC">
        <w:rPr>
          <w:spacing w:val="8"/>
          <w:w w:val="105"/>
          <w:sz w:val="22"/>
          <w:szCs w:val="22"/>
          <w:lang w:val="es-HN"/>
        </w:rPr>
        <w:t xml:space="preserve">de los documentos requeridos en el numeral </w:t>
      </w:r>
      <w:r w:rsidRPr="00FC3BCC">
        <w:rPr>
          <w:b/>
          <w:bCs/>
          <w:spacing w:val="8"/>
          <w:w w:val="105"/>
          <w:sz w:val="22"/>
          <w:szCs w:val="22"/>
          <w:lang w:val="es-HN"/>
        </w:rPr>
        <w:t xml:space="preserve">1.6.1. </w:t>
      </w:r>
      <w:r w:rsidRPr="00E71228">
        <w:rPr>
          <w:w w:val="105"/>
          <w:sz w:val="22"/>
          <w:szCs w:val="22"/>
          <w:lang w:val="es-HN"/>
        </w:rPr>
        <w:t>Anterior.</w:t>
      </w:r>
    </w:p>
    <w:p w:rsidR="00906315" w:rsidRDefault="00906315" w:rsidP="00664293">
      <w:pPr>
        <w:numPr>
          <w:ilvl w:val="0"/>
          <w:numId w:val="14"/>
        </w:numPr>
        <w:tabs>
          <w:tab w:val="clear" w:pos="360"/>
          <w:tab w:val="num" w:pos="504"/>
        </w:tabs>
        <w:spacing w:before="252"/>
        <w:jc w:val="both"/>
        <w:rPr>
          <w:spacing w:val="-4"/>
          <w:w w:val="105"/>
          <w:sz w:val="22"/>
          <w:szCs w:val="22"/>
        </w:rPr>
      </w:pPr>
      <w:r w:rsidRPr="00FC3BCC">
        <w:rPr>
          <w:w w:val="105"/>
          <w:sz w:val="22"/>
          <w:szCs w:val="22"/>
          <w:lang w:val="es-HN"/>
        </w:rPr>
        <w:t xml:space="preserve">Los documentos extendidos fuera de Honduras deberán </w:t>
      </w:r>
      <w:r w:rsidRPr="00FC3BCC">
        <w:rPr>
          <w:spacing w:val="-1"/>
          <w:w w:val="105"/>
          <w:sz w:val="22"/>
          <w:szCs w:val="22"/>
          <w:lang w:val="es-HN"/>
        </w:rPr>
        <w:t xml:space="preserve">haber cumplido con el proceso de legalización requerido </w:t>
      </w:r>
      <w:r w:rsidRPr="00FC3BCC">
        <w:rPr>
          <w:spacing w:val="-6"/>
          <w:w w:val="105"/>
          <w:sz w:val="22"/>
          <w:szCs w:val="22"/>
          <w:lang w:val="es-HN"/>
        </w:rPr>
        <w:t xml:space="preserve">tanto en el extranjero como en Honduras. </w:t>
      </w:r>
      <w:r>
        <w:rPr>
          <w:spacing w:val="-6"/>
          <w:w w:val="105"/>
          <w:sz w:val="22"/>
          <w:szCs w:val="22"/>
        </w:rPr>
        <w:t>(</w:t>
      </w:r>
      <w:proofErr w:type="spellStart"/>
      <w:r>
        <w:rPr>
          <w:spacing w:val="-6"/>
          <w:w w:val="105"/>
          <w:sz w:val="22"/>
          <w:szCs w:val="22"/>
        </w:rPr>
        <w:t>Autenticado</w:t>
      </w:r>
      <w:proofErr w:type="spellEnd"/>
      <w:r>
        <w:rPr>
          <w:spacing w:val="-6"/>
          <w:w w:val="105"/>
          <w:sz w:val="22"/>
          <w:szCs w:val="22"/>
        </w:rPr>
        <w:t xml:space="preserve"> y/o </w:t>
      </w:r>
      <w:proofErr w:type="spellStart"/>
      <w:r>
        <w:rPr>
          <w:spacing w:val="-4"/>
          <w:w w:val="105"/>
          <w:sz w:val="22"/>
          <w:szCs w:val="22"/>
        </w:rPr>
        <w:t>Apostillado</w:t>
      </w:r>
      <w:proofErr w:type="spellEnd"/>
      <w:r>
        <w:rPr>
          <w:spacing w:val="-4"/>
          <w:w w:val="105"/>
          <w:sz w:val="22"/>
          <w:szCs w:val="22"/>
        </w:rPr>
        <w:t>)</w:t>
      </w:r>
    </w:p>
    <w:p w:rsidR="00906315" w:rsidRPr="002D365D" w:rsidRDefault="00F4672F" w:rsidP="00664293">
      <w:pPr>
        <w:numPr>
          <w:ilvl w:val="0"/>
          <w:numId w:val="14"/>
        </w:numPr>
        <w:tabs>
          <w:tab w:val="clear" w:pos="360"/>
          <w:tab w:val="num" w:pos="504"/>
        </w:tabs>
        <w:spacing w:before="216"/>
        <w:jc w:val="both"/>
        <w:rPr>
          <w:b/>
          <w:spacing w:val="-4"/>
          <w:w w:val="105"/>
          <w:sz w:val="22"/>
          <w:szCs w:val="22"/>
          <w:lang w:val="es-HN"/>
        </w:rPr>
      </w:pPr>
      <w:r>
        <w:rPr>
          <w:b/>
          <w:spacing w:val="2"/>
          <w:w w:val="105"/>
          <w:sz w:val="22"/>
          <w:szCs w:val="22"/>
          <w:lang w:val="es-HN"/>
        </w:rPr>
        <w:t xml:space="preserve">Con la oferta técnica, el oferente deberá presentar </w:t>
      </w:r>
      <w:r w:rsidR="00906315" w:rsidRPr="002D365D">
        <w:rPr>
          <w:b/>
          <w:spacing w:val="-8"/>
          <w:w w:val="105"/>
          <w:sz w:val="22"/>
          <w:szCs w:val="22"/>
          <w:lang w:val="es-HN"/>
        </w:rPr>
        <w:t xml:space="preserve"> las constancias </w:t>
      </w:r>
      <w:r w:rsidR="00906315" w:rsidRPr="002D365D">
        <w:rPr>
          <w:b/>
          <w:spacing w:val="-4"/>
          <w:w w:val="105"/>
          <w:sz w:val="22"/>
          <w:szCs w:val="22"/>
          <w:lang w:val="es-HN"/>
        </w:rPr>
        <w:t>correspondientes acreditando lo siguiente:</w:t>
      </w:r>
    </w:p>
    <w:p w:rsidR="00906315" w:rsidRPr="00FC3BCC" w:rsidRDefault="00906315" w:rsidP="00664293">
      <w:pPr>
        <w:numPr>
          <w:ilvl w:val="0"/>
          <w:numId w:val="15"/>
        </w:numPr>
        <w:tabs>
          <w:tab w:val="clear" w:pos="360"/>
          <w:tab w:val="num" w:pos="1224"/>
        </w:tabs>
        <w:spacing w:before="180"/>
        <w:jc w:val="both"/>
        <w:rPr>
          <w:spacing w:val="-4"/>
          <w:w w:val="105"/>
          <w:sz w:val="22"/>
          <w:szCs w:val="22"/>
          <w:lang w:val="es-HN"/>
        </w:rPr>
      </w:pPr>
      <w:r w:rsidRPr="00FC3BCC">
        <w:rPr>
          <w:spacing w:val="-6"/>
          <w:w w:val="105"/>
          <w:sz w:val="22"/>
          <w:szCs w:val="22"/>
          <w:lang w:val="es-HN"/>
        </w:rPr>
        <w:t xml:space="preserve">No haber sido objeto de sanción administrativa firme </w:t>
      </w:r>
      <w:r w:rsidRPr="00FC3BCC">
        <w:rPr>
          <w:spacing w:val="4"/>
          <w:w w:val="105"/>
          <w:sz w:val="22"/>
          <w:szCs w:val="22"/>
          <w:lang w:val="es-HN"/>
        </w:rPr>
        <w:t xml:space="preserve">en dos (2) o más expedientes por infracciones </w:t>
      </w:r>
      <w:r w:rsidRPr="00FC3BCC">
        <w:rPr>
          <w:spacing w:val="-4"/>
          <w:w w:val="105"/>
          <w:sz w:val="22"/>
          <w:szCs w:val="22"/>
          <w:lang w:val="es-HN"/>
        </w:rPr>
        <w:t>tributarias durante los últimos cinco (5) años; (DEI</w:t>
      </w:r>
      <w:r w:rsidR="00356E2D">
        <w:rPr>
          <w:spacing w:val="-4"/>
          <w:w w:val="105"/>
          <w:sz w:val="22"/>
          <w:szCs w:val="22"/>
          <w:lang w:val="es-HN"/>
        </w:rPr>
        <w:t xml:space="preserve"> y/o Instituto Fiscal o como se llame ahora</w:t>
      </w:r>
      <w:r w:rsidRPr="00FC3BCC">
        <w:rPr>
          <w:spacing w:val="-4"/>
          <w:w w:val="105"/>
          <w:sz w:val="22"/>
          <w:szCs w:val="22"/>
          <w:lang w:val="es-HN"/>
        </w:rPr>
        <w:t>)</w:t>
      </w:r>
    </w:p>
    <w:p w:rsidR="00906315" w:rsidRDefault="00906315" w:rsidP="00664293">
      <w:pPr>
        <w:numPr>
          <w:ilvl w:val="0"/>
          <w:numId w:val="15"/>
        </w:numPr>
        <w:tabs>
          <w:tab w:val="clear" w:pos="360"/>
          <w:tab w:val="num" w:pos="1224"/>
        </w:tabs>
        <w:spacing w:before="252"/>
        <w:jc w:val="both"/>
        <w:rPr>
          <w:w w:val="105"/>
          <w:sz w:val="22"/>
          <w:szCs w:val="22"/>
          <w:lang w:val="es-HN"/>
        </w:rPr>
      </w:pPr>
      <w:r w:rsidRPr="00FC3BCC">
        <w:rPr>
          <w:spacing w:val="8"/>
          <w:w w:val="105"/>
          <w:sz w:val="22"/>
          <w:szCs w:val="22"/>
          <w:lang w:val="es-HN"/>
        </w:rPr>
        <w:t xml:space="preserve">No haber sido objeto de resolución firme de </w:t>
      </w:r>
      <w:r w:rsidRPr="00FC3BCC">
        <w:rPr>
          <w:spacing w:val="-7"/>
          <w:w w:val="105"/>
          <w:sz w:val="22"/>
          <w:szCs w:val="22"/>
          <w:lang w:val="es-HN"/>
        </w:rPr>
        <w:t xml:space="preserve">cualquier contrato celebrado con la Administración; </w:t>
      </w:r>
      <w:r w:rsidRPr="00FC3BCC">
        <w:rPr>
          <w:spacing w:val="28"/>
          <w:w w:val="105"/>
          <w:sz w:val="22"/>
          <w:szCs w:val="22"/>
          <w:lang w:val="es-HN"/>
        </w:rPr>
        <w:t xml:space="preserve">(PROCURADURIA GENERAL DE LA </w:t>
      </w:r>
      <w:r w:rsidRPr="00FC3BCC">
        <w:rPr>
          <w:w w:val="105"/>
          <w:sz w:val="22"/>
          <w:szCs w:val="22"/>
          <w:lang w:val="es-HN"/>
        </w:rPr>
        <w:t>REPUBLICA)</w:t>
      </w:r>
    </w:p>
    <w:p w:rsidR="00E71228" w:rsidRPr="00540F3F" w:rsidRDefault="00906315" w:rsidP="00664293">
      <w:pPr>
        <w:numPr>
          <w:ilvl w:val="0"/>
          <w:numId w:val="15"/>
        </w:numPr>
        <w:tabs>
          <w:tab w:val="clear" w:pos="360"/>
          <w:tab w:val="num" w:pos="1224"/>
        </w:tabs>
        <w:spacing w:before="252"/>
        <w:jc w:val="both"/>
        <w:rPr>
          <w:spacing w:val="8"/>
          <w:w w:val="105"/>
          <w:sz w:val="22"/>
          <w:szCs w:val="22"/>
          <w:lang w:val="es-HN"/>
        </w:rPr>
      </w:pPr>
      <w:r w:rsidRPr="00540F3F">
        <w:rPr>
          <w:spacing w:val="8"/>
          <w:w w:val="105"/>
          <w:sz w:val="22"/>
          <w:szCs w:val="22"/>
          <w:lang w:val="es-HN"/>
        </w:rPr>
        <w:t>Encontrarse al día en el pago de sus cotizaciones o contribuciones al Instituto Hondureño de Seguridad Social, de conformidad con lo previsto en el artículo 65, párrafo segundo, literal b) reformado de la Ley del Seguro Social.</w:t>
      </w:r>
    </w:p>
    <w:p w:rsidR="00906315" w:rsidRPr="00540F3F" w:rsidRDefault="00906315" w:rsidP="00664293">
      <w:pPr>
        <w:numPr>
          <w:ilvl w:val="0"/>
          <w:numId w:val="15"/>
        </w:numPr>
        <w:tabs>
          <w:tab w:val="clear" w:pos="360"/>
          <w:tab w:val="num" w:pos="1224"/>
        </w:tabs>
        <w:spacing w:before="252"/>
        <w:jc w:val="both"/>
        <w:rPr>
          <w:spacing w:val="8"/>
          <w:w w:val="105"/>
          <w:sz w:val="22"/>
          <w:szCs w:val="22"/>
          <w:lang w:val="es-HN"/>
        </w:rPr>
      </w:pPr>
      <w:r w:rsidRPr="00540F3F">
        <w:rPr>
          <w:spacing w:val="8"/>
          <w:w w:val="105"/>
          <w:sz w:val="22"/>
          <w:szCs w:val="22"/>
          <w:lang w:val="es-HN"/>
        </w:rPr>
        <w:t>Garantía de cumplimiento de Contrato por el 1</w:t>
      </w:r>
      <w:r w:rsidR="002D365D" w:rsidRPr="00540F3F">
        <w:rPr>
          <w:spacing w:val="8"/>
          <w:w w:val="105"/>
          <w:sz w:val="22"/>
          <w:szCs w:val="22"/>
          <w:lang w:val="es-HN"/>
        </w:rPr>
        <w:t>0</w:t>
      </w:r>
      <w:r w:rsidRPr="00540F3F">
        <w:rPr>
          <w:spacing w:val="8"/>
          <w:w w:val="105"/>
          <w:sz w:val="22"/>
          <w:szCs w:val="22"/>
          <w:lang w:val="es-HN"/>
        </w:rPr>
        <w:t xml:space="preserve">% del monto del contrato y </w:t>
      </w:r>
      <w:r w:rsidR="00C810EE" w:rsidRPr="00540F3F">
        <w:rPr>
          <w:spacing w:val="8"/>
          <w:w w:val="105"/>
          <w:sz w:val="22"/>
          <w:szCs w:val="22"/>
          <w:lang w:val="es-HN"/>
        </w:rPr>
        <w:t>se realizara mediante retenciones en cada pago parcial por concepto de honorarios.</w:t>
      </w:r>
      <w:r w:rsidR="00873E1F" w:rsidRPr="00540F3F">
        <w:rPr>
          <w:spacing w:val="8"/>
          <w:w w:val="105"/>
          <w:sz w:val="22"/>
          <w:szCs w:val="22"/>
          <w:lang w:val="es-HN"/>
        </w:rPr>
        <w:t>(Art. 106 RLCE)</w:t>
      </w:r>
    </w:p>
    <w:p w:rsidR="00906315" w:rsidRPr="00FC3BCC" w:rsidRDefault="00906315" w:rsidP="00E71228">
      <w:pPr>
        <w:spacing w:before="216"/>
        <w:ind w:left="993"/>
        <w:rPr>
          <w:w w:val="105"/>
          <w:sz w:val="22"/>
          <w:szCs w:val="22"/>
          <w:lang w:val="es-HN"/>
        </w:rPr>
      </w:pPr>
      <w:r w:rsidRPr="00FC3BCC">
        <w:rPr>
          <w:spacing w:val="9"/>
          <w:w w:val="105"/>
          <w:sz w:val="22"/>
          <w:szCs w:val="22"/>
          <w:lang w:val="es-HN"/>
        </w:rPr>
        <w:t xml:space="preserve">e) Estar debidamente Habilitado y Registrado en la </w:t>
      </w:r>
      <w:r w:rsidRPr="00FC3BCC">
        <w:rPr>
          <w:w w:val="105"/>
          <w:sz w:val="22"/>
          <w:szCs w:val="22"/>
          <w:lang w:val="es-HN"/>
        </w:rPr>
        <w:t>ONCAE.</w:t>
      </w:r>
    </w:p>
    <w:p w:rsidR="00906315" w:rsidRPr="00FC3BCC" w:rsidRDefault="00906315">
      <w:pPr>
        <w:tabs>
          <w:tab w:val="right" w:pos="3134"/>
        </w:tabs>
        <w:spacing w:before="288" w:line="204" w:lineRule="auto"/>
        <w:rPr>
          <w:b/>
          <w:bCs/>
          <w:w w:val="105"/>
          <w:sz w:val="22"/>
          <w:szCs w:val="22"/>
          <w:lang w:val="es-HN"/>
        </w:rPr>
      </w:pPr>
      <w:r w:rsidRPr="00FC3BCC">
        <w:rPr>
          <w:b/>
          <w:bCs/>
          <w:spacing w:val="-20"/>
          <w:w w:val="105"/>
          <w:sz w:val="22"/>
          <w:szCs w:val="22"/>
          <w:lang w:val="es-HN"/>
        </w:rPr>
        <w:lastRenderedPageBreak/>
        <w:t>1.6.2.</w:t>
      </w:r>
      <w:r w:rsidRPr="00FC3BCC">
        <w:rPr>
          <w:b/>
          <w:bCs/>
          <w:spacing w:val="-20"/>
          <w:w w:val="105"/>
          <w:sz w:val="22"/>
          <w:szCs w:val="22"/>
          <w:lang w:val="es-HN"/>
        </w:rPr>
        <w:tab/>
      </w:r>
      <w:r w:rsidRPr="00FC3BCC">
        <w:rPr>
          <w:b/>
          <w:bCs/>
          <w:w w:val="105"/>
          <w:sz w:val="22"/>
          <w:szCs w:val="22"/>
          <w:lang w:val="es-HN"/>
        </w:rPr>
        <w:t>OFERTA TECNICA</w:t>
      </w:r>
    </w:p>
    <w:p w:rsidR="00906315" w:rsidRPr="00FC3BCC" w:rsidRDefault="00906315">
      <w:pPr>
        <w:spacing w:before="252"/>
        <w:ind w:left="864"/>
        <w:jc w:val="both"/>
        <w:rPr>
          <w:spacing w:val="-6"/>
          <w:w w:val="105"/>
          <w:sz w:val="22"/>
          <w:szCs w:val="22"/>
          <w:lang w:val="es-HN"/>
        </w:rPr>
      </w:pPr>
      <w:r w:rsidRPr="00FC3BCC">
        <w:rPr>
          <w:spacing w:val="-2"/>
          <w:w w:val="105"/>
          <w:sz w:val="22"/>
          <w:szCs w:val="22"/>
          <w:lang w:val="es-HN"/>
        </w:rPr>
        <w:t>Para asegurarle a “E</w:t>
      </w:r>
      <w:r w:rsidR="00A4445C">
        <w:rPr>
          <w:spacing w:val="-2"/>
          <w:w w:val="105"/>
          <w:sz w:val="22"/>
          <w:szCs w:val="22"/>
          <w:lang w:val="es-HN"/>
        </w:rPr>
        <w:t>L</w:t>
      </w:r>
      <w:r w:rsidRPr="00FC3BCC">
        <w:rPr>
          <w:spacing w:val="-2"/>
          <w:w w:val="105"/>
          <w:sz w:val="22"/>
          <w:szCs w:val="22"/>
          <w:lang w:val="es-HN"/>
        </w:rPr>
        <w:t xml:space="preserve"> INJUPEMP” que la firma auditora podrá cumplir </w:t>
      </w:r>
      <w:r w:rsidRPr="00FC3BCC">
        <w:rPr>
          <w:spacing w:val="-1"/>
          <w:w w:val="105"/>
          <w:sz w:val="22"/>
          <w:szCs w:val="22"/>
          <w:lang w:val="es-HN"/>
        </w:rPr>
        <w:t xml:space="preserve">los Términos de Referencia detallados en los numerales </w:t>
      </w:r>
      <w:r w:rsidRPr="00FC3BCC">
        <w:rPr>
          <w:b/>
          <w:bCs/>
          <w:spacing w:val="-1"/>
          <w:w w:val="105"/>
          <w:sz w:val="22"/>
          <w:szCs w:val="22"/>
          <w:lang w:val="es-HN"/>
        </w:rPr>
        <w:t xml:space="preserve">1.1. </w:t>
      </w:r>
      <w:proofErr w:type="gramStart"/>
      <w:r w:rsidRPr="00FC3BCC">
        <w:rPr>
          <w:spacing w:val="-1"/>
          <w:w w:val="105"/>
          <w:sz w:val="22"/>
          <w:szCs w:val="22"/>
          <w:lang w:val="es-HN"/>
        </w:rPr>
        <w:t>al</w:t>
      </w:r>
      <w:proofErr w:type="gramEnd"/>
      <w:r w:rsidRPr="00FC3BCC">
        <w:rPr>
          <w:spacing w:val="-1"/>
          <w:w w:val="105"/>
          <w:sz w:val="22"/>
          <w:szCs w:val="22"/>
          <w:lang w:val="es-HN"/>
        </w:rPr>
        <w:t xml:space="preserve"> </w:t>
      </w:r>
      <w:r w:rsidRPr="00FC3BCC">
        <w:rPr>
          <w:b/>
          <w:bCs/>
          <w:spacing w:val="-1"/>
          <w:w w:val="105"/>
          <w:sz w:val="22"/>
          <w:szCs w:val="22"/>
          <w:lang w:val="es-HN"/>
        </w:rPr>
        <w:t xml:space="preserve">1.5. </w:t>
      </w:r>
      <w:proofErr w:type="gramStart"/>
      <w:r w:rsidRPr="00FC3BCC">
        <w:rPr>
          <w:spacing w:val="-1"/>
          <w:w w:val="105"/>
          <w:sz w:val="22"/>
          <w:szCs w:val="22"/>
          <w:lang w:val="es-HN"/>
        </w:rPr>
        <w:t>de</w:t>
      </w:r>
      <w:proofErr w:type="gramEnd"/>
      <w:r w:rsidRPr="00FC3BCC">
        <w:rPr>
          <w:spacing w:val="-1"/>
          <w:w w:val="105"/>
          <w:sz w:val="22"/>
          <w:szCs w:val="22"/>
          <w:lang w:val="es-HN"/>
        </w:rPr>
        <w:t xml:space="preserve"> </w:t>
      </w:r>
      <w:r w:rsidRPr="00FC3BCC">
        <w:rPr>
          <w:spacing w:val="5"/>
          <w:w w:val="105"/>
          <w:sz w:val="22"/>
          <w:szCs w:val="22"/>
          <w:lang w:val="es-HN"/>
        </w:rPr>
        <w:t xml:space="preserve">este Concurso, se deberá presentar una oferta técnica, </w:t>
      </w:r>
      <w:r w:rsidRPr="00C810EE">
        <w:rPr>
          <w:b/>
          <w:bCs/>
          <w:spacing w:val="5"/>
          <w:w w:val="105"/>
          <w:sz w:val="22"/>
          <w:szCs w:val="22"/>
          <w:u w:val="single"/>
          <w:lang w:val="es-HN"/>
        </w:rPr>
        <w:t xml:space="preserve">QUE NO </w:t>
      </w:r>
      <w:r w:rsidRPr="00C810EE">
        <w:rPr>
          <w:b/>
          <w:bCs/>
          <w:spacing w:val="1"/>
          <w:w w:val="105"/>
          <w:sz w:val="22"/>
          <w:szCs w:val="22"/>
          <w:u w:val="single"/>
          <w:lang w:val="es-HN"/>
        </w:rPr>
        <w:t>INCLUYA PRECIOS</w:t>
      </w:r>
      <w:r w:rsidRPr="00C810EE">
        <w:rPr>
          <w:spacing w:val="1"/>
          <w:w w:val="105"/>
          <w:sz w:val="22"/>
          <w:szCs w:val="22"/>
          <w:u w:val="single"/>
          <w:lang w:val="es-HN"/>
        </w:rPr>
        <w:t>,</w:t>
      </w:r>
      <w:r w:rsidRPr="00FC3BCC">
        <w:rPr>
          <w:spacing w:val="1"/>
          <w:w w:val="105"/>
          <w:sz w:val="22"/>
          <w:szCs w:val="22"/>
          <w:lang w:val="es-HN"/>
        </w:rPr>
        <w:t xml:space="preserve"> conteniendo como mínimo la información </w:t>
      </w:r>
      <w:r w:rsidRPr="00FC3BCC">
        <w:rPr>
          <w:spacing w:val="-6"/>
          <w:w w:val="105"/>
          <w:sz w:val="22"/>
          <w:szCs w:val="22"/>
          <w:lang w:val="es-HN"/>
        </w:rPr>
        <w:t>siguiente:</w:t>
      </w:r>
    </w:p>
    <w:p w:rsidR="00906315" w:rsidRPr="00FC3BCC" w:rsidRDefault="00906315" w:rsidP="00F86EFA">
      <w:pPr>
        <w:tabs>
          <w:tab w:val="right" w:pos="7377"/>
        </w:tabs>
        <w:spacing w:before="252"/>
        <w:ind w:left="864"/>
        <w:rPr>
          <w:spacing w:val="-4"/>
          <w:w w:val="105"/>
          <w:sz w:val="22"/>
          <w:szCs w:val="22"/>
          <w:lang w:val="es-HN"/>
        </w:rPr>
      </w:pPr>
      <w:r w:rsidRPr="00FC3BCC">
        <w:rPr>
          <w:b/>
          <w:bCs/>
          <w:w w:val="105"/>
          <w:sz w:val="22"/>
          <w:szCs w:val="22"/>
          <w:lang w:val="es-HN"/>
        </w:rPr>
        <w:t>a)</w:t>
      </w:r>
      <w:r w:rsidR="00F86EFA">
        <w:rPr>
          <w:b/>
          <w:bCs/>
          <w:w w:val="105"/>
          <w:sz w:val="22"/>
          <w:szCs w:val="22"/>
          <w:lang w:val="es-HN"/>
        </w:rPr>
        <w:t xml:space="preserve"> </w:t>
      </w:r>
      <w:r w:rsidRPr="00FC3BCC">
        <w:rPr>
          <w:b/>
          <w:bCs/>
          <w:w w:val="105"/>
          <w:sz w:val="22"/>
          <w:szCs w:val="22"/>
          <w:lang w:val="es-HN"/>
        </w:rPr>
        <w:tab/>
      </w:r>
      <w:r w:rsidRPr="00FC3BCC">
        <w:rPr>
          <w:w w:val="105"/>
          <w:sz w:val="22"/>
          <w:szCs w:val="22"/>
          <w:lang w:val="es-HN"/>
        </w:rPr>
        <w:t>Presentar un plan de trabajo el que deberá ser suficientemente</w:t>
      </w:r>
      <w:r w:rsidR="00F86EFA">
        <w:rPr>
          <w:w w:val="105"/>
          <w:sz w:val="22"/>
          <w:szCs w:val="22"/>
          <w:lang w:val="es-HN"/>
        </w:rPr>
        <w:t xml:space="preserve"> </w:t>
      </w:r>
      <w:r w:rsidRPr="00FC3BCC">
        <w:rPr>
          <w:spacing w:val="-2"/>
          <w:w w:val="105"/>
          <w:sz w:val="22"/>
          <w:szCs w:val="22"/>
          <w:lang w:val="es-HN"/>
        </w:rPr>
        <w:t xml:space="preserve">explícito e incluir el cronograma detallado de las actividades por </w:t>
      </w:r>
      <w:r w:rsidRPr="00FC3BCC">
        <w:rPr>
          <w:spacing w:val="-5"/>
          <w:w w:val="105"/>
          <w:sz w:val="22"/>
          <w:szCs w:val="22"/>
          <w:lang w:val="es-HN"/>
        </w:rPr>
        <w:t xml:space="preserve">rango de responsabilidad, la programación de pruebas analíticas y </w:t>
      </w:r>
      <w:r w:rsidRPr="00FC3BCC">
        <w:rPr>
          <w:spacing w:val="-2"/>
          <w:w w:val="105"/>
          <w:sz w:val="22"/>
          <w:szCs w:val="22"/>
          <w:lang w:val="es-HN"/>
        </w:rPr>
        <w:t xml:space="preserve">sustantivas y el alcance de la auditoria en concordancia con los </w:t>
      </w:r>
      <w:r w:rsidRPr="00FC3BCC">
        <w:rPr>
          <w:spacing w:val="-4"/>
          <w:w w:val="105"/>
          <w:sz w:val="22"/>
          <w:szCs w:val="22"/>
          <w:lang w:val="es-HN"/>
        </w:rPr>
        <w:t>objetivos de este Concurso.</w:t>
      </w:r>
    </w:p>
    <w:p w:rsidR="00906315" w:rsidRPr="00FC3BCC" w:rsidRDefault="00906315" w:rsidP="00F86EFA">
      <w:pPr>
        <w:tabs>
          <w:tab w:val="right" w:pos="7377"/>
        </w:tabs>
        <w:spacing w:before="252"/>
        <w:ind w:left="864"/>
        <w:rPr>
          <w:spacing w:val="-4"/>
          <w:w w:val="105"/>
          <w:sz w:val="22"/>
          <w:szCs w:val="22"/>
          <w:lang w:val="es-HN"/>
        </w:rPr>
      </w:pPr>
      <w:r w:rsidRPr="00FC3BCC">
        <w:rPr>
          <w:b/>
          <w:bCs/>
          <w:w w:val="105"/>
          <w:sz w:val="22"/>
          <w:szCs w:val="22"/>
          <w:lang w:val="es-HN"/>
        </w:rPr>
        <w:t>b)</w:t>
      </w:r>
      <w:r w:rsidRPr="00FC3BCC">
        <w:rPr>
          <w:b/>
          <w:bCs/>
          <w:w w:val="105"/>
          <w:sz w:val="22"/>
          <w:szCs w:val="22"/>
          <w:lang w:val="es-HN"/>
        </w:rPr>
        <w:tab/>
      </w:r>
      <w:r w:rsidR="00F86EFA">
        <w:rPr>
          <w:b/>
          <w:bCs/>
          <w:w w:val="105"/>
          <w:sz w:val="22"/>
          <w:szCs w:val="22"/>
          <w:lang w:val="es-HN"/>
        </w:rPr>
        <w:t xml:space="preserve"> </w:t>
      </w:r>
      <w:r w:rsidRPr="00F86EFA">
        <w:rPr>
          <w:spacing w:val="-3"/>
          <w:w w:val="105"/>
          <w:sz w:val="22"/>
          <w:szCs w:val="22"/>
          <w:lang w:val="es-HN"/>
        </w:rPr>
        <w:t>Presentar copia de las normas que utiliza la firma auditora para</w:t>
      </w:r>
      <w:r w:rsidR="00F86EFA" w:rsidRPr="00F86EFA">
        <w:rPr>
          <w:spacing w:val="-3"/>
          <w:w w:val="105"/>
          <w:sz w:val="22"/>
          <w:szCs w:val="22"/>
          <w:lang w:val="es-HN"/>
        </w:rPr>
        <w:t xml:space="preserve"> </w:t>
      </w:r>
      <w:r w:rsidRPr="00F86EFA">
        <w:rPr>
          <w:spacing w:val="-3"/>
          <w:w w:val="105"/>
          <w:sz w:val="22"/>
          <w:szCs w:val="22"/>
          <w:lang w:val="es-HN"/>
        </w:rPr>
        <w:t>efectuar el control de calidad de su trabajo.</w:t>
      </w:r>
    </w:p>
    <w:p w:rsidR="00906315" w:rsidRPr="00FC3BCC" w:rsidRDefault="00906315" w:rsidP="00F86EFA">
      <w:pPr>
        <w:tabs>
          <w:tab w:val="right" w:pos="7377"/>
        </w:tabs>
        <w:spacing w:before="252"/>
        <w:ind w:left="864"/>
        <w:rPr>
          <w:spacing w:val="-4"/>
          <w:w w:val="105"/>
          <w:sz w:val="22"/>
          <w:szCs w:val="22"/>
          <w:lang w:val="es-HN"/>
        </w:rPr>
      </w:pPr>
      <w:r w:rsidRPr="00FC3BCC">
        <w:rPr>
          <w:b/>
          <w:bCs/>
          <w:spacing w:val="-38"/>
          <w:w w:val="105"/>
          <w:sz w:val="22"/>
          <w:szCs w:val="22"/>
          <w:lang w:val="es-HN"/>
        </w:rPr>
        <w:t>c)</w:t>
      </w:r>
      <w:r w:rsidRPr="00FC3BCC">
        <w:rPr>
          <w:b/>
          <w:bCs/>
          <w:spacing w:val="-38"/>
          <w:w w:val="105"/>
          <w:sz w:val="22"/>
          <w:szCs w:val="22"/>
          <w:lang w:val="es-HN"/>
        </w:rPr>
        <w:tab/>
      </w:r>
      <w:r w:rsidR="00F86EFA">
        <w:rPr>
          <w:b/>
          <w:bCs/>
          <w:spacing w:val="-38"/>
          <w:w w:val="105"/>
          <w:sz w:val="22"/>
          <w:szCs w:val="22"/>
          <w:lang w:val="es-HN"/>
        </w:rPr>
        <w:t xml:space="preserve">     </w:t>
      </w:r>
      <w:r w:rsidRPr="00FC3BCC">
        <w:rPr>
          <w:spacing w:val="-3"/>
          <w:w w:val="105"/>
          <w:sz w:val="22"/>
          <w:szCs w:val="22"/>
          <w:lang w:val="es-HN"/>
        </w:rPr>
        <w:t>Listado del personal disponible que podría designar para realizar</w:t>
      </w:r>
      <w:r w:rsidR="00F86EFA">
        <w:rPr>
          <w:spacing w:val="-3"/>
          <w:w w:val="105"/>
          <w:sz w:val="22"/>
          <w:szCs w:val="22"/>
          <w:lang w:val="es-HN"/>
        </w:rPr>
        <w:t xml:space="preserve"> </w:t>
      </w:r>
      <w:r w:rsidR="00F86EFA">
        <w:rPr>
          <w:spacing w:val="2"/>
          <w:w w:val="105"/>
          <w:sz w:val="22"/>
          <w:szCs w:val="22"/>
          <w:lang w:val="es-HN"/>
        </w:rPr>
        <w:t xml:space="preserve">las labores a </w:t>
      </w:r>
      <w:r w:rsidRPr="00FC3BCC">
        <w:rPr>
          <w:spacing w:val="2"/>
          <w:w w:val="105"/>
          <w:sz w:val="22"/>
          <w:szCs w:val="22"/>
          <w:lang w:val="es-HN"/>
        </w:rPr>
        <w:t xml:space="preserve">contratar, indicando en su hoja de vida: nombre </w:t>
      </w:r>
      <w:r w:rsidRPr="00FC3BCC">
        <w:rPr>
          <w:w w:val="105"/>
          <w:sz w:val="22"/>
          <w:szCs w:val="22"/>
          <w:lang w:val="es-HN"/>
        </w:rPr>
        <w:t xml:space="preserve">completo, número de colegiación, antigüedad en la empresa y </w:t>
      </w:r>
      <w:r w:rsidRPr="00FC3BCC">
        <w:rPr>
          <w:spacing w:val="-7"/>
          <w:w w:val="105"/>
          <w:sz w:val="22"/>
          <w:szCs w:val="22"/>
          <w:lang w:val="es-HN"/>
        </w:rPr>
        <w:t xml:space="preserve">experiencia en años ejerciendo labores de auditoria en instituciones </w:t>
      </w:r>
      <w:r w:rsidRPr="00FC3BCC">
        <w:rPr>
          <w:spacing w:val="-4"/>
          <w:w w:val="105"/>
          <w:sz w:val="22"/>
          <w:szCs w:val="22"/>
          <w:lang w:val="es-HN"/>
        </w:rPr>
        <w:t>bancarias</w:t>
      </w:r>
      <w:r w:rsidR="00F4672F">
        <w:rPr>
          <w:spacing w:val="-4"/>
          <w:w w:val="105"/>
          <w:sz w:val="22"/>
          <w:szCs w:val="22"/>
          <w:lang w:val="es-HN"/>
        </w:rPr>
        <w:t xml:space="preserve"> y/o de previsión,</w:t>
      </w:r>
      <w:r w:rsidRPr="00FC3BCC">
        <w:rPr>
          <w:spacing w:val="-4"/>
          <w:w w:val="105"/>
          <w:sz w:val="22"/>
          <w:szCs w:val="22"/>
          <w:lang w:val="es-HN"/>
        </w:rPr>
        <w:t xml:space="preserve"> de conformidad al numeral 1.3.</w:t>
      </w:r>
    </w:p>
    <w:p w:rsidR="00906315" w:rsidRDefault="00906315" w:rsidP="007E7BC7">
      <w:pPr>
        <w:tabs>
          <w:tab w:val="right" w:pos="7377"/>
        </w:tabs>
        <w:spacing w:before="288"/>
        <w:ind w:left="864"/>
        <w:rPr>
          <w:spacing w:val="-4"/>
          <w:w w:val="105"/>
          <w:sz w:val="22"/>
          <w:szCs w:val="22"/>
          <w:lang w:val="es-HN"/>
        </w:rPr>
      </w:pPr>
      <w:r w:rsidRPr="00FC3BCC">
        <w:rPr>
          <w:b/>
          <w:bCs/>
          <w:w w:val="105"/>
          <w:sz w:val="22"/>
          <w:szCs w:val="22"/>
          <w:lang w:val="es-HN"/>
        </w:rPr>
        <w:t>d)</w:t>
      </w:r>
      <w:r w:rsidRPr="00FC3BCC">
        <w:rPr>
          <w:b/>
          <w:bCs/>
          <w:w w:val="105"/>
          <w:sz w:val="22"/>
          <w:szCs w:val="22"/>
          <w:lang w:val="es-HN"/>
        </w:rPr>
        <w:tab/>
      </w:r>
      <w:r w:rsidR="00F86EFA">
        <w:rPr>
          <w:b/>
          <w:bCs/>
          <w:w w:val="105"/>
          <w:sz w:val="22"/>
          <w:szCs w:val="22"/>
          <w:lang w:val="es-HN"/>
        </w:rPr>
        <w:t xml:space="preserve"> </w:t>
      </w:r>
      <w:r w:rsidRPr="00FC3BCC">
        <w:rPr>
          <w:spacing w:val="-2"/>
          <w:w w:val="105"/>
          <w:sz w:val="22"/>
          <w:szCs w:val="22"/>
          <w:lang w:val="es-HN"/>
        </w:rPr>
        <w:t>Listado cronológico de los contratos de auditoria a instituciones</w:t>
      </w:r>
      <w:r w:rsidR="007E7BC7">
        <w:rPr>
          <w:spacing w:val="-2"/>
          <w:w w:val="105"/>
          <w:sz w:val="22"/>
          <w:szCs w:val="22"/>
          <w:lang w:val="es-HN"/>
        </w:rPr>
        <w:t xml:space="preserve"> </w:t>
      </w:r>
      <w:r w:rsidRPr="00FC3BCC">
        <w:rPr>
          <w:spacing w:val="-4"/>
          <w:w w:val="105"/>
          <w:sz w:val="22"/>
          <w:szCs w:val="22"/>
          <w:lang w:val="es-HN"/>
        </w:rPr>
        <w:t xml:space="preserve">bancarias a cargo de la firma auditora oferente, realizados en los </w:t>
      </w:r>
      <w:r w:rsidRPr="00FC3BCC">
        <w:rPr>
          <w:spacing w:val="-7"/>
          <w:w w:val="105"/>
          <w:sz w:val="22"/>
          <w:szCs w:val="22"/>
          <w:lang w:val="es-HN"/>
        </w:rPr>
        <w:t>últimos cinco años (20</w:t>
      </w:r>
      <w:r w:rsidR="001F2480">
        <w:rPr>
          <w:spacing w:val="-7"/>
          <w:w w:val="105"/>
          <w:sz w:val="22"/>
          <w:szCs w:val="22"/>
          <w:lang w:val="es-HN"/>
        </w:rPr>
        <w:t>11</w:t>
      </w:r>
      <w:r w:rsidR="00C810EE">
        <w:rPr>
          <w:spacing w:val="-7"/>
          <w:w w:val="105"/>
          <w:sz w:val="22"/>
          <w:szCs w:val="22"/>
          <w:lang w:val="es-HN"/>
        </w:rPr>
        <w:t>-201</w:t>
      </w:r>
      <w:r w:rsidR="001F2480">
        <w:rPr>
          <w:spacing w:val="-7"/>
          <w:w w:val="105"/>
          <w:sz w:val="22"/>
          <w:szCs w:val="22"/>
          <w:lang w:val="es-HN"/>
        </w:rPr>
        <w:t>5</w:t>
      </w:r>
      <w:r w:rsidRPr="00FC3BCC">
        <w:rPr>
          <w:spacing w:val="-7"/>
          <w:w w:val="105"/>
          <w:sz w:val="22"/>
          <w:szCs w:val="22"/>
          <w:lang w:val="es-HN"/>
        </w:rPr>
        <w:t xml:space="preserve">), detallando: nombre de la empresa </w:t>
      </w:r>
      <w:r w:rsidRPr="00FC3BCC">
        <w:rPr>
          <w:spacing w:val="-1"/>
          <w:w w:val="105"/>
          <w:sz w:val="22"/>
          <w:szCs w:val="22"/>
          <w:lang w:val="es-HN"/>
        </w:rPr>
        <w:t xml:space="preserve">(cliente), el servicio contratado y duración del contrato expresado </w:t>
      </w:r>
      <w:r w:rsidRPr="00FC3BCC">
        <w:rPr>
          <w:spacing w:val="-4"/>
          <w:w w:val="105"/>
          <w:sz w:val="22"/>
          <w:szCs w:val="22"/>
          <w:lang w:val="es-HN"/>
        </w:rPr>
        <w:t>en número de meses.</w:t>
      </w:r>
    </w:p>
    <w:p w:rsidR="00906315" w:rsidRPr="002F64A0" w:rsidRDefault="00C77EE7" w:rsidP="00C77EE7">
      <w:pPr>
        <w:tabs>
          <w:tab w:val="right" w:pos="7377"/>
        </w:tabs>
        <w:spacing w:before="288"/>
        <w:ind w:left="864"/>
        <w:rPr>
          <w:b/>
          <w:bCs/>
          <w:spacing w:val="-6"/>
          <w:w w:val="105"/>
          <w:sz w:val="22"/>
          <w:szCs w:val="22"/>
          <w:lang w:val="es-HN"/>
        </w:rPr>
      </w:pPr>
      <w:r w:rsidRPr="002F64A0">
        <w:rPr>
          <w:b/>
          <w:bCs/>
          <w:w w:val="105"/>
          <w:sz w:val="22"/>
          <w:szCs w:val="22"/>
          <w:lang w:val="es-HN"/>
        </w:rPr>
        <w:t xml:space="preserve">e) </w:t>
      </w:r>
      <w:r w:rsidR="00906315" w:rsidRPr="002F64A0">
        <w:rPr>
          <w:w w:val="105"/>
          <w:sz w:val="22"/>
          <w:szCs w:val="22"/>
          <w:lang w:val="es-HN"/>
        </w:rPr>
        <w:t>Constancias</w:t>
      </w:r>
      <w:r w:rsidRPr="002F64A0">
        <w:rPr>
          <w:w w:val="105"/>
          <w:sz w:val="22"/>
          <w:szCs w:val="22"/>
          <w:lang w:val="es-HN"/>
        </w:rPr>
        <w:t xml:space="preserve"> </w:t>
      </w:r>
      <w:r w:rsidR="00906315" w:rsidRPr="002F64A0">
        <w:rPr>
          <w:spacing w:val="-6"/>
          <w:w w:val="105"/>
          <w:sz w:val="22"/>
          <w:szCs w:val="22"/>
          <w:lang w:val="es-HN"/>
        </w:rPr>
        <w:t>originales,</w:t>
      </w:r>
      <w:r w:rsidRPr="002F64A0">
        <w:rPr>
          <w:spacing w:val="-6"/>
          <w:w w:val="105"/>
          <w:sz w:val="22"/>
          <w:szCs w:val="22"/>
          <w:lang w:val="es-HN"/>
        </w:rPr>
        <w:t xml:space="preserve"> </w:t>
      </w:r>
      <w:r w:rsidR="00906315" w:rsidRPr="002F64A0">
        <w:rPr>
          <w:spacing w:val="-8"/>
          <w:w w:val="105"/>
          <w:sz w:val="22"/>
          <w:szCs w:val="22"/>
          <w:lang w:val="es-HN"/>
        </w:rPr>
        <w:t>suscritas</w:t>
      </w:r>
      <w:r w:rsidRPr="002F64A0">
        <w:rPr>
          <w:spacing w:val="-8"/>
          <w:w w:val="105"/>
          <w:sz w:val="22"/>
          <w:szCs w:val="22"/>
          <w:lang w:val="es-HN"/>
        </w:rPr>
        <w:t xml:space="preserve"> </w:t>
      </w:r>
      <w:r w:rsidR="00906315" w:rsidRPr="002F64A0">
        <w:rPr>
          <w:w w:val="105"/>
          <w:sz w:val="22"/>
          <w:szCs w:val="22"/>
          <w:lang w:val="es-HN"/>
        </w:rPr>
        <w:t>por</w:t>
      </w:r>
      <w:r w:rsidRPr="002F64A0">
        <w:rPr>
          <w:w w:val="105"/>
          <w:sz w:val="22"/>
          <w:szCs w:val="22"/>
          <w:lang w:val="es-HN"/>
        </w:rPr>
        <w:t xml:space="preserve"> </w:t>
      </w:r>
      <w:r w:rsidR="00906315" w:rsidRPr="002F64A0">
        <w:rPr>
          <w:w w:val="105"/>
          <w:sz w:val="22"/>
          <w:szCs w:val="22"/>
          <w:lang w:val="es-HN"/>
        </w:rPr>
        <w:t>los</w:t>
      </w:r>
      <w:r w:rsidRPr="002F64A0">
        <w:rPr>
          <w:w w:val="105"/>
          <w:sz w:val="22"/>
          <w:szCs w:val="22"/>
          <w:lang w:val="es-HN"/>
        </w:rPr>
        <w:t xml:space="preserve"> </w:t>
      </w:r>
      <w:r w:rsidR="00906315" w:rsidRPr="002F64A0">
        <w:rPr>
          <w:spacing w:val="-4"/>
          <w:w w:val="105"/>
          <w:sz w:val="22"/>
          <w:szCs w:val="22"/>
          <w:lang w:val="es-HN"/>
        </w:rPr>
        <w:t>representantes legales de las instituciones bancarias</w:t>
      </w:r>
      <w:r w:rsidR="00F4672F">
        <w:rPr>
          <w:spacing w:val="-4"/>
          <w:w w:val="105"/>
          <w:sz w:val="22"/>
          <w:szCs w:val="22"/>
          <w:lang w:val="es-HN"/>
        </w:rPr>
        <w:t xml:space="preserve"> y/o de </w:t>
      </w:r>
      <w:proofErr w:type="gramStart"/>
      <w:r w:rsidR="00F4672F">
        <w:rPr>
          <w:spacing w:val="-4"/>
          <w:w w:val="105"/>
          <w:sz w:val="22"/>
          <w:szCs w:val="22"/>
          <w:lang w:val="es-HN"/>
        </w:rPr>
        <w:t xml:space="preserve">previsión </w:t>
      </w:r>
      <w:r w:rsidR="00906315" w:rsidRPr="002F64A0">
        <w:rPr>
          <w:spacing w:val="-4"/>
          <w:w w:val="105"/>
          <w:sz w:val="22"/>
          <w:szCs w:val="22"/>
          <w:lang w:val="es-HN"/>
        </w:rPr>
        <w:t xml:space="preserve"> </w:t>
      </w:r>
      <w:r w:rsidR="00906315" w:rsidRPr="002F64A0">
        <w:rPr>
          <w:spacing w:val="-2"/>
          <w:w w:val="105"/>
          <w:sz w:val="22"/>
          <w:szCs w:val="22"/>
          <w:lang w:val="es-HN"/>
        </w:rPr>
        <w:t>que</w:t>
      </w:r>
      <w:proofErr w:type="gramEnd"/>
      <w:r w:rsidR="00906315" w:rsidRPr="002F64A0">
        <w:rPr>
          <w:spacing w:val="-2"/>
          <w:w w:val="105"/>
          <w:sz w:val="22"/>
          <w:szCs w:val="22"/>
          <w:lang w:val="es-HN"/>
        </w:rPr>
        <w:t xml:space="preserve"> la firma auditora haya auditado en los últimos </w:t>
      </w:r>
      <w:r w:rsidR="00906315" w:rsidRPr="002F64A0">
        <w:rPr>
          <w:spacing w:val="-4"/>
          <w:w w:val="105"/>
          <w:sz w:val="22"/>
          <w:szCs w:val="22"/>
          <w:lang w:val="es-HN"/>
        </w:rPr>
        <w:t>dos años (201</w:t>
      </w:r>
      <w:r w:rsidR="00F36836">
        <w:rPr>
          <w:spacing w:val="-4"/>
          <w:w w:val="105"/>
          <w:sz w:val="22"/>
          <w:szCs w:val="22"/>
          <w:lang w:val="es-HN"/>
        </w:rPr>
        <w:t>4</w:t>
      </w:r>
      <w:r w:rsidR="00906315" w:rsidRPr="002F64A0">
        <w:rPr>
          <w:spacing w:val="-4"/>
          <w:w w:val="105"/>
          <w:sz w:val="22"/>
          <w:szCs w:val="22"/>
          <w:lang w:val="es-HN"/>
        </w:rPr>
        <w:t xml:space="preserve"> y 201</w:t>
      </w:r>
      <w:r w:rsidR="00F36836">
        <w:rPr>
          <w:spacing w:val="-4"/>
          <w:w w:val="105"/>
          <w:sz w:val="22"/>
          <w:szCs w:val="22"/>
          <w:lang w:val="es-HN"/>
        </w:rPr>
        <w:t>5</w:t>
      </w:r>
      <w:r w:rsidR="00906315" w:rsidRPr="002F64A0">
        <w:rPr>
          <w:spacing w:val="-4"/>
          <w:w w:val="105"/>
          <w:sz w:val="22"/>
          <w:szCs w:val="22"/>
          <w:lang w:val="es-HN"/>
        </w:rPr>
        <w:t>), las que</w:t>
      </w:r>
      <w:r w:rsidR="00B35C78" w:rsidRPr="002F64A0">
        <w:rPr>
          <w:spacing w:val="-4"/>
          <w:w w:val="105"/>
          <w:sz w:val="22"/>
          <w:szCs w:val="22"/>
          <w:lang w:val="es-HN"/>
        </w:rPr>
        <w:t xml:space="preserve"> </w:t>
      </w:r>
      <w:r w:rsidR="00906315" w:rsidRPr="002F64A0">
        <w:rPr>
          <w:spacing w:val="-7"/>
          <w:w w:val="105"/>
          <w:sz w:val="22"/>
          <w:szCs w:val="22"/>
          <w:lang w:val="es-HN"/>
        </w:rPr>
        <w:t xml:space="preserve">deberán indicar: el servicio contratado, duración del </w:t>
      </w:r>
      <w:r w:rsidR="00906315" w:rsidRPr="002F64A0">
        <w:rPr>
          <w:spacing w:val="-2"/>
          <w:w w:val="105"/>
          <w:sz w:val="22"/>
          <w:szCs w:val="22"/>
          <w:lang w:val="es-HN"/>
        </w:rPr>
        <w:t xml:space="preserve">contrato expresado en número de meses y el grado </w:t>
      </w:r>
      <w:r w:rsidR="00906315" w:rsidRPr="002F64A0">
        <w:rPr>
          <w:spacing w:val="2"/>
          <w:w w:val="105"/>
          <w:sz w:val="22"/>
          <w:szCs w:val="22"/>
          <w:lang w:val="es-HN"/>
        </w:rPr>
        <w:t xml:space="preserve">de satisfacción en el cumplimiento del servicio </w:t>
      </w:r>
      <w:r w:rsidR="00906315" w:rsidRPr="002F64A0">
        <w:rPr>
          <w:spacing w:val="-1"/>
          <w:w w:val="105"/>
          <w:sz w:val="22"/>
          <w:szCs w:val="22"/>
          <w:lang w:val="es-HN"/>
        </w:rPr>
        <w:t xml:space="preserve">recibido. </w:t>
      </w:r>
      <w:r w:rsidR="00906315" w:rsidRPr="002F64A0">
        <w:rPr>
          <w:b/>
          <w:bCs/>
          <w:spacing w:val="-1"/>
          <w:w w:val="105"/>
          <w:sz w:val="22"/>
          <w:szCs w:val="22"/>
          <w:lang w:val="es-HN"/>
        </w:rPr>
        <w:t xml:space="preserve">NO SE ADMITIRAN OFERTAS DE </w:t>
      </w:r>
      <w:r w:rsidR="00906315" w:rsidRPr="002F64A0">
        <w:rPr>
          <w:b/>
          <w:bCs/>
          <w:w w:val="105"/>
          <w:sz w:val="22"/>
          <w:szCs w:val="22"/>
          <w:lang w:val="es-HN"/>
        </w:rPr>
        <w:t xml:space="preserve">FIRMAS AUDITORAS QUE NO </w:t>
      </w:r>
      <w:r w:rsidR="00A4445C" w:rsidRPr="002F64A0">
        <w:rPr>
          <w:b/>
          <w:bCs/>
          <w:w w:val="105"/>
          <w:sz w:val="22"/>
          <w:szCs w:val="22"/>
          <w:lang w:val="es-HN"/>
        </w:rPr>
        <w:t>HAYAN REALIZADO</w:t>
      </w:r>
      <w:r w:rsidRPr="002F64A0">
        <w:rPr>
          <w:b/>
          <w:bCs/>
          <w:spacing w:val="-10"/>
          <w:w w:val="105"/>
          <w:sz w:val="22"/>
          <w:szCs w:val="22"/>
          <w:lang w:val="es-HN"/>
        </w:rPr>
        <w:t xml:space="preserve"> </w:t>
      </w:r>
      <w:r w:rsidR="00906315" w:rsidRPr="002F64A0">
        <w:rPr>
          <w:b/>
          <w:bCs/>
          <w:spacing w:val="-8"/>
          <w:w w:val="105"/>
          <w:sz w:val="22"/>
          <w:szCs w:val="22"/>
          <w:lang w:val="es-HN"/>
        </w:rPr>
        <w:t>AUDITORIAS</w:t>
      </w:r>
      <w:r w:rsidRPr="002F64A0">
        <w:rPr>
          <w:b/>
          <w:bCs/>
          <w:spacing w:val="-8"/>
          <w:w w:val="105"/>
          <w:sz w:val="22"/>
          <w:szCs w:val="22"/>
          <w:lang w:val="es-HN"/>
        </w:rPr>
        <w:t xml:space="preserve"> </w:t>
      </w:r>
      <w:r w:rsidR="00906315" w:rsidRPr="002F64A0">
        <w:rPr>
          <w:b/>
          <w:bCs/>
          <w:w w:val="105"/>
          <w:sz w:val="22"/>
          <w:szCs w:val="22"/>
          <w:lang w:val="es-HN"/>
        </w:rPr>
        <w:t>A</w:t>
      </w:r>
      <w:r w:rsidRPr="002F64A0">
        <w:rPr>
          <w:b/>
          <w:bCs/>
          <w:w w:val="105"/>
          <w:sz w:val="22"/>
          <w:szCs w:val="22"/>
          <w:lang w:val="es-HN"/>
        </w:rPr>
        <w:t xml:space="preserve"> </w:t>
      </w:r>
      <w:r w:rsidR="00906315" w:rsidRPr="002F64A0">
        <w:rPr>
          <w:b/>
          <w:bCs/>
          <w:spacing w:val="-6"/>
          <w:w w:val="105"/>
          <w:sz w:val="22"/>
          <w:szCs w:val="22"/>
          <w:lang w:val="es-HN"/>
        </w:rPr>
        <w:t>INSTITUCIONES BANCARIAS.</w:t>
      </w:r>
    </w:p>
    <w:p w:rsidR="00906315" w:rsidRPr="002F64A0" w:rsidRDefault="00906315" w:rsidP="00C810EE">
      <w:pPr>
        <w:tabs>
          <w:tab w:val="right" w:pos="7377"/>
        </w:tabs>
        <w:spacing w:before="216"/>
        <w:ind w:left="1368"/>
        <w:rPr>
          <w:spacing w:val="-4"/>
          <w:w w:val="105"/>
          <w:sz w:val="22"/>
          <w:szCs w:val="22"/>
          <w:lang w:val="es-HN"/>
        </w:rPr>
      </w:pPr>
      <w:r w:rsidRPr="002F64A0">
        <w:rPr>
          <w:spacing w:val="-6"/>
          <w:w w:val="105"/>
          <w:sz w:val="22"/>
          <w:szCs w:val="22"/>
          <w:lang w:val="es-HN"/>
        </w:rPr>
        <w:t xml:space="preserve">Especificar el plazo máximo expresado en número de días en que </w:t>
      </w:r>
      <w:r w:rsidRPr="002F64A0">
        <w:rPr>
          <w:spacing w:val="9"/>
          <w:w w:val="105"/>
          <w:sz w:val="22"/>
          <w:szCs w:val="22"/>
          <w:lang w:val="es-HN"/>
        </w:rPr>
        <w:t>la firma auditora realizará la auditoria y presentará a “E</w:t>
      </w:r>
      <w:r w:rsidR="00A4445C">
        <w:rPr>
          <w:spacing w:val="9"/>
          <w:w w:val="105"/>
          <w:sz w:val="22"/>
          <w:szCs w:val="22"/>
          <w:lang w:val="es-HN"/>
        </w:rPr>
        <w:t>L</w:t>
      </w:r>
      <w:r w:rsidRPr="002F64A0">
        <w:rPr>
          <w:spacing w:val="9"/>
          <w:w w:val="105"/>
          <w:sz w:val="22"/>
          <w:szCs w:val="22"/>
          <w:lang w:val="es-HN"/>
        </w:rPr>
        <w:t xml:space="preserve"> INJUPEMP” el informe de la certificación de los estados </w:t>
      </w:r>
      <w:r w:rsidRPr="002F64A0">
        <w:rPr>
          <w:spacing w:val="-4"/>
          <w:w w:val="105"/>
          <w:sz w:val="22"/>
          <w:szCs w:val="22"/>
          <w:lang w:val="es-HN"/>
        </w:rPr>
        <w:t xml:space="preserve">financieros y demás documentos complementarios, sin exceder el plazo establecido en el numeral </w:t>
      </w:r>
      <w:r w:rsidRPr="002F64A0">
        <w:rPr>
          <w:b/>
          <w:bCs/>
          <w:spacing w:val="-4"/>
          <w:w w:val="105"/>
          <w:sz w:val="22"/>
          <w:szCs w:val="22"/>
          <w:lang w:val="es-HN"/>
        </w:rPr>
        <w:t xml:space="preserve">1.5. </w:t>
      </w:r>
      <w:proofErr w:type="gramStart"/>
      <w:r w:rsidRPr="002F64A0">
        <w:rPr>
          <w:spacing w:val="-4"/>
          <w:w w:val="105"/>
          <w:sz w:val="22"/>
          <w:szCs w:val="22"/>
          <w:lang w:val="es-HN"/>
        </w:rPr>
        <w:t>de</w:t>
      </w:r>
      <w:proofErr w:type="gramEnd"/>
      <w:r w:rsidRPr="002F64A0">
        <w:rPr>
          <w:spacing w:val="-4"/>
          <w:w w:val="105"/>
          <w:sz w:val="22"/>
          <w:szCs w:val="22"/>
          <w:lang w:val="es-HN"/>
        </w:rPr>
        <w:t xml:space="preserve"> este Concurso.</w:t>
      </w:r>
    </w:p>
    <w:p w:rsidR="00906315" w:rsidRPr="00FC3BCC" w:rsidRDefault="00906315" w:rsidP="00664293">
      <w:pPr>
        <w:numPr>
          <w:ilvl w:val="0"/>
          <w:numId w:val="17"/>
        </w:numPr>
        <w:tabs>
          <w:tab w:val="clear" w:pos="792"/>
          <w:tab w:val="num" w:pos="1800"/>
        </w:tabs>
        <w:spacing w:before="252"/>
        <w:jc w:val="both"/>
        <w:rPr>
          <w:spacing w:val="-4"/>
          <w:w w:val="105"/>
          <w:sz w:val="22"/>
          <w:szCs w:val="22"/>
          <w:lang w:val="es-HN"/>
        </w:rPr>
      </w:pPr>
      <w:r w:rsidRPr="002F64A0">
        <w:rPr>
          <w:spacing w:val="-6"/>
          <w:w w:val="105"/>
          <w:sz w:val="22"/>
          <w:szCs w:val="22"/>
          <w:lang w:val="es-HN"/>
        </w:rPr>
        <w:t xml:space="preserve">Especificar el período de validez de la oferta, que como mínimo </w:t>
      </w:r>
      <w:r w:rsidRPr="002F64A0">
        <w:rPr>
          <w:spacing w:val="-4"/>
          <w:w w:val="105"/>
          <w:sz w:val="22"/>
          <w:szCs w:val="22"/>
          <w:lang w:val="es-HN"/>
        </w:rPr>
        <w:t xml:space="preserve">será de </w:t>
      </w:r>
      <w:r w:rsidR="00526B51" w:rsidRPr="00526B51">
        <w:rPr>
          <w:spacing w:val="-4"/>
          <w:w w:val="105"/>
          <w:sz w:val="22"/>
          <w:szCs w:val="22"/>
          <w:lang w:val="es-HN"/>
        </w:rPr>
        <w:t>noventa</w:t>
      </w:r>
      <w:r w:rsidR="00A61E51" w:rsidRPr="00526B51">
        <w:rPr>
          <w:spacing w:val="-4"/>
          <w:w w:val="105"/>
          <w:sz w:val="22"/>
          <w:szCs w:val="22"/>
          <w:lang w:val="es-HN"/>
        </w:rPr>
        <w:t xml:space="preserve"> (</w:t>
      </w:r>
      <w:r w:rsidR="00526B51" w:rsidRPr="00526B51">
        <w:rPr>
          <w:spacing w:val="-4"/>
          <w:w w:val="105"/>
          <w:sz w:val="22"/>
          <w:szCs w:val="22"/>
          <w:lang w:val="es-HN"/>
        </w:rPr>
        <w:t>9</w:t>
      </w:r>
      <w:r w:rsidRPr="00526B51">
        <w:rPr>
          <w:spacing w:val="-4"/>
          <w:w w:val="105"/>
          <w:sz w:val="22"/>
          <w:szCs w:val="22"/>
          <w:lang w:val="es-HN"/>
        </w:rPr>
        <w:t>0)</w:t>
      </w:r>
      <w:r w:rsidRPr="00FC3BCC">
        <w:rPr>
          <w:spacing w:val="-4"/>
          <w:w w:val="105"/>
          <w:sz w:val="22"/>
          <w:szCs w:val="22"/>
          <w:lang w:val="es-HN"/>
        </w:rPr>
        <w:t xml:space="preserve"> días hábiles contados a partir de la fecha de </w:t>
      </w:r>
      <w:r w:rsidR="00A4445C">
        <w:rPr>
          <w:spacing w:val="-4"/>
          <w:w w:val="105"/>
          <w:sz w:val="22"/>
          <w:szCs w:val="22"/>
          <w:lang w:val="es-HN"/>
        </w:rPr>
        <w:t xml:space="preserve">Recepción </w:t>
      </w:r>
      <w:r w:rsidR="00A4445C" w:rsidRPr="00FC3BCC">
        <w:rPr>
          <w:spacing w:val="-4"/>
          <w:w w:val="105"/>
          <w:sz w:val="22"/>
          <w:szCs w:val="22"/>
          <w:lang w:val="es-HN"/>
        </w:rPr>
        <w:t>de</w:t>
      </w:r>
      <w:r w:rsidRPr="00FC3BCC">
        <w:rPr>
          <w:spacing w:val="-4"/>
          <w:w w:val="105"/>
          <w:sz w:val="22"/>
          <w:szCs w:val="22"/>
          <w:lang w:val="es-HN"/>
        </w:rPr>
        <w:t xml:space="preserve"> ofertas.</w:t>
      </w:r>
    </w:p>
    <w:p w:rsidR="00906315" w:rsidRPr="00FC3BCC" w:rsidRDefault="00906315" w:rsidP="00664293">
      <w:pPr>
        <w:numPr>
          <w:ilvl w:val="0"/>
          <w:numId w:val="18"/>
        </w:numPr>
        <w:tabs>
          <w:tab w:val="clear" w:pos="1224"/>
          <w:tab w:val="num" w:pos="2736"/>
        </w:tabs>
        <w:spacing w:before="252"/>
        <w:jc w:val="both"/>
        <w:rPr>
          <w:spacing w:val="-4"/>
          <w:w w:val="105"/>
          <w:sz w:val="22"/>
          <w:szCs w:val="22"/>
          <w:lang w:val="es-HN"/>
        </w:rPr>
      </w:pPr>
      <w:r w:rsidRPr="00FC3BCC">
        <w:rPr>
          <w:spacing w:val="4"/>
          <w:w w:val="105"/>
          <w:sz w:val="22"/>
          <w:szCs w:val="22"/>
          <w:lang w:val="es-HN"/>
        </w:rPr>
        <w:t xml:space="preserve">Los documentos extendidos fuera de Honduras </w:t>
      </w:r>
      <w:r w:rsidRPr="00FC3BCC">
        <w:rPr>
          <w:spacing w:val="-1"/>
          <w:w w:val="105"/>
          <w:sz w:val="22"/>
          <w:szCs w:val="22"/>
          <w:lang w:val="es-HN"/>
        </w:rPr>
        <w:t xml:space="preserve">deberán haber cumplido con el proceso de legalización </w:t>
      </w:r>
      <w:r w:rsidRPr="00FC3BCC">
        <w:rPr>
          <w:spacing w:val="-4"/>
          <w:w w:val="105"/>
          <w:sz w:val="22"/>
          <w:szCs w:val="22"/>
          <w:lang w:val="es-HN"/>
        </w:rPr>
        <w:t>requerido tanto en el extranjero como en Honduras.</w:t>
      </w:r>
    </w:p>
    <w:p w:rsidR="00906315" w:rsidRPr="00FC3BCC" w:rsidRDefault="00906315" w:rsidP="00B70650">
      <w:pPr>
        <w:numPr>
          <w:ilvl w:val="0"/>
          <w:numId w:val="19"/>
        </w:numPr>
        <w:tabs>
          <w:tab w:val="clear" w:pos="-288"/>
          <w:tab w:val="num" w:pos="1152"/>
          <w:tab w:val="num" w:pos="2664"/>
        </w:tabs>
        <w:spacing w:before="252"/>
        <w:ind w:left="2088"/>
        <w:jc w:val="both"/>
        <w:rPr>
          <w:b/>
          <w:bCs/>
          <w:spacing w:val="-4"/>
          <w:w w:val="105"/>
          <w:sz w:val="22"/>
          <w:szCs w:val="22"/>
          <w:lang w:val="es-HN"/>
        </w:rPr>
      </w:pPr>
      <w:r w:rsidRPr="00FC3BCC">
        <w:rPr>
          <w:spacing w:val="-3"/>
          <w:w w:val="105"/>
          <w:sz w:val="22"/>
          <w:szCs w:val="22"/>
          <w:lang w:val="es-HN"/>
        </w:rPr>
        <w:t>Los documentos incluidos en el sobre conteniendo la</w:t>
      </w:r>
      <w:r w:rsidRPr="00FC3BCC">
        <w:rPr>
          <w:spacing w:val="-3"/>
          <w:w w:val="105"/>
          <w:sz w:val="22"/>
          <w:szCs w:val="22"/>
          <w:lang w:val="es-HN"/>
        </w:rPr>
        <w:br/>
      </w:r>
      <w:r w:rsidRPr="00FC3BCC">
        <w:rPr>
          <w:spacing w:val="6"/>
          <w:w w:val="105"/>
          <w:sz w:val="22"/>
          <w:szCs w:val="22"/>
          <w:lang w:val="es-HN"/>
        </w:rPr>
        <w:t xml:space="preserve">propuesta técnica deberán ser presentados en forma </w:t>
      </w:r>
      <w:r w:rsidRPr="00FC3BCC">
        <w:rPr>
          <w:spacing w:val="-1"/>
          <w:w w:val="105"/>
          <w:sz w:val="22"/>
          <w:szCs w:val="22"/>
          <w:lang w:val="es-HN"/>
        </w:rPr>
        <w:t xml:space="preserve">numerada y todas sus hojas deberán ser firmadas por el </w:t>
      </w:r>
      <w:r w:rsidRPr="00FC3BCC">
        <w:rPr>
          <w:spacing w:val="-2"/>
          <w:w w:val="105"/>
          <w:sz w:val="22"/>
          <w:szCs w:val="22"/>
          <w:lang w:val="es-HN"/>
        </w:rPr>
        <w:t xml:space="preserve">representante legal del oferente, conforme lo estipulado en el Artículo 111 del Reglamento de la Ley de Contratación </w:t>
      </w:r>
      <w:r w:rsidRPr="00FC3BCC">
        <w:rPr>
          <w:spacing w:val="-4"/>
          <w:w w:val="105"/>
          <w:sz w:val="22"/>
          <w:szCs w:val="22"/>
          <w:lang w:val="es-HN"/>
        </w:rPr>
        <w:t>del Estado</w:t>
      </w:r>
      <w:r w:rsidRPr="00FC3BCC">
        <w:rPr>
          <w:b/>
          <w:bCs/>
          <w:spacing w:val="-4"/>
          <w:w w:val="105"/>
          <w:sz w:val="22"/>
          <w:szCs w:val="22"/>
          <w:lang w:val="es-HN"/>
        </w:rPr>
        <w:t>.</w:t>
      </w:r>
    </w:p>
    <w:p w:rsidR="00906315" w:rsidRPr="00FC3BCC" w:rsidRDefault="00906315">
      <w:pPr>
        <w:tabs>
          <w:tab w:val="right" w:pos="3374"/>
        </w:tabs>
        <w:spacing w:before="576" w:line="204" w:lineRule="auto"/>
        <w:rPr>
          <w:b/>
          <w:bCs/>
          <w:w w:val="105"/>
          <w:sz w:val="22"/>
          <w:szCs w:val="22"/>
          <w:lang w:val="es-HN"/>
        </w:rPr>
      </w:pPr>
      <w:r w:rsidRPr="00FC3BCC">
        <w:rPr>
          <w:b/>
          <w:bCs/>
          <w:spacing w:val="-20"/>
          <w:w w:val="105"/>
          <w:sz w:val="22"/>
          <w:szCs w:val="22"/>
          <w:lang w:val="es-HN"/>
        </w:rPr>
        <w:lastRenderedPageBreak/>
        <w:t>1.6.3.</w:t>
      </w:r>
      <w:r w:rsidRPr="00FC3BCC">
        <w:rPr>
          <w:b/>
          <w:bCs/>
          <w:spacing w:val="-20"/>
          <w:w w:val="105"/>
          <w:sz w:val="22"/>
          <w:szCs w:val="22"/>
          <w:lang w:val="es-HN"/>
        </w:rPr>
        <w:tab/>
      </w:r>
      <w:r w:rsidRPr="00FC3BCC">
        <w:rPr>
          <w:b/>
          <w:bCs/>
          <w:w w:val="105"/>
          <w:sz w:val="22"/>
          <w:szCs w:val="22"/>
          <w:lang w:val="es-HN"/>
        </w:rPr>
        <w:t>OFERTA ECONOMICA</w:t>
      </w:r>
    </w:p>
    <w:p w:rsidR="00906315" w:rsidRPr="00FC3BCC" w:rsidRDefault="00906315">
      <w:pPr>
        <w:spacing w:before="252"/>
        <w:ind w:left="864"/>
        <w:jc w:val="both"/>
        <w:rPr>
          <w:spacing w:val="-4"/>
          <w:w w:val="105"/>
          <w:sz w:val="22"/>
          <w:szCs w:val="22"/>
          <w:lang w:val="es-HN"/>
        </w:rPr>
      </w:pPr>
      <w:r w:rsidRPr="00FC3BCC">
        <w:rPr>
          <w:spacing w:val="-4"/>
          <w:w w:val="105"/>
          <w:sz w:val="22"/>
          <w:szCs w:val="22"/>
          <w:lang w:val="es-HN"/>
        </w:rPr>
        <w:t xml:space="preserve">Consistirá en el precio global ofertado por la firma auditora para cumplir con los servicios objeto de este Concurso, durante el período propuesto a </w:t>
      </w:r>
      <w:r w:rsidR="00A61E51">
        <w:rPr>
          <w:spacing w:val="-6"/>
          <w:w w:val="105"/>
          <w:sz w:val="22"/>
          <w:szCs w:val="22"/>
          <w:lang w:val="es-HN"/>
        </w:rPr>
        <w:t xml:space="preserve">que se refiere el literal </w:t>
      </w:r>
      <w:r w:rsidR="00A61E51" w:rsidRPr="001347FD">
        <w:rPr>
          <w:spacing w:val="-6"/>
          <w:w w:val="105"/>
          <w:sz w:val="22"/>
          <w:szCs w:val="22"/>
          <w:lang w:val="es-HN"/>
        </w:rPr>
        <w:t>f</w:t>
      </w:r>
      <w:r w:rsidRPr="001347FD">
        <w:rPr>
          <w:spacing w:val="-6"/>
          <w:w w:val="105"/>
          <w:sz w:val="22"/>
          <w:szCs w:val="22"/>
          <w:lang w:val="es-HN"/>
        </w:rPr>
        <w:t>)</w:t>
      </w:r>
      <w:r w:rsidRPr="00FC3BCC">
        <w:rPr>
          <w:spacing w:val="-6"/>
          <w:w w:val="105"/>
          <w:sz w:val="22"/>
          <w:szCs w:val="22"/>
          <w:lang w:val="es-HN"/>
        </w:rPr>
        <w:t xml:space="preserve"> del numeral </w:t>
      </w:r>
      <w:r w:rsidRPr="00FC3BCC">
        <w:rPr>
          <w:b/>
          <w:bCs/>
          <w:spacing w:val="-6"/>
          <w:w w:val="105"/>
          <w:sz w:val="22"/>
          <w:szCs w:val="22"/>
          <w:lang w:val="es-HN"/>
        </w:rPr>
        <w:t>1.6.2</w:t>
      </w:r>
      <w:r w:rsidRPr="00FC3BCC">
        <w:rPr>
          <w:spacing w:val="-6"/>
          <w:w w:val="105"/>
          <w:sz w:val="22"/>
          <w:szCs w:val="22"/>
          <w:lang w:val="es-HN"/>
        </w:rPr>
        <w:t xml:space="preserve">. </w:t>
      </w:r>
      <w:proofErr w:type="gramStart"/>
      <w:r w:rsidRPr="00FC3BCC">
        <w:rPr>
          <w:spacing w:val="-6"/>
          <w:w w:val="105"/>
          <w:sz w:val="22"/>
          <w:szCs w:val="22"/>
          <w:lang w:val="es-HN"/>
        </w:rPr>
        <w:t>anterior</w:t>
      </w:r>
      <w:proofErr w:type="gramEnd"/>
      <w:r w:rsidRPr="00FC3BCC">
        <w:rPr>
          <w:spacing w:val="-6"/>
          <w:w w:val="105"/>
          <w:sz w:val="22"/>
          <w:szCs w:val="22"/>
          <w:lang w:val="es-HN"/>
        </w:rPr>
        <w:t xml:space="preserve">. Dicho precio deberá </w:t>
      </w:r>
      <w:r w:rsidRPr="00FC3BCC">
        <w:rPr>
          <w:spacing w:val="-1"/>
          <w:w w:val="105"/>
          <w:sz w:val="22"/>
          <w:szCs w:val="22"/>
          <w:lang w:val="es-HN"/>
        </w:rPr>
        <w:t xml:space="preserve">estar expresado en lempiras y presentarse en un cuadro resumen, en el </w:t>
      </w:r>
      <w:r w:rsidRPr="00FC3BCC">
        <w:rPr>
          <w:spacing w:val="-4"/>
          <w:w w:val="105"/>
          <w:sz w:val="22"/>
          <w:szCs w:val="22"/>
          <w:lang w:val="es-HN"/>
        </w:rPr>
        <w:t>que se especifique claramente los datos siguientes.</w:t>
      </w:r>
    </w:p>
    <w:p w:rsidR="00906315" w:rsidRPr="00FC3BCC" w:rsidRDefault="00906315" w:rsidP="00664293">
      <w:pPr>
        <w:numPr>
          <w:ilvl w:val="0"/>
          <w:numId w:val="20"/>
        </w:numPr>
        <w:tabs>
          <w:tab w:val="clear" w:pos="720"/>
          <w:tab w:val="num" w:pos="1728"/>
        </w:tabs>
        <w:spacing w:before="252"/>
        <w:rPr>
          <w:spacing w:val="12"/>
          <w:w w:val="105"/>
          <w:sz w:val="22"/>
          <w:szCs w:val="22"/>
          <w:lang w:val="es-HN"/>
        </w:rPr>
      </w:pPr>
      <w:r w:rsidRPr="00FC3BCC">
        <w:rPr>
          <w:spacing w:val="12"/>
          <w:w w:val="105"/>
          <w:sz w:val="22"/>
          <w:szCs w:val="22"/>
          <w:lang w:val="es-HN"/>
        </w:rPr>
        <w:t>El monto de los gastos administrativos;</w:t>
      </w:r>
    </w:p>
    <w:p w:rsidR="00906315" w:rsidRPr="00FC3BCC" w:rsidRDefault="00906315" w:rsidP="00664293">
      <w:pPr>
        <w:numPr>
          <w:ilvl w:val="0"/>
          <w:numId w:val="20"/>
        </w:numPr>
        <w:tabs>
          <w:tab w:val="clear" w:pos="720"/>
          <w:tab w:val="num" w:pos="1728"/>
        </w:tabs>
        <w:spacing w:before="252"/>
        <w:rPr>
          <w:spacing w:val="11"/>
          <w:w w:val="105"/>
          <w:sz w:val="22"/>
          <w:szCs w:val="22"/>
          <w:lang w:val="es-HN"/>
        </w:rPr>
      </w:pPr>
      <w:r w:rsidRPr="00FC3BCC">
        <w:rPr>
          <w:spacing w:val="11"/>
          <w:w w:val="105"/>
          <w:sz w:val="22"/>
          <w:szCs w:val="22"/>
          <w:lang w:val="es-HN"/>
        </w:rPr>
        <w:t>El monto de los honorarios profesionales; y,</w:t>
      </w:r>
    </w:p>
    <w:p w:rsidR="00906315" w:rsidRPr="00FC3BCC" w:rsidRDefault="00906315" w:rsidP="00664293">
      <w:pPr>
        <w:numPr>
          <w:ilvl w:val="0"/>
          <w:numId w:val="20"/>
        </w:numPr>
        <w:tabs>
          <w:tab w:val="clear" w:pos="720"/>
          <w:tab w:val="num" w:pos="1728"/>
        </w:tabs>
        <w:spacing w:before="252"/>
        <w:rPr>
          <w:spacing w:val="9"/>
          <w:w w:val="105"/>
          <w:sz w:val="22"/>
          <w:szCs w:val="22"/>
          <w:lang w:val="es-HN"/>
        </w:rPr>
      </w:pPr>
      <w:r w:rsidRPr="00FC3BCC">
        <w:rPr>
          <w:spacing w:val="9"/>
          <w:w w:val="105"/>
          <w:sz w:val="22"/>
          <w:szCs w:val="22"/>
          <w:lang w:val="es-HN"/>
        </w:rPr>
        <w:t>El precio global (sumatoria de los incisos a) y b).</w:t>
      </w:r>
    </w:p>
    <w:p w:rsidR="00906315" w:rsidRDefault="00906315">
      <w:pPr>
        <w:spacing w:before="216"/>
        <w:ind w:left="1368"/>
        <w:jc w:val="both"/>
        <w:rPr>
          <w:spacing w:val="-4"/>
          <w:w w:val="105"/>
          <w:sz w:val="22"/>
          <w:szCs w:val="22"/>
          <w:lang w:val="es-HN"/>
        </w:rPr>
      </w:pPr>
      <w:r w:rsidRPr="00FC3BCC">
        <w:rPr>
          <w:spacing w:val="4"/>
          <w:w w:val="105"/>
          <w:sz w:val="22"/>
          <w:szCs w:val="22"/>
          <w:lang w:val="es-HN"/>
        </w:rPr>
        <w:t xml:space="preserve">Los documentos incluidos en el sobre conteniendo la oferta </w:t>
      </w:r>
      <w:r w:rsidRPr="00FC3BCC">
        <w:rPr>
          <w:spacing w:val="-6"/>
          <w:w w:val="105"/>
          <w:sz w:val="22"/>
          <w:szCs w:val="22"/>
          <w:lang w:val="es-HN"/>
        </w:rPr>
        <w:t xml:space="preserve">económica deberán ser presentados en forma numerada y todas sus </w:t>
      </w:r>
      <w:r w:rsidRPr="00FC3BCC">
        <w:rPr>
          <w:spacing w:val="-5"/>
          <w:w w:val="105"/>
          <w:sz w:val="22"/>
          <w:szCs w:val="22"/>
          <w:lang w:val="es-HN"/>
        </w:rPr>
        <w:t xml:space="preserve">hojas (Folios) deberán ser firmadas por el representante legal del </w:t>
      </w:r>
      <w:r w:rsidRPr="00FC3BCC">
        <w:rPr>
          <w:spacing w:val="-4"/>
          <w:w w:val="105"/>
          <w:sz w:val="22"/>
          <w:szCs w:val="22"/>
          <w:lang w:val="es-HN"/>
        </w:rPr>
        <w:t xml:space="preserve">oferente, conforme lo estipulado en el Artículo 111 del Reglamento </w:t>
      </w:r>
      <w:r w:rsidRPr="00FC3BCC">
        <w:rPr>
          <w:spacing w:val="-2"/>
          <w:w w:val="105"/>
          <w:sz w:val="22"/>
          <w:szCs w:val="22"/>
          <w:lang w:val="es-HN"/>
        </w:rPr>
        <w:t xml:space="preserve">de la Ley de Contratación del Estado. Además, cada uno de los </w:t>
      </w:r>
      <w:r w:rsidRPr="00FC3BCC">
        <w:rPr>
          <w:spacing w:val="1"/>
          <w:w w:val="105"/>
          <w:sz w:val="22"/>
          <w:szCs w:val="22"/>
          <w:lang w:val="es-HN"/>
        </w:rPr>
        <w:t xml:space="preserve">valores detallados en </w:t>
      </w:r>
      <w:proofErr w:type="gramStart"/>
      <w:r w:rsidRPr="00FC3BCC">
        <w:rPr>
          <w:spacing w:val="1"/>
          <w:w w:val="105"/>
          <w:sz w:val="22"/>
          <w:szCs w:val="22"/>
          <w:lang w:val="es-HN"/>
        </w:rPr>
        <w:t>los</w:t>
      </w:r>
      <w:proofErr w:type="gramEnd"/>
      <w:r w:rsidRPr="00FC3BCC">
        <w:rPr>
          <w:spacing w:val="1"/>
          <w:w w:val="105"/>
          <w:sz w:val="22"/>
          <w:szCs w:val="22"/>
          <w:lang w:val="es-HN"/>
        </w:rPr>
        <w:t xml:space="preserve"> literales a), b) y c) anteriores deberán </w:t>
      </w:r>
      <w:r w:rsidRPr="00FC3BCC">
        <w:rPr>
          <w:spacing w:val="-4"/>
          <w:w w:val="105"/>
          <w:sz w:val="22"/>
          <w:szCs w:val="22"/>
          <w:lang w:val="es-HN"/>
        </w:rPr>
        <w:t>estar escritos en letras y números.</w:t>
      </w:r>
    </w:p>
    <w:p w:rsidR="003A5ECD" w:rsidRDefault="003A5ECD">
      <w:pPr>
        <w:spacing w:before="216"/>
        <w:ind w:left="1368"/>
        <w:jc w:val="both"/>
        <w:rPr>
          <w:spacing w:val="-4"/>
          <w:w w:val="105"/>
          <w:sz w:val="22"/>
          <w:szCs w:val="22"/>
          <w:lang w:val="es-HN"/>
        </w:rPr>
      </w:pPr>
    </w:p>
    <w:p w:rsidR="003A5ECD" w:rsidRDefault="003A5ECD" w:rsidP="003A5ECD">
      <w:pPr>
        <w:rPr>
          <w:b/>
          <w:u w:val="single"/>
        </w:rPr>
      </w:pPr>
      <w:r w:rsidRPr="003A5ECD">
        <w:rPr>
          <w:b/>
          <w:u w:val="single"/>
        </w:rPr>
        <w:t>INFORMACION RELEVANTE A CONSIDERAR</w:t>
      </w:r>
      <w:r>
        <w:rPr>
          <w:b/>
          <w:u w:val="single"/>
        </w:rPr>
        <w:t>:</w:t>
      </w:r>
    </w:p>
    <w:p w:rsidR="003A5ECD" w:rsidRPr="003A5ECD" w:rsidRDefault="003A5ECD" w:rsidP="003A5ECD">
      <w:pPr>
        <w:rPr>
          <w:b/>
          <w:u w:val="single"/>
        </w:rPr>
      </w:pPr>
    </w:p>
    <w:p w:rsidR="003A5ECD" w:rsidRPr="003A5ECD" w:rsidRDefault="003A5ECD" w:rsidP="003A5ECD">
      <w:pPr>
        <w:jc w:val="both"/>
        <w:rPr>
          <w:b/>
          <w:lang w:val="es-SV"/>
        </w:rPr>
      </w:pPr>
      <w:r w:rsidRPr="003A5ECD">
        <w:rPr>
          <w:b/>
          <w:lang w:val="es-SV"/>
        </w:rPr>
        <w:t>EL INJUPEMP en virtud de los problemas contables relacionados con cuentas contables importantes no conciliadas y con diferencias significativas, informa que en los años 2011 y 2012, el INJUPEMP por primera vez, contrato los servicios de firmas Auditoras Externas, las cuales en sus informes de auditoría emitieron una opinión negativa, por lo que en el año 2015 se realizó el Concurso Publico No.CP-001-2014-DA, para la “Depuración de los Estados Financieros del INJUPEMP”, mismo que fue adjudicado a la firma auditora denominada PKF-TOVAR, formalizándose mediante contrato No. 023-2015, de fecha 21 de mayo de 2015, así como de acuerdo al cronograma de ejecución presentado y sin considerar ninguna ampliación de plazos, ya que se le dio un término de 18 meses, prorrogables de común acuerdo entre las partes, los que tentativamente finalizan en el mes de noviembre de 2016.</w:t>
      </w:r>
    </w:p>
    <w:p w:rsidR="003A5ECD" w:rsidRPr="003A5ECD" w:rsidRDefault="003A5ECD" w:rsidP="003A5ECD">
      <w:pPr>
        <w:jc w:val="both"/>
        <w:rPr>
          <w:b/>
          <w:lang w:val="es-SV"/>
        </w:rPr>
      </w:pPr>
      <w:r w:rsidRPr="003A5ECD">
        <w:rPr>
          <w:b/>
          <w:lang w:val="es-SV"/>
        </w:rPr>
        <w:t>Por lo anterior y a efectos de la contratación de los servicios de auditoria externa del presente concurso las firmas participantes deberán considerar que los Estados Financieros depurados para la realización de la auditoria del 2016, estarán listos cuando se concluya la consultoría</w:t>
      </w:r>
      <w:r w:rsidR="00D13004">
        <w:rPr>
          <w:b/>
          <w:lang w:val="es-SV"/>
        </w:rPr>
        <w:t xml:space="preserve"> de Depuración</w:t>
      </w:r>
      <w:r w:rsidRPr="003A5ECD">
        <w:rPr>
          <w:b/>
          <w:lang w:val="es-SV"/>
        </w:rPr>
        <w:t>.</w:t>
      </w:r>
    </w:p>
    <w:p w:rsidR="00A91A7C" w:rsidRDefault="00A91A7C">
      <w:pPr>
        <w:spacing w:before="216"/>
        <w:ind w:left="1368"/>
        <w:jc w:val="both"/>
        <w:rPr>
          <w:spacing w:val="-4"/>
          <w:w w:val="105"/>
          <w:sz w:val="22"/>
          <w:szCs w:val="22"/>
          <w:lang w:val="es-HN"/>
        </w:rPr>
      </w:pPr>
    </w:p>
    <w:p w:rsidR="00906315" w:rsidRPr="00FC3BCC" w:rsidRDefault="00906315">
      <w:pPr>
        <w:tabs>
          <w:tab w:val="right" w:pos="3336"/>
        </w:tabs>
        <w:spacing w:line="204" w:lineRule="auto"/>
        <w:rPr>
          <w:b/>
          <w:bCs/>
          <w:spacing w:val="-6"/>
          <w:w w:val="105"/>
          <w:sz w:val="22"/>
          <w:szCs w:val="22"/>
          <w:lang w:val="es-HN"/>
        </w:rPr>
      </w:pPr>
      <w:r w:rsidRPr="00FC3BCC">
        <w:rPr>
          <w:b/>
          <w:bCs/>
          <w:spacing w:val="-42"/>
          <w:w w:val="105"/>
          <w:sz w:val="22"/>
          <w:szCs w:val="22"/>
          <w:lang w:val="es-HN"/>
        </w:rPr>
        <w:t>2.</w:t>
      </w:r>
      <w:r w:rsidRPr="00FC3BCC">
        <w:rPr>
          <w:b/>
          <w:bCs/>
          <w:spacing w:val="-42"/>
          <w:w w:val="105"/>
          <w:sz w:val="22"/>
          <w:szCs w:val="22"/>
          <w:lang w:val="es-HN"/>
        </w:rPr>
        <w:tab/>
      </w:r>
      <w:r w:rsidR="007D22DF">
        <w:rPr>
          <w:b/>
          <w:bCs/>
          <w:spacing w:val="-42"/>
          <w:w w:val="105"/>
          <w:sz w:val="22"/>
          <w:szCs w:val="22"/>
          <w:lang w:val="es-HN"/>
        </w:rPr>
        <w:t xml:space="preserve">                             </w:t>
      </w:r>
      <w:r w:rsidR="007843DB" w:rsidRPr="00FC3BCC">
        <w:rPr>
          <w:b/>
          <w:bCs/>
          <w:spacing w:val="-6"/>
          <w:w w:val="105"/>
          <w:sz w:val="22"/>
          <w:szCs w:val="22"/>
          <w:lang w:val="es-HN"/>
        </w:rPr>
        <w:t>BASES</w:t>
      </w:r>
      <w:r w:rsidR="007843DB">
        <w:rPr>
          <w:b/>
          <w:bCs/>
          <w:spacing w:val="-6"/>
          <w:w w:val="105"/>
          <w:sz w:val="22"/>
          <w:szCs w:val="22"/>
          <w:lang w:val="es-HN"/>
        </w:rPr>
        <w:t xml:space="preserve"> </w:t>
      </w:r>
      <w:r w:rsidR="007843DB" w:rsidRPr="00FC3BCC">
        <w:rPr>
          <w:b/>
          <w:bCs/>
          <w:spacing w:val="-6"/>
          <w:w w:val="105"/>
          <w:sz w:val="22"/>
          <w:szCs w:val="22"/>
          <w:lang w:val="es-HN"/>
        </w:rPr>
        <w:t>DEL</w:t>
      </w:r>
      <w:r w:rsidRPr="00FC3BCC">
        <w:rPr>
          <w:b/>
          <w:bCs/>
          <w:spacing w:val="-6"/>
          <w:w w:val="105"/>
          <w:sz w:val="22"/>
          <w:szCs w:val="22"/>
          <w:lang w:val="es-HN"/>
        </w:rPr>
        <w:t xml:space="preserve"> CONCURSO</w:t>
      </w:r>
    </w:p>
    <w:p w:rsidR="00906315" w:rsidRPr="00FC3BCC" w:rsidRDefault="00906315" w:rsidP="000E1542">
      <w:pPr>
        <w:tabs>
          <w:tab w:val="decimal" w:pos="821"/>
          <w:tab w:val="right" w:pos="6427"/>
        </w:tabs>
        <w:spacing w:before="252" w:line="204" w:lineRule="auto"/>
        <w:rPr>
          <w:b/>
          <w:bCs/>
          <w:spacing w:val="-4"/>
          <w:w w:val="105"/>
          <w:sz w:val="22"/>
          <w:szCs w:val="22"/>
          <w:lang w:val="es-HN"/>
        </w:rPr>
      </w:pPr>
      <w:r w:rsidRPr="00FC3BCC">
        <w:rPr>
          <w:b/>
          <w:bCs/>
          <w:spacing w:val="-8"/>
          <w:w w:val="105"/>
          <w:sz w:val="22"/>
          <w:szCs w:val="22"/>
          <w:lang w:val="es-HN"/>
        </w:rPr>
        <w:t>2.1.</w:t>
      </w:r>
      <w:r w:rsidR="000E1542">
        <w:rPr>
          <w:b/>
          <w:bCs/>
          <w:spacing w:val="-8"/>
          <w:w w:val="105"/>
          <w:sz w:val="22"/>
          <w:szCs w:val="22"/>
          <w:lang w:val="es-HN"/>
        </w:rPr>
        <w:t xml:space="preserve">                  </w:t>
      </w:r>
      <w:r w:rsidRPr="00FC3BCC">
        <w:rPr>
          <w:b/>
          <w:bCs/>
          <w:spacing w:val="-4"/>
          <w:w w:val="105"/>
          <w:sz w:val="22"/>
          <w:szCs w:val="22"/>
          <w:lang w:val="es-HN"/>
        </w:rPr>
        <w:t>INICIO DE LOS SERVICIOS DE AUDITORIA</w:t>
      </w:r>
    </w:p>
    <w:p w:rsidR="00906315" w:rsidRPr="00FC3BCC" w:rsidRDefault="00906315" w:rsidP="000E1542">
      <w:pPr>
        <w:spacing w:before="252"/>
        <w:jc w:val="both"/>
        <w:rPr>
          <w:spacing w:val="-4"/>
          <w:w w:val="105"/>
          <w:sz w:val="22"/>
          <w:szCs w:val="22"/>
          <w:lang w:val="es-HN"/>
        </w:rPr>
      </w:pPr>
      <w:r w:rsidRPr="00FC3BCC">
        <w:rPr>
          <w:spacing w:val="-2"/>
          <w:w w:val="105"/>
          <w:sz w:val="22"/>
          <w:szCs w:val="22"/>
          <w:lang w:val="es-HN"/>
        </w:rPr>
        <w:t xml:space="preserve">La firma auditora a la que se adjudique el contrato para prestar los servicios objeto </w:t>
      </w:r>
      <w:r w:rsidRPr="00FC3BCC">
        <w:rPr>
          <w:spacing w:val="-4"/>
          <w:w w:val="105"/>
          <w:sz w:val="22"/>
          <w:szCs w:val="22"/>
          <w:lang w:val="es-HN"/>
        </w:rPr>
        <w:t>de este Concurso, deberá estar en la disposición</w:t>
      </w:r>
      <w:r w:rsidR="00A61E51">
        <w:rPr>
          <w:spacing w:val="-4"/>
          <w:w w:val="105"/>
          <w:sz w:val="22"/>
          <w:szCs w:val="22"/>
          <w:lang w:val="es-HN"/>
        </w:rPr>
        <w:t xml:space="preserve"> de iniciar labores </w:t>
      </w:r>
      <w:r w:rsidR="00A61E51" w:rsidRPr="001347FD">
        <w:rPr>
          <w:spacing w:val="-4"/>
          <w:w w:val="105"/>
          <w:sz w:val="22"/>
          <w:szCs w:val="22"/>
          <w:lang w:val="es-HN"/>
        </w:rPr>
        <w:t>a partir de la notificación de la orden de inicio, la cual se emitirá a más tardar dentro de la segunda quincena del mes de enero de 2017</w:t>
      </w:r>
      <w:r w:rsidR="000E1542" w:rsidRPr="001347FD">
        <w:rPr>
          <w:spacing w:val="-4"/>
          <w:w w:val="105"/>
          <w:sz w:val="22"/>
          <w:szCs w:val="22"/>
          <w:lang w:val="es-HN"/>
        </w:rPr>
        <w:t>, las</w:t>
      </w:r>
      <w:r w:rsidR="00A61E51" w:rsidRPr="001347FD">
        <w:rPr>
          <w:spacing w:val="-4"/>
          <w:w w:val="105"/>
          <w:sz w:val="22"/>
          <w:szCs w:val="22"/>
          <w:lang w:val="es-HN"/>
        </w:rPr>
        <w:t xml:space="preserve"> ofertas se </w:t>
      </w:r>
      <w:r w:rsidR="000E1542" w:rsidRPr="001347FD">
        <w:rPr>
          <w:spacing w:val="-4"/>
          <w:w w:val="105"/>
          <w:sz w:val="22"/>
          <w:szCs w:val="22"/>
          <w:lang w:val="es-HN"/>
        </w:rPr>
        <w:t>apresuraran</w:t>
      </w:r>
      <w:r w:rsidR="00A61E51" w:rsidRPr="001347FD">
        <w:rPr>
          <w:spacing w:val="-4"/>
          <w:w w:val="105"/>
          <w:sz w:val="22"/>
          <w:szCs w:val="22"/>
          <w:lang w:val="es-HN"/>
        </w:rPr>
        <w:t xml:space="preserve"> de acuerdo al siguiente</w:t>
      </w:r>
      <w:r w:rsidR="00A61E51" w:rsidRPr="001347FD">
        <w:rPr>
          <w:spacing w:val="-4"/>
          <w:w w:val="105"/>
          <w:sz w:val="22"/>
          <w:szCs w:val="22"/>
          <w:u w:val="single"/>
          <w:lang w:val="es-HN"/>
        </w:rPr>
        <w:t xml:space="preserve"> </w:t>
      </w:r>
      <w:r w:rsidR="00A61E51" w:rsidRPr="001347FD">
        <w:rPr>
          <w:spacing w:val="-4"/>
          <w:w w:val="105"/>
          <w:sz w:val="22"/>
          <w:szCs w:val="22"/>
          <w:lang w:val="es-HN"/>
        </w:rPr>
        <w:t>orde</w:t>
      </w:r>
      <w:r w:rsidR="00A61E51" w:rsidRPr="00A61E51">
        <w:rPr>
          <w:spacing w:val="-4"/>
          <w:w w:val="105"/>
          <w:sz w:val="22"/>
          <w:szCs w:val="22"/>
          <w:lang w:val="es-HN"/>
        </w:rPr>
        <w:t>n</w:t>
      </w:r>
      <w:r w:rsidRPr="00FC3BCC">
        <w:rPr>
          <w:spacing w:val="-4"/>
          <w:w w:val="105"/>
          <w:sz w:val="22"/>
          <w:szCs w:val="22"/>
          <w:lang w:val="es-HN"/>
        </w:rPr>
        <w:t>:</w:t>
      </w:r>
    </w:p>
    <w:p w:rsidR="00C810EE" w:rsidRPr="00FC3BCC" w:rsidRDefault="00906315" w:rsidP="00664293">
      <w:pPr>
        <w:numPr>
          <w:ilvl w:val="0"/>
          <w:numId w:val="21"/>
        </w:numPr>
        <w:tabs>
          <w:tab w:val="clear" w:pos="288"/>
          <w:tab w:val="num" w:pos="360"/>
        </w:tabs>
        <w:spacing w:before="288"/>
        <w:rPr>
          <w:spacing w:val="-6"/>
          <w:w w:val="105"/>
          <w:sz w:val="22"/>
          <w:szCs w:val="22"/>
          <w:lang w:val="es-HN"/>
        </w:rPr>
      </w:pPr>
      <w:r w:rsidRPr="00FC3BCC">
        <w:rPr>
          <w:spacing w:val="-2"/>
          <w:w w:val="105"/>
          <w:sz w:val="22"/>
          <w:szCs w:val="22"/>
          <w:lang w:val="es-HN"/>
        </w:rPr>
        <w:t>Recepción</w:t>
      </w:r>
      <w:r w:rsidR="00C810EE">
        <w:rPr>
          <w:spacing w:val="-2"/>
          <w:w w:val="105"/>
          <w:sz w:val="22"/>
          <w:szCs w:val="22"/>
          <w:lang w:val="es-HN"/>
        </w:rPr>
        <w:t xml:space="preserve"> de </w:t>
      </w:r>
      <w:r w:rsidR="0036449C">
        <w:rPr>
          <w:spacing w:val="-2"/>
          <w:w w:val="105"/>
          <w:sz w:val="22"/>
          <w:szCs w:val="22"/>
          <w:lang w:val="es-HN"/>
        </w:rPr>
        <w:t xml:space="preserve">ofertas será </w:t>
      </w:r>
      <w:r w:rsidR="004023BC">
        <w:rPr>
          <w:spacing w:val="-2"/>
          <w:w w:val="105"/>
          <w:sz w:val="22"/>
          <w:szCs w:val="22"/>
          <w:lang w:val="es-HN"/>
        </w:rPr>
        <w:t>el día 24</w:t>
      </w:r>
      <w:r w:rsidR="00D75656">
        <w:rPr>
          <w:spacing w:val="-2"/>
          <w:w w:val="105"/>
          <w:sz w:val="22"/>
          <w:szCs w:val="22"/>
          <w:lang w:val="es-HN"/>
        </w:rPr>
        <w:t xml:space="preserve"> de </w:t>
      </w:r>
      <w:r w:rsidR="004023BC">
        <w:rPr>
          <w:spacing w:val="-2"/>
          <w:w w:val="105"/>
          <w:sz w:val="22"/>
          <w:szCs w:val="22"/>
          <w:lang w:val="es-HN"/>
        </w:rPr>
        <w:t>octubre</w:t>
      </w:r>
      <w:r w:rsidR="000E1542">
        <w:rPr>
          <w:spacing w:val="-2"/>
          <w:w w:val="105"/>
          <w:sz w:val="22"/>
          <w:szCs w:val="22"/>
          <w:lang w:val="es-HN"/>
        </w:rPr>
        <w:t xml:space="preserve"> de</w:t>
      </w:r>
      <w:r w:rsidR="00DA2FFF">
        <w:rPr>
          <w:spacing w:val="-2"/>
          <w:w w:val="105"/>
          <w:sz w:val="22"/>
          <w:szCs w:val="22"/>
          <w:lang w:val="es-HN"/>
        </w:rPr>
        <w:t xml:space="preserve"> </w:t>
      </w:r>
      <w:r w:rsidR="00DA2FFF" w:rsidRPr="007458BD">
        <w:rPr>
          <w:spacing w:val="-6"/>
          <w:w w:val="105"/>
          <w:sz w:val="22"/>
          <w:szCs w:val="22"/>
          <w:lang w:val="es-HN"/>
        </w:rPr>
        <w:t>2016</w:t>
      </w:r>
      <w:r w:rsidR="00D13004">
        <w:rPr>
          <w:spacing w:val="-6"/>
          <w:w w:val="105"/>
          <w:sz w:val="22"/>
          <w:szCs w:val="22"/>
          <w:lang w:val="es-HN"/>
        </w:rPr>
        <w:t xml:space="preserve">, hasta </w:t>
      </w:r>
      <w:proofErr w:type="gramStart"/>
      <w:r w:rsidR="00D13004">
        <w:rPr>
          <w:spacing w:val="-6"/>
          <w:w w:val="105"/>
          <w:sz w:val="22"/>
          <w:szCs w:val="22"/>
          <w:lang w:val="es-HN"/>
        </w:rPr>
        <w:t xml:space="preserve">las </w:t>
      </w:r>
      <w:r w:rsidR="004023BC">
        <w:rPr>
          <w:spacing w:val="-6"/>
          <w:w w:val="105"/>
          <w:sz w:val="22"/>
          <w:szCs w:val="22"/>
          <w:lang w:val="es-HN"/>
        </w:rPr>
        <w:t xml:space="preserve"> 4</w:t>
      </w:r>
      <w:r w:rsidR="00DA2FFF">
        <w:rPr>
          <w:spacing w:val="-6"/>
          <w:w w:val="105"/>
          <w:sz w:val="22"/>
          <w:szCs w:val="22"/>
          <w:lang w:val="es-HN"/>
        </w:rPr>
        <w:t>:00</w:t>
      </w:r>
      <w:proofErr w:type="gramEnd"/>
      <w:r w:rsidR="00DA2FFF">
        <w:rPr>
          <w:spacing w:val="-6"/>
          <w:w w:val="105"/>
          <w:sz w:val="22"/>
          <w:szCs w:val="22"/>
          <w:lang w:val="es-HN"/>
        </w:rPr>
        <w:t xml:space="preserve"> </w:t>
      </w:r>
      <w:r w:rsidR="004023BC">
        <w:rPr>
          <w:spacing w:val="-6"/>
          <w:w w:val="105"/>
          <w:sz w:val="22"/>
          <w:szCs w:val="22"/>
          <w:lang w:val="es-HN"/>
        </w:rPr>
        <w:t>p</w:t>
      </w:r>
      <w:r w:rsidR="00DA2FFF">
        <w:rPr>
          <w:spacing w:val="-6"/>
          <w:w w:val="105"/>
          <w:sz w:val="22"/>
          <w:szCs w:val="22"/>
          <w:lang w:val="es-HN"/>
        </w:rPr>
        <w:t>.m.</w:t>
      </w:r>
      <w:r w:rsidR="00D13004">
        <w:rPr>
          <w:spacing w:val="-6"/>
          <w:w w:val="105"/>
          <w:sz w:val="22"/>
          <w:szCs w:val="22"/>
          <w:lang w:val="es-HN"/>
        </w:rPr>
        <w:t xml:space="preserve"> como fecha </w:t>
      </w:r>
      <w:proofErr w:type="spellStart"/>
      <w:r w:rsidR="00D13004">
        <w:rPr>
          <w:spacing w:val="-6"/>
          <w:w w:val="105"/>
          <w:sz w:val="22"/>
          <w:szCs w:val="22"/>
          <w:lang w:val="es-HN"/>
        </w:rPr>
        <w:t>limite</w:t>
      </w:r>
      <w:proofErr w:type="spellEnd"/>
      <w:r w:rsidR="00D13004">
        <w:rPr>
          <w:spacing w:val="-6"/>
          <w:w w:val="105"/>
          <w:sz w:val="22"/>
          <w:szCs w:val="22"/>
          <w:lang w:val="es-HN"/>
        </w:rPr>
        <w:t xml:space="preserve">. </w:t>
      </w:r>
    </w:p>
    <w:p w:rsidR="00906315" w:rsidRPr="00FC3BCC" w:rsidRDefault="00153807" w:rsidP="00664293">
      <w:pPr>
        <w:numPr>
          <w:ilvl w:val="0"/>
          <w:numId w:val="21"/>
        </w:numPr>
        <w:tabs>
          <w:tab w:val="clear" w:pos="288"/>
          <w:tab w:val="num" w:pos="1800"/>
        </w:tabs>
        <w:spacing w:before="288"/>
        <w:rPr>
          <w:spacing w:val="-6"/>
          <w:w w:val="105"/>
          <w:sz w:val="22"/>
          <w:szCs w:val="22"/>
          <w:lang w:val="es-HN"/>
        </w:rPr>
      </w:pPr>
      <w:r>
        <w:rPr>
          <w:spacing w:val="-2"/>
          <w:w w:val="105"/>
          <w:sz w:val="22"/>
          <w:szCs w:val="22"/>
          <w:lang w:val="es-HN"/>
        </w:rPr>
        <w:lastRenderedPageBreak/>
        <w:t>La a</w:t>
      </w:r>
      <w:r w:rsidR="00906315" w:rsidRPr="00FC3BCC">
        <w:rPr>
          <w:spacing w:val="-2"/>
          <w:w w:val="105"/>
          <w:sz w:val="22"/>
          <w:szCs w:val="22"/>
          <w:lang w:val="es-HN"/>
        </w:rPr>
        <w:t xml:space="preserve">pertura de Documentación Legal y Oferta </w:t>
      </w:r>
      <w:r w:rsidRPr="00FC3BCC">
        <w:rPr>
          <w:spacing w:val="-2"/>
          <w:w w:val="105"/>
          <w:sz w:val="22"/>
          <w:szCs w:val="22"/>
          <w:lang w:val="es-HN"/>
        </w:rPr>
        <w:t xml:space="preserve">Técnica </w:t>
      </w:r>
      <w:r>
        <w:rPr>
          <w:spacing w:val="-2"/>
          <w:w w:val="105"/>
          <w:sz w:val="22"/>
          <w:szCs w:val="22"/>
          <w:lang w:val="es-HN"/>
        </w:rPr>
        <w:t>será</w:t>
      </w:r>
      <w:r w:rsidR="00C810EE">
        <w:rPr>
          <w:spacing w:val="-2"/>
          <w:w w:val="105"/>
          <w:sz w:val="22"/>
          <w:szCs w:val="22"/>
          <w:lang w:val="es-HN"/>
        </w:rPr>
        <w:t xml:space="preserve"> </w:t>
      </w:r>
      <w:r w:rsidR="00906315" w:rsidRPr="00FC3BCC">
        <w:rPr>
          <w:spacing w:val="-2"/>
          <w:w w:val="105"/>
          <w:sz w:val="22"/>
          <w:szCs w:val="22"/>
          <w:lang w:val="es-HN"/>
        </w:rPr>
        <w:t xml:space="preserve">día </w:t>
      </w:r>
      <w:r w:rsidR="00C810EE">
        <w:rPr>
          <w:spacing w:val="-2"/>
          <w:w w:val="105"/>
          <w:sz w:val="22"/>
          <w:szCs w:val="22"/>
          <w:lang w:val="es-HN"/>
        </w:rPr>
        <w:t xml:space="preserve">y hora señalado por la </w:t>
      </w:r>
      <w:r w:rsidR="00A91A7C">
        <w:rPr>
          <w:spacing w:val="-2"/>
          <w:w w:val="105"/>
          <w:sz w:val="22"/>
          <w:szCs w:val="22"/>
          <w:lang w:val="es-HN"/>
        </w:rPr>
        <w:t>Comisión</w:t>
      </w:r>
      <w:r w:rsidR="00C810EE">
        <w:rPr>
          <w:spacing w:val="-2"/>
          <w:w w:val="105"/>
          <w:sz w:val="22"/>
          <w:szCs w:val="22"/>
          <w:lang w:val="es-HN"/>
        </w:rPr>
        <w:t xml:space="preserve"> de Evaluación del Concurso</w:t>
      </w:r>
      <w:r w:rsidR="00906315" w:rsidRPr="00FC3BCC">
        <w:rPr>
          <w:spacing w:val="-6"/>
          <w:w w:val="105"/>
          <w:sz w:val="22"/>
          <w:szCs w:val="22"/>
          <w:lang w:val="es-HN"/>
        </w:rPr>
        <w:t>.</w:t>
      </w:r>
    </w:p>
    <w:p w:rsidR="00906315" w:rsidRDefault="00906315" w:rsidP="00664293">
      <w:pPr>
        <w:numPr>
          <w:ilvl w:val="0"/>
          <w:numId w:val="22"/>
        </w:numPr>
        <w:tabs>
          <w:tab w:val="clear" w:pos="360"/>
          <w:tab w:val="num" w:pos="1872"/>
        </w:tabs>
        <w:spacing w:before="252"/>
        <w:rPr>
          <w:spacing w:val="-3"/>
          <w:w w:val="105"/>
          <w:sz w:val="22"/>
          <w:szCs w:val="22"/>
          <w:lang w:val="es-HN"/>
        </w:rPr>
      </w:pPr>
      <w:r w:rsidRPr="00FC3BCC">
        <w:rPr>
          <w:spacing w:val="-2"/>
          <w:w w:val="105"/>
          <w:sz w:val="22"/>
          <w:szCs w:val="22"/>
          <w:lang w:val="es-HN"/>
        </w:rPr>
        <w:t xml:space="preserve">Apertura de Oferta Económica será después de la evaluación técnica de las </w:t>
      </w:r>
      <w:r w:rsidRPr="00FC3BCC">
        <w:rPr>
          <w:spacing w:val="-3"/>
          <w:w w:val="105"/>
          <w:sz w:val="22"/>
          <w:szCs w:val="22"/>
          <w:lang w:val="es-HN"/>
        </w:rPr>
        <w:t>ofertas según el mérito de</w:t>
      </w:r>
      <w:r w:rsidR="00C810EE">
        <w:rPr>
          <w:spacing w:val="-3"/>
          <w:w w:val="105"/>
          <w:sz w:val="22"/>
          <w:szCs w:val="22"/>
          <w:lang w:val="es-HN"/>
        </w:rPr>
        <w:t xml:space="preserve"> la mejor evaluada técnicamente y posteriormente será la negociación de la oferta </w:t>
      </w:r>
      <w:r w:rsidR="00B35C78">
        <w:rPr>
          <w:spacing w:val="-3"/>
          <w:w w:val="105"/>
          <w:sz w:val="22"/>
          <w:szCs w:val="22"/>
          <w:lang w:val="es-HN"/>
        </w:rPr>
        <w:t>económica</w:t>
      </w:r>
    </w:p>
    <w:p w:rsidR="000E1542" w:rsidRPr="00FC3BCC" w:rsidRDefault="000E1542" w:rsidP="000E1542">
      <w:pPr>
        <w:spacing w:before="252"/>
        <w:ind w:left="1800"/>
        <w:rPr>
          <w:spacing w:val="-3"/>
          <w:w w:val="105"/>
          <w:sz w:val="22"/>
          <w:szCs w:val="22"/>
          <w:lang w:val="es-HN"/>
        </w:rPr>
      </w:pPr>
    </w:p>
    <w:p w:rsidR="00906315" w:rsidRPr="00FC3BCC" w:rsidRDefault="00906315">
      <w:pPr>
        <w:tabs>
          <w:tab w:val="decimal" w:pos="821"/>
          <w:tab w:val="right" w:pos="5750"/>
        </w:tabs>
        <w:spacing w:before="288" w:line="204" w:lineRule="auto"/>
        <w:ind w:left="504"/>
        <w:rPr>
          <w:b/>
          <w:bCs/>
          <w:spacing w:val="-6"/>
          <w:w w:val="105"/>
          <w:sz w:val="22"/>
          <w:szCs w:val="22"/>
          <w:lang w:val="es-HN"/>
        </w:rPr>
      </w:pPr>
      <w:r w:rsidRPr="00FC3BCC">
        <w:rPr>
          <w:b/>
          <w:bCs/>
          <w:spacing w:val="-20"/>
          <w:w w:val="105"/>
          <w:sz w:val="22"/>
          <w:szCs w:val="22"/>
          <w:lang w:val="es-HN"/>
        </w:rPr>
        <w:t>2.2.</w:t>
      </w:r>
      <w:r w:rsidR="000E1542">
        <w:rPr>
          <w:b/>
          <w:bCs/>
          <w:spacing w:val="-20"/>
          <w:w w:val="105"/>
          <w:sz w:val="22"/>
          <w:szCs w:val="22"/>
          <w:lang w:val="es-HN"/>
        </w:rPr>
        <w:t xml:space="preserve">               </w:t>
      </w:r>
      <w:r w:rsidRPr="00FC3BCC">
        <w:rPr>
          <w:b/>
          <w:bCs/>
          <w:spacing w:val="-6"/>
          <w:w w:val="105"/>
          <w:sz w:val="22"/>
          <w:szCs w:val="22"/>
          <w:lang w:val="es-HN"/>
        </w:rPr>
        <w:t>PLAZO PARA PRESENTAR OFERTAS</w:t>
      </w:r>
    </w:p>
    <w:p w:rsidR="00906315" w:rsidRPr="00FC3BCC" w:rsidRDefault="00906315">
      <w:pPr>
        <w:spacing w:before="252"/>
        <w:ind w:left="1368"/>
        <w:jc w:val="both"/>
        <w:rPr>
          <w:spacing w:val="-6"/>
          <w:w w:val="105"/>
          <w:sz w:val="22"/>
          <w:szCs w:val="22"/>
          <w:lang w:val="es-HN"/>
        </w:rPr>
      </w:pPr>
      <w:r w:rsidRPr="00FC3BCC">
        <w:rPr>
          <w:spacing w:val="-4"/>
          <w:w w:val="105"/>
          <w:sz w:val="22"/>
          <w:szCs w:val="22"/>
          <w:lang w:val="es-HN"/>
        </w:rPr>
        <w:t xml:space="preserve">Las ofertas deberán ser entregadas </w:t>
      </w:r>
      <w:r w:rsidR="00C05ECF">
        <w:rPr>
          <w:spacing w:val="-4"/>
          <w:w w:val="105"/>
          <w:sz w:val="22"/>
          <w:szCs w:val="22"/>
          <w:lang w:val="es-HN"/>
        </w:rPr>
        <w:t xml:space="preserve">por </w:t>
      </w:r>
      <w:r w:rsidR="009F079A">
        <w:rPr>
          <w:spacing w:val="-4"/>
          <w:w w:val="105"/>
          <w:sz w:val="22"/>
          <w:szCs w:val="22"/>
          <w:lang w:val="es-HN"/>
        </w:rPr>
        <w:t xml:space="preserve">tarde </w:t>
      </w:r>
      <w:r w:rsidR="00C05ECF">
        <w:rPr>
          <w:spacing w:val="-4"/>
          <w:w w:val="105"/>
          <w:sz w:val="22"/>
          <w:szCs w:val="22"/>
          <w:lang w:val="es-HN"/>
        </w:rPr>
        <w:t>el d</w:t>
      </w:r>
      <w:r w:rsidRPr="00FC3BCC">
        <w:rPr>
          <w:spacing w:val="-4"/>
          <w:w w:val="105"/>
          <w:sz w:val="22"/>
          <w:szCs w:val="22"/>
          <w:lang w:val="es-HN"/>
        </w:rPr>
        <w:t xml:space="preserve">ía </w:t>
      </w:r>
      <w:r w:rsidR="00C05ECF">
        <w:rPr>
          <w:spacing w:val="-4"/>
          <w:w w:val="105"/>
          <w:sz w:val="22"/>
          <w:szCs w:val="22"/>
          <w:lang w:val="es-HN"/>
        </w:rPr>
        <w:t>24</w:t>
      </w:r>
      <w:r w:rsidRPr="00DA2FFF">
        <w:rPr>
          <w:spacing w:val="-4"/>
          <w:w w:val="105"/>
          <w:sz w:val="22"/>
          <w:szCs w:val="22"/>
          <w:lang w:val="es-HN"/>
        </w:rPr>
        <w:t xml:space="preserve"> de </w:t>
      </w:r>
      <w:r w:rsidR="00D13004">
        <w:rPr>
          <w:spacing w:val="-4"/>
          <w:w w:val="105"/>
          <w:sz w:val="22"/>
          <w:szCs w:val="22"/>
          <w:lang w:val="es-HN"/>
        </w:rPr>
        <w:t>octubre</w:t>
      </w:r>
      <w:r w:rsidR="00D13004" w:rsidRPr="00A61E51">
        <w:rPr>
          <w:spacing w:val="-4"/>
          <w:w w:val="105"/>
          <w:sz w:val="22"/>
          <w:szCs w:val="22"/>
          <w:lang w:val="es-HN"/>
        </w:rPr>
        <w:t xml:space="preserve"> </w:t>
      </w:r>
      <w:r w:rsidR="00D13004" w:rsidRPr="00DA2FFF">
        <w:rPr>
          <w:spacing w:val="-4"/>
          <w:w w:val="105"/>
          <w:sz w:val="22"/>
          <w:szCs w:val="22"/>
          <w:lang w:val="es-HN"/>
        </w:rPr>
        <w:t>2016</w:t>
      </w:r>
      <w:r w:rsidRPr="00DA2FFF">
        <w:rPr>
          <w:spacing w:val="-4"/>
          <w:w w:val="105"/>
          <w:sz w:val="22"/>
          <w:szCs w:val="22"/>
          <w:lang w:val="es-HN"/>
        </w:rPr>
        <w:t>,</w:t>
      </w:r>
      <w:r w:rsidRPr="00FC3BCC">
        <w:rPr>
          <w:spacing w:val="-4"/>
          <w:w w:val="105"/>
          <w:sz w:val="22"/>
          <w:szCs w:val="22"/>
          <w:lang w:val="es-HN"/>
        </w:rPr>
        <w:t xml:space="preserve"> </w:t>
      </w:r>
      <w:r w:rsidR="00D13004">
        <w:rPr>
          <w:spacing w:val="-4"/>
          <w:w w:val="105"/>
          <w:sz w:val="22"/>
          <w:szCs w:val="22"/>
          <w:lang w:val="es-HN"/>
        </w:rPr>
        <w:t xml:space="preserve">hasta </w:t>
      </w:r>
      <w:r w:rsidR="00D13004" w:rsidRPr="00FC3BCC">
        <w:rPr>
          <w:spacing w:val="-4"/>
          <w:w w:val="105"/>
          <w:sz w:val="22"/>
          <w:szCs w:val="22"/>
          <w:lang w:val="es-HN"/>
        </w:rPr>
        <w:t>las</w:t>
      </w:r>
      <w:r w:rsidRPr="00FC3BCC">
        <w:rPr>
          <w:spacing w:val="-4"/>
          <w:w w:val="105"/>
          <w:sz w:val="22"/>
          <w:szCs w:val="22"/>
          <w:lang w:val="es-HN"/>
        </w:rPr>
        <w:t xml:space="preserve"> </w:t>
      </w:r>
      <w:r w:rsidR="00C05ECF">
        <w:rPr>
          <w:spacing w:val="-4"/>
          <w:w w:val="105"/>
          <w:sz w:val="22"/>
          <w:szCs w:val="22"/>
          <w:lang w:val="es-HN"/>
        </w:rPr>
        <w:t>4</w:t>
      </w:r>
      <w:r w:rsidRPr="00FC3BCC">
        <w:rPr>
          <w:spacing w:val="-5"/>
          <w:w w:val="105"/>
          <w:sz w:val="22"/>
          <w:szCs w:val="22"/>
          <w:lang w:val="es-HN"/>
        </w:rPr>
        <w:t xml:space="preserve">:00 </w:t>
      </w:r>
      <w:r w:rsidR="00C05ECF">
        <w:rPr>
          <w:spacing w:val="-5"/>
          <w:w w:val="105"/>
          <w:sz w:val="22"/>
          <w:szCs w:val="22"/>
          <w:lang w:val="es-HN"/>
        </w:rPr>
        <w:t>p</w:t>
      </w:r>
      <w:r w:rsidRPr="00FC3BCC">
        <w:rPr>
          <w:spacing w:val="-5"/>
          <w:w w:val="105"/>
          <w:sz w:val="22"/>
          <w:szCs w:val="22"/>
          <w:lang w:val="es-HN"/>
        </w:rPr>
        <w:t>.m. hora local, en la</w:t>
      </w:r>
      <w:r w:rsidR="00C05ECF">
        <w:rPr>
          <w:spacing w:val="-5"/>
          <w:w w:val="105"/>
          <w:sz w:val="22"/>
          <w:szCs w:val="22"/>
          <w:lang w:val="es-HN"/>
        </w:rPr>
        <w:t>s oficinas Administrativas del INJUPEMP</w:t>
      </w:r>
      <w:r w:rsidR="006F6933">
        <w:rPr>
          <w:spacing w:val="-5"/>
          <w:w w:val="105"/>
          <w:sz w:val="22"/>
          <w:szCs w:val="22"/>
          <w:lang w:val="es-HN"/>
        </w:rPr>
        <w:t>, ubicadas</w:t>
      </w:r>
      <w:r w:rsidR="00C05ECF">
        <w:rPr>
          <w:spacing w:val="-5"/>
          <w:w w:val="105"/>
          <w:sz w:val="22"/>
          <w:szCs w:val="22"/>
          <w:lang w:val="es-HN"/>
        </w:rPr>
        <w:t xml:space="preserve"> en el tercer </w:t>
      </w:r>
      <w:r w:rsidR="006F6933">
        <w:rPr>
          <w:spacing w:val="-5"/>
          <w:w w:val="105"/>
          <w:sz w:val="22"/>
          <w:szCs w:val="22"/>
          <w:lang w:val="es-HN"/>
        </w:rPr>
        <w:t xml:space="preserve">nivel </w:t>
      </w:r>
      <w:r w:rsidR="006F6933" w:rsidRPr="00FC3BCC">
        <w:rPr>
          <w:spacing w:val="-5"/>
          <w:w w:val="105"/>
          <w:sz w:val="22"/>
          <w:szCs w:val="22"/>
          <w:lang w:val="es-HN"/>
        </w:rPr>
        <w:t>del</w:t>
      </w:r>
      <w:r w:rsidRPr="00FC3BCC">
        <w:rPr>
          <w:spacing w:val="-5"/>
          <w:w w:val="105"/>
          <w:sz w:val="22"/>
          <w:szCs w:val="22"/>
          <w:lang w:val="es-HN"/>
        </w:rPr>
        <w:t xml:space="preserve"> Edificio </w:t>
      </w:r>
      <w:r w:rsidRPr="00FC3BCC">
        <w:rPr>
          <w:spacing w:val="8"/>
          <w:w w:val="105"/>
          <w:sz w:val="22"/>
          <w:szCs w:val="22"/>
          <w:lang w:val="es-HN"/>
        </w:rPr>
        <w:t>Principal de “E</w:t>
      </w:r>
      <w:r w:rsidR="0036449C">
        <w:rPr>
          <w:spacing w:val="8"/>
          <w:w w:val="105"/>
          <w:sz w:val="22"/>
          <w:szCs w:val="22"/>
          <w:lang w:val="es-HN"/>
        </w:rPr>
        <w:t>L</w:t>
      </w:r>
      <w:r w:rsidRPr="00FC3BCC">
        <w:rPr>
          <w:spacing w:val="8"/>
          <w:w w:val="105"/>
          <w:sz w:val="22"/>
          <w:szCs w:val="22"/>
          <w:lang w:val="es-HN"/>
        </w:rPr>
        <w:t xml:space="preserve"> INJUPEMP”, Ave. La </w:t>
      </w:r>
      <w:proofErr w:type="spellStart"/>
      <w:r w:rsidRPr="00FC3BCC">
        <w:rPr>
          <w:spacing w:val="8"/>
          <w:w w:val="105"/>
          <w:sz w:val="22"/>
          <w:szCs w:val="22"/>
          <w:lang w:val="es-HN"/>
        </w:rPr>
        <w:t>Fao</w:t>
      </w:r>
      <w:proofErr w:type="spellEnd"/>
      <w:r w:rsidRPr="00FC3BCC">
        <w:rPr>
          <w:spacing w:val="8"/>
          <w:w w:val="105"/>
          <w:sz w:val="22"/>
          <w:szCs w:val="22"/>
          <w:lang w:val="es-HN"/>
        </w:rPr>
        <w:t xml:space="preserve">, Colonia Loma Linda Norte </w:t>
      </w:r>
      <w:r w:rsidRPr="00FC3BCC">
        <w:rPr>
          <w:spacing w:val="-6"/>
          <w:w w:val="105"/>
          <w:sz w:val="22"/>
          <w:szCs w:val="22"/>
          <w:lang w:val="es-HN"/>
        </w:rPr>
        <w:t>Tegucigalpa M.D.C.</w:t>
      </w:r>
      <w:r w:rsidR="009F079A">
        <w:rPr>
          <w:spacing w:val="-6"/>
          <w:w w:val="105"/>
          <w:sz w:val="22"/>
          <w:szCs w:val="22"/>
          <w:lang w:val="es-HN"/>
        </w:rPr>
        <w:t xml:space="preserve"> Cabe señalar que las ofertas se podrán presentar en cualquier fecha, previo a la fecha y hora límite antes indicadas. </w:t>
      </w:r>
    </w:p>
    <w:p w:rsidR="00906315" w:rsidRDefault="000E1542" w:rsidP="000E1542">
      <w:pPr>
        <w:tabs>
          <w:tab w:val="right" w:pos="5376"/>
        </w:tabs>
        <w:spacing w:before="288" w:line="204" w:lineRule="auto"/>
        <w:rPr>
          <w:b/>
          <w:bCs/>
          <w:spacing w:val="-6"/>
          <w:w w:val="105"/>
          <w:sz w:val="22"/>
          <w:szCs w:val="22"/>
          <w:lang w:val="es-HN"/>
        </w:rPr>
      </w:pPr>
      <w:r>
        <w:rPr>
          <w:b/>
          <w:bCs/>
          <w:spacing w:val="-20"/>
          <w:w w:val="105"/>
          <w:sz w:val="22"/>
          <w:szCs w:val="22"/>
          <w:lang w:val="es-HN"/>
        </w:rPr>
        <w:t xml:space="preserve">            2.3.                 </w:t>
      </w:r>
      <w:r w:rsidR="00906315" w:rsidRPr="00FC3BCC">
        <w:rPr>
          <w:b/>
          <w:bCs/>
          <w:spacing w:val="-6"/>
          <w:w w:val="105"/>
          <w:sz w:val="22"/>
          <w:szCs w:val="22"/>
          <w:lang w:val="es-HN"/>
        </w:rPr>
        <w:t>PRESENTACION DE LAS OFERTAS</w:t>
      </w:r>
    </w:p>
    <w:p w:rsidR="005757D0" w:rsidRPr="00FC3BCC" w:rsidRDefault="005757D0">
      <w:pPr>
        <w:tabs>
          <w:tab w:val="right" w:pos="5376"/>
        </w:tabs>
        <w:spacing w:before="288" w:line="204" w:lineRule="auto"/>
        <w:ind w:left="648"/>
        <w:rPr>
          <w:b/>
          <w:bCs/>
          <w:spacing w:val="-6"/>
          <w:w w:val="105"/>
          <w:sz w:val="22"/>
          <w:szCs w:val="22"/>
          <w:lang w:val="es-HN"/>
        </w:rPr>
      </w:pPr>
      <w:r>
        <w:rPr>
          <w:b/>
          <w:bCs/>
          <w:spacing w:val="-6"/>
          <w:w w:val="105"/>
          <w:sz w:val="22"/>
          <w:szCs w:val="22"/>
          <w:lang w:val="es-HN"/>
        </w:rPr>
        <w:t>Se deben presentar</w:t>
      </w:r>
      <w:r w:rsidR="00034B8C">
        <w:rPr>
          <w:b/>
          <w:bCs/>
          <w:spacing w:val="-6"/>
          <w:w w:val="105"/>
          <w:sz w:val="22"/>
          <w:szCs w:val="22"/>
          <w:lang w:val="es-HN"/>
        </w:rPr>
        <w:t xml:space="preserve"> al </w:t>
      </w:r>
      <w:r w:rsidR="003A5ECD">
        <w:rPr>
          <w:b/>
          <w:bCs/>
          <w:spacing w:val="-6"/>
          <w:w w:val="105"/>
          <w:sz w:val="22"/>
          <w:szCs w:val="22"/>
          <w:lang w:val="es-HN"/>
        </w:rPr>
        <w:t>menos dos</w:t>
      </w:r>
      <w:r>
        <w:rPr>
          <w:b/>
          <w:bCs/>
          <w:spacing w:val="-6"/>
          <w:w w:val="105"/>
          <w:sz w:val="22"/>
          <w:szCs w:val="22"/>
          <w:lang w:val="es-HN"/>
        </w:rPr>
        <w:t xml:space="preserve"> (2) propuestas para que dé </w:t>
      </w:r>
      <w:r w:rsidR="0036449C">
        <w:rPr>
          <w:b/>
          <w:bCs/>
          <w:spacing w:val="-6"/>
          <w:w w:val="105"/>
          <w:sz w:val="22"/>
          <w:szCs w:val="22"/>
          <w:lang w:val="es-HN"/>
        </w:rPr>
        <w:t>inicio este</w:t>
      </w:r>
      <w:r>
        <w:rPr>
          <w:b/>
          <w:bCs/>
          <w:spacing w:val="-6"/>
          <w:w w:val="105"/>
          <w:sz w:val="22"/>
          <w:szCs w:val="22"/>
          <w:lang w:val="es-HN"/>
        </w:rPr>
        <w:t xml:space="preserve"> concurso</w:t>
      </w:r>
    </w:p>
    <w:p w:rsidR="00906315" w:rsidRPr="00FC3BCC" w:rsidRDefault="00906315">
      <w:pPr>
        <w:tabs>
          <w:tab w:val="decimal" w:pos="1858"/>
          <w:tab w:val="right" w:pos="4642"/>
        </w:tabs>
        <w:spacing w:before="252"/>
        <w:ind w:left="1440"/>
        <w:rPr>
          <w:b/>
          <w:bCs/>
          <w:spacing w:val="-4"/>
          <w:w w:val="105"/>
          <w:sz w:val="22"/>
          <w:szCs w:val="22"/>
          <w:lang w:val="es-HN"/>
        </w:rPr>
      </w:pPr>
      <w:r w:rsidRPr="00FC3BCC">
        <w:rPr>
          <w:b/>
          <w:bCs/>
          <w:spacing w:val="-16"/>
          <w:w w:val="105"/>
          <w:sz w:val="22"/>
          <w:szCs w:val="22"/>
          <w:lang w:val="es-HN"/>
        </w:rPr>
        <w:t>2.3.1.</w:t>
      </w:r>
      <w:r w:rsidR="00664293">
        <w:rPr>
          <w:b/>
          <w:bCs/>
          <w:spacing w:val="-16"/>
          <w:w w:val="105"/>
          <w:sz w:val="22"/>
          <w:szCs w:val="22"/>
          <w:lang w:val="es-HN"/>
        </w:rPr>
        <w:t xml:space="preserve">     </w:t>
      </w:r>
      <w:r w:rsidRPr="00FC3BCC">
        <w:rPr>
          <w:b/>
          <w:bCs/>
          <w:spacing w:val="-4"/>
          <w:w w:val="105"/>
          <w:sz w:val="22"/>
          <w:szCs w:val="22"/>
          <w:lang w:val="es-HN"/>
        </w:rPr>
        <w:t>Documentación Legal</w:t>
      </w:r>
    </w:p>
    <w:p w:rsidR="00906315" w:rsidRPr="00FC3BCC" w:rsidRDefault="00906315">
      <w:pPr>
        <w:spacing w:before="252"/>
        <w:ind w:left="2304"/>
        <w:jc w:val="both"/>
        <w:rPr>
          <w:spacing w:val="-4"/>
          <w:w w:val="105"/>
          <w:sz w:val="22"/>
          <w:szCs w:val="22"/>
          <w:lang w:val="es-HN"/>
        </w:rPr>
      </w:pPr>
      <w:r w:rsidRPr="00FC3BCC">
        <w:rPr>
          <w:spacing w:val="-2"/>
          <w:w w:val="105"/>
          <w:sz w:val="22"/>
          <w:szCs w:val="22"/>
          <w:lang w:val="es-HN"/>
        </w:rPr>
        <w:t>Los docu</w:t>
      </w:r>
      <w:r w:rsidR="008A7587">
        <w:rPr>
          <w:spacing w:val="-2"/>
          <w:w w:val="105"/>
          <w:sz w:val="22"/>
          <w:szCs w:val="22"/>
          <w:lang w:val="es-HN"/>
        </w:rPr>
        <w:t xml:space="preserve">mentos se presentarán en </w:t>
      </w:r>
      <w:r w:rsidR="008A7587" w:rsidRPr="001347FD">
        <w:rPr>
          <w:spacing w:val="-2"/>
          <w:w w:val="105"/>
          <w:sz w:val="22"/>
          <w:szCs w:val="22"/>
          <w:lang w:val="es-HN"/>
        </w:rPr>
        <w:t>dos (2</w:t>
      </w:r>
      <w:r w:rsidRPr="001347FD">
        <w:rPr>
          <w:spacing w:val="-2"/>
          <w:w w:val="105"/>
          <w:sz w:val="22"/>
          <w:szCs w:val="22"/>
          <w:lang w:val="es-HN"/>
        </w:rPr>
        <w:t>)</w:t>
      </w:r>
      <w:r w:rsidRPr="00FC3BCC">
        <w:rPr>
          <w:spacing w:val="-2"/>
          <w:w w:val="105"/>
          <w:sz w:val="22"/>
          <w:szCs w:val="22"/>
          <w:lang w:val="es-HN"/>
        </w:rPr>
        <w:t xml:space="preserve"> sobres sellados y rotulados </w:t>
      </w:r>
      <w:r w:rsidRPr="00FC3BCC">
        <w:rPr>
          <w:spacing w:val="-5"/>
          <w:w w:val="105"/>
          <w:sz w:val="22"/>
          <w:szCs w:val="22"/>
          <w:lang w:val="es-HN"/>
        </w:rPr>
        <w:t xml:space="preserve">según se describe en el numeral </w:t>
      </w:r>
      <w:r w:rsidRPr="00FC3BCC">
        <w:rPr>
          <w:b/>
          <w:bCs/>
          <w:spacing w:val="-5"/>
          <w:w w:val="105"/>
          <w:sz w:val="22"/>
          <w:szCs w:val="22"/>
          <w:lang w:val="es-HN"/>
        </w:rPr>
        <w:t xml:space="preserve">2.3.4. </w:t>
      </w:r>
      <w:proofErr w:type="gramStart"/>
      <w:r w:rsidRPr="00FC3BCC">
        <w:rPr>
          <w:spacing w:val="-5"/>
          <w:w w:val="105"/>
          <w:sz w:val="22"/>
          <w:szCs w:val="22"/>
          <w:lang w:val="es-HN"/>
        </w:rPr>
        <w:t>de</w:t>
      </w:r>
      <w:proofErr w:type="gramEnd"/>
      <w:r w:rsidRPr="00FC3BCC">
        <w:rPr>
          <w:spacing w:val="-5"/>
          <w:w w:val="105"/>
          <w:sz w:val="22"/>
          <w:szCs w:val="22"/>
          <w:lang w:val="es-HN"/>
        </w:rPr>
        <w:t xml:space="preserve"> este apartado (sin evidencias de </w:t>
      </w:r>
      <w:r w:rsidRPr="00FC3BCC">
        <w:rPr>
          <w:spacing w:val="-4"/>
          <w:w w:val="105"/>
          <w:sz w:val="22"/>
          <w:szCs w:val="22"/>
          <w:lang w:val="es-HN"/>
        </w:rPr>
        <w:t>haber sido abiertos), de la siguiente manera:</w:t>
      </w:r>
    </w:p>
    <w:p w:rsidR="00906315" w:rsidRPr="00FC3BCC" w:rsidRDefault="00906315">
      <w:pPr>
        <w:spacing w:before="252"/>
        <w:ind w:left="2304"/>
        <w:jc w:val="both"/>
        <w:rPr>
          <w:spacing w:val="-5"/>
          <w:w w:val="105"/>
          <w:sz w:val="22"/>
          <w:szCs w:val="22"/>
          <w:lang w:val="es-HN"/>
        </w:rPr>
      </w:pPr>
      <w:r w:rsidRPr="00FC3BCC">
        <w:rPr>
          <w:spacing w:val="-2"/>
          <w:w w:val="105"/>
          <w:sz w:val="22"/>
          <w:szCs w:val="22"/>
          <w:lang w:val="es-HN"/>
        </w:rPr>
        <w:t xml:space="preserve">PRIMER SOBRE: Contendrá el original de la Documentación Legal </w:t>
      </w:r>
      <w:r w:rsidRPr="00FC3BCC">
        <w:rPr>
          <w:w w:val="105"/>
          <w:sz w:val="22"/>
          <w:szCs w:val="22"/>
          <w:lang w:val="es-HN"/>
        </w:rPr>
        <w:t xml:space="preserve">exigida en este Concurso y será rotulado “ORIGINAL”. En caso de </w:t>
      </w:r>
      <w:r w:rsidRPr="00FC3BCC">
        <w:rPr>
          <w:spacing w:val="9"/>
          <w:w w:val="105"/>
          <w:sz w:val="22"/>
          <w:szCs w:val="22"/>
          <w:lang w:val="es-HN"/>
        </w:rPr>
        <w:t xml:space="preserve">presentar copias o fotocopias, éstas se aceptarán debidamente </w:t>
      </w:r>
      <w:r w:rsidRPr="00FC3BCC">
        <w:rPr>
          <w:spacing w:val="-5"/>
          <w:w w:val="105"/>
          <w:sz w:val="22"/>
          <w:szCs w:val="22"/>
          <w:lang w:val="es-HN"/>
        </w:rPr>
        <w:t>autenticadas por Notario Público.</w:t>
      </w:r>
    </w:p>
    <w:p w:rsidR="00906315" w:rsidRPr="00FC3BCC" w:rsidRDefault="0036449C">
      <w:pPr>
        <w:spacing w:before="252"/>
        <w:ind w:left="2304"/>
        <w:jc w:val="both"/>
        <w:rPr>
          <w:spacing w:val="-4"/>
          <w:w w:val="105"/>
          <w:sz w:val="22"/>
          <w:szCs w:val="22"/>
          <w:lang w:val="es-HN"/>
        </w:rPr>
      </w:pPr>
      <w:r>
        <w:rPr>
          <w:spacing w:val="-1"/>
          <w:w w:val="105"/>
          <w:sz w:val="22"/>
          <w:szCs w:val="22"/>
          <w:lang w:val="es-HN"/>
        </w:rPr>
        <w:t>Un (1)</w:t>
      </w:r>
      <w:r w:rsidR="00906315" w:rsidRPr="00FC3BCC">
        <w:rPr>
          <w:spacing w:val="-1"/>
          <w:w w:val="105"/>
          <w:sz w:val="22"/>
          <w:szCs w:val="22"/>
          <w:lang w:val="es-HN"/>
        </w:rPr>
        <w:t xml:space="preserve"> sobre restante contendrá fotocopias de los documentos </w:t>
      </w:r>
      <w:r w:rsidR="00906315" w:rsidRPr="00FC3BCC">
        <w:rPr>
          <w:spacing w:val="1"/>
          <w:w w:val="105"/>
          <w:sz w:val="22"/>
          <w:szCs w:val="22"/>
          <w:lang w:val="es-HN"/>
        </w:rPr>
        <w:t xml:space="preserve">que contiene el “PRIMER SOBRE” y será rotulado: “PRIMERA </w:t>
      </w:r>
      <w:r w:rsidR="00906315" w:rsidRPr="00FC3BCC">
        <w:rPr>
          <w:spacing w:val="-4"/>
          <w:w w:val="105"/>
          <w:sz w:val="22"/>
          <w:szCs w:val="22"/>
          <w:lang w:val="es-HN"/>
        </w:rPr>
        <w:t>COPIA</w:t>
      </w:r>
      <w:proofErr w:type="gramStart"/>
      <w:r w:rsidR="00906315" w:rsidRPr="00FC3BCC">
        <w:rPr>
          <w:spacing w:val="-4"/>
          <w:w w:val="105"/>
          <w:sz w:val="22"/>
          <w:szCs w:val="22"/>
          <w:lang w:val="es-HN"/>
        </w:rPr>
        <w:t>” .</w:t>
      </w:r>
      <w:proofErr w:type="gramEnd"/>
    </w:p>
    <w:p w:rsidR="00906315" w:rsidRPr="00FC3BCC" w:rsidRDefault="00906315">
      <w:pPr>
        <w:tabs>
          <w:tab w:val="decimal" w:pos="1858"/>
          <w:tab w:val="right" w:pos="3998"/>
        </w:tabs>
        <w:spacing w:before="288" w:line="204" w:lineRule="auto"/>
        <w:ind w:left="1440"/>
        <w:rPr>
          <w:b/>
          <w:bCs/>
          <w:spacing w:val="-4"/>
          <w:w w:val="105"/>
          <w:sz w:val="22"/>
          <w:szCs w:val="22"/>
          <w:lang w:val="es-HN"/>
        </w:rPr>
      </w:pPr>
      <w:r w:rsidRPr="00FC3BCC">
        <w:rPr>
          <w:b/>
          <w:bCs/>
          <w:spacing w:val="-18"/>
          <w:w w:val="105"/>
          <w:sz w:val="22"/>
          <w:szCs w:val="22"/>
          <w:lang w:val="es-HN"/>
        </w:rPr>
        <w:t>2.3.2.</w:t>
      </w:r>
      <w:r w:rsidR="00664293">
        <w:rPr>
          <w:b/>
          <w:bCs/>
          <w:spacing w:val="-18"/>
          <w:w w:val="105"/>
          <w:sz w:val="22"/>
          <w:szCs w:val="22"/>
          <w:lang w:val="es-HN"/>
        </w:rPr>
        <w:t xml:space="preserve"> </w:t>
      </w:r>
      <w:r w:rsidRPr="00FC3BCC">
        <w:rPr>
          <w:b/>
          <w:bCs/>
          <w:spacing w:val="-18"/>
          <w:w w:val="105"/>
          <w:sz w:val="22"/>
          <w:szCs w:val="22"/>
          <w:lang w:val="es-HN"/>
        </w:rPr>
        <w:tab/>
      </w:r>
      <w:r w:rsidRPr="00FC3BCC">
        <w:rPr>
          <w:b/>
          <w:bCs/>
          <w:spacing w:val="-4"/>
          <w:w w:val="105"/>
          <w:sz w:val="22"/>
          <w:szCs w:val="22"/>
          <w:lang w:val="es-HN"/>
        </w:rPr>
        <w:t>Oferta Técnica</w:t>
      </w:r>
    </w:p>
    <w:p w:rsidR="00906315" w:rsidRPr="00FC3BCC" w:rsidRDefault="00906315">
      <w:pPr>
        <w:spacing w:before="288"/>
        <w:ind w:left="2304"/>
        <w:jc w:val="both"/>
        <w:rPr>
          <w:spacing w:val="-4"/>
          <w:w w:val="105"/>
          <w:sz w:val="22"/>
          <w:szCs w:val="22"/>
          <w:lang w:val="es-HN"/>
        </w:rPr>
      </w:pPr>
      <w:r w:rsidRPr="00FC3BCC">
        <w:rPr>
          <w:spacing w:val="-7"/>
          <w:w w:val="105"/>
          <w:sz w:val="22"/>
          <w:szCs w:val="22"/>
          <w:lang w:val="es-HN"/>
        </w:rPr>
        <w:t xml:space="preserve">La documentación requerida se presentará en </w:t>
      </w:r>
      <w:r w:rsidR="0036449C">
        <w:rPr>
          <w:spacing w:val="-7"/>
          <w:w w:val="105"/>
          <w:sz w:val="22"/>
          <w:szCs w:val="22"/>
          <w:lang w:val="es-HN"/>
        </w:rPr>
        <w:t xml:space="preserve">dos </w:t>
      </w:r>
      <w:r w:rsidRPr="00FC3BCC">
        <w:rPr>
          <w:spacing w:val="-7"/>
          <w:w w:val="105"/>
          <w:sz w:val="22"/>
          <w:szCs w:val="22"/>
          <w:lang w:val="es-HN"/>
        </w:rPr>
        <w:t>(</w:t>
      </w:r>
      <w:r w:rsidR="0036449C">
        <w:rPr>
          <w:spacing w:val="-7"/>
          <w:w w:val="105"/>
          <w:sz w:val="22"/>
          <w:szCs w:val="22"/>
          <w:lang w:val="es-HN"/>
        </w:rPr>
        <w:t>2</w:t>
      </w:r>
      <w:r w:rsidRPr="00FC3BCC">
        <w:rPr>
          <w:spacing w:val="-7"/>
          <w:w w:val="105"/>
          <w:sz w:val="22"/>
          <w:szCs w:val="22"/>
          <w:lang w:val="es-HN"/>
        </w:rPr>
        <w:t xml:space="preserve">) sobres sellados (sin </w:t>
      </w:r>
      <w:r w:rsidRPr="00FC3BCC">
        <w:rPr>
          <w:spacing w:val="-3"/>
          <w:w w:val="105"/>
          <w:sz w:val="22"/>
          <w:szCs w:val="22"/>
          <w:lang w:val="es-HN"/>
        </w:rPr>
        <w:t xml:space="preserve">evidencia de haber sido abiertos) y rotulados según se describen en el </w:t>
      </w:r>
      <w:r w:rsidRPr="00FC3BCC">
        <w:rPr>
          <w:spacing w:val="-4"/>
          <w:w w:val="105"/>
          <w:sz w:val="22"/>
          <w:szCs w:val="22"/>
          <w:lang w:val="es-HN"/>
        </w:rPr>
        <w:t xml:space="preserve">numeral </w:t>
      </w:r>
      <w:r w:rsidRPr="00FC3BCC">
        <w:rPr>
          <w:b/>
          <w:bCs/>
          <w:spacing w:val="-4"/>
          <w:w w:val="105"/>
          <w:sz w:val="22"/>
          <w:szCs w:val="22"/>
          <w:lang w:val="es-HN"/>
        </w:rPr>
        <w:t>2.3.4</w:t>
      </w:r>
      <w:r w:rsidRPr="00FC3BCC">
        <w:rPr>
          <w:spacing w:val="-4"/>
          <w:w w:val="105"/>
          <w:sz w:val="22"/>
          <w:szCs w:val="22"/>
          <w:lang w:val="es-HN"/>
        </w:rPr>
        <w:t xml:space="preserve">. </w:t>
      </w:r>
      <w:proofErr w:type="gramStart"/>
      <w:r w:rsidRPr="00FC3BCC">
        <w:rPr>
          <w:spacing w:val="-4"/>
          <w:w w:val="105"/>
          <w:sz w:val="22"/>
          <w:szCs w:val="22"/>
          <w:lang w:val="es-HN"/>
        </w:rPr>
        <w:t>de</w:t>
      </w:r>
      <w:proofErr w:type="gramEnd"/>
      <w:r w:rsidRPr="00FC3BCC">
        <w:rPr>
          <w:spacing w:val="-4"/>
          <w:w w:val="105"/>
          <w:sz w:val="22"/>
          <w:szCs w:val="22"/>
          <w:lang w:val="es-HN"/>
        </w:rPr>
        <w:t xml:space="preserve"> este apartado.</w:t>
      </w:r>
    </w:p>
    <w:p w:rsidR="00906315" w:rsidRPr="00FC3BCC" w:rsidRDefault="00906315">
      <w:pPr>
        <w:spacing w:before="180"/>
        <w:ind w:left="2304"/>
        <w:jc w:val="both"/>
        <w:rPr>
          <w:w w:val="105"/>
          <w:sz w:val="22"/>
          <w:szCs w:val="22"/>
          <w:lang w:val="es-HN"/>
        </w:rPr>
      </w:pPr>
      <w:r w:rsidRPr="00FC3BCC">
        <w:rPr>
          <w:spacing w:val="-2"/>
          <w:w w:val="105"/>
          <w:sz w:val="22"/>
          <w:szCs w:val="22"/>
          <w:lang w:val="es-HN"/>
        </w:rPr>
        <w:t xml:space="preserve">PRIMER SOBRE: Contendrá el original de la oferta técnica exigida en </w:t>
      </w:r>
      <w:r w:rsidRPr="00FC3BCC">
        <w:rPr>
          <w:spacing w:val="-3"/>
          <w:w w:val="105"/>
          <w:sz w:val="22"/>
          <w:szCs w:val="22"/>
          <w:lang w:val="es-HN"/>
        </w:rPr>
        <w:t xml:space="preserve">este Concurso y será rotulado “ORIGINAL”. En caso de presentar copias </w:t>
      </w:r>
      <w:r w:rsidRPr="00FC3BCC">
        <w:rPr>
          <w:spacing w:val="-4"/>
          <w:w w:val="105"/>
          <w:sz w:val="22"/>
          <w:szCs w:val="22"/>
          <w:lang w:val="es-HN"/>
        </w:rPr>
        <w:t xml:space="preserve">o fotocopias, éstas se aceptarán debidamente autenticadas por Notario </w:t>
      </w:r>
      <w:r w:rsidRPr="00FC3BCC">
        <w:rPr>
          <w:w w:val="105"/>
          <w:sz w:val="22"/>
          <w:szCs w:val="22"/>
          <w:lang w:val="es-HN"/>
        </w:rPr>
        <w:t>Público.</w:t>
      </w:r>
    </w:p>
    <w:p w:rsidR="00906315" w:rsidRPr="00FC3BCC" w:rsidRDefault="007D22DF" w:rsidP="0036449C">
      <w:pPr>
        <w:ind w:left="2268"/>
        <w:jc w:val="both"/>
        <w:rPr>
          <w:spacing w:val="-6"/>
          <w:w w:val="105"/>
          <w:sz w:val="22"/>
          <w:szCs w:val="22"/>
          <w:lang w:val="es-HN"/>
        </w:rPr>
      </w:pPr>
      <w:proofErr w:type="gramStart"/>
      <w:r>
        <w:rPr>
          <w:spacing w:val="-1"/>
          <w:w w:val="105"/>
          <w:sz w:val="22"/>
          <w:szCs w:val="22"/>
          <w:lang w:val="es-HN"/>
        </w:rPr>
        <w:t xml:space="preserve">Un </w:t>
      </w:r>
      <w:r w:rsidR="00906315" w:rsidRPr="00FC3BCC">
        <w:rPr>
          <w:spacing w:val="-1"/>
          <w:w w:val="105"/>
          <w:sz w:val="22"/>
          <w:szCs w:val="22"/>
          <w:lang w:val="es-HN"/>
        </w:rPr>
        <w:t xml:space="preserve"> (</w:t>
      </w:r>
      <w:proofErr w:type="gramEnd"/>
      <w:r>
        <w:rPr>
          <w:spacing w:val="-1"/>
          <w:w w:val="105"/>
          <w:sz w:val="22"/>
          <w:szCs w:val="22"/>
          <w:lang w:val="es-HN"/>
        </w:rPr>
        <w:t>1</w:t>
      </w:r>
      <w:r w:rsidR="00906315" w:rsidRPr="00FC3BCC">
        <w:rPr>
          <w:spacing w:val="-1"/>
          <w:w w:val="105"/>
          <w:sz w:val="22"/>
          <w:szCs w:val="22"/>
          <w:lang w:val="es-HN"/>
        </w:rPr>
        <w:t xml:space="preserve">) sobre restante contendrá fotocopias de los documentos </w:t>
      </w:r>
      <w:r w:rsidR="0036449C">
        <w:rPr>
          <w:spacing w:val="-1"/>
          <w:w w:val="105"/>
          <w:sz w:val="22"/>
          <w:szCs w:val="22"/>
          <w:lang w:val="es-HN"/>
        </w:rPr>
        <w:t xml:space="preserve">       </w:t>
      </w:r>
      <w:r w:rsidR="00906315" w:rsidRPr="00FC3BCC">
        <w:rPr>
          <w:w w:val="105"/>
          <w:sz w:val="22"/>
          <w:szCs w:val="22"/>
          <w:lang w:val="es-HN"/>
        </w:rPr>
        <w:t xml:space="preserve">que contiene el “PRIMER SOBRE” y serán rotulados: “PRIMERA </w:t>
      </w:r>
      <w:r w:rsidR="00906315" w:rsidRPr="00FC3BCC">
        <w:rPr>
          <w:spacing w:val="-6"/>
          <w:w w:val="105"/>
          <w:sz w:val="22"/>
          <w:szCs w:val="22"/>
          <w:lang w:val="es-HN"/>
        </w:rPr>
        <w:t>COPIA”.</w:t>
      </w:r>
    </w:p>
    <w:p w:rsidR="00906315" w:rsidRPr="00FC3BCC" w:rsidRDefault="00664293" w:rsidP="00664293">
      <w:pPr>
        <w:tabs>
          <w:tab w:val="decimal" w:pos="1209"/>
          <w:tab w:val="right" w:pos="3921"/>
        </w:tabs>
        <w:spacing w:before="252" w:line="204" w:lineRule="auto"/>
        <w:ind w:left="720"/>
        <w:rPr>
          <w:b/>
          <w:bCs/>
          <w:spacing w:val="-4"/>
          <w:w w:val="105"/>
          <w:sz w:val="22"/>
          <w:szCs w:val="22"/>
          <w:lang w:val="es-HN"/>
        </w:rPr>
      </w:pPr>
      <w:r w:rsidRPr="00664293">
        <w:rPr>
          <w:b/>
          <w:bCs/>
          <w:spacing w:val="-18"/>
          <w:w w:val="105"/>
          <w:sz w:val="22"/>
          <w:szCs w:val="22"/>
          <w:lang w:val="es-HN"/>
        </w:rPr>
        <w:tab/>
        <w:t xml:space="preserve"> </w:t>
      </w:r>
      <w:r>
        <w:rPr>
          <w:b/>
          <w:bCs/>
          <w:spacing w:val="-18"/>
          <w:w w:val="105"/>
          <w:sz w:val="22"/>
          <w:szCs w:val="22"/>
          <w:lang w:val="es-HN"/>
        </w:rPr>
        <w:t xml:space="preserve">                  2.3.3. </w:t>
      </w:r>
      <w:r w:rsidR="00906315" w:rsidRPr="00FC3BCC">
        <w:rPr>
          <w:b/>
          <w:bCs/>
          <w:spacing w:val="-18"/>
          <w:w w:val="105"/>
          <w:sz w:val="22"/>
          <w:szCs w:val="22"/>
          <w:lang w:val="es-HN"/>
        </w:rPr>
        <w:tab/>
      </w:r>
      <w:r w:rsidR="00906315" w:rsidRPr="00FC3BCC">
        <w:rPr>
          <w:b/>
          <w:bCs/>
          <w:spacing w:val="-4"/>
          <w:w w:val="105"/>
          <w:sz w:val="22"/>
          <w:szCs w:val="22"/>
          <w:lang w:val="es-HN"/>
        </w:rPr>
        <w:t>Oferta Económica</w:t>
      </w:r>
    </w:p>
    <w:p w:rsidR="00906315" w:rsidRPr="00FC3BCC" w:rsidRDefault="00906315">
      <w:pPr>
        <w:spacing w:before="252"/>
        <w:ind w:left="1800"/>
        <w:rPr>
          <w:spacing w:val="-4"/>
          <w:w w:val="105"/>
          <w:sz w:val="22"/>
          <w:szCs w:val="22"/>
          <w:lang w:val="es-HN"/>
        </w:rPr>
      </w:pPr>
      <w:r w:rsidRPr="00FC3BCC">
        <w:rPr>
          <w:spacing w:val="-3"/>
          <w:w w:val="105"/>
          <w:sz w:val="22"/>
          <w:szCs w:val="22"/>
          <w:lang w:val="es-HN"/>
        </w:rPr>
        <w:t xml:space="preserve">Se presentará en sobre sellado (sin evidencia de haber sido abierto) y </w:t>
      </w:r>
      <w:r w:rsidRPr="00FC3BCC">
        <w:rPr>
          <w:spacing w:val="-4"/>
          <w:w w:val="105"/>
          <w:sz w:val="22"/>
          <w:szCs w:val="22"/>
          <w:lang w:val="es-HN"/>
        </w:rPr>
        <w:t xml:space="preserve">rotulado según se describe en el numeral </w:t>
      </w:r>
      <w:r w:rsidRPr="00FC3BCC">
        <w:rPr>
          <w:b/>
          <w:bCs/>
          <w:spacing w:val="-4"/>
          <w:w w:val="105"/>
          <w:sz w:val="22"/>
          <w:szCs w:val="22"/>
          <w:lang w:val="es-HN"/>
        </w:rPr>
        <w:t xml:space="preserve">2.3.4. </w:t>
      </w:r>
      <w:r w:rsidR="003A5ECD" w:rsidRPr="00FC3BCC">
        <w:rPr>
          <w:spacing w:val="-4"/>
          <w:w w:val="105"/>
          <w:sz w:val="22"/>
          <w:szCs w:val="22"/>
          <w:lang w:val="es-HN"/>
        </w:rPr>
        <w:t>De</w:t>
      </w:r>
      <w:r w:rsidRPr="00FC3BCC">
        <w:rPr>
          <w:spacing w:val="-4"/>
          <w:w w:val="105"/>
          <w:sz w:val="22"/>
          <w:szCs w:val="22"/>
          <w:lang w:val="es-HN"/>
        </w:rPr>
        <w:t xml:space="preserve"> este apartado.</w:t>
      </w:r>
    </w:p>
    <w:p w:rsidR="00906315" w:rsidRPr="00FC3BCC" w:rsidRDefault="00906315">
      <w:pPr>
        <w:tabs>
          <w:tab w:val="decimal" w:pos="1209"/>
          <w:tab w:val="right" w:pos="8294"/>
        </w:tabs>
        <w:spacing w:before="252"/>
        <w:ind w:left="720"/>
        <w:rPr>
          <w:b/>
          <w:bCs/>
          <w:spacing w:val="8"/>
          <w:w w:val="105"/>
          <w:sz w:val="22"/>
          <w:szCs w:val="22"/>
          <w:lang w:val="es-HN"/>
        </w:rPr>
      </w:pPr>
      <w:r w:rsidRPr="00FC3BCC">
        <w:rPr>
          <w:b/>
          <w:bCs/>
          <w:w w:val="105"/>
          <w:sz w:val="22"/>
          <w:szCs w:val="22"/>
          <w:lang w:val="es-HN"/>
        </w:rPr>
        <w:lastRenderedPageBreak/>
        <w:tab/>
      </w:r>
      <w:r w:rsidR="00664293">
        <w:rPr>
          <w:b/>
          <w:bCs/>
          <w:w w:val="105"/>
          <w:sz w:val="22"/>
          <w:szCs w:val="22"/>
          <w:lang w:val="es-HN"/>
        </w:rPr>
        <w:t xml:space="preserve">             </w:t>
      </w:r>
      <w:r w:rsidRPr="00FC3BCC">
        <w:rPr>
          <w:b/>
          <w:bCs/>
          <w:spacing w:val="-14"/>
          <w:w w:val="105"/>
          <w:sz w:val="22"/>
          <w:szCs w:val="22"/>
          <w:lang w:val="es-HN"/>
        </w:rPr>
        <w:t>2.3.4.</w:t>
      </w:r>
      <w:r w:rsidRPr="00FC3BCC">
        <w:rPr>
          <w:b/>
          <w:bCs/>
          <w:spacing w:val="-14"/>
          <w:w w:val="105"/>
          <w:sz w:val="22"/>
          <w:szCs w:val="22"/>
          <w:lang w:val="es-HN"/>
        </w:rPr>
        <w:tab/>
      </w:r>
      <w:r w:rsidRPr="00FC3BCC">
        <w:rPr>
          <w:spacing w:val="8"/>
          <w:w w:val="105"/>
          <w:sz w:val="22"/>
          <w:szCs w:val="22"/>
          <w:lang w:val="es-HN"/>
        </w:rPr>
        <w:t xml:space="preserve">Los sobres descritos en los numerales </w:t>
      </w:r>
      <w:r w:rsidRPr="00FC3BCC">
        <w:rPr>
          <w:b/>
          <w:bCs/>
          <w:spacing w:val="8"/>
          <w:w w:val="105"/>
          <w:sz w:val="22"/>
          <w:szCs w:val="22"/>
          <w:lang w:val="es-HN"/>
        </w:rPr>
        <w:t xml:space="preserve">2.3.1., 2.3.2. </w:t>
      </w:r>
      <w:proofErr w:type="gramStart"/>
      <w:r w:rsidRPr="00FC3BCC">
        <w:rPr>
          <w:spacing w:val="8"/>
          <w:w w:val="105"/>
          <w:sz w:val="22"/>
          <w:szCs w:val="22"/>
          <w:lang w:val="es-HN"/>
        </w:rPr>
        <w:t>y</w:t>
      </w:r>
      <w:proofErr w:type="gramEnd"/>
      <w:r w:rsidRPr="00FC3BCC">
        <w:rPr>
          <w:spacing w:val="8"/>
          <w:w w:val="105"/>
          <w:sz w:val="22"/>
          <w:szCs w:val="22"/>
          <w:lang w:val="es-HN"/>
        </w:rPr>
        <w:t xml:space="preserve"> </w:t>
      </w:r>
      <w:r w:rsidR="007E7BC7">
        <w:rPr>
          <w:spacing w:val="8"/>
          <w:w w:val="105"/>
          <w:sz w:val="22"/>
          <w:szCs w:val="22"/>
          <w:lang w:val="es-HN"/>
        </w:rPr>
        <w:t xml:space="preserve"> </w:t>
      </w:r>
      <w:r w:rsidRPr="00FC3BCC">
        <w:rPr>
          <w:b/>
          <w:bCs/>
          <w:spacing w:val="8"/>
          <w:w w:val="105"/>
          <w:sz w:val="22"/>
          <w:szCs w:val="22"/>
          <w:lang w:val="es-HN"/>
        </w:rPr>
        <w:t>2.3.3.</w:t>
      </w:r>
    </w:p>
    <w:p w:rsidR="00906315" w:rsidRPr="00FC3BCC" w:rsidRDefault="00906315">
      <w:pPr>
        <w:ind w:left="1800"/>
        <w:rPr>
          <w:spacing w:val="-4"/>
          <w:w w:val="105"/>
          <w:sz w:val="22"/>
          <w:szCs w:val="22"/>
          <w:lang w:val="es-HN"/>
        </w:rPr>
      </w:pPr>
      <w:proofErr w:type="gramStart"/>
      <w:r w:rsidRPr="00FC3BCC">
        <w:rPr>
          <w:spacing w:val="-4"/>
          <w:w w:val="105"/>
          <w:sz w:val="22"/>
          <w:szCs w:val="22"/>
          <w:lang w:val="es-HN"/>
        </w:rPr>
        <w:t>anteriores</w:t>
      </w:r>
      <w:proofErr w:type="gramEnd"/>
      <w:r w:rsidRPr="00FC3BCC">
        <w:rPr>
          <w:spacing w:val="-4"/>
          <w:w w:val="105"/>
          <w:sz w:val="22"/>
          <w:szCs w:val="22"/>
          <w:lang w:val="es-HN"/>
        </w:rPr>
        <w:t>, deberán rotularse de la siguiente manera:</w:t>
      </w:r>
    </w:p>
    <w:p w:rsidR="00906315" w:rsidRPr="00FC3BCC" w:rsidRDefault="00906315">
      <w:pPr>
        <w:tabs>
          <w:tab w:val="left" w:pos="3081"/>
          <w:tab w:val="left" w:pos="6264"/>
          <w:tab w:val="right" w:pos="8294"/>
        </w:tabs>
        <w:spacing w:before="288" w:line="204" w:lineRule="auto"/>
        <w:ind w:left="1800"/>
        <w:rPr>
          <w:w w:val="105"/>
          <w:sz w:val="22"/>
          <w:szCs w:val="22"/>
          <w:lang w:val="es-HN"/>
        </w:rPr>
      </w:pPr>
      <w:proofErr w:type="gramStart"/>
      <w:r w:rsidRPr="00FC3BCC">
        <w:rPr>
          <w:spacing w:val="-6"/>
          <w:w w:val="105"/>
          <w:sz w:val="22"/>
          <w:szCs w:val="22"/>
          <w:lang w:val="es-HN"/>
        </w:rPr>
        <w:t>PARTE</w:t>
      </w:r>
      <w:r w:rsidR="007D22DF">
        <w:rPr>
          <w:spacing w:val="-6"/>
          <w:w w:val="105"/>
          <w:sz w:val="22"/>
          <w:szCs w:val="22"/>
          <w:lang w:val="es-HN"/>
        </w:rPr>
        <w:t xml:space="preserve">  </w:t>
      </w:r>
      <w:r w:rsidRPr="00FC3BCC">
        <w:rPr>
          <w:w w:val="105"/>
          <w:sz w:val="22"/>
          <w:szCs w:val="22"/>
          <w:lang w:val="es-HN"/>
        </w:rPr>
        <w:t>CENTRAL</w:t>
      </w:r>
      <w:proofErr w:type="gramEnd"/>
      <w:r w:rsidRPr="00FC3BCC">
        <w:rPr>
          <w:w w:val="105"/>
          <w:sz w:val="22"/>
          <w:szCs w:val="22"/>
          <w:lang w:val="es-HN"/>
        </w:rPr>
        <w:t>:</w:t>
      </w:r>
      <w:r w:rsidR="007D22DF">
        <w:rPr>
          <w:w w:val="105"/>
          <w:sz w:val="22"/>
          <w:szCs w:val="22"/>
          <w:lang w:val="es-HN"/>
        </w:rPr>
        <w:t xml:space="preserve">  </w:t>
      </w:r>
      <w:r w:rsidRPr="00FC3BCC">
        <w:rPr>
          <w:w w:val="105"/>
          <w:sz w:val="22"/>
          <w:szCs w:val="22"/>
          <w:lang w:val="es-HN"/>
        </w:rPr>
        <w:t xml:space="preserve"> </w:t>
      </w:r>
      <w:r w:rsidR="007D22DF">
        <w:rPr>
          <w:w w:val="105"/>
          <w:sz w:val="22"/>
          <w:szCs w:val="22"/>
          <w:lang w:val="es-HN"/>
        </w:rPr>
        <w:t xml:space="preserve">         </w:t>
      </w:r>
      <w:r w:rsidRPr="00FC3BCC">
        <w:rPr>
          <w:w w:val="105"/>
          <w:sz w:val="22"/>
          <w:szCs w:val="22"/>
          <w:lang w:val="es-HN"/>
        </w:rPr>
        <w:t>INSTITUTO</w:t>
      </w:r>
      <w:r w:rsidRPr="00FC3BCC">
        <w:rPr>
          <w:w w:val="105"/>
          <w:sz w:val="22"/>
          <w:szCs w:val="22"/>
          <w:lang w:val="es-HN"/>
        </w:rPr>
        <w:tab/>
      </w:r>
      <w:r w:rsidRPr="00FC3BCC">
        <w:rPr>
          <w:spacing w:val="-6"/>
          <w:w w:val="105"/>
          <w:sz w:val="22"/>
          <w:szCs w:val="22"/>
          <w:lang w:val="es-HN"/>
        </w:rPr>
        <w:t>NACIONAL</w:t>
      </w:r>
      <w:r w:rsidRPr="00FC3BCC">
        <w:rPr>
          <w:spacing w:val="-6"/>
          <w:w w:val="105"/>
          <w:sz w:val="22"/>
          <w:szCs w:val="22"/>
          <w:lang w:val="es-HN"/>
        </w:rPr>
        <w:tab/>
      </w:r>
      <w:r w:rsidRPr="00FC3BCC">
        <w:rPr>
          <w:w w:val="105"/>
          <w:sz w:val="22"/>
          <w:szCs w:val="22"/>
          <w:lang w:val="es-HN"/>
        </w:rPr>
        <w:t>DE</w:t>
      </w:r>
    </w:p>
    <w:p w:rsidR="00906315" w:rsidRPr="00FC3BCC" w:rsidRDefault="00906315" w:rsidP="00A61E51">
      <w:pPr>
        <w:spacing w:before="36"/>
        <w:ind w:left="4395"/>
        <w:jc w:val="both"/>
        <w:rPr>
          <w:spacing w:val="-8"/>
          <w:w w:val="105"/>
          <w:sz w:val="22"/>
          <w:szCs w:val="22"/>
          <w:lang w:val="es-HN"/>
        </w:rPr>
      </w:pPr>
      <w:r w:rsidRPr="00FC3BCC">
        <w:rPr>
          <w:spacing w:val="-7"/>
          <w:w w:val="105"/>
          <w:sz w:val="22"/>
          <w:szCs w:val="22"/>
          <w:lang w:val="es-HN"/>
        </w:rPr>
        <w:t xml:space="preserve">JUBILACIONES Y PENSIONES DE LOS </w:t>
      </w:r>
      <w:r w:rsidRPr="00FC3BCC">
        <w:rPr>
          <w:spacing w:val="-4"/>
          <w:w w:val="105"/>
          <w:sz w:val="22"/>
          <w:szCs w:val="22"/>
          <w:lang w:val="es-HN"/>
        </w:rPr>
        <w:t xml:space="preserve">EMPLEADOS Y FUNCIONARIOS DEL </w:t>
      </w:r>
      <w:r w:rsidRPr="00FC3BCC">
        <w:rPr>
          <w:w w:val="105"/>
          <w:sz w:val="22"/>
          <w:szCs w:val="22"/>
          <w:lang w:val="es-HN"/>
        </w:rPr>
        <w:t xml:space="preserve">PODER EJECUTIVO (INJUPEMP), </w:t>
      </w:r>
      <w:r w:rsidRPr="00FC3BCC">
        <w:rPr>
          <w:spacing w:val="-6"/>
          <w:w w:val="105"/>
          <w:sz w:val="22"/>
          <w:szCs w:val="22"/>
          <w:lang w:val="es-HN"/>
        </w:rPr>
        <w:t>TEGUCIGALPA M.D.C.</w:t>
      </w:r>
      <w:r w:rsidR="007D22DF">
        <w:rPr>
          <w:spacing w:val="-8"/>
          <w:w w:val="105"/>
          <w:sz w:val="22"/>
          <w:szCs w:val="22"/>
          <w:lang w:val="es-HN"/>
        </w:rPr>
        <w:t xml:space="preserve"> </w:t>
      </w:r>
      <w:r w:rsidRPr="00FC3BCC">
        <w:rPr>
          <w:spacing w:val="-8"/>
          <w:w w:val="105"/>
          <w:sz w:val="22"/>
          <w:szCs w:val="22"/>
          <w:lang w:val="es-HN"/>
        </w:rPr>
        <w:t>HONDURAS C.A.</w:t>
      </w:r>
    </w:p>
    <w:p w:rsidR="00906315" w:rsidRPr="00FC3BCC" w:rsidRDefault="00906315">
      <w:pPr>
        <w:spacing w:before="216"/>
        <w:ind w:left="1800"/>
        <w:rPr>
          <w:spacing w:val="-4"/>
          <w:w w:val="105"/>
          <w:sz w:val="22"/>
          <w:szCs w:val="22"/>
          <w:lang w:val="es-HN"/>
        </w:rPr>
      </w:pPr>
      <w:r w:rsidRPr="00FC3BCC">
        <w:rPr>
          <w:spacing w:val="-4"/>
          <w:w w:val="105"/>
          <w:sz w:val="22"/>
          <w:szCs w:val="22"/>
          <w:lang w:val="es-HN"/>
        </w:rPr>
        <w:t>ESQUINA SUPERIOR</w:t>
      </w:r>
    </w:p>
    <w:p w:rsidR="00906315" w:rsidRPr="00FC3BCC" w:rsidRDefault="00906315">
      <w:pPr>
        <w:tabs>
          <w:tab w:val="right" w:pos="8294"/>
        </w:tabs>
        <w:ind w:left="1800"/>
        <w:rPr>
          <w:spacing w:val="6"/>
          <w:w w:val="105"/>
          <w:sz w:val="22"/>
          <w:szCs w:val="22"/>
          <w:lang w:val="es-HN"/>
        </w:rPr>
      </w:pPr>
      <w:r w:rsidRPr="00FC3BCC">
        <w:rPr>
          <w:spacing w:val="-12"/>
          <w:w w:val="105"/>
          <w:sz w:val="22"/>
          <w:szCs w:val="22"/>
          <w:lang w:val="es-HN"/>
        </w:rPr>
        <w:t>IZQUIERDA:</w:t>
      </w:r>
      <w:r w:rsidRPr="00FC3BCC">
        <w:rPr>
          <w:spacing w:val="-12"/>
          <w:w w:val="105"/>
          <w:sz w:val="22"/>
          <w:szCs w:val="22"/>
          <w:lang w:val="es-HN"/>
        </w:rPr>
        <w:tab/>
      </w:r>
      <w:r w:rsidRPr="00FC3BCC">
        <w:rPr>
          <w:spacing w:val="6"/>
          <w:w w:val="105"/>
          <w:sz w:val="22"/>
          <w:szCs w:val="22"/>
          <w:lang w:val="es-HN"/>
        </w:rPr>
        <w:t>Nombre de la firma auditora, Dirección,</w:t>
      </w:r>
    </w:p>
    <w:p w:rsidR="00906315" w:rsidRPr="00FC3BCC" w:rsidRDefault="00906315">
      <w:pPr>
        <w:ind w:left="4248"/>
        <w:rPr>
          <w:spacing w:val="-5"/>
          <w:w w:val="105"/>
          <w:sz w:val="22"/>
          <w:szCs w:val="22"/>
          <w:lang w:val="es-HN"/>
        </w:rPr>
      </w:pPr>
      <w:proofErr w:type="gramStart"/>
      <w:r w:rsidRPr="00FC3BCC">
        <w:rPr>
          <w:spacing w:val="-5"/>
          <w:w w:val="105"/>
          <w:sz w:val="22"/>
          <w:szCs w:val="22"/>
          <w:lang w:val="es-HN"/>
        </w:rPr>
        <w:t>número</w:t>
      </w:r>
      <w:proofErr w:type="gramEnd"/>
      <w:r w:rsidRPr="00FC3BCC">
        <w:rPr>
          <w:spacing w:val="-5"/>
          <w:w w:val="105"/>
          <w:sz w:val="22"/>
          <w:szCs w:val="22"/>
          <w:lang w:val="es-HN"/>
        </w:rPr>
        <w:t xml:space="preserve"> de teléfono y </w:t>
      </w:r>
      <w:r w:rsidR="007D22DF">
        <w:rPr>
          <w:spacing w:val="-5"/>
          <w:w w:val="105"/>
          <w:sz w:val="22"/>
          <w:szCs w:val="22"/>
          <w:lang w:val="es-HN"/>
        </w:rPr>
        <w:t xml:space="preserve">correo </w:t>
      </w:r>
      <w:r w:rsidR="00C2617F">
        <w:rPr>
          <w:spacing w:val="-5"/>
          <w:w w:val="105"/>
          <w:sz w:val="22"/>
          <w:szCs w:val="22"/>
          <w:lang w:val="es-HN"/>
        </w:rPr>
        <w:t>electrónico</w:t>
      </w:r>
      <w:r w:rsidRPr="00FC3BCC">
        <w:rPr>
          <w:spacing w:val="-5"/>
          <w:w w:val="105"/>
          <w:sz w:val="22"/>
          <w:szCs w:val="22"/>
          <w:lang w:val="es-HN"/>
        </w:rPr>
        <w:t>.</w:t>
      </w:r>
    </w:p>
    <w:p w:rsidR="00906315" w:rsidRPr="00FC3BCC" w:rsidRDefault="00906315">
      <w:pPr>
        <w:spacing w:before="252"/>
        <w:ind w:left="1800"/>
        <w:rPr>
          <w:spacing w:val="-4"/>
          <w:w w:val="105"/>
          <w:sz w:val="22"/>
          <w:szCs w:val="22"/>
          <w:lang w:val="es-HN"/>
        </w:rPr>
      </w:pPr>
      <w:r w:rsidRPr="00FC3BCC">
        <w:rPr>
          <w:spacing w:val="-4"/>
          <w:w w:val="105"/>
          <w:sz w:val="22"/>
          <w:szCs w:val="22"/>
          <w:lang w:val="es-HN"/>
        </w:rPr>
        <w:t>ESQUINA SUPERIOR</w:t>
      </w:r>
    </w:p>
    <w:p w:rsidR="00906315" w:rsidRPr="00FC3BCC" w:rsidRDefault="00906315">
      <w:pPr>
        <w:tabs>
          <w:tab w:val="right" w:pos="8294"/>
        </w:tabs>
        <w:ind w:left="1800"/>
        <w:rPr>
          <w:spacing w:val="10"/>
          <w:w w:val="105"/>
          <w:sz w:val="22"/>
          <w:szCs w:val="22"/>
          <w:lang w:val="es-HN"/>
        </w:rPr>
      </w:pPr>
      <w:r w:rsidRPr="00FC3BCC">
        <w:rPr>
          <w:spacing w:val="-10"/>
          <w:w w:val="105"/>
          <w:sz w:val="22"/>
          <w:szCs w:val="22"/>
          <w:lang w:val="es-HN"/>
        </w:rPr>
        <w:t>DERECHA:</w:t>
      </w:r>
      <w:r w:rsidRPr="00FC3BCC">
        <w:rPr>
          <w:spacing w:val="-10"/>
          <w:w w:val="105"/>
          <w:sz w:val="22"/>
          <w:szCs w:val="22"/>
          <w:lang w:val="es-HN"/>
        </w:rPr>
        <w:tab/>
      </w:r>
      <w:r w:rsidR="007D22DF">
        <w:rPr>
          <w:spacing w:val="-10"/>
          <w:w w:val="105"/>
          <w:sz w:val="22"/>
          <w:szCs w:val="22"/>
          <w:lang w:val="es-HN"/>
        </w:rPr>
        <w:t xml:space="preserve">        </w:t>
      </w:r>
      <w:r w:rsidRPr="00FC3BCC">
        <w:rPr>
          <w:spacing w:val="10"/>
          <w:w w:val="105"/>
          <w:sz w:val="22"/>
          <w:szCs w:val="22"/>
          <w:lang w:val="es-HN"/>
        </w:rPr>
        <w:t>DOCUMENTACION LEGAL, OFERTA</w:t>
      </w:r>
    </w:p>
    <w:p w:rsidR="00906315" w:rsidRPr="00FC3BCC" w:rsidRDefault="00906315">
      <w:pPr>
        <w:ind w:left="4320"/>
        <w:rPr>
          <w:b/>
          <w:bCs/>
          <w:spacing w:val="-4"/>
          <w:w w:val="105"/>
          <w:sz w:val="22"/>
          <w:szCs w:val="22"/>
          <w:lang w:val="es-HN"/>
        </w:rPr>
      </w:pPr>
      <w:r w:rsidRPr="00FC3BCC">
        <w:rPr>
          <w:spacing w:val="-9"/>
          <w:w w:val="105"/>
          <w:sz w:val="22"/>
          <w:szCs w:val="22"/>
          <w:lang w:val="es-HN"/>
        </w:rPr>
        <w:t xml:space="preserve">TECNICA, OFERTA ECONOMICA </w:t>
      </w:r>
      <w:r w:rsidRPr="00FC3BCC">
        <w:rPr>
          <w:b/>
          <w:bCs/>
          <w:spacing w:val="-9"/>
          <w:w w:val="105"/>
          <w:sz w:val="22"/>
          <w:szCs w:val="22"/>
          <w:lang w:val="es-HN"/>
        </w:rPr>
        <w:t xml:space="preserve">(según </w:t>
      </w:r>
      <w:r w:rsidRPr="00FC3BCC">
        <w:rPr>
          <w:b/>
          <w:bCs/>
          <w:spacing w:val="-4"/>
          <w:w w:val="105"/>
          <w:sz w:val="22"/>
          <w:szCs w:val="22"/>
          <w:lang w:val="es-HN"/>
        </w:rPr>
        <w:t>sea el caso).</w:t>
      </w:r>
    </w:p>
    <w:p w:rsidR="00906315" w:rsidRPr="00FC3BCC" w:rsidRDefault="00906315">
      <w:pPr>
        <w:spacing w:before="252"/>
        <w:ind w:left="1800"/>
        <w:rPr>
          <w:spacing w:val="-4"/>
          <w:w w:val="105"/>
          <w:sz w:val="22"/>
          <w:szCs w:val="22"/>
          <w:lang w:val="es-HN"/>
        </w:rPr>
      </w:pPr>
      <w:r w:rsidRPr="00FC3BCC">
        <w:rPr>
          <w:spacing w:val="-4"/>
          <w:w w:val="105"/>
          <w:sz w:val="22"/>
          <w:szCs w:val="22"/>
          <w:lang w:val="es-HN"/>
        </w:rPr>
        <w:t>ESQUINA INFERIOR</w:t>
      </w:r>
    </w:p>
    <w:p w:rsidR="00356E2D" w:rsidRDefault="00906315">
      <w:pPr>
        <w:tabs>
          <w:tab w:val="right" w:pos="8294"/>
        </w:tabs>
        <w:ind w:left="1800"/>
        <w:rPr>
          <w:spacing w:val="-1"/>
          <w:w w:val="105"/>
          <w:sz w:val="22"/>
          <w:szCs w:val="22"/>
          <w:lang w:val="es-HN"/>
        </w:rPr>
      </w:pPr>
      <w:r w:rsidRPr="00FC3BCC">
        <w:rPr>
          <w:spacing w:val="-10"/>
          <w:w w:val="105"/>
          <w:sz w:val="22"/>
          <w:szCs w:val="22"/>
          <w:lang w:val="es-HN"/>
        </w:rPr>
        <w:t>DERECHA:</w:t>
      </w:r>
      <w:r w:rsidR="00356E2D">
        <w:rPr>
          <w:spacing w:val="-10"/>
          <w:w w:val="105"/>
          <w:sz w:val="22"/>
          <w:szCs w:val="22"/>
          <w:lang w:val="es-HN"/>
        </w:rPr>
        <w:t xml:space="preserve">                             </w:t>
      </w:r>
      <w:r w:rsidRPr="00FC3BCC">
        <w:rPr>
          <w:spacing w:val="-10"/>
          <w:w w:val="105"/>
          <w:sz w:val="22"/>
          <w:szCs w:val="22"/>
          <w:lang w:val="es-HN"/>
        </w:rPr>
        <w:tab/>
      </w:r>
      <w:r w:rsidRPr="00FC3BCC">
        <w:rPr>
          <w:spacing w:val="-1"/>
          <w:w w:val="105"/>
          <w:sz w:val="22"/>
          <w:szCs w:val="22"/>
          <w:lang w:val="es-HN"/>
        </w:rPr>
        <w:t>Oferta par</w:t>
      </w:r>
      <w:r w:rsidR="00C71E60">
        <w:rPr>
          <w:spacing w:val="-1"/>
          <w:w w:val="105"/>
          <w:sz w:val="22"/>
          <w:szCs w:val="22"/>
          <w:lang w:val="es-HN"/>
        </w:rPr>
        <w:t xml:space="preserve">a el Concurso </w:t>
      </w:r>
      <w:r w:rsidR="00A02DA3">
        <w:rPr>
          <w:spacing w:val="-1"/>
          <w:w w:val="105"/>
          <w:sz w:val="22"/>
          <w:szCs w:val="22"/>
          <w:lang w:val="es-HN"/>
        </w:rPr>
        <w:t>de Cotización</w:t>
      </w:r>
      <w:r w:rsidR="00C71E60">
        <w:rPr>
          <w:spacing w:val="-1"/>
          <w:w w:val="105"/>
          <w:sz w:val="22"/>
          <w:szCs w:val="22"/>
          <w:lang w:val="es-HN"/>
        </w:rPr>
        <w:t xml:space="preserve"> No</w:t>
      </w:r>
      <w:r w:rsidR="00A02DA3">
        <w:rPr>
          <w:spacing w:val="-1"/>
          <w:w w:val="105"/>
          <w:sz w:val="22"/>
          <w:szCs w:val="22"/>
          <w:lang w:val="es-HN"/>
        </w:rPr>
        <w:t xml:space="preserve"> CCOT-</w:t>
      </w:r>
    </w:p>
    <w:p w:rsidR="00906315" w:rsidRPr="00FC3BCC" w:rsidRDefault="00356E2D" w:rsidP="00356E2D">
      <w:pPr>
        <w:tabs>
          <w:tab w:val="right" w:pos="8294"/>
        </w:tabs>
        <w:ind w:left="4253"/>
        <w:rPr>
          <w:spacing w:val="-2"/>
          <w:w w:val="105"/>
          <w:sz w:val="22"/>
          <w:szCs w:val="22"/>
          <w:lang w:val="es-HN"/>
        </w:rPr>
      </w:pPr>
      <w:r>
        <w:rPr>
          <w:spacing w:val="-1"/>
          <w:w w:val="105"/>
          <w:sz w:val="22"/>
          <w:szCs w:val="22"/>
          <w:lang w:val="es-HN"/>
        </w:rPr>
        <w:t xml:space="preserve"> </w:t>
      </w:r>
      <w:r w:rsidR="00C71E60">
        <w:rPr>
          <w:spacing w:val="-1"/>
          <w:w w:val="105"/>
          <w:sz w:val="22"/>
          <w:szCs w:val="22"/>
          <w:lang w:val="es-HN"/>
        </w:rPr>
        <w:t>0</w:t>
      </w:r>
      <w:r w:rsidR="00153807">
        <w:rPr>
          <w:spacing w:val="-1"/>
          <w:w w:val="105"/>
          <w:sz w:val="22"/>
          <w:szCs w:val="22"/>
          <w:lang w:val="es-HN"/>
        </w:rPr>
        <w:t>01-2016-DA</w:t>
      </w:r>
      <w:r w:rsidR="00906315" w:rsidRPr="00FC3BCC">
        <w:rPr>
          <w:spacing w:val="-1"/>
          <w:w w:val="105"/>
          <w:sz w:val="22"/>
          <w:szCs w:val="22"/>
          <w:lang w:val="es-HN"/>
        </w:rPr>
        <w:t>,</w:t>
      </w:r>
      <w:r>
        <w:rPr>
          <w:spacing w:val="-1"/>
          <w:w w:val="105"/>
          <w:sz w:val="22"/>
          <w:szCs w:val="22"/>
          <w:lang w:val="es-HN"/>
        </w:rPr>
        <w:t xml:space="preserve"> </w:t>
      </w:r>
      <w:r w:rsidR="00906315" w:rsidRPr="00FC3BCC">
        <w:rPr>
          <w:spacing w:val="-5"/>
          <w:w w:val="105"/>
          <w:sz w:val="22"/>
          <w:szCs w:val="22"/>
          <w:lang w:val="es-HN"/>
        </w:rPr>
        <w:t xml:space="preserve">Servicios de Auditoria Externa del </w:t>
      </w:r>
      <w:r>
        <w:rPr>
          <w:spacing w:val="-5"/>
          <w:w w:val="105"/>
          <w:sz w:val="22"/>
          <w:szCs w:val="22"/>
          <w:lang w:val="es-HN"/>
        </w:rPr>
        <w:t xml:space="preserve">    </w:t>
      </w:r>
      <w:r w:rsidR="00906315" w:rsidRPr="00FC3BCC">
        <w:rPr>
          <w:spacing w:val="-5"/>
          <w:w w:val="105"/>
          <w:sz w:val="22"/>
          <w:szCs w:val="22"/>
          <w:lang w:val="es-HN"/>
        </w:rPr>
        <w:t xml:space="preserve">Instituto Nacional de Jubilaciones y Pensiones de los </w:t>
      </w:r>
      <w:r w:rsidR="00906315" w:rsidRPr="00FC3BCC">
        <w:rPr>
          <w:spacing w:val="14"/>
          <w:w w:val="105"/>
          <w:sz w:val="22"/>
          <w:szCs w:val="22"/>
          <w:lang w:val="es-HN"/>
        </w:rPr>
        <w:t xml:space="preserve">Empleados y Funcionarios del Poder </w:t>
      </w:r>
      <w:r w:rsidR="00906315" w:rsidRPr="00FC3BCC">
        <w:rPr>
          <w:spacing w:val="-2"/>
          <w:w w:val="105"/>
          <w:sz w:val="22"/>
          <w:szCs w:val="22"/>
          <w:lang w:val="es-HN"/>
        </w:rPr>
        <w:t>Ejecutivo (INJUPEMP).</w:t>
      </w:r>
    </w:p>
    <w:p w:rsidR="00906315" w:rsidRPr="00FC3BCC" w:rsidRDefault="00906315">
      <w:pPr>
        <w:spacing w:before="252"/>
        <w:ind w:left="1800"/>
        <w:rPr>
          <w:spacing w:val="-4"/>
          <w:w w:val="105"/>
          <w:sz w:val="22"/>
          <w:szCs w:val="22"/>
          <w:lang w:val="es-HN"/>
        </w:rPr>
      </w:pPr>
      <w:r w:rsidRPr="00FC3BCC">
        <w:rPr>
          <w:spacing w:val="-4"/>
          <w:w w:val="105"/>
          <w:sz w:val="22"/>
          <w:szCs w:val="22"/>
          <w:lang w:val="es-HN"/>
        </w:rPr>
        <w:t>ESQUINA INFERIOR</w:t>
      </w:r>
    </w:p>
    <w:p w:rsidR="00906315" w:rsidRPr="00FC3BCC" w:rsidRDefault="00906315">
      <w:pPr>
        <w:tabs>
          <w:tab w:val="right" w:pos="6105"/>
        </w:tabs>
        <w:ind w:left="1800"/>
        <w:rPr>
          <w:spacing w:val="-6"/>
          <w:w w:val="105"/>
          <w:sz w:val="22"/>
          <w:szCs w:val="22"/>
          <w:lang w:val="es-HN"/>
        </w:rPr>
      </w:pPr>
      <w:r w:rsidRPr="00FC3BCC">
        <w:rPr>
          <w:spacing w:val="-6"/>
          <w:w w:val="105"/>
          <w:sz w:val="22"/>
          <w:szCs w:val="22"/>
          <w:lang w:val="es-HN"/>
        </w:rPr>
        <w:t>IZQUIERDA:</w:t>
      </w:r>
      <w:r w:rsidR="00C810EE">
        <w:rPr>
          <w:spacing w:val="-6"/>
          <w:w w:val="105"/>
          <w:sz w:val="22"/>
          <w:szCs w:val="22"/>
          <w:lang w:val="es-HN"/>
        </w:rPr>
        <w:t xml:space="preserve">                      </w:t>
      </w:r>
      <w:r w:rsidR="00356E2D">
        <w:rPr>
          <w:spacing w:val="-6"/>
          <w:w w:val="105"/>
          <w:sz w:val="22"/>
          <w:szCs w:val="22"/>
          <w:lang w:val="es-HN"/>
        </w:rPr>
        <w:t>24</w:t>
      </w:r>
      <w:r w:rsidR="00DA2FFF" w:rsidRPr="00A61E51">
        <w:rPr>
          <w:spacing w:val="-6"/>
          <w:w w:val="105"/>
          <w:sz w:val="22"/>
          <w:szCs w:val="22"/>
          <w:lang w:val="es-HN"/>
        </w:rPr>
        <w:t xml:space="preserve"> </w:t>
      </w:r>
      <w:r w:rsidR="00DA2FFF" w:rsidRPr="00DA2FFF">
        <w:rPr>
          <w:spacing w:val="-6"/>
          <w:w w:val="105"/>
          <w:sz w:val="22"/>
          <w:szCs w:val="22"/>
          <w:lang w:val="es-HN"/>
        </w:rPr>
        <w:t xml:space="preserve">de </w:t>
      </w:r>
      <w:r w:rsidR="00356E2D">
        <w:rPr>
          <w:spacing w:val="-6"/>
          <w:w w:val="105"/>
          <w:sz w:val="22"/>
          <w:szCs w:val="22"/>
          <w:lang w:val="es-HN"/>
        </w:rPr>
        <w:t>octubre</w:t>
      </w:r>
      <w:r w:rsidR="00DA2FFF" w:rsidRPr="00A61E51">
        <w:rPr>
          <w:spacing w:val="-6"/>
          <w:w w:val="105"/>
          <w:sz w:val="22"/>
          <w:szCs w:val="22"/>
          <w:lang w:val="es-HN"/>
        </w:rPr>
        <w:t xml:space="preserve">  de 2016, </w:t>
      </w:r>
      <w:r w:rsidR="00356E2D">
        <w:rPr>
          <w:spacing w:val="-6"/>
          <w:w w:val="105"/>
          <w:sz w:val="22"/>
          <w:szCs w:val="22"/>
          <w:lang w:val="es-HN"/>
        </w:rPr>
        <w:t>h</w:t>
      </w:r>
      <w:r w:rsidR="00DA2FFF">
        <w:rPr>
          <w:spacing w:val="-6"/>
          <w:w w:val="105"/>
          <w:sz w:val="22"/>
          <w:szCs w:val="22"/>
          <w:lang w:val="es-HN"/>
        </w:rPr>
        <w:t>a</w:t>
      </w:r>
      <w:r w:rsidR="00356E2D">
        <w:rPr>
          <w:spacing w:val="-6"/>
          <w:w w:val="105"/>
          <w:sz w:val="22"/>
          <w:szCs w:val="22"/>
          <w:lang w:val="es-HN"/>
        </w:rPr>
        <w:t xml:space="preserve">sta </w:t>
      </w:r>
      <w:r w:rsidR="00DA2FFF">
        <w:rPr>
          <w:spacing w:val="-6"/>
          <w:w w:val="105"/>
          <w:sz w:val="22"/>
          <w:szCs w:val="22"/>
          <w:lang w:val="es-HN"/>
        </w:rPr>
        <w:t xml:space="preserve"> las </w:t>
      </w:r>
      <w:r w:rsidR="00356E2D">
        <w:rPr>
          <w:spacing w:val="-6"/>
          <w:w w:val="105"/>
          <w:sz w:val="22"/>
          <w:szCs w:val="22"/>
          <w:lang w:val="es-HN"/>
        </w:rPr>
        <w:t>4</w:t>
      </w:r>
      <w:r w:rsidR="00AA7161" w:rsidRPr="00DA2FFF">
        <w:rPr>
          <w:spacing w:val="-6"/>
          <w:w w:val="105"/>
          <w:sz w:val="22"/>
          <w:szCs w:val="22"/>
          <w:lang w:val="es-HN"/>
        </w:rPr>
        <w:t xml:space="preserve">:00 </w:t>
      </w:r>
      <w:proofErr w:type="gramStart"/>
      <w:r w:rsidR="00356E2D">
        <w:rPr>
          <w:spacing w:val="-6"/>
          <w:w w:val="105"/>
          <w:sz w:val="22"/>
          <w:szCs w:val="22"/>
          <w:lang w:val="es-HN"/>
        </w:rPr>
        <w:t>p</w:t>
      </w:r>
      <w:r w:rsidR="00DA2FFF" w:rsidRPr="00A61E51">
        <w:rPr>
          <w:spacing w:val="-6"/>
          <w:w w:val="105"/>
          <w:sz w:val="22"/>
          <w:szCs w:val="22"/>
          <w:lang w:val="es-HN"/>
        </w:rPr>
        <w:t>.m.</w:t>
      </w:r>
      <w:r w:rsidR="00AA7161" w:rsidRPr="00DA2FFF">
        <w:rPr>
          <w:spacing w:val="-6"/>
          <w:w w:val="105"/>
          <w:sz w:val="22"/>
          <w:szCs w:val="22"/>
          <w:lang w:val="es-HN"/>
        </w:rPr>
        <w:t>.</w:t>
      </w:r>
      <w:proofErr w:type="gramEnd"/>
    </w:p>
    <w:p w:rsidR="00906315" w:rsidRDefault="00906315">
      <w:pPr>
        <w:ind w:left="4104"/>
        <w:jc w:val="center"/>
        <w:rPr>
          <w:spacing w:val="-4"/>
          <w:w w:val="105"/>
          <w:sz w:val="22"/>
          <w:szCs w:val="22"/>
          <w:lang w:val="es-HN"/>
        </w:rPr>
      </w:pPr>
      <w:r w:rsidRPr="00FC3BCC">
        <w:rPr>
          <w:w w:val="105"/>
          <w:sz w:val="22"/>
          <w:szCs w:val="22"/>
          <w:lang w:val="es-HN"/>
        </w:rPr>
        <w:t>Fecha y hora señalada para recepción de los</w:t>
      </w:r>
      <w:r w:rsidRPr="00FC3BCC">
        <w:rPr>
          <w:w w:val="105"/>
          <w:sz w:val="22"/>
          <w:szCs w:val="22"/>
          <w:lang w:val="es-HN"/>
        </w:rPr>
        <w:br/>
      </w:r>
      <w:r w:rsidRPr="00FC3BCC">
        <w:rPr>
          <w:spacing w:val="-4"/>
          <w:w w:val="105"/>
          <w:sz w:val="22"/>
          <w:szCs w:val="22"/>
          <w:lang w:val="es-HN"/>
        </w:rPr>
        <w:t>documentos (legal, técnica y económica).</w:t>
      </w:r>
    </w:p>
    <w:p w:rsidR="002B08E0" w:rsidRDefault="002B08E0">
      <w:pPr>
        <w:ind w:left="4104"/>
        <w:jc w:val="center"/>
        <w:rPr>
          <w:spacing w:val="-4"/>
          <w:w w:val="105"/>
          <w:sz w:val="22"/>
          <w:szCs w:val="22"/>
          <w:lang w:val="es-HN"/>
        </w:rPr>
      </w:pPr>
    </w:p>
    <w:p w:rsidR="002B08E0" w:rsidRPr="00FC3BCC" w:rsidRDefault="002B08E0" w:rsidP="002B08E0">
      <w:pPr>
        <w:jc w:val="both"/>
        <w:rPr>
          <w:spacing w:val="-4"/>
          <w:w w:val="105"/>
          <w:sz w:val="22"/>
          <w:szCs w:val="22"/>
          <w:lang w:val="es-HN"/>
        </w:rPr>
      </w:pPr>
      <w:r>
        <w:rPr>
          <w:spacing w:val="-4"/>
          <w:w w:val="105"/>
          <w:sz w:val="22"/>
          <w:szCs w:val="22"/>
          <w:lang w:val="es-HN"/>
        </w:rPr>
        <w:t xml:space="preserve">Para mayor comprensión nos referimos a tres sobres con documentación original o copias autenticadas de oferta legal, técnica y económica y sobres con sus respectivas copias fotostáticas.  </w:t>
      </w:r>
    </w:p>
    <w:p w:rsidR="00906315" w:rsidRPr="00FC3BCC" w:rsidRDefault="00906315">
      <w:pPr>
        <w:tabs>
          <w:tab w:val="decimal" w:pos="1392"/>
          <w:tab w:val="right" w:pos="8294"/>
        </w:tabs>
        <w:spacing w:before="252"/>
        <w:ind w:left="864"/>
        <w:rPr>
          <w:spacing w:val="-3"/>
          <w:w w:val="105"/>
          <w:sz w:val="22"/>
          <w:szCs w:val="22"/>
          <w:lang w:val="es-HN"/>
        </w:rPr>
      </w:pPr>
      <w:r w:rsidRPr="00FC3BCC">
        <w:rPr>
          <w:b/>
          <w:bCs/>
          <w:w w:val="105"/>
          <w:sz w:val="22"/>
          <w:szCs w:val="22"/>
          <w:lang w:val="es-HN"/>
        </w:rPr>
        <w:tab/>
      </w:r>
      <w:r w:rsidRPr="00FC3BCC">
        <w:rPr>
          <w:b/>
          <w:bCs/>
          <w:spacing w:val="-14"/>
          <w:w w:val="105"/>
          <w:sz w:val="22"/>
          <w:szCs w:val="22"/>
          <w:lang w:val="es-HN"/>
        </w:rPr>
        <w:t>2.3.5.</w:t>
      </w:r>
      <w:r w:rsidRPr="00FC3BCC">
        <w:rPr>
          <w:b/>
          <w:bCs/>
          <w:spacing w:val="-14"/>
          <w:w w:val="105"/>
          <w:sz w:val="22"/>
          <w:szCs w:val="22"/>
          <w:lang w:val="es-HN"/>
        </w:rPr>
        <w:tab/>
      </w:r>
      <w:r w:rsidRPr="00FC3BCC">
        <w:rPr>
          <w:spacing w:val="-3"/>
          <w:w w:val="105"/>
          <w:sz w:val="22"/>
          <w:szCs w:val="22"/>
          <w:lang w:val="es-HN"/>
        </w:rPr>
        <w:t xml:space="preserve">Las ofertas deberán presentarse redactadas en </w:t>
      </w:r>
      <w:proofErr w:type="gramStart"/>
      <w:r w:rsidRPr="00FC3BCC">
        <w:rPr>
          <w:spacing w:val="-3"/>
          <w:w w:val="105"/>
          <w:sz w:val="22"/>
          <w:szCs w:val="22"/>
          <w:lang w:val="es-HN"/>
        </w:rPr>
        <w:t>idioma español y escrit</w:t>
      </w:r>
      <w:r w:rsidR="002B08E0">
        <w:rPr>
          <w:spacing w:val="-3"/>
          <w:w w:val="105"/>
          <w:sz w:val="22"/>
          <w:szCs w:val="22"/>
          <w:lang w:val="es-HN"/>
        </w:rPr>
        <w:t>as</w:t>
      </w:r>
      <w:proofErr w:type="gramEnd"/>
      <w:r w:rsidR="002B08E0">
        <w:rPr>
          <w:spacing w:val="-3"/>
          <w:w w:val="105"/>
          <w:sz w:val="22"/>
          <w:szCs w:val="22"/>
          <w:lang w:val="es-HN"/>
        </w:rPr>
        <w:t xml:space="preserve"> </w:t>
      </w:r>
    </w:p>
    <w:p w:rsidR="00906315" w:rsidRPr="00FC3BCC" w:rsidRDefault="00906315">
      <w:pPr>
        <w:ind w:left="1800"/>
        <w:rPr>
          <w:spacing w:val="-4"/>
          <w:w w:val="105"/>
          <w:sz w:val="22"/>
          <w:szCs w:val="22"/>
          <w:lang w:val="es-HN"/>
        </w:rPr>
      </w:pPr>
      <w:proofErr w:type="gramStart"/>
      <w:r w:rsidRPr="00FC3BCC">
        <w:rPr>
          <w:spacing w:val="8"/>
          <w:w w:val="105"/>
          <w:sz w:val="22"/>
          <w:szCs w:val="22"/>
          <w:lang w:val="es-HN"/>
        </w:rPr>
        <w:t>a</w:t>
      </w:r>
      <w:proofErr w:type="gramEnd"/>
      <w:r w:rsidRPr="00FC3BCC">
        <w:rPr>
          <w:spacing w:val="8"/>
          <w:w w:val="105"/>
          <w:sz w:val="22"/>
          <w:szCs w:val="22"/>
          <w:lang w:val="es-HN"/>
        </w:rPr>
        <w:t xml:space="preserve"> máquina. El incumplimiento de estos requisitos producirá la </w:t>
      </w:r>
      <w:r w:rsidRPr="00FC3BCC">
        <w:rPr>
          <w:spacing w:val="-4"/>
          <w:w w:val="105"/>
          <w:sz w:val="22"/>
          <w:szCs w:val="22"/>
          <w:lang w:val="es-HN"/>
        </w:rPr>
        <w:t>descalificación inmediata de la oferta.</w:t>
      </w:r>
    </w:p>
    <w:p w:rsidR="00906315" w:rsidRPr="00FC3BCC" w:rsidRDefault="00906315">
      <w:pPr>
        <w:tabs>
          <w:tab w:val="right" w:pos="7248"/>
        </w:tabs>
        <w:spacing w:before="288" w:line="204" w:lineRule="auto"/>
        <w:rPr>
          <w:b/>
          <w:bCs/>
          <w:spacing w:val="-6"/>
          <w:w w:val="105"/>
          <w:sz w:val="22"/>
          <w:szCs w:val="22"/>
          <w:lang w:val="es-HN"/>
        </w:rPr>
      </w:pPr>
      <w:r w:rsidRPr="00FC3BCC">
        <w:rPr>
          <w:b/>
          <w:bCs/>
          <w:spacing w:val="-20"/>
          <w:w w:val="105"/>
          <w:sz w:val="22"/>
          <w:szCs w:val="22"/>
          <w:lang w:val="es-HN"/>
        </w:rPr>
        <w:t>2.4.</w:t>
      </w:r>
      <w:r w:rsidRPr="00FC3BCC">
        <w:rPr>
          <w:b/>
          <w:bCs/>
          <w:spacing w:val="-20"/>
          <w:w w:val="105"/>
          <w:sz w:val="22"/>
          <w:szCs w:val="22"/>
          <w:lang w:val="es-HN"/>
        </w:rPr>
        <w:tab/>
      </w:r>
      <w:r w:rsidRPr="00FC3BCC">
        <w:rPr>
          <w:b/>
          <w:bCs/>
          <w:spacing w:val="-6"/>
          <w:w w:val="105"/>
          <w:sz w:val="22"/>
          <w:szCs w:val="22"/>
          <w:lang w:val="es-HN"/>
        </w:rPr>
        <w:t>FACTORES PARA CALIFICAR LAS OFERTAS TECNICAS</w:t>
      </w:r>
    </w:p>
    <w:p w:rsidR="00906315" w:rsidRPr="00FC3BCC" w:rsidRDefault="00906315">
      <w:pPr>
        <w:tabs>
          <w:tab w:val="decimal" w:pos="1392"/>
          <w:tab w:val="right" w:pos="8294"/>
        </w:tabs>
        <w:spacing w:before="252"/>
        <w:ind w:left="864"/>
        <w:rPr>
          <w:spacing w:val="-3"/>
          <w:w w:val="105"/>
          <w:sz w:val="22"/>
          <w:szCs w:val="22"/>
          <w:lang w:val="es-HN"/>
        </w:rPr>
      </w:pPr>
      <w:r w:rsidRPr="00FC3BCC">
        <w:rPr>
          <w:b/>
          <w:bCs/>
          <w:w w:val="105"/>
          <w:sz w:val="22"/>
          <w:szCs w:val="22"/>
          <w:lang w:val="es-HN"/>
        </w:rPr>
        <w:tab/>
      </w:r>
      <w:r w:rsidRPr="00FC3BCC">
        <w:rPr>
          <w:b/>
          <w:bCs/>
          <w:spacing w:val="-10"/>
          <w:w w:val="105"/>
          <w:sz w:val="22"/>
          <w:szCs w:val="22"/>
          <w:lang w:val="es-HN"/>
        </w:rPr>
        <w:t>2.4.1</w:t>
      </w:r>
      <w:r w:rsidRPr="00FC3BCC">
        <w:rPr>
          <w:spacing w:val="-10"/>
          <w:w w:val="105"/>
          <w:sz w:val="22"/>
          <w:szCs w:val="22"/>
          <w:lang w:val="es-HN"/>
        </w:rPr>
        <w:t>.</w:t>
      </w:r>
      <w:r w:rsidRPr="00FC3BCC">
        <w:rPr>
          <w:spacing w:val="-10"/>
          <w:w w:val="105"/>
          <w:sz w:val="22"/>
          <w:szCs w:val="22"/>
          <w:lang w:val="es-HN"/>
        </w:rPr>
        <w:tab/>
      </w:r>
      <w:r w:rsidR="007D22DF">
        <w:rPr>
          <w:spacing w:val="-10"/>
          <w:w w:val="105"/>
          <w:sz w:val="22"/>
          <w:szCs w:val="22"/>
          <w:lang w:val="es-HN"/>
        </w:rPr>
        <w:t xml:space="preserve">       </w:t>
      </w:r>
      <w:r w:rsidRPr="00FC3BCC">
        <w:rPr>
          <w:spacing w:val="-3"/>
          <w:w w:val="105"/>
          <w:sz w:val="22"/>
          <w:szCs w:val="22"/>
          <w:lang w:val="es-HN"/>
        </w:rPr>
        <w:t>Para evaluar las ofertas técnicas recibidas, la comisión encargada utilizará</w:t>
      </w:r>
    </w:p>
    <w:p w:rsidR="00906315" w:rsidRPr="00FC3BCC" w:rsidRDefault="007D22DF">
      <w:pPr>
        <w:ind w:left="1800"/>
        <w:rPr>
          <w:spacing w:val="-3"/>
          <w:w w:val="105"/>
          <w:sz w:val="22"/>
          <w:szCs w:val="22"/>
          <w:lang w:val="es-HN"/>
        </w:rPr>
      </w:pPr>
      <w:r>
        <w:rPr>
          <w:spacing w:val="-3"/>
          <w:w w:val="105"/>
          <w:sz w:val="22"/>
          <w:szCs w:val="22"/>
          <w:lang w:val="es-HN"/>
        </w:rPr>
        <w:t xml:space="preserve">     </w:t>
      </w:r>
      <w:proofErr w:type="gramStart"/>
      <w:r w:rsidR="00906315" w:rsidRPr="00FC3BCC">
        <w:rPr>
          <w:spacing w:val="-3"/>
          <w:w w:val="105"/>
          <w:sz w:val="22"/>
          <w:szCs w:val="22"/>
          <w:lang w:val="es-HN"/>
        </w:rPr>
        <w:t>los</w:t>
      </w:r>
      <w:proofErr w:type="gramEnd"/>
      <w:r w:rsidR="00906315" w:rsidRPr="00FC3BCC">
        <w:rPr>
          <w:spacing w:val="-3"/>
          <w:w w:val="105"/>
          <w:sz w:val="22"/>
          <w:szCs w:val="22"/>
          <w:lang w:val="es-HN"/>
        </w:rPr>
        <w:t xml:space="preserve"> factores, criterios y el puntaje, que se detallan a continuación:</w:t>
      </w:r>
    </w:p>
    <w:p w:rsidR="00906315" w:rsidRPr="00FC3BCC" w:rsidRDefault="00906315" w:rsidP="007D22DF">
      <w:pPr>
        <w:tabs>
          <w:tab w:val="decimal" w:pos="1392"/>
          <w:tab w:val="right" w:pos="8294"/>
        </w:tabs>
        <w:spacing w:before="216"/>
        <w:ind w:left="1276"/>
        <w:rPr>
          <w:spacing w:val="-2"/>
          <w:w w:val="105"/>
          <w:sz w:val="22"/>
          <w:szCs w:val="22"/>
          <w:lang w:val="es-HN"/>
        </w:rPr>
      </w:pPr>
      <w:r w:rsidRPr="00FC3BCC">
        <w:rPr>
          <w:b/>
          <w:bCs/>
          <w:w w:val="105"/>
          <w:sz w:val="22"/>
          <w:szCs w:val="22"/>
          <w:lang w:val="es-HN"/>
        </w:rPr>
        <w:tab/>
      </w:r>
      <w:r w:rsidRPr="00FC3BCC">
        <w:rPr>
          <w:b/>
          <w:bCs/>
          <w:spacing w:val="-10"/>
          <w:w w:val="105"/>
          <w:sz w:val="22"/>
          <w:szCs w:val="22"/>
          <w:lang w:val="es-HN"/>
        </w:rPr>
        <w:t>2.4.2.</w:t>
      </w:r>
      <w:r w:rsidR="007D22DF">
        <w:rPr>
          <w:b/>
          <w:bCs/>
          <w:spacing w:val="-10"/>
          <w:w w:val="105"/>
          <w:sz w:val="22"/>
          <w:szCs w:val="22"/>
          <w:lang w:val="es-HN"/>
        </w:rPr>
        <w:t xml:space="preserve">           </w:t>
      </w:r>
      <w:r w:rsidRPr="00FC3BCC">
        <w:rPr>
          <w:b/>
          <w:bCs/>
          <w:spacing w:val="-10"/>
          <w:w w:val="105"/>
          <w:sz w:val="22"/>
          <w:szCs w:val="22"/>
          <w:lang w:val="es-HN"/>
        </w:rPr>
        <w:tab/>
      </w:r>
      <w:r w:rsidRPr="00FC3BCC">
        <w:rPr>
          <w:spacing w:val="-2"/>
          <w:w w:val="105"/>
          <w:sz w:val="22"/>
          <w:szCs w:val="22"/>
          <w:lang w:val="es-HN"/>
        </w:rPr>
        <w:t>Siempre y cuando</w:t>
      </w:r>
      <w:r w:rsidR="002B08E0">
        <w:rPr>
          <w:spacing w:val="-2"/>
          <w:w w:val="105"/>
          <w:sz w:val="22"/>
          <w:szCs w:val="22"/>
          <w:lang w:val="es-HN"/>
        </w:rPr>
        <w:t xml:space="preserve"> se</w:t>
      </w:r>
      <w:r w:rsidRPr="00FC3BCC">
        <w:rPr>
          <w:spacing w:val="-2"/>
          <w:w w:val="105"/>
          <w:sz w:val="22"/>
          <w:szCs w:val="22"/>
          <w:lang w:val="es-HN"/>
        </w:rPr>
        <w:t xml:space="preserve"> hayan presentado todos los documentos requeridos</w:t>
      </w:r>
    </w:p>
    <w:p w:rsidR="00906315" w:rsidRPr="00FC3BCC" w:rsidRDefault="007D22DF" w:rsidP="00A61E51">
      <w:pPr>
        <w:ind w:left="1276"/>
        <w:jc w:val="center"/>
        <w:rPr>
          <w:spacing w:val="-2"/>
          <w:w w:val="105"/>
          <w:sz w:val="22"/>
          <w:szCs w:val="22"/>
          <w:lang w:val="es-HN"/>
        </w:rPr>
      </w:pPr>
      <w:r>
        <w:rPr>
          <w:spacing w:val="-2"/>
          <w:w w:val="105"/>
          <w:sz w:val="22"/>
          <w:szCs w:val="22"/>
          <w:lang w:val="es-HN"/>
        </w:rPr>
        <w:t xml:space="preserve">             </w:t>
      </w:r>
      <w:r w:rsidR="002B08E0">
        <w:rPr>
          <w:spacing w:val="-2"/>
          <w:w w:val="105"/>
          <w:sz w:val="22"/>
          <w:szCs w:val="22"/>
          <w:lang w:val="es-HN"/>
        </w:rPr>
        <w:t xml:space="preserve"> </w:t>
      </w:r>
      <w:proofErr w:type="gramStart"/>
      <w:r w:rsidR="002B08E0">
        <w:rPr>
          <w:spacing w:val="-2"/>
          <w:w w:val="105"/>
          <w:sz w:val="22"/>
          <w:szCs w:val="22"/>
          <w:lang w:val="es-HN"/>
        </w:rPr>
        <w:t>en</w:t>
      </w:r>
      <w:proofErr w:type="gramEnd"/>
      <w:r w:rsidR="002B08E0">
        <w:rPr>
          <w:spacing w:val="-2"/>
          <w:w w:val="105"/>
          <w:sz w:val="22"/>
          <w:szCs w:val="22"/>
          <w:lang w:val="es-HN"/>
        </w:rPr>
        <w:t xml:space="preserve"> </w:t>
      </w:r>
      <w:r w:rsidR="00906315" w:rsidRPr="00FC3BCC">
        <w:rPr>
          <w:spacing w:val="-2"/>
          <w:w w:val="105"/>
          <w:sz w:val="22"/>
          <w:szCs w:val="22"/>
          <w:lang w:val="es-HN"/>
        </w:rPr>
        <w:t xml:space="preserve">los numerales </w:t>
      </w:r>
      <w:r w:rsidR="00906315" w:rsidRPr="00FC3BCC">
        <w:rPr>
          <w:b/>
          <w:bCs/>
          <w:spacing w:val="-2"/>
          <w:w w:val="105"/>
          <w:sz w:val="22"/>
          <w:szCs w:val="22"/>
          <w:lang w:val="es-HN"/>
        </w:rPr>
        <w:t xml:space="preserve">1.6.1. </w:t>
      </w:r>
      <w:proofErr w:type="gramStart"/>
      <w:r w:rsidR="00906315" w:rsidRPr="00FC3BCC">
        <w:rPr>
          <w:spacing w:val="-2"/>
          <w:w w:val="105"/>
          <w:sz w:val="22"/>
          <w:szCs w:val="22"/>
          <w:lang w:val="es-HN"/>
        </w:rPr>
        <w:t>y</w:t>
      </w:r>
      <w:proofErr w:type="gramEnd"/>
      <w:r w:rsidR="00906315" w:rsidRPr="00FC3BCC">
        <w:rPr>
          <w:spacing w:val="-2"/>
          <w:w w:val="105"/>
          <w:sz w:val="22"/>
          <w:szCs w:val="22"/>
          <w:lang w:val="es-HN"/>
        </w:rPr>
        <w:t xml:space="preserve"> </w:t>
      </w:r>
      <w:r w:rsidR="00906315" w:rsidRPr="00FC3BCC">
        <w:rPr>
          <w:b/>
          <w:bCs/>
          <w:spacing w:val="-2"/>
          <w:w w:val="105"/>
          <w:sz w:val="22"/>
          <w:szCs w:val="22"/>
          <w:lang w:val="es-HN"/>
        </w:rPr>
        <w:t>1.6.2</w:t>
      </w:r>
      <w:r w:rsidR="00906315" w:rsidRPr="00FC3BCC">
        <w:rPr>
          <w:spacing w:val="-2"/>
          <w:w w:val="105"/>
          <w:sz w:val="22"/>
          <w:szCs w:val="22"/>
          <w:lang w:val="es-HN"/>
        </w:rPr>
        <w:t xml:space="preserve">. </w:t>
      </w:r>
      <w:proofErr w:type="gramStart"/>
      <w:r w:rsidR="00906315" w:rsidRPr="00FC3BCC">
        <w:rPr>
          <w:spacing w:val="-2"/>
          <w:w w:val="105"/>
          <w:sz w:val="22"/>
          <w:szCs w:val="22"/>
          <w:lang w:val="es-HN"/>
        </w:rPr>
        <w:t>de</w:t>
      </w:r>
      <w:proofErr w:type="gramEnd"/>
      <w:r w:rsidR="00906315" w:rsidRPr="00FC3BCC">
        <w:rPr>
          <w:spacing w:val="-2"/>
          <w:w w:val="105"/>
          <w:sz w:val="22"/>
          <w:szCs w:val="22"/>
          <w:lang w:val="es-HN"/>
        </w:rPr>
        <w:t xml:space="preserve"> este Concurso, calificarán técnicamente</w:t>
      </w:r>
    </w:p>
    <w:p w:rsidR="007D22DF" w:rsidRDefault="007D22DF" w:rsidP="007D22DF">
      <w:pPr>
        <w:ind w:left="1276"/>
        <w:rPr>
          <w:spacing w:val="-2"/>
          <w:w w:val="105"/>
          <w:sz w:val="22"/>
          <w:szCs w:val="22"/>
          <w:lang w:val="es-HN"/>
        </w:rPr>
      </w:pPr>
      <w:r>
        <w:rPr>
          <w:spacing w:val="-2"/>
          <w:w w:val="105"/>
          <w:sz w:val="22"/>
          <w:szCs w:val="22"/>
          <w:lang w:val="es-HN"/>
        </w:rPr>
        <w:t xml:space="preserve">                  </w:t>
      </w:r>
      <w:r w:rsidR="002B08E0">
        <w:rPr>
          <w:spacing w:val="-2"/>
          <w:w w:val="105"/>
          <w:sz w:val="22"/>
          <w:szCs w:val="22"/>
          <w:lang w:val="es-HN"/>
        </w:rPr>
        <w:t>Aquellos</w:t>
      </w:r>
      <w:r w:rsidR="00906315" w:rsidRPr="00FC3BCC">
        <w:rPr>
          <w:spacing w:val="-2"/>
          <w:w w:val="105"/>
          <w:sz w:val="22"/>
          <w:szCs w:val="22"/>
          <w:lang w:val="es-HN"/>
        </w:rPr>
        <w:t xml:space="preserve"> oferentes que, como mínimo, alcancen un setenta por ciento </w:t>
      </w:r>
    </w:p>
    <w:p w:rsidR="00906315" w:rsidRPr="00FC3BCC" w:rsidRDefault="007D22DF" w:rsidP="007D22DF">
      <w:pPr>
        <w:ind w:left="1276"/>
        <w:rPr>
          <w:w w:val="105"/>
          <w:sz w:val="22"/>
          <w:szCs w:val="22"/>
          <w:lang w:val="es-HN"/>
        </w:rPr>
      </w:pPr>
      <w:r>
        <w:rPr>
          <w:spacing w:val="-2"/>
          <w:w w:val="105"/>
          <w:sz w:val="22"/>
          <w:szCs w:val="22"/>
          <w:lang w:val="es-HN"/>
        </w:rPr>
        <w:t xml:space="preserve">                   </w:t>
      </w:r>
      <w:r w:rsidR="00906315" w:rsidRPr="00FC3BCC">
        <w:rPr>
          <w:w w:val="105"/>
          <w:sz w:val="22"/>
          <w:szCs w:val="22"/>
          <w:lang w:val="es-HN"/>
        </w:rPr>
        <w:t>(70%).</w:t>
      </w:r>
    </w:p>
    <w:p w:rsidR="00906315" w:rsidRPr="00FC3BCC" w:rsidRDefault="00906315" w:rsidP="00664293">
      <w:pPr>
        <w:tabs>
          <w:tab w:val="right" w:pos="6746"/>
        </w:tabs>
        <w:spacing w:before="756" w:line="204" w:lineRule="auto"/>
        <w:rPr>
          <w:b/>
          <w:bCs/>
          <w:spacing w:val="-6"/>
          <w:w w:val="105"/>
          <w:sz w:val="22"/>
          <w:szCs w:val="22"/>
          <w:lang w:val="es-HN"/>
        </w:rPr>
      </w:pPr>
      <w:proofErr w:type="gramStart"/>
      <w:r w:rsidRPr="00FC3BCC">
        <w:rPr>
          <w:b/>
          <w:bCs/>
          <w:spacing w:val="-32"/>
          <w:w w:val="105"/>
          <w:sz w:val="22"/>
          <w:szCs w:val="22"/>
          <w:lang w:val="es-HN"/>
        </w:rPr>
        <w:t>2</w:t>
      </w:r>
      <w:r w:rsidR="00664293">
        <w:rPr>
          <w:b/>
          <w:bCs/>
          <w:spacing w:val="-32"/>
          <w:w w:val="105"/>
          <w:sz w:val="22"/>
          <w:szCs w:val="22"/>
          <w:lang w:val="es-HN"/>
        </w:rPr>
        <w:t>.</w:t>
      </w:r>
      <w:r w:rsidRPr="00FC3BCC">
        <w:rPr>
          <w:b/>
          <w:bCs/>
          <w:spacing w:val="-32"/>
          <w:w w:val="105"/>
          <w:sz w:val="22"/>
          <w:szCs w:val="22"/>
          <w:lang w:val="es-HN"/>
        </w:rPr>
        <w:t>.5</w:t>
      </w:r>
      <w:proofErr w:type="gramEnd"/>
      <w:r w:rsidR="00664293">
        <w:rPr>
          <w:b/>
          <w:bCs/>
          <w:spacing w:val="-32"/>
          <w:w w:val="105"/>
          <w:sz w:val="22"/>
          <w:szCs w:val="22"/>
          <w:lang w:val="es-HN"/>
        </w:rPr>
        <w:t xml:space="preserve">.                                       </w:t>
      </w:r>
      <w:r w:rsidRPr="00FC3BCC">
        <w:rPr>
          <w:b/>
          <w:bCs/>
          <w:spacing w:val="-6"/>
          <w:w w:val="105"/>
          <w:sz w:val="22"/>
          <w:szCs w:val="22"/>
          <w:lang w:val="es-HN"/>
        </w:rPr>
        <w:t>CRITERIOS PARA EL RECHAZO DE OFERTAS</w:t>
      </w:r>
    </w:p>
    <w:p w:rsidR="00906315" w:rsidRPr="00FC3BCC" w:rsidRDefault="00906315">
      <w:pPr>
        <w:spacing w:before="252"/>
        <w:ind w:left="1368"/>
        <w:rPr>
          <w:spacing w:val="-4"/>
          <w:w w:val="105"/>
          <w:sz w:val="22"/>
          <w:szCs w:val="22"/>
          <w:lang w:val="es-HN"/>
        </w:rPr>
      </w:pPr>
      <w:r w:rsidRPr="00FC3BCC">
        <w:rPr>
          <w:spacing w:val="-3"/>
          <w:w w:val="105"/>
          <w:sz w:val="22"/>
          <w:szCs w:val="22"/>
          <w:lang w:val="es-HN"/>
        </w:rPr>
        <w:t xml:space="preserve">Las ofertas que se reciban para el presente Concurso podrán ser rechazadas por </w:t>
      </w:r>
      <w:r w:rsidR="007D22DF" w:rsidRPr="00FC3BCC">
        <w:rPr>
          <w:spacing w:val="-4"/>
          <w:w w:val="105"/>
          <w:sz w:val="22"/>
          <w:szCs w:val="22"/>
          <w:lang w:val="es-HN"/>
        </w:rPr>
        <w:lastRenderedPageBreak/>
        <w:t>cualquiera</w:t>
      </w:r>
      <w:r w:rsidRPr="00FC3BCC">
        <w:rPr>
          <w:spacing w:val="-4"/>
          <w:w w:val="105"/>
          <w:sz w:val="22"/>
          <w:szCs w:val="22"/>
          <w:lang w:val="es-HN"/>
        </w:rPr>
        <w:t xml:space="preserve"> de los siguientes motivos:</w:t>
      </w:r>
    </w:p>
    <w:p w:rsidR="00906315" w:rsidRPr="00FC3BCC" w:rsidRDefault="00906315" w:rsidP="00664293">
      <w:pPr>
        <w:numPr>
          <w:ilvl w:val="0"/>
          <w:numId w:val="23"/>
        </w:numPr>
        <w:tabs>
          <w:tab w:val="clear" w:pos="864"/>
          <w:tab w:val="num" w:pos="2664"/>
        </w:tabs>
        <w:spacing w:before="252"/>
        <w:jc w:val="both"/>
        <w:rPr>
          <w:spacing w:val="-4"/>
          <w:w w:val="105"/>
          <w:sz w:val="22"/>
          <w:szCs w:val="22"/>
          <w:lang w:val="es-HN"/>
        </w:rPr>
      </w:pPr>
      <w:r w:rsidRPr="00FC3BCC">
        <w:rPr>
          <w:spacing w:val="-5"/>
          <w:w w:val="105"/>
          <w:sz w:val="22"/>
          <w:szCs w:val="22"/>
          <w:lang w:val="es-HN"/>
        </w:rPr>
        <w:t xml:space="preserve">No estar firmadas por el oferente o su representante legal el formulario o </w:t>
      </w:r>
      <w:r w:rsidRPr="00FC3BCC">
        <w:rPr>
          <w:spacing w:val="-1"/>
          <w:w w:val="105"/>
          <w:sz w:val="22"/>
          <w:szCs w:val="22"/>
          <w:lang w:val="es-HN"/>
        </w:rPr>
        <w:t xml:space="preserve">carta de presentación de la oferta o cualquier otro documento referente a </w:t>
      </w:r>
      <w:r w:rsidRPr="00FC3BCC">
        <w:rPr>
          <w:spacing w:val="-4"/>
          <w:w w:val="105"/>
          <w:sz w:val="22"/>
          <w:szCs w:val="22"/>
          <w:lang w:val="es-HN"/>
        </w:rPr>
        <w:t>precios unitarios o precios por partidas específicas.</w:t>
      </w:r>
    </w:p>
    <w:p w:rsidR="00906315" w:rsidRPr="00FC3BCC" w:rsidRDefault="00906315" w:rsidP="00664293">
      <w:pPr>
        <w:numPr>
          <w:ilvl w:val="0"/>
          <w:numId w:val="23"/>
        </w:numPr>
        <w:tabs>
          <w:tab w:val="clear" w:pos="864"/>
          <w:tab w:val="num" w:pos="2592"/>
        </w:tabs>
        <w:spacing w:before="252"/>
        <w:rPr>
          <w:spacing w:val="20"/>
          <w:w w:val="105"/>
          <w:sz w:val="22"/>
          <w:szCs w:val="22"/>
          <w:lang w:val="es-HN"/>
        </w:rPr>
      </w:pPr>
      <w:r w:rsidRPr="00FC3BCC">
        <w:rPr>
          <w:spacing w:val="20"/>
          <w:w w:val="105"/>
          <w:sz w:val="22"/>
          <w:szCs w:val="22"/>
          <w:lang w:val="es-HN"/>
        </w:rPr>
        <w:t>Estar escritas en lápiz “grafito”;</w:t>
      </w:r>
      <w:r w:rsidR="00034B8C">
        <w:rPr>
          <w:spacing w:val="20"/>
          <w:w w:val="105"/>
          <w:sz w:val="22"/>
          <w:szCs w:val="22"/>
          <w:lang w:val="es-HN"/>
        </w:rPr>
        <w:t xml:space="preserve">(deben  ser escritas  a máquina) </w:t>
      </w:r>
    </w:p>
    <w:p w:rsidR="00906315" w:rsidRPr="00FC3BCC" w:rsidRDefault="00906315" w:rsidP="00664293">
      <w:pPr>
        <w:numPr>
          <w:ilvl w:val="0"/>
          <w:numId w:val="23"/>
        </w:numPr>
        <w:tabs>
          <w:tab w:val="clear" w:pos="864"/>
          <w:tab w:val="num" w:pos="2592"/>
        </w:tabs>
        <w:spacing w:before="252"/>
        <w:jc w:val="both"/>
        <w:rPr>
          <w:spacing w:val="-6"/>
          <w:w w:val="105"/>
          <w:sz w:val="22"/>
          <w:szCs w:val="22"/>
          <w:lang w:val="es-HN"/>
        </w:rPr>
      </w:pPr>
      <w:r w:rsidRPr="00FC3BCC">
        <w:rPr>
          <w:spacing w:val="-5"/>
          <w:w w:val="105"/>
          <w:sz w:val="22"/>
          <w:szCs w:val="22"/>
          <w:lang w:val="es-HN"/>
        </w:rPr>
        <w:t xml:space="preserve">Haberse presentado por compañías o personas inhabilitadas para contratar con el Estado, de acuerdo con los Artículos 15 y 16 de la Ley de Contratación </w:t>
      </w:r>
      <w:r w:rsidRPr="00FC3BCC">
        <w:rPr>
          <w:spacing w:val="-6"/>
          <w:w w:val="105"/>
          <w:sz w:val="22"/>
          <w:szCs w:val="22"/>
          <w:lang w:val="es-HN"/>
        </w:rPr>
        <w:t>del Estado;</w:t>
      </w:r>
    </w:p>
    <w:p w:rsidR="00906315" w:rsidRPr="00FC3BCC" w:rsidRDefault="00906315" w:rsidP="00664293">
      <w:pPr>
        <w:numPr>
          <w:ilvl w:val="0"/>
          <w:numId w:val="23"/>
        </w:numPr>
        <w:tabs>
          <w:tab w:val="clear" w:pos="864"/>
          <w:tab w:val="num" w:pos="2592"/>
        </w:tabs>
        <w:spacing w:before="252"/>
        <w:jc w:val="both"/>
        <w:rPr>
          <w:spacing w:val="-5"/>
          <w:w w:val="105"/>
          <w:sz w:val="22"/>
          <w:szCs w:val="22"/>
          <w:lang w:val="es-HN"/>
        </w:rPr>
      </w:pPr>
      <w:r w:rsidRPr="00FC3BCC">
        <w:rPr>
          <w:spacing w:val="-4"/>
          <w:w w:val="105"/>
          <w:sz w:val="22"/>
          <w:szCs w:val="22"/>
          <w:lang w:val="es-HN"/>
        </w:rPr>
        <w:t xml:space="preserve">Haberse presentado con raspaduras o enmiendas en el precio, plazo de </w:t>
      </w:r>
      <w:r w:rsidRPr="00FC3BCC">
        <w:rPr>
          <w:spacing w:val="-5"/>
          <w:w w:val="105"/>
          <w:sz w:val="22"/>
          <w:szCs w:val="22"/>
          <w:lang w:val="es-HN"/>
        </w:rPr>
        <w:t>entrega, cantidad o en otro aspecto sustancial de la propuesta salvo cuando hubieran sido expresamente salvadas por el oferente en el mismo documento;</w:t>
      </w:r>
    </w:p>
    <w:p w:rsidR="00906315" w:rsidRPr="00FC3BCC" w:rsidRDefault="00906315" w:rsidP="00664293">
      <w:pPr>
        <w:numPr>
          <w:ilvl w:val="0"/>
          <w:numId w:val="24"/>
        </w:numPr>
        <w:tabs>
          <w:tab w:val="clear" w:pos="1008"/>
          <w:tab w:val="num" w:pos="2736"/>
        </w:tabs>
        <w:spacing w:before="252"/>
        <w:jc w:val="both"/>
        <w:rPr>
          <w:spacing w:val="-4"/>
          <w:w w:val="105"/>
          <w:sz w:val="22"/>
          <w:szCs w:val="22"/>
          <w:lang w:val="es-HN"/>
        </w:rPr>
      </w:pPr>
      <w:r w:rsidRPr="00FC3BCC">
        <w:rPr>
          <w:w w:val="105"/>
          <w:sz w:val="22"/>
          <w:szCs w:val="22"/>
          <w:lang w:val="es-HN"/>
        </w:rPr>
        <w:t xml:space="preserve">Haberse presentado por oferentes que no hayan acreditado </w:t>
      </w:r>
      <w:r w:rsidRPr="00FC3BCC">
        <w:rPr>
          <w:spacing w:val="1"/>
          <w:w w:val="105"/>
          <w:sz w:val="22"/>
          <w:szCs w:val="22"/>
          <w:lang w:val="es-HN"/>
        </w:rPr>
        <w:t xml:space="preserve">satisfactoriamente su solvencia económica y financiera y su idoneidad </w:t>
      </w:r>
      <w:r w:rsidRPr="00FC3BCC">
        <w:rPr>
          <w:spacing w:val="-4"/>
          <w:w w:val="105"/>
          <w:sz w:val="22"/>
          <w:szCs w:val="22"/>
          <w:lang w:val="es-HN"/>
        </w:rPr>
        <w:t>técnica o profesional;</w:t>
      </w:r>
    </w:p>
    <w:p w:rsidR="00906315" w:rsidRPr="00FC3BCC" w:rsidRDefault="00906315" w:rsidP="00664293">
      <w:pPr>
        <w:numPr>
          <w:ilvl w:val="0"/>
          <w:numId w:val="25"/>
        </w:numPr>
        <w:tabs>
          <w:tab w:val="clear" w:pos="936"/>
          <w:tab w:val="num" w:pos="2664"/>
        </w:tabs>
        <w:spacing w:before="252"/>
        <w:rPr>
          <w:spacing w:val="12"/>
          <w:w w:val="105"/>
          <w:sz w:val="22"/>
          <w:szCs w:val="22"/>
          <w:lang w:val="es-HN"/>
        </w:rPr>
      </w:pPr>
      <w:r w:rsidRPr="00FC3BCC">
        <w:rPr>
          <w:spacing w:val="12"/>
          <w:w w:val="105"/>
          <w:sz w:val="22"/>
          <w:szCs w:val="22"/>
          <w:lang w:val="es-HN"/>
        </w:rPr>
        <w:t>Establecer condicionamientos que no fueren requeridos;</w:t>
      </w:r>
    </w:p>
    <w:p w:rsidR="00906315" w:rsidRPr="00FC3BCC" w:rsidRDefault="00906315" w:rsidP="00664293">
      <w:pPr>
        <w:numPr>
          <w:ilvl w:val="0"/>
          <w:numId w:val="23"/>
        </w:numPr>
        <w:tabs>
          <w:tab w:val="clear" w:pos="864"/>
          <w:tab w:val="num" w:pos="2592"/>
        </w:tabs>
        <w:spacing w:before="288"/>
        <w:jc w:val="both"/>
        <w:rPr>
          <w:spacing w:val="-4"/>
          <w:w w:val="105"/>
          <w:sz w:val="22"/>
          <w:szCs w:val="22"/>
          <w:lang w:val="es-HN"/>
        </w:rPr>
      </w:pPr>
      <w:r w:rsidRPr="00FC3BCC">
        <w:rPr>
          <w:spacing w:val="-1"/>
          <w:w w:val="105"/>
          <w:sz w:val="22"/>
          <w:szCs w:val="22"/>
          <w:lang w:val="es-HN"/>
        </w:rPr>
        <w:t xml:space="preserve">Establecer cláusulas adicionales o condiciones diferentes a las previstas </w:t>
      </w:r>
      <w:r w:rsidRPr="00FC3BCC">
        <w:rPr>
          <w:spacing w:val="-7"/>
          <w:w w:val="105"/>
          <w:sz w:val="22"/>
          <w:szCs w:val="22"/>
          <w:lang w:val="es-HN"/>
        </w:rPr>
        <w:t xml:space="preserve">en la Ley de Contratación del Estado y su Reglamento o en estos términos de </w:t>
      </w:r>
      <w:r w:rsidRPr="00FC3BCC">
        <w:rPr>
          <w:spacing w:val="-4"/>
          <w:w w:val="105"/>
          <w:sz w:val="22"/>
          <w:szCs w:val="22"/>
          <w:lang w:val="es-HN"/>
        </w:rPr>
        <w:t>referencia.</w:t>
      </w:r>
    </w:p>
    <w:p w:rsidR="00906315" w:rsidRPr="00FC3BCC" w:rsidRDefault="00906315" w:rsidP="00664293">
      <w:pPr>
        <w:numPr>
          <w:ilvl w:val="0"/>
          <w:numId w:val="23"/>
        </w:numPr>
        <w:tabs>
          <w:tab w:val="clear" w:pos="864"/>
          <w:tab w:val="num" w:pos="2592"/>
        </w:tabs>
        <w:spacing w:before="252"/>
        <w:jc w:val="both"/>
        <w:rPr>
          <w:spacing w:val="-4"/>
          <w:w w:val="105"/>
          <w:sz w:val="22"/>
          <w:szCs w:val="22"/>
          <w:lang w:val="es-HN"/>
        </w:rPr>
      </w:pPr>
      <w:r w:rsidRPr="00FC3BCC">
        <w:rPr>
          <w:spacing w:val="-4"/>
          <w:w w:val="105"/>
          <w:sz w:val="22"/>
          <w:szCs w:val="22"/>
          <w:lang w:val="es-HN"/>
        </w:rPr>
        <w:t xml:space="preserve">Haberse presentado por oferentes que hubieren ofrecido pagos u otros </w:t>
      </w:r>
      <w:r w:rsidRPr="00FC3BCC">
        <w:rPr>
          <w:spacing w:val="-2"/>
          <w:w w:val="105"/>
          <w:sz w:val="22"/>
          <w:szCs w:val="22"/>
          <w:lang w:val="es-HN"/>
        </w:rPr>
        <w:t>beneficios indebidos a funcionaros o empleados de “E</w:t>
      </w:r>
      <w:r w:rsidR="007D22DF">
        <w:rPr>
          <w:spacing w:val="-2"/>
          <w:w w:val="105"/>
          <w:sz w:val="22"/>
          <w:szCs w:val="22"/>
          <w:lang w:val="es-HN"/>
        </w:rPr>
        <w:t>L</w:t>
      </w:r>
      <w:r w:rsidRPr="00FC3BCC">
        <w:rPr>
          <w:spacing w:val="-2"/>
          <w:w w:val="105"/>
          <w:sz w:val="22"/>
          <w:szCs w:val="22"/>
          <w:lang w:val="es-HN"/>
        </w:rPr>
        <w:t xml:space="preserve"> INJUPEMP” para </w:t>
      </w:r>
      <w:r w:rsidRPr="00FC3BCC">
        <w:rPr>
          <w:spacing w:val="-4"/>
          <w:w w:val="105"/>
          <w:sz w:val="22"/>
          <w:szCs w:val="22"/>
          <w:lang w:val="es-HN"/>
        </w:rPr>
        <w:t>influir en la adjudicación del presente Concurso.</w:t>
      </w:r>
    </w:p>
    <w:p w:rsidR="00906315" w:rsidRPr="00FC3BCC" w:rsidRDefault="00906315" w:rsidP="00526B51">
      <w:pPr>
        <w:numPr>
          <w:ilvl w:val="0"/>
          <w:numId w:val="23"/>
        </w:numPr>
        <w:tabs>
          <w:tab w:val="clear" w:pos="864"/>
          <w:tab w:val="num" w:pos="2592"/>
        </w:tabs>
        <w:spacing w:before="252"/>
        <w:jc w:val="both"/>
        <w:rPr>
          <w:spacing w:val="-4"/>
          <w:w w:val="105"/>
          <w:sz w:val="22"/>
          <w:szCs w:val="22"/>
          <w:lang w:val="es-HN"/>
        </w:rPr>
      </w:pPr>
      <w:r w:rsidRPr="00FC3BCC">
        <w:rPr>
          <w:spacing w:val="-5"/>
          <w:w w:val="105"/>
          <w:sz w:val="22"/>
          <w:szCs w:val="22"/>
          <w:lang w:val="es-HN"/>
        </w:rPr>
        <w:t xml:space="preserve">Incurrir en otras causales de inadmisibilidad previstas en las leyes o que </w:t>
      </w:r>
      <w:r w:rsidRPr="00FC3BCC">
        <w:rPr>
          <w:spacing w:val="-4"/>
          <w:w w:val="105"/>
          <w:sz w:val="22"/>
          <w:szCs w:val="22"/>
          <w:lang w:val="es-HN"/>
        </w:rPr>
        <w:t>expresa y fundadamente dispusieran los términos de referencia.</w:t>
      </w:r>
    </w:p>
    <w:p w:rsidR="00906315" w:rsidRDefault="00906315" w:rsidP="00664293">
      <w:pPr>
        <w:numPr>
          <w:ilvl w:val="0"/>
          <w:numId w:val="23"/>
        </w:numPr>
        <w:tabs>
          <w:tab w:val="clear" w:pos="864"/>
          <w:tab w:val="num" w:pos="2592"/>
        </w:tabs>
        <w:spacing w:before="252"/>
        <w:rPr>
          <w:spacing w:val="-5"/>
          <w:w w:val="105"/>
          <w:sz w:val="22"/>
          <w:szCs w:val="22"/>
          <w:lang w:val="es-HN"/>
        </w:rPr>
      </w:pPr>
      <w:r w:rsidRPr="00FC3BCC">
        <w:rPr>
          <w:spacing w:val="-3"/>
          <w:w w:val="105"/>
          <w:sz w:val="22"/>
          <w:szCs w:val="22"/>
          <w:lang w:val="es-HN"/>
        </w:rPr>
        <w:t xml:space="preserve">No presentar las ofertas conforme con lo establecido en el numeral </w:t>
      </w:r>
      <w:r w:rsidRPr="00FC3BCC">
        <w:rPr>
          <w:b/>
          <w:bCs/>
          <w:spacing w:val="-3"/>
          <w:w w:val="105"/>
          <w:sz w:val="22"/>
          <w:szCs w:val="22"/>
          <w:lang w:val="es-HN"/>
        </w:rPr>
        <w:t xml:space="preserve">2.3.4. </w:t>
      </w:r>
      <w:r w:rsidRPr="00FC3BCC">
        <w:rPr>
          <w:spacing w:val="-5"/>
          <w:w w:val="105"/>
          <w:sz w:val="22"/>
          <w:szCs w:val="22"/>
          <w:lang w:val="es-HN"/>
        </w:rPr>
        <w:t>de estos términos de referencia.</w:t>
      </w:r>
    </w:p>
    <w:p w:rsidR="007D22DF" w:rsidRDefault="007D22DF" w:rsidP="00664293">
      <w:pPr>
        <w:numPr>
          <w:ilvl w:val="0"/>
          <w:numId w:val="23"/>
        </w:numPr>
        <w:tabs>
          <w:tab w:val="clear" w:pos="864"/>
          <w:tab w:val="num" w:pos="2592"/>
        </w:tabs>
        <w:spacing w:before="252"/>
        <w:rPr>
          <w:spacing w:val="-5"/>
          <w:w w:val="105"/>
          <w:sz w:val="22"/>
          <w:szCs w:val="22"/>
          <w:lang w:val="es-HN"/>
        </w:rPr>
      </w:pPr>
      <w:r>
        <w:rPr>
          <w:spacing w:val="-5"/>
          <w:w w:val="105"/>
          <w:sz w:val="22"/>
          <w:szCs w:val="22"/>
          <w:lang w:val="es-HN"/>
        </w:rPr>
        <w:t xml:space="preserve">Presentarla fuera del plazo indicado </w:t>
      </w:r>
    </w:p>
    <w:p w:rsidR="00034B8C" w:rsidRDefault="00034B8C" w:rsidP="00664293">
      <w:pPr>
        <w:numPr>
          <w:ilvl w:val="0"/>
          <w:numId w:val="23"/>
        </w:numPr>
        <w:tabs>
          <w:tab w:val="clear" w:pos="864"/>
          <w:tab w:val="num" w:pos="2592"/>
        </w:tabs>
        <w:spacing w:before="252"/>
        <w:rPr>
          <w:spacing w:val="-5"/>
          <w:w w:val="105"/>
          <w:sz w:val="22"/>
          <w:szCs w:val="22"/>
          <w:lang w:val="es-HN"/>
        </w:rPr>
      </w:pPr>
      <w:r>
        <w:rPr>
          <w:spacing w:val="-5"/>
          <w:w w:val="105"/>
          <w:sz w:val="22"/>
          <w:szCs w:val="22"/>
          <w:lang w:val="es-HN"/>
        </w:rPr>
        <w:t>Presentar documentación falsa</w:t>
      </w:r>
    </w:p>
    <w:p w:rsidR="00321047" w:rsidRPr="00FC3BCC" w:rsidRDefault="00321047" w:rsidP="00321047">
      <w:pPr>
        <w:spacing w:before="252"/>
        <w:ind w:left="1440"/>
        <w:rPr>
          <w:spacing w:val="-5"/>
          <w:w w:val="105"/>
          <w:sz w:val="22"/>
          <w:szCs w:val="22"/>
          <w:lang w:val="es-HN"/>
        </w:rPr>
      </w:pPr>
      <w:r>
        <w:rPr>
          <w:spacing w:val="-5"/>
          <w:w w:val="105"/>
          <w:sz w:val="22"/>
          <w:szCs w:val="22"/>
          <w:lang w:val="es-HN"/>
        </w:rPr>
        <w:t xml:space="preserve"> </w:t>
      </w:r>
    </w:p>
    <w:p w:rsidR="00906315" w:rsidRPr="00FC3BCC" w:rsidRDefault="00C66E47">
      <w:pPr>
        <w:spacing w:before="504"/>
        <w:rPr>
          <w:b/>
          <w:bCs/>
          <w:spacing w:val="3"/>
          <w:w w:val="105"/>
          <w:sz w:val="22"/>
          <w:szCs w:val="22"/>
          <w:lang w:val="es-HN"/>
        </w:rPr>
      </w:pPr>
      <w:r>
        <w:rPr>
          <w:b/>
          <w:bCs/>
          <w:spacing w:val="3"/>
          <w:w w:val="105"/>
          <w:sz w:val="22"/>
          <w:szCs w:val="22"/>
          <w:lang w:val="es-HN"/>
        </w:rPr>
        <w:t>2.6</w:t>
      </w:r>
      <w:r w:rsidR="000E1542">
        <w:rPr>
          <w:b/>
          <w:bCs/>
          <w:spacing w:val="3"/>
          <w:w w:val="105"/>
          <w:sz w:val="22"/>
          <w:szCs w:val="22"/>
          <w:lang w:val="es-HN"/>
        </w:rPr>
        <w:t>. RECEPCION</w:t>
      </w:r>
      <w:r>
        <w:rPr>
          <w:b/>
          <w:bCs/>
          <w:spacing w:val="3"/>
          <w:w w:val="105"/>
          <w:sz w:val="22"/>
          <w:szCs w:val="22"/>
          <w:lang w:val="es-HN"/>
        </w:rPr>
        <w:t>, APERTURA Y</w:t>
      </w:r>
      <w:r w:rsidR="00906315" w:rsidRPr="00FC3BCC">
        <w:rPr>
          <w:b/>
          <w:bCs/>
          <w:spacing w:val="3"/>
          <w:w w:val="105"/>
          <w:sz w:val="22"/>
          <w:szCs w:val="22"/>
          <w:lang w:val="es-HN"/>
        </w:rPr>
        <w:t xml:space="preserve"> ANALISIS DE LAS OFERTAS</w:t>
      </w:r>
      <w:r w:rsidR="00975246">
        <w:rPr>
          <w:b/>
          <w:bCs/>
          <w:spacing w:val="3"/>
          <w:w w:val="105"/>
          <w:sz w:val="22"/>
          <w:szCs w:val="22"/>
          <w:lang w:val="es-HN"/>
        </w:rPr>
        <w:t xml:space="preserve"> (solo por la Comisión. </w:t>
      </w:r>
      <w:r w:rsidR="00EF33FD">
        <w:rPr>
          <w:b/>
          <w:bCs/>
          <w:spacing w:val="3"/>
          <w:w w:val="105"/>
          <w:sz w:val="22"/>
          <w:szCs w:val="22"/>
          <w:lang w:val="es-HN"/>
        </w:rPr>
        <w:t>Levantar acta</w:t>
      </w:r>
      <w:r w:rsidR="000E1542">
        <w:rPr>
          <w:b/>
          <w:bCs/>
          <w:spacing w:val="3"/>
          <w:w w:val="105"/>
          <w:sz w:val="22"/>
          <w:szCs w:val="22"/>
          <w:lang w:val="es-HN"/>
        </w:rPr>
        <w:t xml:space="preserve"> y dar recibo</w:t>
      </w:r>
      <w:r w:rsidR="00EF33FD">
        <w:rPr>
          <w:b/>
          <w:bCs/>
          <w:spacing w:val="3"/>
          <w:w w:val="105"/>
          <w:sz w:val="22"/>
          <w:szCs w:val="22"/>
          <w:lang w:val="es-HN"/>
        </w:rPr>
        <w:t>)</w:t>
      </w:r>
    </w:p>
    <w:p w:rsidR="00906315" w:rsidRPr="00FC3BCC" w:rsidRDefault="00906315" w:rsidP="000E1542">
      <w:pPr>
        <w:spacing w:before="216"/>
        <w:rPr>
          <w:spacing w:val="-4"/>
          <w:w w:val="105"/>
          <w:sz w:val="22"/>
          <w:szCs w:val="22"/>
          <w:lang w:val="es-HN"/>
        </w:rPr>
      </w:pPr>
      <w:r w:rsidRPr="00FC3BCC">
        <w:rPr>
          <w:spacing w:val="-3"/>
          <w:w w:val="105"/>
          <w:sz w:val="22"/>
          <w:szCs w:val="22"/>
          <w:lang w:val="es-HN"/>
        </w:rPr>
        <w:t xml:space="preserve">El proceso de recepción, apertura y análisis de las ofertas, se efectuará, según se </w:t>
      </w:r>
      <w:r w:rsidRPr="00FC3BCC">
        <w:rPr>
          <w:spacing w:val="-4"/>
          <w:w w:val="105"/>
          <w:sz w:val="22"/>
          <w:szCs w:val="22"/>
          <w:lang w:val="es-HN"/>
        </w:rPr>
        <w:t>describe a continuación:</w:t>
      </w:r>
    </w:p>
    <w:p w:rsidR="00906315" w:rsidRDefault="00906315">
      <w:pPr>
        <w:widowControl/>
        <w:kinsoku/>
        <w:autoSpaceDE w:val="0"/>
        <w:autoSpaceDN w:val="0"/>
        <w:adjustRightInd w:val="0"/>
        <w:rPr>
          <w:lang w:val="es-HN"/>
        </w:rPr>
      </w:pPr>
    </w:p>
    <w:p w:rsidR="00906315" w:rsidRPr="00FC3BCC" w:rsidRDefault="00906315" w:rsidP="00664293">
      <w:pPr>
        <w:ind w:left="1368" w:hanging="720"/>
        <w:rPr>
          <w:spacing w:val="-4"/>
          <w:w w:val="105"/>
          <w:sz w:val="22"/>
          <w:szCs w:val="22"/>
          <w:lang w:val="es-HN"/>
        </w:rPr>
      </w:pPr>
      <w:r w:rsidRPr="00FC3BCC">
        <w:rPr>
          <w:b/>
          <w:bCs/>
          <w:spacing w:val="8"/>
          <w:w w:val="105"/>
          <w:sz w:val="22"/>
          <w:szCs w:val="22"/>
          <w:lang w:val="es-HN"/>
        </w:rPr>
        <w:t xml:space="preserve">2.6.1. </w:t>
      </w:r>
      <w:r w:rsidRPr="00FC3BCC">
        <w:rPr>
          <w:spacing w:val="8"/>
          <w:w w:val="105"/>
          <w:sz w:val="22"/>
          <w:szCs w:val="22"/>
          <w:lang w:val="es-HN"/>
        </w:rPr>
        <w:t>Recepción de las ofertas y apertu</w:t>
      </w:r>
      <w:r w:rsidR="00A94A45">
        <w:rPr>
          <w:spacing w:val="8"/>
          <w:w w:val="105"/>
          <w:sz w:val="22"/>
          <w:szCs w:val="22"/>
          <w:lang w:val="es-HN"/>
        </w:rPr>
        <w:t>ra de los sobres.</w:t>
      </w:r>
    </w:p>
    <w:p w:rsidR="00906315" w:rsidRPr="00FC3BCC" w:rsidRDefault="002851B4" w:rsidP="00664293">
      <w:pPr>
        <w:spacing w:before="216"/>
        <w:ind w:left="1368"/>
        <w:jc w:val="both"/>
        <w:rPr>
          <w:spacing w:val="-4"/>
          <w:w w:val="105"/>
          <w:sz w:val="22"/>
          <w:szCs w:val="22"/>
          <w:lang w:val="es-HN"/>
        </w:rPr>
      </w:pPr>
      <w:r>
        <w:rPr>
          <w:w w:val="105"/>
          <w:sz w:val="22"/>
          <w:szCs w:val="22"/>
          <w:lang w:val="es-HN"/>
        </w:rPr>
        <w:t xml:space="preserve">La recepción </w:t>
      </w:r>
      <w:r w:rsidR="00A94A45">
        <w:rPr>
          <w:w w:val="105"/>
          <w:sz w:val="22"/>
          <w:szCs w:val="22"/>
          <w:lang w:val="es-HN"/>
        </w:rPr>
        <w:t xml:space="preserve"> de las ofertas legal, técnica y económica, por oferente  </w:t>
      </w:r>
      <w:r>
        <w:rPr>
          <w:w w:val="105"/>
          <w:sz w:val="22"/>
          <w:szCs w:val="22"/>
          <w:lang w:val="es-HN"/>
        </w:rPr>
        <w:t>será hasta e</w:t>
      </w:r>
      <w:r w:rsidR="00906315" w:rsidRPr="00FC3BCC">
        <w:rPr>
          <w:w w:val="105"/>
          <w:sz w:val="22"/>
          <w:szCs w:val="22"/>
          <w:lang w:val="es-HN"/>
        </w:rPr>
        <w:t xml:space="preserve">l </w:t>
      </w:r>
      <w:r w:rsidR="00906315" w:rsidRPr="00FC3BCC">
        <w:rPr>
          <w:w w:val="105"/>
          <w:sz w:val="22"/>
          <w:szCs w:val="22"/>
          <w:lang w:val="es-HN"/>
        </w:rPr>
        <w:lastRenderedPageBreak/>
        <w:t>día</w:t>
      </w:r>
      <w:r w:rsidR="00C66E47">
        <w:rPr>
          <w:w w:val="105"/>
          <w:sz w:val="22"/>
          <w:szCs w:val="22"/>
          <w:lang w:val="es-HN"/>
        </w:rPr>
        <w:t xml:space="preserve"> </w:t>
      </w:r>
      <w:r w:rsidR="00356E2D">
        <w:rPr>
          <w:w w:val="105"/>
          <w:sz w:val="22"/>
          <w:szCs w:val="22"/>
          <w:lang w:val="es-HN"/>
        </w:rPr>
        <w:t>24</w:t>
      </w:r>
      <w:r w:rsidR="00C66E47">
        <w:rPr>
          <w:w w:val="105"/>
          <w:sz w:val="22"/>
          <w:szCs w:val="22"/>
          <w:lang w:val="es-HN"/>
        </w:rPr>
        <w:t xml:space="preserve"> </w:t>
      </w:r>
      <w:r w:rsidR="00906315" w:rsidRPr="00FC3BCC">
        <w:rPr>
          <w:w w:val="105"/>
          <w:sz w:val="22"/>
          <w:szCs w:val="22"/>
          <w:lang w:val="es-HN"/>
        </w:rPr>
        <w:t>de</w:t>
      </w:r>
      <w:r w:rsidR="00C66E47">
        <w:rPr>
          <w:w w:val="105"/>
          <w:sz w:val="22"/>
          <w:szCs w:val="22"/>
          <w:lang w:val="es-HN"/>
        </w:rPr>
        <w:t xml:space="preserve"> </w:t>
      </w:r>
      <w:r w:rsidR="00356E2D">
        <w:rPr>
          <w:w w:val="105"/>
          <w:sz w:val="22"/>
          <w:szCs w:val="22"/>
          <w:lang w:val="es-HN"/>
        </w:rPr>
        <w:t>octubre</w:t>
      </w:r>
      <w:r w:rsidR="00DA2FFF">
        <w:rPr>
          <w:w w:val="105"/>
          <w:sz w:val="22"/>
          <w:szCs w:val="22"/>
          <w:lang w:val="es-HN"/>
        </w:rPr>
        <w:t xml:space="preserve"> de </w:t>
      </w:r>
      <w:r w:rsidR="00DA2FFF" w:rsidRPr="00FC3BCC">
        <w:rPr>
          <w:w w:val="105"/>
          <w:sz w:val="22"/>
          <w:szCs w:val="22"/>
          <w:lang w:val="es-HN"/>
        </w:rPr>
        <w:t>2016</w:t>
      </w:r>
      <w:r w:rsidR="00906315" w:rsidRPr="00FC3BCC">
        <w:rPr>
          <w:w w:val="105"/>
          <w:sz w:val="22"/>
          <w:szCs w:val="22"/>
          <w:lang w:val="es-HN"/>
        </w:rPr>
        <w:t xml:space="preserve">, </w:t>
      </w:r>
      <w:r w:rsidR="00356E2D">
        <w:rPr>
          <w:w w:val="105"/>
          <w:sz w:val="22"/>
          <w:szCs w:val="22"/>
          <w:lang w:val="es-HN"/>
        </w:rPr>
        <w:t xml:space="preserve">hasta </w:t>
      </w:r>
      <w:r w:rsidR="00906315" w:rsidRPr="00FC3BCC">
        <w:rPr>
          <w:w w:val="105"/>
          <w:sz w:val="22"/>
          <w:szCs w:val="22"/>
          <w:lang w:val="es-HN"/>
        </w:rPr>
        <w:t xml:space="preserve">las </w:t>
      </w:r>
      <w:r w:rsidR="00356E2D">
        <w:rPr>
          <w:w w:val="105"/>
          <w:sz w:val="22"/>
          <w:szCs w:val="22"/>
          <w:lang w:val="es-HN"/>
        </w:rPr>
        <w:t>4</w:t>
      </w:r>
      <w:r w:rsidR="00906315" w:rsidRPr="00FC3BCC">
        <w:rPr>
          <w:w w:val="105"/>
          <w:sz w:val="22"/>
          <w:szCs w:val="22"/>
          <w:lang w:val="es-HN"/>
        </w:rPr>
        <w:t xml:space="preserve">:00 </w:t>
      </w:r>
      <w:r w:rsidR="00356E2D">
        <w:rPr>
          <w:w w:val="105"/>
          <w:sz w:val="22"/>
          <w:szCs w:val="22"/>
          <w:lang w:val="es-HN"/>
        </w:rPr>
        <w:t>p</w:t>
      </w:r>
      <w:r w:rsidR="00906315" w:rsidRPr="00FC3BCC">
        <w:rPr>
          <w:w w:val="105"/>
          <w:sz w:val="22"/>
          <w:szCs w:val="22"/>
          <w:lang w:val="es-HN"/>
        </w:rPr>
        <w:t xml:space="preserve">.m. hora local, </w:t>
      </w:r>
      <w:r w:rsidR="00906315" w:rsidRPr="00356E2D">
        <w:rPr>
          <w:w w:val="105"/>
          <w:sz w:val="22"/>
          <w:szCs w:val="22"/>
          <w:lang w:val="es-HN"/>
        </w:rPr>
        <w:t>en la</w:t>
      </w:r>
      <w:r w:rsidR="00261D21">
        <w:rPr>
          <w:w w:val="105"/>
          <w:sz w:val="22"/>
          <w:szCs w:val="22"/>
          <w:lang w:val="es-HN"/>
        </w:rPr>
        <w:t xml:space="preserve">s oficinas Administrativas </w:t>
      </w:r>
      <w:r w:rsidR="00261D21" w:rsidRPr="00356E2D">
        <w:rPr>
          <w:spacing w:val="8"/>
          <w:w w:val="105"/>
          <w:sz w:val="22"/>
          <w:szCs w:val="22"/>
          <w:lang w:val="es-HN"/>
        </w:rPr>
        <w:t>localizada</w:t>
      </w:r>
      <w:r w:rsidR="00906315" w:rsidRPr="00356E2D">
        <w:rPr>
          <w:spacing w:val="8"/>
          <w:w w:val="105"/>
          <w:sz w:val="22"/>
          <w:szCs w:val="22"/>
          <w:lang w:val="es-HN"/>
        </w:rPr>
        <w:t xml:space="preserve"> en el </w:t>
      </w:r>
      <w:r w:rsidR="00261D21">
        <w:rPr>
          <w:spacing w:val="8"/>
          <w:w w:val="105"/>
          <w:sz w:val="22"/>
          <w:szCs w:val="22"/>
          <w:lang w:val="es-HN"/>
        </w:rPr>
        <w:t xml:space="preserve">tercer </w:t>
      </w:r>
      <w:r w:rsidR="00261D21" w:rsidRPr="00356E2D">
        <w:rPr>
          <w:spacing w:val="8"/>
          <w:w w:val="105"/>
          <w:sz w:val="22"/>
          <w:szCs w:val="22"/>
          <w:lang w:val="es-HN"/>
        </w:rPr>
        <w:t>nivel</w:t>
      </w:r>
      <w:r w:rsidR="00906315" w:rsidRPr="00356E2D">
        <w:rPr>
          <w:spacing w:val="8"/>
          <w:w w:val="105"/>
          <w:sz w:val="22"/>
          <w:szCs w:val="22"/>
          <w:lang w:val="es-HN"/>
        </w:rPr>
        <w:t xml:space="preserve"> del Edificio Principal de “El </w:t>
      </w:r>
      <w:r w:rsidR="00906315" w:rsidRPr="00356E2D">
        <w:rPr>
          <w:spacing w:val="-2"/>
          <w:w w:val="105"/>
          <w:sz w:val="22"/>
          <w:szCs w:val="22"/>
          <w:lang w:val="es-HN"/>
        </w:rPr>
        <w:t>INJUPEMP”,</w:t>
      </w:r>
      <w:r w:rsidR="00261D21">
        <w:rPr>
          <w:spacing w:val="-2"/>
          <w:w w:val="105"/>
          <w:sz w:val="22"/>
          <w:szCs w:val="22"/>
          <w:lang w:val="es-HN"/>
        </w:rPr>
        <w:t xml:space="preserve"> colonia Loma Linda Norte, Avenida LA FAO, en la ciudad de Tegucigalpa, MDC.  La apertura </w:t>
      </w:r>
      <w:r w:rsidR="00906315" w:rsidRPr="00FC3BCC">
        <w:rPr>
          <w:spacing w:val="-2"/>
          <w:w w:val="105"/>
          <w:sz w:val="22"/>
          <w:szCs w:val="22"/>
          <w:lang w:val="es-HN"/>
        </w:rPr>
        <w:t xml:space="preserve">la </w:t>
      </w:r>
      <w:r w:rsidR="00855806" w:rsidRPr="00FC3BCC">
        <w:rPr>
          <w:spacing w:val="-2"/>
          <w:w w:val="105"/>
          <w:sz w:val="22"/>
          <w:szCs w:val="22"/>
          <w:lang w:val="es-HN"/>
        </w:rPr>
        <w:t>Comisión</w:t>
      </w:r>
      <w:r w:rsidR="00906315" w:rsidRPr="00FC3BCC">
        <w:rPr>
          <w:spacing w:val="-2"/>
          <w:w w:val="105"/>
          <w:sz w:val="22"/>
          <w:szCs w:val="22"/>
          <w:lang w:val="es-HN"/>
        </w:rPr>
        <w:t xml:space="preserve"> de Evaluación d</w:t>
      </w:r>
      <w:r w:rsidR="00261D21">
        <w:rPr>
          <w:spacing w:val="-2"/>
          <w:w w:val="105"/>
          <w:sz w:val="22"/>
          <w:szCs w:val="22"/>
          <w:lang w:val="es-HN"/>
        </w:rPr>
        <w:t xml:space="preserve">eterminara </w:t>
      </w:r>
      <w:r w:rsidR="00261D21" w:rsidRPr="00FC3BCC">
        <w:rPr>
          <w:spacing w:val="-2"/>
          <w:w w:val="105"/>
          <w:sz w:val="22"/>
          <w:szCs w:val="22"/>
          <w:lang w:val="es-HN"/>
        </w:rPr>
        <w:t>e</w:t>
      </w:r>
      <w:r w:rsidR="00261D21">
        <w:rPr>
          <w:spacing w:val="-2"/>
          <w:w w:val="105"/>
          <w:sz w:val="22"/>
          <w:szCs w:val="22"/>
          <w:lang w:val="es-HN"/>
        </w:rPr>
        <w:t xml:space="preserve">l día para ello, en el salón de Sesiones del cuarto nivel de  </w:t>
      </w:r>
      <w:r w:rsidR="00906315" w:rsidRPr="00FC3BCC">
        <w:rPr>
          <w:spacing w:val="10"/>
          <w:w w:val="105"/>
          <w:sz w:val="22"/>
          <w:szCs w:val="22"/>
          <w:lang w:val="es-HN"/>
        </w:rPr>
        <w:t xml:space="preserve"> INJUPEMP” en </w:t>
      </w:r>
      <w:r w:rsidR="00261D21" w:rsidRPr="00FC3BCC">
        <w:rPr>
          <w:spacing w:val="10"/>
          <w:w w:val="105"/>
          <w:sz w:val="22"/>
          <w:szCs w:val="22"/>
          <w:lang w:val="es-HN"/>
        </w:rPr>
        <w:t>presencia</w:t>
      </w:r>
      <w:r w:rsidR="00261D21">
        <w:rPr>
          <w:spacing w:val="10"/>
          <w:w w:val="105"/>
          <w:sz w:val="22"/>
          <w:szCs w:val="22"/>
          <w:lang w:val="es-HN"/>
        </w:rPr>
        <w:t xml:space="preserve"> </w:t>
      </w:r>
      <w:r w:rsidR="00261D21" w:rsidRPr="00FC3BCC">
        <w:rPr>
          <w:spacing w:val="10"/>
          <w:w w:val="105"/>
          <w:sz w:val="22"/>
          <w:szCs w:val="22"/>
          <w:lang w:val="es-HN"/>
        </w:rPr>
        <w:t>de</w:t>
      </w:r>
      <w:r w:rsidR="00261D21">
        <w:rPr>
          <w:spacing w:val="10"/>
          <w:w w:val="105"/>
          <w:sz w:val="22"/>
          <w:szCs w:val="22"/>
          <w:lang w:val="es-HN"/>
        </w:rPr>
        <w:t xml:space="preserve"> todos los miembros de la Comisión,  </w:t>
      </w:r>
      <w:r w:rsidR="00906315" w:rsidRPr="00FC3BCC">
        <w:rPr>
          <w:spacing w:val="10"/>
          <w:w w:val="105"/>
          <w:sz w:val="22"/>
          <w:szCs w:val="22"/>
          <w:lang w:val="es-HN"/>
        </w:rPr>
        <w:t xml:space="preserve"> </w:t>
      </w:r>
      <w:r w:rsidR="00261D21">
        <w:rPr>
          <w:spacing w:val="10"/>
          <w:w w:val="105"/>
          <w:sz w:val="22"/>
          <w:szCs w:val="22"/>
          <w:lang w:val="es-HN"/>
        </w:rPr>
        <w:t>de las ofertas presen</w:t>
      </w:r>
      <w:r w:rsidR="00906315" w:rsidRPr="00FC3BCC">
        <w:rPr>
          <w:spacing w:val="-2"/>
          <w:w w:val="105"/>
          <w:sz w:val="22"/>
          <w:szCs w:val="22"/>
          <w:lang w:val="es-HN"/>
        </w:rPr>
        <w:t xml:space="preserve">tadas en la forma indicada en el </w:t>
      </w:r>
      <w:r w:rsidR="00906315" w:rsidRPr="00FC3BCC">
        <w:rPr>
          <w:spacing w:val="-4"/>
          <w:w w:val="105"/>
          <w:sz w:val="22"/>
          <w:szCs w:val="22"/>
          <w:lang w:val="es-HN"/>
        </w:rPr>
        <w:t xml:space="preserve">numeral </w:t>
      </w:r>
      <w:r w:rsidR="00906315" w:rsidRPr="00FC3BCC">
        <w:rPr>
          <w:b/>
          <w:bCs/>
          <w:spacing w:val="-4"/>
          <w:w w:val="105"/>
          <w:sz w:val="22"/>
          <w:szCs w:val="22"/>
          <w:lang w:val="es-HN"/>
        </w:rPr>
        <w:t xml:space="preserve">2.3. </w:t>
      </w:r>
      <w:proofErr w:type="gramStart"/>
      <w:r w:rsidR="00906315" w:rsidRPr="00FC3BCC">
        <w:rPr>
          <w:spacing w:val="-4"/>
          <w:w w:val="105"/>
          <w:sz w:val="22"/>
          <w:szCs w:val="22"/>
          <w:lang w:val="es-HN"/>
        </w:rPr>
        <w:t>de</w:t>
      </w:r>
      <w:proofErr w:type="gramEnd"/>
      <w:r w:rsidR="00906315" w:rsidRPr="00FC3BCC">
        <w:rPr>
          <w:spacing w:val="-4"/>
          <w:w w:val="105"/>
          <w:sz w:val="22"/>
          <w:szCs w:val="22"/>
          <w:lang w:val="es-HN"/>
        </w:rPr>
        <w:t xml:space="preserve"> este Concurso.</w:t>
      </w:r>
      <w:r w:rsidR="00F67BBF">
        <w:rPr>
          <w:spacing w:val="-4"/>
          <w:w w:val="105"/>
          <w:sz w:val="22"/>
          <w:szCs w:val="22"/>
          <w:lang w:val="es-HN"/>
        </w:rPr>
        <w:t>- Se levantara  una acta como constancia</w:t>
      </w:r>
      <w:r w:rsidR="00261D21">
        <w:rPr>
          <w:spacing w:val="-4"/>
          <w:w w:val="105"/>
          <w:sz w:val="22"/>
          <w:szCs w:val="22"/>
          <w:lang w:val="es-HN"/>
        </w:rPr>
        <w:t xml:space="preserve">, </w:t>
      </w:r>
      <w:r w:rsidR="00F67BBF">
        <w:rPr>
          <w:spacing w:val="-4"/>
          <w:w w:val="105"/>
          <w:sz w:val="22"/>
          <w:szCs w:val="22"/>
          <w:lang w:val="es-HN"/>
        </w:rPr>
        <w:t xml:space="preserve"> así como  de los sobres presentados y se sellaran en un solo sobre  las  ofertas económicas , mismas que se rubricaran para ser enviadas a custodia </w:t>
      </w:r>
      <w:r w:rsidR="00855806">
        <w:rPr>
          <w:spacing w:val="-4"/>
          <w:w w:val="105"/>
          <w:sz w:val="22"/>
          <w:szCs w:val="22"/>
          <w:lang w:val="es-HN"/>
        </w:rPr>
        <w:t xml:space="preserve"> de la División Administrativa, </w:t>
      </w:r>
      <w:r w:rsidR="00F67BBF">
        <w:rPr>
          <w:spacing w:val="-4"/>
          <w:w w:val="105"/>
          <w:sz w:val="22"/>
          <w:szCs w:val="22"/>
          <w:lang w:val="es-HN"/>
        </w:rPr>
        <w:t xml:space="preserve"> hasta que se señale </w:t>
      </w:r>
      <w:r w:rsidR="00855806">
        <w:rPr>
          <w:spacing w:val="-4"/>
          <w:w w:val="105"/>
          <w:sz w:val="22"/>
          <w:szCs w:val="22"/>
          <w:lang w:val="es-HN"/>
        </w:rPr>
        <w:t>día</w:t>
      </w:r>
      <w:r w:rsidR="00F67BBF">
        <w:rPr>
          <w:spacing w:val="-4"/>
          <w:w w:val="105"/>
          <w:sz w:val="22"/>
          <w:szCs w:val="22"/>
          <w:lang w:val="es-HN"/>
        </w:rPr>
        <w:t xml:space="preserve"> y hora para la apertura de oferta económica.</w:t>
      </w:r>
      <w:r w:rsidR="00261D21">
        <w:rPr>
          <w:spacing w:val="-4"/>
          <w:w w:val="105"/>
          <w:sz w:val="22"/>
          <w:szCs w:val="22"/>
          <w:lang w:val="es-HN"/>
        </w:rPr>
        <w:t xml:space="preserve"> Como es concurso por cotización. </w:t>
      </w:r>
      <w:r w:rsidR="00A94A45">
        <w:rPr>
          <w:spacing w:val="-4"/>
          <w:w w:val="105"/>
          <w:sz w:val="22"/>
          <w:szCs w:val="22"/>
          <w:lang w:val="es-HN"/>
        </w:rPr>
        <w:t>En caso de que a la presentación de ofertas, faltase alguna,</w:t>
      </w:r>
      <w:r w:rsidR="00376177">
        <w:rPr>
          <w:spacing w:val="-4"/>
          <w:w w:val="105"/>
          <w:sz w:val="22"/>
          <w:szCs w:val="22"/>
          <w:lang w:val="es-HN"/>
        </w:rPr>
        <w:t xml:space="preserve"> (legal. Técnica y económica)</w:t>
      </w:r>
      <w:r w:rsidR="00FA0322">
        <w:rPr>
          <w:spacing w:val="-4"/>
          <w:w w:val="105"/>
          <w:sz w:val="22"/>
          <w:szCs w:val="22"/>
          <w:lang w:val="es-HN"/>
        </w:rPr>
        <w:t>, no</w:t>
      </w:r>
      <w:r w:rsidR="00A94A45">
        <w:rPr>
          <w:spacing w:val="-4"/>
          <w:w w:val="105"/>
          <w:sz w:val="22"/>
          <w:szCs w:val="22"/>
          <w:lang w:val="es-HN"/>
        </w:rPr>
        <w:t xml:space="preserve"> será motivo de evaluación, y se podrá rechazar posteriormente en el momento procesal oportuno.</w:t>
      </w:r>
    </w:p>
    <w:p w:rsidR="00906315" w:rsidRPr="00F67BBF" w:rsidRDefault="00906315" w:rsidP="00E725B2">
      <w:pPr>
        <w:spacing w:before="252"/>
        <w:rPr>
          <w:b/>
          <w:w w:val="105"/>
          <w:sz w:val="22"/>
          <w:szCs w:val="22"/>
          <w:lang w:val="es-HN"/>
        </w:rPr>
      </w:pPr>
      <w:r w:rsidRPr="00F67BBF">
        <w:rPr>
          <w:b/>
          <w:spacing w:val="2"/>
          <w:w w:val="105"/>
          <w:sz w:val="22"/>
          <w:szCs w:val="22"/>
          <w:lang w:val="es-HN"/>
        </w:rPr>
        <w:t xml:space="preserve">Las ofertas que se </w:t>
      </w:r>
      <w:r w:rsidR="00376177">
        <w:rPr>
          <w:b/>
          <w:spacing w:val="2"/>
          <w:w w:val="105"/>
          <w:sz w:val="22"/>
          <w:szCs w:val="22"/>
          <w:lang w:val="es-HN"/>
        </w:rPr>
        <w:t xml:space="preserve">pretendan presentar </w:t>
      </w:r>
      <w:r w:rsidRPr="00F67BBF">
        <w:rPr>
          <w:b/>
          <w:spacing w:val="2"/>
          <w:w w:val="105"/>
          <w:sz w:val="22"/>
          <w:szCs w:val="22"/>
          <w:lang w:val="es-HN"/>
        </w:rPr>
        <w:t>después de</w:t>
      </w:r>
      <w:r w:rsidR="00376177">
        <w:rPr>
          <w:b/>
          <w:spacing w:val="2"/>
          <w:w w:val="105"/>
          <w:sz w:val="22"/>
          <w:szCs w:val="22"/>
          <w:lang w:val="es-HN"/>
        </w:rPr>
        <w:t xml:space="preserve"> del día y hora límite fijado para este efecto, </w:t>
      </w:r>
      <w:r w:rsidR="00376177" w:rsidRPr="00F67BBF">
        <w:rPr>
          <w:b/>
          <w:spacing w:val="2"/>
          <w:w w:val="105"/>
          <w:sz w:val="22"/>
          <w:szCs w:val="22"/>
          <w:lang w:val="es-HN"/>
        </w:rPr>
        <w:t>no</w:t>
      </w:r>
      <w:r w:rsidRPr="00F67BBF">
        <w:rPr>
          <w:b/>
          <w:spacing w:val="2"/>
          <w:w w:val="105"/>
          <w:sz w:val="22"/>
          <w:szCs w:val="22"/>
          <w:lang w:val="es-HN"/>
        </w:rPr>
        <w:t xml:space="preserve"> serán </w:t>
      </w:r>
      <w:r w:rsidR="00376177">
        <w:rPr>
          <w:b/>
          <w:w w:val="105"/>
          <w:sz w:val="22"/>
          <w:szCs w:val="22"/>
          <w:lang w:val="es-HN"/>
        </w:rPr>
        <w:t>recibidas, se devolverán y sin responsabilidad alguna.</w:t>
      </w:r>
    </w:p>
    <w:p w:rsidR="00906315" w:rsidRPr="00FC3BCC" w:rsidRDefault="00272035" w:rsidP="00664293">
      <w:pPr>
        <w:spacing w:before="252"/>
        <w:ind w:left="1440"/>
        <w:rPr>
          <w:spacing w:val="-4"/>
          <w:w w:val="105"/>
          <w:sz w:val="22"/>
          <w:szCs w:val="22"/>
          <w:lang w:val="es-HN"/>
        </w:rPr>
      </w:pPr>
      <w:r>
        <w:rPr>
          <w:spacing w:val="-1"/>
          <w:w w:val="105"/>
          <w:sz w:val="22"/>
          <w:szCs w:val="22"/>
          <w:lang w:val="es-HN"/>
        </w:rPr>
        <w:t>S</w:t>
      </w:r>
      <w:r w:rsidR="00906315" w:rsidRPr="00FC3BCC">
        <w:rPr>
          <w:spacing w:val="-1"/>
          <w:w w:val="105"/>
          <w:sz w:val="22"/>
          <w:szCs w:val="22"/>
          <w:lang w:val="es-HN"/>
        </w:rPr>
        <w:t xml:space="preserve">e procederá a la apertura de los sobres conteniendo la </w:t>
      </w:r>
      <w:r w:rsidR="00906315" w:rsidRPr="00FC3BCC">
        <w:rPr>
          <w:spacing w:val="-4"/>
          <w:w w:val="105"/>
          <w:sz w:val="22"/>
          <w:szCs w:val="22"/>
          <w:lang w:val="es-HN"/>
        </w:rPr>
        <w:t>documentación legal y la oferta técnica en la forma siguiente:</w:t>
      </w:r>
    </w:p>
    <w:p w:rsidR="00906315" w:rsidRPr="00FC3BCC" w:rsidRDefault="00906315" w:rsidP="00664293">
      <w:pPr>
        <w:numPr>
          <w:ilvl w:val="0"/>
          <w:numId w:val="26"/>
        </w:numPr>
        <w:tabs>
          <w:tab w:val="clear" w:pos="864"/>
          <w:tab w:val="num" w:pos="2880"/>
        </w:tabs>
        <w:spacing w:before="252"/>
        <w:ind w:left="1944"/>
        <w:jc w:val="both"/>
        <w:rPr>
          <w:spacing w:val="-5"/>
          <w:w w:val="105"/>
          <w:sz w:val="22"/>
          <w:szCs w:val="22"/>
          <w:lang w:val="es-HN"/>
        </w:rPr>
      </w:pPr>
      <w:r w:rsidRPr="00FC3BCC">
        <w:rPr>
          <w:spacing w:val="-6"/>
          <w:w w:val="105"/>
          <w:sz w:val="22"/>
          <w:szCs w:val="22"/>
          <w:lang w:val="es-HN"/>
        </w:rPr>
        <w:t xml:space="preserve">La </w:t>
      </w:r>
      <w:r w:rsidR="00DA2FFF" w:rsidRPr="00FC3BCC">
        <w:rPr>
          <w:spacing w:val="-6"/>
          <w:w w:val="105"/>
          <w:sz w:val="22"/>
          <w:szCs w:val="22"/>
          <w:lang w:val="es-HN"/>
        </w:rPr>
        <w:t>Comisión</w:t>
      </w:r>
      <w:r w:rsidRPr="00FC3BCC">
        <w:rPr>
          <w:spacing w:val="-6"/>
          <w:w w:val="105"/>
          <w:sz w:val="22"/>
          <w:szCs w:val="22"/>
          <w:lang w:val="es-HN"/>
        </w:rPr>
        <w:t xml:space="preserve"> de Evaluación de “E</w:t>
      </w:r>
      <w:r w:rsidR="00DA2FFF">
        <w:rPr>
          <w:spacing w:val="-6"/>
          <w:w w:val="105"/>
          <w:sz w:val="22"/>
          <w:szCs w:val="22"/>
          <w:lang w:val="es-HN"/>
        </w:rPr>
        <w:t>L</w:t>
      </w:r>
      <w:r w:rsidRPr="00FC3BCC">
        <w:rPr>
          <w:spacing w:val="-6"/>
          <w:w w:val="105"/>
          <w:sz w:val="22"/>
          <w:szCs w:val="22"/>
          <w:lang w:val="es-HN"/>
        </w:rPr>
        <w:t xml:space="preserve"> INJUPEMP”</w:t>
      </w:r>
      <w:r w:rsidR="00272035" w:rsidRPr="00FC3BCC">
        <w:rPr>
          <w:spacing w:val="-6"/>
          <w:w w:val="105"/>
          <w:sz w:val="22"/>
          <w:szCs w:val="22"/>
          <w:lang w:val="es-HN"/>
        </w:rPr>
        <w:t xml:space="preserve">, </w:t>
      </w:r>
      <w:r w:rsidR="00272035" w:rsidRPr="00FC3BCC">
        <w:rPr>
          <w:spacing w:val="-2"/>
          <w:w w:val="105"/>
          <w:sz w:val="22"/>
          <w:szCs w:val="22"/>
          <w:lang w:val="es-HN"/>
        </w:rPr>
        <w:t>procederá</w:t>
      </w:r>
      <w:r w:rsidRPr="00FC3BCC">
        <w:rPr>
          <w:spacing w:val="-2"/>
          <w:w w:val="105"/>
          <w:sz w:val="22"/>
          <w:szCs w:val="22"/>
          <w:lang w:val="es-HN"/>
        </w:rPr>
        <w:t xml:space="preserve"> a la apertura de los sobres </w:t>
      </w:r>
      <w:r w:rsidRPr="00FC3BCC">
        <w:rPr>
          <w:spacing w:val="-1"/>
          <w:w w:val="105"/>
          <w:sz w:val="22"/>
          <w:szCs w:val="22"/>
          <w:lang w:val="es-HN"/>
        </w:rPr>
        <w:t xml:space="preserve">conteniendo la documentación legal y la oferta técnica recibida, </w:t>
      </w:r>
      <w:r w:rsidRPr="00FC3BCC">
        <w:rPr>
          <w:spacing w:val="-5"/>
          <w:w w:val="105"/>
          <w:sz w:val="22"/>
          <w:szCs w:val="22"/>
          <w:lang w:val="es-HN"/>
        </w:rPr>
        <w:t>correspondientes a este Concurso.</w:t>
      </w:r>
    </w:p>
    <w:p w:rsidR="00906315" w:rsidRPr="00FC3BCC" w:rsidRDefault="00906315" w:rsidP="00664293">
      <w:pPr>
        <w:numPr>
          <w:ilvl w:val="0"/>
          <w:numId w:val="26"/>
        </w:numPr>
        <w:tabs>
          <w:tab w:val="clear" w:pos="864"/>
          <w:tab w:val="num" w:pos="2160"/>
        </w:tabs>
        <w:spacing w:before="252"/>
        <w:ind w:left="1944"/>
        <w:rPr>
          <w:spacing w:val="-4"/>
          <w:w w:val="105"/>
          <w:sz w:val="22"/>
          <w:szCs w:val="22"/>
          <w:lang w:val="es-HN"/>
        </w:rPr>
      </w:pPr>
      <w:r w:rsidRPr="00FC3BCC">
        <w:rPr>
          <w:spacing w:val="-4"/>
          <w:w w:val="105"/>
          <w:sz w:val="22"/>
          <w:szCs w:val="22"/>
          <w:lang w:val="es-HN"/>
        </w:rPr>
        <w:t>En el mismo acto referido en el inciso anterior, se procederá al cotejo de la documentación legal y propuesta técnica de cada oferta.</w:t>
      </w:r>
    </w:p>
    <w:p w:rsidR="00906315" w:rsidRPr="00FC3BCC" w:rsidRDefault="00906315" w:rsidP="00664293">
      <w:pPr>
        <w:numPr>
          <w:ilvl w:val="0"/>
          <w:numId w:val="26"/>
        </w:numPr>
        <w:tabs>
          <w:tab w:val="clear" w:pos="864"/>
          <w:tab w:val="num" w:pos="2088"/>
        </w:tabs>
        <w:spacing w:before="288"/>
        <w:ind w:left="1944"/>
        <w:jc w:val="both"/>
        <w:rPr>
          <w:spacing w:val="-4"/>
          <w:w w:val="105"/>
          <w:sz w:val="22"/>
          <w:szCs w:val="22"/>
          <w:lang w:val="es-HN"/>
        </w:rPr>
      </w:pPr>
      <w:r w:rsidRPr="00FC3BCC">
        <w:rPr>
          <w:spacing w:val="2"/>
          <w:w w:val="105"/>
          <w:sz w:val="22"/>
          <w:szCs w:val="22"/>
          <w:lang w:val="es-HN"/>
        </w:rPr>
        <w:t xml:space="preserve">Con relación a los sobres sin abrir conteniendo las ofertas </w:t>
      </w:r>
      <w:r w:rsidRPr="00FC3BCC">
        <w:rPr>
          <w:spacing w:val="-3"/>
          <w:w w:val="105"/>
          <w:sz w:val="22"/>
          <w:szCs w:val="22"/>
          <w:lang w:val="es-HN"/>
        </w:rPr>
        <w:t xml:space="preserve">económicas, estos quedarán bajo la custodia de la </w:t>
      </w:r>
      <w:r w:rsidR="009865E9">
        <w:rPr>
          <w:spacing w:val="-3"/>
          <w:w w:val="105"/>
          <w:sz w:val="22"/>
          <w:szCs w:val="22"/>
          <w:lang w:val="es-HN"/>
        </w:rPr>
        <w:t>División Administrativa del</w:t>
      </w:r>
      <w:r w:rsidR="00F67BBF">
        <w:rPr>
          <w:spacing w:val="-3"/>
          <w:w w:val="105"/>
          <w:sz w:val="22"/>
          <w:szCs w:val="22"/>
          <w:lang w:val="es-HN"/>
        </w:rPr>
        <w:t xml:space="preserve"> INJUPEMP</w:t>
      </w:r>
      <w:r w:rsidRPr="00FC3BCC">
        <w:rPr>
          <w:spacing w:val="-3"/>
          <w:w w:val="105"/>
          <w:sz w:val="22"/>
          <w:szCs w:val="22"/>
          <w:lang w:val="es-HN"/>
        </w:rPr>
        <w:t xml:space="preserve"> hasta la fecha de apertura indicada en el </w:t>
      </w:r>
      <w:r w:rsidRPr="00FC3BCC">
        <w:rPr>
          <w:spacing w:val="-4"/>
          <w:w w:val="105"/>
          <w:sz w:val="22"/>
          <w:szCs w:val="22"/>
          <w:lang w:val="es-HN"/>
        </w:rPr>
        <w:t xml:space="preserve">numeral </w:t>
      </w:r>
      <w:r w:rsidRPr="00FC3BCC">
        <w:rPr>
          <w:b/>
          <w:bCs/>
          <w:spacing w:val="-4"/>
          <w:w w:val="105"/>
          <w:sz w:val="22"/>
          <w:szCs w:val="22"/>
          <w:lang w:val="es-HN"/>
        </w:rPr>
        <w:t xml:space="preserve">2.6.3. </w:t>
      </w:r>
      <w:r w:rsidRPr="00FC3BCC">
        <w:rPr>
          <w:spacing w:val="-4"/>
          <w:w w:val="105"/>
          <w:sz w:val="22"/>
          <w:szCs w:val="22"/>
          <w:lang w:val="es-HN"/>
        </w:rPr>
        <w:t>de este apartado.</w:t>
      </w:r>
    </w:p>
    <w:p w:rsidR="00906315" w:rsidRDefault="00906315" w:rsidP="00664293">
      <w:pPr>
        <w:numPr>
          <w:ilvl w:val="0"/>
          <w:numId w:val="26"/>
        </w:numPr>
        <w:tabs>
          <w:tab w:val="clear" w:pos="864"/>
          <w:tab w:val="num" w:pos="2016"/>
        </w:tabs>
        <w:spacing w:before="252"/>
        <w:ind w:left="1944"/>
        <w:jc w:val="both"/>
        <w:rPr>
          <w:spacing w:val="-4"/>
          <w:w w:val="105"/>
          <w:sz w:val="22"/>
          <w:szCs w:val="22"/>
          <w:lang w:val="es-HN"/>
        </w:rPr>
      </w:pPr>
      <w:r w:rsidRPr="00FC3BCC">
        <w:rPr>
          <w:spacing w:val="-4"/>
          <w:w w:val="105"/>
          <w:sz w:val="22"/>
          <w:szCs w:val="22"/>
          <w:lang w:val="es-HN"/>
        </w:rPr>
        <w:t xml:space="preserve">Al finalizar la revisión a que se refiere el literal b) anterior, se </w:t>
      </w:r>
      <w:r w:rsidRPr="00FC3BCC">
        <w:rPr>
          <w:spacing w:val="-3"/>
          <w:w w:val="105"/>
          <w:sz w:val="22"/>
          <w:szCs w:val="22"/>
          <w:lang w:val="es-HN"/>
        </w:rPr>
        <w:t xml:space="preserve">levantará un acta para dar fe de los hechos ocurridos en </w:t>
      </w:r>
      <w:r w:rsidR="00272035">
        <w:rPr>
          <w:spacing w:val="-3"/>
          <w:w w:val="105"/>
          <w:sz w:val="22"/>
          <w:szCs w:val="22"/>
          <w:lang w:val="es-HN"/>
        </w:rPr>
        <w:t xml:space="preserve">la reunión de trabajo, </w:t>
      </w:r>
      <w:r w:rsidRPr="00FC3BCC">
        <w:rPr>
          <w:spacing w:val="-3"/>
          <w:w w:val="105"/>
          <w:sz w:val="22"/>
          <w:szCs w:val="22"/>
          <w:lang w:val="es-HN"/>
        </w:rPr>
        <w:t xml:space="preserve">la </w:t>
      </w:r>
      <w:r w:rsidRPr="00FC3BCC">
        <w:rPr>
          <w:spacing w:val="-2"/>
          <w:w w:val="105"/>
          <w:sz w:val="22"/>
          <w:szCs w:val="22"/>
          <w:lang w:val="es-HN"/>
        </w:rPr>
        <w:t xml:space="preserve">cual será firmada por </w:t>
      </w:r>
      <w:r w:rsidR="00272035">
        <w:rPr>
          <w:spacing w:val="-2"/>
          <w:w w:val="105"/>
          <w:sz w:val="22"/>
          <w:szCs w:val="22"/>
          <w:lang w:val="es-HN"/>
        </w:rPr>
        <w:t xml:space="preserve">los miembros de la </w:t>
      </w:r>
      <w:proofErr w:type="gramStart"/>
      <w:r w:rsidR="00272035">
        <w:rPr>
          <w:spacing w:val="-2"/>
          <w:w w:val="105"/>
          <w:sz w:val="22"/>
          <w:szCs w:val="22"/>
          <w:lang w:val="es-HN"/>
        </w:rPr>
        <w:t xml:space="preserve">Comisión </w:t>
      </w:r>
      <w:r w:rsidRPr="00FC3BCC">
        <w:rPr>
          <w:spacing w:val="-2"/>
          <w:w w:val="105"/>
          <w:sz w:val="22"/>
          <w:szCs w:val="22"/>
          <w:lang w:val="es-HN"/>
        </w:rPr>
        <w:t xml:space="preserve"> </w:t>
      </w:r>
      <w:r w:rsidR="00F67BBF">
        <w:rPr>
          <w:spacing w:val="-7"/>
          <w:w w:val="105"/>
          <w:sz w:val="22"/>
          <w:szCs w:val="22"/>
          <w:lang w:val="es-HN"/>
        </w:rPr>
        <w:t>de</w:t>
      </w:r>
      <w:proofErr w:type="gramEnd"/>
      <w:r w:rsidR="00F67BBF">
        <w:rPr>
          <w:spacing w:val="-7"/>
          <w:w w:val="105"/>
          <w:sz w:val="22"/>
          <w:szCs w:val="22"/>
          <w:lang w:val="es-HN"/>
        </w:rPr>
        <w:t xml:space="preserve"> “E</w:t>
      </w:r>
      <w:r w:rsidR="009865E9">
        <w:rPr>
          <w:spacing w:val="-7"/>
          <w:w w:val="105"/>
          <w:sz w:val="22"/>
          <w:szCs w:val="22"/>
          <w:lang w:val="es-HN"/>
        </w:rPr>
        <w:t>L</w:t>
      </w:r>
      <w:r w:rsidR="00F67BBF">
        <w:rPr>
          <w:spacing w:val="-7"/>
          <w:w w:val="105"/>
          <w:sz w:val="22"/>
          <w:szCs w:val="22"/>
          <w:lang w:val="es-HN"/>
        </w:rPr>
        <w:t xml:space="preserve"> INJUPEMP”</w:t>
      </w:r>
      <w:r w:rsidRPr="00FC3BCC">
        <w:rPr>
          <w:spacing w:val="-4"/>
          <w:w w:val="105"/>
          <w:sz w:val="22"/>
          <w:szCs w:val="22"/>
          <w:lang w:val="es-HN"/>
        </w:rPr>
        <w:t>.</w:t>
      </w:r>
    </w:p>
    <w:p w:rsidR="00906315" w:rsidRPr="00FC3BCC" w:rsidRDefault="00906315" w:rsidP="00664293">
      <w:pPr>
        <w:tabs>
          <w:tab w:val="right" w:pos="6749"/>
        </w:tabs>
        <w:spacing w:before="504"/>
        <w:ind w:left="720"/>
        <w:rPr>
          <w:b/>
          <w:bCs/>
          <w:spacing w:val="-4"/>
          <w:w w:val="105"/>
          <w:sz w:val="22"/>
          <w:szCs w:val="22"/>
          <w:lang w:val="es-HN"/>
        </w:rPr>
      </w:pPr>
      <w:r w:rsidRPr="00FC3BCC">
        <w:rPr>
          <w:b/>
          <w:bCs/>
          <w:spacing w:val="-18"/>
          <w:w w:val="105"/>
          <w:sz w:val="22"/>
          <w:szCs w:val="22"/>
          <w:lang w:val="es-HN"/>
        </w:rPr>
        <w:t>2.6.2.</w:t>
      </w:r>
      <w:r w:rsidRPr="00FC3BCC">
        <w:rPr>
          <w:b/>
          <w:bCs/>
          <w:spacing w:val="-18"/>
          <w:w w:val="105"/>
          <w:sz w:val="22"/>
          <w:szCs w:val="22"/>
          <w:lang w:val="es-HN"/>
        </w:rPr>
        <w:tab/>
      </w:r>
      <w:r w:rsidRPr="00FC3BCC">
        <w:rPr>
          <w:b/>
          <w:bCs/>
          <w:spacing w:val="-4"/>
          <w:w w:val="105"/>
          <w:sz w:val="22"/>
          <w:szCs w:val="22"/>
          <w:lang w:val="es-HN"/>
        </w:rPr>
        <w:t>Análisis de la documentación legal y propuestas técnicas</w:t>
      </w:r>
    </w:p>
    <w:p w:rsidR="00906315" w:rsidRPr="00FC3BCC" w:rsidRDefault="00272035" w:rsidP="00664293">
      <w:pPr>
        <w:numPr>
          <w:ilvl w:val="0"/>
          <w:numId w:val="27"/>
        </w:numPr>
        <w:tabs>
          <w:tab w:val="clear" w:pos="936"/>
          <w:tab w:val="num" w:pos="2376"/>
        </w:tabs>
        <w:spacing w:before="252"/>
        <w:ind w:left="1944"/>
        <w:jc w:val="both"/>
        <w:rPr>
          <w:spacing w:val="-4"/>
          <w:w w:val="105"/>
          <w:sz w:val="22"/>
          <w:szCs w:val="22"/>
          <w:lang w:val="es-HN"/>
        </w:rPr>
      </w:pPr>
      <w:r>
        <w:rPr>
          <w:spacing w:val="-5"/>
          <w:w w:val="105"/>
          <w:sz w:val="22"/>
          <w:szCs w:val="22"/>
          <w:lang w:val="es-HN"/>
        </w:rPr>
        <w:t>L</w:t>
      </w:r>
      <w:r w:rsidR="00906315" w:rsidRPr="00FC3BCC">
        <w:rPr>
          <w:spacing w:val="-5"/>
          <w:w w:val="105"/>
          <w:sz w:val="22"/>
          <w:szCs w:val="22"/>
          <w:lang w:val="es-HN"/>
        </w:rPr>
        <w:t xml:space="preserve">a </w:t>
      </w:r>
      <w:r w:rsidR="009865E9" w:rsidRPr="00FC3BCC">
        <w:rPr>
          <w:spacing w:val="11"/>
          <w:w w:val="105"/>
          <w:sz w:val="22"/>
          <w:szCs w:val="22"/>
          <w:lang w:val="es-HN"/>
        </w:rPr>
        <w:t>Comisión</w:t>
      </w:r>
      <w:r w:rsidR="00906315" w:rsidRPr="00FC3BCC">
        <w:rPr>
          <w:spacing w:val="11"/>
          <w:w w:val="105"/>
          <w:sz w:val="22"/>
          <w:szCs w:val="22"/>
          <w:lang w:val="es-HN"/>
        </w:rPr>
        <w:t xml:space="preserve"> de Evaluación de “E</w:t>
      </w:r>
      <w:r w:rsidR="009865E9">
        <w:rPr>
          <w:spacing w:val="11"/>
          <w:w w:val="105"/>
          <w:sz w:val="22"/>
          <w:szCs w:val="22"/>
          <w:lang w:val="es-HN"/>
        </w:rPr>
        <w:t>L</w:t>
      </w:r>
      <w:r w:rsidR="00906315" w:rsidRPr="00FC3BCC">
        <w:rPr>
          <w:spacing w:val="11"/>
          <w:w w:val="105"/>
          <w:sz w:val="22"/>
          <w:szCs w:val="22"/>
          <w:lang w:val="es-HN"/>
        </w:rPr>
        <w:t xml:space="preserve"> INJUPEMP”, analizara la </w:t>
      </w:r>
      <w:r w:rsidR="00906315" w:rsidRPr="00FC3BCC">
        <w:rPr>
          <w:spacing w:val="-5"/>
          <w:w w:val="105"/>
          <w:sz w:val="22"/>
          <w:szCs w:val="22"/>
          <w:lang w:val="es-HN"/>
        </w:rPr>
        <w:t xml:space="preserve">documentación legal de cada oferta, para su análisis y subsanación </w:t>
      </w:r>
      <w:r w:rsidR="00906315" w:rsidRPr="00FC3BCC">
        <w:rPr>
          <w:w w:val="105"/>
          <w:sz w:val="22"/>
          <w:szCs w:val="22"/>
          <w:lang w:val="es-HN"/>
        </w:rPr>
        <w:t xml:space="preserve">correspondiente; </w:t>
      </w:r>
      <w:r>
        <w:rPr>
          <w:w w:val="105"/>
          <w:sz w:val="22"/>
          <w:szCs w:val="22"/>
          <w:lang w:val="es-HN"/>
        </w:rPr>
        <w:t>posteriormente</w:t>
      </w:r>
      <w:r w:rsidR="00906315" w:rsidRPr="00FC3BCC">
        <w:rPr>
          <w:w w:val="105"/>
          <w:sz w:val="22"/>
          <w:szCs w:val="22"/>
          <w:lang w:val="es-HN"/>
        </w:rPr>
        <w:t xml:space="preserve"> se </w:t>
      </w:r>
      <w:r w:rsidR="002B08E0" w:rsidRPr="00FC3BCC">
        <w:rPr>
          <w:w w:val="105"/>
          <w:sz w:val="22"/>
          <w:szCs w:val="22"/>
          <w:lang w:val="es-HN"/>
        </w:rPr>
        <w:t xml:space="preserve">hará </w:t>
      </w:r>
      <w:r w:rsidR="002B08E0" w:rsidRPr="00FC3BCC">
        <w:rPr>
          <w:spacing w:val="-8"/>
          <w:w w:val="105"/>
          <w:sz w:val="22"/>
          <w:szCs w:val="22"/>
          <w:lang w:val="es-HN"/>
        </w:rPr>
        <w:t>la</w:t>
      </w:r>
      <w:r w:rsidR="00906315" w:rsidRPr="00FC3BCC">
        <w:rPr>
          <w:spacing w:val="-8"/>
          <w:w w:val="105"/>
          <w:sz w:val="22"/>
          <w:szCs w:val="22"/>
          <w:lang w:val="es-HN"/>
        </w:rPr>
        <w:t xml:space="preserve"> </w:t>
      </w:r>
      <w:r w:rsidR="00906315" w:rsidRPr="00FC3BCC">
        <w:rPr>
          <w:spacing w:val="-4"/>
          <w:w w:val="105"/>
          <w:sz w:val="22"/>
          <w:szCs w:val="22"/>
          <w:lang w:val="es-HN"/>
        </w:rPr>
        <w:t xml:space="preserve">evaluación de la oferta técnica conforme a lo indicado en el apartado </w:t>
      </w:r>
      <w:r w:rsidR="00906315" w:rsidRPr="00FC3BCC">
        <w:rPr>
          <w:b/>
          <w:bCs/>
          <w:spacing w:val="-4"/>
          <w:w w:val="105"/>
          <w:sz w:val="22"/>
          <w:szCs w:val="22"/>
          <w:lang w:val="es-HN"/>
        </w:rPr>
        <w:t>2.4</w:t>
      </w:r>
      <w:r w:rsidR="00906315" w:rsidRPr="00FC3BCC">
        <w:rPr>
          <w:spacing w:val="-4"/>
          <w:w w:val="105"/>
          <w:sz w:val="22"/>
          <w:szCs w:val="22"/>
          <w:lang w:val="es-HN"/>
        </w:rPr>
        <w:t>. de este Concurso.</w:t>
      </w:r>
    </w:p>
    <w:p w:rsidR="00906315" w:rsidRPr="00C66E47" w:rsidRDefault="00906315" w:rsidP="00664293">
      <w:pPr>
        <w:widowControl/>
        <w:numPr>
          <w:ilvl w:val="0"/>
          <w:numId w:val="28"/>
        </w:numPr>
        <w:tabs>
          <w:tab w:val="clear" w:pos="864"/>
          <w:tab w:val="num" w:pos="1656"/>
        </w:tabs>
        <w:kinsoku/>
        <w:autoSpaceDE w:val="0"/>
        <w:autoSpaceDN w:val="0"/>
        <w:adjustRightInd w:val="0"/>
        <w:spacing w:before="216"/>
        <w:ind w:left="1944"/>
        <w:jc w:val="both"/>
        <w:rPr>
          <w:spacing w:val="-4"/>
          <w:w w:val="105"/>
          <w:sz w:val="22"/>
          <w:szCs w:val="22"/>
          <w:lang w:val="es-HN"/>
        </w:rPr>
      </w:pPr>
      <w:r w:rsidRPr="00C66E47">
        <w:rPr>
          <w:spacing w:val="-6"/>
          <w:w w:val="105"/>
          <w:sz w:val="22"/>
          <w:szCs w:val="22"/>
          <w:lang w:val="es-HN"/>
        </w:rPr>
        <w:t xml:space="preserve">Para notificar a los concursantes los resultados del análisis de la </w:t>
      </w:r>
      <w:r w:rsidRPr="00C66E47">
        <w:rPr>
          <w:spacing w:val="-5"/>
          <w:w w:val="105"/>
          <w:sz w:val="22"/>
          <w:szCs w:val="22"/>
          <w:lang w:val="es-HN"/>
        </w:rPr>
        <w:t xml:space="preserve">documentación legal a efecto de subsanación si aplica y de la oferta </w:t>
      </w:r>
      <w:r w:rsidRPr="00C66E47">
        <w:rPr>
          <w:spacing w:val="-4"/>
          <w:w w:val="105"/>
          <w:sz w:val="22"/>
          <w:szCs w:val="22"/>
          <w:lang w:val="es-HN"/>
        </w:rPr>
        <w:t>técnica, en su caso</w:t>
      </w:r>
      <w:r w:rsidR="00C66E47">
        <w:rPr>
          <w:spacing w:val="-4"/>
          <w:w w:val="105"/>
          <w:sz w:val="22"/>
          <w:szCs w:val="22"/>
          <w:lang w:val="es-HN"/>
        </w:rPr>
        <w:t xml:space="preserve"> </w:t>
      </w:r>
      <w:r w:rsidR="00C66E47">
        <w:rPr>
          <w:w w:val="105"/>
          <w:sz w:val="22"/>
          <w:szCs w:val="22"/>
          <w:lang w:val="es-HN"/>
        </w:rPr>
        <w:t>d</w:t>
      </w:r>
      <w:r w:rsidRPr="00C66E47">
        <w:rPr>
          <w:w w:val="105"/>
          <w:sz w:val="22"/>
          <w:szCs w:val="22"/>
          <w:lang w:val="es-HN"/>
        </w:rPr>
        <w:t>e conformidad con lo establecido en el Artículo No.132</w:t>
      </w:r>
      <w:r w:rsidR="00C66E47">
        <w:rPr>
          <w:w w:val="105"/>
          <w:sz w:val="22"/>
          <w:szCs w:val="22"/>
          <w:lang w:val="es-HN"/>
        </w:rPr>
        <w:t xml:space="preserve"> de</w:t>
      </w:r>
      <w:r w:rsidRPr="00C66E47">
        <w:rPr>
          <w:w w:val="105"/>
          <w:sz w:val="22"/>
          <w:szCs w:val="22"/>
          <w:lang w:val="es-HN"/>
        </w:rPr>
        <w:t>l</w:t>
      </w:r>
      <w:r w:rsidR="00C66E47">
        <w:rPr>
          <w:w w:val="105"/>
          <w:sz w:val="22"/>
          <w:szCs w:val="22"/>
          <w:lang w:val="es-HN"/>
        </w:rPr>
        <w:t xml:space="preserve"> </w:t>
      </w:r>
      <w:r w:rsidRPr="00C66E47">
        <w:rPr>
          <w:spacing w:val="-4"/>
          <w:w w:val="105"/>
          <w:sz w:val="22"/>
          <w:szCs w:val="22"/>
          <w:lang w:val="es-HN"/>
        </w:rPr>
        <w:t xml:space="preserve">Reglamento de la Ley de Contratación del Estado y con base en la </w:t>
      </w:r>
      <w:r w:rsidRPr="00C66E47">
        <w:rPr>
          <w:spacing w:val="-7"/>
          <w:w w:val="105"/>
          <w:sz w:val="22"/>
          <w:szCs w:val="22"/>
          <w:lang w:val="es-HN"/>
        </w:rPr>
        <w:t xml:space="preserve">opinión correspondiente, se otorgará a los participantes cinco (5) días </w:t>
      </w:r>
      <w:r w:rsidRPr="00C66E47">
        <w:rPr>
          <w:spacing w:val="3"/>
          <w:w w:val="105"/>
          <w:sz w:val="22"/>
          <w:szCs w:val="22"/>
          <w:lang w:val="es-HN"/>
        </w:rPr>
        <w:t xml:space="preserve">hábiles para subsanar la documentación que no se presentó de </w:t>
      </w:r>
      <w:r w:rsidRPr="00C66E47">
        <w:rPr>
          <w:spacing w:val="-1"/>
          <w:w w:val="105"/>
          <w:sz w:val="22"/>
          <w:szCs w:val="22"/>
          <w:lang w:val="es-HN"/>
        </w:rPr>
        <w:t xml:space="preserve">acuerdo con lo estipulado en este Concurso, siempre y cuando ésta </w:t>
      </w:r>
      <w:r w:rsidRPr="00C66E47">
        <w:rPr>
          <w:spacing w:val="4"/>
          <w:w w:val="105"/>
          <w:sz w:val="22"/>
          <w:szCs w:val="22"/>
          <w:lang w:val="es-HN"/>
        </w:rPr>
        <w:t xml:space="preserve">no implique la modificación del precio, objeto y condiciones </w:t>
      </w:r>
      <w:r w:rsidRPr="00C66E47">
        <w:rPr>
          <w:spacing w:val="-7"/>
          <w:w w:val="105"/>
          <w:sz w:val="22"/>
          <w:szCs w:val="22"/>
          <w:lang w:val="es-HN"/>
        </w:rPr>
        <w:t xml:space="preserve">ofrecidas; el período de subsanación se contará a partir de la fecha de </w:t>
      </w:r>
      <w:r w:rsidRPr="00C66E47">
        <w:rPr>
          <w:spacing w:val="-4"/>
          <w:w w:val="105"/>
          <w:sz w:val="22"/>
          <w:szCs w:val="22"/>
          <w:lang w:val="es-HN"/>
        </w:rPr>
        <w:t>notificación de la omisión.</w:t>
      </w:r>
    </w:p>
    <w:p w:rsidR="00906315" w:rsidRPr="00664293" w:rsidRDefault="00272035" w:rsidP="00664293">
      <w:pPr>
        <w:widowControl/>
        <w:numPr>
          <w:ilvl w:val="0"/>
          <w:numId w:val="28"/>
        </w:numPr>
        <w:tabs>
          <w:tab w:val="clear" w:pos="864"/>
          <w:tab w:val="num" w:pos="1656"/>
        </w:tabs>
        <w:kinsoku/>
        <w:autoSpaceDE w:val="0"/>
        <w:autoSpaceDN w:val="0"/>
        <w:adjustRightInd w:val="0"/>
        <w:spacing w:before="216"/>
        <w:ind w:left="1944"/>
        <w:jc w:val="both"/>
        <w:rPr>
          <w:spacing w:val="-6"/>
          <w:w w:val="105"/>
          <w:sz w:val="22"/>
          <w:szCs w:val="22"/>
          <w:lang w:val="es-HN"/>
        </w:rPr>
      </w:pPr>
      <w:r>
        <w:rPr>
          <w:spacing w:val="-6"/>
          <w:w w:val="105"/>
          <w:sz w:val="22"/>
          <w:szCs w:val="22"/>
          <w:lang w:val="es-HN"/>
        </w:rPr>
        <w:lastRenderedPageBreak/>
        <w:t xml:space="preserve">La </w:t>
      </w:r>
      <w:proofErr w:type="gramStart"/>
      <w:r>
        <w:rPr>
          <w:spacing w:val="-6"/>
          <w:w w:val="105"/>
          <w:sz w:val="22"/>
          <w:szCs w:val="22"/>
          <w:lang w:val="es-HN"/>
        </w:rPr>
        <w:t xml:space="preserve">Secretaría </w:t>
      </w:r>
      <w:r w:rsidR="00906315" w:rsidRPr="00664293">
        <w:rPr>
          <w:spacing w:val="-6"/>
          <w:w w:val="105"/>
          <w:sz w:val="22"/>
          <w:szCs w:val="22"/>
          <w:lang w:val="es-HN"/>
        </w:rPr>
        <w:t xml:space="preserve"> de</w:t>
      </w:r>
      <w:proofErr w:type="gramEnd"/>
      <w:r>
        <w:rPr>
          <w:spacing w:val="-6"/>
          <w:w w:val="105"/>
          <w:sz w:val="22"/>
          <w:szCs w:val="22"/>
          <w:lang w:val="es-HN"/>
        </w:rPr>
        <w:t xml:space="preserve"> la </w:t>
      </w:r>
      <w:r w:rsidR="00906315" w:rsidRPr="00664293">
        <w:rPr>
          <w:spacing w:val="-6"/>
          <w:w w:val="105"/>
          <w:sz w:val="22"/>
          <w:szCs w:val="22"/>
          <w:lang w:val="es-HN"/>
        </w:rPr>
        <w:t xml:space="preserve"> </w:t>
      </w:r>
      <w:r w:rsidR="00855806" w:rsidRPr="00664293">
        <w:rPr>
          <w:spacing w:val="-6"/>
          <w:w w:val="105"/>
          <w:sz w:val="22"/>
          <w:szCs w:val="22"/>
          <w:lang w:val="es-HN"/>
        </w:rPr>
        <w:t>Comisión</w:t>
      </w:r>
      <w:r w:rsidR="00906315" w:rsidRPr="00664293">
        <w:rPr>
          <w:spacing w:val="-6"/>
          <w:w w:val="105"/>
          <w:sz w:val="22"/>
          <w:szCs w:val="22"/>
          <w:lang w:val="es-HN"/>
        </w:rPr>
        <w:t xml:space="preserve"> de Evaluación de “E</w:t>
      </w:r>
      <w:r w:rsidR="00855806">
        <w:rPr>
          <w:spacing w:val="-6"/>
          <w:w w:val="105"/>
          <w:sz w:val="22"/>
          <w:szCs w:val="22"/>
          <w:lang w:val="es-HN"/>
        </w:rPr>
        <w:t>L</w:t>
      </w:r>
      <w:r w:rsidR="00906315" w:rsidRPr="00664293">
        <w:rPr>
          <w:spacing w:val="-6"/>
          <w:w w:val="105"/>
          <w:sz w:val="22"/>
          <w:szCs w:val="22"/>
          <w:lang w:val="es-HN"/>
        </w:rPr>
        <w:t xml:space="preserve"> INJUPEMP”,</w:t>
      </w:r>
      <w:r w:rsidR="00906315" w:rsidRPr="00664293">
        <w:rPr>
          <w:spacing w:val="-6"/>
          <w:w w:val="105"/>
          <w:sz w:val="22"/>
          <w:szCs w:val="22"/>
          <w:lang w:val="es-HN"/>
        </w:rPr>
        <w:br/>
        <w:t>recibirá los documentos subsanados y los remitirá de inmediato al</w:t>
      </w:r>
      <w:r>
        <w:rPr>
          <w:spacing w:val="-6"/>
          <w:w w:val="105"/>
          <w:sz w:val="22"/>
          <w:szCs w:val="22"/>
          <w:lang w:val="es-HN"/>
        </w:rPr>
        <w:t xml:space="preserve"> resto de l</w:t>
      </w:r>
      <w:r w:rsidR="00906315" w:rsidRPr="00664293">
        <w:rPr>
          <w:spacing w:val="-6"/>
          <w:w w:val="105"/>
          <w:sz w:val="22"/>
          <w:szCs w:val="22"/>
          <w:lang w:val="es-HN"/>
        </w:rPr>
        <w:t xml:space="preserve">a </w:t>
      </w:r>
      <w:r w:rsidR="00664293" w:rsidRPr="00664293">
        <w:rPr>
          <w:spacing w:val="-6"/>
          <w:w w:val="105"/>
          <w:sz w:val="22"/>
          <w:szCs w:val="22"/>
          <w:lang w:val="es-HN"/>
        </w:rPr>
        <w:t>Comisión</w:t>
      </w:r>
      <w:r w:rsidR="00906315" w:rsidRPr="00664293">
        <w:rPr>
          <w:spacing w:val="-6"/>
          <w:w w:val="105"/>
          <w:sz w:val="22"/>
          <w:szCs w:val="22"/>
          <w:lang w:val="es-HN"/>
        </w:rPr>
        <w:t xml:space="preserve"> Evaluadora, según correspondan, para que los revisen e emitan el Acta correspondiente del resultado final de sus análisis.</w:t>
      </w:r>
    </w:p>
    <w:p w:rsidR="00906315" w:rsidRPr="00F67BBF" w:rsidRDefault="00664293" w:rsidP="00664293">
      <w:pPr>
        <w:numPr>
          <w:ilvl w:val="0"/>
          <w:numId w:val="30"/>
        </w:numPr>
        <w:tabs>
          <w:tab w:val="clear" w:pos="936"/>
          <w:tab w:val="num" w:pos="1728"/>
          <w:tab w:val="right" w:pos="7399"/>
        </w:tabs>
        <w:spacing w:before="252"/>
        <w:ind w:left="1944"/>
        <w:rPr>
          <w:spacing w:val="-4"/>
          <w:w w:val="105"/>
          <w:sz w:val="22"/>
          <w:szCs w:val="22"/>
          <w:lang w:val="es-HN"/>
        </w:rPr>
      </w:pPr>
      <w:r>
        <w:rPr>
          <w:spacing w:val="1"/>
          <w:w w:val="105"/>
          <w:sz w:val="22"/>
          <w:szCs w:val="22"/>
          <w:lang w:val="es-HN"/>
        </w:rPr>
        <w:t xml:space="preserve">    </w:t>
      </w:r>
      <w:r w:rsidR="00906315" w:rsidRPr="00F67BBF">
        <w:rPr>
          <w:spacing w:val="1"/>
          <w:w w:val="105"/>
          <w:sz w:val="22"/>
          <w:szCs w:val="22"/>
          <w:lang w:val="es-HN"/>
        </w:rPr>
        <w:t>Los oferentes que no hayan subsanado satisfactoriamente la</w:t>
      </w:r>
      <w:r w:rsidR="00906315" w:rsidRPr="00F67BBF">
        <w:rPr>
          <w:spacing w:val="1"/>
          <w:w w:val="105"/>
          <w:sz w:val="22"/>
          <w:szCs w:val="22"/>
          <w:lang w:val="es-HN"/>
        </w:rPr>
        <w:br/>
      </w:r>
      <w:r w:rsidR="00906315" w:rsidRPr="00F67BBF">
        <w:rPr>
          <w:spacing w:val="-4"/>
          <w:w w:val="105"/>
          <w:sz w:val="22"/>
          <w:szCs w:val="22"/>
          <w:lang w:val="es-HN"/>
        </w:rPr>
        <w:t xml:space="preserve">documentación, quedarán </w:t>
      </w:r>
      <w:r w:rsidR="00D71614">
        <w:rPr>
          <w:spacing w:val="-4"/>
          <w:w w:val="105"/>
          <w:sz w:val="22"/>
          <w:szCs w:val="22"/>
          <w:lang w:val="es-HN"/>
        </w:rPr>
        <w:t xml:space="preserve">al margen </w:t>
      </w:r>
      <w:r w:rsidR="00906315" w:rsidRPr="00F67BBF">
        <w:rPr>
          <w:spacing w:val="-4"/>
          <w:w w:val="105"/>
          <w:sz w:val="22"/>
          <w:szCs w:val="22"/>
          <w:lang w:val="es-HN"/>
        </w:rPr>
        <w:t>de</w:t>
      </w:r>
      <w:r w:rsidR="00D71614">
        <w:rPr>
          <w:spacing w:val="-4"/>
          <w:w w:val="105"/>
          <w:sz w:val="22"/>
          <w:szCs w:val="22"/>
          <w:lang w:val="es-HN"/>
        </w:rPr>
        <w:t xml:space="preserve">l presente proceso </w:t>
      </w:r>
      <w:r w:rsidR="00855806">
        <w:rPr>
          <w:spacing w:val="-4"/>
          <w:w w:val="105"/>
          <w:sz w:val="22"/>
          <w:szCs w:val="22"/>
          <w:lang w:val="es-HN"/>
        </w:rPr>
        <w:t>automáticamente,</w:t>
      </w:r>
      <w:r w:rsidR="00D71614">
        <w:rPr>
          <w:spacing w:val="-4"/>
          <w:w w:val="105"/>
          <w:sz w:val="22"/>
          <w:szCs w:val="22"/>
          <w:lang w:val="es-HN"/>
        </w:rPr>
        <w:t xml:space="preserve"> es decir sus ofertas ya no se consideraran,  </w:t>
      </w:r>
      <w:r w:rsidR="00855806">
        <w:rPr>
          <w:spacing w:val="-4"/>
          <w:w w:val="105"/>
          <w:sz w:val="22"/>
          <w:szCs w:val="22"/>
          <w:lang w:val="es-HN"/>
        </w:rPr>
        <w:t xml:space="preserve"> sin responsa</w:t>
      </w:r>
      <w:r w:rsidR="00D71614">
        <w:rPr>
          <w:spacing w:val="-4"/>
          <w:w w:val="105"/>
          <w:sz w:val="22"/>
          <w:szCs w:val="22"/>
          <w:lang w:val="es-HN"/>
        </w:rPr>
        <w:t>bilidad alguna para EL INJUPEMP</w:t>
      </w:r>
    </w:p>
    <w:p w:rsidR="00906315" w:rsidRPr="00FC3BCC" w:rsidRDefault="00664293" w:rsidP="00664293">
      <w:pPr>
        <w:numPr>
          <w:ilvl w:val="0"/>
          <w:numId w:val="30"/>
        </w:numPr>
        <w:tabs>
          <w:tab w:val="clear" w:pos="936"/>
          <w:tab w:val="num" w:pos="1728"/>
          <w:tab w:val="right" w:pos="7399"/>
        </w:tabs>
        <w:spacing w:before="252"/>
        <w:ind w:left="1944"/>
        <w:rPr>
          <w:spacing w:val="-4"/>
          <w:w w:val="105"/>
          <w:sz w:val="22"/>
          <w:szCs w:val="22"/>
          <w:lang w:val="es-HN"/>
        </w:rPr>
      </w:pPr>
      <w:r>
        <w:rPr>
          <w:spacing w:val="-6"/>
          <w:w w:val="105"/>
          <w:sz w:val="22"/>
          <w:szCs w:val="22"/>
          <w:lang w:val="es-HN"/>
        </w:rPr>
        <w:t xml:space="preserve">    </w:t>
      </w:r>
      <w:r w:rsidR="00906315" w:rsidRPr="00FC3BCC">
        <w:rPr>
          <w:spacing w:val="-6"/>
          <w:w w:val="105"/>
          <w:sz w:val="22"/>
          <w:szCs w:val="22"/>
          <w:lang w:val="es-HN"/>
        </w:rPr>
        <w:t>Después de la fecha en que reciba el resultado final de la revisión</w:t>
      </w:r>
      <w:r w:rsidR="00906315" w:rsidRPr="00FC3BCC">
        <w:rPr>
          <w:spacing w:val="-6"/>
          <w:w w:val="105"/>
          <w:sz w:val="22"/>
          <w:szCs w:val="22"/>
          <w:lang w:val="es-HN"/>
        </w:rPr>
        <w:br/>
      </w:r>
      <w:r w:rsidR="00906315" w:rsidRPr="00FC3BCC">
        <w:rPr>
          <w:spacing w:val="-2"/>
          <w:w w:val="105"/>
          <w:sz w:val="22"/>
          <w:szCs w:val="22"/>
          <w:lang w:val="es-HN"/>
        </w:rPr>
        <w:t xml:space="preserve">de la documentación legal y la evaluación de la oferta técnica, la </w:t>
      </w:r>
      <w:r w:rsidR="0016404E" w:rsidRPr="00FC3BCC">
        <w:rPr>
          <w:spacing w:val="5"/>
          <w:w w:val="105"/>
          <w:sz w:val="22"/>
          <w:szCs w:val="22"/>
          <w:lang w:val="es-HN"/>
        </w:rPr>
        <w:t>Comisión</w:t>
      </w:r>
      <w:r w:rsidR="00906315" w:rsidRPr="00FC3BCC">
        <w:rPr>
          <w:spacing w:val="5"/>
          <w:w w:val="105"/>
          <w:sz w:val="22"/>
          <w:szCs w:val="22"/>
          <w:lang w:val="es-HN"/>
        </w:rPr>
        <w:t xml:space="preserve"> Evaluadora elaborará un informe</w:t>
      </w:r>
      <w:r w:rsidR="00D71614">
        <w:rPr>
          <w:spacing w:val="5"/>
          <w:w w:val="105"/>
          <w:sz w:val="22"/>
          <w:szCs w:val="22"/>
          <w:lang w:val="es-HN"/>
        </w:rPr>
        <w:t xml:space="preserve"> o acta, </w:t>
      </w:r>
      <w:r w:rsidR="00906315" w:rsidRPr="00FC3BCC">
        <w:rPr>
          <w:spacing w:val="-1"/>
          <w:w w:val="105"/>
          <w:sz w:val="22"/>
          <w:szCs w:val="22"/>
          <w:lang w:val="es-HN"/>
        </w:rPr>
        <w:t xml:space="preserve">en el que se detallará el nombre de </w:t>
      </w:r>
      <w:r w:rsidR="00906315" w:rsidRPr="00FC3BCC">
        <w:rPr>
          <w:spacing w:val="-3"/>
          <w:w w:val="105"/>
          <w:sz w:val="22"/>
          <w:szCs w:val="22"/>
          <w:lang w:val="es-HN"/>
        </w:rPr>
        <w:t xml:space="preserve">los oferentes calificados para la siguiente etapa, desglosándolos en orden descendente en función del resultado de la evaluación técnica; </w:t>
      </w:r>
      <w:r w:rsidR="00906315" w:rsidRPr="00FC3BCC">
        <w:rPr>
          <w:spacing w:val="-6"/>
          <w:w w:val="105"/>
          <w:sz w:val="22"/>
          <w:szCs w:val="22"/>
          <w:lang w:val="es-HN"/>
        </w:rPr>
        <w:t xml:space="preserve">en caso de empate, se aplicarán los procedimientos que correspondan </w:t>
      </w:r>
      <w:r w:rsidR="00906315" w:rsidRPr="00FC3BCC">
        <w:rPr>
          <w:spacing w:val="-5"/>
          <w:w w:val="105"/>
          <w:sz w:val="22"/>
          <w:szCs w:val="22"/>
          <w:lang w:val="es-HN"/>
        </w:rPr>
        <w:t xml:space="preserve">según lo estipulado en el Artículo 138 del Reglamento de la Ley de </w:t>
      </w:r>
      <w:r w:rsidR="00906315" w:rsidRPr="00FC3BCC">
        <w:rPr>
          <w:spacing w:val="-1"/>
          <w:w w:val="105"/>
          <w:sz w:val="22"/>
          <w:szCs w:val="22"/>
          <w:lang w:val="es-HN"/>
        </w:rPr>
        <w:t xml:space="preserve">Contratación del Estado; conforme a lo indicado en el apartado 2.4. </w:t>
      </w:r>
      <w:r w:rsidR="00906315" w:rsidRPr="00FC3BCC">
        <w:rPr>
          <w:spacing w:val="-4"/>
          <w:w w:val="105"/>
          <w:sz w:val="22"/>
          <w:szCs w:val="22"/>
          <w:lang w:val="es-HN"/>
        </w:rPr>
        <w:t>de este Concurso.</w:t>
      </w:r>
    </w:p>
    <w:p w:rsidR="00906315" w:rsidRPr="00FC3BCC" w:rsidRDefault="00664293" w:rsidP="00664293">
      <w:pPr>
        <w:numPr>
          <w:ilvl w:val="0"/>
          <w:numId w:val="30"/>
        </w:numPr>
        <w:tabs>
          <w:tab w:val="clear" w:pos="936"/>
          <w:tab w:val="num" w:pos="1728"/>
          <w:tab w:val="right" w:pos="7399"/>
        </w:tabs>
        <w:spacing w:before="252"/>
        <w:ind w:left="1944"/>
        <w:rPr>
          <w:spacing w:val="-4"/>
          <w:w w:val="105"/>
          <w:sz w:val="22"/>
          <w:szCs w:val="22"/>
          <w:lang w:val="es-HN"/>
        </w:rPr>
      </w:pPr>
      <w:r>
        <w:rPr>
          <w:spacing w:val="5"/>
          <w:w w:val="105"/>
          <w:sz w:val="22"/>
          <w:szCs w:val="22"/>
          <w:lang w:val="es-HN"/>
        </w:rPr>
        <w:t xml:space="preserve">   </w:t>
      </w:r>
      <w:r w:rsidR="00906315" w:rsidRPr="00FC3BCC">
        <w:rPr>
          <w:spacing w:val="5"/>
          <w:w w:val="105"/>
          <w:sz w:val="22"/>
          <w:szCs w:val="22"/>
          <w:lang w:val="es-HN"/>
        </w:rPr>
        <w:t>Seguidamente procederá a convocar a los miembros de la</w:t>
      </w:r>
      <w:r w:rsidR="00906315" w:rsidRPr="00FC3BCC">
        <w:rPr>
          <w:spacing w:val="5"/>
          <w:w w:val="105"/>
          <w:sz w:val="22"/>
          <w:szCs w:val="22"/>
          <w:lang w:val="es-HN"/>
        </w:rPr>
        <w:br/>
      </w:r>
      <w:r w:rsidR="0016404E" w:rsidRPr="00FC3BCC">
        <w:rPr>
          <w:spacing w:val="-2"/>
          <w:w w:val="105"/>
          <w:sz w:val="22"/>
          <w:szCs w:val="22"/>
          <w:lang w:val="es-HN"/>
        </w:rPr>
        <w:t>Comisión</w:t>
      </w:r>
      <w:r w:rsidR="00906315" w:rsidRPr="00FC3BCC">
        <w:rPr>
          <w:spacing w:val="-2"/>
          <w:w w:val="105"/>
          <w:sz w:val="22"/>
          <w:szCs w:val="22"/>
          <w:lang w:val="es-HN"/>
        </w:rPr>
        <w:t xml:space="preserve"> Evaluadora y a los representantes legales de las empresas que hayan obtenido el puntaje más alto de la oferta técnica, para que </w:t>
      </w:r>
      <w:r w:rsidR="00906315" w:rsidRPr="00FC3BCC">
        <w:rPr>
          <w:spacing w:val="-6"/>
          <w:w w:val="105"/>
          <w:sz w:val="22"/>
          <w:szCs w:val="22"/>
          <w:lang w:val="es-HN"/>
        </w:rPr>
        <w:t xml:space="preserve">en la fecha indicada en la convocatoria, procedan a la apertura de las </w:t>
      </w:r>
      <w:r w:rsidR="00906315" w:rsidRPr="00FC3BCC">
        <w:rPr>
          <w:spacing w:val="-4"/>
          <w:w w:val="105"/>
          <w:sz w:val="22"/>
          <w:szCs w:val="22"/>
          <w:lang w:val="es-HN"/>
        </w:rPr>
        <w:t>ofertas económicas.</w:t>
      </w:r>
    </w:p>
    <w:p w:rsidR="00906315" w:rsidRPr="00FC3BCC" w:rsidRDefault="00906315" w:rsidP="00664293">
      <w:pPr>
        <w:spacing w:before="288"/>
        <w:ind w:left="1440" w:hanging="720"/>
        <w:rPr>
          <w:b/>
          <w:bCs/>
          <w:spacing w:val="-4"/>
          <w:w w:val="105"/>
          <w:sz w:val="22"/>
          <w:szCs w:val="22"/>
          <w:lang w:val="es-HN"/>
        </w:rPr>
      </w:pPr>
      <w:r w:rsidRPr="00FC3BCC">
        <w:rPr>
          <w:b/>
          <w:bCs/>
          <w:w w:val="105"/>
          <w:sz w:val="22"/>
          <w:szCs w:val="22"/>
          <w:lang w:val="es-HN"/>
        </w:rPr>
        <w:t xml:space="preserve">2.6.3. Apertura parcial o total de los sobres conteniendo ofertas económicas </w:t>
      </w:r>
      <w:r w:rsidRPr="00FC3BCC">
        <w:rPr>
          <w:b/>
          <w:bCs/>
          <w:spacing w:val="-4"/>
          <w:w w:val="105"/>
          <w:sz w:val="22"/>
          <w:szCs w:val="22"/>
          <w:lang w:val="es-HN"/>
        </w:rPr>
        <w:t>y comunicación de resultados.</w:t>
      </w:r>
    </w:p>
    <w:p w:rsidR="00906315" w:rsidRPr="00FC3BCC" w:rsidRDefault="00906315" w:rsidP="00664293">
      <w:pPr>
        <w:spacing w:before="216"/>
        <w:ind w:left="1440"/>
        <w:jc w:val="both"/>
        <w:rPr>
          <w:spacing w:val="-4"/>
          <w:w w:val="105"/>
          <w:sz w:val="22"/>
          <w:szCs w:val="22"/>
          <w:lang w:val="es-HN"/>
        </w:rPr>
      </w:pPr>
      <w:r w:rsidRPr="00FC3BCC">
        <w:rPr>
          <w:spacing w:val="-3"/>
          <w:w w:val="105"/>
          <w:sz w:val="22"/>
          <w:szCs w:val="22"/>
          <w:lang w:val="es-HN"/>
        </w:rPr>
        <w:t xml:space="preserve">El día que se tenga en conocimiento los resultados de la oferta técnica, </w:t>
      </w:r>
      <w:r w:rsidRPr="00FC3BCC">
        <w:rPr>
          <w:spacing w:val="-4"/>
          <w:w w:val="105"/>
          <w:sz w:val="22"/>
          <w:szCs w:val="22"/>
          <w:lang w:val="es-HN"/>
        </w:rPr>
        <w:t xml:space="preserve">conforme al </w:t>
      </w:r>
      <w:r w:rsidR="00855806" w:rsidRPr="00FC3BCC">
        <w:rPr>
          <w:spacing w:val="-4"/>
          <w:w w:val="105"/>
          <w:sz w:val="22"/>
          <w:szCs w:val="22"/>
          <w:lang w:val="es-HN"/>
        </w:rPr>
        <w:t>mérito</w:t>
      </w:r>
      <w:r w:rsidRPr="00FC3BCC">
        <w:rPr>
          <w:spacing w:val="-4"/>
          <w:w w:val="105"/>
          <w:sz w:val="22"/>
          <w:szCs w:val="22"/>
          <w:lang w:val="es-HN"/>
        </w:rPr>
        <w:t xml:space="preserve"> ganado por las empresas participantes se realizara la </w:t>
      </w:r>
      <w:r w:rsidRPr="00FC3BCC">
        <w:rPr>
          <w:spacing w:val="2"/>
          <w:w w:val="105"/>
          <w:sz w:val="22"/>
          <w:szCs w:val="22"/>
          <w:lang w:val="es-HN"/>
        </w:rPr>
        <w:t xml:space="preserve">apertura total o parcial de las ofertas económicas, convocando a las </w:t>
      </w:r>
      <w:r w:rsidRPr="00FC3BCC">
        <w:rPr>
          <w:spacing w:val="-4"/>
          <w:w w:val="105"/>
          <w:sz w:val="22"/>
          <w:szCs w:val="22"/>
          <w:lang w:val="es-HN"/>
        </w:rPr>
        <w:t xml:space="preserve">empresas involucradas, la </w:t>
      </w:r>
      <w:r w:rsidR="0016404E" w:rsidRPr="00FC3BCC">
        <w:rPr>
          <w:spacing w:val="-4"/>
          <w:w w:val="105"/>
          <w:sz w:val="22"/>
          <w:szCs w:val="22"/>
          <w:lang w:val="es-HN"/>
        </w:rPr>
        <w:t>Comisión</w:t>
      </w:r>
      <w:r w:rsidRPr="00FC3BCC">
        <w:rPr>
          <w:spacing w:val="-4"/>
          <w:w w:val="105"/>
          <w:sz w:val="22"/>
          <w:szCs w:val="22"/>
          <w:lang w:val="es-HN"/>
        </w:rPr>
        <w:t xml:space="preserve"> Evaluadora en pleno integrada </w:t>
      </w:r>
      <w:r w:rsidRPr="001347FD">
        <w:rPr>
          <w:spacing w:val="-4"/>
          <w:w w:val="105"/>
          <w:sz w:val="22"/>
          <w:szCs w:val="22"/>
          <w:lang w:val="es-HN"/>
        </w:rPr>
        <w:t xml:space="preserve">por </w:t>
      </w:r>
      <w:r w:rsidR="008A7587" w:rsidRPr="001347FD">
        <w:rPr>
          <w:spacing w:val="-3"/>
          <w:w w:val="105"/>
          <w:sz w:val="22"/>
          <w:szCs w:val="22"/>
          <w:lang w:val="es-HN"/>
        </w:rPr>
        <w:t>las áreas</w:t>
      </w:r>
      <w:r w:rsidR="008A7587">
        <w:rPr>
          <w:spacing w:val="-3"/>
          <w:w w:val="105"/>
          <w:sz w:val="22"/>
          <w:szCs w:val="22"/>
          <w:lang w:val="es-HN"/>
        </w:rPr>
        <w:t xml:space="preserve"> </w:t>
      </w:r>
      <w:r w:rsidRPr="00FC3BCC">
        <w:rPr>
          <w:spacing w:val="-3"/>
          <w:w w:val="105"/>
          <w:sz w:val="22"/>
          <w:szCs w:val="22"/>
          <w:lang w:val="es-HN"/>
        </w:rPr>
        <w:t>de “E</w:t>
      </w:r>
      <w:r w:rsidR="0016404E">
        <w:rPr>
          <w:spacing w:val="-3"/>
          <w:w w:val="105"/>
          <w:sz w:val="22"/>
          <w:szCs w:val="22"/>
          <w:lang w:val="es-HN"/>
        </w:rPr>
        <w:t>L</w:t>
      </w:r>
      <w:r w:rsidR="001347FD">
        <w:rPr>
          <w:spacing w:val="-3"/>
          <w:w w:val="105"/>
          <w:sz w:val="22"/>
          <w:szCs w:val="22"/>
          <w:lang w:val="es-HN"/>
        </w:rPr>
        <w:t xml:space="preserve"> INJUPEMP”</w:t>
      </w:r>
      <w:r w:rsidRPr="00FC3BCC">
        <w:rPr>
          <w:spacing w:val="-3"/>
          <w:w w:val="105"/>
          <w:sz w:val="22"/>
          <w:szCs w:val="22"/>
          <w:lang w:val="es-HN"/>
        </w:rPr>
        <w:t xml:space="preserve"> involucradas, reunidos en la Sala de </w:t>
      </w:r>
      <w:r w:rsidR="00D71614">
        <w:rPr>
          <w:spacing w:val="-3"/>
          <w:w w:val="105"/>
          <w:sz w:val="22"/>
          <w:szCs w:val="22"/>
          <w:lang w:val="es-HN"/>
        </w:rPr>
        <w:t xml:space="preserve">Sesiones </w:t>
      </w:r>
      <w:r w:rsidRPr="00FC3BCC">
        <w:rPr>
          <w:spacing w:val="-4"/>
          <w:w w:val="105"/>
          <w:sz w:val="22"/>
          <w:szCs w:val="22"/>
          <w:lang w:val="es-HN"/>
        </w:rPr>
        <w:t xml:space="preserve">ubicadas en el cuarto Nivel del Edificio Principal, se procederá a </w:t>
      </w:r>
      <w:r w:rsidRPr="00FC3BCC">
        <w:rPr>
          <w:spacing w:val="-7"/>
          <w:w w:val="105"/>
          <w:sz w:val="22"/>
          <w:szCs w:val="22"/>
          <w:lang w:val="es-HN"/>
        </w:rPr>
        <w:t xml:space="preserve">notificar los resultados del análisis de la documentación legal y de la oferta </w:t>
      </w:r>
      <w:r w:rsidRPr="00FC3BCC">
        <w:rPr>
          <w:spacing w:val="-2"/>
          <w:w w:val="105"/>
          <w:sz w:val="22"/>
          <w:szCs w:val="22"/>
          <w:lang w:val="es-HN"/>
        </w:rPr>
        <w:t xml:space="preserve">técnica; posteriormente se efectuará la primera apertura parcial o total, de </w:t>
      </w:r>
      <w:r w:rsidRPr="00FC3BCC">
        <w:rPr>
          <w:spacing w:val="-5"/>
          <w:w w:val="105"/>
          <w:sz w:val="22"/>
          <w:szCs w:val="22"/>
          <w:lang w:val="es-HN"/>
        </w:rPr>
        <w:t xml:space="preserve">los sobres conteniendo las ofertas económicas presentadas por los oferentes que, conforme lo indicado en el numeral </w:t>
      </w:r>
      <w:r w:rsidRPr="00FC3BCC">
        <w:rPr>
          <w:b/>
          <w:bCs/>
          <w:spacing w:val="-5"/>
          <w:w w:val="105"/>
          <w:sz w:val="22"/>
          <w:szCs w:val="22"/>
          <w:lang w:val="es-HN"/>
        </w:rPr>
        <w:t xml:space="preserve">2.6.2. </w:t>
      </w:r>
      <w:r w:rsidRPr="00FC3BCC">
        <w:rPr>
          <w:spacing w:val="-5"/>
          <w:w w:val="105"/>
          <w:sz w:val="22"/>
          <w:szCs w:val="22"/>
          <w:lang w:val="es-HN"/>
        </w:rPr>
        <w:t xml:space="preserve">Literal f) anterior, hayan </w:t>
      </w:r>
      <w:r w:rsidRPr="00FC3BCC">
        <w:rPr>
          <w:spacing w:val="-1"/>
          <w:w w:val="105"/>
          <w:sz w:val="22"/>
          <w:szCs w:val="22"/>
          <w:lang w:val="es-HN"/>
        </w:rPr>
        <w:t xml:space="preserve">cumplido los requisitos legales y técnicos exigidos en este Concurso, </w:t>
      </w:r>
      <w:r w:rsidRPr="00FC3BCC">
        <w:rPr>
          <w:spacing w:val="-4"/>
          <w:w w:val="105"/>
          <w:sz w:val="22"/>
          <w:szCs w:val="22"/>
          <w:lang w:val="es-HN"/>
        </w:rPr>
        <w:t>procediendo en la forma siguiente:</w:t>
      </w:r>
    </w:p>
    <w:p w:rsidR="00906315" w:rsidRPr="00FC3BCC" w:rsidRDefault="00906315" w:rsidP="00664293">
      <w:pPr>
        <w:numPr>
          <w:ilvl w:val="0"/>
          <w:numId w:val="31"/>
        </w:numPr>
        <w:tabs>
          <w:tab w:val="clear" w:pos="864"/>
          <w:tab w:val="num" w:pos="3240"/>
          <w:tab w:val="right" w:pos="8289"/>
        </w:tabs>
        <w:ind w:left="2808"/>
        <w:rPr>
          <w:w w:val="105"/>
          <w:sz w:val="22"/>
          <w:szCs w:val="22"/>
          <w:lang w:val="es-HN"/>
        </w:rPr>
      </w:pPr>
      <w:r w:rsidRPr="00FC3BCC">
        <w:rPr>
          <w:spacing w:val="-3"/>
          <w:w w:val="105"/>
          <w:sz w:val="22"/>
          <w:szCs w:val="22"/>
          <w:lang w:val="es-HN"/>
        </w:rPr>
        <w:t>Una vez constatado el estado de los sobres, se iniciará el proceso</w:t>
      </w:r>
      <w:r w:rsidRPr="00FC3BCC">
        <w:rPr>
          <w:spacing w:val="-3"/>
          <w:w w:val="105"/>
          <w:sz w:val="22"/>
          <w:szCs w:val="22"/>
          <w:lang w:val="es-HN"/>
        </w:rPr>
        <w:br/>
        <w:t xml:space="preserve">de apertura del sobre que corresponda al oferente que haya alcanzado </w:t>
      </w:r>
      <w:r w:rsidRPr="00FC3BCC">
        <w:rPr>
          <w:spacing w:val="-4"/>
          <w:w w:val="105"/>
          <w:sz w:val="22"/>
          <w:szCs w:val="22"/>
          <w:lang w:val="es-HN"/>
        </w:rPr>
        <w:t xml:space="preserve">la mayor calificación técnica y se verificará que la oferta económica, </w:t>
      </w:r>
      <w:r w:rsidRPr="00FC3BCC">
        <w:rPr>
          <w:spacing w:val="5"/>
          <w:w w:val="105"/>
          <w:sz w:val="22"/>
          <w:szCs w:val="22"/>
          <w:lang w:val="es-HN"/>
        </w:rPr>
        <w:t xml:space="preserve">reúna los requisitos establecidos en el numeral </w:t>
      </w:r>
      <w:r w:rsidRPr="00FC3BCC">
        <w:rPr>
          <w:b/>
          <w:bCs/>
          <w:spacing w:val="5"/>
          <w:w w:val="105"/>
          <w:sz w:val="22"/>
          <w:szCs w:val="22"/>
          <w:lang w:val="es-HN"/>
        </w:rPr>
        <w:t xml:space="preserve">1.6.3. </w:t>
      </w:r>
      <w:r w:rsidRPr="00FC3BCC">
        <w:rPr>
          <w:spacing w:val="5"/>
          <w:w w:val="105"/>
          <w:sz w:val="22"/>
          <w:szCs w:val="22"/>
          <w:lang w:val="es-HN"/>
        </w:rPr>
        <w:t xml:space="preserve">de este </w:t>
      </w:r>
      <w:r w:rsidRPr="00FC3BCC">
        <w:rPr>
          <w:w w:val="105"/>
          <w:sz w:val="22"/>
          <w:szCs w:val="22"/>
          <w:lang w:val="es-HN"/>
        </w:rPr>
        <w:t>Concurso.</w:t>
      </w:r>
    </w:p>
    <w:p w:rsidR="00906315" w:rsidRPr="00FC3BCC" w:rsidRDefault="00906315" w:rsidP="00664293">
      <w:pPr>
        <w:numPr>
          <w:ilvl w:val="0"/>
          <w:numId w:val="31"/>
        </w:numPr>
        <w:tabs>
          <w:tab w:val="clear" w:pos="864"/>
          <w:tab w:val="num" w:pos="2520"/>
          <w:tab w:val="right" w:pos="8289"/>
        </w:tabs>
        <w:spacing w:before="216"/>
        <w:ind w:left="2808"/>
        <w:rPr>
          <w:spacing w:val="-4"/>
          <w:w w:val="105"/>
          <w:sz w:val="22"/>
          <w:szCs w:val="22"/>
          <w:lang w:val="es-HN"/>
        </w:rPr>
      </w:pPr>
      <w:r w:rsidRPr="00FC3BCC">
        <w:rPr>
          <w:spacing w:val="-1"/>
          <w:w w:val="105"/>
          <w:sz w:val="22"/>
          <w:szCs w:val="22"/>
          <w:lang w:val="es-HN"/>
        </w:rPr>
        <w:t>Si la oferta económica presentada por el oferente referido en el</w:t>
      </w:r>
      <w:r w:rsidRPr="00FC3BCC">
        <w:rPr>
          <w:spacing w:val="-1"/>
          <w:w w:val="105"/>
          <w:sz w:val="22"/>
          <w:szCs w:val="22"/>
          <w:lang w:val="es-HN"/>
        </w:rPr>
        <w:br/>
      </w:r>
      <w:r w:rsidRPr="00FC3BCC">
        <w:rPr>
          <w:spacing w:val="4"/>
          <w:w w:val="105"/>
          <w:sz w:val="22"/>
          <w:szCs w:val="22"/>
          <w:lang w:val="es-HN"/>
        </w:rPr>
        <w:t xml:space="preserve">literal a) anterior, no reúne los requisitos establecidos en este </w:t>
      </w:r>
      <w:r w:rsidRPr="00FC3BCC">
        <w:rPr>
          <w:spacing w:val="11"/>
          <w:w w:val="105"/>
          <w:sz w:val="22"/>
          <w:szCs w:val="22"/>
          <w:lang w:val="es-HN"/>
        </w:rPr>
        <w:t xml:space="preserve">Concurso, la oferta será descalificada y se abrirá el sobre </w:t>
      </w:r>
      <w:r w:rsidRPr="00FC3BCC">
        <w:rPr>
          <w:spacing w:val="-2"/>
          <w:w w:val="105"/>
          <w:sz w:val="22"/>
          <w:szCs w:val="22"/>
          <w:lang w:val="es-HN"/>
        </w:rPr>
        <w:t xml:space="preserve">correspondiente al oferente que haya alcanzado la segunda mejor </w:t>
      </w:r>
      <w:r w:rsidRPr="00FC3BCC">
        <w:rPr>
          <w:spacing w:val="-5"/>
          <w:w w:val="105"/>
          <w:sz w:val="22"/>
          <w:szCs w:val="22"/>
          <w:lang w:val="es-HN"/>
        </w:rPr>
        <w:t xml:space="preserve">calificación técnica, y así sucesivamente hasta obtener un resultado </w:t>
      </w:r>
      <w:r w:rsidRPr="00FC3BCC">
        <w:rPr>
          <w:spacing w:val="-4"/>
          <w:w w:val="105"/>
          <w:sz w:val="22"/>
          <w:szCs w:val="22"/>
          <w:lang w:val="es-HN"/>
        </w:rPr>
        <w:t xml:space="preserve">satisfactorio sin prejuicio de declarar fracasado el procedimiento si </w:t>
      </w:r>
      <w:r w:rsidRPr="00FC3BCC">
        <w:rPr>
          <w:spacing w:val="1"/>
          <w:w w:val="105"/>
          <w:sz w:val="22"/>
          <w:szCs w:val="22"/>
          <w:lang w:val="es-HN"/>
        </w:rPr>
        <w:t xml:space="preserve">hubiere méritos para ellos, completándose el proceso indicado al </w:t>
      </w:r>
      <w:r w:rsidRPr="00FC3BCC">
        <w:rPr>
          <w:spacing w:val="-4"/>
          <w:w w:val="105"/>
          <w:sz w:val="22"/>
          <w:szCs w:val="22"/>
          <w:lang w:val="es-HN"/>
        </w:rPr>
        <w:t>final del literal a) anterior y en este literal b).</w:t>
      </w:r>
    </w:p>
    <w:p w:rsidR="00906315" w:rsidRPr="00FC3BCC" w:rsidRDefault="00906315" w:rsidP="00664293">
      <w:pPr>
        <w:numPr>
          <w:ilvl w:val="0"/>
          <w:numId w:val="31"/>
        </w:numPr>
        <w:tabs>
          <w:tab w:val="clear" w:pos="864"/>
          <w:tab w:val="num" w:pos="2520"/>
          <w:tab w:val="right" w:pos="8289"/>
        </w:tabs>
        <w:spacing w:before="252"/>
        <w:ind w:left="2808"/>
        <w:rPr>
          <w:spacing w:val="-5"/>
          <w:w w:val="105"/>
          <w:sz w:val="22"/>
          <w:szCs w:val="22"/>
          <w:lang w:val="es-HN"/>
        </w:rPr>
      </w:pPr>
      <w:r w:rsidRPr="00FC3BCC">
        <w:rPr>
          <w:spacing w:val="-3"/>
          <w:w w:val="105"/>
          <w:sz w:val="22"/>
          <w:szCs w:val="22"/>
          <w:lang w:val="es-HN"/>
        </w:rPr>
        <w:lastRenderedPageBreak/>
        <w:t>En el momento de identificar al oferente que reúna los requisitos</w:t>
      </w:r>
      <w:r w:rsidRPr="00FC3BCC">
        <w:rPr>
          <w:spacing w:val="-3"/>
          <w:w w:val="105"/>
          <w:sz w:val="22"/>
          <w:szCs w:val="22"/>
          <w:lang w:val="es-HN"/>
        </w:rPr>
        <w:br/>
        <w:t xml:space="preserve">establecidos en este Concurso, se dará por concluida la apertura de </w:t>
      </w:r>
      <w:r w:rsidRPr="00FC3BCC">
        <w:rPr>
          <w:spacing w:val="-5"/>
          <w:w w:val="105"/>
          <w:sz w:val="22"/>
          <w:szCs w:val="22"/>
          <w:lang w:val="es-HN"/>
        </w:rPr>
        <w:t xml:space="preserve">sobres en esta etapa y se procederá a levantar el acta respectiva, que </w:t>
      </w:r>
      <w:r w:rsidRPr="00FC3BCC">
        <w:rPr>
          <w:w w:val="105"/>
          <w:sz w:val="22"/>
          <w:szCs w:val="22"/>
          <w:lang w:val="es-HN"/>
        </w:rPr>
        <w:t xml:space="preserve">incluirá una relación de todo lo ocurrido, la que será firmada por </w:t>
      </w:r>
      <w:r w:rsidRPr="00FC3BCC">
        <w:rPr>
          <w:spacing w:val="-5"/>
          <w:w w:val="105"/>
          <w:sz w:val="22"/>
          <w:szCs w:val="22"/>
          <w:lang w:val="es-HN"/>
        </w:rPr>
        <w:t>todas las personas asistentes.</w:t>
      </w:r>
    </w:p>
    <w:p w:rsidR="00906315" w:rsidRPr="00FC3BCC" w:rsidRDefault="00906315" w:rsidP="00664293">
      <w:pPr>
        <w:numPr>
          <w:ilvl w:val="0"/>
          <w:numId w:val="31"/>
        </w:numPr>
        <w:tabs>
          <w:tab w:val="clear" w:pos="864"/>
          <w:tab w:val="num" w:pos="2520"/>
          <w:tab w:val="right" w:pos="8289"/>
        </w:tabs>
        <w:ind w:left="2808"/>
        <w:rPr>
          <w:spacing w:val="-4"/>
          <w:w w:val="105"/>
          <w:sz w:val="22"/>
          <w:szCs w:val="22"/>
          <w:lang w:val="es-HN"/>
        </w:rPr>
      </w:pPr>
      <w:r w:rsidRPr="00FC3BCC">
        <w:rPr>
          <w:spacing w:val="-5"/>
          <w:w w:val="105"/>
          <w:sz w:val="22"/>
          <w:szCs w:val="22"/>
          <w:lang w:val="es-HN"/>
        </w:rPr>
        <w:t>Al siguiente día hábil de la fecha indicada en el primer párrafo del</w:t>
      </w:r>
      <w:r w:rsidRPr="00FC3BCC">
        <w:rPr>
          <w:spacing w:val="-5"/>
          <w:w w:val="105"/>
          <w:sz w:val="22"/>
          <w:szCs w:val="22"/>
          <w:lang w:val="es-HN"/>
        </w:rPr>
        <w:br/>
        <w:t xml:space="preserve">numeral </w:t>
      </w:r>
      <w:r w:rsidRPr="00FC3BCC">
        <w:rPr>
          <w:b/>
          <w:bCs/>
          <w:spacing w:val="-5"/>
          <w:w w:val="105"/>
          <w:sz w:val="22"/>
          <w:szCs w:val="22"/>
          <w:lang w:val="es-HN"/>
        </w:rPr>
        <w:t xml:space="preserve">2.6.3. </w:t>
      </w:r>
      <w:r w:rsidR="0016404E" w:rsidRPr="00FC3BCC">
        <w:rPr>
          <w:spacing w:val="-5"/>
          <w:w w:val="105"/>
          <w:sz w:val="22"/>
          <w:szCs w:val="22"/>
          <w:lang w:val="es-HN"/>
        </w:rPr>
        <w:t>Comisión</w:t>
      </w:r>
      <w:r w:rsidRPr="00FC3BCC">
        <w:rPr>
          <w:spacing w:val="-5"/>
          <w:w w:val="105"/>
          <w:sz w:val="22"/>
          <w:szCs w:val="22"/>
          <w:lang w:val="es-HN"/>
        </w:rPr>
        <w:t xml:space="preserve"> de Evaluación invitará a negociar su oferta económica al oferente que reunió los requisitos establecidos en este Concurso; además, comunicará a los demás oferentes los resultados </w:t>
      </w:r>
      <w:r w:rsidRPr="00FC3BCC">
        <w:rPr>
          <w:spacing w:val="-4"/>
          <w:w w:val="105"/>
          <w:sz w:val="22"/>
          <w:szCs w:val="22"/>
          <w:lang w:val="es-HN"/>
        </w:rPr>
        <w:t>alcanzados.</w:t>
      </w:r>
    </w:p>
    <w:p w:rsidR="00906315" w:rsidRPr="00FC3BCC" w:rsidRDefault="00906315">
      <w:pPr>
        <w:tabs>
          <w:tab w:val="right" w:pos="2884"/>
        </w:tabs>
        <w:spacing w:before="324" w:line="204" w:lineRule="auto"/>
        <w:rPr>
          <w:b/>
          <w:bCs/>
          <w:w w:val="105"/>
          <w:sz w:val="22"/>
          <w:szCs w:val="22"/>
          <w:lang w:val="es-HN"/>
        </w:rPr>
      </w:pPr>
      <w:r w:rsidRPr="00FC3BCC">
        <w:rPr>
          <w:b/>
          <w:bCs/>
          <w:spacing w:val="-28"/>
          <w:w w:val="105"/>
          <w:sz w:val="22"/>
          <w:szCs w:val="22"/>
          <w:lang w:val="es-HN"/>
        </w:rPr>
        <w:t>2.7.</w:t>
      </w:r>
      <w:r w:rsidRPr="00FC3BCC">
        <w:rPr>
          <w:b/>
          <w:bCs/>
          <w:spacing w:val="-28"/>
          <w:w w:val="105"/>
          <w:sz w:val="22"/>
          <w:szCs w:val="22"/>
          <w:lang w:val="es-HN"/>
        </w:rPr>
        <w:tab/>
      </w:r>
      <w:r w:rsidRPr="00FC3BCC">
        <w:rPr>
          <w:b/>
          <w:bCs/>
          <w:w w:val="105"/>
          <w:sz w:val="22"/>
          <w:szCs w:val="22"/>
          <w:lang w:val="es-HN"/>
        </w:rPr>
        <w:t>NEGOCIACION</w:t>
      </w:r>
    </w:p>
    <w:p w:rsidR="00906315" w:rsidRPr="00FC3BCC" w:rsidRDefault="00906315">
      <w:pPr>
        <w:spacing w:before="216"/>
        <w:ind w:left="1584" w:hanging="720"/>
        <w:jc w:val="both"/>
        <w:rPr>
          <w:spacing w:val="-3"/>
          <w:w w:val="105"/>
          <w:sz w:val="22"/>
          <w:szCs w:val="22"/>
          <w:lang w:val="es-HN"/>
        </w:rPr>
      </w:pPr>
      <w:r w:rsidRPr="00FC3BCC">
        <w:rPr>
          <w:b/>
          <w:bCs/>
          <w:spacing w:val="-1"/>
          <w:w w:val="105"/>
          <w:sz w:val="22"/>
          <w:szCs w:val="22"/>
          <w:lang w:val="es-HN"/>
        </w:rPr>
        <w:t xml:space="preserve">2.7.1. </w:t>
      </w:r>
      <w:r w:rsidRPr="00FC3BCC">
        <w:rPr>
          <w:spacing w:val="-1"/>
          <w:w w:val="105"/>
          <w:sz w:val="22"/>
          <w:szCs w:val="22"/>
          <w:lang w:val="es-HN"/>
        </w:rPr>
        <w:t xml:space="preserve">El oferente seleccionado según el procedimiento indicado en el numeral </w:t>
      </w:r>
      <w:r w:rsidRPr="00FC3BCC">
        <w:rPr>
          <w:spacing w:val="-2"/>
          <w:w w:val="105"/>
          <w:sz w:val="22"/>
          <w:szCs w:val="22"/>
          <w:lang w:val="es-HN"/>
        </w:rPr>
        <w:t xml:space="preserve">anterior, en el término de tres (3) días hábiles contados a partir del día </w:t>
      </w:r>
      <w:r w:rsidRPr="00FC3BCC">
        <w:rPr>
          <w:spacing w:val="2"/>
          <w:w w:val="105"/>
          <w:sz w:val="22"/>
          <w:szCs w:val="22"/>
          <w:lang w:val="es-HN"/>
        </w:rPr>
        <w:t xml:space="preserve">siguiente, de la fecha en que se abrió el sobre conteniendo su oferta </w:t>
      </w:r>
      <w:r w:rsidRPr="00FC3BCC">
        <w:rPr>
          <w:spacing w:val="-1"/>
          <w:w w:val="105"/>
          <w:sz w:val="22"/>
          <w:szCs w:val="22"/>
          <w:lang w:val="es-HN"/>
        </w:rPr>
        <w:t xml:space="preserve">económica, presentará la </w:t>
      </w:r>
      <w:r w:rsidR="0016404E" w:rsidRPr="00FC3BCC">
        <w:rPr>
          <w:spacing w:val="-1"/>
          <w:w w:val="105"/>
          <w:sz w:val="22"/>
          <w:szCs w:val="22"/>
          <w:lang w:val="es-HN"/>
        </w:rPr>
        <w:t>Comisión</w:t>
      </w:r>
      <w:r w:rsidRPr="00FC3BCC">
        <w:rPr>
          <w:spacing w:val="-1"/>
          <w:w w:val="105"/>
          <w:sz w:val="22"/>
          <w:szCs w:val="22"/>
          <w:lang w:val="es-HN"/>
        </w:rPr>
        <w:t xml:space="preserve"> de Evaluación de “E</w:t>
      </w:r>
      <w:r w:rsidR="00855806">
        <w:rPr>
          <w:spacing w:val="-1"/>
          <w:w w:val="105"/>
          <w:sz w:val="22"/>
          <w:szCs w:val="22"/>
          <w:lang w:val="es-HN"/>
        </w:rPr>
        <w:t xml:space="preserve">L </w:t>
      </w:r>
      <w:r w:rsidRPr="00FC3BCC">
        <w:rPr>
          <w:spacing w:val="-1"/>
          <w:w w:val="105"/>
          <w:sz w:val="22"/>
          <w:szCs w:val="22"/>
          <w:lang w:val="es-HN"/>
        </w:rPr>
        <w:t xml:space="preserve"> INJUPEMP ”, </w:t>
      </w:r>
      <w:r w:rsidRPr="00FC3BCC">
        <w:rPr>
          <w:spacing w:val="-2"/>
          <w:w w:val="105"/>
          <w:sz w:val="22"/>
          <w:szCs w:val="22"/>
          <w:lang w:val="es-HN"/>
        </w:rPr>
        <w:t xml:space="preserve">una contra propuesta económica y éste al siguiente día hábil presentará </w:t>
      </w:r>
      <w:r w:rsidRPr="00FC3BCC">
        <w:rPr>
          <w:w w:val="105"/>
          <w:sz w:val="22"/>
          <w:szCs w:val="22"/>
          <w:lang w:val="es-HN"/>
        </w:rPr>
        <w:t>informe a</w:t>
      </w:r>
      <w:r w:rsidR="00855806">
        <w:rPr>
          <w:w w:val="105"/>
          <w:sz w:val="22"/>
          <w:szCs w:val="22"/>
          <w:lang w:val="es-HN"/>
        </w:rPr>
        <w:t xml:space="preserve"> </w:t>
      </w:r>
      <w:r w:rsidRPr="00FC3BCC">
        <w:rPr>
          <w:w w:val="105"/>
          <w:sz w:val="22"/>
          <w:szCs w:val="22"/>
          <w:lang w:val="es-HN"/>
        </w:rPr>
        <w:t>l</w:t>
      </w:r>
      <w:r w:rsidR="00855806">
        <w:rPr>
          <w:w w:val="105"/>
          <w:sz w:val="22"/>
          <w:szCs w:val="22"/>
          <w:lang w:val="es-HN"/>
        </w:rPr>
        <w:t>a</w:t>
      </w:r>
      <w:r w:rsidRPr="00FC3BCC">
        <w:rPr>
          <w:w w:val="105"/>
          <w:sz w:val="22"/>
          <w:szCs w:val="22"/>
          <w:lang w:val="es-HN"/>
        </w:rPr>
        <w:t xml:space="preserve"> Direc</w:t>
      </w:r>
      <w:r w:rsidR="00855806">
        <w:rPr>
          <w:w w:val="105"/>
          <w:sz w:val="22"/>
          <w:szCs w:val="22"/>
          <w:lang w:val="es-HN"/>
        </w:rPr>
        <w:t>ción Interina</w:t>
      </w:r>
      <w:r w:rsidRPr="00FC3BCC">
        <w:rPr>
          <w:w w:val="105"/>
          <w:sz w:val="22"/>
          <w:szCs w:val="22"/>
          <w:lang w:val="es-HN"/>
        </w:rPr>
        <w:t xml:space="preserve"> de “El INJUEPMP”, quien tendrá dos (2) </w:t>
      </w:r>
      <w:r w:rsidRPr="00FC3BCC">
        <w:rPr>
          <w:spacing w:val="-3"/>
          <w:w w:val="105"/>
          <w:sz w:val="22"/>
          <w:szCs w:val="22"/>
          <w:lang w:val="es-HN"/>
        </w:rPr>
        <w:t xml:space="preserve">días hábiles para considerar la aceptación o rechazo de la contra propuesta; </w:t>
      </w:r>
      <w:r w:rsidRPr="00FC3BCC">
        <w:rPr>
          <w:spacing w:val="-4"/>
          <w:w w:val="105"/>
          <w:sz w:val="22"/>
          <w:szCs w:val="22"/>
          <w:lang w:val="es-HN"/>
        </w:rPr>
        <w:t xml:space="preserve">en caso de ser aceptada,  la </w:t>
      </w:r>
      <w:r w:rsidR="00855806" w:rsidRPr="00FC3BCC">
        <w:rPr>
          <w:spacing w:val="-1"/>
          <w:w w:val="105"/>
          <w:sz w:val="22"/>
          <w:szCs w:val="22"/>
          <w:lang w:val="es-HN"/>
        </w:rPr>
        <w:t>Comisión</w:t>
      </w:r>
      <w:r w:rsidRPr="00FC3BCC">
        <w:rPr>
          <w:spacing w:val="-1"/>
          <w:w w:val="105"/>
          <w:sz w:val="22"/>
          <w:szCs w:val="22"/>
          <w:lang w:val="es-HN"/>
        </w:rPr>
        <w:t xml:space="preserve"> de Evaluación elaborar</w:t>
      </w:r>
      <w:r w:rsidR="00D71614">
        <w:rPr>
          <w:spacing w:val="-1"/>
          <w:w w:val="105"/>
          <w:sz w:val="22"/>
          <w:szCs w:val="22"/>
          <w:lang w:val="es-HN"/>
        </w:rPr>
        <w:t>a</w:t>
      </w:r>
      <w:r w:rsidRPr="00FC3BCC">
        <w:rPr>
          <w:spacing w:val="-1"/>
          <w:w w:val="105"/>
          <w:sz w:val="22"/>
          <w:szCs w:val="22"/>
          <w:lang w:val="es-HN"/>
        </w:rPr>
        <w:t xml:space="preserve"> la opinión</w:t>
      </w:r>
      <w:r w:rsidR="00D71614">
        <w:rPr>
          <w:spacing w:val="-1"/>
          <w:w w:val="105"/>
          <w:sz w:val="22"/>
          <w:szCs w:val="22"/>
          <w:lang w:val="es-HN"/>
        </w:rPr>
        <w:t xml:space="preserve"> o acta </w:t>
      </w:r>
      <w:r w:rsidRPr="00FC3BCC">
        <w:rPr>
          <w:spacing w:val="-1"/>
          <w:w w:val="105"/>
          <w:sz w:val="22"/>
          <w:szCs w:val="22"/>
          <w:lang w:val="es-HN"/>
        </w:rPr>
        <w:t xml:space="preserve"> recomendando a la </w:t>
      </w:r>
      <w:r w:rsidR="002B08E0">
        <w:rPr>
          <w:spacing w:val="-1"/>
          <w:w w:val="105"/>
          <w:sz w:val="22"/>
          <w:szCs w:val="22"/>
          <w:lang w:val="es-HN"/>
        </w:rPr>
        <w:t xml:space="preserve">Dirección </w:t>
      </w:r>
      <w:r w:rsidR="00855806">
        <w:rPr>
          <w:spacing w:val="-1"/>
          <w:w w:val="105"/>
          <w:sz w:val="22"/>
          <w:szCs w:val="22"/>
          <w:lang w:val="es-HN"/>
        </w:rPr>
        <w:t>I</w:t>
      </w:r>
      <w:r w:rsidR="002B08E0">
        <w:rPr>
          <w:spacing w:val="-1"/>
          <w:w w:val="105"/>
          <w:sz w:val="22"/>
          <w:szCs w:val="22"/>
          <w:lang w:val="es-HN"/>
        </w:rPr>
        <w:t>nterina</w:t>
      </w:r>
      <w:r w:rsidRPr="00FC3BCC">
        <w:rPr>
          <w:spacing w:val="-2"/>
          <w:w w:val="105"/>
          <w:sz w:val="22"/>
          <w:szCs w:val="22"/>
          <w:lang w:val="es-HN"/>
        </w:rPr>
        <w:t xml:space="preserve"> de la Institución la adjudicación del concurso y </w:t>
      </w:r>
      <w:r w:rsidR="00D71614">
        <w:rPr>
          <w:spacing w:val="-2"/>
          <w:w w:val="105"/>
          <w:sz w:val="22"/>
          <w:szCs w:val="22"/>
          <w:lang w:val="es-HN"/>
        </w:rPr>
        <w:t>para que instruya la elaboración del contrato correspondiente, previa notificación a la CNBS.</w:t>
      </w:r>
    </w:p>
    <w:p w:rsidR="00906315" w:rsidRPr="00FC3BCC" w:rsidRDefault="00906315">
      <w:pPr>
        <w:spacing w:before="288"/>
        <w:ind w:left="1584" w:hanging="720"/>
        <w:jc w:val="both"/>
        <w:rPr>
          <w:spacing w:val="-4"/>
          <w:w w:val="105"/>
          <w:sz w:val="22"/>
          <w:szCs w:val="22"/>
          <w:lang w:val="es-HN"/>
        </w:rPr>
      </w:pPr>
      <w:r w:rsidRPr="00FC3BCC">
        <w:rPr>
          <w:b/>
          <w:bCs/>
          <w:spacing w:val="1"/>
          <w:w w:val="105"/>
          <w:sz w:val="22"/>
          <w:szCs w:val="22"/>
          <w:lang w:val="es-HN"/>
        </w:rPr>
        <w:t xml:space="preserve">2.7.2. </w:t>
      </w:r>
      <w:r w:rsidRPr="00FC3BCC">
        <w:rPr>
          <w:spacing w:val="1"/>
          <w:w w:val="105"/>
          <w:sz w:val="22"/>
          <w:szCs w:val="22"/>
          <w:lang w:val="es-HN"/>
        </w:rPr>
        <w:t xml:space="preserve">Si la negociación no conviene a los intereses de “EL INJUPEMP”, la </w:t>
      </w:r>
      <w:r w:rsidR="00855806" w:rsidRPr="00FC3BCC">
        <w:rPr>
          <w:spacing w:val="-1"/>
          <w:w w:val="105"/>
          <w:sz w:val="22"/>
          <w:szCs w:val="22"/>
          <w:lang w:val="es-HN"/>
        </w:rPr>
        <w:t>Comisión</w:t>
      </w:r>
      <w:r w:rsidRPr="00FC3BCC">
        <w:rPr>
          <w:spacing w:val="-1"/>
          <w:w w:val="105"/>
          <w:sz w:val="22"/>
          <w:szCs w:val="22"/>
          <w:lang w:val="es-HN"/>
        </w:rPr>
        <w:t xml:space="preserve"> de Evaluación al siguiente día hábil de conocer la decisión, </w:t>
      </w:r>
      <w:r w:rsidRPr="00FC3BCC">
        <w:rPr>
          <w:spacing w:val="1"/>
          <w:w w:val="105"/>
          <w:sz w:val="22"/>
          <w:szCs w:val="22"/>
          <w:lang w:val="es-HN"/>
        </w:rPr>
        <w:t xml:space="preserve">verificará si el siguiente oferente mejor calificado presentó la oferta </w:t>
      </w:r>
      <w:r w:rsidRPr="00FC3BCC">
        <w:rPr>
          <w:spacing w:val="-6"/>
          <w:w w:val="105"/>
          <w:sz w:val="22"/>
          <w:szCs w:val="22"/>
          <w:lang w:val="es-HN"/>
        </w:rPr>
        <w:t xml:space="preserve">económica más baja respecto a la presentada por el oferente referido en el </w:t>
      </w:r>
      <w:r w:rsidRPr="00FC3BCC">
        <w:rPr>
          <w:spacing w:val="2"/>
          <w:w w:val="105"/>
          <w:sz w:val="22"/>
          <w:szCs w:val="22"/>
          <w:lang w:val="es-HN"/>
        </w:rPr>
        <w:t xml:space="preserve">numeral anterior, en caso de ser afirmativo, al siguiente día hábil el </w:t>
      </w:r>
      <w:r w:rsidRPr="00FC3BCC">
        <w:rPr>
          <w:spacing w:val="-4"/>
          <w:w w:val="105"/>
          <w:sz w:val="22"/>
          <w:szCs w:val="22"/>
          <w:lang w:val="es-HN"/>
        </w:rPr>
        <w:t xml:space="preserve">Secretario de la Comisión de Evaluación le invitará a negociar su oferta </w:t>
      </w:r>
      <w:r w:rsidRPr="00FC3BCC">
        <w:rPr>
          <w:spacing w:val="-5"/>
          <w:w w:val="105"/>
          <w:sz w:val="22"/>
          <w:szCs w:val="22"/>
          <w:lang w:val="es-HN"/>
        </w:rPr>
        <w:t xml:space="preserve">económica siguiendo el procedimiento indicado en el literal d) del numeral </w:t>
      </w:r>
      <w:r w:rsidRPr="00FC3BCC">
        <w:rPr>
          <w:b/>
          <w:bCs/>
          <w:spacing w:val="-4"/>
          <w:w w:val="105"/>
          <w:sz w:val="22"/>
          <w:szCs w:val="22"/>
          <w:lang w:val="es-HN"/>
        </w:rPr>
        <w:t xml:space="preserve">2.6.3. </w:t>
      </w:r>
      <w:proofErr w:type="gramStart"/>
      <w:r w:rsidRPr="00FC3BCC">
        <w:rPr>
          <w:spacing w:val="-4"/>
          <w:w w:val="105"/>
          <w:sz w:val="22"/>
          <w:szCs w:val="22"/>
          <w:lang w:val="es-HN"/>
        </w:rPr>
        <w:t>y</w:t>
      </w:r>
      <w:proofErr w:type="gramEnd"/>
      <w:r w:rsidRPr="00FC3BCC">
        <w:rPr>
          <w:spacing w:val="-4"/>
          <w:w w:val="105"/>
          <w:sz w:val="22"/>
          <w:szCs w:val="22"/>
          <w:lang w:val="es-HN"/>
        </w:rPr>
        <w:t xml:space="preserve"> el numeral anterior.</w:t>
      </w:r>
    </w:p>
    <w:p w:rsidR="00906315" w:rsidRPr="00FC3BCC" w:rsidRDefault="00E725B2">
      <w:pPr>
        <w:tabs>
          <w:tab w:val="right" w:pos="8289"/>
        </w:tabs>
        <w:spacing w:before="216"/>
        <w:ind w:left="864"/>
        <w:rPr>
          <w:spacing w:val="-2"/>
          <w:w w:val="105"/>
          <w:sz w:val="22"/>
          <w:szCs w:val="22"/>
          <w:lang w:val="es-HN"/>
        </w:rPr>
      </w:pPr>
      <w:r>
        <w:rPr>
          <w:b/>
          <w:bCs/>
          <w:spacing w:val="-10"/>
          <w:w w:val="105"/>
          <w:sz w:val="22"/>
          <w:szCs w:val="22"/>
          <w:lang w:val="es-HN"/>
        </w:rPr>
        <w:t xml:space="preserve">2.7.3.     </w:t>
      </w:r>
      <w:r w:rsidR="00906315" w:rsidRPr="00FC3BCC">
        <w:rPr>
          <w:spacing w:val="-2"/>
          <w:w w:val="105"/>
          <w:sz w:val="22"/>
          <w:szCs w:val="22"/>
          <w:lang w:val="es-HN"/>
        </w:rPr>
        <w:t>Si el valor de la oferta económica presentada por el segundo participante</w:t>
      </w:r>
    </w:p>
    <w:p w:rsidR="00906315" w:rsidRPr="00FC3BCC" w:rsidRDefault="00855806" w:rsidP="00A61E51">
      <w:pPr>
        <w:jc w:val="center"/>
        <w:rPr>
          <w:spacing w:val="-2"/>
          <w:w w:val="105"/>
          <w:sz w:val="22"/>
          <w:szCs w:val="22"/>
          <w:lang w:val="es-HN"/>
        </w:rPr>
      </w:pPr>
      <w:r>
        <w:rPr>
          <w:spacing w:val="-2"/>
          <w:w w:val="105"/>
          <w:sz w:val="22"/>
          <w:szCs w:val="22"/>
          <w:lang w:val="es-HN"/>
        </w:rPr>
        <w:t xml:space="preserve">                 </w:t>
      </w:r>
      <w:proofErr w:type="gramStart"/>
      <w:r w:rsidR="00906315" w:rsidRPr="00FC3BCC">
        <w:rPr>
          <w:spacing w:val="-2"/>
          <w:w w:val="105"/>
          <w:sz w:val="22"/>
          <w:szCs w:val="22"/>
          <w:lang w:val="es-HN"/>
        </w:rPr>
        <w:t>mejor</w:t>
      </w:r>
      <w:proofErr w:type="gramEnd"/>
      <w:r w:rsidR="00906315" w:rsidRPr="00FC3BCC">
        <w:rPr>
          <w:spacing w:val="-2"/>
          <w:w w:val="105"/>
          <w:sz w:val="22"/>
          <w:szCs w:val="22"/>
          <w:lang w:val="es-HN"/>
        </w:rPr>
        <w:t xml:space="preserve"> calificado técnicamente, no es satisfactoria para los intereses de “El</w:t>
      </w:r>
    </w:p>
    <w:p w:rsidR="00906315" w:rsidRPr="00FC3BCC" w:rsidRDefault="00906315">
      <w:pPr>
        <w:ind w:left="1584"/>
        <w:rPr>
          <w:spacing w:val="-4"/>
          <w:w w:val="105"/>
          <w:sz w:val="22"/>
          <w:szCs w:val="22"/>
          <w:lang w:val="es-HN"/>
        </w:rPr>
      </w:pPr>
      <w:r w:rsidRPr="00FC3BCC">
        <w:rPr>
          <w:spacing w:val="-3"/>
          <w:w w:val="105"/>
          <w:sz w:val="22"/>
          <w:szCs w:val="22"/>
          <w:lang w:val="es-HN"/>
        </w:rPr>
        <w:t xml:space="preserve">INJUPEMP”, seguirá el mismo procedimiento indicado en los numerales </w:t>
      </w:r>
      <w:r w:rsidRPr="00FC3BCC">
        <w:rPr>
          <w:b/>
          <w:bCs/>
          <w:spacing w:val="-4"/>
          <w:w w:val="105"/>
          <w:sz w:val="22"/>
          <w:szCs w:val="22"/>
          <w:lang w:val="es-HN"/>
        </w:rPr>
        <w:t xml:space="preserve">2.7.1. </w:t>
      </w:r>
      <w:proofErr w:type="gramStart"/>
      <w:r w:rsidRPr="00FC3BCC">
        <w:rPr>
          <w:spacing w:val="-4"/>
          <w:w w:val="105"/>
          <w:sz w:val="22"/>
          <w:szCs w:val="22"/>
          <w:lang w:val="es-HN"/>
        </w:rPr>
        <w:t>y</w:t>
      </w:r>
      <w:proofErr w:type="gramEnd"/>
      <w:r w:rsidRPr="00FC3BCC">
        <w:rPr>
          <w:spacing w:val="-4"/>
          <w:w w:val="105"/>
          <w:sz w:val="22"/>
          <w:szCs w:val="22"/>
          <w:lang w:val="es-HN"/>
        </w:rPr>
        <w:t xml:space="preserve"> </w:t>
      </w:r>
      <w:r w:rsidRPr="00FC3BCC">
        <w:rPr>
          <w:b/>
          <w:bCs/>
          <w:spacing w:val="-4"/>
          <w:w w:val="105"/>
          <w:sz w:val="22"/>
          <w:szCs w:val="22"/>
          <w:lang w:val="es-HN"/>
        </w:rPr>
        <w:t xml:space="preserve">2.7.2. </w:t>
      </w:r>
      <w:proofErr w:type="gramStart"/>
      <w:r w:rsidRPr="00FC3BCC">
        <w:rPr>
          <w:spacing w:val="-4"/>
          <w:w w:val="105"/>
          <w:sz w:val="22"/>
          <w:szCs w:val="22"/>
          <w:lang w:val="es-HN"/>
        </w:rPr>
        <w:t>anteriores</w:t>
      </w:r>
      <w:proofErr w:type="gramEnd"/>
      <w:r w:rsidRPr="00FC3BCC">
        <w:rPr>
          <w:spacing w:val="-4"/>
          <w:w w:val="105"/>
          <w:sz w:val="22"/>
          <w:szCs w:val="22"/>
          <w:lang w:val="es-HN"/>
        </w:rPr>
        <w:t>.</w:t>
      </w:r>
    </w:p>
    <w:p w:rsidR="00906315" w:rsidRPr="00FC3BCC" w:rsidRDefault="00906315">
      <w:pPr>
        <w:spacing w:before="216"/>
        <w:ind w:left="1584" w:hanging="720"/>
        <w:jc w:val="both"/>
        <w:rPr>
          <w:spacing w:val="-4"/>
          <w:w w:val="105"/>
          <w:sz w:val="22"/>
          <w:szCs w:val="22"/>
          <w:lang w:val="es-HN"/>
        </w:rPr>
      </w:pPr>
      <w:r w:rsidRPr="00FC3BCC">
        <w:rPr>
          <w:b/>
          <w:bCs/>
          <w:spacing w:val="-1"/>
          <w:w w:val="105"/>
          <w:sz w:val="22"/>
          <w:szCs w:val="22"/>
          <w:lang w:val="es-HN"/>
        </w:rPr>
        <w:t xml:space="preserve">2.7.4. </w:t>
      </w:r>
      <w:r w:rsidR="00855806">
        <w:rPr>
          <w:b/>
          <w:bCs/>
          <w:spacing w:val="-1"/>
          <w:w w:val="105"/>
          <w:sz w:val="22"/>
          <w:szCs w:val="22"/>
          <w:lang w:val="es-HN"/>
        </w:rPr>
        <w:t xml:space="preserve">  </w:t>
      </w:r>
      <w:r w:rsidRPr="00FC3BCC">
        <w:rPr>
          <w:spacing w:val="-1"/>
          <w:w w:val="105"/>
          <w:sz w:val="22"/>
          <w:szCs w:val="22"/>
          <w:lang w:val="es-HN"/>
        </w:rPr>
        <w:t>De lograrse acuerdo, en su orden, con uno de los</w:t>
      </w:r>
      <w:r w:rsidR="00034B8C">
        <w:rPr>
          <w:spacing w:val="-1"/>
          <w:w w:val="105"/>
          <w:sz w:val="22"/>
          <w:szCs w:val="22"/>
          <w:lang w:val="es-HN"/>
        </w:rPr>
        <w:t xml:space="preserve"> prime</w:t>
      </w:r>
      <w:r w:rsidR="001347FD">
        <w:rPr>
          <w:spacing w:val="-1"/>
          <w:w w:val="105"/>
          <w:sz w:val="22"/>
          <w:szCs w:val="22"/>
          <w:lang w:val="es-HN"/>
        </w:rPr>
        <w:t>r</w:t>
      </w:r>
      <w:r w:rsidR="00034B8C">
        <w:rPr>
          <w:spacing w:val="-1"/>
          <w:w w:val="105"/>
          <w:sz w:val="22"/>
          <w:szCs w:val="22"/>
          <w:lang w:val="es-HN"/>
        </w:rPr>
        <w:t>os</w:t>
      </w:r>
      <w:r w:rsidRPr="00FC3BCC">
        <w:rPr>
          <w:spacing w:val="-1"/>
          <w:w w:val="105"/>
          <w:sz w:val="22"/>
          <w:szCs w:val="22"/>
          <w:lang w:val="es-HN"/>
        </w:rPr>
        <w:t xml:space="preserve"> oferentes </w:t>
      </w:r>
      <w:r w:rsidRPr="00FC3BCC">
        <w:rPr>
          <w:spacing w:val="-6"/>
          <w:w w:val="105"/>
          <w:sz w:val="22"/>
          <w:szCs w:val="22"/>
          <w:lang w:val="es-HN"/>
        </w:rPr>
        <w:t xml:space="preserve">mejor calificados según la evaluación de las ofertas recibidas, la </w:t>
      </w:r>
      <w:r w:rsidR="00855806">
        <w:rPr>
          <w:spacing w:val="-6"/>
          <w:w w:val="105"/>
          <w:sz w:val="22"/>
          <w:szCs w:val="22"/>
          <w:lang w:val="es-HN"/>
        </w:rPr>
        <w:t>D</w:t>
      </w:r>
      <w:r w:rsidRPr="00FC3BCC">
        <w:rPr>
          <w:spacing w:val="-6"/>
          <w:w w:val="105"/>
          <w:sz w:val="22"/>
          <w:szCs w:val="22"/>
          <w:lang w:val="es-HN"/>
        </w:rPr>
        <w:t xml:space="preserve">irección </w:t>
      </w:r>
      <w:r w:rsidR="00855806">
        <w:rPr>
          <w:spacing w:val="-6"/>
          <w:w w:val="105"/>
          <w:sz w:val="22"/>
          <w:szCs w:val="22"/>
          <w:lang w:val="es-HN"/>
        </w:rPr>
        <w:t>Interina</w:t>
      </w:r>
      <w:r w:rsidRPr="00FC3BCC">
        <w:rPr>
          <w:spacing w:val="-4"/>
          <w:w w:val="105"/>
          <w:sz w:val="22"/>
          <w:szCs w:val="22"/>
          <w:lang w:val="es-HN"/>
        </w:rPr>
        <w:t xml:space="preserve"> de “El INJUPEMP”, con base en el informe que le presente la </w:t>
      </w:r>
      <w:r w:rsidR="00855806" w:rsidRPr="00FC3BCC">
        <w:rPr>
          <w:spacing w:val="-5"/>
          <w:w w:val="105"/>
          <w:sz w:val="22"/>
          <w:szCs w:val="22"/>
          <w:lang w:val="es-HN"/>
        </w:rPr>
        <w:t>Comisión</w:t>
      </w:r>
      <w:r w:rsidRPr="00FC3BCC">
        <w:rPr>
          <w:spacing w:val="-5"/>
          <w:w w:val="105"/>
          <w:sz w:val="22"/>
          <w:szCs w:val="22"/>
          <w:lang w:val="es-HN"/>
        </w:rPr>
        <w:t xml:space="preserve"> de Evaluación, recomendará </w:t>
      </w:r>
      <w:r w:rsidR="004B7DCC">
        <w:rPr>
          <w:spacing w:val="-5"/>
          <w:w w:val="105"/>
          <w:sz w:val="22"/>
          <w:szCs w:val="22"/>
          <w:lang w:val="es-HN"/>
        </w:rPr>
        <w:t xml:space="preserve">en Comité </w:t>
      </w:r>
      <w:r w:rsidRPr="00FC3BCC">
        <w:rPr>
          <w:w w:val="105"/>
          <w:sz w:val="22"/>
          <w:szCs w:val="22"/>
          <w:lang w:val="es-HN"/>
        </w:rPr>
        <w:t xml:space="preserve">que el contrato sea adjudicado, caso contrario, que este Concurso sea </w:t>
      </w:r>
      <w:r w:rsidRPr="00FC3BCC">
        <w:rPr>
          <w:spacing w:val="-4"/>
          <w:w w:val="105"/>
          <w:sz w:val="22"/>
          <w:szCs w:val="22"/>
          <w:lang w:val="es-HN"/>
        </w:rPr>
        <w:t>declarado fracasado.</w:t>
      </w:r>
    </w:p>
    <w:p w:rsidR="00906315" w:rsidRPr="00FC3BCC" w:rsidRDefault="00906315">
      <w:pPr>
        <w:tabs>
          <w:tab w:val="decimal" w:pos="322"/>
          <w:tab w:val="right" w:pos="2986"/>
        </w:tabs>
        <w:spacing w:before="288" w:line="204" w:lineRule="auto"/>
        <w:rPr>
          <w:b/>
          <w:bCs/>
          <w:w w:val="105"/>
          <w:sz w:val="22"/>
          <w:szCs w:val="22"/>
          <w:lang w:val="es-HN"/>
        </w:rPr>
      </w:pPr>
      <w:r w:rsidRPr="00FC3BCC">
        <w:rPr>
          <w:b/>
          <w:bCs/>
          <w:w w:val="105"/>
          <w:sz w:val="22"/>
          <w:szCs w:val="22"/>
          <w:lang w:val="es-HN"/>
        </w:rPr>
        <w:tab/>
      </w:r>
      <w:r w:rsidRPr="00FC3BCC">
        <w:rPr>
          <w:b/>
          <w:bCs/>
          <w:spacing w:val="-28"/>
          <w:w w:val="105"/>
          <w:sz w:val="22"/>
          <w:szCs w:val="22"/>
          <w:lang w:val="es-HN"/>
        </w:rPr>
        <w:t>2.8.</w:t>
      </w:r>
      <w:r w:rsidRPr="00FC3BCC">
        <w:rPr>
          <w:b/>
          <w:bCs/>
          <w:spacing w:val="-28"/>
          <w:w w:val="105"/>
          <w:sz w:val="22"/>
          <w:szCs w:val="22"/>
          <w:lang w:val="es-HN"/>
        </w:rPr>
        <w:tab/>
      </w:r>
      <w:r w:rsidRPr="00FC3BCC">
        <w:rPr>
          <w:b/>
          <w:bCs/>
          <w:w w:val="105"/>
          <w:sz w:val="22"/>
          <w:szCs w:val="22"/>
          <w:lang w:val="es-HN"/>
        </w:rPr>
        <w:t>ADJUDICACION</w:t>
      </w:r>
    </w:p>
    <w:p w:rsidR="00906315" w:rsidRPr="00FC3BCC" w:rsidRDefault="00906315">
      <w:pPr>
        <w:spacing w:before="252"/>
        <w:ind w:left="1584" w:hanging="720"/>
        <w:jc w:val="both"/>
        <w:rPr>
          <w:spacing w:val="-4"/>
          <w:w w:val="105"/>
          <w:sz w:val="22"/>
          <w:szCs w:val="22"/>
          <w:lang w:val="es-HN"/>
        </w:rPr>
      </w:pPr>
      <w:r w:rsidRPr="00FC3BCC">
        <w:rPr>
          <w:b/>
          <w:bCs/>
          <w:spacing w:val="3"/>
          <w:w w:val="105"/>
          <w:sz w:val="22"/>
          <w:szCs w:val="22"/>
          <w:lang w:val="es-HN"/>
        </w:rPr>
        <w:t xml:space="preserve">2.8.1. </w:t>
      </w:r>
      <w:r w:rsidRPr="00FC3BCC">
        <w:rPr>
          <w:spacing w:val="3"/>
          <w:w w:val="105"/>
          <w:sz w:val="22"/>
          <w:szCs w:val="22"/>
          <w:lang w:val="es-HN"/>
        </w:rPr>
        <w:t xml:space="preserve">El informe de la </w:t>
      </w:r>
      <w:r w:rsidR="00855806" w:rsidRPr="00FC3BCC">
        <w:rPr>
          <w:spacing w:val="3"/>
          <w:w w:val="105"/>
          <w:sz w:val="22"/>
          <w:szCs w:val="22"/>
          <w:lang w:val="es-HN"/>
        </w:rPr>
        <w:t>Comisión</w:t>
      </w:r>
      <w:r w:rsidRPr="00FC3BCC">
        <w:rPr>
          <w:spacing w:val="3"/>
          <w:w w:val="105"/>
          <w:sz w:val="22"/>
          <w:szCs w:val="22"/>
          <w:lang w:val="es-HN"/>
        </w:rPr>
        <w:t xml:space="preserve"> de Evaluación, a que se refiere el numeral </w:t>
      </w:r>
      <w:r w:rsidRPr="00FC3BCC">
        <w:rPr>
          <w:b/>
          <w:bCs/>
          <w:spacing w:val="-2"/>
          <w:w w:val="105"/>
          <w:sz w:val="22"/>
          <w:szCs w:val="22"/>
          <w:lang w:val="es-HN"/>
        </w:rPr>
        <w:t xml:space="preserve">2.7.4. </w:t>
      </w:r>
      <w:proofErr w:type="gramStart"/>
      <w:r w:rsidRPr="00FC3BCC">
        <w:rPr>
          <w:spacing w:val="-2"/>
          <w:w w:val="105"/>
          <w:sz w:val="22"/>
          <w:szCs w:val="22"/>
          <w:lang w:val="es-HN"/>
        </w:rPr>
        <w:t>anterior</w:t>
      </w:r>
      <w:proofErr w:type="gramEnd"/>
      <w:r w:rsidRPr="00FC3BCC">
        <w:rPr>
          <w:spacing w:val="-2"/>
          <w:w w:val="105"/>
          <w:sz w:val="22"/>
          <w:szCs w:val="22"/>
          <w:lang w:val="es-HN"/>
        </w:rPr>
        <w:t xml:space="preserve">, sobre la evaluación de ofertas y las recomendaciones sobre </w:t>
      </w:r>
      <w:r w:rsidRPr="00FC3BCC">
        <w:rPr>
          <w:spacing w:val="-5"/>
          <w:w w:val="105"/>
          <w:sz w:val="22"/>
          <w:szCs w:val="22"/>
          <w:lang w:val="es-HN"/>
        </w:rPr>
        <w:t xml:space="preserve">la adjudicación, se remitirá a la </w:t>
      </w:r>
      <w:r w:rsidR="0016404E">
        <w:rPr>
          <w:spacing w:val="-5"/>
          <w:w w:val="105"/>
          <w:sz w:val="22"/>
          <w:szCs w:val="22"/>
          <w:lang w:val="es-HN"/>
        </w:rPr>
        <w:t>Dirección Interina</w:t>
      </w:r>
      <w:r w:rsidRPr="00FC3BCC">
        <w:rPr>
          <w:spacing w:val="-5"/>
          <w:w w:val="105"/>
          <w:sz w:val="22"/>
          <w:szCs w:val="22"/>
          <w:lang w:val="es-HN"/>
        </w:rPr>
        <w:t xml:space="preserve"> para</w:t>
      </w:r>
      <w:r w:rsidR="00033E58">
        <w:rPr>
          <w:spacing w:val="-5"/>
          <w:w w:val="105"/>
          <w:sz w:val="22"/>
          <w:szCs w:val="22"/>
          <w:lang w:val="es-HN"/>
        </w:rPr>
        <w:t xml:space="preserve"> los efectos consecuentes, </w:t>
      </w:r>
      <w:r w:rsidRPr="00FC3BCC">
        <w:rPr>
          <w:spacing w:val="-4"/>
          <w:w w:val="105"/>
          <w:sz w:val="22"/>
          <w:szCs w:val="22"/>
          <w:lang w:val="es-HN"/>
        </w:rPr>
        <w:t xml:space="preserve"> con el propósito de adjudicar el presente Concurso.</w:t>
      </w:r>
    </w:p>
    <w:p w:rsidR="00906315" w:rsidRPr="00FC3BCC" w:rsidRDefault="00906315">
      <w:pPr>
        <w:spacing w:before="252"/>
        <w:ind w:left="1584" w:hanging="720"/>
        <w:jc w:val="both"/>
        <w:rPr>
          <w:spacing w:val="-4"/>
          <w:w w:val="105"/>
          <w:sz w:val="22"/>
          <w:szCs w:val="22"/>
          <w:lang w:val="es-HN"/>
        </w:rPr>
      </w:pPr>
      <w:r w:rsidRPr="00FC3BCC">
        <w:rPr>
          <w:b/>
          <w:bCs/>
          <w:spacing w:val="-1"/>
          <w:w w:val="105"/>
          <w:sz w:val="22"/>
          <w:szCs w:val="22"/>
          <w:lang w:val="es-HN"/>
        </w:rPr>
        <w:t>2.8.2</w:t>
      </w:r>
      <w:proofErr w:type="gramStart"/>
      <w:r w:rsidRPr="00FC3BCC">
        <w:rPr>
          <w:b/>
          <w:bCs/>
          <w:spacing w:val="-1"/>
          <w:w w:val="105"/>
          <w:sz w:val="22"/>
          <w:szCs w:val="22"/>
          <w:lang w:val="es-HN"/>
        </w:rPr>
        <w:t xml:space="preserve">. </w:t>
      </w:r>
      <w:r w:rsidR="0016404E">
        <w:rPr>
          <w:b/>
          <w:bCs/>
          <w:spacing w:val="-1"/>
          <w:w w:val="105"/>
          <w:sz w:val="22"/>
          <w:szCs w:val="22"/>
          <w:lang w:val="es-HN"/>
        </w:rPr>
        <w:t xml:space="preserve"> </w:t>
      </w:r>
      <w:r w:rsidRPr="00FC3BCC">
        <w:rPr>
          <w:spacing w:val="-1"/>
          <w:w w:val="105"/>
          <w:sz w:val="22"/>
          <w:szCs w:val="22"/>
          <w:lang w:val="es-HN"/>
        </w:rPr>
        <w:t>La</w:t>
      </w:r>
      <w:proofErr w:type="gramEnd"/>
      <w:r w:rsidRPr="00FC3BCC">
        <w:rPr>
          <w:spacing w:val="-1"/>
          <w:w w:val="105"/>
          <w:sz w:val="22"/>
          <w:szCs w:val="22"/>
          <w:lang w:val="es-HN"/>
        </w:rPr>
        <w:t xml:space="preserve"> </w:t>
      </w:r>
      <w:r w:rsidR="0016404E">
        <w:rPr>
          <w:spacing w:val="-1"/>
          <w:w w:val="105"/>
          <w:sz w:val="22"/>
          <w:szCs w:val="22"/>
          <w:lang w:val="es-HN"/>
        </w:rPr>
        <w:t xml:space="preserve">aprobación de </w:t>
      </w:r>
      <w:r w:rsidRPr="00FC3BCC">
        <w:rPr>
          <w:spacing w:val="-1"/>
          <w:w w:val="105"/>
          <w:sz w:val="22"/>
          <w:szCs w:val="22"/>
          <w:lang w:val="es-HN"/>
        </w:rPr>
        <w:t xml:space="preserve">adjudicación del presente Concurso estará a cargo de la </w:t>
      </w:r>
      <w:r w:rsidR="00855806">
        <w:rPr>
          <w:spacing w:val="-1"/>
          <w:w w:val="105"/>
          <w:sz w:val="22"/>
          <w:szCs w:val="22"/>
          <w:lang w:val="es-HN"/>
        </w:rPr>
        <w:t>Dirección Interina</w:t>
      </w:r>
      <w:r w:rsidRPr="00FC3BCC">
        <w:rPr>
          <w:spacing w:val="-1"/>
          <w:w w:val="105"/>
          <w:sz w:val="22"/>
          <w:szCs w:val="22"/>
          <w:lang w:val="es-HN"/>
        </w:rPr>
        <w:t xml:space="preserve"> </w:t>
      </w:r>
      <w:r w:rsidRPr="00FC3BCC">
        <w:rPr>
          <w:spacing w:val="-3"/>
          <w:w w:val="105"/>
          <w:sz w:val="22"/>
          <w:szCs w:val="22"/>
          <w:lang w:val="es-HN"/>
        </w:rPr>
        <w:t xml:space="preserve">de “El INJUPEMP”, y la misma será comunicada a todos los </w:t>
      </w:r>
      <w:r w:rsidRPr="00FC3BCC">
        <w:rPr>
          <w:spacing w:val="-3"/>
          <w:w w:val="105"/>
          <w:sz w:val="22"/>
          <w:szCs w:val="22"/>
          <w:lang w:val="es-HN"/>
        </w:rPr>
        <w:lastRenderedPageBreak/>
        <w:t xml:space="preserve">participantes </w:t>
      </w:r>
      <w:r w:rsidRPr="00FC3BCC">
        <w:rPr>
          <w:spacing w:val="4"/>
          <w:w w:val="105"/>
          <w:sz w:val="22"/>
          <w:szCs w:val="22"/>
          <w:lang w:val="es-HN"/>
        </w:rPr>
        <w:t xml:space="preserve">por </w:t>
      </w:r>
      <w:r w:rsidR="00033E58">
        <w:rPr>
          <w:spacing w:val="4"/>
          <w:w w:val="105"/>
          <w:sz w:val="22"/>
          <w:szCs w:val="22"/>
          <w:lang w:val="es-HN"/>
        </w:rPr>
        <w:t xml:space="preserve">medio de la División Administrativa, </w:t>
      </w:r>
      <w:r w:rsidRPr="00FC3BCC">
        <w:rPr>
          <w:spacing w:val="4"/>
          <w:w w:val="105"/>
          <w:sz w:val="22"/>
          <w:szCs w:val="22"/>
          <w:lang w:val="es-HN"/>
        </w:rPr>
        <w:t xml:space="preserve">de Evaluación en el plazo legalmente </w:t>
      </w:r>
      <w:r w:rsidRPr="00FC3BCC">
        <w:rPr>
          <w:spacing w:val="-4"/>
          <w:w w:val="105"/>
          <w:sz w:val="22"/>
          <w:szCs w:val="22"/>
          <w:lang w:val="es-HN"/>
        </w:rPr>
        <w:t>establecido.</w:t>
      </w:r>
    </w:p>
    <w:p w:rsidR="00906315" w:rsidRPr="00FC3BCC" w:rsidRDefault="00906315">
      <w:pPr>
        <w:tabs>
          <w:tab w:val="decimal" w:pos="322"/>
          <w:tab w:val="right" w:pos="7455"/>
        </w:tabs>
        <w:spacing w:before="288" w:line="204" w:lineRule="auto"/>
        <w:rPr>
          <w:b/>
          <w:bCs/>
          <w:spacing w:val="-6"/>
          <w:w w:val="105"/>
          <w:sz w:val="22"/>
          <w:szCs w:val="22"/>
          <w:lang w:val="es-HN"/>
        </w:rPr>
      </w:pPr>
      <w:r w:rsidRPr="00FC3BCC">
        <w:rPr>
          <w:b/>
          <w:bCs/>
          <w:w w:val="105"/>
          <w:sz w:val="22"/>
          <w:szCs w:val="22"/>
          <w:lang w:val="es-HN"/>
        </w:rPr>
        <w:tab/>
      </w:r>
      <w:r w:rsidRPr="00FC3BCC">
        <w:rPr>
          <w:b/>
          <w:bCs/>
          <w:spacing w:val="-26"/>
          <w:w w:val="105"/>
          <w:sz w:val="22"/>
          <w:szCs w:val="22"/>
          <w:lang w:val="es-HN"/>
        </w:rPr>
        <w:t>2.9.</w:t>
      </w:r>
      <w:r w:rsidRPr="00FC3BCC">
        <w:rPr>
          <w:b/>
          <w:bCs/>
          <w:spacing w:val="-26"/>
          <w:w w:val="105"/>
          <w:sz w:val="22"/>
          <w:szCs w:val="22"/>
          <w:lang w:val="es-HN"/>
        </w:rPr>
        <w:tab/>
      </w:r>
      <w:r w:rsidRPr="00FC3BCC">
        <w:rPr>
          <w:b/>
          <w:bCs/>
          <w:spacing w:val="-6"/>
          <w:w w:val="105"/>
          <w:sz w:val="22"/>
          <w:szCs w:val="22"/>
          <w:lang w:val="es-HN"/>
        </w:rPr>
        <w:t>DECLARACION DE CONCURSO DESIERTO O FRACASADO</w:t>
      </w:r>
    </w:p>
    <w:p w:rsidR="008A7587" w:rsidRDefault="00906315" w:rsidP="008A7587">
      <w:pPr>
        <w:spacing w:before="252"/>
        <w:ind w:left="1276" w:right="144"/>
        <w:jc w:val="both"/>
        <w:rPr>
          <w:spacing w:val="-1"/>
          <w:w w:val="105"/>
          <w:sz w:val="22"/>
          <w:szCs w:val="22"/>
          <w:lang w:val="es-HN"/>
        </w:rPr>
      </w:pPr>
      <w:r w:rsidRPr="00FC3BCC">
        <w:rPr>
          <w:b/>
          <w:bCs/>
          <w:spacing w:val="-1"/>
          <w:w w:val="105"/>
          <w:sz w:val="22"/>
          <w:szCs w:val="22"/>
          <w:lang w:val="es-HN"/>
        </w:rPr>
        <w:t xml:space="preserve">2.9.1. </w:t>
      </w:r>
      <w:r w:rsidRPr="00FC3BCC">
        <w:rPr>
          <w:spacing w:val="-1"/>
          <w:w w:val="105"/>
          <w:sz w:val="22"/>
          <w:szCs w:val="22"/>
          <w:lang w:val="es-HN"/>
        </w:rPr>
        <w:t xml:space="preserve">La </w:t>
      </w:r>
      <w:r w:rsidR="0016404E">
        <w:rPr>
          <w:spacing w:val="-1"/>
          <w:w w:val="105"/>
          <w:sz w:val="22"/>
          <w:szCs w:val="22"/>
          <w:lang w:val="es-HN"/>
        </w:rPr>
        <w:t xml:space="preserve">Dirección Interina </w:t>
      </w:r>
      <w:r w:rsidR="008A7587">
        <w:rPr>
          <w:spacing w:val="-1"/>
          <w:w w:val="105"/>
          <w:sz w:val="22"/>
          <w:szCs w:val="22"/>
          <w:lang w:val="es-HN"/>
        </w:rPr>
        <w:t xml:space="preserve">a </w:t>
      </w:r>
      <w:r w:rsidR="008A7587" w:rsidRPr="001347FD">
        <w:rPr>
          <w:spacing w:val="-1"/>
          <w:w w:val="105"/>
          <w:sz w:val="22"/>
          <w:szCs w:val="22"/>
          <w:lang w:val="es-HN"/>
        </w:rPr>
        <w:t>recomendación de la Comisión Evaluadora designada para este concurso, notificara</w:t>
      </w:r>
      <w:r w:rsidR="008A7587">
        <w:rPr>
          <w:spacing w:val="-1"/>
          <w:w w:val="105"/>
          <w:sz w:val="22"/>
          <w:szCs w:val="22"/>
          <w:lang w:val="es-HN"/>
        </w:rPr>
        <w:t xml:space="preserve"> </w:t>
      </w:r>
      <w:r w:rsidR="0016404E">
        <w:rPr>
          <w:spacing w:val="-1"/>
          <w:w w:val="105"/>
          <w:sz w:val="22"/>
          <w:szCs w:val="22"/>
          <w:lang w:val="es-HN"/>
        </w:rPr>
        <w:t>por medio de la Administración de</w:t>
      </w:r>
      <w:r w:rsidRPr="00FC3BCC">
        <w:rPr>
          <w:spacing w:val="-1"/>
          <w:w w:val="105"/>
          <w:sz w:val="22"/>
          <w:szCs w:val="22"/>
          <w:lang w:val="es-HN"/>
        </w:rPr>
        <w:t xml:space="preserve"> “E</w:t>
      </w:r>
      <w:r w:rsidR="00855806">
        <w:rPr>
          <w:spacing w:val="-1"/>
          <w:w w:val="105"/>
          <w:sz w:val="22"/>
          <w:szCs w:val="22"/>
          <w:lang w:val="es-HN"/>
        </w:rPr>
        <w:t>L</w:t>
      </w:r>
      <w:r w:rsidR="00820D05">
        <w:rPr>
          <w:spacing w:val="-1"/>
          <w:w w:val="105"/>
          <w:sz w:val="22"/>
          <w:szCs w:val="22"/>
          <w:lang w:val="es-HN"/>
        </w:rPr>
        <w:t xml:space="preserve"> </w:t>
      </w:r>
      <w:r w:rsidRPr="00FC3BCC">
        <w:rPr>
          <w:spacing w:val="-1"/>
          <w:w w:val="105"/>
          <w:sz w:val="22"/>
          <w:szCs w:val="22"/>
          <w:lang w:val="es-HN"/>
        </w:rPr>
        <w:t>INJUPEMP”, declarará</w:t>
      </w:r>
      <w:r w:rsidR="0016404E">
        <w:rPr>
          <w:spacing w:val="-1"/>
          <w:w w:val="105"/>
          <w:sz w:val="22"/>
          <w:szCs w:val="22"/>
          <w:lang w:val="es-HN"/>
        </w:rPr>
        <w:t xml:space="preserve"> </w:t>
      </w:r>
      <w:r w:rsidRPr="00FC3BCC">
        <w:rPr>
          <w:spacing w:val="-1"/>
          <w:w w:val="105"/>
          <w:sz w:val="22"/>
          <w:szCs w:val="22"/>
          <w:lang w:val="es-HN"/>
        </w:rPr>
        <w:t>desierto este Concurso</w:t>
      </w:r>
      <w:r w:rsidR="008A7587">
        <w:rPr>
          <w:spacing w:val="-1"/>
          <w:w w:val="105"/>
          <w:sz w:val="22"/>
          <w:szCs w:val="22"/>
          <w:lang w:val="es-HN"/>
        </w:rPr>
        <w:t xml:space="preserve"> </w:t>
      </w:r>
      <w:r w:rsidR="008A7587" w:rsidRPr="001347FD">
        <w:rPr>
          <w:spacing w:val="-1"/>
          <w:w w:val="105"/>
          <w:sz w:val="22"/>
          <w:szCs w:val="22"/>
          <w:lang w:val="es-HN"/>
        </w:rPr>
        <w:t>en el siguiente c</w:t>
      </w:r>
      <w:r w:rsidR="008A7587">
        <w:rPr>
          <w:spacing w:val="-1"/>
          <w:w w:val="105"/>
          <w:sz w:val="22"/>
          <w:szCs w:val="22"/>
          <w:lang w:val="es-HN"/>
        </w:rPr>
        <w:t>aso</w:t>
      </w:r>
      <w:r w:rsidRPr="00FC3BCC">
        <w:rPr>
          <w:spacing w:val="-1"/>
          <w:w w:val="105"/>
          <w:sz w:val="22"/>
          <w:szCs w:val="22"/>
          <w:lang w:val="es-HN"/>
        </w:rPr>
        <w:t>:</w:t>
      </w:r>
    </w:p>
    <w:p w:rsidR="00906315" w:rsidRPr="008A7587" w:rsidRDefault="008A7587" w:rsidP="008A7587">
      <w:pPr>
        <w:spacing w:before="252"/>
        <w:ind w:left="1276" w:right="144"/>
        <w:jc w:val="both"/>
        <w:rPr>
          <w:spacing w:val="-1"/>
          <w:w w:val="105"/>
          <w:sz w:val="22"/>
          <w:szCs w:val="22"/>
          <w:lang w:val="es-HN"/>
        </w:rPr>
      </w:pPr>
      <w:r w:rsidRPr="008A7587">
        <w:rPr>
          <w:bCs/>
          <w:spacing w:val="-1"/>
          <w:w w:val="105"/>
          <w:sz w:val="22"/>
          <w:szCs w:val="22"/>
          <w:lang w:val="es-HN"/>
        </w:rPr>
        <w:t>1.</w:t>
      </w:r>
      <w:r>
        <w:rPr>
          <w:spacing w:val="1"/>
          <w:w w:val="105"/>
          <w:sz w:val="22"/>
          <w:szCs w:val="22"/>
          <w:lang w:val="es-HN"/>
        </w:rPr>
        <w:t xml:space="preserve"> </w:t>
      </w:r>
      <w:r w:rsidR="00906315" w:rsidRPr="00FC3BCC">
        <w:rPr>
          <w:spacing w:val="1"/>
          <w:w w:val="105"/>
          <w:sz w:val="22"/>
          <w:szCs w:val="22"/>
          <w:lang w:val="es-HN"/>
        </w:rPr>
        <w:t xml:space="preserve">Si en la fecha indicada en el numeral </w:t>
      </w:r>
      <w:r w:rsidR="00906315" w:rsidRPr="00FC3BCC">
        <w:rPr>
          <w:b/>
          <w:bCs/>
          <w:spacing w:val="1"/>
          <w:w w:val="105"/>
          <w:sz w:val="22"/>
          <w:szCs w:val="22"/>
          <w:lang w:val="es-HN"/>
        </w:rPr>
        <w:t xml:space="preserve">2.2. </w:t>
      </w:r>
      <w:proofErr w:type="gramStart"/>
      <w:r w:rsidR="00906315" w:rsidRPr="00FC3BCC">
        <w:rPr>
          <w:spacing w:val="1"/>
          <w:w w:val="105"/>
          <w:sz w:val="22"/>
          <w:szCs w:val="22"/>
          <w:lang w:val="es-HN"/>
        </w:rPr>
        <w:t>de</w:t>
      </w:r>
      <w:proofErr w:type="gramEnd"/>
      <w:r w:rsidR="00906315" w:rsidRPr="00FC3BCC">
        <w:rPr>
          <w:spacing w:val="1"/>
          <w:w w:val="105"/>
          <w:sz w:val="22"/>
          <w:szCs w:val="22"/>
          <w:lang w:val="es-HN"/>
        </w:rPr>
        <w:t xml:space="preserve"> este concurso no se</w:t>
      </w:r>
      <w:r>
        <w:rPr>
          <w:spacing w:val="-1"/>
          <w:w w:val="105"/>
          <w:sz w:val="22"/>
          <w:szCs w:val="22"/>
          <w:lang w:val="es-HN"/>
        </w:rPr>
        <w:t xml:space="preserve"> </w:t>
      </w:r>
      <w:r w:rsidR="00906315" w:rsidRPr="00FC3BCC">
        <w:rPr>
          <w:spacing w:val="-5"/>
          <w:w w:val="105"/>
          <w:sz w:val="22"/>
          <w:szCs w:val="22"/>
          <w:lang w:val="es-HN"/>
        </w:rPr>
        <w:t xml:space="preserve">hubiere recibido ninguna oferta o cuando solamente se hubiere recibido </w:t>
      </w:r>
      <w:r w:rsidR="00906315" w:rsidRPr="00FC3BCC">
        <w:rPr>
          <w:spacing w:val="-4"/>
          <w:w w:val="105"/>
          <w:sz w:val="22"/>
          <w:szCs w:val="22"/>
          <w:lang w:val="es-HN"/>
        </w:rPr>
        <w:t>una (1) oferta.</w:t>
      </w:r>
    </w:p>
    <w:p w:rsidR="00906315" w:rsidRPr="008A7587" w:rsidRDefault="00906315" w:rsidP="008A7587">
      <w:pPr>
        <w:spacing w:before="252"/>
        <w:ind w:left="1276" w:right="144"/>
        <w:jc w:val="both"/>
        <w:rPr>
          <w:spacing w:val="-1"/>
          <w:w w:val="105"/>
          <w:sz w:val="22"/>
          <w:szCs w:val="22"/>
          <w:highlight w:val="yellow"/>
          <w:lang w:val="es-HN"/>
        </w:rPr>
      </w:pPr>
      <w:r w:rsidRPr="00FC3BCC">
        <w:rPr>
          <w:b/>
          <w:bCs/>
          <w:spacing w:val="-2"/>
          <w:w w:val="105"/>
          <w:sz w:val="22"/>
          <w:szCs w:val="22"/>
          <w:lang w:val="es-HN"/>
        </w:rPr>
        <w:t>2.9.2</w:t>
      </w:r>
      <w:proofErr w:type="gramStart"/>
      <w:r w:rsidRPr="00FC3BCC">
        <w:rPr>
          <w:b/>
          <w:bCs/>
          <w:spacing w:val="-2"/>
          <w:w w:val="105"/>
          <w:sz w:val="22"/>
          <w:szCs w:val="22"/>
          <w:lang w:val="es-HN"/>
        </w:rPr>
        <w:t xml:space="preserve">. </w:t>
      </w:r>
      <w:r w:rsidR="00820D05">
        <w:rPr>
          <w:b/>
          <w:bCs/>
          <w:spacing w:val="-2"/>
          <w:w w:val="105"/>
          <w:sz w:val="22"/>
          <w:szCs w:val="22"/>
          <w:lang w:val="es-HN"/>
        </w:rPr>
        <w:t xml:space="preserve"> </w:t>
      </w:r>
      <w:r w:rsidRPr="00FC3BCC">
        <w:rPr>
          <w:spacing w:val="-2"/>
          <w:w w:val="105"/>
          <w:sz w:val="22"/>
          <w:szCs w:val="22"/>
          <w:lang w:val="es-HN"/>
        </w:rPr>
        <w:t>La</w:t>
      </w:r>
      <w:proofErr w:type="gramEnd"/>
      <w:r w:rsidRPr="00FC3BCC">
        <w:rPr>
          <w:spacing w:val="-2"/>
          <w:w w:val="105"/>
          <w:sz w:val="22"/>
          <w:szCs w:val="22"/>
          <w:lang w:val="es-HN"/>
        </w:rPr>
        <w:t xml:space="preserve"> </w:t>
      </w:r>
      <w:r w:rsidR="00033E58">
        <w:rPr>
          <w:spacing w:val="-2"/>
          <w:w w:val="105"/>
          <w:sz w:val="22"/>
          <w:szCs w:val="22"/>
          <w:lang w:val="es-HN"/>
        </w:rPr>
        <w:t>Dirección Interina</w:t>
      </w:r>
      <w:r w:rsidRPr="00FC3BCC">
        <w:rPr>
          <w:spacing w:val="-2"/>
          <w:w w:val="105"/>
          <w:sz w:val="22"/>
          <w:szCs w:val="22"/>
          <w:lang w:val="es-HN"/>
        </w:rPr>
        <w:t xml:space="preserve"> de “El INJUPEMP”,</w:t>
      </w:r>
      <w:r w:rsidR="00820D05">
        <w:rPr>
          <w:spacing w:val="-2"/>
          <w:w w:val="105"/>
          <w:sz w:val="22"/>
          <w:szCs w:val="22"/>
          <w:lang w:val="es-HN"/>
        </w:rPr>
        <w:t xml:space="preserve"> </w:t>
      </w:r>
      <w:r w:rsidR="008A7587">
        <w:rPr>
          <w:spacing w:val="-2"/>
          <w:w w:val="105"/>
          <w:sz w:val="22"/>
          <w:szCs w:val="22"/>
          <w:lang w:val="es-HN"/>
        </w:rPr>
        <w:t xml:space="preserve">a </w:t>
      </w:r>
      <w:r w:rsidR="008A7587" w:rsidRPr="001347FD">
        <w:rPr>
          <w:spacing w:val="-1"/>
          <w:w w:val="105"/>
          <w:sz w:val="22"/>
          <w:szCs w:val="22"/>
          <w:lang w:val="es-HN"/>
        </w:rPr>
        <w:t>recomendación de la Comisión Evaluadora designada para este concurso, notificara</w:t>
      </w:r>
      <w:r w:rsidR="008A7587">
        <w:rPr>
          <w:spacing w:val="-1"/>
          <w:w w:val="105"/>
          <w:sz w:val="22"/>
          <w:szCs w:val="22"/>
          <w:lang w:val="es-HN"/>
        </w:rPr>
        <w:t xml:space="preserve"> </w:t>
      </w:r>
      <w:r w:rsidR="00820D05">
        <w:rPr>
          <w:spacing w:val="-2"/>
          <w:w w:val="105"/>
          <w:sz w:val="22"/>
          <w:szCs w:val="22"/>
          <w:lang w:val="es-HN"/>
        </w:rPr>
        <w:t xml:space="preserve">por medio de la División Administrativa </w:t>
      </w:r>
      <w:r w:rsidRPr="00FC3BCC">
        <w:rPr>
          <w:spacing w:val="-2"/>
          <w:w w:val="105"/>
          <w:sz w:val="22"/>
          <w:szCs w:val="22"/>
          <w:lang w:val="es-HN"/>
        </w:rPr>
        <w:t>fracasado este Concurso</w:t>
      </w:r>
      <w:r w:rsidR="00571F6D">
        <w:rPr>
          <w:spacing w:val="-2"/>
          <w:w w:val="105"/>
          <w:sz w:val="22"/>
          <w:szCs w:val="22"/>
          <w:lang w:val="es-HN"/>
        </w:rPr>
        <w:t xml:space="preserve"> en los casos siguientes</w:t>
      </w:r>
      <w:r w:rsidRPr="00FC3BCC">
        <w:rPr>
          <w:spacing w:val="-2"/>
          <w:w w:val="105"/>
          <w:sz w:val="22"/>
          <w:szCs w:val="22"/>
          <w:lang w:val="es-HN"/>
        </w:rPr>
        <w:t>.</w:t>
      </w:r>
    </w:p>
    <w:p w:rsidR="00906315" w:rsidRPr="00FC3BCC" w:rsidRDefault="00906315">
      <w:pPr>
        <w:numPr>
          <w:ilvl w:val="0"/>
          <w:numId w:val="32"/>
        </w:numPr>
        <w:tabs>
          <w:tab w:val="clear" w:pos="360"/>
          <w:tab w:val="num" w:pos="2016"/>
        </w:tabs>
        <w:spacing w:before="504"/>
        <w:rPr>
          <w:spacing w:val="-4"/>
          <w:w w:val="105"/>
          <w:sz w:val="22"/>
          <w:szCs w:val="22"/>
          <w:lang w:val="es-HN"/>
        </w:rPr>
      </w:pPr>
      <w:r w:rsidRPr="00FC3BCC">
        <w:rPr>
          <w:spacing w:val="1"/>
          <w:w w:val="105"/>
          <w:sz w:val="22"/>
          <w:szCs w:val="22"/>
          <w:lang w:val="es-HN"/>
        </w:rPr>
        <w:t xml:space="preserve">Cuando ninguna de las ofertas obtengan una calificación igual o </w:t>
      </w:r>
      <w:r w:rsidRPr="00FC3BCC">
        <w:rPr>
          <w:spacing w:val="-4"/>
          <w:w w:val="105"/>
          <w:sz w:val="22"/>
          <w:szCs w:val="22"/>
          <w:lang w:val="es-HN"/>
        </w:rPr>
        <w:t>superior a la mínima fijada;</w:t>
      </w:r>
    </w:p>
    <w:p w:rsidR="00906315" w:rsidRPr="00FC3BCC" w:rsidRDefault="00906315">
      <w:pPr>
        <w:numPr>
          <w:ilvl w:val="0"/>
          <w:numId w:val="32"/>
        </w:numPr>
        <w:tabs>
          <w:tab w:val="clear" w:pos="360"/>
          <w:tab w:val="num" w:pos="2016"/>
        </w:tabs>
        <w:spacing w:before="252"/>
        <w:rPr>
          <w:spacing w:val="-4"/>
          <w:w w:val="105"/>
          <w:sz w:val="22"/>
          <w:szCs w:val="22"/>
          <w:lang w:val="es-HN"/>
        </w:rPr>
      </w:pPr>
      <w:r w:rsidRPr="00FC3BCC">
        <w:rPr>
          <w:spacing w:val="-2"/>
          <w:w w:val="105"/>
          <w:sz w:val="22"/>
          <w:szCs w:val="22"/>
          <w:lang w:val="es-HN"/>
        </w:rPr>
        <w:t xml:space="preserve">Cuando en la fase de negociación de las ofertas económicas, ninguno </w:t>
      </w:r>
      <w:r w:rsidRPr="00FC3BCC">
        <w:rPr>
          <w:spacing w:val="-4"/>
          <w:w w:val="105"/>
          <w:sz w:val="22"/>
          <w:szCs w:val="22"/>
          <w:lang w:val="es-HN"/>
        </w:rPr>
        <w:t>de los oferentes llegue a un acuerdo con la administración.</w:t>
      </w:r>
    </w:p>
    <w:p w:rsidR="00906315" w:rsidRPr="00FC3BCC" w:rsidRDefault="00906315">
      <w:pPr>
        <w:numPr>
          <w:ilvl w:val="0"/>
          <w:numId w:val="32"/>
        </w:numPr>
        <w:tabs>
          <w:tab w:val="clear" w:pos="360"/>
          <w:tab w:val="num" w:pos="2016"/>
        </w:tabs>
        <w:spacing w:before="252"/>
        <w:jc w:val="both"/>
        <w:rPr>
          <w:spacing w:val="-4"/>
          <w:w w:val="105"/>
          <w:sz w:val="22"/>
          <w:szCs w:val="22"/>
          <w:lang w:val="es-HN"/>
        </w:rPr>
      </w:pPr>
      <w:r w:rsidRPr="00FC3BCC">
        <w:rPr>
          <w:spacing w:val="-6"/>
          <w:w w:val="105"/>
          <w:sz w:val="22"/>
          <w:szCs w:val="22"/>
          <w:lang w:val="es-HN"/>
        </w:rPr>
        <w:t xml:space="preserve">Cuando se haya omitido en el procedimiento alguno de los requisitos </w:t>
      </w:r>
      <w:r w:rsidRPr="00FC3BCC">
        <w:rPr>
          <w:spacing w:val="-5"/>
          <w:w w:val="105"/>
          <w:sz w:val="22"/>
          <w:szCs w:val="22"/>
          <w:lang w:val="es-HN"/>
        </w:rPr>
        <w:t xml:space="preserve">esenciales establecidos en la Ley de Contratación del Estado o en las </w:t>
      </w:r>
      <w:r w:rsidRPr="00FC3BCC">
        <w:rPr>
          <w:spacing w:val="-4"/>
          <w:w w:val="105"/>
          <w:sz w:val="22"/>
          <w:szCs w:val="22"/>
          <w:lang w:val="es-HN"/>
        </w:rPr>
        <w:t>disposiciones reglamentarias;</w:t>
      </w:r>
    </w:p>
    <w:p w:rsidR="00906315" w:rsidRPr="00FC3BCC" w:rsidRDefault="00906315">
      <w:pPr>
        <w:numPr>
          <w:ilvl w:val="0"/>
          <w:numId w:val="32"/>
        </w:numPr>
        <w:tabs>
          <w:tab w:val="clear" w:pos="360"/>
          <w:tab w:val="num" w:pos="2016"/>
        </w:tabs>
        <w:spacing w:before="252"/>
        <w:jc w:val="both"/>
        <w:rPr>
          <w:w w:val="105"/>
          <w:sz w:val="22"/>
          <w:szCs w:val="22"/>
          <w:lang w:val="es-HN"/>
        </w:rPr>
      </w:pPr>
      <w:r w:rsidRPr="00FC3BCC">
        <w:rPr>
          <w:spacing w:val="-4"/>
          <w:w w:val="105"/>
          <w:sz w:val="22"/>
          <w:szCs w:val="22"/>
          <w:lang w:val="es-HN"/>
        </w:rPr>
        <w:t xml:space="preserve">Cuando las ofertas no se ajusten a los requisitos establecidos en los </w:t>
      </w:r>
      <w:r w:rsidRPr="00FC3BCC">
        <w:rPr>
          <w:spacing w:val="-6"/>
          <w:w w:val="105"/>
          <w:sz w:val="22"/>
          <w:szCs w:val="22"/>
          <w:lang w:val="es-HN"/>
        </w:rPr>
        <w:t xml:space="preserve">términos de referencia y el Reglamento de la Ley de Contratación del </w:t>
      </w:r>
      <w:r w:rsidRPr="00FC3BCC">
        <w:rPr>
          <w:w w:val="105"/>
          <w:sz w:val="22"/>
          <w:szCs w:val="22"/>
          <w:lang w:val="es-HN"/>
        </w:rPr>
        <w:t>Estado.</w:t>
      </w:r>
    </w:p>
    <w:p w:rsidR="00906315" w:rsidRPr="00FC3BCC" w:rsidRDefault="00906315">
      <w:pPr>
        <w:numPr>
          <w:ilvl w:val="0"/>
          <w:numId w:val="32"/>
        </w:numPr>
        <w:tabs>
          <w:tab w:val="clear" w:pos="360"/>
          <w:tab w:val="num" w:pos="2016"/>
        </w:tabs>
        <w:spacing w:before="216"/>
        <w:rPr>
          <w:w w:val="105"/>
          <w:sz w:val="22"/>
          <w:szCs w:val="22"/>
          <w:lang w:val="es-HN"/>
        </w:rPr>
      </w:pPr>
      <w:r w:rsidRPr="00FC3BCC">
        <w:rPr>
          <w:spacing w:val="-2"/>
          <w:w w:val="105"/>
          <w:sz w:val="22"/>
          <w:szCs w:val="22"/>
          <w:lang w:val="es-HN"/>
        </w:rPr>
        <w:t xml:space="preserve">Cuando se comprobare que ha habido colusión (Confabulación de </w:t>
      </w:r>
      <w:r w:rsidRPr="00FC3BCC">
        <w:rPr>
          <w:w w:val="105"/>
          <w:sz w:val="22"/>
          <w:szCs w:val="22"/>
          <w:lang w:val="es-HN"/>
        </w:rPr>
        <w:t>oferentes);</w:t>
      </w:r>
    </w:p>
    <w:p w:rsidR="00906315" w:rsidRPr="00FC3BCC" w:rsidRDefault="00906315" w:rsidP="00664293">
      <w:pPr>
        <w:numPr>
          <w:ilvl w:val="0"/>
          <w:numId w:val="33"/>
        </w:numPr>
        <w:tabs>
          <w:tab w:val="clear" w:pos="288"/>
          <w:tab w:val="num" w:pos="1944"/>
        </w:tabs>
        <w:ind w:left="1944"/>
        <w:rPr>
          <w:spacing w:val="-4"/>
          <w:w w:val="105"/>
          <w:sz w:val="22"/>
          <w:szCs w:val="22"/>
          <w:lang w:val="es-HN"/>
        </w:rPr>
      </w:pPr>
      <w:r w:rsidRPr="00FC3BCC">
        <w:rPr>
          <w:w w:val="105"/>
          <w:sz w:val="22"/>
          <w:szCs w:val="22"/>
          <w:lang w:val="es-HN"/>
        </w:rPr>
        <w:t xml:space="preserve">Por violación al principio de confidencialidad por parte de algún </w:t>
      </w:r>
      <w:r w:rsidRPr="00FC3BCC">
        <w:rPr>
          <w:spacing w:val="-4"/>
          <w:w w:val="105"/>
          <w:sz w:val="22"/>
          <w:szCs w:val="22"/>
          <w:lang w:val="es-HN"/>
        </w:rPr>
        <w:t>funcionario de “El INJUPEMP”, y,</w:t>
      </w:r>
    </w:p>
    <w:p w:rsidR="00906315" w:rsidRPr="00FC3BCC" w:rsidRDefault="00906315" w:rsidP="00664293">
      <w:pPr>
        <w:numPr>
          <w:ilvl w:val="0"/>
          <w:numId w:val="33"/>
        </w:numPr>
        <w:tabs>
          <w:tab w:val="clear" w:pos="288"/>
          <w:tab w:val="num" w:pos="1944"/>
        </w:tabs>
        <w:spacing w:before="216"/>
        <w:ind w:left="1944"/>
        <w:rPr>
          <w:spacing w:val="1"/>
          <w:w w:val="105"/>
          <w:sz w:val="22"/>
          <w:szCs w:val="22"/>
          <w:lang w:val="es-HN"/>
        </w:rPr>
      </w:pPr>
      <w:r w:rsidRPr="00FC3BCC">
        <w:rPr>
          <w:spacing w:val="1"/>
          <w:w w:val="105"/>
          <w:sz w:val="22"/>
          <w:szCs w:val="22"/>
          <w:lang w:val="es-HN"/>
        </w:rPr>
        <w:t>Falta de firma del contrato por el oferente que resulte adjudicado.</w:t>
      </w:r>
    </w:p>
    <w:p w:rsidR="00906315" w:rsidRPr="00FC3BCC" w:rsidRDefault="00906315" w:rsidP="00664293">
      <w:pPr>
        <w:spacing w:before="252"/>
        <w:ind w:left="2160" w:hanging="720"/>
        <w:jc w:val="both"/>
        <w:rPr>
          <w:b/>
          <w:bCs/>
          <w:spacing w:val="-4"/>
          <w:w w:val="105"/>
          <w:sz w:val="22"/>
          <w:szCs w:val="22"/>
          <w:lang w:val="es-HN"/>
        </w:rPr>
      </w:pPr>
      <w:r w:rsidRPr="00FC3BCC">
        <w:rPr>
          <w:b/>
          <w:bCs/>
          <w:spacing w:val="-1"/>
          <w:w w:val="105"/>
          <w:sz w:val="22"/>
          <w:szCs w:val="22"/>
          <w:lang w:val="es-HN"/>
        </w:rPr>
        <w:t xml:space="preserve">2.9.3. </w:t>
      </w:r>
      <w:r w:rsidRPr="001347FD">
        <w:rPr>
          <w:bCs/>
          <w:spacing w:val="-1"/>
          <w:w w:val="105"/>
          <w:sz w:val="22"/>
          <w:szCs w:val="22"/>
          <w:lang w:val="es-HN"/>
        </w:rPr>
        <w:t xml:space="preserve">La </w:t>
      </w:r>
      <w:r w:rsidR="00820D05" w:rsidRPr="001347FD">
        <w:rPr>
          <w:bCs/>
          <w:spacing w:val="-1"/>
          <w:w w:val="105"/>
          <w:sz w:val="22"/>
          <w:szCs w:val="22"/>
          <w:lang w:val="es-HN"/>
        </w:rPr>
        <w:t>Dirección Interina</w:t>
      </w:r>
      <w:r w:rsidRPr="001347FD">
        <w:rPr>
          <w:bCs/>
          <w:spacing w:val="-1"/>
          <w:w w:val="105"/>
          <w:sz w:val="22"/>
          <w:szCs w:val="22"/>
          <w:lang w:val="es-HN"/>
        </w:rPr>
        <w:t xml:space="preserve"> de “El INJUPEMP”,</w:t>
      </w:r>
      <w:r w:rsidR="008A7587" w:rsidRPr="001347FD">
        <w:rPr>
          <w:bCs/>
          <w:spacing w:val="-1"/>
          <w:w w:val="105"/>
          <w:sz w:val="22"/>
          <w:szCs w:val="22"/>
          <w:lang w:val="es-HN"/>
        </w:rPr>
        <w:t xml:space="preserve"> a</w:t>
      </w:r>
      <w:r w:rsidR="00820D05">
        <w:rPr>
          <w:b/>
          <w:bCs/>
          <w:spacing w:val="-1"/>
          <w:w w:val="105"/>
          <w:sz w:val="22"/>
          <w:szCs w:val="22"/>
          <w:lang w:val="es-HN"/>
        </w:rPr>
        <w:t xml:space="preserve"> </w:t>
      </w:r>
      <w:r w:rsidR="008A7587" w:rsidRPr="001347FD">
        <w:rPr>
          <w:spacing w:val="-1"/>
          <w:w w:val="105"/>
          <w:sz w:val="22"/>
          <w:szCs w:val="22"/>
          <w:lang w:val="es-HN"/>
        </w:rPr>
        <w:t>recomendación de la Comisión Evaluadora designada para este concurso, notificara</w:t>
      </w:r>
      <w:r w:rsidR="008A7587">
        <w:rPr>
          <w:b/>
          <w:bCs/>
          <w:spacing w:val="-1"/>
          <w:w w:val="105"/>
          <w:sz w:val="22"/>
          <w:szCs w:val="22"/>
          <w:lang w:val="es-HN"/>
        </w:rPr>
        <w:t xml:space="preserve"> </w:t>
      </w:r>
      <w:r w:rsidR="00820D05" w:rsidRPr="001347FD">
        <w:rPr>
          <w:bCs/>
          <w:spacing w:val="-1"/>
          <w:w w:val="105"/>
          <w:sz w:val="22"/>
          <w:szCs w:val="22"/>
          <w:lang w:val="es-HN"/>
        </w:rPr>
        <w:t xml:space="preserve">por medio de la División Administrativa,  </w:t>
      </w:r>
      <w:r w:rsidRPr="001347FD">
        <w:rPr>
          <w:bCs/>
          <w:spacing w:val="-1"/>
          <w:w w:val="105"/>
          <w:sz w:val="22"/>
          <w:szCs w:val="22"/>
          <w:lang w:val="es-HN"/>
        </w:rPr>
        <w:t xml:space="preserve"> declarar desierto o </w:t>
      </w:r>
      <w:r w:rsidRPr="001347FD">
        <w:rPr>
          <w:bCs/>
          <w:spacing w:val="5"/>
          <w:w w:val="105"/>
          <w:sz w:val="22"/>
          <w:szCs w:val="22"/>
          <w:lang w:val="es-HN"/>
        </w:rPr>
        <w:t xml:space="preserve">fracasado este Concurso cuando las ofertas sean superiores al </w:t>
      </w:r>
      <w:r w:rsidRPr="001347FD">
        <w:rPr>
          <w:bCs/>
          <w:spacing w:val="-4"/>
          <w:w w:val="105"/>
          <w:sz w:val="22"/>
          <w:szCs w:val="22"/>
          <w:lang w:val="es-HN"/>
        </w:rPr>
        <w:t>presupuesto previsto para la contratación.</w:t>
      </w:r>
    </w:p>
    <w:p w:rsidR="00906315" w:rsidRPr="00FC3BCC" w:rsidRDefault="00906315">
      <w:pPr>
        <w:spacing w:before="540" w:line="204" w:lineRule="auto"/>
        <w:rPr>
          <w:b/>
          <w:bCs/>
          <w:w w:val="105"/>
          <w:sz w:val="22"/>
          <w:szCs w:val="22"/>
          <w:lang w:val="es-HN"/>
        </w:rPr>
      </w:pPr>
      <w:r w:rsidRPr="00FC3BCC">
        <w:rPr>
          <w:b/>
          <w:bCs/>
          <w:w w:val="105"/>
          <w:sz w:val="22"/>
          <w:szCs w:val="22"/>
          <w:lang w:val="es-HN"/>
        </w:rPr>
        <w:t>2.10. CESION DEL CONTRATO O SUBCONTRATACION</w:t>
      </w:r>
    </w:p>
    <w:p w:rsidR="00906315" w:rsidRPr="00FC3BCC" w:rsidRDefault="00906315">
      <w:pPr>
        <w:spacing w:before="252"/>
        <w:ind w:left="720"/>
        <w:jc w:val="both"/>
        <w:rPr>
          <w:spacing w:val="-4"/>
          <w:w w:val="105"/>
          <w:sz w:val="22"/>
          <w:szCs w:val="22"/>
          <w:lang w:val="es-HN"/>
        </w:rPr>
      </w:pPr>
      <w:r w:rsidRPr="00FC3BCC">
        <w:rPr>
          <w:spacing w:val="-4"/>
          <w:w w:val="105"/>
          <w:sz w:val="22"/>
          <w:szCs w:val="22"/>
          <w:lang w:val="es-HN"/>
        </w:rPr>
        <w:t xml:space="preserve">No se aceptarán ofertas en las que se contemplen subcontratos con terceros, </w:t>
      </w:r>
      <w:r w:rsidRPr="00FC3BCC">
        <w:rPr>
          <w:spacing w:val="-5"/>
          <w:w w:val="105"/>
          <w:sz w:val="22"/>
          <w:szCs w:val="22"/>
          <w:lang w:val="es-HN"/>
        </w:rPr>
        <w:t xml:space="preserve">ni se aceptará la cesión del contrato una vez formalizado; por lo tanto, el </w:t>
      </w:r>
      <w:r w:rsidRPr="00FC3BCC">
        <w:rPr>
          <w:spacing w:val="-2"/>
          <w:w w:val="105"/>
          <w:sz w:val="22"/>
          <w:szCs w:val="22"/>
          <w:lang w:val="es-HN"/>
        </w:rPr>
        <w:t xml:space="preserve">adjudicatario no podrá transferir, asignar, subcontratar, cambiar, modificar </w:t>
      </w:r>
      <w:r w:rsidRPr="00FC3BCC">
        <w:rPr>
          <w:spacing w:val="-3"/>
          <w:w w:val="105"/>
          <w:sz w:val="22"/>
          <w:szCs w:val="22"/>
          <w:lang w:val="es-HN"/>
        </w:rPr>
        <w:t xml:space="preserve">o traspasar su derecho de recibir el pago o de tomar cualquier disposición </w:t>
      </w:r>
      <w:r w:rsidRPr="00FC3BCC">
        <w:rPr>
          <w:spacing w:val="-7"/>
          <w:w w:val="105"/>
          <w:sz w:val="22"/>
          <w:szCs w:val="22"/>
          <w:lang w:val="es-HN"/>
        </w:rPr>
        <w:t xml:space="preserve">que se refiera al contrato; si así sucediera, la cesión será considerada como </w:t>
      </w:r>
      <w:r w:rsidRPr="00FC3BCC">
        <w:rPr>
          <w:spacing w:val="-4"/>
          <w:w w:val="105"/>
          <w:sz w:val="22"/>
          <w:szCs w:val="22"/>
          <w:lang w:val="es-HN"/>
        </w:rPr>
        <w:t>incumplimiento.</w:t>
      </w:r>
    </w:p>
    <w:p w:rsidR="00906315" w:rsidRPr="00FC3BCC" w:rsidRDefault="00906315">
      <w:pPr>
        <w:spacing w:before="288" w:line="204" w:lineRule="auto"/>
        <w:rPr>
          <w:b/>
          <w:bCs/>
          <w:spacing w:val="4"/>
          <w:w w:val="105"/>
          <w:sz w:val="22"/>
          <w:szCs w:val="22"/>
          <w:lang w:val="es-HN"/>
        </w:rPr>
      </w:pPr>
      <w:r w:rsidRPr="00FC3BCC">
        <w:rPr>
          <w:b/>
          <w:bCs/>
          <w:spacing w:val="4"/>
          <w:w w:val="105"/>
          <w:sz w:val="22"/>
          <w:szCs w:val="22"/>
          <w:lang w:val="es-HN"/>
        </w:rPr>
        <w:lastRenderedPageBreak/>
        <w:t>2.11. OBSERVACIONES Y OMISIONES</w:t>
      </w:r>
    </w:p>
    <w:p w:rsidR="00906315" w:rsidRPr="00FC3BCC" w:rsidRDefault="00906315">
      <w:pPr>
        <w:spacing w:before="252"/>
        <w:ind w:left="720"/>
        <w:jc w:val="both"/>
        <w:rPr>
          <w:w w:val="105"/>
          <w:sz w:val="22"/>
          <w:szCs w:val="22"/>
          <w:lang w:val="es-HN"/>
        </w:rPr>
      </w:pPr>
      <w:r w:rsidRPr="00FC3BCC">
        <w:rPr>
          <w:spacing w:val="-7"/>
          <w:w w:val="105"/>
          <w:sz w:val="22"/>
          <w:szCs w:val="22"/>
          <w:lang w:val="es-HN"/>
        </w:rPr>
        <w:t xml:space="preserve">En el caso que los oferentes encuentren discrepancias y/u omisiones en los </w:t>
      </w:r>
      <w:r w:rsidRPr="00FC3BCC">
        <w:rPr>
          <w:spacing w:val="-1"/>
          <w:w w:val="105"/>
          <w:sz w:val="22"/>
          <w:szCs w:val="22"/>
          <w:lang w:val="es-HN"/>
        </w:rPr>
        <w:t xml:space="preserve">Términos de Referencia o en las Bases de este Concurso, o que tengan </w:t>
      </w:r>
      <w:r w:rsidRPr="00FC3BCC">
        <w:rPr>
          <w:spacing w:val="-4"/>
          <w:w w:val="105"/>
          <w:sz w:val="22"/>
          <w:szCs w:val="22"/>
          <w:lang w:val="es-HN"/>
        </w:rPr>
        <w:t>dudas sobre su significado, deberán comunicarlas por escrito a la</w:t>
      </w:r>
      <w:r w:rsidR="00033E58">
        <w:rPr>
          <w:spacing w:val="-4"/>
          <w:w w:val="105"/>
          <w:sz w:val="22"/>
          <w:szCs w:val="22"/>
          <w:lang w:val="es-HN"/>
        </w:rPr>
        <w:t xml:space="preserve">s oficinas Administrativas del INJUPEMP;  </w:t>
      </w:r>
      <w:r w:rsidRPr="00FC3BCC">
        <w:rPr>
          <w:spacing w:val="-4"/>
          <w:w w:val="105"/>
          <w:sz w:val="22"/>
          <w:szCs w:val="22"/>
          <w:lang w:val="es-HN"/>
        </w:rPr>
        <w:t xml:space="preserve"> </w:t>
      </w:r>
      <w:r w:rsidRPr="00FC3BCC">
        <w:rPr>
          <w:spacing w:val="-3"/>
          <w:w w:val="105"/>
          <w:sz w:val="22"/>
          <w:szCs w:val="22"/>
          <w:lang w:val="es-HN"/>
        </w:rPr>
        <w:t xml:space="preserve">a más tardar diez (10) </w:t>
      </w:r>
      <w:r w:rsidRPr="00FC3BCC">
        <w:rPr>
          <w:spacing w:val="1"/>
          <w:w w:val="105"/>
          <w:sz w:val="22"/>
          <w:szCs w:val="22"/>
          <w:lang w:val="es-HN"/>
        </w:rPr>
        <w:t xml:space="preserve">días calendario antes de la fecha indicada en el numeral </w:t>
      </w:r>
      <w:r w:rsidRPr="00FC3BCC">
        <w:rPr>
          <w:b/>
          <w:bCs/>
          <w:spacing w:val="1"/>
          <w:w w:val="105"/>
          <w:sz w:val="22"/>
          <w:szCs w:val="22"/>
          <w:lang w:val="es-HN"/>
        </w:rPr>
        <w:t xml:space="preserve">2.2. </w:t>
      </w:r>
      <w:proofErr w:type="gramStart"/>
      <w:r w:rsidRPr="00FC3BCC">
        <w:rPr>
          <w:spacing w:val="1"/>
          <w:w w:val="105"/>
          <w:sz w:val="22"/>
          <w:szCs w:val="22"/>
          <w:lang w:val="es-HN"/>
        </w:rPr>
        <w:t>de</w:t>
      </w:r>
      <w:proofErr w:type="gramEnd"/>
      <w:r w:rsidRPr="00FC3BCC">
        <w:rPr>
          <w:spacing w:val="1"/>
          <w:w w:val="105"/>
          <w:sz w:val="22"/>
          <w:szCs w:val="22"/>
          <w:lang w:val="es-HN"/>
        </w:rPr>
        <w:t xml:space="preserve"> este </w:t>
      </w:r>
      <w:r w:rsidRPr="00FC3BCC">
        <w:rPr>
          <w:w w:val="105"/>
          <w:sz w:val="22"/>
          <w:szCs w:val="22"/>
          <w:lang w:val="es-HN"/>
        </w:rPr>
        <w:t>Concurso.</w:t>
      </w:r>
    </w:p>
    <w:p w:rsidR="00906315" w:rsidRPr="00FC3BCC" w:rsidRDefault="00906315">
      <w:pPr>
        <w:spacing w:before="252"/>
        <w:ind w:left="720"/>
        <w:jc w:val="both"/>
        <w:rPr>
          <w:spacing w:val="-4"/>
          <w:w w:val="105"/>
          <w:sz w:val="22"/>
          <w:szCs w:val="22"/>
          <w:lang w:val="es-HN"/>
        </w:rPr>
      </w:pPr>
      <w:r w:rsidRPr="00FC3BCC">
        <w:rPr>
          <w:spacing w:val="-2"/>
          <w:w w:val="105"/>
          <w:sz w:val="22"/>
          <w:szCs w:val="22"/>
          <w:lang w:val="es-HN"/>
        </w:rPr>
        <w:t xml:space="preserve">“El INJUPEMP”, dará respuesta escrita a las consultas recibidas, por lo </w:t>
      </w:r>
      <w:r w:rsidRPr="00FC3BCC">
        <w:rPr>
          <w:spacing w:val="-5"/>
          <w:w w:val="105"/>
          <w:sz w:val="22"/>
          <w:szCs w:val="22"/>
          <w:lang w:val="es-HN"/>
        </w:rPr>
        <w:t xml:space="preserve">tanto, a ningún participante se le hará interpretación oral de los documentos </w:t>
      </w:r>
      <w:r w:rsidRPr="00FC3BCC">
        <w:rPr>
          <w:spacing w:val="1"/>
          <w:w w:val="105"/>
          <w:sz w:val="22"/>
          <w:szCs w:val="22"/>
          <w:lang w:val="es-HN"/>
        </w:rPr>
        <w:t xml:space="preserve">del Concurso, las consultas y sus respectivas respuestas se harán del </w:t>
      </w:r>
      <w:r w:rsidRPr="00FC3BCC">
        <w:rPr>
          <w:w w:val="105"/>
          <w:sz w:val="22"/>
          <w:szCs w:val="22"/>
          <w:lang w:val="es-HN"/>
        </w:rPr>
        <w:t xml:space="preserve">conocimiento de los demás oferentes, por parte de la Secretaría de la </w:t>
      </w:r>
      <w:r w:rsidR="00C2617F" w:rsidRPr="00FC3BCC">
        <w:rPr>
          <w:spacing w:val="-4"/>
          <w:w w:val="105"/>
          <w:sz w:val="22"/>
          <w:szCs w:val="22"/>
          <w:lang w:val="es-HN"/>
        </w:rPr>
        <w:t>Comisión</w:t>
      </w:r>
      <w:r w:rsidRPr="00FC3BCC">
        <w:rPr>
          <w:spacing w:val="-4"/>
          <w:w w:val="105"/>
          <w:sz w:val="22"/>
          <w:szCs w:val="22"/>
          <w:lang w:val="es-HN"/>
        </w:rPr>
        <w:t xml:space="preserve"> de Evaluación</w:t>
      </w:r>
      <w:r w:rsidR="00033E58">
        <w:rPr>
          <w:spacing w:val="-4"/>
          <w:w w:val="105"/>
          <w:sz w:val="22"/>
          <w:szCs w:val="22"/>
          <w:lang w:val="es-HN"/>
        </w:rPr>
        <w:t>,  sin revelar la firma que consulta</w:t>
      </w:r>
      <w:r w:rsidRPr="00FC3BCC">
        <w:rPr>
          <w:spacing w:val="-4"/>
          <w:w w:val="105"/>
          <w:sz w:val="22"/>
          <w:szCs w:val="22"/>
          <w:lang w:val="es-HN"/>
        </w:rPr>
        <w:t>.</w:t>
      </w:r>
    </w:p>
    <w:p w:rsidR="00906315" w:rsidRPr="00FC3BCC" w:rsidRDefault="00906315">
      <w:pPr>
        <w:spacing w:before="288"/>
        <w:ind w:left="720"/>
        <w:rPr>
          <w:spacing w:val="-4"/>
          <w:w w:val="105"/>
          <w:sz w:val="22"/>
          <w:szCs w:val="22"/>
          <w:lang w:val="es-HN"/>
        </w:rPr>
      </w:pPr>
      <w:r w:rsidRPr="00FC3BCC">
        <w:rPr>
          <w:spacing w:val="-2"/>
          <w:w w:val="105"/>
          <w:sz w:val="22"/>
          <w:szCs w:val="22"/>
          <w:lang w:val="es-HN"/>
        </w:rPr>
        <w:t xml:space="preserve">Los errores en las ofertas, cualesquiera que estos sean, correrán por cuenta </w:t>
      </w:r>
      <w:r w:rsidRPr="00FC3BCC">
        <w:rPr>
          <w:spacing w:val="-4"/>
          <w:w w:val="105"/>
          <w:sz w:val="22"/>
          <w:szCs w:val="22"/>
          <w:lang w:val="es-HN"/>
        </w:rPr>
        <w:t>y riesgo del oferente.</w:t>
      </w:r>
    </w:p>
    <w:p w:rsidR="00906315" w:rsidRPr="00FC3BCC" w:rsidRDefault="00906315">
      <w:pPr>
        <w:spacing w:before="288" w:line="204" w:lineRule="auto"/>
        <w:rPr>
          <w:b/>
          <w:bCs/>
          <w:spacing w:val="2"/>
          <w:w w:val="105"/>
          <w:sz w:val="22"/>
          <w:szCs w:val="22"/>
          <w:lang w:val="es-HN"/>
        </w:rPr>
      </w:pPr>
      <w:r w:rsidRPr="00FC3BCC">
        <w:rPr>
          <w:b/>
          <w:bCs/>
          <w:spacing w:val="2"/>
          <w:w w:val="105"/>
          <w:sz w:val="22"/>
          <w:szCs w:val="22"/>
          <w:lang w:val="es-HN"/>
        </w:rPr>
        <w:t>2.12. ACLARACIONES Y AMPLIACIONES</w:t>
      </w:r>
    </w:p>
    <w:p w:rsidR="00906315" w:rsidRPr="00FC3BCC" w:rsidRDefault="00906315">
      <w:pPr>
        <w:spacing w:before="252"/>
        <w:ind w:left="720"/>
        <w:jc w:val="both"/>
        <w:rPr>
          <w:spacing w:val="-4"/>
          <w:w w:val="105"/>
          <w:sz w:val="22"/>
          <w:szCs w:val="22"/>
          <w:lang w:val="es-HN"/>
        </w:rPr>
      </w:pPr>
      <w:r w:rsidRPr="00FC3BCC">
        <w:rPr>
          <w:spacing w:val="-3"/>
          <w:w w:val="105"/>
          <w:sz w:val="22"/>
          <w:szCs w:val="22"/>
          <w:lang w:val="es-HN"/>
        </w:rPr>
        <w:t>Si “E</w:t>
      </w:r>
      <w:r w:rsidR="00820D05">
        <w:rPr>
          <w:spacing w:val="-3"/>
          <w:w w:val="105"/>
          <w:sz w:val="22"/>
          <w:szCs w:val="22"/>
          <w:lang w:val="es-HN"/>
        </w:rPr>
        <w:t>L</w:t>
      </w:r>
      <w:r w:rsidRPr="00FC3BCC">
        <w:rPr>
          <w:spacing w:val="-3"/>
          <w:w w:val="105"/>
          <w:sz w:val="22"/>
          <w:szCs w:val="22"/>
          <w:lang w:val="es-HN"/>
        </w:rPr>
        <w:t xml:space="preserve"> INJUPEMP”, necesitase hacer aclaraciones y ampliaciones a los </w:t>
      </w:r>
      <w:r w:rsidRPr="00FC3BCC">
        <w:rPr>
          <w:spacing w:val="-6"/>
          <w:w w:val="105"/>
          <w:sz w:val="22"/>
          <w:szCs w:val="22"/>
          <w:lang w:val="es-HN"/>
        </w:rPr>
        <w:t xml:space="preserve">Términos de Referencia y/o las bases de este Concurso, el Secretario de la </w:t>
      </w:r>
      <w:r w:rsidRPr="00FC3BCC">
        <w:rPr>
          <w:spacing w:val="6"/>
          <w:w w:val="105"/>
          <w:sz w:val="22"/>
          <w:szCs w:val="22"/>
          <w:lang w:val="es-HN"/>
        </w:rPr>
        <w:t xml:space="preserve">Comisión de Evaluación, previa consulta con las jefaturas de las </w:t>
      </w:r>
      <w:r w:rsidRPr="00FC3BCC">
        <w:rPr>
          <w:spacing w:val="-3"/>
          <w:w w:val="105"/>
          <w:sz w:val="22"/>
          <w:szCs w:val="22"/>
          <w:lang w:val="es-HN"/>
        </w:rPr>
        <w:t xml:space="preserve">dependencias que correspondan, elaborará los respectivos agregados que </w:t>
      </w:r>
      <w:r w:rsidRPr="00FC3BCC">
        <w:rPr>
          <w:spacing w:val="-4"/>
          <w:w w:val="105"/>
          <w:sz w:val="22"/>
          <w:szCs w:val="22"/>
          <w:lang w:val="es-HN"/>
        </w:rPr>
        <w:t>serán entregados por la vía más ráp</w:t>
      </w:r>
      <w:r w:rsidR="00033E58">
        <w:rPr>
          <w:spacing w:val="-4"/>
          <w:w w:val="105"/>
          <w:sz w:val="22"/>
          <w:szCs w:val="22"/>
          <w:lang w:val="es-HN"/>
        </w:rPr>
        <w:t>ida posible a los participantes, firmados por la Directora Interina o la jefe de la División Administrativa.</w:t>
      </w:r>
    </w:p>
    <w:p w:rsidR="00731F42" w:rsidRDefault="00906315" w:rsidP="00C66E47">
      <w:pPr>
        <w:spacing w:before="468"/>
        <w:ind w:left="720"/>
        <w:jc w:val="both"/>
        <w:rPr>
          <w:spacing w:val="-4"/>
          <w:w w:val="105"/>
          <w:sz w:val="22"/>
          <w:szCs w:val="22"/>
          <w:lang w:val="es-HN"/>
        </w:rPr>
      </w:pPr>
      <w:r w:rsidRPr="00FC3BCC">
        <w:rPr>
          <w:spacing w:val="-3"/>
          <w:w w:val="105"/>
          <w:sz w:val="22"/>
          <w:szCs w:val="22"/>
          <w:lang w:val="es-HN"/>
        </w:rPr>
        <w:t>“E</w:t>
      </w:r>
      <w:r w:rsidR="00820D05">
        <w:rPr>
          <w:spacing w:val="-3"/>
          <w:w w:val="105"/>
          <w:sz w:val="22"/>
          <w:szCs w:val="22"/>
          <w:lang w:val="es-HN"/>
        </w:rPr>
        <w:t>L</w:t>
      </w:r>
      <w:r w:rsidRPr="00FC3BCC">
        <w:rPr>
          <w:spacing w:val="-3"/>
          <w:w w:val="105"/>
          <w:sz w:val="22"/>
          <w:szCs w:val="22"/>
          <w:lang w:val="es-HN"/>
        </w:rPr>
        <w:t xml:space="preserve"> INJUPEMP”, permitirá a las firmas auditoras invitadas a participar en este Concurso efectúen una revisión preliminar de los Estados Financieros, </w:t>
      </w:r>
      <w:r w:rsidRPr="00FC3BCC">
        <w:rPr>
          <w:spacing w:val="3"/>
          <w:w w:val="105"/>
          <w:sz w:val="22"/>
          <w:szCs w:val="22"/>
          <w:lang w:val="es-HN"/>
        </w:rPr>
        <w:t>e información conexa; dicha revisión</w:t>
      </w:r>
      <w:r w:rsidR="00260E01">
        <w:rPr>
          <w:spacing w:val="3"/>
          <w:w w:val="105"/>
          <w:sz w:val="22"/>
          <w:szCs w:val="22"/>
          <w:lang w:val="es-HN"/>
        </w:rPr>
        <w:t xml:space="preserve"> se hará en las oficinas de “EL </w:t>
      </w:r>
      <w:r w:rsidRPr="00FC3BCC">
        <w:rPr>
          <w:spacing w:val="-4"/>
          <w:w w:val="105"/>
          <w:sz w:val="22"/>
          <w:szCs w:val="22"/>
          <w:lang w:val="es-HN"/>
        </w:rPr>
        <w:t>INJUPEMP en Tegucigalpa, previa cita solicitada</w:t>
      </w:r>
      <w:r w:rsidR="00034B8C">
        <w:rPr>
          <w:spacing w:val="-4"/>
          <w:w w:val="105"/>
          <w:sz w:val="22"/>
          <w:szCs w:val="22"/>
          <w:lang w:val="es-HN"/>
        </w:rPr>
        <w:t xml:space="preserve"> y firma de acuerdo de no divulgación de la información del INJUPEMP </w:t>
      </w:r>
    </w:p>
    <w:p w:rsidR="00906315" w:rsidRPr="00FC3BCC" w:rsidRDefault="00906315" w:rsidP="00A61E51">
      <w:pPr>
        <w:spacing w:before="468"/>
        <w:jc w:val="both"/>
        <w:rPr>
          <w:b/>
          <w:bCs/>
          <w:spacing w:val="6"/>
          <w:w w:val="105"/>
          <w:sz w:val="22"/>
          <w:szCs w:val="22"/>
          <w:lang w:val="es-HN"/>
        </w:rPr>
      </w:pPr>
      <w:r w:rsidRPr="00FC3BCC">
        <w:rPr>
          <w:b/>
          <w:bCs/>
          <w:spacing w:val="6"/>
          <w:w w:val="105"/>
          <w:sz w:val="22"/>
          <w:szCs w:val="22"/>
          <w:lang w:val="es-HN"/>
        </w:rPr>
        <w:t>2.13. NORMAS APLICABLES</w:t>
      </w:r>
    </w:p>
    <w:p w:rsidR="00906315" w:rsidRPr="00FC3BCC" w:rsidRDefault="00906315">
      <w:pPr>
        <w:spacing w:before="216"/>
        <w:ind w:left="720"/>
        <w:rPr>
          <w:spacing w:val="-4"/>
          <w:w w:val="105"/>
          <w:sz w:val="22"/>
          <w:szCs w:val="22"/>
          <w:lang w:val="es-HN"/>
        </w:rPr>
      </w:pPr>
      <w:r w:rsidRPr="00FC3BCC">
        <w:rPr>
          <w:spacing w:val="-3"/>
          <w:w w:val="105"/>
          <w:sz w:val="22"/>
          <w:szCs w:val="22"/>
          <w:lang w:val="es-HN"/>
        </w:rPr>
        <w:t xml:space="preserve">Este Concurso se hará siguiendo los procedimientos establecidos en la Ley </w:t>
      </w:r>
      <w:r w:rsidRPr="00FC3BCC">
        <w:rPr>
          <w:spacing w:val="-4"/>
          <w:w w:val="105"/>
          <w:sz w:val="22"/>
          <w:szCs w:val="22"/>
          <w:lang w:val="es-HN"/>
        </w:rPr>
        <w:t>de contratación del Estado y su Regl</w:t>
      </w:r>
      <w:r w:rsidR="005757D0">
        <w:rPr>
          <w:spacing w:val="-4"/>
          <w:w w:val="105"/>
          <w:sz w:val="22"/>
          <w:szCs w:val="22"/>
          <w:lang w:val="es-HN"/>
        </w:rPr>
        <w:t>amento y demás leyes aplicables y Normas de</w:t>
      </w:r>
      <w:r w:rsidR="00820D05">
        <w:rPr>
          <w:spacing w:val="-4"/>
          <w:w w:val="105"/>
          <w:sz w:val="22"/>
          <w:szCs w:val="22"/>
          <w:lang w:val="es-HN"/>
        </w:rPr>
        <w:t xml:space="preserve"> </w:t>
      </w:r>
      <w:r w:rsidR="005757D0">
        <w:rPr>
          <w:spacing w:val="-4"/>
          <w:w w:val="105"/>
          <w:sz w:val="22"/>
          <w:szCs w:val="22"/>
          <w:lang w:val="es-HN"/>
        </w:rPr>
        <w:t xml:space="preserve">la </w:t>
      </w:r>
      <w:r w:rsidR="00820D05">
        <w:rPr>
          <w:spacing w:val="-4"/>
          <w:w w:val="105"/>
          <w:sz w:val="22"/>
          <w:szCs w:val="22"/>
          <w:lang w:val="es-HN"/>
        </w:rPr>
        <w:t>Comisión</w:t>
      </w:r>
      <w:r w:rsidR="005757D0">
        <w:rPr>
          <w:spacing w:val="-4"/>
          <w:w w:val="105"/>
          <w:sz w:val="22"/>
          <w:szCs w:val="22"/>
          <w:lang w:val="es-HN"/>
        </w:rPr>
        <w:t xml:space="preserve"> Nacional de Bancos y Seguros (CNBS).</w:t>
      </w:r>
    </w:p>
    <w:p w:rsidR="00906315" w:rsidRPr="002674EB" w:rsidRDefault="002674EB" w:rsidP="002674EB">
      <w:pPr>
        <w:tabs>
          <w:tab w:val="right" w:pos="7394"/>
        </w:tabs>
        <w:spacing w:before="288" w:line="204" w:lineRule="auto"/>
        <w:jc w:val="both"/>
        <w:rPr>
          <w:b/>
          <w:bCs/>
          <w:spacing w:val="-22"/>
          <w:w w:val="105"/>
          <w:sz w:val="22"/>
          <w:szCs w:val="22"/>
          <w:lang w:val="es-HN"/>
        </w:rPr>
      </w:pPr>
      <w:r>
        <w:rPr>
          <w:b/>
          <w:bCs/>
          <w:spacing w:val="-22"/>
          <w:w w:val="105"/>
          <w:sz w:val="22"/>
          <w:szCs w:val="22"/>
          <w:lang w:val="es-HN"/>
        </w:rPr>
        <w:t xml:space="preserve">2. 14.     </w:t>
      </w:r>
      <w:r w:rsidR="00906315" w:rsidRPr="00FC3BCC">
        <w:rPr>
          <w:b/>
          <w:bCs/>
          <w:spacing w:val="-22"/>
          <w:w w:val="105"/>
          <w:sz w:val="22"/>
          <w:szCs w:val="22"/>
          <w:lang w:val="es-HN"/>
        </w:rPr>
        <w:tab/>
      </w:r>
      <w:r>
        <w:rPr>
          <w:b/>
          <w:bCs/>
          <w:spacing w:val="18"/>
          <w:w w:val="105"/>
          <w:sz w:val="22"/>
          <w:szCs w:val="22"/>
          <w:lang w:val="es-HN"/>
        </w:rPr>
        <w:t>OBLIGACIONES GENERALES Y</w:t>
      </w:r>
      <w:r w:rsidR="00906315" w:rsidRPr="00FC3BCC">
        <w:rPr>
          <w:b/>
          <w:bCs/>
          <w:spacing w:val="18"/>
          <w:w w:val="105"/>
          <w:sz w:val="22"/>
          <w:szCs w:val="22"/>
          <w:lang w:val="es-HN"/>
        </w:rPr>
        <w:t xml:space="preserve"> ESPECIALES DEL</w:t>
      </w:r>
      <w:r>
        <w:rPr>
          <w:b/>
          <w:bCs/>
          <w:spacing w:val="18"/>
          <w:w w:val="105"/>
          <w:sz w:val="22"/>
          <w:szCs w:val="22"/>
          <w:lang w:val="es-HN"/>
        </w:rPr>
        <w:t xml:space="preserve"> </w:t>
      </w:r>
      <w:r w:rsidR="00906315" w:rsidRPr="00FC3BCC">
        <w:rPr>
          <w:b/>
          <w:bCs/>
          <w:w w:val="105"/>
          <w:sz w:val="22"/>
          <w:szCs w:val="22"/>
          <w:lang w:val="es-HN"/>
        </w:rPr>
        <w:t>CONTRATO.</w:t>
      </w:r>
      <w:r w:rsidR="00820D05">
        <w:rPr>
          <w:b/>
          <w:bCs/>
          <w:w w:val="105"/>
          <w:sz w:val="22"/>
          <w:szCs w:val="22"/>
          <w:lang w:val="es-HN"/>
        </w:rPr>
        <w:t xml:space="preserve"> (SE PODRA USAR ESTE ESQUEMA U OTRO PREVIO ACUERDO ENTRE LAS PARTES).</w:t>
      </w:r>
    </w:p>
    <w:p w:rsidR="00906315" w:rsidRPr="00FC3BCC" w:rsidRDefault="00906315">
      <w:pPr>
        <w:tabs>
          <w:tab w:val="decimal" w:pos="1322"/>
          <w:tab w:val="right" w:pos="3972"/>
        </w:tabs>
        <w:spacing w:before="252"/>
        <w:ind w:left="720"/>
        <w:rPr>
          <w:b/>
          <w:bCs/>
          <w:spacing w:val="-4"/>
          <w:w w:val="105"/>
          <w:sz w:val="22"/>
          <w:szCs w:val="22"/>
          <w:lang w:val="es-HN"/>
        </w:rPr>
      </w:pPr>
      <w:r w:rsidRPr="00FC3BCC">
        <w:rPr>
          <w:b/>
          <w:bCs/>
          <w:w w:val="105"/>
          <w:sz w:val="22"/>
          <w:szCs w:val="22"/>
          <w:lang w:val="es-HN"/>
        </w:rPr>
        <w:tab/>
      </w:r>
      <w:r w:rsidRPr="00FC3BCC">
        <w:rPr>
          <w:b/>
          <w:bCs/>
          <w:spacing w:val="-14"/>
          <w:w w:val="105"/>
          <w:sz w:val="22"/>
          <w:szCs w:val="22"/>
          <w:lang w:val="es-HN"/>
        </w:rPr>
        <w:t>2.14.1.</w:t>
      </w:r>
      <w:r w:rsidRPr="00FC3BCC">
        <w:rPr>
          <w:b/>
          <w:bCs/>
          <w:spacing w:val="-14"/>
          <w:w w:val="105"/>
          <w:sz w:val="22"/>
          <w:szCs w:val="22"/>
          <w:lang w:val="es-HN"/>
        </w:rPr>
        <w:tab/>
      </w:r>
      <w:r w:rsidR="00E725B2">
        <w:rPr>
          <w:b/>
          <w:bCs/>
          <w:spacing w:val="-14"/>
          <w:w w:val="105"/>
          <w:sz w:val="22"/>
          <w:szCs w:val="22"/>
          <w:lang w:val="es-HN"/>
        </w:rPr>
        <w:t xml:space="preserve">  </w:t>
      </w:r>
      <w:r w:rsidRPr="00FC3BCC">
        <w:rPr>
          <w:b/>
          <w:bCs/>
          <w:spacing w:val="-4"/>
          <w:w w:val="105"/>
          <w:sz w:val="22"/>
          <w:szCs w:val="22"/>
          <w:lang w:val="es-HN"/>
        </w:rPr>
        <w:t>Documentos de Trabajo</w:t>
      </w:r>
    </w:p>
    <w:p w:rsidR="00906315" w:rsidRPr="00FC3BCC" w:rsidRDefault="00906315">
      <w:pPr>
        <w:spacing w:before="252"/>
        <w:ind w:left="1800"/>
        <w:jc w:val="both"/>
        <w:rPr>
          <w:spacing w:val="-4"/>
          <w:w w:val="105"/>
          <w:sz w:val="22"/>
          <w:szCs w:val="22"/>
          <w:lang w:val="es-HN"/>
        </w:rPr>
      </w:pPr>
      <w:r w:rsidRPr="00FC3BCC">
        <w:rPr>
          <w:spacing w:val="-3"/>
          <w:w w:val="105"/>
          <w:sz w:val="22"/>
          <w:szCs w:val="22"/>
          <w:lang w:val="es-HN"/>
        </w:rPr>
        <w:t>“E</w:t>
      </w:r>
      <w:r w:rsidR="00820D05">
        <w:rPr>
          <w:spacing w:val="-3"/>
          <w:w w:val="105"/>
          <w:sz w:val="22"/>
          <w:szCs w:val="22"/>
          <w:lang w:val="es-HN"/>
        </w:rPr>
        <w:t>l</w:t>
      </w:r>
      <w:r w:rsidRPr="00FC3BCC">
        <w:rPr>
          <w:spacing w:val="-3"/>
          <w:w w:val="105"/>
          <w:sz w:val="22"/>
          <w:szCs w:val="22"/>
          <w:lang w:val="es-HN"/>
        </w:rPr>
        <w:t xml:space="preserve"> INJUPEMP”, suministrará a la firma auditora contratada, </w:t>
      </w:r>
      <w:r w:rsidRPr="00FC3BCC">
        <w:rPr>
          <w:spacing w:val="-8"/>
          <w:w w:val="105"/>
          <w:sz w:val="22"/>
          <w:szCs w:val="22"/>
          <w:lang w:val="es-HN"/>
        </w:rPr>
        <w:t xml:space="preserve">toda la documentación que requiere de acuerdo al alcance de la </w:t>
      </w:r>
      <w:r w:rsidRPr="00FC3BCC">
        <w:rPr>
          <w:spacing w:val="-4"/>
          <w:w w:val="105"/>
          <w:sz w:val="22"/>
          <w:szCs w:val="22"/>
          <w:lang w:val="es-HN"/>
        </w:rPr>
        <w:t>auditoria.</w:t>
      </w:r>
    </w:p>
    <w:p w:rsidR="00906315" w:rsidRPr="00FC3BCC" w:rsidRDefault="00906315">
      <w:pPr>
        <w:spacing w:before="252"/>
        <w:ind w:left="1800" w:hanging="72"/>
        <w:jc w:val="both"/>
        <w:rPr>
          <w:spacing w:val="-4"/>
          <w:w w:val="105"/>
          <w:sz w:val="22"/>
          <w:szCs w:val="22"/>
          <w:lang w:val="es-HN"/>
        </w:rPr>
      </w:pPr>
      <w:r w:rsidRPr="00FC3BCC">
        <w:rPr>
          <w:spacing w:val="-4"/>
          <w:w w:val="105"/>
          <w:sz w:val="22"/>
          <w:szCs w:val="22"/>
          <w:lang w:val="es-HN"/>
        </w:rPr>
        <w:t xml:space="preserve">La firma auditora se comprometerá a utilizar la documentación </w:t>
      </w:r>
      <w:r w:rsidRPr="00FC3BCC">
        <w:rPr>
          <w:spacing w:val="16"/>
          <w:w w:val="105"/>
          <w:sz w:val="22"/>
          <w:szCs w:val="22"/>
          <w:lang w:val="es-HN"/>
        </w:rPr>
        <w:t>que le proporcione “E</w:t>
      </w:r>
      <w:r w:rsidR="00820D05">
        <w:rPr>
          <w:spacing w:val="16"/>
          <w:w w:val="105"/>
          <w:sz w:val="22"/>
          <w:szCs w:val="22"/>
          <w:lang w:val="es-HN"/>
        </w:rPr>
        <w:t>L</w:t>
      </w:r>
      <w:r w:rsidRPr="00FC3BCC">
        <w:rPr>
          <w:spacing w:val="16"/>
          <w:w w:val="105"/>
          <w:sz w:val="22"/>
          <w:szCs w:val="22"/>
          <w:lang w:val="es-HN"/>
        </w:rPr>
        <w:t xml:space="preserve"> INJUPEMP”, con absoluta </w:t>
      </w:r>
      <w:r w:rsidRPr="00FC3BCC">
        <w:rPr>
          <w:spacing w:val="-8"/>
          <w:w w:val="105"/>
          <w:sz w:val="22"/>
          <w:szCs w:val="22"/>
          <w:lang w:val="es-HN"/>
        </w:rPr>
        <w:t xml:space="preserve">confidencialidad, para lo cual se obligará a que la revisión de la </w:t>
      </w:r>
      <w:r w:rsidRPr="00FC3BCC">
        <w:rPr>
          <w:spacing w:val="12"/>
          <w:w w:val="105"/>
          <w:sz w:val="22"/>
          <w:szCs w:val="22"/>
          <w:lang w:val="es-HN"/>
        </w:rPr>
        <w:t>misma se efectúe dentro de las instalaciones de “E</w:t>
      </w:r>
      <w:r w:rsidR="00820D05">
        <w:rPr>
          <w:spacing w:val="12"/>
          <w:w w:val="105"/>
          <w:sz w:val="22"/>
          <w:szCs w:val="22"/>
          <w:lang w:val="es-HN"/>
        </w:rPr>
        <w:t>L</w:t>
      </w:r>
      <w:r w:rsidRPr="00FC3BCC">
        <w:rPr>
          <w:spacing w:val="12"/>
          <w:w w:val="105"/>
          <w:sz w:val="22"/>
          <w:szCs w:val="22"/>
          <w:lang w:val="es-HN"/>
        </w:rPr>
        <w:t xml:space="preserve"> </w:t>
      </w:r>
      <w:r w:rsidR="001347FD" w:rsidRPr="00FC3BCC">
        <w:rPr>
          <w:spacing w:val="-4"/>
          <w:w w:val="105"/>
          <w:sz w:val="22"/>
          <w:szCs w:val="22"/>
          <w:lang w:val="es-HN"/>
        </w:rPr>
        <w:t>INJUPEMP”</w:t>
      </w:r>
      <w:r w:rsidRPr="00FC3BCC">
        <w:rPr>
          <w:spacing w:val="-4"/>
          <w:w w:val="105"/>
          <w:sz w:val="22"/>
          <w:szCs w:val="22"/>
          <w:lang w:val="es-HN"/>
        </w:rPr>
        <w:t>, en el local que para tal fin le será asignado.</w:t>
      </w:r>
    </w:p>
    <w:p w:rsidR="00906315" w:rsidRPr="00FC3BCC" w:rsidRDefault="00906315">
      <w:pPr>
        <w:spacing w:before="252"/>
        <w:ind w:left="1800" w:hanging="144"/>
        <w:jc w:val="both"/>
        <w:rPr>
          <w:b/>
          <w:bCs/>
          <w:spacing w:val="-4"/>
          <w:w w:val="105"/>
          <w:sz w:val="22"/>
          <w:szCs w:val="22"/>
          <w:lang w:val="es-HN"/>
        </w:rPr>
      </w:pPr>
      <w:r w:rsidRPr="00FC3BCC">
        <w:rPr>
          <w:b/>
          <w:bCs/>
          <w:spacing w:val="-7"/>
          <w:w w:val="105"/>
          <w:sz w:val="22"/>
          <w:szCs w:val="22"/>
          <w:lang w:val="es-HN"/>
        </w:rPr>
        <w:t xml:space="preserve">La firma auditora y los auditores, guardarán la más estricta </w:t>
      </w:r>
      <w:r w:rsidRPr="00FC3BCC">
        <w:rPr>
          <w:b/>
          <w:bCs/>
          <w:spacing w:val="-8"/>
          <w:w w:val="105"/>
          <w:sz w:val="22"/>
          <w:szCs w:val="22"/>
          <w:lang w:val="es-HN"/>
        </w:rPr>
        <w:t>reserva sobre los papeles, documentos e información de “E</w:t>
      </w:r>
      <w:r w:rsidR="00820D05">
        <w:rPr>
          <w:b/>
          <w:bCs/>
          <w:spacing w:val="-8"/>
          <w:w w:val="105"/>
          <w:sz w:val="22"/>
          <w:szCs w:val="22"/>
          <w:lang w:val="es-HN"/>
        </w:rPr>
        <w:t>L</w:t>
      </w:r>
      <w:r w:rsidRPr="00FC3BCC">
        <w:rPr>
          <w:b/>
          <w:bCs/>
          <w:spacing w:val="-8"/>
          <w:w w:val="105"/>
          <w:sz w:val="22"/>
          <w:szCs w:val="22"/>
          <w:lang w:val="es-HN"/>
        </w:rPr>
        <w:t xml:space="preserve"> </w:t>
      </w:r>
      <w:r w:rsidRPr="00FC3BCC">
        <w:rPr>
          <w:b/>
          <w:bCs/>
          <w:w w:val="105"/>
          <w:sz w:val="22"/>
          <w:szCs w:val="22"/>
          <w:lang w:val="es-HN"/>
        </w:rPr>
        <w:t xml:space="preserve">INJUPEMP”, que sean de su conocimiento y serán </w:t>
      </w:r>
      <w:r w:rsidRPr="00FC3BCC">
        <w:rPr>
          <w:b/>
          <w:bCs/>
          <w:spacing w:val="-1"/>
          <w:w w:val="105"/>
          <w:sz w:val="22"/>
          <w:szCs w:val="22"/>
          <w:lang w:val="es-HN"/>
        </w:rPr>
        <w:t xml:space="preserve">responsables por los daños y perjuicios que ocasione la </w:t>
      </w:r>
      <w:r w:rsidRPr="00FC3BCC">
        <w:rPr>
          <w:b/>
          <w:bCs/>
          <w:spacing w:val="-4"/>
          <w:w w:val="105"/>
          <w:sz w:val="22"/>
          <w:szCs w:val="22"/>
          <w:lang w:val="es-HN"/>
        </w:rPr>
        <w:t>revelación de los mismos.</w:t>
      </w:r>
    </w:p>
    <w:p w:rsidR="00906315" w:rsidRPr="00FC3BCC" w:rsidRDefault="00906315">
      <w:pPr>
        <w:spacing w:before="252"/>
        <w:ind w:left="1800"/>
        <w:jc w:val="both"/>
        <w:rPr>
          <w:spacing w:val="-5"/>
          <w:w w:val="105"/>
          <w:sz w:val="22"/>
          <w:szCs w:val="22"/>
          <w:lang w:val="es-HN"/>
        </w:rPr>
      </w:pPr>
      <w:r w:rsidRPr="00F208A4">
        <w:rPr>
          <w:spacing w:val="-1"/>
          <w:w w:val="105"/>
          <w:sz w:val="22"/>
          <w:szCs w:val="22"/>
          <w:lang w:val="es-HN"/>
        </w:rPr>
        <w:lastRenderedPageBreak/>
        <w:t xml:space="preserve">La firma auditora quedará comprometida, por un período de </w:t>
      </w:r>
      <w:r w:rsidRPr="00F208A4">
        <w:rPr>
          <w:spacing w:val="-3"/>
          <w:w w:val="105"/>
          <w:sz w:val="22"/>
          <w:szCs w:val="22"/>
          <w:lang w:val="es-HN"/>
        </w:rPr>
        <w:t>dos años contados a partir de la fecha que “E</w:t>
      </w:r>
      <w:r w:rsidR="00820D05">
        <w:rPr>
          <w:spacing w:val="-3"/>
          <w:w w:val="105"/>
          <w:sz w:val="22"/>
          <w:szCs w:val="22"/>
          <w:lang w:val="es-HN"/>
        </w:rPr>
        <w:t>L</w:t>
      </w:r>
      <w:r w:rsidRPr="00F208A4">
        <w:rPr>
          <w:spacing w:val="-3"/>
          <w:w w:val="105"/>
          <w:sz w:val="22"/>
          <w:szCs w:val="22"/>
          <w:lang w:val="es-HN"/>
        </w:rPr>
        <w:t xml:space="preserve"> INJUPEMP”, reciba a satisfacción </w:t>
      </w:r>
      <w:proofErr w:type="gramStart"/>
      <w:r w:rsidRPr="00F208A4">
        <w:rPr>
          <w:spacing w:val="-3"/>
          <w:w w:val="105"/>
          <w:sz w:val="22"/>
          <w:szCs w:val="22"/>
          <w:lang w:val="es-HN"/>
        </w:rPr>
        <w:t>la auditoria</w:t>
      </w:r>
      <w:proofErr w:type="gramEnd"/>
      <w:r w:rsidRPr="00F208A4">
        <w:rPr>
          <w:spacing w:val="-3"/>
          <w:w w:val="105"/>
          <w:sz w:val="22"/>
          <w:szCs w:val="22"/>
          <w:lang w:val="es-HN"/>
        </w:rPr>
        <w:t xml:space="preserve"> objeto de este Concurso, a </w:t>
      </w:r>
      <w:r w:rsidRPr="00F208A4">
        <w:rPr>
          <w:spacing w:val="5"/>
          <w:w w:val="105"/>
          <w:sz w:val="22"/>
          <w:szCs w:val="22"/>
          <w:lang w:val="es-HN"/>
        </w:rPr>
        <w:t xml:space="preserve">mantener en custodia los </w:t>
      </w:r>
      <w:r w:rsidRPr="00820D05">
        <w:rPr>
          <w:spacing w:val="5"/>
          <w:w w:val="105"/>
          <w:sz w:val="22"/>
          <w:szCs w:val="22"/>
          <w:lang w:val="es-HN"/>
        </w:rPr>
        <w:t xml:space="preserve">papeles de trabajo, los cuales </w:t>
      </w:r>
      <w:r w:rsidRPr="00820D05">
        <w:rPr>
          <w:spacing w:val="-1"/>
          <w:w w:val="105"/>
          <w:sz w:val="22"/>
          <w:szCs w:val="22"/>
          <w:lang w:val="es-HN"/>
        </w:rPr>
        <w:t>solamente podrán ser facilitados a “E</w:t>
      </w:r>
      <w:r w:rsidR="00820D05">
        <w:rPr>
          <w:spacing w:val="-1"/>
          <w:w w:val="105"/>
          <w:sz w:val="22"/>
          <w:szCs w:val="22"/>
          <w:lang w:val="es-HN"/>
        </w:rPr>
        <w:t>L</w:t>
      </w:r>
      <w:r w:rsidRPr="00F208A4">
        <w:rPr>
          <w:spacing w:val="-1"/>
          <w:w w:val="105"/>
          <w:sz w:val="22"/>
          <w:szCs w:val="22"/>
          <w:lang w:val="es-HN"/>
        </w:rPr>
        <w:t xml:space="preserve"> INJUPEMP”, o a la </w:t>
      </w:r>
      <w:r w:rsidRPr="00F208A4">
        <w:rPr>
          <w:spacing w:val="-5"/>
          <w:w w:val="105"/>
          <w:sz w:val="22"/>
          <w:szCs w:val="22"/>
          <w:lang w:val="es-HN"/>
        </w:rPr>
        <w:t>Comisión Nacional de Bancos y Seguros.</w:t>
      </w:r>
    </w:p>
    <w:p w:rsidR="00906315" w:rsidRDefault="00906315">
      <w:pPr>
        <w:tabs>
          <w:tab w:val="decimal" w:pos="1322"/>
          <w:tab w:val="right" w:pos="4572"/>
        </w:tabs>
        <w:spacing w:before="540"/>
        <w:ind w:left="720"/>
        <w:rPr>
          <w:b/>
          <w:bCs/>
          <w:spacing w:val="-4"/>
          <w:w w:val="105"/>
          <w:sz w:val="22"/>
          <w:szCs w:val="22"/>
        </w:rPr>
      </w:pPr>
      <w:r w:rsidRPr="00FC3BCC">
        <w:rPr>
          <w:b/>
          <w:bCs/>
          <w:w w:val="105"/>
          <w:sz w:val="22"/>
          <w:szCs w:val="22"/>
          <w:lang w:val="es-HN"/>
        </w:rPr>
        <w:tab/>
      </w:r>
      <w:r>
        <w:rPr>
          <w:b/>
          <w:bCs/>
          <w:spacing w:val="-18"/>
          <w:w w:val="105"/>
          <w:sz w:val="22"/>
          <w:szCs w:val="22"/>
        </w:rPr>
        <w:t>2.14.2.</w:t>
      </w:r>
      <w:r>
        <w:rPr>
          <w:b/>
          <w:bCs/>
          <w:spacing w:val="-18"/>
          <w:w w:val="105"/>
          <w:sz w:val="22"/>
          <w:szCs w:val="22"/>
        </w:rPr>
        <w:tab/>
      </w:r>
      <w:r w:rsidRPr="00873E1F">
        <w:rPr>
          <w:b/>
          <w:bCs/>
          <w:spacing w:val="-4"/>
          <w:w w:val="105"/>
          <w:sz w:val="22"/>
          <w:szCs w:val="22"/>
          <w:lang w:val="es-HN"/>
        </w:rPr>
        <w:t>Obligaciones</w:t>
      </w:r>
      <w:r>
        <w:rPr>
          <w:b/>
          <w:bCs/>
          <w:spacing w:val="-4"/>
          <w:w w:val="105"/>
          <w:sz w:val="22"/>
          <w:szCs w:val="22"/>
        </w:rPr>
        <w:t xml:space="preserve"> </w:t>
      </w:r>
      <w:r w:rsidRPr="00873E1F">
        <w:rPr>
          <w:b/>
          <w:bCs/>
          <w:spacing w:val="-4"/>
          <w:w w:val="105"/>
          <w:sz w:val="22"/>
          <w:szCs w:val="22"/>
          <w:lang w:val="es-HN"/>
        </w:rPr>
        <w:t>Laborales</w:t>
      </w:r>
    </w:p>
    <w:p w:rsidR="00906315" w:rsidRPr="00FC3BCC" w:rsidRDefault="00906315">
      <w:pPr>
        <w:numPr>
          <w:ilvl w:val="0"/>
          <w:numId w:val="34"/>
        </w:numPr>
        <w:tabs>
          <w:tab w:val="clear" w:pos="720"/>
          <w:tab w:val="num" w:pos="2592"/>
          <w:tab w:val="right" w:pos="7394"/>
        </w:tabs>
        <w:spacing w:before="216"/>
        <w:rPr>
          <w:spacing w:val="-4"/>
          <w:w w:val="105"/>
          <w:sz w:val="22"/>
          <w:szCs w:val="22"/>
          <w:lang w:val="es-HN"/>
        </w:rPr>
      </w:pPr>
      <w:r w:rsidRPr="00FC3BCC">
        <w:rPr>
          <w:w w:val="105"/>
          <w:sz w:val="22"/>
          <w:szCs w:val="22"/>
          <w:lang w:val="es-HN"/>
        </w:rPr>
        <w:t>La firma auditora que se contrate deberá asumir en</w:t>
      </w:r>
      <w:r w:rsidRPr="00FC3BCC">
        <w:rPr>
          <w:w w:val="105"/>
          <w:sz w:val="22"/>
          <w:szCs w:val="22"/>
          <w:lang w:val="es-HN"/>
        </w:rPr>
        <w:br/>
      </w:r>
      <w:r w:rsidRPr="00FC3BCC">
        <w:rPr>
          <w:spacing w:val="-2"/>
          <w:w w:val="105"/>
          <w:sz w:val="22"/>
          <w:szCs w:val="22"/>
          <w:lang w:val="es-HN"/>
        </w:rPr>
        <w:t xml:space="preserve">forma directa y exclusiva, en su condición de patrono, </w:t>
      </w:r>
      <w:r w:rsidRPr="00FC3BCC">
        <w:rPr>
          <w:w w:val="105"/>
          <w:sz w:val="22"/>
          <w:szCs w:val="22"/>
          <w:lang w:val="es-HN"/>
        </w:rPr>
        <w:t xml:space="preserve">todas las obligaciones laborales y de seguridad social </w:t>
      </w:r>
      <w:r w:rsidRPr="00FC3BCC">
        <w:rPr>
          <w:spacing w:val="2"/>
          <w:w w:val="105"/>
          <w:sz w:val="22"/>
          <w:szCs w:val="22"/>
          <w:lang w:val="es-HN"/>
        </w:rPr>
        <w:t xml:space="preserve">con las personas que se designe para desarrollar las </w:t>
      </w:r>
      <w:r w:rsidRPr="00FC3BCC">
        <w:rPr>
          <w:spacing w:val="18"/>
          <w:w w:val="105"/>
          <w:sz w:val="22"/>
          <w:szCs w:val="22"/>
          <w:lang w:val="es-HN"/>
        </w:rPr>
        <w:t xml:space="preserve">labores objeto de la contratación, eximiendo </w:t>
      </w:r>
      <w:r w:rsidRPr="00FC3BCC">
        <w:rPr>
          <w:spacing w:val="13"/>
          <w:w w:val="105"/>
          <w:sz w:val="22"/>
          <w:szCs w:val="22"/>
          <w:lang w:val="es-HN"/>
        </w:rPr>
        <w:t>completamente y en forma incondicional a “E</w:t>
      </w:r>
      <w:r w:rsidR="00820D05">
        <w:rPr>
          <w:spacing w:val="13"/>
          <w:w w:val="105"/>
          <w:sz w:val="22"/>
          <w:szCs w:val="22"/>
          <w:lang w:val="es-HN"/>
        </w:rPr>
        <w:t>L</w:t>
      </w:r>
      <w:r w:rsidRPr="00FC3BCC">
        <w:rPr>
          <w:spacing w:val="13"/>
          <w:w w:val="105"/>
          <w:sz w:val="22"/>
          <w:szCs w:val="22"/>
          <w:lang w:val="es-HN"/>
        </w:rPr>
        <w:t xml:space="preserve"> </w:t>
      </w:r>
      <w:r w:rsidRPr="00FC3BCC">
        <w:rPr>
          <w:w w:val="105"/>
          <w:sz w:val="22"/>
          <w:szCs w:val="22"/>
          <w:lang w:val="es-HN"/>
        </w:rPr>
        <w:t xml:space="preserve">INJUPEMP”, de toda responsabilidad laboral derivada </w:t>
      </w:r>
      <w:r w:rsidR="00C15551">
        <w:rPr>
          <w:spacing w:val="-4"/>
          <w:w w:val="105"/>
          <w:sz w:val="22"/>
          <w:szCs w:val="22"/>
          <w:lang w:val="es-HN"/>
        </w:rPr>
        <w:t>de la relación contractual, y demás obligaciones con la RAE</w:t>
      </w:r>
    </w:p>
    <w:p w:rsidR="00906315" w:rsidRPr="00FC3BCC" w:rsidRDefault="00906315">
      <w:pPr>
        <w:numPr>
          <w:ilvl w:val="0"/>
          <w:numId w:val="35"/>
        </w:numPr>
        <w:tabs>
          <w:tab w:val="clear" w:pos="576"/>
          <w:tab w:val="num" w:pos="2448"/>
          <w:tab w:val="right" w:pos="7394"/>
        </w:tabs>
        <w:spacing w:before="216"/>
        <w:rPr>
          <w:spacing w:val="12"/>
          <w:w w:val="105"/>
          <w:sz w:val="22"/>
          <w:szCs w:val="22"/>
          <w:lang w:val="es-HN"/>
        </w:rPr>
      </w:pPr>
      <w:r w:rsidRPr="00FC3BCC">
        <w:rPr>
          <w:spacing w:val="-3"/>
          <w:w w:val="105"/>
          <w:sz w:val="22"/>
          <w:szCs w:val="22"/>
          <w:lang w:val="es-HN"/>
        </w:rPr>
        <w:t>En caso de ausencia temporal o definitiva de alguna de</w:t>
      </w:r>
      <w:r w:rsidRPr="00FC3BCC">
        <w:rPr>
          <w:spacing w:val="-3"/>
          <w:w w:val="105"/>
          <w:sz w:val="22"/>
          <w:szCs w:val="22"/>
          <w:lang w:val="es-HN"/>
        </w:rPr>
        <w:br/>
        <w:t xml:space="preserve">las personas asignadas por la firma auditora contratada, </w:t>
      </w:r>
      <w:r w:rsidRPr="00FC3BCC">
        <w:rPr>
          <w:spacing w:val="-2"/>
          <w:w w:val="105"/>
          <w:sz w:val="22"/>
          <w:szCs w:val="22"/>
          <w:lang w:val="es-HN"/>
        </w:rPr>
        <w:t xml:space="preserve">esta deberá ser sustituida de inmediato a fin de mantener el mismo número de auditores propuestos en la oferta </w:t>
      </w:r>
      <w:r w:rsidRPr="00FC3BCC">
        <w:rPr>
          <w:spacing w:val="-5"/>
          <w:w w:val="105"/>
          <w:sz w:val="22"/>
          <w:szCs w:val="22"/>
          <w:lang w:val="es-HN"/>
        </w:rPr>
        <w:t xml:space="preserve">técnica; asimismo la firma auditora deberá notificar por </w:t>
      </w:r>
      <w:r w:rsidRPr="00FC3BCC">
        <w:rPr>
          <w:spacing w:val="12"/>
          <w:w w:val="105"/>
          <w:sz w:val="22"/>
          <w:szCs w:val="22"/>
          <w:lang w:val="es-HN"/>
        </w:rPr>
        <w:t>escrito la sustitución inmediata de los auditores</w:t>
      </w:r>
    </w:p>
    <w:p w:rsidR="00906315" w:rsidRDefault="00906315" w:rsidP="00685620">
      <w:pPr>
        <w:ind w:left="2304"/>
        <w:jc w:val="both"/>
        <w:rPr>
          <w:spacing w:val="-4"/>
          <w:w w:val="105"/>
          <w:sz w:val="22"/>
          <w:szCs w:val="22"/>
          <w:lang w:val="es-HN"/>
        </w:rPr>
      </w:pPr>
      <w:proofErr w:type="gramStart"/>
      <w:r w:rsidRPr="00FC3BCC">
        <w:rPr>
          <w:spacing w:val="-4"/>
          <w:w w:val="105"/>
          <w:sz w:val="22"/>
          <w:szCs w:val="22"/>
          <w:lang w:val="es-HN"/>
        </w:rPr>
        <w:t>previam</w:t>
      </w:r>
      <w:bookmarkStart w:id="0" w:name="_GoBack"/>
      <w:bookmarkEnd w:id="0"/>
      <w:r w:rsidRPr="00FC3BCC">
        <w:rPr>
          <w:spacing w:val="-4"/>
          <w:w w:val="105"/>
          <w:sz w:val="22"/>
          <w:szCs w:val="22"/>
          <w:lang w:val="es-HN"/>
        </w:rPr>
        <w:t>ente</w:t>
      </w:r>
      <w:proofErr w:type="gramEnd"/>
      <w:r w:rsidRPr="00FC3BCC">
        <w:rPr>
          <w:spacing w:val="-4"/>
          <w:w w:val="105"/>
          <w:sz w:val="22"/>
          <w:szCs w:val="22"/>
          <w:lang w:val="es-HN"/>
        </w:rPr>
        <w:t xml:space="preserve"> asignados en estos casos. El adjudicatario </w:t>
      </w:r>
      <w:r w:rsidRPr="00FC3BCC">
        <w:rPr>
          <w:spacing w:val="-3"/>
          <w:w w:val="105"/>
          <w:sz w:val="22"/>
          <w:szCs w:val="22"/>
          <w:lang w:val="es-HN"/>
        </w:rPr>
        <w:t xml:space="preserve">deberá cumplir durante la vigencia del contrato con lo </w:t>
      </w:r>
      <w:r w:rsidRPr="00FC3BCC">
        <w:rPr>
          <w:spacing w:val="-4"/>
          <w:w w:val="105"/>
          <w:sz w:val="22"/>
          <w:szCs w:val="22"/>
          <w:lang w:val="es-HN"/>
        </w:rPr>
        <w:t xml:space="preserve">indicado en el numeral </w:t>
      </w:r>
      <w:r w:rsidRPr="00FC3BCC">
        <w:rPr>
          <w:b/>
          <w:bCs/>
          <w:spacing w:val="-4"/>
          <w:w w:val="105"/>
          <w:sz w:val="22"/>
          <w:szCs w:val="22"/>
          <w:lang w:val="es-HN"/>
        </w:rPr>
        <w:t xml:space="preserve">1.3. </w:t>
      </w:r>
      <w:proofErr w:type="gramStart"/>
      <w:r w:rsidRPr="00FC3BCC">
        <w:rPr>
          <w:spacing w:val="-4"/>
          <w:w w:val="105"/>
          <w:sz w:val="22"/>
          <w:szCs w:val="22"/>
          <w:lang w:val="es-HN"/>
        </w:rPr>
        <w:t>de</w:t>
      </w:r>
      <w:proofErr w:type="gramEnd"/>
      <w:r w:rsidRPr="00FC3BCC">
        <w:rPr>
          <w:spacing w:val="-4"/>
          <w:w w:val="105"/>
          <w:sz w:val="22"/>
          <w:szCs w:val="22"/>
          <w:lang w:val="es-HN"/>
        </w:rPr>
        <w:t xml:space="preserve"> este Concurso.</w:t>
      </w:r>
    </w:p>
    <w:p w:rsidR="00906315" w:rsidRPr="00685620" w:rsidRDefault="00906315" w:rsidP="00685620">
      <w:pPr>
        <w:numPr>
          <w:ilvl w:val="0"/>
          <w:numId w:val="35"/>
        </w:numPr>
        <w:tabs>
          <w:tab w:val="clear" w:pos="576"/>
          <w:tab w:val="num" w:pos="2448"/>
          <w:tab w:val="right" w:pos="7394"/>
        </w:tabs>
        <w:spacing w:before="216"/>
        <w:rPr>
          <w:spacing w:val="-3"/>
          <w:w w:val="105"/>
          <w:sz w:val="22"/>
          <w:szCs w:val="22"/>
          <w:lang w:val="es-HN"/>
        </w:rPr>
      </w:pPr>
      <w:r w:rsidRPr="00FC3BCC">
        <w:rPr>
          <w:spacing w:val="-3"/>
          <w:w w:val="105"/>
          <w:sz w:val="22"/>
          <w:szCs w:val="22"/>
          <w:lang w:val="es-HN"/>
        </w:rPr>
        <w:t>El personal designado por la firma auditora contratada</w:t>
      </w:r>
      <w:r w:rsidRPr="00FC3BCC">
        <w:rPr>
          <w:spacing w:val="-3"/>
          <w:w w:val="105"/>
          <w:sz w:val="22"/>
          <w:szCs w:val="22"/>
          <w:lang w:val="es-HN"/>
        </w:rPr>
        <w:br/>
      </w:r>
      <w:r w:rsidRPr="00685620">
        <w:rPr>
          <w:spacing w:val="-3"/>
          <w:w w:val="105"/>
          <w:sz w:val="22"/>
          <w:szCs w:val="22"/>
          <w:lang w:val="es-HN"/>
        </w:rPr>
        <w:t>deberá cumplir con las disposiciones de “E</w:t>
      </w:r>
      <w:r w:rsidR="00820D05">
        <w:rPr>
          <w:spacing w:val="-3"/>
          <w:w w:val="105"/>
          <w:sz w:val="22"/>
          <w:szCs w:val="22"/>
          <w:lang w:val="es-HN"/>
        </w:rPr>
        <w:t>L</w:t>
      </w:r>
      <w:r w:rsidRPr="00685620">
        <w:rPr>
          <w:spacing w:val="-3"/>
          <w:w w:val="105"/>
          <w:sz w:val="22"/>
          <w:szCs w:val="22"/>
          <w:lang w:val="es-HN"/>
        </w:rPr>
        <w:t xml:space="preserve"> INJUPEMP”, relativas a la seguridad y movilización dentro de la Institución.</w:t>
      </w:r>
    </w:p>
    <w:p w:rsidR="00906315" w:rsidRDefault="00685620" w:rsidP="00685620">
      <w:pPr>
        <w:tabs>
          <w:tab w:val="decimal" w:pos="595"/>
          <w:tab w:val="right" w:pos="2155"/>
        </w:tabs>
        <w:spacing w:before="288" w:line="204" w:lineRule="auto"/>
        <w:ind w:left="595"/>
        <w:rPr>
          <w:b/>
          <w:bCs/>
          <w:spacing w:val="-4"/>
          <w:w w:val="105"/>
          <w:sz w:val="22"/>
          <w:szCs w:val="22"/>
        </w:rPr>
      </w:pPr>
      <w:r>
        <w:rPr>
          <w:b/>
          <w:bCs/>
          <w:w w:val="105"/>
          <w:sz w:val="22"/>
          <w:szCs w:val="22"/>
          <w:lang w:val="es-HN"/>
        </w:rPr>
        <w:t xml:space="preserve">           </w:t>
      </w:r>
      <w:r w:rsidR="00906315">
        <w:rPr>
          <w:b/>
          <w:bCs/>
          <w:spacing w:val="-12"/>
          <w:w w:val="105"/>
          <w:sz w:val="22"/>
          <w:szCs w:val="22"/>
        </w:rPr>
        <w:t>2.14.3</w:t>
      </w:r>
      <w:r>
        <w:rPr>
          <w:b/>
          <w:bCs/>
          <w:spacing w:val="-12"/>
          <w:w w:val="105"/>
          <w:sz w:val="22"/>
          <w:szCs w:val="22"/>
        </w:rPr>
        <w:t xml:space="preserve">. </w:t>
      </w:r>
      <w:r w:rsidR="00906315" w:rsidRPr="00873E1F">
        <w:rPr>
          <w:b/>
          <w:bCs/>
          <w:spacing w:val="-4"/>
          <w:w w:val="105"/>
          <w:sz w:val="22"/>
          <w:szCs w:val="22"/>
          <w:lang w:val="es-HN"/>
        </w:rPr>
        <w:t>Penalización</w:t>
      </w:r>
    </w:p>
    <w:p w:rsidR="00906315" w:rsidRPr="00FC3BCC" w:rsidRDefault="00906315" w:rsidP="00E725B2">
      <w:pPr>
        <w:numPr>
          <w:ilvl w:val="0"/>
          <w:numId w:val="37"/>
        </w:numPr>
        <w:tabs>
          <w:tab w:val="clear" w:pos="576"/>
          <w:tab w:val="num" w:pos="2592"/>
          <w:tab w:val="right" w:pos="6682"/>
        </w:tabs>
        <w:spacing w:before="252"/>
        <w:ind w:left="2448"/>
        <w:jc w:val="both"/>
        <w:rPr>
          <w:w w:val="105"/>
          <w:sz w:val="22"/>
          <w:szCs w:val="22"/>
          <w:lang w:val="es-HN"/>
        </w:rPr>
      </w:pPr>
      <w:r w:rsidRPr="00FC3BCC">
        <w:rPr>
          <w:spacing w:val="-3"/>
          <w:w w:val="105"/>
          <w:sz w:val="22"/>
          <w:szCs w:val="22"/>
          <w:lang w:val="es-HN"/>
        </w:rPr>
        <w:t>En caso de demoras no justificadas en el cumplimiento</w:t>
      </w:r>
      <w:r w:rsidRPr="00FC3BCC">
        <w:rPr>
          <w:spacing w:val="-3"/>
          <w:w w:val="105"/>
          <w:sz w:val="22"/>
          <w:szCs w:val="22"/>
          <w:lang w:val="es-HN"/>
        </w:rPr>
        <w:br/>
      </w:r>
      <w:r w:rsidRPr="00FC3BCC">
        <w:rPr>
          <w:spacing w:val="4"/>
          <w:w w:val="105"/>
          <w:sz w:val="22"/>
          <w:szCs w:val="22"/>
          <w:lang w:val="es-HN"/>
        </w:rPr>
        <w:t>parcial o total de las obligaciones contratadas, “E</w:t>
      </w:r>
      <w:r w:rsidR="00820D05">
        <w:rPr>
          <w:spacing w:val="4"/>
          <w:w w:val="105"/>
          <w:sz w:val="22"/>
          <w:szCs w:val="22"/>
          <w:lang w:val="es-HN"/>
        </w:rPr>
        <w:t>L</w:t>
      </w:r>
      <w:r w:rsidRPr="00FC3BCC">
        <w:rPr>
          <w:spacing w:val="4"/>
          <w:w w:val="105"/>
          <w:sz w:val="22"/>
          <w:szCs w:val="22"/>
          <w:lang w:val="es-HN"/>
        </w:rPr>
        <w:t xml:space="preserve"> </w:t>
      </w:r>
      <w:r w:rsidRPr="00FC3BCC">
        <w:rPr>
          <w:spacing w:val="-1"/>
          <w:w w:val="105"/>
          <w:sz w:val="22"/>
          <w:szCs w:val="22"/>
          <w:lang w:val="es-HN"/>
        </w:rPr>
        <w:t xml:space="preserve">INJUPEMP”, deducirá de los pagos pendientes a favor </w:t>
      </w:r>
      <w:r w:rsidRPr="00FC3BCC">
        <w:rPr>
          <w:w w:val="105"/>
          <w:sz w:val="22"/>
          <w:szCs w:val="22"/>
          <w:lang w:val="es-HN"/>
        </w:rPr>
        <w:t xml:space="preserve">del contratista, una multa por cada día calendario de </w:t>
      </w:r>
      <w:r w:rsidRPr="00FC3BCC">
        <w:rPr>
          <w:spacing w:val="2"/>
          <w:w w:val="105"/>
          <w:sz w:val="22"/>
          <w:szCs w:val="22"/>
          <w:lang w:val="es-HN"/>
        </w:rPr>
        <w:t>atraso, de L.2</w:t>
      </w:r>
      <w:proofErr w:type="gramStart"/>
      <w:r w:rsidRPr="00FC3BCC">
        <w:rPr>
          <w:spacing w:val="2"/>
          <w:w w:val="105"/>
          <w:sz w:val="22"/>
          <w:szCs w:val="22"/>
          <w:lang w:val="es-HN"/>
        </w:rPr>
        <w:t>,000.00</w:t>
      </w:r>
      <w:proofErr w:type="gramEnd"/>
      <w:r w:rsidRPr="00FC3BCC">
        <w:rPr>
          <w:spacing w:val="2"/>
          <w:w w:val="105"/>
          <w:sz w:val="22"/>
          <w:szCs w:val="22"/>
          <w:lang w:val="es-HN"/>
        </w:rPr>
        <w:t xml:space="preserve"> conforme lo establecido en el </w:t>
      </w:r>
      <w:r w:rsidRPr="00FC3BCC">
        <w:rPr>
          <w:spacing w:val="11"/>
          <w:w w:val="105"/>
          <w:sz w:val="22"/>
          <w:szCs w:val="22"/>
          <w:lang w:val="es-HN"/>
        </w:rPr>
        <w:t xml:space="preserve">Reglamento de las Disposiciones Generales del </w:t>
      </w:r>
      <w:r w:rsidRPr="00FC3BCC">
        <w:rPr>
          <w:spacing w:val="8"/>
          <w:w w:val="105"/>
          <w:sz w:val="22"/>
          <w:szCs w:val="22"/>
          <w:lang w:val="es-HN"/>
        </w:rPr>
        <w:t xml:space="preserve">Presupuesto General de Ingresos y Egresos de la </w:t>
      </w:r>
      <w:r w:rsidRPr="00FC3BCC">
        <w:rPr>
          <w:spacing w:val="9"/>
          <w:w w:val="105"/>
          <w:sz w:val="22"/>
          <w:szCs w:val="22"/>
          <w:lang w:val="es-HN"/>
        </w:rPr>
        <w:t xml:space="preserve">República que esté vigente. Dicha multa no será </w:t>
      </w:r>
      <w:r w:rsidRPr="00FC3BCC">
        <w:rPr>
          <w:w w:val="105"/>
          <w:sz w:val="22"/>
          <w:szCs w:val="22"/>
          <w:lang w:val="es-HN"/>
        </w:rPr>
        <w:t xml:space="preserve">aplicada si las demoras son debidamente justificadas conforme lo estipulado en el numeral </w:t>
      </w:r>
      <w:r w:rsidRPr="00FC3BCC">
        <w:rPr>
          <w:b/>
          <w:bCs/>
          <w:w w:val="105"/>
          <w:sz w:val="22"/>
          <w:szCs w:val="22"/>
          <w:lang w:val="es-HN"/>
        </w:rPr>
        <w:t xml:space="preserve">2.14.9. </w:t>
      </w:r>
      <w:r w:rsidRPr="00FC3BCC">
        <w:rPr>
          <w:w w:val="105"/>
          <w:sz w:val="22"/>
          <w:szCs w:val="22"/>
          <w:lang w:val="es-HN"/>
        </w:rPr>
        <w:t>de este apartado.</w:t>
      </w:r>
    </w:p>
    <w:p w:rsidR="00906315" w:rsidRPr="00FC3BCC" w:rsidRDefault="00906315" w:rsidP="00E725B2">
      <w:pPr>
        <w:numPr>
          <w:ilvl w:val="0"/>
          <w:numId w:val="37"/>
        </w:numPr>
        <w:tabs>
          <w:tab w:val="clear" w:pos="576"/>
          <w:tab w:val="num" w:pos="2592"/>
          <w:tab w:val="right" w:pos="6682"/>
        </w:tabs>
        <w:spacing w:before="252"/>
        <w:ind w:left="2448"/>
        <w:jc w:val="both"/>
        <w:rPr>
          <w:spacing w:val="-4"/>
          <w:w w:val="105"/>
          <w:sz w:val="22"/>
          <w:szCs w:val="22"/>
          <w:lang w:val="es-HN"/>
        </w:rPr>
      </w:pPr>
      <w:r w:rsidRPr="00FC3BCC">
        <w:rPr>
          <w:spacing w:val="-3"/>
          <w:w w:val="105"/>
          <w:sz w:val="22"/>
          <w:szCs w:val="22"/>
          <w:lang w:val="es-HN"/>
        </w:rPr>
        <w:t>Si la demora no justificada diese lugar a una deducción</w:t>
      </w:r>
      <w:r w:rsidRPr="00FC3BCC">
        <w:rPr>
          <w:spacing w:val="-3"/>
          <w:w w:val="105"/>
          <w:sz w:val="22"/>
          <w:szCs w:val="22"/>
          <w:lang w:val="es-HN"/>
        </w:rPr>
        <w:br/>
      </w:r>
      <w:r w:rsidRPr="00FC3BCC">
        <w:rPr>
          <w:spacing w:val="-4"/>
          <w:w w:val="105"/>
          <w:sz w:val="22"/>
          <w:szCs w:val="22"/>
          <w:lang w:val="es-HN"/>
        </w:rPr>
        <w:t xml:space="preserve">acumulada igual o superior al diez por ciento (10%) del </w:t>
      </w:r>
      <w:r w:rsidRPr="00FC3BCC">
        <w:rPr>
          <w:spacing w:val="-5"/>
          <w:w w:val="105"/>
          <w:sz w:val="22"/>
          <w:szCs w:val="22"/>
          <w:lang w:val="es-HN"/>
        </w:rPr>
        <w:t>valor contratado, “E</w:t>
      </w:r>
      <w:r w:rsidR="00820D05">
        <w:rPr>
          <w:spacing w:val="-5"/>
          <w:w w:val="105"/>
          <w:sz w:val="22"/>
          <w:szCs w:val="22"/>
          <w:lang w:val="es-HN"/>
        </w:rPr>
        <w:t>L</w:t>
      </w:r>
      <w:r w:rsidRPr="00FC3BCC">
        <w:rPr>
          <w:spacing w:val="-5"/>
          <w:w w:val="105"/>
          <w:sz w:val="22"/>
          <w:szCs w:val="22"/>
          <w:lang w:val="es-HN"/>
        </w:rPr>
        <w:t xml:space="preserve"> INJUPEMP ”, podrá considerar la </w:t>
      </w:r>
      <w:r w:rsidRPr="00FC3BCC">
        <w:rPr>
          <w:spacing w:val="2"/>
          <w:w w:val="105"/>
          <w:sz w:val="22"/>
          <w:szCs w:val="22"/>
          <w:lang w:val="es-HN"/>
        </w:rPr>
        <w:t xml:space="preserve">resolución del mismo, sin perjuicio de aplicar otras </w:t>
      </w:r>
      <w:r w:rsidRPr="00FC3BCC">
        <w:rPr>
          <w:spacing w:val="-4"/>
          <w:w w:val="105"/>
          <w:sz w:val="22"/>
          <w:szCs w:val="22"/>
          <w:lang w:val="es-HN"/>
        </w:rPr>
        <w:t>sanciones que conforme a la Ley correspondan.</w:t>
      </w:r>
    </w:p>
    <w:p w:rsidR="00906315" w:rsidRDefault="00906315" w:rsidP="00E725B2">
      <w:pPr>
        <w:numPr>
          <w:ilvl w:val="0"/>
          <w:numId w:val="37"/>
        </w:numPr>
        <w:tabs>
          <w:tab w:val="clear" w:pos="576"/>
          <w:tab w:val="num" w:pos="2592"/>
          <w:tab w:val="right" w:pos="6682"/>
        </w:tabs>
        <w:spacing w:before="252"/>
        <w:ind w:left="2448"/>
        <w:jc w:val="both"/>
        <w:rPr>
          <w:spacing w:val="-3"/>
          <w:w w:val="105"/>
          <w:sz w:val="22"/>
          <w:szCs w:val="22"/>
          <w:lang w:val="es-HN"/>
        </w:rPr>
      </w:pPr>
      <w:r w:rsidRPr="00685620">
        <w:rPr>
          <w:spacing w:val="-3"/>
          <w:w w:val="105"/>
          <w:sz w:val="22"/>
          <w:szCs w:val="22"/>
          <w:lang w:val="es-HN"/>
        </w:rPr>
        <w:t>Si con base en la evaluación correspondiente y</w:t>
      </w:r>
      <w:r w:rsidRPr="00685620">
        <w:rPr>
          <w:spacing w:val="-3"/>
          <w:w w:val="105"/>
          <w:sz w:val="22"/>
          <w:szCs w:val="22"/>
          <w:lang w:val="es-HN"/>
        </w:rPr>
        <w:br/>
        <w:t xml:space="preserve">previa las diligencias administrativas que concede </w:t>
      </w:r>
      <w:r w:rsidR="00731F42">
        <w:rPr>
          <w:spacing w:val="-3"/>
          <w:w w:val="105"/>
          <w:sz w:val="22"/>
          <w:szCs w:val="22"/>
          <w:lang w:val="es-HN"/>
        </w:rPr>
        <w:t xml:space="preserve">en </w:t>
      </w:r>
      <w:r w:rsidRPr="00685620">
        <w:rPr>
          <w:spacing w:val="-3"/>
          <w:w w:val="105"/>
          <w:sz w:val="22"/>
          <w:szCs w:val="22"/>
          <w:lang w:val="es-HN"/>
        </w:rPr>
        <w:t xml:space="preserve"> derecho a defensa, se determina que el trabajo de la firma no cumple con los requisitos mínimos de calidad y aplicación de las normativas vigente, se procede </w:t>
      </w:r>
      <w:r w:rsidRPr="00685620">
        <w:rPr>
          <w:spacing w:val="-3"/>
          <w:w w:val="105"/>
          <w:sz w:val="22"/>
          <w:szCs w:val="22"/>
          <w:lang w:val="es-HN"/>
        </w:rPr>
        <w:lastRenderedPageBreak/>
        <w:t>aplicación de sanciones, sin perjuicio de acciones legales correspondientes.</w:t>
      </w:r>
    </w:p>
    <w:p w:rsidR="00E725B2" w:rsidRPr="00685620" w:rsidRDefault="00E725B2" w:rsidP="00E725B2">
      <w:pPr>
        <w:tabs>
          <w:tab w:val="right" w:pos="6682"/>
        </w:tabs>
        <w:spacing w:before="252"/>
        <w:ind w:left="2448"/>
        <w:jc w:val="both"/>
        <w:rPr>
          <w:spacing w:val="-3"/>
          <w:w w:val="105"/>
          <w:sz w:val="22"/>
          <w:szCs w:val="22"/>
          <w:lang w:val="es-HN"/>
        </w:rPr>
      </w:pPr>
    </w:p>
    <w:p w:rsidR="00906315" w:rsidRPr="00685620" w:rsidRDefault="00C1420A" w:rsidP="00C1420A">
      <w:pPr>
        <w:tabs>
          <w:tab w:val="decimal" w:pos="595"/>
          <w:tab w:val="right" w:pos="2155"/>
        </w:tabs>
        <w:spacing w:before="288" w:line="204" w:lineRule="auto"/>
        <w:ind w:left="720"/>
        <w:rPr>
          <w:b/>
          <w:bCs/>
          <w:w w:val="105"/>
          <w:sz w:val="22"/>
          <w:szCs w:val="22"/>
          <w:lang w:val="es-HN"/>
        </w:rPr>
      </w:pPr>
      <w:r>
        <w:rPr>
          <w:b/>
          <w:bCs/>
          <w:w w:val="105"/>
          <w:sz w:val="22"/>
          <w:szCs w:val="22"/>
          <w:lang w:val="es-HN"/>
        </w:rPr>
        <w:t xml:space="preserve">     </w:t>
      </w:r>
      <w:r w:rsidR="00685620">
        <w:rPr>
          <w:b/>
          <w:bCs/>
          <w:w w:val="105"/>
          <w:sz w:val="22"/>
          <w:szCs w:val="22"/>
          <w:lang w:val="es-HN"/>
        </w:rPr>
        <w:t xml:space="preserve">2.14.4 </w:t>
      </w:r>
      <w:r w:rsidR="00906315" w:rsidRPr="00C66E47">
        <w:rPr>
          <w:b/>
          <w:bCs/>
          <w:w w:val="105"/>
          <w:sz w:val="22"/>
          <w:szCs w:val="22"/>
          <w:lang w:val="es-HN"/>
        </w:rPr>
        <w:t>Resolución</w:t>
      </w:r>
    </w:p>
    <w:p w:rsidR="00906315" w:rsidRPr="00FC3BCC" w:rsidRDefault="00906315" w:rsidP="00E725B2">
      <w:pPr>
        <w:numPr>
          <w:ilvl w:val="0"/>
          <w:numId w:val="39"/>
        </w:numPr>
        <w:tabs>
          <w:tab w:val="clear" w:pos="2618"/>
          <w:tab w:val="num" w:pos="2952"/>
          <w:tab w:val="right" w:pos="6682"/>
        </w:tabs>
        <w:spacing w:before="252"/>
        <w:ind w:left="2592"/>
        <w:rPr>
          <w:spacing w:val="-4"/>
          <w:w w:val="105"/>
          <w:sz w:val="22"/>
          <w:szCs w:val="22"/>
          <w:lang w:val="es-HN"/>
        </w:rPr>
      </w:pPr>
      <w:r w:rsidRPr="00FC3BCC">
        <w:rPr>
          <w:spacing w:val="6"/>
          <w:w w:val="105"/>
          <w:sz w:val="22"/>
          <w:szCs w:val="22"/>
          <w:lang w:val="es-HN"/>
        </w:rPr>
        <w:t>En caso de incumplimiento de las obligaciones</w:t>
      </w:r>
      <w:r w:rsidRPr="00FC3BCC">
        <w:rPr>
          <w:spacing w:val="6"/>
          <w:w w:val="105"/>
          <w:sz w:val="22"/>
          <w:szCs w:val="22"/>
          <w:lang w:val="es-HN"/>
        </w:rPr>
        <w:br/>
      </w:r>
      <w:r w:rsidRPr="00FC3BCC">
        <w:rPr>
          <w:spacing w:val="-4"/>
          <w:w w:val="105"/>
          <w:sz w:val="22"/>
          <w:szCs w:val="22"/>
          <w:lang w:val="es-HN"/>
        </w:rPr>
        <w:t xml:space="preserve">contractuales cualquiera de las partes podrá declarar la </w:t>
      </w:r>
      <w:r w:rsidRPr="00FC3BCC">
        <w:rPr>
          <w:w w:val="105"/>
          <w:sz w:val="22"/>
          <w:szCs w:val="22"/>
          <w:lang w:val="es-HN"/>
        </w:rPr>
        <w:t xml:space="preserve">resolución del contrato, previa comunicación escrita </w:t>
      </w:r>
      <w:r w:rsidRPr="00FC3BCC">
        <w:rPr>
          <w:spacing w:val="-6"/>
          <w:w w:val="105"/>
          <w:sz w:val="22"/>
          <w:szCs w:val="22"/>
          <w:lang w:val="es-HN"/>
        </w:rPr>
        <w:t xml:space="preserve">entregada a la otra parte por lo menos con cinco (5) días </w:t>
      </w:r>
      <w:r w:rsidRPr="00FC3BCC">
        <w:rPr>
          <w:spacing w:val="-5"/>
          <w:w w:val="105"/>
          <w:sz w:val="22"/>
          <w:szCs w:val="22"/>
          <w:lang w:val="es-HN"/>
        </w:rPr>
        <w:t xml:space="preserve">calendario de anticipación a la fecha en que se pretenda </w:t>
      </w:r>
      <w:r w:rsidRPr="00FC3BCC">
        <w:rPr>
          <w:spacing w:val="-4"/>
          <w:w w:val="105"/>
          <w:sz w:val="22"/>
          <w:szCs w:val="22"/>
          <w:lang w:val="es-HN"/>
        </w:rPr>
        <w:t>concluir la relación contractual.</w:t>
      </w:r>
    </w:p>
    <w:p w:rsidR="00906315" w:rsidRPr="00685620" w:rsidRDefault="00906315" w:rsidP="00E725B2">
      <w:pPr>
        <w:numPr>
          <w:ilvl w:val="0"/>
          <w:numId w:val="39"/>
        </w:numPr>
        <w:tabs>
          <w:tab w:val="clear" w:pos="2618"/>
          <w:tab w:val="num" w:pos="3384"/>
          <w:tab w:val="right" w:pos="6682"/>
        </w:tabs>
        <w:spacing w:before="252"/>
        <w:ind w:left="2592"/>
        <w:jc w:val="both"/>
        <w:rPr>
          <w:spacing w:val="-3"/>
          <w:w w:val="105"/>
          <w:sz w:val="22"/>
          <w:szCs w:val="22"/>
          <w:lang w:val="es-HN"/>
        </w:rPr>
      </w:pPr>
      <w:r w:rsidRPr="00685620">
        <w:rPr>
          <w:spacing w:val="6"/>
          <w:w w:val="105"/>
          <w:sz w:val="22"/>
          <w:szCs w:val="22"/>
          <w:lang w:val="es-HN"/>
        </w:rPr>
        <w:t>No obstante lo anterior, “E</w:t>
      </w:r>
      <w:r w:rsidR="00820D05">
        <w:rPr>
          <w:spacing w:val="6"/>
          <w:w w:val="105"/>
          <w:sz w:val="22"/>
          <w:szCs w:val="22"/>
          <w:lang w:val="es-HN"/>
        </w:rPr>
        <w:t>L</w:t>
      </w:r>
      <w:r w:rsidRPr="00685620">
        <w:rPr>
          <w:spacing w:val="6"/>
          <w:w w:val="105"/>
          <w:sz w:val="22"/>
          <w:szCs w:val="22"/>
          <w:lang w:val="es-HN"/>
        </w:rPr>
        <w:t xml:space="preserve"> INJUPEMP”, podrá en</w:t>
      </w:r>
      <w:r w:rsidRPr="00685620">
        <w:rPr>
          <w:spacing w:val="6"/>
          <w:w w:val="105"/>
          <w:sz w:val="22"/>
          <w:szCs w:val="22"/>
          <w:lang w:val="es-HN"/>
        </w:rPr>
        <w:br/>
        <w:t>cualquier momento resolver el contrato, sin que mediare fuerza mayor o caso fortuito, si la firma auditora incumpliera de manera relevante, parcial o totalmente, alguna de las obligaciones que asume y que sean de significación para el oportuno y adecuado cumplimiento</w:t>
      </w:r>
      <w:r w:rsidR="00685620">
        <w:rPr>
          <w:spacing w:val="6"/>
          <w:w w:val="105"/>
          <w:sz w:val="22"/>
          <w:szCs w:val="22"/>
          <w:lang w:val="es-HN"/>
        </w:rPr>
        <w:t xml:space="preserve"> </w:t>
      </w:r>
      <w:r w:rsidRPr="00685620">
        <w:rPr>
          <w:spacing w:val="-3"/>
          <w:w w:val="105"/>
          <w:sz w:val="22"/>
          <w:szCs w:val="22"/>
          <w:lang w:val="es-HN"/>
        </w:rPr>
        <w:t xml:space="preserve">del contrato; en estos casos, la resolución del contrato </w:t>
      </w:r>
      <w:r w:rsidRPr="00685620">
        <w:rPr>
          <w:spacing w:val="-6"/>
          <w:w w:val="105"/>
          <w:sz w:val="22"/>
          <w:szCs w:val="22"/>
          <w:lang w:val="es-HN"/>
        </w:rPr>
        <w:t xml:space="preserve">determinará la ejecución de la garantía de cumplimiento </w:t>
      </w:r>
      <w:r w:rsidRPr="00685620">
        <w:rPr>
          <w:spacing w:val="-3"/>
          <w:w w:val="105"/>
          <w:sz w:val="22"/>
          <w:szCs w:val="22"/>
          <w:lang w:val="es-HN"/>
        </w:rPr>
        <w:t xml:space="preserve">referida en el numeral </w:t>
      </w:r>
      <w:r w:rsidRPr="00685620">
        <w:rPr>
          <w:b/>
          <w:bCs/>
          <w:spacing w:val="-3"/>
          <w:w w:val="105"/>
          <w:sz w:val="22"/>
          <w:szCs w:val="22"/>
          <w:lang w:val="es-HN"/>
        </w:rPr>
        <w:t xml:space="preserve">2.14.5 </w:t>
      </w:r>
      <w:r w:rsidRPr="00685620">
        <w:rPr>
          <w:spacing w:val="-3"/>
          <w:w w:val="105"/>
          <w:sz w:val="22"/>
          <w:szCs w:val="22"/>
          <w:lang w:val="es-HN"/>
        </w:rPr>
        <w:t>inciso b) siguiente:</w:t>
      </w:r>
    </w:p>
    <w:p w:rsidR="00906315" w:rsidRPr="00685620" w:rsidRDefault="00C1420A" w:rsidP="00C1420A">
      <w:pPr>
        <w:tabs>
          <w:tab w:val="right" w:pos="1932"/>
        </w:tabs>
        <w:spacing w:before="252" w:line="204" w:lineRule="auto"/>
        <w:ind w:left="720"/>
        <w:rPr>
          <w:b/>
          <w:bCs/>
          <w:w w:val="105"/>
          <w:sz w:val="22"/>
          <w:szCs w:val="22"/>
          <w:lang w:val="es-HN"/>
        </w:rPr>
      </w:pPr>
      <w:r>
        <w:rPr>
          <w:b/>
          <w:bCs/>
          <w:spacing w:val="-18"/>
          <w:w w:val="105"/>
          <w:sz w:val="22"/>
          <w:szCs w:val="22"/>
          <w:lang w:val="es-HN"/>
        </w:rPr>
        <w:t xml:space="preserve">       </w:t>
      </w:r>
      <w:r w:rsidR="00906315" w:rsidRPr="00685620">
        <w:rPr>
          <w:b/>
          <w:bCs/>
          <w:spacing w:val="-18"/>
          <w:w w:val="105"/>
          <w:sz w:val="22"/>
          <w:szCs w:val="22"/>
          <w:lang w:val="es-HN"/>
        </w:rPr>
        <w:t>2.14.5.</w:t>
      </w:r>
      <w:r w:rsidR="00685620" w:rsidRPr="00685620">
        <w:rPr>
          <w:b/>
          <w:bCs/>
          <w:spacing w:val="-18"/>
          <w:w w:val="105"/>
          <w:sz w:val="22"/>
          <w:szCs w:val="22"/>
          <w:lang w:val="es-HN"/>
        </w:rPr>
        <w:t xml:space="preserve"> </w:t>
      </w:r>
      <w:r w:rsidR="00906315" w:rsidRPr="00685620">
        <w:rPr>
          <w:b/>
          <w:bCs/>
          <w:spacing w:val="-18"/>
          <w:w w:val="105"/>
          <w:sz w:val="22"/>
          <w:szCs w:val="22"/>
          <w:lang w:val="es-HN"/>
        </w:rPr>
        <w:tab/>
      </w:r>
      <w:r w:rsidR="00906315" w:rsidRPr="00C66E47">
        <w:rPr>
          <w:b/>
          <w:bCs/>
          <w:w w:val="105"/>
          <w:sz w:val="22"/>
          <w:szCs w:val="22"/>
          <w:lang w:val="es-HN"/>
        </w:rPr>
        <w:t>Garantías</w:t>
      </w:r>
    </w:p>
    <w:p w:rsidR="00906315" w:rsidRPr="00FC3BCC" w:rsidRDefault="00906315" w:rsidP="00526B51">
      <w:pPr>
        <w:numPr>
          <w:ilvl w:val="0"/>
          <w:numId w:val="41"/>
        </w:numPr>
        <w:tabs>
          <w:tab w:val="clear" w:pos="576"/>
          <w:tab w:val="num" w:pos="1728"/>
          <w:tab w:val="right" w:pos="6684"/>
        </w:tabs>
        <w:spacing w:before="252"/>
        <w:jc w:val="both"/>
        <w:rPr>
          <w:spacing w:val="-4"/>
          <w:w w:val="105"/>
          <w:sz w:val="22"/>
          <w:szCs w:val="22"/>
          <w:lang w:val="es-HN"/>
        </w:rPr>
      </w:pPr>
      <w:r w:rsidRPr="00FC3BCC">
        <w:rPr>
          <w:spacing w:val="3"/>
          <w:w w:val="105"/>
          <w:sz w:val="22"/>
          <w:szCs w:val="22"/>
          <w:lang w:val="es-HN"/>
        </w:rPr>
        <w:t>En la fecha de la fir</w:t>
      </w:r>
      <w:r w:rsidR="00526B51">
        <w:rPr>
          <w:spacing w:val="3"/>
          <w:w w:val="105"/>
          <w:sz w:val="22"/>
          <w:szCs w:val="22"/>
          <w:lang w:val="es-HN"/>
        </w:rPr>
        <w:t xml:space="preserve">ma del contrato el oferente que </w:t>
      </w:r>
      <w:r w:rsidRPr="00FC3BCC">
        <w:rPr>
          <w:spacing w:val="-2"/>
          <w:w w:val="105"/>
          <w:sz w:val="22"/>
          <w:szCs w:val="22"/>
          <w:lang w:val="es-HN"/>
        </w:rPr>
        <w:t>resulte adjudicado, deberá entregar a “E</w:t>
      </w:r>
      <w:r w:rsidR="00820D05">
        <w:rPr>
          <w:spacing w:val="-2"/>
          <w:w w:val="105"/>
          <w:sz w:val="22"/>
          <w:szCs w:val="22"/>
          <w:lang w:val="es-HN"/>
        </w:rPr>
        <w:t>L</w:t>
      </w:r>
      <w:r w:rsidRPr="00FC3BCC">
        <w:rPr>
          <w:spacing w:val="-2"/>
          <w:w w:val="105"/>
          <w:sz w:val="22"/>
          <w:szCs w:val="22"/>
          <w:lang w:val="es-HN"/>
        </w:rPr>
        <w:t xml:space="preserve"> INJUPEMP”, </w:t>
      </w:r>
      <w:r w:rsidRPr="00FC3BCC">
        <w:rPr>
          <w:spacing w:val="-8"/>
          <w:w w:val="105"/>
          <w:sz w:val="22"/>
          <w:szCs w:val="22"/>
          <w:lang w:val="es-HN"/>
        </w:rPr>
        <w:t>una garantía de cumplimiento</w:t>
      </w:r>
      <w:r w:rsidR="00526B51">
        <w:rPr>
          <w:spacing w:val="-8"/>
          <w:w w:val="105"/>
          <w:sz w:val="22"/>
          <w:szCs w:val="22"/>
          <w:lang w:val="es-HN"/>
        </w:rPr>
        <w:t xml:space="preserve"> la que se constituirá </w:t>
      </w:r>
      <w:r w:rsidR="00606B87">
        <w:rPr>
          <w:spacing w:val="-8"/>
          <w:w w:val="105"/>
          <w:sz w:val="22"/>
          <w:szCs w:val="22"/>
          <w:lang w:val="es-HN"/>
        </w:rPr>
        <w:t xml:space="preserve">mediante retenciones </w:t>
      </w:r>
      <w:r w:rsidR="009B2F92">
        <w:rPr>
          <w:spacing w:val="-8"/>
          <w:w w:val="105"/>
          <w:sz w:val="22"/>
          <w:szCs w:val="22"/>
          <w:lang w:val="es-HN"/>
        </w:rPr>
        <w:t>equivalente</w:t>
      </w:r>
      <w:r w:rsidR="009B2F92">
        <w:rPr>
          <w:spacing w:val="1"/>
          <w:w w:val="105"/>
          <w:sz w:val="22"/>
          <w:szCs w:val="22"/>
          <w:lang w:val="es-HN"/>
        </w:rPr>
        <w:t xml:space="preserve"> al</w:t>
      </w:r>
      <w:r w:rsidRPr="00FC3BCC">
        <w:rPr>
          <w:spacing w:val="1"/>
          <w:w w:val="105"/>
          <w:sz w:val="22"/>
          <w:szCs w:val="22"/>
          <w:lang w:val="es-HN"/>
        </w:rPr>
        <w:t xml:space="preserve"> </w:t>
      </w:r>
      <w:r w:rsidR="005757D0">
        <w:rPr>
          <w:spacing w:val="1"/>
          <w:w w:val="105"/>
          <w:sz w:val="22"/>
          <w:szCs w:val="22"/>
          <w:lang w:val="es-HN"/>
        </w:rPr>
        <w:t>Diez</w:t>
      </w:r>
      <w:r w:rsidRPr="00FC3BCC">
        <w:rPr>
          <w:spacing w:val="1"/>
          <w:w w:val="105"/>
          <w:sz w:val="22"/>
          <w:szCs w:val="22"/>
          <w:lang w:val="es-HN"/>
        </w:rPr>
        <w:t xml:space="preserve"> por </w:t>
      </w:r>
      <w:r w:rsidR="005757D0">
        <w:rPr>
          <w:spacing w:val="-1"/>
          <w:w w:val="105"/>
          <w:sz w:val="22"/>
          <w:szCs w:val="22"/>
          <w:lang w:val="es-HN"/>
        </w:rPr>
        <w:t>ciento (1</w:t>
      </w:r>
      <w:r w:rsidR="00606B87">
        <w:rPr>
          <w:spacing w:val="-1"/>
          <w:w w:val="105"/>
          <w:sz w:val="22"/>
          <w:szCs w:val="22"/>
          <w:lang w:val="es-HN"/>
        </w:rPr>
        <w:t>0</w:t>
      </w:r>
      <w:r w:rsidRPr="00FC3BCC">
        <w:rPr>
          <w:spacing w:val="-1"/>
          <w:w w:val="105"/>
          <w:sz w:val="22"/>
          <w:szCs w:val="22"/>
          <w:lang w:val="es-HN"/>
        </w:rPr>
        <w:t xml:space="preserve">%) </w:t>
      </w:r>
      <w:r w:rsidR="00731F42">
        <w:rPr>
          <w:spacing w:val="-1"/>
          <w:w w:val="105"/>
          <w:sz w:val="22"/>
          <w:szCs w:val="22"/>
          <w:lang w:val="es-HN"/>
        </w:rPr>
        <w:t xml:space="preserve">de cada </w:t>
      </w:r>
      <w:r w:rsidR="009B2F92">
        <w:rPr>
          <w:spacing w:val="-1"/>
          <w:w w:val="105"/>
          <w:sz w:val="22"/>
          <w:szCs w:val="22"/>
          <w:lang w:val="es-HN"/>
        </w:rPr>
        <w:t xml:space="preserve">pago </w:t>
      </w:r>
      <w:r w:rsidR="009B2F92" w:rsidRPr="00FC3BCC">
        <w:rPr>
          <w:spacing w:val="-1"/>
          <w:w w:val="105"/>
          <w:sz w:val="22"/>
          <w:szCs w:val="22"/>
          <w:lang w:val="es-HN"/>
        </w:rPr>
        <w:t>para</w:t>
      </w:r>
      <w:r w:rsidRPr="00FC3BCC">
        <w:rPr>
          <w:spacing w:val="-1"/>
          <w:w w:val="105"/>
          <w:sz w:val="22"/>
          <w:szCs w:val="22"/>
          <w:lang w:val="es-HN"/>
        </w:rPr>
        <w:t xml:space="preserve"> garantizar a satisfacción </w:t>
      </w:r>
      <w:r w:rsidRPr="00FC3BCC">
        <w:rPr>
          <w:spacing w:val="10"/>
          <w:w w:val="105"/>
          <w:sz w:val="22"/>
          <w:szCs w:val="22"/>
          <w:lang w:val="es-HN"/>
        </w:rPr>
        <w:t>de “E</w:t>
      </w:r>
      <w:r w:rsidR="00606B87">
        <w:rPr>
          <w:spacing w:val="10"/>
          <w:w w:val="105"/>
          <w:sz w:val="22"/>
          <w:szCs w:val="22"/>
          <w:lang w:val="es-HN"/>
        </w:rPr>
        <w:t>L</w:t>
      </w:r>
      <w:r w:rsidRPr="00FC3BCC">
        <w:rPr>
          <w:spacing w:val="10"/>
          <w:w w:val="105"/>
          <w:sz w:val="22"/>
          <w:szCs w:val="22"/>
          <w:lang w:val="es-HN"/>
        </w:rPr>
        <w:t xml:space="preserve"> INJUPEMP”, </w:t>
      </w:r>
      <w:r w:rsidR="005757D0">
        <w:rPr>
          <w:spacing w:val="10"/>
          <w:w w:val="105"/>
          <w:sz w:val="22"/>
          <w:szCs w:val="22"/>
          <w:lang w:val="es-HN"/>
        </w:rPr>
        <w:t xml:space="preserve">para </w:t>
      </w:r>
      <w:r w:rsidRPr="00FC3BCC">
        <w:rPr>
          <w:spacing w:val="10"/>
          <w:w w:val="105"/>
          <w:sz w:val="22"/>
          <w:szCs w:val="22"/>
          <w:lang w:val="es-HN"/>
        </w:rPr>
        <w:t xml:space="preserve">el fiel cumplimiento de las </w:t>
      </w:r>
      <w:r w:rsidRPr="00FC3BCC">
        <w:rPr>
          <w:spacing w:val="-4"/>
          <w:w w:val="105"/>
          <w:sz w:val="22"/>
          <w:szCs w:val="22"/>
          <w:lang w:val="es-HN"/>
        </w:rPr>
        <w:t xml:space="preserve">obligaciones </w:t>
      </w:r>
      <w:r w:rsidR="005757D0">
        <w:rPr>
          <w:spacing w:val="-4"/>
          <w:w w:val="105"/>
          <w:sz w:val="22"/>
          <w:szCs w:val="22"/>
          <w:lang w:val="es-HN"/>
        </w:rPr>
        <w:t xml:space="preserve">derivadas del presente Concurso y </w:t>
      </w:r>
      <w:r w:rsidR="009B2F92">
        <w:rPr>
          <w:spacing w:val="-4"/>
          <w:w w:val="105"/>
          <w:sz w:val="22"/>
          <w:szCs w:val="22"/>
          <w:lang w:val="es-HN"/>
        </w:rPr>
        <w:t>se realizara</w:t>
      </w:r>
      <w:r w:rsidR="005757D0">
        <w:rPr>
          <w:spacing w:val="-4"/>
          <w:w w:val="105"/>
          <w:sz w:val="22"/>
          <w:szCs w:val="22"/>
          <w:lang w:val="es-HN"/>
        </w:rPr>
        <w:t xml:space="preserve"> mediante retenciones en cada pago parcial por concepto de honorarios.</w:t>
      </w:r>
    </w:p>
    <w:p w:rsidR="005757D0" w:rsidRDefault="00906315" w:rsidP="005757D0">
      <w:pPr>
        <w:numPr>
          <w:ilvl w:val="0"/>
          <w:numId w:val="42"/>
        </w:numPr>
        <w:tabs>
          <w:tab w:val="clear" w:pos="720"/>
          <w:tab w:val="num" w:pos="1872"/>
          <w:tab w:val="right" w:pos="6684"/>
        </w:tabs>
        <w:spacing w:before="252"/>
        <w:rPr>
          <w:spacing w:val="-4"/>
          <w:w w:val="105"/>
          <w:sz w:val="22"/>
          <w:szCs w:val="22"/>
          <w:lang w:val="es-HN"/>
        </w:rPr>
      </w:pPr>
      <w:r w:rsidRPr="00FC3BCC">
        <w:rPr>
          <w:spacing w:val="-1"/>
          <w:w w:val="105"/>
          <w:sz w:val="22"/>
          <w:szCs w:val="22"/>
          <w:lang w:val="es-HN"/>
        </w:rPr>
        <w:t>La garantía de cumplimiento tendrá una vigencia de</w:t>
      </w:r>
      <w:r w:rsidR="005757D0">
        <w:rPr>
          <w:spacing w:val="-4"/>
          <w:w w:val="105"/>
          <w:sz w:val="22"/>
          <w:szCs w:val="22"/>
          <w:lang w:val="es-HN"/>
        </w:rPr>
        <w:t>l plazo del contrato.</w:t>
      </w:r>
    </w:p>
    <w:p w:rsidR="00906315" w:rsidRPr="005757D0" w:rsidRDefault="00906315" w:rsidP="00526B51">
      <w:pPr>
        <w:numPr>
          <w:ilvl w:val="0"/>
          <w:numId w:val="42"/>
        </w:numPr>
        <w:tabs>
          <w:tab w:val="clear" w:pos="720"/>
          <w:tab w:val="num" w:pos="1872"/>
          <w:tab w:val="right" w:pos="6684"/>
        </w:tabs>
        <w:spacing w:before="252"/>
        <w:jc w:val="both"/>
        <w:rPr>
          <w:spacing w:val="-4"/>
          <w:w w:val="105"/>
          <w:sz w:val="22"/>
          <w:szCs w:val="22"/>
          <w:lang w:val="es-HN"/>
        </w:rPr>
      </w:pPr>
      <w:r w:rsidRPr="005757D0">
        <w:rPr>
          <w:spacing w:val="-6"/>
          <w:w w:val="105"/>
          <w:sz w:val="22"/>
          <w:szCs w:val="22"/>
          <w:lang w:val="es-HN"/>
        </w:rPr>
        <w:t>No deberán adicionarse cláusulas que anulen o</w:t>
      </w:r>
      <w:r w:rsidR="00AA7161">
        <w:rPr>
          <w:spacing w:val="-6"/>
          <w:w w:val="105"/>
          <w:sz w:val="22"/>
          <w:szCs w:val="22"/>
          <w:lang w:val="es-HN"/>
        </w:rPr>
        <w:t xml:space="preserve"> </w:t>
      </w:r>
      <w:r w:rsidRPr="005757D0">
        <w:rPr>
          <w:spacing w:val="-5"/>
          <w:w w:val="105"/>
          <w:sz w:val="22"/>
          <w:szCs w:val="22"/>
          <w:lang w:val="es-HN"/>
        </w:rPr>
        <w:t>limiten las cláusulas obligatorias</w:t>
      </w:r>
      <w:r w:rsidRPr="005757D0">
        <w:rPr>
          <w:spacing w:val="-4"/>
          <w:w w:val="105"/>
          <w:sz w:val="22"/>
          <w:szCs w:val="22"/>
          <w:lang w:val="es-HN"/>
        </w:rPr>
        <w:t>.</w:t>
      </w:r>
    </w:p>
    <w:p w:rsidR="00906315" w:rsidRDefault="00906315">
      <w:pPr>
        <w:widowControl/>
        <w:kinsoku/>
        <w:autoSpaceDE w:val="0"/>
        <w:autoSpaceDN w:val="0"/>
        <w:adjustRightInd w:val="0"/>
        <w:rPr>
          <w:spacing w:val="16"/>
          <w:w w:val="105"/>
          <w:sz w:val="22"/>
          <w:szCs w:val="22"/>
          <w:lang w:val="es-HN"/>
        </w:rPr>
      </w:pPr>
    </w:p>
    <w:p w:rsidR="00906315" w:rsidRPr="00AA7161" w:rsidRDefault="00AA7161" w:rsidP="00AA7161">
      <w:pPr>
        <w:widowControl/>
        <w:numPr>
          <w:ilvl w:val="0"/>
          <w:numId w:val="37"/>
        </w:numPr>
        <w:kinsoku/>
        <w:autoSpaceDE w:val="0"/>
        <w:autoSpaceDN w:val="0"/>
        <w:adjustRightInd w:val="0"/>
        <w:jc w:val="both"/>
        <w:rPr>
          <w:spacing w:val="-5"/>
          <w:w w:val="105"/>
          <w:sz w:val="22"/>
          <w:szCs w:val="22"/>
          <w:lang w:val="es-HN"/>
        </w:rPr>
      </w:pPr>
      <w:r>
        <w:rPr>
          <w:w w:val="105"/>
          <w:sz w:val="22"/>
          <w:szCs w:val="22"/>
          <w:lang w:val="es-HN"/>
        </w:rPr>
        <w:t xml:space="preserve">  </w:t>
      </w:r>
      <w:r w:rsidR="00906315" w:rsidRPr="00AA7161">
        <w:rPr>
          <w:spacing w:val="-2"/>
          <w:w w:val="105"/>
          <w:sz w:val="22"/>
          <w:szCs w:val="22"/>
          <w:lang w:val="es-HN"/>
        </w:rPr>
        <w:t>Si para asegurar el cumplimiento del contrato, la firma</w:t>
      </w:r>
      <w:r>
        <w:rPr>
          <w:spacing w:val="-2"/>
          <w:w w:val="105"/>
          <w:sz w:val="22"/>
          <w:szCs w:val="22"/>
          <w:lang w:val="es-HN"/>
        </w:rPr>
        <w:t xml:space="preserve"> </w:t>
      </w:r>
      <w:r w:rsidR="00906315" w:rsidRPr="00AA7161">
        <w:rPr>
          <w:spacing w:val="-7"/>
          <w:w w:val="105"/>
          <w:sz w:val="22"/>
          <w:szCs w:val="22"/>
          <w:lang w:val="es-HN"/>
        </w:rPr>
        <w:t xml:space="preserve">auditora adjudicada presenta una garantía bancaria o una </w:t>
      </w:r>
      <w:r w:rsidR="00906315" w:rsidRPr="00AA7161">
        <w:rPr>
          <w:spacing w:val="-1"/>
          <w:w w:val="105"/>
          <w:sz w:val="22"/>
          <w:szCs w:val="22"/>
          <w:lang w:val="es-HN"/>
        </w:rPr>
        <w:t xml:space="preserve">póliza, tal documento deberá ser acompañado de una </w:t>
      </w:r>
      <w:r w:rsidR="00906315" w:rsidRPr="00AA7161">
        <w:rPr>
          <w:spacing w:val="-2"/>
          <w:w w:val="105"/>
          <w:sz w:val="22"/>
          <w:szCs w:val="22"/>
          <w:lang w:val="es-HN"/>
        </w:rPr>
        <w:t xml:space="preserve">declaración jurada, cuya firma deberá estar autenticada </w:t>
      </w:r>
      <w:r w:rsidR="00906315" w:rsidRPr="00AA7161">
        <w:rPr>
          <w:spacing w:val="-1"/>
          <w:w w:val="105"/>
          <w:sz w:val="22"/>
          <w:szCs w:val="22"/>
          <w:lang w:val="es-HN"/>
        </w:rPr>
        <w:t xml:space="preserve">por Notario Público, mediante la cual el emisor de la </w:t>
      </w:r>
      <w:r w:rsidR="00906315" w:rsidRPr="00AA7161">
        <w:rPr>
          <w:spacing w:val="14"/>
          <w:w w:val="105"/>
          <w:sz w:val="22"/>
          <w:szCs w:val="22"/>
          <w:lang w:val="es-HN"/>
        </w:rPr>
        <w:t xml:space="preserve">garantía bancaria o póliza hará constar que su </w:t>
      </w:r>
      <w:r w:rsidR="00906315" w:rsidRPr="00AA7161">
        <w:rPr>
          <w:spacing w:val="-1"/>
          <w:w w:val="105"/>
          <w:sz w:val="22"/>
          <w:szCs w:val="22"/>
          <w:lang w:val="es-HN"/>
        </w:rPr>
        <w:t xml:space="preserve">representada cumple con los requisitos establecidos en </w:t>
      </w:r>
      <w:r w:rsidR="00906315" w:rsidRPr="00AA7161">
        <w:rPr>
          <w:spacing w:val="10"/>
          <w:w w:val="105"/>
          <w:sz w:val="22"/>
          <w:szCs w:val="22"/>
          <w:lang w:val="es-HN"/>
        </w:rPr>
        <w:t xml:space="preserve">los literales a), b) y c), del Artículo No.241 del </w:t>
      </w:r>
      <w:r w:rsidR="00906315" w:rsidRPr="00AA7161">
        <w:rPr>
          <w:spacing w:val="-5"/>
          <w:w w:val="105"/>
          <w:sz w:val="22"/>
          <w:szCs w:val="22"/>
          <w:lang w:val="es-HN"/>
        </w:rPr>
        <w:t xml:space="preserve">Reglamento de la Ley de Contratación del Estado y que </w:t>
      </w:r>
      <w:r w:rsidR="00906315" w:rsidRPr="00AA7161">
        <w:rPr>
          <w:spacing w:val="6"/>
          <w:w w:val="105"/>
          <w:sz w:val="22"/>
          <w:szCs w:val="22"/>
          <w:lang w:val="es-HN"/>
        </w:rPr>
        <w:t xml:space="preserve">acepta la obligación estipulada en el literal d) del </w:t>
      </w:r>
      <w:r w:rsidR="00906315" w:rsidRPr="00AA7161">
        <w:rPr>
          <w:spacing w:val="-5"/>
          <w:w w:val="105"/>
          <w:sz w:val="22"/>
          <w:szCs w:val="22"/>
          <w:lang w:val="es-HN"/>
        </w:rPr>
        <w:t>Artículo No.241 antes indicado.</w:t>
      </w:r>
    </w:p>
    <w:p w:rsidR="00906315" w:rsidRPr="00FC3BCC" w:rsidRDefault="008151A4" w:rsidP="008151A4">
      <w:pPr>
        <w:tabs>
          <w:tab w:val="decimal" w:pos="657"/>
          <w:tab w:val="right" w:pos="2471"/>
        </w:tabs>
        <w:spacing w:before="252"/>
        <w:ind w:left="657"/>
        <w:rPr>
          <w:b/>
          <w:bCs/>
          <w:spacing w:val="-4"/>
          <w:w w:val="105"/>
          <w:sz w:val="22"/>
          <w:szCs w:val="22"/>
          <w:lang w:val="es-HN"/>
        </w:rPr>
      </w:pPr>
      <w:r>
        <w:rPr>
          <w:b/>
          <w:bCs/>
          <w:w w:val="105"/>
          <w:sz w:val="22"/>
          <w:szCs w:val="22"/>
          <w:lang w:val="es-HN"/>
        </w:rPr>
        <w:t xml:space="preserve">      </w:t>
      </w:r>
      <w:r w:rsidR="00906315" w:rsidRPr="00FC3BCC">
        <w:rPr>
          <w:b/>
          <w:bCs/>
          <w:spacing w:val="-12"/>
          <w:w w:val="105"/>
          <w:sz w:val="22"/>
          <w:szCs w:val="22"/>
          <w:lang w:val="es-HN"/>
        </w:rPr>
        <w:t>2.14.6.</w:t>
      </w:r>
      <w:r w:rsidR="00906315" w:rsidRPr="00FC3BCC">
        <w:rPr>
          <w:b/>
          <w:bCs/>
          <w:spacing w:val="-12"/>
          <w:w w:val="105"/>
          <w:sz w:val="22"/>
          <w:szCs w:val="22"/>
          <w:lang w:val="es-HN"/>
        </w:rPr>
        <w:tab/>
      </w:r>
      <w:r>
        <w:rPr>
          <w:b/>
          <w:bCs/>
          <w:spacing w:val="-12"/>
          <w:w w:val="105"/>
          <w:sz w:val="22"/>
          <w:szCs w:val="22"/>
          <w:lang w:val="es-HN"/>
        </w:rPr>
        <w:t xml:space="preserve">  </w:t>
      </w:r>
      <w:r w:rsidR="00906315" w:rsidRPr="00FC3BCC">
        <w:rPr>
          <w:b/>
          <w:bCs/>
          <w:spacing w:val="-4"/>
          <w:w w:val="105"/>
          <w:sz w:val="22"/>
          <w:szCs w:val="22"/>
          <w:lang w:val="es-HN"/>
        </w:rPr>
        <w:t>Forma de Pago</w:t>
      </w:r>
    </w:p>
    <w:p w:rsidR="00906315" w:rsidRPr="00FC3BCC" w:rsidRDefault="00906315" w:rsidP="008151A4">
      <w:pPr>
        <w:spacing w:before="252"/>
        <w:ind w:left="1440"/>
        <w:jc w:val="both"/>
        <w:rPr>
          <w:spacing w:val="-4"/>
          <w:w w:val="105"/>
          <w:sz w:val="22"/>
          <w:szCs w:val="22"/>
          <w:lang w:val="es-HN"/>
        </w:rPr>
      </w:pPr>
      <w:r w:rsidRPr="00FC3BCC">
        <w:rPr>
          <w:spacing w:val="-5"/>
          <w:w w:val="105"/>
          <w:sz w:val="22"/>
          <w:szCs w:val="22"/>
          <w:lang w:val="es-HN"/>
        </w:rPr>
        <w:t>“E</w:t>
      </w:r>
      <w:r w:rsidR="00606B87">
        <w:rPr>
          <w:spacing w:val="-5"/>
          <w:w w:val="105"/>
          <w:sz w:val="22"/>
          <w:szCs w:val="22"/>
          <w:lang w:val="es-HN"/>
        </w:rPr>
        <w:t>L</w:t>
      </w:r>
      <w:r w:rsidRPr="00FC3BCC">
        <w:rPr>
          <w:spacing w:val="-5"/>
          <w:w w:val="105"/>
          <w:sz w:val="22"/>
          <w:szCs w:val="22"/>
          <w:lang w:val="es-HN"/>
        </w:rPr>
        <w:t xml:space="preserve"> INJUPEMP”, para financiar la contratación de una firma </w:t>
      </w:r>
      <w:r w:rsidRPr="00FC3BCC">
        <w:rPr>
          <w:spacing w:val="-7"/>
          <w:w w:val="105"/>
          <w:sz w:val="22"/>
          <w:szCs w:val="22"/>
          <w:lang w:val="es-HN"/>
        </w:rPr>
        <w:t xml:space="preserve">auditora externa, cuenta con los recursos propios y el costo del </w:t>
      </w:r>
      <w:r w:rsidRPr="00FC3BCC">
        <w:rPr>
          <w:spacing w:val="-5"/>
          <w:w w:val="105"/>
          <w:sz w:val="22"/>
          <w:szCs w:val="22"/>
          <w:lang w:val="es-HN"/>
        </w:rPr>
        <w:t xml:space="preserve">contrato se cancelará, mediante cheque en lempiras, pagadero </w:t>
      </w:r>
      <w:r w:rsidRPr="00FC3BCC">
        <w:rPr>
          <w:spacing w:val="-7"/>
          <w:w w:val="105"/>
          <w:sz w:val="22"/>
          <w:szCs w:val="22"/>
          <w:lang w:val="es-HN"/>
        </w:rPr>
        <w:t xml:space="preserve">contra el recibo a satisfacción de la certificación de los estados </w:t>
      </w:r>
      <w:r w:rsidRPr="00FC3BCC">
        <w:rPr>
          <w:spacing w:val="-2"/>
          <w:w w:val="105"/>
          <w:sz w:val="22"/>
          <w:szCs w:val="22"/>
          <w:lang w:val="es-HN"/>
        </w:rPr>
        <w:t xml:space="preserve">financieros y demás documentos requeridos de conformidad a </w:t>
      </w:r>
      <w:r w:rsidRPr="00FC3BCC">
        <w:rPr>
          <w:w w:val="105"/>
          <w:sz w:val="22"/>
          <w:szCs w:val="22"/>
          <w:lang w:val="es-HN"/>
        </w:rPr>
        <w:t xml:space="preserve">lo establecido en el numeral </w:t>
      </w:r>
      <w:r w:rsidRPr="00FC3BCC">
        <w:rPr>
          <w:b/>
          <w:bCs/>
          <w:w w:val="105"/>
          <w:sz w:val="22"/>
          <w:szCs w:val="22"/>
          <w:lang w:val="es-HN"/>
        </w:rPr>
        <w:t xml:space="preserve">1.2. </w:t>
      </w:r>
      <w:r w:rsidR="00260E01">
        <w:rPr>
          <w:b/>
          <w:bCs/>
          <w:w w:val="105"/>
          <w:sz w:val="22"/>
          <w:szCs w:val="22"/>
          <w:lang w:val="es-HN"/>
        </w:rPr>
        <w:t xml:space="preserve"> de </w:t>
      </w:r>
      <w:r w:rsidR="00260E01" w:rsidRPr="00FC3BCC">
        <w:rPr>
          <w:w w:val="105"/>
          <w:sz w:val="22"/>
          <w:szCs w:val="22"/>
          <w:lang w:val="es-HN"/>
        </w:rPr>
        <w:t>este Concurso</w:t>
      </w:r>
      <w:r w:rsidR="00260E01" w:rsidRPr="00260E01">
        <w:rPr>
          <w:bCs/>
          <w:w w:val="105"/>
          <w:sz w:val="22"/>
          <w:szCs w:val="22"/>
          <w:lang w:val="es-HN"/>
        </w:rPr>
        <w:t xml:space="preserve"> o por trasferencia bancaria a cuenta indicada</w:t>
      </w:r>
      <w:r w:rsidR="00260E01">
        <w:rPr>
          <w:b/>
          <w:bCs/>
          <w:w w:val="105"/>
          <w:sz w:val="22"/>
          <w:szCs w:val="22"/>
          <w:lang w:val="es-HN"/>
        </w:rPr>
        <w:t xml:space="preserve"> </w:t>
      </w:r>
      <w:r w:rsidRPr="00FC3BCC">
        <w:rPr>
          <w:w w:val="105"/>
          <w:sz w:val="22"/>
          <w:szCs w:val="22"/>
          <w:lang w:val="es-HN"/>
        </w:rPr>
        <w:t xml:space="preserve"> previa </w:t>
      </w:r>
      <w:r w:rsidRPr="00FC3BCC">
        <w:rPr>
          <w:spacing w:val="-2"/>
          <w:w w:val="105"/>
          <w:sz w:val="22"/>
          <w:szCs w:val="22"/>
          <w:lang w:val="es-HN"/>
        </w:rPr>
        <w:t xml:space="preserve">entrega del recibo correspondiente con el visto bueno de la </w:t>
      </w:r>
      <w:r w:rsidR="002674EB" w:rsidRPr="00FC3BCC">
        <w:rPr>
          <w:b/>
          <w:bCs/>
          <w:spacing w:val="-6"/>
          <w:w w:val="105"/>
          <w:sz w:val="22"/>
          <w:szCs w:val="22"/>
          <w:lang w:val="es-HN"/>
        </w:rPr>
        <w:t>Comisión</w:t>
      </w:r>
      <w:r w:rsidRPr="00FC3BCC">
        <w:rPr>
          <w:b/>
          <w:bCs/>
          <w:spacing w:val="-6"/>
          <w:w w:val="105"/>
          <w:sz w:val="22"/>
          <w:szCs w:val="22"/>
          <w:lang w:val="es-HN"/>
        </w:rPr>
        <w:t xml:space="preserve"> de </w:t>
      </w:r>
      <w:r w:rsidRPr="00FC3BCC">
        <w:rPr>
          <w:b/>
          <w:bCs/>
          <w:spacing w:val="-6"/>
          <w:w w:val="105"/>
          <w:sz w:val="22"/>
          <w:szCs w:val="22"/>
          <w:lang w:val="es-HN"/>
        </w:rPr>
        <w:lastRenderedPageBreak/>
        <w:t>Evaluación de “El INJUPEMP”</w:t>
      </w:r>
      <w:r w:rsidRPr="00FC3BCC">
        <w:rPr>
          <w:spacing w:val="-6"/>
          <w:w w:val="105"/>
          <w:sz w:val="22"/>
          <w:szCs w:val="22"/>
          <w:lang w:val="es-HN"/>
        </w:rPr>
        <w:t xml:space="preserve">, indicando que </w:t>
      </w:r>
      <w:r w:rsidRPr="00FC3BCC">
        <w:rPr>
          <w:spacing w:val="-4"/>
          <w:w w:val="105"/>
          <w:sz w:val="22"/>
          <w:szCs w:val="22"/>
          <w:lang w:val="es-HN"/>
        </w:rPr>
        <w:t>los servicios se recibieron a satisfacción.</w:t>
      </w:r>
      <w:r w:rsidR="00606B87">
        <w:rPr>
          <w:spacing w:val="-4"/>
          <w:w w:val="105"/>
          <w:sz w:val="22"/>
          <w:szCs w:val="22"/>
          <w:lang w:val="es-HN"/>
        </w:rPr>
        <w:t xml:space="preserve"> </w:t>
      </w:r>
    </w:p>
    <w:p w:rsidR="00906315" w:rsidRPr="00FC3BCC" w:rsidRDefault="00906315" w:rsidP="008151A4">
      <w:pPr>
        <w:spacing w:before="252"/>
        <w:ind w:left="1440"/>
        <w:jc w:val="both"/>
        <w:rPr>
          <w:w w:val="105"/>
          <w:sz w:val="22"/>
          <w:szCs w:val="22"/>
          <w:lang w:val="es-HN"/>
        </w:rPr>
      </w:pPr>
      <w:r w:rsidRPr="00FC3BCC">
        <w:rPr>
          <w:spacing w:val="-3"/>
          <w:w w:val="105"/>
          <w:sz w:val="22"/>
          <w:szCs w:val="22"/>
          <w:lang w:val="es-HN"/>
        </w:rPr>
        <w:t>Del pago que “E</w:t>
      </w:r>
      <w:r w:rsidR="00606B87">
        <w:rPr>
          <w:spacing w:val="-3"/>
          <w:w w:val="105"/>
          <w:sz w:val="22"/>
          <w:szCs w:val="22"/>
          <w:lang w:val="es-HN"/>
        </w:rPr>
        <w:t>L</w:t>
      </w:r>
      <w:r w:rsidRPr="00FC3BCC">
        <w:rPr>
          <w:spacing w:val="-3"/>
          <w:w w:val="105"/>
          <w:sz w:val="22"/>
          <w:szCs w:val="22"/>
          <w:lang w:val="es-HN"/>
        </w:rPr>
        <w:t xml:space="preserve"> INJUPEMP efectúe conforme lo indicado en </w:t>
      </w:r>
      <w:r w:rsidRPr="00FC3BCC">
        <w:rPr>
          <w:spacing w:val="-1"/>
          <w:w w:val="105"/>
          <w:sz w:val="22"/>
          <w:szCs w:val="22"/>
          <w:lang w:val="es-HN"/>
        </w:rPr>
        <w:t xml:space="preserve">el párrafo anterior, se retendrá el equivalente al doce punto </w:t>
      </w:r>
      <w:r w:rsidRPr="00FC3BCC">
        <w:rPr>
          <w:spacing w:val="-5"/>
          <w:w w:val="105"/>
          <w:sz w:val="22"/>
          <w:szCs w:val="22"/>
          <w:lang w:val="es-HN"/>
        </w:rPr>
        <w:t xml:space="preserve">cinco por ciento (12.5%) del valor referido en el literal b) del </w:t>
      </w:r>
      <w:r w:rsidRPr="00FC3BCC">
        <w:rPr>
          <w:spacing w:val="-1"/>
          <w:w w:val="105"/>
          <w:sz w:val="22"/>
          <w:szCs w:val="22"/>
          <w:lang w:val="es-HN"/>
        </w:rPr>
        <w:t xml:space="preserve">apartado </w:t>
      </w:r>
      <w:r w:rsidRPr="00FC3BCC">
        <w:rPr>
          <w:b/>
          <w:bCs/>
          <w:spacing w:val="-1"/>
          <w:w w:val="105"/>
          <w:sz w:val="22"/>
          <w:szCs w:val="22"/>
          <w:lang w:val="es-HN"/>
        </w:rPr>
        <w:t xml:space="preserve">1.6.3. </w:t>
      </w:r>
      <w:r w:rsidR="00AA7161" w:rsidRPr="00FC3BCC">
        <w:rPr>
          <w:spacing w:val="-1"/>
          <w:w w:val="105"/>
          <w:sz w:val="22"/>
          <w:szCs w:val="22"/>
          <w:lang w:val="es-HN"/>
        </w:rPr>
        <w:t>De</w:t>
      </w:r>
      <w:r w:rsidRPr="00FC3BCC">
        <w:rPr>
          <w:spacing w:val="-1"/>
          <w:w w:val="105"/>
          <w:sz w:val="22"/>
          <w:szCs w:val="22"/>
          <w:lang w:val="es-HN"/>
        </w:rPr>
        <w:t xml:space="preserve"> este Concurso. Esta retención podrá ser </w:t>
      </w:r>
      <w:r w:rsidRPr="00FC3BCC">
        <w:rPr>
          <w:spacing w:val="-4"/>
          <w:w w:val="105"/>
          <w:sz w:val="22"/>
          <w:szCs w:val="22"/>
          <w:lang w:val="es-HN"/>
        </w:rPr>
        <w:t xml:space="preserve">eliminada si se presenta constancia emitida por </w:t>
      </w:r>
      <w:r w:rsidR="00711A4B">
        <w:rPr>
          <w:spacing w:val="-4"/>
          <w:w w:val="105"/>
          <w:sz w:val="22"/>
          <w:szCs w:val="22"/>
          <w:lang w:val="es-HN"/>
        </w:rPr>
        <w:t>ente fiscalizador</w:t>
      </w:r>
      <w:r w:rsidRPr="00FC3BCC">
        <w:rPr>
          <w:spacing w:val="9"/>
          <w:w w:val="105"/>
          <w:sz w:val="22"/>
          <w:szCs w:val="22"/>
          <w:lang w:val="es-HN"/>
        </w:rPr>
        <w:t xml:space="preserve">, cuya firma deberá estar </w:t>
      </w:r>
      <w:r w:rsidRPr="00FC3BCC">
        <w:rPr>
          <w:spacing w:val="-5"/>
          <w:w w:val="105"/>
          <w:sz w:val="22"/>
          <w:szCs w:val="22"/>
          <w:lang w:val="es-HN"/>
        </w:rPr>
        <w:t xml:space="preserve">debidamente autenticada, indicando que el oferente adjudicado </w:t>
      </w:r>
      <w:r w:rsidRPr="00FC3BCC">
        <w:rPr>
          <w:spacing w:val="-2"/>
          <w:w w:val="105"/>
          <w:sz w:val="22"/>
          <w:szCs w:val="22"/>
          <w:lang w:val="es-HN"/>
        </w:rPr>
        <w:t xml:space="preserve">está sujeto al Régimen de Pagos a Cuenta del Impuesto Sobre </w:t>
      </w:r>
      <w:r w:rsidRPr="00FC3BCC">
        <w:rPr>
          <w:w w:val="105"/>
          <w:sz w:val="22"/>
          <w:szCs w:val="22"/>
          <w:lang w:val="es-HN"/>
        </w:rPr>
        <w:t>la Renta.</w:t>
      </w:r>
    </w:p>
    <w:p w:rsidR="00906315" w:rsidRPr="00FC3BCC" w:rsidRDefault="00906315" w:rsidP="008151A4">
      <w:pPr>
        <w:tabs>
          <w:tab w:val="decimal" w:pos="657"/>
          <w:tab w:val="right" w:pos="2471"/>
        </w:tabs>
        <w:spacing w:before="252"/>
        <w:ind w:left="657"/>
        <w:rPr>
          <w:b/>
          <w:bCs/>
          <w:spacing w:val="-4"/>
          <w:w w:val="105"/>
          <w:sz w:val="22"/>
          <w:szCs w:val="22"/>
          <w:lang w:val="es-HN"/>
        </w:rPr>
      </w:pPr>
      <w:r w:rsidRPr="00FC3BCC">
        <w:rPr>
          <w:b/>
          <w:bCs/>
          <w:w w:val="105"/>
          <w:sz w:val="22"/>
          <w:szCs w:val="22"/>
          <w:lang w:val="es-HN"/>
        </w:rPr>
        <w:tab/>
      </w:r>
      <w:r w:rsidR="008151A4">
        <w:rPr>
          <w:b/>
          <w:bCs/>
          <w:w w:val="105"/>
          <w:sz w:val="22"/>
          <w:szCs w:val="22"/>
          <w:lang w:val="es-HN"/>
        </w:rPr>
        <w:t xml:space="preserve">        2.14.7</w:t>
      </w:r>
      <w:r w:rsidRPr="008151A4">
        <w:rPr>
          <w:b/>
          <w:bCs/>
          <w:w w:val="105"/>
          <w:sz w:val="22"/>
          <w:szCs w:val="22"/>
          <w:lang w:val="es-HN"/>
        </w:rPr>
        <w:t>Otras obligaciones</w:t>
      </w:r>
    </w:p>
    <w:p w:rsidR="00906315" w:rsidRPr="00FC3BCC" w:rsidRDefault="00906315" w:rsidP="008151A4">
      <w:pPr>
        <w:spacing w:before="252"/>
        <w:ind w:left="1440"/>
        <w:jc w:val="both"/>
        <w:rPr>
          <w:spacing w:val="-4"/>
          <w:w w:val="105"/>
          <w:sz w:val="22"/>
          <w:szCs w:val="22"/>
          <w:lang w:val="es-HN"/>
        </w:rPr>
      </w:pPr>
      <w:r w:rsidRPr="00FC3BCC">
        <w:rPr>
          <w:w w:val="105"/>
          <w:sz w:val="22"/>
          <w:szCs w:val="22"/>
          <w:lang w:val="es-HN"/>
        </w:rPr>
        <w:t xml:space="preserve">Si en el curso de la auditoria contratada, la firma auditora </w:t>
      </w:r>
      <w:r w:rsidRPr="00FC3BCC">
        <w:rPr>
          <w:spacing w:val="-5"/>
          <w:w w:val="105"/>
          <w:sz w:val="22"/>
          <w:szCs w:val="22"/>
          <w:lang w:val="es-HN"/>
        </w:rPr>
        <w:t xml:space="preserve">adjudicada conociere irregularidades, errores o hechos que con </w:t>
      </w:r>
      <w:r w:rsidRPr="00FC3BCC">
        <w:rPr>
          <w:spacing w:val="1"/>
          <w:w w:val="105"/>
          <w:sz w:val="22"/>
          <w:szCs w:val="22"/>
          <w:lang w:val="es-HN"/>
        </w:rPr>
        <w:t xml:space="preserve">base en su juicio profesional puedan poner en peligro los </w:t>
      </w:r>
      <w:r w:rsidRPr="00FC3BCC">
        <w:rPr>
          <w:w w:val="105"/>
          <w:sz w:val="22"/>
          <w:szCs w:val="22"/>
          <w:lang w:val="es-HN"/>
        </w:rPr>
        <w:t>bienes de “E</w:t>
      </w:r>
      <w:r w:rsidR="00606B87">
        <w:rPr>
          <w:w w:val="105"/>
          <w:sz w:val="22"/>
          <w:szCs w:val="22"/>
          <w:lang w:val="es-HN"/>
        </w:rPr>
        <w:t>L</w:t>
      </w:r>
      <w:r w:rsidRPr="00FC3BCC">
        <w:rPr>
          <w:w w:val="105"/>
          <w:sz w:val="22"/>
          <w:szCs w:val="22"/>
          <w:lang w:val="es-HN"/>
        </w:rPr>
        <w:t xml:space="preserve"> INJUPEMP”, así como la credibilidad de la </w:t>
      </w:r>
      <w:r w:rsidRPr="00FC3BCC">
        <w:rPr>
          <w:spacing w:val="-1"/>
          <w:w w:val="105"/>
          <w:sz w:val="22"/>
          <w:szCs w:val="22"/>
          <w:lang w:val="es-HN"/>
        </w:rPr>
        <w:t xml:space="preserve">Institución, lo comunicará a la Dirección </w:t>
      </w:r>
      <w:r w:rsidR="004023BC">
        <w:rPr>
          <w:spacing w:val="-1"/>
          <w:w w:val="105"/>
          <w:sz w:val="22"/>
          <w:szCs w:val="22"/>
          <w:lang w:val="es-HN"/>
        </w:rPr>
        <w:t xml:space="preserve">Interina </w:t>
      </w:r>
      <w:r w:rsidR="004023BC" w:rsidRPr="00FC3BCC">
        <w:rPr>
          <w:spacing w:val="-1"/>
          <w:w w:val="105"/>
          <w:sz w:val="22"/>
          <w:szCs w:val="22"/>
          <w:lang w:val="es-HN"/>
        </w:rPr>
        <w:t>de</w:t>
      </w:r>
      <w:r w:rsidRPr="00FC3BCC">
        <w:rPr>
          <w:spacing w:val="-1"/>
          <w:w w:val="105"/>
          <w:sz w:val="22"/>
          <w:szCs w:val="22"/>
          <w:lang w:val="es-HN"/>
        </w:rPr>
        <w:t xml:space="preserve"> “E</w:t>
      </w:r>
      <w:r w:rsidR="00606B87">
        <w:rPr>
          <w:spacing w:val="-1"/>
          <w:w w:val="105"/>
          <w:sz w:val="22"/>
          <w:szCs w:val="22"/>
          <w:lang w:val="es-HN"/>
        </w:rPr>
        <w:t>L</w:t>
      </w:r>
      <w:r w:rsidRPr="00FC3BCC">
        <w:rPr>
          <w:spacing w:val="-1"/>
          <w:w w:val="105"/>
          <w:sz w:val="22"/>
          <w:szCs w:val="22"/>
          <w:lang w:val="es-HN"/>
        </w:rPr>
        <w:t xml:space="preserve"> </w:t>
      </w:r>
      <w:r w:rsidRPr="00FC3BCC">
        <w:rPr>
          <w:spacing w:val="2"/>
          <w:w w:val="105"/>
          <w:sz w:val="22"/>
          <w:szCs w:val="22"/>
          <w:lang w:val="es-HN"/>
        </w:rPr>
        <w:t xml:space="preserve">INJUPEMP”, mediante informe detallado de la situación </w:t>
      </w:r>
      <w:r w:rsidRPr="00FC3BCC">
        <w:rPr>
          <w:spacing w:val="-4"/>
          <w:w w:val="105"/>
          <w:sz w:val="22"/>
          <w:szCs w:val="22"/>
          <w:lang w:val="es-HN"/>
        </w:rPr>
        <w:t>observada y el nombre de los funcionarios si ese fuera el caso.</w:t>
      </w:r>
    </w:p>
    <w:p w:rsidR="00906315" w:rsidRPr="00FC3BCC" w:rsidRDefault="00906315" w:rsidP="008151A4">
      <w:pPr>
        <w:spacing w:before="216"/>
        <w:ind w:left="1440"/>
        <w:rPr>
          <w:w w:val="105"/>
          <w:sz w:val="22"/>
          <w:szCs w:val="22"/>
          <w:lang w:val="es-HN"/>
        </w:rPr>
      </w:pPr>
      <w:r w:rsidRPr="00FC3BCC">
        <w:rPr>
          <w:spacing w:val="5"/>
          <w:w w:val="105"/>
          <w:sz w:val="22"/>
          <w:szCs w:val="22"/>
          <w:lang w:val="es-HN"/>
        </w:rPr>
        <w:t>Si la firma auditora tuvier</w:t>
      </w:r>
      <w:r w:rsidR="00571F6D">
        <w:rPr>
          <w:spacing w:val="5"/>
          <w:w w:val="105"/>
          <w:sz w:val="22"/>
          <w:szCs w:val="22"/>
          <w:lang w:val="es-HN"/>
        </w:rPr>
        <w:t xml:space="preserve">e indicios o certeza que tendrá </w:t>
      </w:r>
      <w:r w:rsidRPr="00FC3BCC">
        <w:rPr>
          <w:spacing w:val="1"/>
          <w:w w:val="105"/>
          <w:sz w:val="22"/>
          <w:szCs w:val="22"/>
          <w:lang w:val="es-HN"/>
        </w:rPr>
        <w:t>limitaciones en el alcance de</w:t>
      </w:r>
      <w:r w:rsidR="00571F6D">
        <w:rPr>
          <w:spacing w:val="1"/>
          <w:w w:val="105"/>
          <w:sz w:val="22"/>
          <w:szCs w:val="22"/>
          <w:lang w:val="es-HN"/>
        </w:rPr>
        <w:t xml:space="preserve"> su auditoria o que emitirá una </w:t>
      </w:r>
      <w:r w:rsidRPr="00FC3BCC">
        <w:rPr>
          <w:spacing w:val="-1"/>
          <w:w w:val="105"/>
          <w:sz w:val="22"/>
          <w:szCs w:val="22"/>
          <w:lang w:val="es-HN"/>
        </w:rPr>
        <w:t xml:space="preserve">opinión calificada, lo comunicará a la Dirección </w:t>
      </w:r>
      <w:r w:rsidR="00606B87">
        <w:rPr>
          <w:spacing w:val="-1"/>
          <w:w w:val="105"/>
          <w:sz w:val="22"/>
          <w:szCs w:val="22"/>
          <w:lang w:val="es-HN"/>
        </w:rPr>
        <w:t>Interina</w:t>
      </w:r>
      <w:r w:rsidRPr="00FC3BCC">
        <w:rPr>
          <w:spacing w:val="-1"/>
          <w:w w:val="105"/>
          <w:sz w:val="22"/>
          <w:szCs w:val="22"/>
          <w:lang w:val="es-HN"/>
        </w:rPr>
        <w:t xml:space="preserve"> de</w:t>
      </w:r>
      <w:r w:rsidR="00F84E78">
        <w:rPr>
          <w:spacing w:val="-1"/>
          <w:w w:val="105"/>
          <w:sz w:val="22"/>
          <w:szCs w:val="22"/>
          <w:lang w:val="es-HN"/>
        </w:rPr>
        <w:t xml:space="preserve"> </w:t>
      </w:r>
      <w:r w:rsidRPr="00FC3BCC">
        <w:rPr>
          <w:spacing w:val="-5"/>
          <w:w w:val="105"/>
          <w:sz w:val="22"/>
          <w:szCs w:val="22"/>
          <w:lang w:val="es-HN"/>
        </w:rPr>
        <w:t>“E</w:t>
      </w:r>
      <w:r w:rsidR="00606B87">
        <w:rPr>
          <w:spacing w:val="-5"/>
          <w:w w:val="105"/>
          <w:sz w:val="22"/>
          <w:szCs w:val="22"/>
          <w:lang w:val="es-HN"/>
        </w:rPr>
        <w:t>L</w:t>
      </w:r>
      <w:r w:rsidRPr="00FC3BCC">
        <w:rPr>
          <w:spacing w:val="-5"/>
          <w:w w:val="105"/>
          <w:sz w:val="22"/>
          <w:szCs w:val="22"/>
          <w:lang w:val="es-HN"/>
        </w:rPr>
        <w:t xml:space="preserve"> INJUPEMP”, a fin de logr</w:t>
      </w:r>
      <w:r w:rsidR="00F84E78">
        <w:rPr>
          <w:spacing w:val="-5"/>
          <w:w w:val="105"/>
          <w:sz w:val="22"/>
          <w:szCs w:val="22"/>
          <w:lang w:val="es-HN"/>
        </w:rPr>
        <w:t xml:space="preserve">ar la asistencia o colaboración </w:t>
      </w:r>
      <w:r w:rsidRPr="00FC3BCC">
        <w:rPr>
          <w:w w:val="105"/>
          <w:sz w:val="22"/>
          <w:szCs w:val="22"/>
          <w:lang w:val="es-HN"/>
        </w:rPr>
        <w:t>necesaria.</w:t>
      </w:r>
    </w:p>
    <w:p w:rsidR="00906315" w:rsidRPr="00C15551" w:rsidRDefault="00906315" w:rsidP="008151A4">
      <w:pPr>
        <w:spacing w:before="216"/>
        <w:ind w:left="1440" w:hanging="144"/>
        <w:jc w:val="both"/>
        <w:rPr>
          <w:b/>
          <w:spacing w:val="-4"/>
          <w:w w:val="105"/>
          <w:sz w:val="22"/>
          <w:szCs w:val="22"/>
          <w:lang w:val="es-HN"/>
        </w:rPr>
      </w:pPr>
      <w:r w:rsidRPr="00C15551">
        <w:rPr>
          <w:b/>
          <w:spacing w:val="-2"/>
          <w:w w:val="105"/>
          <w:sz w:val="22"/>
          <w:szCs w:val="22"/>
          <w:lang w:val="es-HN"/>
        </w:rPr>
        <w:t xml:space="preserve">La firma auditora adjudicada deberá realizar la auditoria objeto </w:t>
      </w:r>
      <w:r w:rsidRPr="00C15551">
        <w:rPr>
          <w:b/>
          <w:spacing w:val="-1"/>
          <w:w w:val="105"/>
          <w:sz w:val="22"/>
          <w:szCs w:val="22"/>
          <w:lang w:val="es-HN"/>
        </w:rPr>
        <w:t xml:space="preserve">de este Concurso conforme lo estipulado en la Resolución No.392/03-03-2011 de la Comisión Nacional de Bancos y </w:t>
      </w:r>
      <w:r w:rsidRPr="00C15551">
        <w:rPr>
          <w:b/>
          <w:spacing w:val="-4"/>
          <w:w w:val="105"/>
          <w:sz w:val="22"/>
          <w:szCs w:val="22"/>
          <w:lang w:val="es-HN"/>
        </w:rPr>
        <w:t>Seguros, publicada en el Diario Oficial La Gaceta.</w:t>
      </w:r>
    </w:p>
    <w:p w:rsidR="00906315" w:rsidRPr="00FC3BCC" w:rsidRDefault="00906315" w:rsidP="008151A4">
      <w:pPr>
        <w:spacing w:before="252"/>
        <w:ind w:left="1440"/>
        <w:jc w:val="both"/>
        <w:rPr>
          <w:spacing w:val="-4"/>
          <w:w w:val="105"/>
          <w:sz w:val="22"/>
          <w:szCs w:val="22"/>
          <w:lang w:val="es-HN"/>
        </w:rPr>
      </w:pPr>
      <w:r w:rsidRPr="00FC3BCC">
        <w:rPr>
          <w:spacing w:val="3"/>
          <w:w w:val="105"/>
          <w:sz w:val="22"/>
          <w:szCs w:val="22"/>
          <w:lang w:val="es-HN"/>
        </w:rPr>
        <w:t xml:space="preserve">En caso que la firma auditora determine que los estados </w:t>
      </w:r>
      <w:r w:rsidRPr="00FC3BCC">
        <w:rPr>
          <w:spacing w:val="-1"/>
          <w:w w:val="105"/>
          <w:sz w:val="22"/>
          <w:szCs w:val="22"/>
          <w:lang w:val="es-HN"/>
        </w:rPr>
        <w:t xml:space="preserve">financieros no cumplen con los principios de Contabilidad </w:t>
      </w:r>
      <w:r w:rsidRPr="00FC3BCC">
        <w:rPr>
          <w:spacing w:val="-4"/>
          <w:w w:val="105"/>
          <w:sz w:val="22"/>
          <w:szCs w:val="22"/>
          <w:lang w:val="es-HN"/>
        </w:rPr>
        <w:t xml:space="preserve">Generalmente Aceptados (PCGA), las Normas Internacionales </w:t>
      </w:r>
      <w:r w:rsidRPr="00FC3BCC">
        <w:rPr>
          <w:spacing w:val="20"/>
          <w:w w:val="105"/>
          <w:sz w:val="22"/>
          <w:szCs w:val="22"/>
          <w:lang w:val="es-HN"/>
        </w:rPr>
        <w:t xml:space="preserve">de Información Financiera (NIIF) y Las Normas </w:t>
      </w:r>
      <w:r w:rsidRPr="00FC3BCC">
        <w:rPr>
          <w:spacing w:val="-1"/>
          <w:w w:val="105"/>
          <w:sz w:val="22"/>
          <w:szCs w:val="22"/>
          <w:lang w:val="es-HN"/>
        </w:rPr>
        <w:t xml:space="preserve">Internacionales de Auditorias (NIA’S) , debe revelar en una </w:t>
      </w:r>
      <w:r w:rsidRPr="00FC3BCC">
        <w:rPr>
          <w:spacing w:val="-4"/>
          <w:w w:val="105"/>
          <w:sz w:val="22"/>
          <w:szCs w:val="22"/>
          <w:lang w:val="es-HN"/>
        </w:rPr>
        <w:t>nota las diferencias y cuantificarlas cuando sea pertinente, así como en la certificación si el caso lo amerita.</w:t>
      </w:r>
    </w:p>
    <w:p w:rsidR="00906315" w:rsidRPr="00FC3BCC" w:rsidRDefault="00906315" w:rsidP="008151A4">
      <w:pPr>
        <w:spacing w:before="252"/>
        <w:ind w:left="1440" w:hanging="144"/>
        <w:jc w:val="both"/>
        <w:rPr>
          <w:spacing w:val="-6"/>
          <w:w w:val="105"/>
          <w:sz w:val="22"/>
          <w:szCs w:val="22"/>
          <w:lang w:val="es-HN"/>
        </w:rPr>
      </w:pPr>
      <w:r w:rsidRPr="00FC3BCC">
        <w:rPr>
          <w:spacing w:val="-6"/>
          <w:w w:val="105"/>
          <w:sz w:val="22"/>
          <w:szCs w:val="22"/>
          <w:lang w:val="es-HN"/>
        </w:rPr>
        <w:t xml:space="preserve">La firma auditora deberá presentar en la certificación requerida, </w:t>
      </w:r>
      <w:r w:rsidRPr="00FC3BCC">
        <w:rPr>
          <w:w w:val="105"/>
          <w:sz w:val="22"/>
          <w:szCs w:val="22"/>
          <w:lang w:val="es-HN"/>
        </w:rPr>
        <w:t xml:space="preserve">estados financieros comparativos con las cifras de los años </w:t>
      </w:r>
      <w:r w:rsidR="00F84E78">
        <w:rPr>
          <w:spacing w:val="-6"/>
          <w:w w:val="105"/>
          <w:sz w:val="22"/>
          <w:szCs w:val="22"/>
          <w:lang w:val="es-HN"/>
        </w:rPr>
        <w:t>201</w:t>
      </w:r>
      <w:r w:rsidR="0025451F">
        <w:rPr>
          <w:spacing w:val="-6"/>
          <w:w w:val="105"/>
          <w:sz w:val="22"/>
          <w:szCs w:val="22"/>
          <w:lang w:val="es-HN"/>
        </w:rPr>
        <w:t>5</w:t>
      </w:r>
      <w:r w:rsidR="00F84E78">
        <w:rPr>
          <w:spacing w:val="-6"/>
          <w:w w:val="105"/>
          <w:sz w:val="22"/>
          <w:szCs w:val="22"/>
          <w:lang w:val="es-HN"/>
        </w:rPr>
        <w:t xml:space="preserve"> hasta el 31 </w:t>
      </w:r>
      <w:r w:rsidR="00427BF2">
        <w:rPr>
          <w:spacing w:val="-6"/>
          <w:w w:val="105"/>
          <w:sz w:val="22"/>
          <w:szCs w:val="22"/>
          <w:lang w:val="es-HN"/>
        </w:rPr>
        <w:t xml:space="preserve">de </w:t>
      </w:r>
      <w:r w:rsidR="00260E01">
        <w:rPr>
          <w:spacing w:val="-6"/>
          <w:w w:val="105"/>
          <w:sz w:val="22"/>
          <w:szCs w:val="22"/>
          <w:lang w:val="es-HN"/>
        </w:rPr>
        <w:t>diciembre</w:t>
      </w:r>
      <w:r w:rsidR="00427BF2">
        <w:rPr>
          <w:spacing w:val="-6"/>
          <w:w w:val="105"/>
          <w:sz w:val="22"/>
          <w:szCs w:val="22"/>
          <w:lang w:val="es-HN"/>
        </w:rPr>
        <w:t xml:space="preserve"> 201</w:t>
      </w:r>
      <w:r w:rsidR="00F36836">
        <w:rPr>
          <w:spacing w:val="-6"/>
          <w:w w:val="105"/>
          <w:sz w:val="22"/>
          <w:szCs w:val="22"/>
          <w:lang w:val="es-HN"/>
        </w:rPr>
        <w:t>6</w:t>
      </w:r>
      <w:r w:rsidRPr="00FC3BCC">
        <w:rPr>
          <w:spacing w:val="-6"/>
          <w:w w:val="105"/>
          <w:sz w:val="22"/>
          <w:szCs w:val="22"/>
          <w:lang w:val="es-HN"/>
        </w:rPr>
        <w:t>.</w:t>
      </w:r>
    </w:p>
    <w:p w:rsidR="008151A4" w:rsidRPr="00FC3BCC" w:rsidRDefault="00906315" w:rsidP="00571F6D">
      <w:pPr>
        <w:spacing w:before="252"/>
        <w:ind w:left="1440"/>
        <w:jc w:val="both"/>
        <w:rPr>
          <w:spacing w:val="-4"/>
          <w:w w:val="105"/>
          <w:sz w:val="22"/>
          <w:szCs w:val="22"/>
          <w:lang w:val="es-HN"/>
        </w:rPr>
      </w:pPr>
      <w:r w:rsidRPr="00FC3BCC">
        <w:rPr>
          <w:spacing w:val="-4"/>
          <w:w w:val="105"/>
          <w:sz w:val="22"/>
          <w:szCs w:val="22"/>
          <w:lang w:val="es-HN"/>
        </w:rPr>
        <w:t>La Firma Auditoria a</w:t>
      </w:r>
      <w:r w:rsidR="00571F6D">
        <w:rPr>
          <w:spacing w:val="-4"/>
          <w:w w:val="105"/>
          <w:sz w:val="22"/>
          <w:szCs w:val="22"/>
          <w:lang w:val="es-HN"/>
        </w:rPr>
        <w:t>djudicada deberá presentar en</w:t>
      </w:r>
      <w:r w:rsidRPr="00FC3BCC">
        <w:rPr>
          <w:spacing w:val="-4"/>
          <w:w w:val="105"/>
          <w:sz w:val="22"/>
          <w:szCs w:val="22"/>
          <w:lang w:val="es-HN"/>
        </w:rPr>
        <w:t xml:space="preserve"> Sesión </w:t>
      </w:r>
      <w:r w:rsidR="00571F6D">
        <w:rPr>
          <w:spacing w:val="18"/>
          <w:w w:val="105"/>
          <w:sz w:val="22"/>
          <w:szCs w:val="22"/>
          <w:lang w:val="es-HN"/>
        </w:rPr>
        <w:t>de Asamblea de INJUPEMP</w:t>
      </w:r>
      <w:r w:rsidRPr="00FC3BCC">
        <w:rPr>
          <w:spacing w:val="-4"/>
          <w:w w:val="105"/>
          <w:sz w:val="22"/>
          <w:szCs w:val="22"/>
          <w:lang w:val="es-HN"/>
        </w:rPr>
        <w:t xml:space="preserve"> una exposición detallada del Informe Final objeto de esta contratación</w:t>
      </w:r>
      <w:r w:rsidR="00571F6D">
        <w:rPr>
          <w:spacing w:val="-4"/>
          <w:w w:val="105"/>
          <w:sz w:val="22"/>
          <w:szCs w:val="22"/>
          <w:lang w:val="es-HN"/>
        </w:rPr>
        <w:t>.</w:t>
      </w:r>
    </w:p>
    <w:p w:rsidR="00906315" w:rsidRPr="00FC3BCC" w:rsidRDefault="00906315">
      <w:pPr>
        <w:tabs>
          <w:tab w:val="decimal" w:pos="602"/>
          <w:tab w:val="right" w:pos="4725"/>
        </w:tabs>
        <w:spacing w:before="288" w:line="204" w:lineRule="auto"/>
        <w:rPr>
          <w:b/>
          <w:bCs/>
          <w:spacing w:val="-5"/>
          <w:w w:val="105"/>
          <w:sz w:val="22"/>
          <w:szCs w:val="22"/>
          <w:lang w:val="es-HN"/>
        </w:rPr>
      </w:pPr>
      <w:r w:rsidRPr="00FC3BCC">
        <w:rPr>
          <w:b/>
          <w:bCs/>
          <w:w w:val="105"/>
          <w:sz w:val="22"/>
          <w:szCs w:val="22"/>
          <w:lang w:val="es-HN"/>
        </w:rPr>
        <w:tab/>
      </w:r>
      <w:r w:rsidRPr="00FC3BCC">
        <w:rPr>
          <w:b/>
          <w:bCs/>
          <w:spacing w:val="-10"/>
          <w:w w:val="105"/>
          <w:sz w:val="22"/>
          <w:szCs w:val="22"/>
          <w:lang w:val="es-HN"/>
        </w:rPr>
        <w:t>2.14.8.</w:t>
      </w:r>
      <w:r w:rsidRPr="00FC3BCC">
        <w:rPr>
          <w:b/>
          <w:bCs/>
          <w:spacing w:val="-10"/>
          <w:w w:val="105"/>
          <w:sz w:val="22"/>
          <w:szCs w:val="22"/>
          <w:lang w:val="es-HN"/>
        </w:rPr>
        <w:tab/>
      </w:r>
      <w:r w:rsidRPr="00FC3BCC">
        <w:rPr>
          <w:b/>
          <w:bCs/>
          <w:spacing w:val="-5"/>
          <w:w w:val="105"/>
          <w:sz w:val="22"/>
          <w:szCs w:val="22"/>
          <w:lang w:val="es-HN"/>
        </w:rPr>
        <w:t>Solución de Controversias o Diferencias</w:t>
      </w:r>
    </w:p>
    <w:p w:rsidR="00906315" w:rsidRPr="00FC3BCC" w:rsidRDefault="00906315">
      <w:pPr>
        <w:spacing w:before="252"/>
        <w:ind w:left="1080"/>
        <w:jc w:val="both"/>
        <w:rPr>
          <w:spacing w:val="-4"/>
          <w:w w:val="105"/>
          <w:sz w:val="22"/>
          <w:szCs w:val="22"/>
          <w:lang w:val="es-HN"/>
        </w:rPr>
      </w:pPr>
      <w:r w:rsidRPr="00FC3BCC">
        <w:rPr>
          <w:w w:val="105"/>
          <w:sz w:val="22"/>
          <w:szCs w:val="22"/>
          <w:lang w:val="es-HN"/>
        </w:rPr>
        <w:t>Cualquier diferencia o conflicto que surgiere entre “E</w:t>
      </w:r>
      <w:r w:rsidR="00427BF2">
        <w:rPr>
          <w:w w:val="105"/>
          <w:sz w:val="22"/>
          <w:szCs w:val="22"/>
          <w:lang w:val="es-HN"/>
        </w:rPr>
        <w:t>L</w:t>
      </w:r>
      <w:r w:rsidRPr="00FC3BCC">
        <w:rPr>
          <w:w w:val="105"/>
          <w:sz w:val="22"/>
          <w:szCs w:val="22"/>
          <w:lang w:val="es-HN"/>
        </w:rPr>
        <w:t xml:space="preserve"> </w:t>
      </w:r>
      <w:r w:rsidRPr="00FC3BCC">
        <w:rPr>
          <w:spacing w:val="-3"/>
          <w:w w:val="105"/>
          <w:sz w:val="22"/>
          <w:szCs w:val="22"/>
          <w:lang w:val="es-HN"/>
        </w:rPr>
        <w:t xml:space="preserve">INJUPEMP”, y el oferente favorecido, deberá resolverse en </w:t>
      </w:r>
      <w:r w:rsidRPr="00FC3BCC">
        <w:rPr>
          <w:w w:val="105"/>
          <w:sz w:val="22"/>
          <w:szCs w:val="22"/>
          <w:lang w:val="es-HN"/>
        </w:rPr>
        <w:t xml:space="preserve">forma conciliatoria y por escrito entre ambas partes; caso contrario, se someterá a la jurisdicción y competencia del </w:t>
      </w:r>
      <w:r w:rsidRPr="00FC3BCC">
        <w:rPr>
          <w:spacing w:val="-3"/>
          <w:w w:val="105"/>
          <w:sz w:val="22"/>
          <w:szCs w:val="22"/>
          <w:lang w:val="es-HN"/>
        </w:rPr>
        <w:t xml:space="preserve">Juzgado de Letras Primero de lo Civil del Departamento de </w:t>
      </w:r>
      <w:r w:rsidRPr="00FC3BCC">
        <w:rPr>
          <w:spacing w:val="-4"/>
          <w:w w:val="105"/>
          <w:sz w:val="22"/>
          <w:szCs w:val="22"/>
          <w:lang w:val="es-HN"/>
        </w:rPr>
        <w:t>Francisco Morazán en Honduras.</w:t>
      </w:r>
    </w:p>
    <w:p w:rsidR="00906315" w:rsidRPr="00FC3BCC" w:rsidRDefault="00906315">
      <w:pPr>
        <w:tabs>
          <w:tab w:val="decimal" w:pos="602"/>
          <w:tab w:val="right" w:pos="3852"/>
        </w:tabs>
        <w:spacing w:before="288"/>
        <w:rPr>
          <w:b/>
          <w:bCs/>
          <w:spacing w:val="-4"/>
          <w:w w:val="105"/>
          <w:sz w:val="22"/>
          <w:szCs w:val="22"/>
          <w:lang w:val="es-HN"/>
        </w:rPr>
      </w:pPr>
      <w:r w:rsidRPr="00FC3BCC">
        <w:rPr>
          <w:b/>
          <w:bCs/>
          <w:w w:val="105"/>
          <w:sz w:val="22"/>
          <w:szCs w:val="22"/>
          <w:lang w:val="es-HN"/>
        </w:rPr>
        <w:tab/>
      </w:r>
      <w:r w:rsidRPr="00FC3BCC">
        <w:rPr>
          <w:b/>
          <w:bCs/>
          <w:spacing w:val="-12"/>
          <w:w w:val="105"/>
          <w:sz w:val="22"/>
          <w:szCs w:val="22"/>
          <w:lang w:val="es-HN"/>
        </w:rPr>
        <w:t>2.14.9.</w:t>
      </w:r>
      <w:r w:rsidRPr="00FC3BCC">
        <w:rPr>
          <w:b/>
          <w:bCs/>
          <w:spacing w:val="-12"/>
          <w:w w:val="105"/>
          <w:sz w:val="22"/>
          <w:szCs w:val="22"/>
          <w:lang w:val="es-HN"/>
        </w:rPr>
        <w:tab/>
      </w:r>
      <w:r w:rsidRPr="00FC3BCC">
        <w:rPr>
          <w:b/>
          <w:bCs/>
          <w:spacing w:val="-4"/>
          <w:w w:val="105"/>
          <w:sz w:val="22"/>
          <w:szCs w:val="22"/>
          <w:lang w:val="es-HN"/>
        </w:rPr>
        <w:t>Fuerza Mayor o Caso Fortuito</w:t>
      </w:r>
    </w:p>
    <w:p w:rsidR="00906315" w:rsidRPr="00FC3BCC" w:rsidRDefault="00906315">
      <w:pPr>
        <w:spacing w:before="252"/>
        <w:ind w:left="1080"/>
        <w:jc w:val="both"/>
        <w:rPr>
          <w:spacing w:val="-4"/>
          <w:w w:val="105"/>
          <w:sz w:val="22"/>
          <w:szCs w:val="22"/>
          <w:lang w:val="es-HN"/>
        </w:rPr>
      </w:pPr>
      <w:r w:rsidRPr="00FC3BCC">
        <w:rPr>
          <w:spacing w:val="-7"/>
          <w:w w:val="105"/>
          <w:sz w:val="22"/>
          <w:szCs w:val="22"/>
          <w:lang w:val="es-HN"/>
        </w:rPr>
        <w:t xml:space="preserve">El incumplimiento parcial o total sobre las obligaciones que le </w:t>
      </w:r>
      <w:r w:rsidRPr="00FC3BCC">
        <w:rPr>
          <w:spacing w:val="4"/>
          <w:w w:val="105"/>
          <w:sz w:val="22"/>
          <w:szCs w:val="22"/>
          <w:lang w:val="es-HN"/>
        </w:rPr>
        <w:t xml:space="preserve">corresponden al oferente adjudicado de acuerdo con los </w:t>
      </w:r>
      <w:r w:rsidRPr="00FC3BCC">
        <w:rPr>
          <w:spacing w:val="-7"/>
          <w:w w:val="105"/>
          <w:sz w:val="22"/>
          <w:szCs w:val="22"/>
          <w:lang w:val="es-HN"/>
        </w:rPr>
        <w:t xml:space="preserve">requerimientos de este Concurso y el contrato firmado, </w:t>
      </w:r>
      <w:r w:rsidRPr="00FC3BCC">
        <w:rPr>
          <w:spacing w:val="-7"/>
          <w:w w:val="105"/>
          <w:sz w:val="22"/>
          <w:szCs w:val="22"/>
          <w:lang w:val="es-HN"/>
        </w:rPr>
        <w:lastRenderedPageBreak/>
        <w:t xml:space="preserve">no será </w:t>
      </w:r>
      <w:r w:rsidRPr="00FC3BCC">
        <w:rPr>
          <w:spacing w:val="2"/>
          <w:w w:val="105"/>
          <w:sz w:val="22"/>
          <w:szCs w:val="22"/>
          <w:lang w:val="es-HN"/>
        </w:rPr>
        <w:t>considerado como tal, si a juicio de “E</w:t>
      </w:r>
      <w:r w:rsidR="00427BF2">
        <w:rPr>
          <w:spacing w:val="2"/>
          <w:w w:val="105"/>
          <w:sz w:val="22"/>
          <w:szCs w:val="22"/>
          <w:lang w:val="es-HN"/>
        </w:rPr>
        <w:t>L</w:t>
      </w:r>
      <w:r w:rsidRPr="00FC3BCC">
        <w:rPr>
          <w:spacing w:val="2"/>
          <w:w w:val="105"/>
          <w:sz w:val="22"/>
          <w:szCs w:val="22"/>
          <w:lang w:val="es-HN"/>
        </w:rPr>
        <w:t xml:space="preserve"> INJUPEMP”, se </w:t>
      </w:r>
      <w:r w:rsidRPr="00FC3BCC">
        <w:rPr>
          <w:spacing w:val="10"/>
          <w:w w:val="105"/>
          <w:sz w:val="22"/>
          <w:szCs w:val="22"/>
          <w:lang w:val="es-HN"/>
        </w:rPr>
        <w:t xml:space="preserve">atribuye a fuerza mayor o caso fortuito debidamente </w:t>
      </w:r>
      <w:r w:rsidRPr="00FC3BCC">
        <w:rPr>
          <w:spacing w:val="1"/>
          <w:w w:val="105"/>
          <w:sz w:val="22"/>
          <w:szCs w:val="22"/>
          <w:lang w:val="es-HN"/>
        </w:rPr>
        <w:t xml:space="preserve">justificado. Se entenderá por fuerza mayor o caso fortuito, </w:t>
      </w:r>
      <w:r w:rsidRPr="00FC3BCC">
        <w:rPr>
          <w:spacing w:val="-5"/>
          <w:w w:val="105"/>
          <w:sz w:val="22"/>
          <w:szCs w:val="22"/>
          <w:lang w:val="es-HN"/>
        </w:rPr>
        <w:t xml:space="preserve">todo acontecimiento que no ha podido preverse o que, previsto, </w:t>
      </w:r>
      <w:r w:rsidRPr="00FC3BCC">
        <w:rPr>
          <w:spacing w:val="-1"/>
          <w:w w:val="105"/>
          <w:sz w:val="22"/>
          <w:szCs w:val="22"/>
          <w:lang w:val="es-HN"/>
        </w:rPr>
        <w:t xml:space="preserve">no ha podido resistirse; y que impide el exacto cumplimiento </w:t>
      </w:r>
      <w:r w:rsidRPr="00FC3BCC">
        <w:rPr>
          <w:spacing w:val="2"/>
          <w:w w:val="105"/>
          <w:sz w:val="22"/>
          <w:szCs w:val="22"/>
          <w:lang w:val="es-HN"/>
        </w:rPr>
        <w:t xml:space="preserve">de las obligaciones contractuales, tales como fenómenos </w:t>
      </w:r>
      <w:r w:rsidRPr="00FC3BCC">
        <w:rPr>
          <w:spacing w:val="6"/>
          <w:w w:val="105"/>
          <w:sz w:val="22"/>
          <w:szCs w:val="22"/>
          <w:lang w:val="es-HN"/>
        </w:rPr>
        <w:t xml:space="preserve">naturales, accidentes, huelgas, guerras, revoluciones o </w:t>
      </w:r>
      <w:r w:rsidRPr="00FC3BCC">
        <w:rPr>
          <w:spacing w:val="-4"/>
          <w:w w:val="105"/>
          <w:sz w:val="22"/>
          <w:szCs w:val="22"/>
          <w:lang w:val="es-HN"/>
        </w:rPr>
        <w:t>sediciones, naufragio e incendios.</w:t>
      </w:r>
    </w:p>
    <w:p w:rsidR="00906315" w:rsidRPr="00FC3BCC" w:rsidRDefault="00906315">
      <w:pPr>
        <w:tabs>
          <w:tab w:val="decimal" w:pos="602"/>
          <w:tab w:val="right" w:pos="3861"/>
        </w:tabs>
        <w:spacing w:before="216"/>
        <w:rPr>
          <w:b/>
          <w:bCs/>
          <w:spacing w:val="-4"/>
          <w:w w:val="105"/>
          <w:sz w:val="22"/>
          <w:szCs w:val="22"/>
          <w:lang w:val="es-HN"/>
        </w:rPr>
      </w:pPr>
      <w:r w:rsidRPr="00FC3BCC">
        <w:rPr>
          <w:b/>
          <w:bCs/>
          <w:w w:val="105"/>
          <w:sz w:val="22"/>
          <w:szCs w:val="22"/>
          <w:lang w:val="es-HN"/>
        </w:rPr>
        <w:tab/>
      </w:r>
      <w:r w:rsidRPr="00FC3BCC">
        <w:rPr>
          <w:b/>
          <w:bCs/>
          <w:spacing w:val="-12"/>
          <w:w w:val="105"/>
          <w:sz w:val="22"/>
          <w:szCs w:val="22"/>
          <w:lang w:val="es-HN"/>
        </w:rPr>
        <w:t>2.14.10.</w:t>
      </w:r>
      <w:r w:rsidRPr="00FC3BCC">
        <w:rPr>
          <w:b/>
          <w:bCs/>
          <w:spacing w:val="-12"/>
          <w:w w:val="105"/>
          <w:sz w:val="22"/>
          <w:szCs w:val="22"/>
          <w:lang w:val="es-HN"/>
        </w:rPr>
        <w:tab/>
      </w:r>
      <w:r w:rsidRPr="00FC3BCC">
        <w:rPr>
          <w:b/>
          <w:bCs/>
          <w:spacing w:val="-4"/>
          <w:w w:val="105"/>
          <w:sz w:val="22"/>
          <w:szCs w:val="22"/>
          <w:lang w:val="es-HN"/>
        </w:rPr>
        <w:t>Cumplimiento del Contrato</w:t>
      </w:r>
    </w:p>
    <w:p w:rsidR="00906315" w:rsidRDefault="00906315">
      <w:pPr>
        <w:widowControl/>
        <w:kinsoku/>
        <w:autoSpaceDE w:val="0"/>
        <w:autoSpaceDN w:val="0"/>
        <w:adjustRightInd w:val="0"/>
        <w:rPr>
          <w:lang w:val="es-HN"/>
        </w:rPr>
      </w:pPr>
    </w:p>
    <w:p w:rsidR="00906315" w:rsidRPr="00FC3BCC" w:rsidRDefault="00F84E78" w:rsidP="00F84E78">
      <w:pPr>
        <w:widowControl/>
        <w:kinsoku/>
        <w:autoSpaceDE w:val="0"/>
        <w:autoSpaceDN w:val="0"/>
        <w:adjustRightInd w:val="0"/>
        <w:rPr>
          <w:spacing w:val="-4"/>
          <w:w w:val="105"/>
          <w:sz w:val="22"/>
          <w:szCs w:val="22"/>
          <w:lang w:val="es-HN"/>
        </w:rPr>
      </w:pPr>
      <w:r>
        <w:rPr>
          <w:lang w:val="es-HN"/>
        </w:rPr>
        <w:tab/>
      </w:r>
      <w:r w:rsidR="00906315" w:rsidRPr="00FC3BCC">
        <w:rPr>
          <w:spacing w:val="-3"/>
          <w:w w:val="105"/>
          <w:sz w:val="22"/>
          <w:szCs w:val="22"/>
          <w:lang w:val="es-HN"/>
        </w:rPr>
        <w:t xml:space="preserve">Previa opinión del Comité de Evaluación, </w:t>
      </w:r>
      <w:r w:rsidR="00427BF2">
        <w:rPr>
          <w:spacing w:val="-3"/>
          <w:w w:val="105"/>
          <w:sz w:val="22"/>
          <w:szCs w:val="22"/>
          <w:lang w:val="es-HN"/>
        </w:rPr>
        <w:t>la D</w:t>
      </w:r>
      <w:r w:rsidR="00EA0882">
        <w:rPr>
          <w:spacing w:val="-3"/>
          <w:w w:val="105"/>
          <w:sz w:val="22"/>
          <w:szCs w:val="22"/>
          <w:lang w:val="es-HN"/>
        </w:rPr>
        <w:t xml:space="preserve">irección </w:t>
      </w:r>
      <w:r w:rsidR="00427BF2">
        <w:rPr>
          <w:spacing w:val="-3"/>
          <w:w w:val="105"/>
          <w:sz w:val="22"/>
          <w:szCs w:val="22"/>
          <w:lang w:val="es-HN"/>
        </w:rPr>
        <w:t>I</w:t>
      </w:r>
      <w:r w:rsidR="00EA0882">
        <w:rPr>
          <w:spacing w:val="-3"/>
          <w:w w:val="105"/>
          <w:sz w:val="22"/>
          <w:szCs w:val="22"/>
          <w:lang w:val="es-HN"/>
        </w:rPr>
        <w:t>nterina</w:t>
      </w:r>
      <w:r w:rsidR="00906315" w:rsidRPr="00FC3BCC">
        <w:rPr>
          <w:spacing w:val="-3"/>
          <w:w w:val="105"/>
          <w:sz w:val="22"/>
          <w:szCs w:val="22"/>
          <w:lang w:val="es-HN"/>
        </w:rPr>
        <w:t xml:space="preserve"> </w:t>
      </w:r>
      <w:r w:rsidR="00906315" w:rsidRPr="00FC3BCC">
        <w:rPr>
          <w:spacing w:val="-2"/>
          <w:w w:val="105"/>
          <w:sz w:val="22"/>
          <w:szCs w:val="22"/>
          <w:lang w:val="es-HN"/>
        </w:rPr>
        <w:t xml:space="preserve">de “El INJUPEMP” determinará si la prestación realizada por </w:t>
      </w:r>
      <w:r w:rsidR="00906315" w:rsidRPr="00FC3BCC">
        <w:rPr>
          <w:spacing w:val="-5"/>
          <w:w w:val="105"/>
          <w:sz w:val="22"/>
          <w:szCs w:val="22"/>
          <w:lang w:val="es-HN"/>
        </w:rPr>
        <w:t xml:space="preserve">el contratista se ajusta a los Términos de Referencia y demás </w:t>
      </w:r>
      <w:r w:rsidR="00906315" w:rsidRPr="00FC3BCC">
        <w:rPr>
          <w:spacing w:val="8"/>
          <w:w w:val="105"/>
          <w:sz w:val="22"/>
          <w:szCs w:val="22"/>
          <w:lang w:val="es-HN"/>
        </w:rPr>
        <w:t xml:space="preserve">condiciones contractuales, requiriendo, en su caso, la </w:t>
      </w:r>
      <w:r w:rsidR="00906315" w:rsidRPr="00FC3BCC">
        <w:rPr>
          <w:spacing w:val="-4"/>
          <w:w w:val="105"/>
          <w:sz w:val="22"/>
          <w:szCs w:val="22"/>
          <w:lang w:val="es-HN"/>
        </w:rPr>
        <w:t>subsanación que correspondan.</w:t>
      </w:r>
    </w:p>
    <w:p w:rsidR="00906315" w:rsidRPr="00FC3BCC" w:rsidRDefault="00F84E78" w:rsidP="00F84E78">
      <w:pPr>
        <w:tabs>
          <w:tab w:val="right" w:pos="7143"/>
        </w:tabs>
        <w:spacing w:before="216"/>
        <w:rPr>
          <w:b/>
          <w:bCs/>
          <w:spacing w:val="-5"/>
          <w:w w:val="105"/>
          <w:sz w:val="22"/>
          <w:szCs w:val="22"/>
          <w:lang w:val="es-HN"/>
        </w:rPr>
      </w:pPr>
      <w:r>
        <w:rPr>
          <w:b/>
          <w:bCs/>
          <w:spacing w:val="-10"/>
          <w:w w:val="105"/>
          <w:sz w:val="22"/>
          <w:szCs w:val="22"/>
          <w:lang w:val="es-HN"/>
        </w:rPr>
        <w:t xml:space="preserve">          2.14.11</w:t>
      </w:r>
      <w:r w:rsidR="00427BF2">
        <w:rPr>
          <w:b/>
          <w:bCs/>
          <w:spacing w:val="-10"/>
          <w:w w:val="105"/>
          <w:sz w:val="22"/>
          <w:szCs w:val="22"/>
          <w:lang w:val="es-HN"/>
        </w:rPr>
        <w:t>.</w:t>
      </w:r>
      <w:r w:rsidR="00427BF2" w:rsidRPr="00FC3BCC">
        <w:rPr>
          <w:b/>
          <w:bCs/>
          <w:spacing w:val="-5"/>
          <w:w w:val="105"/>
          <w:sz w:val="22"/>
          <w:szCs w:val="22"/>
          <w:lang w:val="es-HN"/>
        </w:rPr>
        <w:t xml:space="preserve"> Terminación</w:t>
      </w:r>
      <w:r w:rsidR="00906315" w:rsidRPr="00FC3BCC">
        <w:rPr>
          <w:b/>
          <w:bCs/>
          <w:spacing w:val="-5"/>
          <w:w w:val="105"/>
          <w:sz w:val="22"/>
          <w:szCs w:val="22"/>
          <w:lang w:val="es-HN"/>
        </w:rPr>
        <w:t xml:space="preserve"> y liquidación del Contrato</w:t>
      </w:r>
    </w:p>
    <w:p w:rsidR="00906315" w:rsidRDefault="00906315" w:rsidP="00F84E78">
      <w:pPr>
        <w:spacing w:before="252"/>
        <w:jc w:val="both"/>
        <w:rPr>
          <w:spacing w:val="-4"/>
          <w:w w:val="105"/>
          <w:sz w:val="22"/>
          <w:szCs w:val="22"/>
          <w:lang w:val="es-HN"/>
        </w:rPr>
      </w:pPr>
      <w:r w:rsidRPr="00FC3BCC">
        <w:rPr>
          <w:spacing w:val="-4"/>
          <w:w w:val="105"/>
          <w:sz w:val="22"/>
          <w:szCs w:val="22"/>
          <w:lang w:val="es-HN"/>
        </w:rPr>
        <w:t xml:space="preserve">Para la terminación y liquidación del contrato se atenderá lo </w:t>
      </w:r>
      <w:r w:rsidRPr="00FC3BCC">
        <w:rPr>
          <w:spacing w:val="-5"/>
          <w:w w:val="105"/>
          <w:sz w:val="22"/>
          <w:szCs w:val="22"/>
          <w:lang w:val="es-HN"/>
        </w:rPr>
        <w:t xml:space="preserve">estipulado en la Sección Quinta del Capítulo IX de la Ley de </w:t>
      </w:r>
      <w:r w:rsidRPr="00FC3BCC">
        <w:rPr>
          <w:spacing w:val="-4"/>
          <w:w w:val="105"/>
          <w:sz w:val="22"/>
          <w:szCs w:val="22"/>
          <w:lang w:val="es-HN"/>
        </w:rPr>
        <w:t>Contratación del Estado.</w:t>
      </w:r>
    </w:p>
    <w:p w:rsidR="00906315" w:rsidRPr="0050078F" w:rsidRDefault="00906315">
      <w:pPr>
        <w:spacing w:before="252"/>
        <w:jc w:val="both"/>
        <w:rPr>
          <w:b/>
          <w:bCs/>
          <w:spacing w:val="-5"/>
          <w:w w:val="105"/>
          <w:sz w:val="20"/>
          <w:szCs w:val="20"/>
          <w:lang w:val="es-HN"/>
        </w:rPr>
      </w:pPr>
      <w:r w:rsidRPr="0050078F">
        <w:rPr>
          <w:b/>
          <w:bCs/>
          <w:spacing w:val="4"/>
          <w:w w:val="105"/>
          <w:sz w:val="20"/>
          <w:szCs w:val="20"/>
          <w:lang w:val="es-HN"/>
        </w:rPr>
        <w:t xml:space="preserve">CUALQUIER INFORMACION ADICIONAL SERA PROPORCIONADA POR EL </w:t>
      </w:r>
      <w:r w:rsidRPr="0050078F">
        <w:rPr>
          <w:b/>
          <w:bCs/>
          <w:spacing w:val="-1"/>
          <w:w w:val="105"/>
          <w:sz w:val="20"/>
          <w:szCs w:val="20"/>
          <w:lang w:val="es-HN"/>
        </w:rPr>
        <w:t>SECRETARIO DE</w:t>
      </w:r>
      <w:r w:rsidR="00AA7161" w:rsidRPr="0050078F">
        <w:rPr>
          <w:b/>
          <w:bCs/>
          <w:spacing w:val="-1"/>
          <w:w w:val="105"/>
          <w:sz w:val="20"/>
          <w:szCs w:val="20"/>
          <w:lang w:val="es-HN"/>
        </w:rPr>
        <w:t xml:space="preserve"> </w:t>
      </w:r>
      <w:r w:rsidRPr="0050078F">
        <w:rPr>
          <w:b/>
          <w:bCs/>
          <w:spacing w:val="-1"/>
          <w:w w:val="105"/>
          <w:sz w:val="20"/>
          <w:szCs w:val="20"/>
          <w:lang w:val="es-HN"/>
        </w:rPr>
        <w:t>L</w:t>
      </w:r>
      <w:r w:rsidR="00AA7161" w:rsidRPr="0050078F">
        <w:rPr>
          <w:b/>
          <w:bCs/>
          <w:spacing w:val="-1"/>
          <w:w w:val="105"/>
          <w:sz w:val="20"/>
          <w:szCs w:val="20"/>
          <w:lang w:val="es-HN"/>
        </w:rPr>
        <w:t>A</w:t>
      </w:r>
      <w:r w:rsidRPr="0050078F">
        <w:rPr>
          <w:b/>
          <w:bCs/>
          <w:spacing w:val="-1"/>
          <w:w w:val="105"/>
          <w:sz w:val="20"/>
          <w:szCs w:val="20"/>
          <w:lang w:val="es-HN"/>
        </w:rPr>
        <w:t xml:space="preserve"> COMI</w:t>
      </w:r>
      <w:r w:rsidR="00AA7161" w:rsidRPr="0050078F">
        <w:rPr>
          <w:b/>
          <w:bCs/>
          <w:spacing w:val="-1"/>
          <w:w w:val="105"/>
          <w:sz w:val="20"/>
          <w:szCs w:val="20"/>
          <w:lang w:val="es-HN"/>
        </w:rPr>
        <w:t>SION</w:t>
      </w:r>
      <w:r w:rsidRPr="0050078F">
        <w:rPr>
          <w:b/>
          <w:bCs/>
          <w:spacing w:val="-1"/>
          <w:w w:val="105"/>
          <w:sz w:val="20"/>
          <w:szCs w:val="20"/>
          <w:lang w:val="es-HN"/>
        </w:rPr>
        <w:t xml:space="preserve"> DE EVALUACION A TRAVES DE LA DIVISION DE </w:t>
      </w:r>
      <w:r w:rsidRPr="0050078F">
        <w:rPr>
          <w:b/>
          <w:bCs/>
          <w:spacing w:val="2"/>
          <w:w w:val="105"/>
          <w:sz w:val="20"/>
          <w:szCs w:val="20"/>
          <w:lang w:val="es-HN"/>
        </w:rPr>
        <w:t>ADMINISTRA</w:t>
      </w:r>
      <w:r w:rsidR="0050078F" w:rsidRPr="0050078F">
        <w:rPr>
          <w:b/>
          <w:bCs/>
          <w:spacing w:val="2"/>
          <w:w w:val="105"/>
          <w:sz w:val="20"/>
          <w:szCs w:val="20"/>
          <w:lang w:val="es-HN"/>
        </w:rPr>
        <w:t>TIVA DE</w:t>
      </w:r>
      <w:r w:rsidRPr="0050078F">
        <w:rPr>
          <w:b/>
          <w:bCs/>
          <w:spacing w:val="2"/>
          <w:w w:val="105"/>
          <w:sz w:val="20"/>
          <w:szCs w:val="20"/>
          <w:lang w:val="es-HN"/>
        </w:rPr>
        <w:t xml:space="preserve"> “EL INJUPEMP”, EN EL </w:t>
      </w:r>
      <w:r w:rsidR="00AA7161" w:rsidRPr="0050078F">
        <w:rPr>
          <w:b/>
          <w:bCs/>
          <w:spacing w:val="2"/>
          <w:w w:val="105"/>
          <w:sz w:val="20"/>
          <w:szCs w:val="20"/>
          <w:lang w:val="es-HN"/>
        </w:rPr>
        <w:t>TERCER</w:t>
      </w:r>
      <w:r w:rsidRPr="0050078F">
        <w:rPr>
          <w:b/>
          <w:bCs/>
          <w:spacing w:val="2"/>
          <w:w w:val="105"/>
          <w:sz w:val="20"/>
          <w:szCs w:val="20"/>
          <w:lang w:val="es-HN"/>
        </w:rPr>
        <w:t xml:space="preserve"> PISO DEL EDIFICIO </w:t>
      </w:r>
      <w:r w:rsidRPr="0050078F">
        <w:rPr>
          <w:b/>
          <w:bCs/>
          <w:spacing w:val="-5"/>
          <w:w w:val="105"/>
          <w:sz w:val="20"/>
          <w:szCs w:val="20"/>
          <w:lang w:val="es-HN"/>
        </w:rPr>
        <w:t>PRINCIPAL DE “EL INJUPEMP”, EN TEGUCIGALPA, M.D.C.</w:t>
      </w:r>
    </w:p>
    <w:p w:rsidR="0050078F" w:rsidRDefault="00906315" w:rsidP="0050078F">
      <w:pPr>
        <w:spacing w:before="288"/>
        <w:jc w:val="both"/>
        <w:rPr>
          <w:b/>
          <w:bCs/>
          <w:spacing w:val="-7"/>
          <w:w w:val="105"/>
          <w:sz w:val="20"/>
          <w:szCs w:val="20"/>
          <w:u w:val="single"/>
          <w:lang w:val="es-HN"/>
        </w:rPr>
      </w:pPr>
      <w:r w:rsidRPr="0050078F">
        <w:rPr>
          <w:b/>
          <w:bCs/>
          <w:spacing w:val="-9"/>
          <w:w w:val="105"/>
          <w:sz w:val="20"/>
          <w:szCs w:val="20"/>
          <w:lang w:val="es-HN"/>
        </w:rPr>
        <w:t xml:space="preserve">TODA LA DOCUMENTACION E INFORMACION SOLICITADA EN ESTE CONCURSO </w:t>
      </w:r>
      <w:r w:rsidRPr="0050078F">
        <w:rPr>
          <w:b/>
          <w:bCs/>
          <w:spacing w:val="-3"/>
          <w:w w:val="105"/>
          <w:sz w:val="20"/>
          <w:szCs w:val="20"/>
          <w:lang w:val="es-HN"/>
        </w:rPr>
        <w:t xml:space="preserve">DEBE PRESENTARSE EN FORMA CLARA, COMPLETA, </w:t>
      </w:r>
      <w:r w:rsidRPr="0050078F">
        <w:rPr>
          <w:b/>
          <w:bCs/>
          <w:spacing w:val="-3"/>
          <w:w w:val="105"/>
          <w:sz w:val="20"/>
          <w:szCs w:val="20"/>
          <w:u w:val="single"/>
          <w:lang w:val="es-HN"/>
        </w:rPr>
        <w:t xml:space="preserve">REFRENDADA POR </w:t>
      </w:r>
      <w:r w:rsidR="00427BF2" w:rsidRPr="0050078F">
        <w:rPr>
          <w:b/>
          <w:bCs/>
          <w:spacing w:val="-3"/>
          <w:w w:val="105"/>
          <w:sz w:val="20"/>
          <w:szCs w:val="20"/>
          <w:u w:val="single"/>
          <w:lang w:val="es-HN"/>
        </w:rPr>
        <w:t>EL REPRESENTANTE</w:t>
      </w:r>
      <w:r w:rsidRPr="0050078F">
        <w:rPr>
          <w:b/>
          <w:bCs/>
          <w:w w:val="105"/>
          <w:sz w:val="20"/>
          <w:szCs w:val="20"/>
          <w:u w:val="single"/>
          <w:lang w:val="es-HN"/>
        </w:rPr>
        <w:t xml:space="preserve"> LEGAL DEL OFERENTE Y ENUMERADA EN FORMA </w:t>
      </w:r>
      <w:r w:rsidR="00AA7161" w:rsidRPr="0050078F">
        <w:rPr>
          <w:b/>
          <w:bCs/>
          <w:spacing w:val="-7"/>
          <w:w w:val="105"/>
          <w:sz w:val="20"/>
          <w:szCs w:val="20"/>
          <w:u w:val="single"/>
          <w:lang w:val="es-HN"/>
        </w:rPr>
        <w:t>CORREL</w:t>
      </w:r>
      <w:r w:rsidRPr="0050078F">
        <w:rPr>
          <w:b/>
          <w:bCs/>
          <w:spacing w:val="-7"/>
          <w:w w:val="105"/>
          <w:sz w:val="20"/>
          <w:szCs w:val="20"/>
          <w:u w:val="single"/>
          <w:lang w:val="es-HN"/>
        </w:rPr>
        <w:t xml:space="preserve">ATIVA EN EL ORDEN DETALLADO EN ESTE CONCURSO. </w:t>
      </w:r>
    </w:p>
    <w:p w:rsidR="00906315" w:rsidRPr="00C15551" w:rsidRDefault="00C15551" w:rsidP="0050078F">
      <w:pPr>
        <w:spacing w:before="288"/>
        <w:jc w:val="both"/>
        <w:rPr>
          <w:b/>
          <w:bCs/>
          <w:spacing w:val="-6"/>
          <w:w w:val="105"/>
          <w:sz w:val="22"/>
          <w:szCs w:val="22"/>
          <w:lang w:val="es-HN"/>
        </w:rPr>
      </w:pPr>
      <w:r w:rsidRPr="00C15551">
        <w:rPr>
          <w:b/>
          <w:bCs/>
          <w:spacing w:val="-7"/>
          <w:w w:val="105"/>
          <w:sz w:val="20"/>
          <w:szCs w:val="20"/>
          <w:lang w:val="es-HN"/>
        </w:rPr>
        <w:t xml:space="preserve">        </w:t>
      </w:r>
      <w:r w:rsidR="0050078F" w:rsidRPr="00C15551">
        <w:rPr>
          <w:b/>
          <w:bCs/>
          <w:spacing w:val="-7"/>
          <w:w w:val="105"/>
          <w:sz w:val="20"/>
          <w:szCs w:val="20"/>
          <w:lang w:val="es-HN"/>
        </w:rPr>
        <w:t xml:space="preserve"> </w:t>
      </w:r>
      <w:r w:rsidR="00427BF2" w:rsidRPr="00C15551">
        <w:rPr>
          <w:b/>
          <w:bCs/>
          <w:spacing w:val="-7"/>
          <w:w w:val="105"/>
          <w:sz w:val="20"/>
          <w:szCs w:val="20"/>
          <w:lang w:val="es-HN"/>
        </w:rPr>
        <w:t>LOURDES MARIA MATAMOROS</w:t>
      </w:r>
    </w:p>
    <w:p w:rsidR="00906315" w:rsidRPr="00FC3BCC" w:rsidRDefault="00C15551">
      <w:pPr>
        <w:spacing w:before="36" w:line="204" w:lineRule="auto"/>
        <w:ind w:left="360"/>
        <w:rPr>
          <w:b/>
          <w:bCs/>
          <w:spacing w:val="-2"/>
          <w:w w:val="105"/>
          <w:sz w:val="22"/>
          <w:szCs w:val="22"/>
          <w:lang w:val="es-HN"/>
        </w:rPr>
      </w:pPr>
      <w:r>
        <w:rPr>
          <w:b/>
          <w:bCs/>
          <w:spacing w:val="-2"/>
          <w:w w:val="105"/>
          <w:sz w:val="22"/>
          <w:szCs w:val="22"/>
          <w:lang w:val="es-HN"/>
        </w:rPr>
        <w:t xml:space="preserve"> </w:t>
      </w:r>
      <w:r w:rsidR="00906315" w:rsidRPr="00FC3BCC">
        <w:rPr>
          <w:b/>
          <w:bCs/>
          <w:spacing w:val="-2"/>
          <w:w w:val="105"/>
          <w:sz w:val="22"/>
          <w:szCs w:val="22"/>
          <w:lang w:val="es-HN"/>
        </w:rPr>
        <w:t>Jefe División Administrativa</w:t>
      </w:r>
    </w:p>
    <w:p w:rsidR="00906315" w:rsidRPr="00FC3BCC" w:rsidRDefault="00906315">
      <w:pPr>
        <w:spacing w:before="72"/>
        <w:ind w:left="288"/>
        <w:rPr>
          <w:b/>
          <w:bCs/>
          <w:spacing w:val="-6"/>
          <w:w w:val="105"/>
          <w:sz w:val="22"/>
          <w:szCs w:val="22"/>
          <w:lang w:val="es-HN"/>
        </w:rPr>
      </w:pPr>
      <w:r w:rsidRPr="00FC3BCC">
        <w:rPr>
          <w:b/>
          <w:bCs/>
          <w:spacing w:val="-7"/>
          <w:w w:val="105"/>
          <w:sz w:val="22"/>
          <w:szCs w:val="22"/>
          <w:lang w:val="es-HN"/>
        </w:rPr>
        <w:t xml:space="preserve">INSTITUTO NACIONAL DE JUBILACIONES Y PENSIONES DE LOS EMPLEADOS </w:t>
      </w:r>
      <w:r w:rsidR="0050078F">
        <w:rPr>
          <w:b/>
          <w:bCs/>
          <w:spacing w:val="-7"/>
          <w:w w:val="105"/>
          <w:sz w:val="22"/>
          <w:szCs w:val="22"/>
          <w:lang w:val="es-HN"/>
        </w:rPr>
        <w:t xml:space="preserve">Y </w:t>
      </w:r>
      <w:r w:rsidRPr="00FC3BCC">
        <w:rPr>
          <w:b/>
          <w:bCs/>
          <w:spacing w:val="-6"/>
          <w:w w:val="105"/>
          <w:sz w:val="22"/>
          <w:szCs w:val="22"/>
          <w:lang w:val="es-HN"/>
        </w:rPr>
        <w:t>FUNCIONARIOS DEL PODER EJECUTIVO (INJUPEMP)</w:t>
      </w:r>
    </w:p>
    <w:p w:rsidR="0050078F" w:rsidRDefault="00C15551" w:rsidP="00C15551">
      <w:pPr>
        <w:rPr>
          <w:b/>
          <w:bCs/>
          <w:spacing w:val="-4"/>
          <w:w w:val="105"/>
          <w:sz w:val="22"/>
          <w:szCs w:val="22"/>
          <w:lang w:val="es-HN"/>
        </w:rPr>
      </w:pPr>
      <w:r>
        <w:rPr>
          <w:b/>
          <w:bCs/>
          <w:spacing w:val="-4"/>
          <w:w w:val="105"/>
          <w:sz w:val="22"/>
          <w:szCs w:val="22"/>
          <w:lang w:val="es-HN"/>
        </w:rPr>
        <w:t xml:space="preserve">     </w:t>
      </w:r>
      <w:r w:rsidR="00F84E78">
        <w:rPr>
          <w:b/>
          <w:bCs/>
          <w:spacing w:val="-4"/>
          <w:w w:val="105"/>
          <w:sz w:val="22"/>
          <w:szCs w:val="22"/>
          <w:lang w:val="es-HN"/>
        </w:rPr>
        <w:t>Teléfono 22</w:t>
      </w:r>
      <w:r w:rsidR="00427BF2">
        <w:rPr>
          <w:b/>
          <w:bCs/>
          <w:spacing w:val="-4"/>
          <w:w w:val="105"/>
          <w:sz w:val="22"/>
          <w:szCs w:val="22"/>
          <w:lang w:val="es-HN"/>
        </w:rPr>
        <w:t>908000</w:t>
      </w:r>
    </w:p>
    <w:p w:rsidR="00427BF2" w:rsidRDefault="00427BF2" w:rsidP="0050078F">
      <w:pPr>
        <w:ind w:left="360"/>
        <w:rPr>
          <w:b/>
          <w:bCs/>
          <w:spacing w:val="-4"/>
          <w:w w:val="105"/>
          <w:sz w:val="22"/>
          <w:szCs w:val="22"/>
          <w:lang w:val="es-HN"/>
        </w:rPr>
      </w:pPr>
    </w:p>
    <w:p w:rsidR="00906315" w:rsidRPr="00FC3BCC" w:rsidRDefault="00427BF2" w:rsidP="0050078F">
      <w:pPr>
        <w:ind w:left="360"/>
        <w:rPr>
          <w:b/>
          <w:bCs/>
          <w:spacing w:val="-6"/>
          <w:w w:val="105"/>
          <w:sz w:val="22"/>
          <w:szCs w:val="22"/>
          <w:lang w:val="es-HN"/>
        </w:rPr>
      </w:pPr>
      <w:r>
        <w:rPr>
          <w:b/>
          <w:bCs/>
          <w:spacing w:val="-6"/>
          <w:w w:val="105"/>
          <w:sz w:val="22"/>
          <w:szCs w:val="22"/>
          <w:lang w:val="es-HN"/>
        </w:rPr>
        <w:t xml:space="preserve">MARTHA VICENTA DOBLADO </w:t>
      </w:r>
    </w:p>
    <w:p w:rsidR="00906315" w:rsidRPr="00FC3BCC" w:rsidRDefault="00C15551">
      <w:pPr>
        <w:ind w:left="288"/>
        <w:rPr>
          <w:b/>
          <w:bCs/>
          <w:spacing w:val="-2"/>
          <w:w w:val="105"/>
          <w:sz w:val="22"/>
          <w:szCs w:val="22"/>
          <w:lang w:val="es-HN"/>
        </w:rPr>
      </w:pPr>
      <w:r>
        <w:rPr>
          <w:b/>
          <w:bCs/>
          <w:spacing w:val="-2"/>
          <w:w w:val="105"/>
          <w:sz w:val="22"/>
          <w:szCs w:val="22"/>
          <w:lang w:val="es-HN"/>
        </w:rPr>
        <w:t xml:space="preserve"> </w:t>
      </w:r>
      <w:r w:rsidR="00906315" w:rsidRPr="00FC3BCC">
        <w:rPr>
          <w:b/>
          <w:bCs/>
          <w:spacing w:val="-2"/>
          <w:w w:val="105"/>
          <w:sz w:val="22"/>
          <w:szCs w:val="22"/>
          <w:lang w:val="es-HN"/>
        </w:rPr>
        <w:t>Director</w:t>
      </w:r>
      <w:r w:rsidR="00427BF2">
        <w:rPr>
          <w:b/>
          <w:bCs/>
          <w:spacing w:val="-2"/>
          <w:w w:val="105"/>
          <w:sz w:val="22"/>
          <w:szCs w:val="22"/>
          <w:lang w:val="es-HN"/>
        </w:rPr>
        <w:t>a Interina</w:t>
      </w:r>
    </w:p>
    <w:p w:rsidR="00906315" w:rsidRPr="00FC3BCC" w:rsidRDefault="00906315">
      <w:pPr>
        <w:ind w:left="288" w:right="144"/>
        <w:rPr>
          <w:b/>
          <w:bCs/>
          <w:spacing w:val="-6"/>
          <w:w w:val="105"/>
          <w:sz w:val="22"/>
          <w:szCs w:val="22"/>
          <w:lang w:val="es-HN"/>
        </w:rPr>
      </w:pPr>
      <w:r w:rsidRPr="00FC3BCC">
        <w:rPr>
          <w:b/>
          <w:bCs/>
          <w:spacing w:val="-10"/>
          <w:w w:val="105"/>
          <w:sz w:val="22"/>
          <w:szCs w:val="22"/>
          <w:lang w:val="es-HN"/>
        </w:rPr>
        <w:t xml:space="preserve">INSTITUTO NACIONAL DE JUBILACIONES Y PENSIONES DE LOS EMPLEADOS </w:t>
      </w:r>
      <w:r w:rsidR="0050078F">
        <w:rPr>
          <w:b/>
          <w:bCs/>
          <w:spacing w:val="-10"/>
          <w:w w:val="105"/>
          <w:sz w:val="22"/>
          <w:szCs w:val="22"/>
          <w:lang w:val="es-HN"/>
        </w:rPr>
        <w:t xml:space="preserve">Y </w:t>
      </w:r>
      <w:r w:rsidRPr="00FC3BCC">
        <w:rPr>
          <w:b/>
          <w:bCs/>
          <w:spacing w:val="-6"/>
          <w:w w:val="105"/>
          <w:sz w:val="22"/>
          <w:szCs w:val="22"/>
          <w:lang w:val="es-HN"/>
        </w:rPr>
        <w:t>FUNCIONARIOS DEL PODER EJECUTIVO (INJUPEMP)</w:t>
      </w:r>
    </w:p>
    <w:p w:rsidR="00906315" w:rsidRPr="00FC3BCC" w:rsidRDefault="00906315">
      <w:pPr>
        <w:spacing w:line="201" w:lineRule="auto"/>
        <w:ind w:left="360"/>
        <w:rPr>
          <w:b/>
          <w:bCs/>
          <w:spacing w:val="-4"/>
          <w:w w:val="105"/>
          <w:sz w:val="22"/>
          <w:szCs w:val="22"/>
          <w:lang w:val="es-HN"/>
        </w:rPr>
      </w:pPr>
      <w:r w:rsidRPr="00FC3BCC">
        <w:rPr>
          <w:b/>
          <w:bCs/>
          <w:spacing w:val="-4"/>
          <w:w w:val="105"/>
          <w:sz w:val="22"/>
          <w:szCs w:val="22"/>
          <w:lang w:val="es-HN"/>
        </w:rPr>
        <w:t>2290</w:t>
      </w:r>
      <w:r w:rsidR="00427BF2">
        <w:rPr>
          <w:b/>
          <w:bCs/>
          <w:spacing w:val="-4"/>
          <w:w w:val="105"/>
          <w:sz w:val="22"/>
          <w:szCs w:val="22"/>
          <w:lang w:val="es-HN"/>
        </w:rPr>
        <w:t>8000</w:t>
      </w:r>
    </w:p>
    <w:p w:rsidR="00906315" w:rsidRPr="00FC3BCC" w:rsidRDefault="00906315">
      <w:pPr>
        <w:widowControl/>
        <w:kinsoku/>
        <w:autoSpaceDE w:val="0"/>
        <w:autoSpaceDN w:val="0"/>
        <w:adjustRightInd w:val="0"/>
        <w:rPr>
          <w:lang w:val="es-HN"/>
        </w:rPr>
        <w:sectPr w:rsidR="00906315" w:rsidRPr="00FC3BCC">
          <w:footerReference w:type="default" r:id="rId13"/>
          <w:footerReference w:type="first" r:id="rId14"/>
          <w:pgSz w:w="12240" w:h="15840"/>
          <w:pgMar w:top="1440" w:right="1626" w:bottom="611" w:left="1694" w:header="720" w:footer="711" w:gutter="0"/>
          <w:cols w:space="720"/>
          <w:noEndnote/>
          <w:titlePg/>
        </w:sectPr>
      </w:pPr>
    </w:p>
    <w:p w:rsidR="00906315" w:rsidRPr="00FC3BCC" w:rsidRDefault="00906315">
      <w:pPr>
        <w:spacing w:line="204" w:lineRule="auto"/>
        <w:ind w:left="4248"/>
        <w:rPr>
          <w:b/>
          <w:bCs/>
          <w:w w:val="105"/>
          <w:sz w:val="22"/>
          <w:szCs w:val="22"/>
          <w:lang w:val="es-HN"/>
        </w:rPr>
      </w:pPr>
      <w:r w:rsidRPr="00FC3BCC">
        <w:rPr>
          <w:b/>
          <w:bCs/>
          <w:w w:val="105"/>
          <w:sz w:val="22"/>
          <w:szCs w:val="22"/>
          <w:lang w:val="es-HN"/>
        </w:rPr>
        <w:lastRenderedPageBreak/>
        <w:t>ANEXO</w:t>
      </w:r>
    </w:p>
    <w:p w:rsidR="00906315" w:rsidRPr="00FC3BCC" w:rsidRDefault="00906315">
      <w:pPr>
        <w:spacing w:before="252"/>
        <w:ind w:left="216"/>
        <w:rPr>
          <w:spacing w:val="-6"/>
          <w:w w:val="105"/>
          <w:sz w:val="22"/>
          <w:szCs w:val="22"/>
          <w:lang w:val="es-HN"/>
        </w:rPr>
      </w:pPr>
      <w:r w:rsidRPr="00FC3BCC">
        <w:rPr>
          <w:spacing w:val="-6"/>
          <w:w w:val="105"/>
          <w:sz w:val="22"/>
          <w:szCs w:val="22"/>
          <w:lang w:val="es-HN"/>
        </w:rPr>
        <w:t>1.0 EVALUACION TECNICA DE LA OFERTA (METODOLOGIA)</w:t>
      </w:r>
    </w:p>
    <w:p w:rsidR="00906315" w:rsidRPr="00FC3BCC" w:rsidRDefault="00906315">
      <w:pPr>
        <w:spacing w:before="504"/>
        <w:ind w:left="216"/>
        <w:rPr>
          <w:w w:val="105"/>
          <w:sz w:val="22"/>
          <w:szCs w:val="22"/>
          <w:lang w:val="es-HN"/>
        </w:rPr>
      </w:pPr>
      <w:r w:rsidRPr="00FC3BCC">
        <w:rPr>
          <w:spacing w:val="-6"/>
          <w:w w:val="105"/>
          <w:sz w:val="22"/>
          <w:szCs w:val="22"/>
          <w:lang w:val="es-HN"/>
        </w:rPr>
        <w:t xml:space="preserve">Esta metodología detalla los requisitos y puntajes que las firmas de Auditoria Externa tendrán que </w:t>
      </w:r>
      <w:r w:rsidRPr="00FC3BCC">
        <w:rPr>
          <w:spacing w:val="-4"/>
          <w:w w:val="105"/>
          <w:sz w:val="22"/>
          <w:szCs w:val="22"/>
          <w:lang w:val="es-HN"/>
        </w:rPr>
        <w:t xml:space="preserve">alcanzar para auditar las entidades supervisadas por la </w:t>
      </w:r>
      <w:r w:rsidR="00D025BB" w:rsidRPr="00FC3BCC">
        <w:rPr>
          <w:spacing w:val="-4"/>
          <w:w w:val="105"/>
          <w:sz w:val="22"/>
          <w:szCs w:val="22"/>
          <w:lang w:val="es-HN"/>
        </w:rPr>
        <w:t>Comisión</w:t>
      </w:r>
      <w:r w:rsidRPr="00FC3BCC">
        <w:rPr>
          <w:spacing w:val="-4"/>
          <w:w w:val="105"/>
          <w:sz w:val="22"/>
          <w:szCs w:val="22"/>
          <w:lang w:val="es-HN"/>
        </w:rPr>
        <w:t xml:space="preserve"> Nacional de Bancos y Seguros </w:t>
      </w:r>
      <w:r w:rsidRPr="00FC3BCC">
        <w:rPr>
          <w:w w:val="105"/>
          <w:sz w:val="22"/>
          <w:szCs w:val="22"/>
          <w:lang w:val="es-HN"/>
        </w:rPr>
        <w:t>(CNBS).</w:t>
      </w:r>
    </w:p>
    <w:p w:rsidR="00906315" w:rsidRPr="00FC3BCC" w:rsidRDefault="00906315">
      <w:pPr>
        <w:spacing w:before="288" w:line="199" w:lineRule="auto"/>
        <w:ind w:left="216"/>
        <w:rPr>
          <w:b/>
          <w:bCs/>
          <w:spacing w:val="-4"/>
          <w:w w:val="105"/>
          <w:sz w:val="22"/>
          <w:szCs w:val="22"/>
          <w:u w:val="single"/>
          <w:lang w:val="es-HN"/>
        </w:rPr>
      </w:pPr>
      <w:r w:rsidRPr="00FC3BCC">
        <w:rPr>
          <w:b/>
          <w:bCs/>
          <w:spacing w:val="-4"/>
          <w:w w:val="105"/>
          <w:sz w:val="22"/>
          <w:szCs w:val="22"/>
          <w:u w:val="single"/>
          <w:lang w:val="es-HN"/>
        </w:rPr>
        <w:t>Factores a Ponderar:</w:t>
      </w:r>
    </w:p>
    <w:p w:rsidR="00906315" w:rsidRPr="00FC3BCC" w:rsidRDefault="00906315">
      <w:pPr>
        <w:spacing w:before="216" w:after="252"/>
        <w:ind w:left="216" w:right="648" w:firstLine="72"/>
        <w:rPr>
          <w:spacing w:val="-3"/>
          <w:w w:val="105"/>
          <w:sz w:val="22"/>
          <w:szCs w:val="22"/>
          <w:lang w:val="es-HN"/>
        </w:rPr>
      </w:pPr>
      <w:r w:rsidRPr="00FC3BCC">
        <w:rPr>
          <w:spacing w:val="-6"/>
          <w:w w:val="105"/>
          <w:sz w:val="22"/>
          <w:szCs w:val="22"/>
          <w:lang w:val="es-HN"/>
        </w:rPr>
        <w:t xml:space="preserve">Las firmas de Auditoria Externa inscritas en el Registro de Auditores Externos (RAE), se </w:t>
      </w:r>
      <w:r w:rsidRPr="00FC3BCC">
        <w:rPr>
          <w:spacing w:val="-3"/>
          <w:w w:val="105"/>
          <w:sz w:val="22"/>
          <w:szCs w:val="22"/>
          <w:lang w:val="es-HN"/>
        </w:rPr>
        <w:t>evaluaran con base en los factores y puntajes máximos que a continuación se describen:</w:t>
      </w:r>
    </w:p>
    <w:tbl>
      <w:tblPr>
        <w:tblW w:w="0" w:type="auto"/>
        <w:tblLayout w:type="fixed"/>
        <w:tblCellMar>
          <w:left w:w="0" w:type="dxa"/>
          <w:right w:w="0" w:type="dxa"/>
        </w:tblCellMar>
        <w:tblLook w:val="0000" w:firstRow="0" w:lastRow="0" w:firstColumn="0" w:lastColumn="0" w:noHBand="0" w:noVBand="0"/>
      </w:tblPr>
      <w:tblGrid>
        <w:gridCol w:w="4464"/>
        <w:gridCol w:w="490"/>
        <w:gridCol w:w="696"/>
        <w:gridCol w:w="3390"/>
      </w:tblGrid>
      <w:tr w:rsidR="00906315" w:rsidRPr="003A5ECD">
        <w:trPr>
          <w:trHeight w:hRule="exact" w:val="605"/>
        </w:trPr>
        <w:tc>
          <w:tcPr>
            <w:tcW w:w="4464" w:type="dxa"/>
            <w:tcBorders>
              <w:top w:val="nil"/>
              <w:left w:val="nil"/>
              <w:bottom w:val="nil"/>
              <w:right w:val="nil"/>
            </w:tcBorders>
            <w:vAlign w:val="center"/>
          </w:tcPr>
          <w:p w:rsidR="00906315" w:rsidRPr="003A5ECD" w:rsidRDefault="00906315">
            <w:pPr>
              <w:numPr>
                <w:ilvl w:val="0"/>
                <w:numId w:val="46"/>
              </w:numPr>
              <w:tabs>
                <w:tab w:val="clear" w:pos="288"/>
                <w:tab w:val="num" w:pos="528"/>
              </w:tabs>
              <w:rPr>
                <w:b/>
                <w:bCs/>
                <w:spacing w:val="12"/>
                <w:w w:val="105"/>
                <w:sz w:val="22"/>
                <w:szCs w:val="22"/>
                <w:lang w:val="es-419"/>
              </w:rPr>
            </w:pPr>
            <w:r w:rsidRPr="003A5ECD">
              <w:rPr>
                <w:b/>
                <w:bCs/>
                <w:spacing w:val="12"/>
                <w:w w:val="105"/>
                <w:sz w:val="22"/>
                <w:szCs w:val="22"/>
                <w:lang w:val="es-419"/>
              </w:rPr>
              <w:t>independencia:</w:t>
            </w:r>
          </w:p>
        </w:tc>
        <w:tc>
          <w:tcPr>
            <w:tcW w:w="490" w:type="dxa"/>
            <w:tcBorders>
              <w:top w:val="nil"/>
              <w:left w:val="nil"/>
              <w:bottom w:val="nil"/>
              <w:right w:val="nil"/>
            </w:tcBorders>
            <w:vAlign w:val="center"/>
          </w:tcPr>
          <w:p w:rsidR="00906315" w:rsidRPr="003A5ECD" w:rsidRDefault="00906315">
            <w:pPr>
              <w:ind w:right="259"/>
              <w:jc w:val="right"/>
              <w:rPr>
                <w:b/>
                <w:bCs/>
                <w:spacing w:val="-8"/>
                <w:w w:val="105"/>
                <w:sz w:val="22"/>
                <w:szCs w:val="22"/>
                <w:lang w:val="es-419"/>
              </w:rPr>
            </w:pPr>
            <w:r w:rsidRPr="003A5ECD">
              <w:rPr>
                <w:b/>
                <w:bCs/>
                <w:spacing w:val="-8"/>
                <w:w w:val="105"/>
                <w:sz w:val="22"/>
                <w:szCs w:val="22"/>
                <w:lang w:val="es-419"/>
              </w:rPr>
              <w:t>30</w:t>
            </w:r>
          </w:p>
        </w:tc>
        <w:tc>
          <w:tcPr>
            <w:tcW w:w="696" w:type="dxa"/>
            <w:tcBorders>
              <w:top w:val="nil"/>
              <w:left w:val="nil"/>
              <w:bottom w:val="nil"/>
              <w:right w:val="nil"/>
            </w:tcBorders>
          </w:tcPr>
          <w:p w:rsidR="00906315" w:rsidRPr="003A5ECD" w:rsidRDefault="00906315">
            <w:pPr>
              <w:rPr>
                <w:lang w:val="es-419"/>
              </w:rPr>
            </w:pPr>
          </w:p>
        </w:tc>
        <w:tc>
          <w:tcPr>
            <w:tcW w:w="3390" w:type="dxa"/>
            <w:tcBorders>
              <w:top w:val="nil"/>
              <w:left w:val="nil"/>
              <w:bottom w:val="nil"/>
              <w:right w:val="nil"/>
            </w:tcBorders>
          </w:tcPr>
          <w:p w:rsidR="00906315" w:rsidRPr="003A5ECD" w:rsidRDefault="00906315">
            <w:pPr>
              <w:rPr>
                <w:lang w:val="es-419"/>
              </w:rPr>
            </w:pPr>
          </w:p>
        </w:tc>
      </w:tr>
      <w:tr w:rsidR="00906315" w:rsidRPr="003A5ECD">
        <w:trPr>
          <w:trHeight w:hRule="exact" w:val="374"/>
        </w:trPr>
        <w:tc>
          <w:tcPr>
            <w:tcW w:w="4464" w:type="dxa"/>
            <w:tcBorders>
              <w:top w:val="nil"/>
              <w:left w:val="nil"/>
              <w:bottom w:val="nil"/>
              <w:right w:val="nil"/>
            </w:tcBorders>
            <w:vAlign w:val="center"/>
          </w:tcPr>
          <w:p w:rsidR="00906315" w:rsidRPr="003A5ECD" w:rsidRDefault="00906315">
            <w:pPr>
              <w:ind w:left="960"/>
              <w:rPr>
                <w:spacing w:val="-4"/>
                <w:w w:val="105"/>
                <w:sz w:val="22"/>
                <w:szCs w:val="22"/>
                <w:lang w:val="es-419"/>
              </w:rPr>
            </w:pPr>
            <w:r w:rsidRPr="003A5ECD">
              <w:rPr>
                <w:spacing w:val="-4"/>
                <w:w w:val="105"/>
                <w:sz w:val="22"/>
                <w:szCs w:val="22"/>
                <w:lang w:val="es-419"/>
              </w:rPr>
              <w:t>1.1 Independencia Económica</w:t>
            </w:r>
          </w:p>
        </w:tc>
        <w:tc>
          <w:tcPr>
            <w:tcW w:w="490" w:type="dxa"/>
            <w:tcBorders>
              <w:top w:val="nil"/>
              <w:left w:val="nil"/>
              <w:bottom w:val="nil"/>
              <w:right w:val="nil"/>
            </w:tcBorders>
          </w:tcPr>
          <w:p w:rsidR="00906315" w:rsidRPr="003A5ECD" w:rsidRDefault="00906315">
            <w:pPr>
              <w:rPr>
                <w:lang w:val="es-419"/>
              </w:rPr>
            </w:pPr>
          </w:p>
        </w:tc>
        <w:tc>
          <w:tcPr>
            <w:tcW w:w="696" w:type="dxa"/>
            <w:tcBorders>
              <w:top w:val="nil"/>
              <w:left w:val="nil"/>
              <w:bottom w:val="nil"/>
              <w:right w:val="nil"/>
            </w:tcBorders>
            <w:vAlign w:val="center"/>
          </w:tcPr>
          <w:p w:rsidR="00906315" w:rsidRPr="003A5ECD" w:rsidRDefault="00906315">
            <w:pPr>
              <w:ind w:right="250"/>
              <w:jc w:val="right"/>
              <w:rPr>
                <w:w w:val="105"/>
                <w:sz w:val="22"/>
                <w:szCs w:val="22"/>
                <w:lang w:val="es-419"/>
              </w:rPr>
            </w:pPr>
            <w:r w:rsidRPr="003A5ECD">
              <w:rPr>
                <w:w w:val="105"/>
                <w:sz w:val="22"/>
                <w:szCs w:val="22"/>
                <w:lang w:val="es-419"/>
              </w:rPr>
              <w:t>15</w:t>
            </w:r>
          </w:p>
        </w:tc>
        <w:tc>
          <w:tcPr>
            <w:tcW w:w="3390" w:type="dxa"/>
            <w:tcBorders>
              <w:top w:val="nil"/>
              <w:left w:val="nil"/>
              <w:bottom w:val="nil"/>
              <w:right w:val="nil"/>
            </w:tcBorders>
          </w:tcPr>
          <w:p w:rsidR="00906315" w:rsidRPr="003A5ECD" w:rsidRDefault="00906315">
            <w:pPr>
              <w:rPr>
                <w:lang w:val="es-419"/>
              </w:rPr>
            </w:pPr>
          </w:p>
        </w:tc>
      </w:tr>
      <w:tr w:rsidR="00906315" w:rsidRPr="003A5ECD">
        <w:trPr>
          <w:trHeight w:hRule="exact" w:val="384"/>
        </w:trPr>
        <w:tc>
          <w:tcPr>
            <w:tcW w:w="4464" w:type="dxa"/>
            <w:tcBorders>
              <w:top w:val="nil"/>
              <w:left w:val="nil"/>
              <w:bottom w:val="nil"/>
              <w:right w:val="nil"/>
            </w:tcBorders>
          </w:tcPr>
          <w:p w:rsidR="00906315" w:rsidRPr="003A5ECD" w:rsidRDefault="00906315">
            <w:pPr>
              <w:ind w:left="960"/>
              <w:rPr>
                <w:spacing w:val="-6"/>
                <w:w w:val="105"/>
                <w:sz w:val="22"/>
                <w:szCs w:val="22"/>
                <w:lang w:val="es-419"/>
              </w:rPr>
            </w:pPr>
            <w:r w:rsidRPr="003A5ECD">
              <w:rPr>
                <w:spacing w:val="-6"/>
                <w:w w:val="105"/>
                <w:sz w:val="22"/>
                <w:szCs w:val="22"/>
                <w:lang w:val="es-419"/>
              </w:rPr>
              <w:t>1.2 Cartera de Clientes</w:t>
            </w:r>
          </w:p>
        </w:tc>
        <w:tc>
          <w:tcPr>
            <w:tcW w:w="490" w:type="dxa"/>
            <w:tcBorders>
              <w:top w:val="nil"/>
              <w:left w:val="nil"/>
              <w:bottom w:val="nil"/>
              <w:right w:val="nil"/>
            </w:tcBorders>
          </w:tcPr>
          <w:p w:rsidR="00906315" w:rsidRPr="003A5ECD" w:rsidRDefault="00906315">
            <w:pPr>
              <w:rPr>
                <w:lang w:val="es-419"/>
              </w:rPr>
            </w:pPr>
          </w:p>
        </w:tc>
        <w:tc>
          <w:tcPr>
            <w:tcW w:w="696" w:type="dxa"/>
            <w:tcBorders>
              <w:top w:val="nil"/>
              <w:left w:val="nil"/>
              <w:bottom w:val="nil"/>
              <w:right w:val="nil"/>
            </w:tcBorders>
          </w:tcPr>
          <w:p w:rsidR="00906315" w:rsidRPr="003A5ECD" w:rsidRDefault="00906315">
            <w:pPr>
              <w:ind w:right="250"/>
              <w:jc w:val="right"/>
              <w:rPr>
                <w:w w:val="105"/>
                <w:sz w:val="22"/>
                <w:szCs w:val="22"/>
                <w:lang w:val="es-419"/>
              </w:rPr>
            </w:pPr>
            <w:r w:rsidRPr="003A5ECD">
              <w:rPr>
                <w:w w:val="105"/>
                <w:sz w:val="22"/>
                <w:szCs w:val="22"/>
                <w:lang w:val="es-419"/>
              </w:rPr>
              <w:t>15</w:t>
            </w:r>
          </w:p>
        </w:tc>
        <w:tc>
          <w:tcPr>
            <w:tcW w:w="3390" w:type="dxa"/>
            <w:tcBorders>
              <w:top w:val="nil"/>
              <w:left w:val="nil"/>
              <w:bottom w:val="nil"/>
              <w:right w:val="nil"/>
            </w:tcBorders>
          </w:tcPr>
          <w:p w:rsidR="00906315" w:rsidRPr="003A5ECD" w:rsidRDefault="00906315">
            <w:pPr>
              <w:rPr>
                <w:lang w:val="es-419"/>
              </w:rPr>
            </w:pPr>
          </w:p>
        </w:tc>
      </w:tr>
      <w:tr w:rsidR="00906315" w:rsidRPr="003A5ECD">
        <w:trPr>
          <w:trHeight w:hRule="exact" w:val="509"/>
        </w:trPr>
        <w:tc>
          <w:tcPr>
            <w:tcW w:w="4464" w:type="dxa"/>
            <w:tcBorders>
              <w:top w:val="nil"/>
              <w:left w:val="nil"/>
              <w:bottom w:val="nil"/>
              <w:right w:val="nil"/>
            </w:tcBorders>
            <w:vAlign w:val="center"/>
          </w:tcPr>
          <w:p w:rsidR="00906315" w:rsidRPr="003A5ECD" w:rsidRDefault="00906315">
            <w:pPr>
              <w:numPr>
                <w:ilvl w:val="0"/>
                <w:numId w:val="46"/>
              </w:numPr>
              <w:tabs>
                <w:tab w:val="clear" w:pos="288"/>
                <w:tab w:val="num" w:pos="528"/>
              </w:tabs>
              <w:rPr>
                <w:b/>
                <w:bCs/>
                <w:spacing w:val="8"/>
                <w:w w:val="105"/>
                <w:sz w:val="22"/>
                <w:szCs w:val="22"/>
                <w:lang w:val="es-419"/>
              </w:rPr>
            </w:pPr>
            <w:r w:rsidRPr="003A5ECD">
              <w:rPr>
                <w:b/>
                <w:bCs/>
                <w:spacing w:val="8"/>
                <w:w w:val="105"/>
                <w:sz w:val="22"/>
                <w:szCs w:val="22"/>
                <w:lang w:val="es-419"/>
              </w:rPr>
              <w:t>Formación Profesional</w:t>
            </w:r>
          </w:p>
        </w:tc>
        <w:tc>
          <w:tcPr>
            <w:tcW w:w="490" w:type="dxa"/>
            <w:tcBorders>
              <w:top w:val="nil"/>
              <w:left w:val="nil"/>
              <w:bottom w:val="nil"/>
              <w:right w:val="nil"/>
            </w:tcBorders>
            <w:vAlign w:val="center"/>
          </w:tcPr>
          <w:p w:rsidR="00906315" w:rsidRPr="003A5ECD" w:rsidRDefault="00906315">
            <w:pPr>
              <w:ind w:right="259"/>
              <w:jc w:val="right"/>
              <w:rPr>
                <w:b/>
                <w:bCs/>
                <w:spacing w:val="-8"/>
                <w:w w:val="105"/>
                <w:sz w:val="22"/>
                <w:szCs w:val="22"/>
                <w:lang w:val="es-419"/>
              </w:rPr>
            </w:pPr>
            <w:r w:rsidRPr="003A5ECD">
              <w:rPr>
                <w:b/>
                <w:bCs/>
                <w:spacing w:val="-8"/>
                <w:w w:val="105"/>
                <w:sz w:val="22"/>
                <w:szCs w:val="22"/>
                <w:lang w:val="es-419"/>
              </w:rPr>
              <w:t>25</w:t>
            </w:r>
          </w:p>
        </w:tc>
        <w:tc>
          <w:tcPr>
            <w:tcW w:w="696" w:type="dxa"/>
            <w:tcBorders>
              <w:top w:val="nil"/>
              <w:left w:val="nil"/>
              <w:bottom w:val="nil"/>
              <w:right w:val="nil"/>
            </w:tcBorders>
          </w:tcPr>
          <w:p w:rsidR="00906315" w:rsidRPr="003A5ECD" w:rsidRDefault="00906315">
            <w:pPr>
              <w:rPr>
                <w:lang w:val="es-419"/>
              </w:rPr>
            </w:pPr>
          </w:p>
        </w:tc>
        <w:tc>
          <w:tcPr>
            <w:tcW w:w="3390" w:type="dxa"/>
            <w:tcBorders>
              <w:top w:val="nil"/>
              <w:left w:val="nil"/>
              <w:bottom w:val="nil"/>
              <w:right w:val="nil"/>
            </w:tcBorders>
          </w:tcPr>
          <w:p w:rsidR="00906315" w:rsidRPr="003A5ECD" w:rsidRDefault="00906315">
            <w:pPr>
              <w:rPr>
                <w:lang w:val="es-419"/>
              </w:rPr>
            </w:pPr>
          </w:p>
        </w:tc>
      </w:tr>
      <w:tr w:rsidR="00906315" w:rsidRPr="003A5ECD">
        <w:trPr>
          <w:trHeight w:hRule="exact" w:val="374"/>
        </w:trPr>
        <w:tc>
          <w:tcPr>
            <w:tcW w:w="4464" w:type="dxa"/>
            <w:tcBorders>
              <w:top w:val="nil"/>
              <w:left w:val="nil"/>
              <w:bottom w:val="nil"/>
              <w:right w:val="nil"/>
            </w:tcBorders>
            <w:vAlign w:val="center"/>
          </w:tcPr>
          <w:p w:rsidR="00906315" w:rsidRPr="003A5ECD" w:rsidRDefault="00906315">
            <w:pPr>
              <w:ind w:left="960"/>
              <w:rPr>
                <w:spacing w:val="-4"/>
                <w:w w:val="105"/>
                <w:sz w:val="22"/>
                <w:szCs w:val="22"/>
                <w:lang w:val="es-419"/>
              </w:rPr>
            </w:pPr>
            <w:r w:rsidRPr="003A5ECD">
              <w:rPr>
                <w:spacing w:val="-4"/>
                <w:w w:val="105"/>
                <w:sz w:val="22"/>
                <w:szCs w:val="22"/>
                <w:lang w:val="es-419"/>
              </w:rPr>
              <w:t>2.1 Grado Académico</w:t>
            </w:r>
          </w:p>
        </w:tc>
        <w:tc>
          <w:tcPr>
            <w:tcW w:w="490" w:type="dxa"/>
            <w:tcBorders>
              <w:top w:val="nil"/>
              <w:left w:val="nil"/>
              <w:bottom w:val="nil"/>
              <w:right w:val="nil"/>
            </w:tcBorders>
          </w:tcPr>
          <w:p w:rsidR="00906315" w:rsidRPr="003A5ECD" w:rsidRDefault="00906315">
            <w:pPr>
              <w:rPr>
                <w:lang w:val="es-419"/>
              </w:rPr>
            </w:pPr>
          </w:p>
        </w:tc>
        <w:tc>
          <w:tcPr>
            <w:tcW w:w="696" w:type="dxa"/>
            <w:tcBorders>
              <w:top w:val="nil"/>
              <w:left w:val="nil"/>
              <w:bottom w:val="nil"/>
              <w:right w:val="nil"/>
            </w:tcBorders>
          </w:tcPr>
          <w:p w:rsidR="00906315" w:rsidRPr="003A5ECD" w:rsidRDefault="00906315">
            <w:pPr>
              <w:rPr>
                <w:lang w:val="es-419"/>
              </w:rPr>
            </w:pPr>
          </w:p>
        </w:tc>
        <w:tc>
          <w:tcPr>
            <w:tcW w:w="3390" w:type="dxa"/>
            <w:tcBorders>
              <w:top w:val="nil"/>
              <w:left w:val="nil"/>
              <w:bottom w:val="nil"/>
              <w:right w:val="nil"/>
            </w:tcBorders>
            <w:vAlign w:val="center"/>
          </w:tcPr>
          <w:p w:rsidR="00906315" w:rsidRPr="003A5ECD" w:rsidRDefault="00906315" w:rsidP="00A61E51">
            <w:pPr>
              <w:ind w:left="-547" w:right="2929" w:firstLine="547"/>
              <w:rPr>
                <w:w w:val="105"/>
                <w:sz w:val="22"/>
                <w:szCs w:val="22"/>
                <w:lang w:val="es-419"/>
              </w:rPr>
            </w:pPr>
            <w:r w:rsidRPr="003A5ECD">
              <w:rPr>
                <w:w w:val="105"/>
                <w:sz w:val="22"/>
                <w:szCs w:val="22"/>
                <w:lang w:val="es-419"/>
              </w:rPr>
              <w:t>10</w:t>
            </w:r>
          </w:p>
        </w:tc>
      </w:tr>
      <w:tr w:rsidR="00906315" w:rsidRPr="003A5ECD">
        <w:trPr>
          <w:trHeight w:hRule="exact" w:val="255"/>
        </w:trPr>
        <w:tc>
          <w:tcPr>
            <w:tcW w:w="4464" w:type="dxa"/>
            <w:tcBorders>
              <w:top w:val="nil"/>
              <w:left w:val="nil"/>
              <w:bottom w:val="nil"/>
              <w:right w:val="nil"/>
            </w:tcBorders>
            <w:vAlign w:val="center"/>
          </w:tcPr>
          <w:p w:rsidR="00906315" w:rsidRPr="003A5ECD" w:rsidRDefault="00906315">
            <w:pPr>
              <w:ind w:left="960"/>
              <w:rPr>
                <w:spacing w:val="-4"/>
                <w:w w:val="105"/>
                <w:sz w:val="22"/>
                <w:szCs w:val="22"/>
                <w:lang w:val="es-419"/>
              </w:rPr>
            </w:pPr>
            <w:r w:rsidRPr="003A5ECD">
              <w:rPr>
                <w:spacing w:val="-4"/>
                <w:w w:val="105"/>
                <w:sz w:val="22"/>
                <w:szCs w:val="22"/>
                <w:lang w:val="es-419"/>
              </w:rPr>
              <w:t>2.2 Personal Técnico de Auditoria</w:t>
            </w:r>
          </w:p>
        </w:tc>
        <w:tc>
          <w:tcPr>
            <w:tcW w:w="490" w:type="dxa"/>
            <w:tcBorders>
              <w:top w:val="nil"/>
              <w:left w:val="nil"/>
              <w:bottom w:val="nil"/>
              <w:right w:val="nil"/>
            </w:tcBorders>
          </w:tcPr>
          <w:p w:rsidR="00906315" w:rsidRPr="003A5ECD" w:rsidRDefault="00906315">
            <w:pPr>
              <w:rPr>
                <w:lang w:val="es-419"/>
              </w:rPr>
            </w:pPr>
          </w:p>
        </w:tc>
        <w:tc>
          <w:tcPr>
            <w:tcW w:w="696" w:type="dxa"/>
            <w:tcBorders>
              <w:top w:val="nil"/>
              <w:left w:val="nil"/>
              <w:bottom w:val="nil"/>
              <w:right w:val="nil"/>
            </w:tcBorders>
          </w:tcPr>
          <w:p w:rsidR="00906315" w:rsidRPr="003A5ECD" w:rsidRDefault="00906315">
            <w:pPr>
              <w:rPr>
                <w:lang w:val="es-419"/>
              </w:rPr>
            </w:pPr>
          </w:p>
        </w:tc>
        <w:tc>
          <w:tcPr>
            <w:tcW w:w="3390" w:type="dxa"/>
            <w:tcBorders>
              <w:top w:val="nil"/>
              <w:left w:val="nil"/>
              <w:bottom w:val="nil"/>
              <w:right w:val="nil"/>
            </w:tcBorders>
            <w:vAlign w:val="center"/>
          </w:tcPr>
          <w:p w:rsidR="00906315" w:rsidRPr="003A5ECD" w:rsidRDefault="00906315">
            <w:pPr>
              <w:ind w:right="2929"/>
              <w:jc w:val="right"/>
              <w:rPr>
                <w:w w:val="105"/>
                <w:sz w:val="22"/>
                <w:szCs w:val="22"/>
                <w:lang w:val="es-419"/>
              </w:rPr>
            </w:pPr>
            <w:r w:rsidRPr="003A5ECD">
              <w:rPr>
                <w:w w:val="105"/>
                <w:sz w:val="22"/>
                <w:szCs w:val="22"/>
                <w:lang w:val="es-419"/>
              </w:rPr>
              <w:t>10</w:t>
            </w:r>
          </w:p>
        </w:tc>
      </w:tr>
      <w:tr w:rsidR="00906315" w:rsidRPr="003A5ECD">
        <w:trPr>
          <w:trHeight w:hRule="exact" w:val="384"/>
        </w:trPr>
        <w:tc>
          <w:tcPr>
            <w:tcW w:w="4464" w:type="dxa"/>
            <w:tcBorders>
              <w:top w:val="nil"/>
              <w:left w:val="nil"/>
              <w:bottom w:val="nil"/>
              <w:right w:val="nil"/>
            </w:tcBorders>
          </w:tcPr>
          <w:p w:rsidR="00906315" w:rsidRPr="003A5ECD" w:rsidRDefault="00906315">
            <w:pPr>
              <w:ind w:left="960"/>
              <w:rPr>
                <w:spacing w:val="-4"/>
                <w:w w:val="105"/>
                <w:sz w:val="22"/>
                <w:szCs w:val="22"/>
                <w:lang w:val="es-419"/>
              </w:rPr>
            </w:pPr>
            <w:r w:rsidRPr="003A5ECD">
              <w:rPr>
                <w:spacing w:val="-4"/>
                <w:w w:val="105"/>
                <w:sz w:val="22"/>
                <w:szCs w:val="22"/>
                <w:lang w:val="es-419"/>
              </w:rPr>
              <w:t>2.3 Estudios Especiales</w:t>
            </w:r>
          </w:p>
        </w:tc>
        <w:tc>
          <w:tcPr>
            <w:tcW w:w="490" w:type="dxa"/>
            <w:tcBorders>
              <w:top w:val="nil"/>
              <w:left w:val="nil"/>
              <w:bottom w:val="nil"/>
              <w:right w:val="nil"/>
            </w:tcBorders>
          </w:tcPr>
          <w:p w:rsidR="00906315" w:rsidRPr="003A5ECD" w:rsidRDefault="00906315">
            <w:pPr>
              <w:rPr>
                <w:lang w:val="es-419"/>
              </w:rPr>
            </w:pPr>
          </w:p>
        </w:tc>
        <w:tc>
          <w:tcPr>
            <w:tcW w:w="696" w:type="dxa"/>
            <w:tcBorders>
              <w:top w:val="nil"/>
              <w:left w:val="nil"/>
              <w:bottom w:val="nil"/>
              <w:right w:val="nil"/>
            </w:tcBorders>
          </w:tcPr>
          <w:p w:rsidR="00906315" w:rsidRPr="003A5ECD" w:rsidRDefault="00D025BB">
            <w:pPr>
              <w:ind w:right="250"/>
              <w:jc w:val="right"/>
              <w:rPr>
                <w:w w:val="105"/>
                <w:sz w:val="22"/>
                <w:szCs w:val="22"/>
                <w:lang w:val="es-419"/>
              </w:rPr>
            </w:pPr>
            <w:r w:rsidRPr="003A5ECD">
              <w:rPr>
                <w:w w:val="105"/>
                <w:sz w:val="22"/>
                <w:szCs w:val="22"/>
                <w:lang w:val="es-419"/>
              </w:rPr>
              <w:t xml:space="preserve">   </w:t>
            </w:r>
            <w:r w:rsidR="00906315" w:rsidRPr="003A5ECD">
              <w:rPr>
                <w:w w:val="105"/>
                <w:sz w:val="22"/>
                <w:szCs w:val="22"/>
                <w:lang w:val="es-419"/>
              </w:rPr>
              <w:t>5</w:t>
            </w:r>
          </w:p>
        </w:tc>
        <w:tc>
          <w:tcPr>
            <w:tcW w:w="3390" w:type="dxa"/>
            <w:tcBorders>
              <w:top w:val="nil"/>
              <w:left w:val="nil"/>
              <w:bottom w:val="nil"/>
              <w:right w:val="nil"/>
            </w:tcBorders>
          </w:tcPr>
          <w:p w:rsidR="00906315" w:rsidRPr="003A5ECD" w:rsidRDefault="00906315">
            <w:pPr>
              <w:rPr>
                <w:lang w:val="es-419"/>
              </w:rPr>
            </w:pPr>
          </w:p>
        </w:tc>
      </w:tr>
      <w:tr w:rsidR="00906315" w:rsidRPr="003A5ECD">
        <w:trPr>
          <w:trHeight w:hRule="exact" w:val="504"/>
        </w:trPr>
        <w:tc>
          <w:tcPr>
            <w:tcW w:w="4464" w:type="dxa"/>
            <w:tcBorders>
              <w:top w:val="nil"/>
              <w:left w:val="nil"/>
              <w:bottom w:val="nil"/>
              <w:right w:val="nil"/>
            </w:tcBorders>
            <w:vAlign w:val="center"/>
          </w:tcPr>
          <w:p w:rsidR="00906315" w:rsidRPr="003A5ECD" w:rsidRDefault="00906315">
            <w:pPr>
              <w:ind w:left="240"/>
              <w:rPr>
                <w:b/>
                <w:bCs/>
                <w:spacing w:val="2"/>
                <w:w w:val="105"/>
                <w:sz w:val="22"/>
                <w:szCs w:val="22"/>
                <w:lang w:val="es-419"/>
              </w:rPr>
            </w:pPr>
            <w:r w:rsidRPr="003A5ECD">
              <w:rPr>
                <w:b/>
                <w:bCs/>
                <w:spacing w:val="2"/>
                <w:w w:val="105"/>
                <w:sz w:val="22"/>
                <w:szCs w:val="22"/>
                <w:lang w:val="es-419"/>
              </w:rPr>
              <w:t>3.-Calidad</w:t>
            </w:r>
            <w:r w:rsidR="003A5ECD">
              <w:rPr>
                <w:b/>
                <w:bCs/>
                <w:spacing w:val="2"/>
                <w:w w:val="105"/>
                <w:sz w:val="22"/>
                <w:szCs w:val="22"/>
                <w:lang w:val="es-HN"/>
              </w:rPr>
              <w:t xml:space="preserve"> </w:t>
            </w:r>
            <w:r w:rsidRPr="003A5ECD">
              <w:rPr>
                <w:b/>
                <w:bCs/>
                <w:spacing w:val="2"/>
                <w:w w:val="105"/>
                <w:sz w:val="22"/>
                <w:szCs w:val="22"/>
                <w:lang w:val="es-419"/>
              </w:rPr>
              <w:t>y</w:t>
            </w:r>
            <w:r w:rsidR="003A5ECD">
              <w:rPr>
                <w:b/>
                <w:bCs/>
                <w:spacing w:val="2"/>
                <w:w w:val="105"/>
                <w:sz w:val="22"/>
                <w:szCs w:val="22"/>
                <w:lang w:val="es-HN"/>
              </w:rPr>
              <w:t xml:space="preserve"> </w:t>
            </w:r>
            <w:r w:rsidRPr="003A5ECD">
              <w:rPr>
                <w:b/>
                <w:bCs/>
                <w:spacing w:val="2"/>
                <w:w w:val="105"/>
                <w:sz w:val="22"/>
                <w:szCs w:val="22"/>
                <w:lang w:val="es-419"/>
              </w:rPr>
              <w:t>Experiencia</w:t>
            </w:r>
          </w:p>
        </w:tc>
        <w:tc>
          <w:tcPr>
            <w:tcW w:w="490" w:type="dxa"/>
            <w:tcBorders>
              <w:top w:val="nil"/>
              <w:left w:val="nil"/>
              <w:bottom w:val="nil"/>
              <w:right w:val="nil"/>
            </w:tcBorders>
            <w:vAlign w:val="center"/>
          </w:tcPr>
          <w:p w:rsidR="00906315" w:rsidRPr="003A5ECD" w:rsidRDefault="00906315">
            <w:pPr>
              <w:ind w:right="259"/>
              <w:jc w:val="right"/>
              <w:rPr>
                <w:b/>
                <w:bCs/>
                <w:spacing w:val="-6"/>
                <w:w w:val="105"/>
                <w:sz w:val="22"/>
                <w:szCs w:val="22"/>
                <w:lang w:val="es-419"/>
              </w:rPr>
            </w:pPr>
            <w:r w:rsidRPr="003A5ECD">
              <w:rPr>
                <w:b/>
                <w:bCs/>
                <w:spacing w:val="-6"/>
                <w:w w:val="105"/>
                <w:sz w:val="22"/>
                <w:szCs w:val="22"/>
                <w:lang w:val="es-419"/>
              </w:rPr>
              <w:t>38</w:t>
            </w:r>
          </w:p>
        </w:tc>
        <w:tc>
          <w:tcPr>
            <w:tcW w:w="696" w:type="dxa"/>
            <w:tcBorders>
              <w:top w:val="nil"/>
              <w:left w:val="nil"/>
              <w:bottom w:val="nil"/>
              <w:right w:val="nil"/>
            </w:tcBorders>
          </w:tcPr>
          <w:p w:rsidR="00906315" w:rsidRPr="003A5ECD" w:rsidRDefault="00906315">
            <w:pPr>
              <w:rPr>
                <w:lang w:val="es-419"/>
              </w:rPr>
            </w:pPr>
          </w:p>
        </w:tc>
        <w:tc>
          <w:tcPr>
            <w:tcW w:w="3390" w:type="dxa"/>
            <w:tcBorders>
              <w:top w:val="nil"/>
              <w:left w:val="nil"/>
              <w:bottom w:val="nil"/>
              <w:right w:val="nil"/>
            </w:tcBorders>
          </w:tcPr>
          <w:p w:rsidR="00906315" w:rsidRPr="003A5ECD" w:rsidRDefault="00906315">
            <w:pPr>
              <w:rPr>
                <w:lang w:val="es-419"/>
              </w:rPr>
            </w:pPr>
          </w:p>
        </w:tc>
      </w:tr>
      <w:tr w:rsidR="00906315" w:rsidRPr="003A5ECD">
        <w:trPr>
          <w:trHeight w:hRule="exact" w:val="374"/>
        </w:trPr>
        <w:tc>
          <w:tcPr>
            <w:tcW w:w="4464" w:type="dxa"/>
            <w:tcBorders>
              <w:top w:val="nil"/>
              <w:left w:val="nil"/>
              <w:bottom w:val="nil"/>
              <w:right w:val="nil"/>
            </w:tcBorders>
            <w:vAlign w:val="center"/>
          </w:tcPr>
          <w:p w:rsidR="00906315" w:rsidRPr="003A5ECD" w:rsidRDefault="00906315">
            <w:pPr>
              <w:ind w:left="960"/>
              <w:rPr>
                <w:spacing w:val="-3"/>
                <w:w w:val="105"/>
                <w:sz w:val="22"/>
                <w:szCs w:val="22"/>
                <w:lang w:val="es-419"/>
              </w:rPr>
            </w:pPr>
            <w:r w:rsidRPr="003A5ECD">
              <w:rPr>
                <w:spacing w:val="-3"/>
                <w:w w:val="105"/>
                <w:sz w:val="22"/>
                <w:szCs w:val="22"/>
                <w:lang w:val="es-419"/>
              </w:rPr>
              <w:t>3.1 Tiempo y Ejercicio Profesional</w:t>
            </w:r>
          </w:p>
        </w:tc>
        <w:tc>
          <w:tcPr>
            <w:tcW w:w="490" w:type="dxa"/>
            <w:tcBorders>
              <w:top w:val="nil"/>
              <w:left w:val="nil"/>
              <w:bottom w:val="nil"/>
              <w:right w:val="nil"/>
            </w:tcBorders>
          </w:tcPr>
          <w:p w:rsidR="00906315" w:rsidRPr="00B65F2B" w:rsidRDefault="00906315">
            <w:pPr>
              <w:rPr>
                <w:lang w:val="es-HN"/>
              </w:rPr>
            </w:pPr>
          </w:p>
        </w:tc>
        <w:tc>
          <w:tcPr>
            <w:tcW w:w="696" w:type="dxa"/>
            <w:tcBorders>
              <w:top w:val="nil"/>
              <w:left w:val="nil"/>
              <w:bottom w:val="nil"/>
              <w:right w:val="nil"/>
            </w:tcBorders>
          </w:tcPr>
          <w:p w:rsidR="00906315" w:rsidRPr="00B65F2B" w:rsidRDefault="00B65F2B">
            <w:pPr>
              <w:rPr>
                <w:lang w:val="es-HN"/>
              </w:rPr>
            </w:pPr>
            <w:r>
              <w:rPr>
                <w:lang w:val="es-HN"/>
              </w:rPr>
              <w:t xml:space="preserve">      5 </w:t>
            </w:r>
          </w:p>
        </w:tc>
        <w:tc>
          <w:tcPr>
            <w:tcW w:w="3390" w:type="dxa"/>
            <w:tcBorders>
              <w:top w:val="nil"/>
              <w:left w:val="nil"/>
              <w:bottom w:val="nil"/>
              <w:right w:val="nil"/>
            </w:tcBorders>
            <w:vAlign w:val="center"/>
          </w:tcPr>
          <w:p w:rsidR="00906315" w:rsidRPr="003A5ECD" w:rsidRDefault="00906315" w:rsidP="00B65F2B">
            <w:pPr>
              <w:ind w:right="2929"/>
              <w:rPr>
                <w:w w:val="105"/>
                <w:sz w:val="22"/>
                <w:szCs w:val="22"/>
                <w:lang w:val="es-419"/>
              </w:rPr>
            </w:pPr>
          </w:p>
        </w:tc>
      </w:tr>
      <w:tr w:rsidR="00906315" w:rsidRPr="003A5ECD">
        <w:trPr>
          <w:trHeight w:hRule="exact" w:val="255"/>
        </w:trPr>
        <w:tc>
          <w:tcPr>
            <w:tcW w:w="4464" w:type="dxa"/>
            <w:tcBorders>
              <w:top w:val="nil"/>
              <w:left w:val="nil"/>
              <w:bottom w:val="nil"/>
              <w:right w:val="nil"/>
            </w:tcBorders>
            <w:vAlign w:val="center"/>
          </w:tcPr>
          <w:p w:rsidR="00906315" w:rsidRPr="003A5ECD" w:rsidRDefault="00906315">
            <w:pPr>
              <w:ind w:left="960"/>
              <w:rPr>
                <w:spacing w:val="-6"/>
                <w:w w:val="105"/>
                <w:sz w:val="22"/>
                <w:szCs w:val="22"/>
                <w:lang w:val="es-419"/>
              </w:rPr>
            </w:pPr>
            <w:r w:rsidRPr="003A5ECD">
              <w:rPr>
                <w:spacing w:val="-6"/>
                <w:w w:val="105"/>
                <w:sz w:val="22"/>
                <w:szCs w:val="22"/>
                <w:lang w:val="es-419"/>
              </w:rPr>
              <w:t>3.2 Diversidad de la Cartera de Clientes</w:t>
            </w:r>
          </w:p>
        </w:tc>
        <w:tc>
          <w:tcPr>
            <w:tcW w:w="490" w:type="dxa"/>
            <w:tcBorders>
              <w:top w:val="nil"/>
              <w:left w:val="nil"/>
              <w:bottom w:val="nil"/>
              <w:right w:val="nil"/>
            </w:tcBorders>
          </w:tcPr>
          <w:p w:rsidR="00906315" w:rsidRPr="003A5ECD" w:rsidRDefault="00906315">
            <w:pPr>
              <w:rPr>
                <w:lang w:val="es-419"/>
              </w:rPr>
            </w:pPr>
          </w:p>
        </w:tc>
        <w:tc>
          <w:tcPr>
            <w:tcW w:w="696" w:type="dxa"/>
            <w:tcBorders>
              <w:top w:val="nil"/>
              <w:left w:val="nil"/>
              <w:bottom w:val="nil"/>
              <w:right w:val="nil"/>
            </w:tcBorders>
            <w:vAlign w:val="center"/>
          </w:tcPr>
          <w:p w:rsidR="00906315" w:rsidRPr="003A5ECD" w:rsidRDefault="00906315">
            <w:pPr>
              <w:ind w:right="250"/>
              <w:jc w:val="right"/>
              <w:rPr>
                <w:w w:val="105"/>
                <w:sz w:val="22"/>
                <w:szCs w:val="22"/>
                <w:lang w:val="es-419"/>
              </w:rPr>
            </w:pPr>
            <w:r w:rsidRPr="003A5ECD">
              <w:rPr>
                <w:w w:val="105"/>
                <w:sz w:val="22"/>
                <w:szCs w:val="22"/>
                <w:lang w:val="es-419"/>
              </w:rPr>
              <w:t>5</w:t>
            </w:r>
          </w:p>
        </w:tc>
        <w:tc>
          <w:tcPr>
            <w:tcW w:w="3390" w:type="dxa"/>
            <w:tcBorders>
              <w:top w:val="nil"/>
              <w:left w:val="nil"/>
              <w:bottom w:val="nil"/>
              <w:right w:val="nil"/>
            </w:tcBorders>
          </w:tcPr>
          <w:p w:rsidR="00906315" w:rsidRPr="003A5ECD" w:rsidRDefault="00906315">
            <w:pPr>
              <w:rPr>
                <w:lang w:val="es-419"/>
              </w:rPr>
            </w:pPr>
          </w:p>
        </w:tc>
      </w:tr>
      <w:tr w:rsidR="00906315" w:rsidRPr="003A5ECD">
        <w:trPr>
          <w:trHeight w:hRule="exact" w:val="254"/>
        </w:trPr>
        <w:tc>
          <w:tcPr>
            <w:tcW w:w="4464" w:type="dxa"/>
            <w:tcBorders>
              <w:top w:val="nil"/>
              <w:left w:val="nil"/>
              <w:bottom w:val="nil"/>
              <w:right w:val="nil"/>
            </w:tcBorders>
            <w:vAlign w:val="center"/>
          </w:tcPr>
          <w:p w:rsidR="00906315" w:rsidRPr="003A5ECD" w:rsidRDefault="00906315">
            <w:pPr>
              <w:ind w:left="960"/>
              <w:rPr>
                <w:spacing w:val="-4"/>
                <w:w w:val="105"/>
                <w:sz w:val="22"/>
                <w:szCs w:val="22"/>
                <w:lang w:val="es-419"/>
              </w:rPr>
            </w:pPr>
            <w:r w:rsidRPr="003A5ECD">
              <w:rPr>
                <w:spacing w:val="-4"/>
                <w:w w:val="105"/>
                <w:sz w:val="22"/>
                <w:szCs w:val="22"/>
                <w:lang w:val="es-419"/>
              </w:rPr>
              <w:t>3.3 Experiencias con las Instituciones</w:t>
            </w:r>
          </w:p>
        </w:tc>
        <w:tc>
          <w:tcPr>
            <w:tcW w:w="490" w:type="dxa"/>
            <w:tcBorders>
              <w:top w:val="nil"/>
              <w:left w:val="nil"/>
              <w:bottom w:val="nil"/>
              <w:right w:val="nil"/>
            </w:tcBorders>
          </w:tcPr>
          <w:p w:rsidR="00906315" w:rsidRPr="003A5ECD" w:rsidRDefault="00906315">
            <w:pPr>
              <w:rPr>
                <w:lang w:val="es-419"/>
              </w:rPr>
            </w:pPr>
          </w:p>
        </w:tc>
        <w:tc>
          <w:tcPr>
            <w:tcW w:w="696" w:type="dxa"/>
            <w:tcBorders>
              <w:top w:val="nil"/>
              <w:left w:val="nil"/>
              <w:bottom w:val="nil"/>
              <w:right w:val="nil"/>
            </w:tcBorders>
            <w:vAlign w:val="center"/>
          </w:tcPr>
          <w:p w:rsidR="00906315" w:rsidRPr="003A5ECD" w:rsidRDefault="00906315">
            <w:pPr>
              <w:ind w:right="250"/>
              <w:jc w:val="right"/>
              <w:rPr>
                <w:w w:val="105"/>
                <w:sz w:val="22"/>
                <w:szCs w:val="22"/>
                <w:lang w:val="es-419"/>
              </w:rPr>
            </w:pPr>
            <w:r w:rsidRPr="003A5ECD">
              <w:rPr>
                <w:w w:val="105"/>
                <w:sz w:val="22"/>
                <w:szCs w:val="22"/>
                <w:lang w:val="es-419"/>
              </w:rPr>
              <w:t>5</w:t>
            </w:r>
          </w:p>
        </w:tc>
        <w:tc>
          <w:tcPr>
            <w:tcW w:w="3390" w:type="dxa"/>
            <w:tcBorders>
              <w:top w:val="nil"/>
              <w:left w:val="nil"/>
              <w:bottom w:val="nil"/>
              <w:right w:val="nil"/>
            </w:tcBorders>
          </w:tcPr>
          <w:p w:rsidR="00906315" w:rsidRPr="003A5ECD" w:rsidRDefault="00906315">
            <w:pPr>
              <w:rPr>
                <w:lang w:val="es-419"/>
              </w:rPr>
            </w:pPr>
          </w:p>
        </w:tc>
      </w:tr>
      <w:tr w:rsidR="00906315" w:rsidRPr="003A5ECD">
        <w:trPr>
          <w:trHeight w:hRule="exact" w:val="254"/>
        </w:trPr>
        <w:tc>
          <w:tcPr>
            <w:tcW w:w="4464" w:type="dxa"/>
            <w:tcBorders>
              <w:top w:val="nil"/>
              <w:left w:val="nil"/>
              <w:bottom w:val="nil"/>
              <w:right w:val="nil"/>
            </w:tcBorders>
            <w:vAlign w:val="center"/>
          </w:tcPr>
          <w:p w:rsidR="00906315" w:rsidRPr="003A5ECD" w:rsidRDefault="00906315">
            <w:pPr>
              <w:ind w:right="459"/>
              <w:jc w:val="right"/>
              <w:rPr>
                <w:spacing w:val="-2"/>
                <w:w w:val="105"/>
                <w:sz w:val="22"/>
                <w:szCs w:val="22"/>
                <w:lang w:val="es-419"/>
              </w:rPr>
            </w:pPr>
            <w:r w:rsidRPr="003A5ECD">
              <w:rPr>
                <w:spacing w:val="-2"/>
                <w:w w:val="105"/>
                <w:sz w:val="22"/>
                <w:szCs w:val="22"/>
                <w:lang w:val="es-419"/>
              </w:rPr>
              <w:t xml:space="preserve">Supervisadas por la </w:t>
            </w:r>
            <w:r w:rsidR="003A5ECD" w:rsidRPr="003A5ECD">
              <w:rPr>
                <w:spacing w:val="-2"/>
                <w:w w:val="105"/>
                <w:sz w:val="22"/>
                <w:szCs w:val="22"/>
                <w:lang w:val="es-419"/>
              </w:rPr>
              <w:t>Comisión</w:t>
            </w:r>
            <w:r w:rsidRPr="003A5ECD">
              <w:rPr>
                <w:spacing w:val="-2"/>
                <w:w w:val="105"/>
                <w:sz w:val="22"/>
                <w:szCs w:val="22"/>
                <w:lang w:val="es-419"/>
              </w:rPr>
              <w:t>.</w:t>
            </w:r>
          </w:p>
        </w:tc>
        <w:tc>
          <w:tcPr>
            <w:tcW w:w="490" w:type="dxa"/>
            <w:tcBorders>
              <w:top w:val="nil"/>
              <w:left w:val="nil"/>
              <w:bottom w:val="nil"/>
              <w:right w:val="nil"/>
            </w:tcBorders>
          </w:tcPr>
          <w:p w:rsidR="00906315" w:rsidRPr="003A5ECD" w:rsidRDefault="00906315">
            <w:pPr>
              <w:rPr>
                <w:lang w:val="es-419"/>
              </w:rPr>
            </w:pPr>
          </w:p>
        </w:tc>
        <w:tc>
          <w:tcPr>
            <w:tcW w:w="696" w:type="dxa"/>
            <w:tcBorders>
              <w:top w:val="nil"/>
              <w:left w:val="nil"/>
              <w:bottom w:val="nil"/>
              <w:right w:val="nil"/>
            </w:tcBorders>
          </w:tcPr>
          <w:p w:rsidR="00906315" w:rsidRPr="003A5ECD" w:rsidRDefault="00906315">
            <w:pPr>
              <w:rPr>
                <w:lang w:val="es-419"/>
              </w:rPr>
            </w:pPr>
          </w:p>
        </w:tc>
        <w:tc>
          <w:tcPr>
            <w:tcW w:w="3390" w:type="dxa"/>
            <w:tcBorders>
              <w:top w:val="nil"/>
              <w:left w:val="nil"/>
              <w:bottom w:val="nil"/>
              <w:right w:val="nil"/>
            </w:tcBorders>
          </w:tcPr>
          <w:p w:rsidR="00906315" w:rsidRPr="003A5ECD" w:rsidRDefault="00906315">
            <w:pPr>
              <w:rPr>
                <w:lang w:val="es-419"/>
              </w:rPr>
            </w:pPr>
          </w:p>
        </w:tc>
      </w:tr>
      <w:tr w:rsidR="00906315" w:rsidRPr="003A5ECD">
        <w:trPr>
          <w:trHeight w:hRule="exact" w:val="250"/>
        </w:trPr>
        <w:tc>
          <w:tcPr>
            <w:tcW w:w="4464" w:type="dxa"/>
            <w:tcBorders>
              <w:top w:val="nil"/>
              <w:left w:val="nil"/>
              <w:bottom w:val="nil"/>
              <w:right w:val="nil"/>
            </w:tcBorders>
            <w:vAlign w:val="center"/>
          </w:tcPr>
          <w:p w:rsidR="00906315" w:rsidRPr="003A5ECD" w:rsidRDefault="00906315">
            <w:pPr>
              <w:ind w:left="960"/>
              <w:rPr>
                <w:spacing w:val="-2"/>
                <w:w w:val="105"/>
                <w:sz w:val="22"/>
                <w:szCs w:val="22"/>
                <w:lang w:val="es-419"/>
              </w:rPr>
            </w:pPr>
            <w:r w:rsidRPr="003A5ECD">
              <w:rPr>
                <w:spacing w:val="-2"/>
                <w:w w:val="105"/>
                <w:sz w:val="22"/>
                <w:szCs w:val="22"/>
                <w:lang w:val="es-419"/>
              </w:rPr>
              <w:t>3.4 Metodología de Trabajo</w:t>
            </w:r>
          </w:p>
        </w:tc>
        <w:tc>
          <w:tcPr>
            <w:tcW w:w="490" w:type="dxa"/>
            <w:tcBorders>
              <w:top w:val="nil"/>
              <w:left w:val="nil"/>
              <w:bottom w:val="nil"/>
              <w:right w:val="nil"/>
            </w:tcBorders>
          </w:tcPr>
          <w:p w:rsidR="00906315" w:rsidRPr="00B65F2B" w:rsidRDefault="00B65F2B">
            <w:pPr>
              <w:rPr>
                <w:lang w:val="es-HN"/>
              </w:rPr>
            </w:pPr>
            <w:r>
              <w:rPr>
                <w:lang w:val="es-HN"/>
              </w:rPr>
              <w:t>20</w:t>
            </w:r>
          </w:p>
        </w:tc>
        <w:tc>
          <w:tcPr>
            <w:tcW w:w="696" w:type="dxa"/>
            <w:tcBorders>
              <w:top w:val="nil"/>
              <w:left w:val="nil"/>
              <w:bottom w:val="nil"/>
              <w:right w:val="nil"/>
            </w:tcBorders>
          </w:tcPr>
          <w:p w:rsidR="00906315" w:rsidRPr="003A5ECD" w:rsidRDefault="00906315">
            <w:pPr>
              <w:rPr>
                <w:lang w:val="es-419"/>
              </w:rPr>
            </w:pPr>
          </w:p>
        </w:tc>
        <w:tc>
          <w:tcPr>
            <w:tcW w:w="3390" w:type="dxa"/>
            <w:tcBorders>
              <w:top w:val="nil"/>
              <w:left w:val="nil"/>
              <w:bottom w:val="nil"/>
              <w:right w:val="nil"/>
            </w:tcBorders>
            <w:vAlign w:val="center"/>
          </w:tcPr>
          <w:p w:rsidR="00906315" w:rsidRPr="003A5ECD" w:rsidRDefault="00906315" w:rsidP="00B65F2B">
            <w:pPr>
              <w:ind w:right="2929"/>
              <w:rPr>
                <w:w w:val="105"/>
                <w:sz w:val="22"/>
                <w:szCs w:val="22"/>
                <w:lang w:val="es-419"/>
              </w:rPr>
            </w:pPr>
          </w:p>
        </w:tc>
      </w:tr>
      <w:tr w:rsidR="00906315" w:rsidRPr="003A5ECD">
        <w:trPr>
          <w:trHeight w:hRule="exact" w:val="305"/>
        </w:trPr>
        <w:tc>
          <w:tcPr>
            <w:tcW w:w="4464" w:type="dxa"/>
            <w:tcBorders>
              <w:top w:val="nil"/>
              <w:left w:val="nil"/>
              <w:bottom w:val="nil"/>
              <w:right w:val="nil"/>
            </w:tcBorders>
            <w:vAlign w:val="center"/>
          </w:tcPr>
          <w:p w:rsidR="00906315" w:rsidRPr="003A5ECD" w:rsidRDefault="00906315">
            <w:pPr>
              <w:ind w:left="960"/>
              <w:rPr>
                <w:spacing w:val="-4"/>
                <w:w w:val="105"/>
                <w:sz w:val="22"/>
                <w:szCs w:val="22"/>
                <w:lang w:val="es-419"/>
              </w:rPr>
            </w:pPr>
            <w:r w:rsidRPr="003A5ECD">
              <w:rPr>
                <w:spacing w:val="-4"/>
                <w:w w:val="105"/>
                <w:sz w:val="22"/>
                <w:szCs w:val="22"/>
                <w:lang w:val="es-419"/>
              </w:rPr>
              <w:t>3.5 Representación Internacional</w:t>
            </w:r>
          </w:p>
        </w:tc>
        <w:tc>
          <w:tcPr>
            <w:tcW w:w="490" w:type="dxa"/>
            <w:tcBorders>
              <w:top w:val="nil"/>
              <w:left w:val="nil"/>
              <w:bottom w:val="nil"/>
              <w:right w:val="nil"/>
            </w:tcBorders>
          </w:tcPr>
          <w:p w:rsidR="00906315" w:rsidRPr="003A5ECD" w:rsidRDefault="00906315">
            <w:pPr>
              <w:rPr>
                <w:lang w:val="es-419"/>
              </w:rPr>
            </w:pPr>
          </w:p>
        </w:tc>
        <w:tc>
          <w:tcPr>
            <w:tcW w:w="696" w:type="dxa"/>
            <w:tcBorders>
              <w:top w:val="nil"/>
              <w:left w:val="nil"/>
              <w:bottom w:val="nil"/>
              <w:right w:val="nil"/>
            </w:tcBorders>
          </w:tcPr>
          <w:p w:rsidR="00906315" w:rsidRPr="003A5ECD" w:rsidRDefault="00906315">
            <w:pPr>
              <w:rPr>
                <w:lang w:val="es-419"/>
              </w:rPr>
            </w:pPr>
          </w:p>
        </w:tc>
        <w:tc>
          <w:tcPr>
            <w:tcW w:w="3390" w:type="dxa"/>
            <w:tcBorders>
              <w:top w:val="nil"/>
              <w:left w:val="nil"/>
              <w:bottom w:val="nil"/>
              <w:right w:val="nil"/>
            </w:tcBorders>
            <w:vAlign w:val="center"/>
          </w:tcPr>
          <w:p w:rsidR="00906315" w:rsidRPr="003A5ECD" w:rsidRDefault="00906315">
            <w:pPr>
              <w:ind w:right="2929"/>
              <w:jc w:val="right"/>
              <w:rPr>
                <w:w w:val="105"/>
                <w:sz w:val="22"/>
                <w:szCs w:val="22"/>
                <w:lang w:val="es-419"/>
              </w:rPr>
            </w:pPr>
            <w:r w:rsidRPr="003A5ECD">
              <w:rPr>
                <w:w w:val="105"/>
                <w:sz w:val="22"/>
                <w:szCs w:val="22"/>
                <w:lang w:val="es-419"/>
              </w:rPr>
              <w:t>3</w:t>
            </w:r>
          </w:p>
        </w:tc>
      </w:tr>
    </w:tbl>
    <w:p w:rsidR="00906315" w:rsidRPr="003A5ECD" w:rsidRDefault="00906315">
      <w:pPr>
        <w:spacing w:after="232" w:line="20" w:lineRule="exact"/>
        <w:rPr>
          <w:lang w:val="es-419"/>
        </w:rPr>
      </w:pPr>
    </w:p>
    <w:p w:rsidR="00906315" w:rsidRPr="003A5ECD" w:rsidRDefault="00906315">
      <w:pPr>
        <w:tabs>
          <w:tab w:val="right" w:pos="4757"/>
        </w:tabs>
        <w:ind w:left="216"/>
        <w:rPr>
          <w:b/>
          <w:bCs/>
          <w:w w:val="105"/>
          <w:sz w:val="22"/>
          <w:szCs w:val="22"/>
          <w:lang w:val="es-419"/>
        </w:rPr>
      </w:pPr>
      <w:r w:rsidRPr="003A5ECD">
        <w:rPr>
          <w:b/>
          <w:bCs/>
          <w:spacing w:val="-6"/>
          <w:w w:val="105"/>
          <w:sz w:val="22"/>
          <w:szCs w:val="22"/>
          <w:lang w:val="es-419"/>
        </w:rPr>
        <w:t>4.- Eficiencia Organizativa</w:t>
      </w:r>
      <w:r w:rsidRPr="003A5ECD">
        <w:rPr>
          <w:b/>
          <w:bCs/>
          <w:spacing w:val="-6"/>
          <w:w w:val="105"/>
          <w:sz w:val="22"/>
          <w:szCs w:val="22"/>
          <w:lang w:val="es-419"/>
        </w:rPr>
        <w:tab/>
      </w:r>
      <w:r w:rsidRPr="003A5ECD">
        <w:rPr>
          <w:b/>
          <w:bCs/>
          <w:w w:val="105"/>
          <w:sz w:val="22"/>
          <w:szCs w:val="22"/>
          <w:lang w:val="es-419"/>
        </w:rPr>
        <w:t>7</w:t>
      </w:r>
    </w:p>
    <w:p w:rsidR="00906315" w:rsidRPr="003A5ECD" w:rsidRDefault="00906315">
      <w:pPr>
        <w:tabs>
          <w:tab w:val="right" w:pos="5463"/>
        </w:tabs>
        <w:spacing w:before="180"/>
        <w:ind w:left="936"/>
        <w:rPr>
          <w:w w:val="105"/>
          <w:sz w:val="22"/>
          <w:szCs w:val="22"/>
          <w:lang w:val="es-419"/>
        </w:rPr>
      </w:pPr>
      <w:r w:rsidRPr="003A5ECD">
        <w:rPr>
          <w:spacing w:val="-8"/>
          <w:w w:val="105"/>
          <w:sz w:val="22"/>
          <w:szCs w:val="22"/>
          <w:lang w:val="es-419"/>
        </w:rPr>
        <w:t>4.1 Organización y Funciones</w:t>
      </w:r>
      <w:r w:rsidRPr="003A5ECD">
        <w:rPr>
          <w:spacing w:val="-8"/>
          <w:w w:val="105"/>
          <w:sz w:val="22"/>
          <w:szCs w:val="22"/>
          <w:lang w:val="es-419"/>
        </w:rPr>
        <w:tab/>
      </w:r>
      <w:r w:rsidR="00B65F2B">
        <w:rPr>
          <w:spacing w:val="-8"/>
          <w:w w:val="105"/>
          <w:sz w:val="22"/>
          <w:szCs w:val="22"/>
          <w:lang w:val="es-419"/>
        </w:rPr>
        <w:tab/>
      </w:r>
      <w:r w:rsidR="00B65F2B">
        <w:rPr>
          <w:spacing w:val="-8"/>
          <w:w w:val="105"/>
          <w:sz w:val="22"/>
          <w:szCs w:val="22"/>
          <w:lang w:val="es-419"/>
        </w:rPr>
        <w:tab/>
      </w:r>
      <w:r w:rsidRPr="003A5ECD">
        <w:rPr>
          <w:w w:val="105"/>
          <w:sz w:val="22"/>
          <w:szCs w:val="22"/>
          <w:lang w:val="es-419"/>
        </w:rPr>
        <w:t>4</w:t>
      </w:r>
    </w:p>
    <w:p w:rsidR="00906315" w:rsidRPr="003A5ECD" w:rsidRDefault="00906315">
      <w:pPr>
        <w:tabs>
          <w:tab w:val="right" w:pos="6163"/>
        </w:tabs>
        <w:ind w:left="936"/>
        <w:rPr>
          <w:w w:val="105"/>
          <w:sz w:val="22"/>
          <w:szCs w:val="22"/>
          <w:lang w:val="es-419"/>
        </w:rPr>
      </w:pPr>
      <w:r w:rsidRPr="003A5ECD">
        <w:rPr>
          <w:spacing w:val="-7"/>
          <w:w w:val="105"/>
          <w:sz w:val="22"/>
          <w:szCs w:val="22"/>
          <w:lang w:val="es-419"/>
        </w:rPr>
        <w:t>4.2 Equipos y Programas de Computación</w:t>
      </w:r>
      <w:r w:rsidRPr="003A5ECD">
        <w:rPr>
          <w:spacing w:val="-7"/>
          <w:w w:val="105"/>
          <w:sz w:val="22"/>
          <w:szCs w:val="22"/>
          <w:lang w:val="es-419"/>
        </w:rPr>
        <w:tab/>
      </w:r>
      <w:r w:rsidR="00B65F2B">
        <w:rPr>
          <w:spacing w:val="-7"/>
          <w:w w:val="105"/>
          <w:sz w:val="22"/>
          <w:szCs w:val="22"/>
          <w:lang w:val="es-419"/>
        </w:rPr>
        <w:tab/>
      </w:r>
      <w:r w:rsidRPr="003A5ECD">
        <w:rPr>
          <w:w w:val="105"/>
          <w:sz w:val="22"/>
          <w:szCs w:val="22"/>
          <w:lang w:val="es-419"/>
        </w:rPr>
        <w:t>3</w:t>
      </w:r>
    </w:p>
    <w:p w:rsidR="00906315" w:rsidRPr="003A5ECD" w:rsidRDefault="00906315">
      <w:pPr>
        <w:tabs>
          <w:tab w:val="right" w:pos="6211"/>
        </w:tabs>
        <w:spacing w:before="252" w:line="199" w:lineRule="auto"/>
        <w:ind w:left="936"/>
        <w:rPr>
          <w:w w:val="105"/>
          <w:sz w:val="22"/>
          <w:szCs w:val="22"/>
          <w:lang w:val="es-419"/>
        </w:rPr>
      </w:pPr>
      <w:r w:rsidRPr="003A5ECD">
        <w:rPr>
          <w:spacing w:val="-4"/>
          <w:w w:val="105"/>
          <w:sz w:val="22"/>
          <w:szCs w:val="22"/>
          <w:lang w:val="es-419"/>
        </w:rPr>
        <w:t>Total</w:t>
      </w:r>
      <w:r w:rsidRPr="003A5ECD">
        <w:rPr>
          <w:spacing w:val="-4"/>
          <w:w w:val="105"/>
          <w:sz w:val="22"/>
          <w:szCs w:val="22"/>
          <w:lang w:val="es-419"/>
        </w:rPr>
        <w:tab/>
      </w:r>
      <w:r w:rsidRPr="003A5ECD">
        <w:rPr>
          <w:w w:val="105"/>
          <w:sz w:val="22"/>
          <w:szCs w:val="22"/>
          <w:lang w:val="es-419"/>
        </w:rPr>
        <w:t>100</w:t>
      </w:r>
    </w:p>
    <w:p w:rsidR="00906315" w:rsidRPr="003A5ECD" w:rsidRDefault="00906315">
      <w:pPr>
        <w:widowControl/>
        <w:kinsoku/>
        <w:autoSpaceDE w:val="0"/>
        <w:autoSpaceDN w:val="0"/>
        <w:adjustRightInd w:val="0"/>
        <w:rPr>
          <w:lang w:val="es-419"/>
        </w:rPr>
      </w:pPr>
    </w:p>
    <w:p w:rsidR="00D025BB" w:rsidRPr="003A5ECD" w:rsidRDefault="00D025BB">
      <w:pPr>
        <w:widowControl/>
        <w:kinsoku/>
        <w:autoSpaceDE w:val="0"/>
        <w:autoSpaceDN w:val="0"/>
        <w:adjustRightInd w:val="0"/>
        <w:rPr>
          <w:lang w:val="es-419"/>
        </w:rPr>
        <w:sectPr w:rsidR="00D025BB" w:rsidRPr="003A5ECD">
          <w:footerReference w:type="default" r:id="rId15"/>
          <w:pgSz w:w="12240" w:h="15840"/>
          <w:pgMar w:top="2180" w:right="1557" w:bottom="617" w:left="1583" w:header="720" w:footer="711" w:gutter="0"/>
          <w:cols w:space="720"/>
          <w:noEndnote/>
        </w:sectPr>
      </w:pPr>
    </w:p>
    <w:p w:rsidR="00906315" w:rsidRDefault="00906315">
      <w:pPr>
        <w:spacing w:line="199" w:lineRule="auto"/>
        <w:ind w:left="72"/>
        <w:rPr>
          <w:b/>
          <w:bCs/>
          <w:spacing w:val="-5"/>
          <w:w w:val="105"/>
          <w:sz w:val="28"/>
          <w:szCs w:val="28"/>
          <w:lang w:val="es-HN"/>
        </w:rPr>
      </w:pPr>
      <w:r w:rsidRPr="00FC3BCC">
        <w:rPr>
          <w:b/>
          <w:bCs/>
          <w:spacing w:val="-5"/>
          <w:w w:val="105"/>
          <w:sz w:val="28"/>
          <w:szCs w:val="28"/>
          <w:lang w:val="es-HN"/>
        </w:rPr>
        <w:lastRenderedPageBreak/>
        <w:t>Criterios a utilizar en la evaluación</w:t>
      </w:r>
    </w:p>
    <w:p w:rsidR="00571F6D" w:rsidRDefault="00571F6D">
      <w:pPr>
        <w:spacing w:line="199" w:lineRule="auto"/>
        <w:ind w:left="72"/>
        <w:rPr>
          <w:b/>
          <w:bCs/>
          <w:spacing w:val="-5"/>
          <w:w w:val="105"/>
          <w:sz w:val="28"/>
          <w:szCs w:val="28"/>
          <w:lang w:val="es-HN"/>
        </w:rPr>
      </w:pPr>
    </w:p>
    <w:p w:rsidR="00571F6D" w:rsidRPr="00FC3BCC" w:rsidRDefault="00571F6D">
      <w:pPr>
        <w:spacing w:line="199" w:lineRule="auto"/>
        <w:ind w:left="72"/>
        <w:rPr>
          <w:b/>
          <w:bCs/>
          <w:spacing w:val="-5"/>
          <w:w w:val="105"/>
          <w:sz w:val="28"/>
          <w:szCs w:val="28"/>
          <w:lang w:val="es-HN"/>
        </w:rPr>
      </w:pPr>
      <w:r>
        <w:rPr>
          <w:b/>
          <w:bCs/>
          <w:spacing w:val="-5"/>
          <w:w w:val="105"/>
          <w:sz w:val="28"/>
          <w:szCs w:val="28"/>
          <w:lang w:val="es-HN"/>
        </w:rPr>
        <w:t>1. Independencia</w:t>
      </w:r>
      <w:r>
        <w:rPr>
          <w:b/>
          <w:bCs/>
          <w:spacing w:val="-5"/>
          <w:w w:val="105"/>
          <w:sz w:val="28"/>
          <w:szCs w:val="28"/>
          <w:lang w:val="es-HN"/>
        </w:rPr>
        <w:tab/>
      </w:r>
      <w:r>
        <w:rPr>
          <w:b/>
          <w:bCs/>
          <w:spacing w:val="-5"/>
          <w:w w:val="105"/>
          <w:sz w:val="28"/>
          <w:szCs w:val="28"/>
          <w:lang w:val="es-HN"/>
        </w:rPr>
        <w:tab/>
      </w:r>
      <w:r>
        <w:rPr>
          <w:b/>
          <w:bCs/>
          <w:spacing w:val="-5"/>
          <w:w w:val="105"/>
          <w:sz w:val="28"/>
          <w:szCs w:val="28"/>
          <w:lang w:val="es-HN"/>
        </w:rPr>
        <w:tab/>
      </w:r>
      <w:r>
        <w:rPr>
          <w:b/>
          <w:bCs/>
          <w:spacing w:val="-5"/>
          <w:w w:val="105"/>
          <w:sz w:val="28"/>
          <w:szCs w:val="28"/>
          <w:lang w:val="es-HN"/>
        </w:rPr>
        <w:tab/>
      </w:r>
      <w:r>
        <w:rPr>
          <w:b/>
          <w:bCs/>
          <w:spacing w:val="-5"/>
          <w:w w:val="105"/>
          <w:sz w:val="28"/>
          <w:szCs w:val="28"/>
          <w:lang w:val="es-HN"/>
        </w:rPr>
        <w:tab/>
        <w:t>30</w:t>
      </w:r>
    </w:p>
    <w:p w:rsidR="00906315" w:rsidRPr="00FC3BCC" w:rsidRDefault="00906315">
      <w:pPr>
        <w:tabs>
          <w:tab w:val="right" w:pos="5293"/>
        </w:tabs>
        <w:spacing w:before="252"/>
        <w:ind w:left="72"/>
        <w:rPr>
          <w:b/>
          <w:bCs/>
          <w:w w:val="105"/>
          <w:sz w:val="22"/>
          <w:szCs w:val="22"/>
          <w:lang w:val="es-HN"/>
        </w:rPr>
      </w:pPr>
      <w:r w:rsidRPr="00FC3BCC">
        <w:rPr>
          <w:b/>
          <w:bCs/>
          <w:spacing w:val="-8"/>
          <w:w w:val="105"/>
          <w:sz w:val="22"/>
          <w:szCs w:val="22"/>
          <w:lang w:val="es-HN"/>
        </w:rPr>
        <w:t>1.</w:t>
      </w:r>
      <w:r w:rsidR="00571F6D">
        <w:rPr>
          <w:b/>
          <w:bCs/>
          <w:spacing w:val="-8"/>
          <w:w w:val="105"/>
          <w:sz w:val="22"/>
          <w:szCs w:val="22"/>
          <w:lang w:val="es-HN"/>
        </w:rPr>
        <w:t>1</w:t>
      </w:r>
      <w:r w:rsidRPr="00FC3BCC">
        <w:rPr>
          <w:b/>
          <w:bCs/>
          <w:spacing w:val="-8"/>
          <w:w w:val="105"/>
          <w:sz w:val="22"/>
          <w:szCs w:val="22"/>
          <w:lang w:val="es-HN"/>
        </w:rPr>
        <w:t>- independencia Económica:</w:t>
      </w:r>
      <w:r w:rsidRPr="00FC3BCC">
        <w:rPr>
          <w:b/>
          <w:bCs/>
          <w:spacing w:val="-8"/>
          <w:w w:val="105"/>
          <w:sz w:val="22"/>
          <w:szCs w:val="22"/>
          <w:lang w:val="es-HN"/>
        </w:rPr>
        <w:tab/>
      </w:r>
      <w:r w:rsidR="00571F6D">
        <w:rPr>
          <w:b/>
          <w:bCs/>
          <w:w w:val="105"/>
          <w:sz w:val="22"/>
          <w:szCs w:val="22"/>
          <w:lang w:val="es-HN"/>
        </w:rPr>
        <w:t>15</w:t>
      </w:r>
    </w:p>
    <w:p w:rsidR="00906315" w:rsidRPr="00FC3BCC" w:rsidRDefault="00906315">
      <w:pPr>
        <w:spacing w:before="252"/>
        <w:ind w:left="72"/>
        <w:rPr>
          <w:b/>
          <w:bCs/>
          <w:spacing w:val="-3"/>
          <w:w w:val="105"/>
          <w:sz w:val="22"/>
          <w:szCs w:val="22"/>
          <w:lang w:val="es-HN"/>
        </w:rPr>
      </w:pPr>
      <w:r w:rsidRPr="00FC3BCC">
        <w:rPr>
          <w:b/>
          <w:bCs/>
          <w:spacing w:val="-3"/>
          <w:w w:val="105"/>
          <w:sz w:val="22"/>
          <w:szCs w:val="22"/>
          <w:lang w:val="es-HN"/>
        </w:rPr>
        <w:t>Mide el grado de dispersión o ingresos que percibe la firma de auditoría externa.</w:t>
      </w:r>
    </w:p>
    <w:p w:rsidR="00906315" w:rsidRPr="00FC3BCC" w:rsidRDefault="00906315">
      <w:pPr>
        <w:numPr>
          <w:ilvl w:val="0"/>
          <w:numId w:val="47"/>
        </w:numPr>
        <w:tabs>
          <w:tab w:val="clear" w:pos="432"/>
          <w:tab w:val="num" w:pos="864"/>
        </w:tabs>
        <w:spacing w:before="216" w:line="280" w:lineRule="auto"/>
        <w:ind w:right="360"/>
        <w:rPr>
          <w:b/>
          <w:bCs/>
          <w:spacing w:val="-4"/>
          <w:w w:val="105"/>
          <w:sz w:val="22"/>
          <w:szCs w:val="22"/>
          <w:lang w:val="es-HN"/>
        </w:rPr>
      </w:pPr>
      <w:r w:rsidRPr="00FC3BCC">
        <w:rPr>
          <w:b/>
          <w:bCs/>
          <w:spacing w:val="-5"/>
          <w:w w:val="105"/>
          <w:sz w:val="22"/>
          <w:szCs w:val="22"/>
          <w:lang w:val="es-HN"/>
        </w:rPr>
        <w:t xml:space="preserve">El Puntaje máximo se dará cuando los honorarios de ningún cliente del sistema </w:t>
      </w:r>
      <w:r w:rsidRPr="00FC3BCC">
        <w:rPr>
          <w:b/>
          <w:bCs/>
          <w:spacing w:val="-10"/>
          <w:w w:val="105"/>
          <w:sz w:val="22"/>
          <w:szCs w:val="22"/>
          <w:lang w:val="es-HN"/>
        </w:rPr>
        <w:t xml:space="preserve">supervisado según art. 6 de la CNBS, al que la firma de auditoría preste servicios de </w:t>
      </w:r>
      <w:r w:rsidRPr="00FC3BCC">
        <w:rPr>
          <w:b/>
          <w:bCs/>
          <w:spacing w:val="-4"/>
          <w:w w:val="105"/>
          <w:sz w:val="22"/>
          <w:szCs w:val="22"/>
          <w:lang w:val="es-HN"/>
        </w:rPr>
        <w:t>auditoría externa representen ingresos más del 20% de sus ingresos anuales.</w:t>
      </w:r>
    </w:p>
    <w:p w:rsidR="00906315" w:rsidRPr="00FC3BCC" w:rsidRDefault="00906315">
      <w:pPr>
        <w:numPr>
          <w:ilvl w:val="0"/>
          <w:numId w:val="47"/>
        </w:numPr>
        <w:tabs>
          <w:tab w:val="clear" w:pos="432"/>
          <w:tab w:val="num" w:pos="864"/>
        </w:tabs>
        <w:spacing w:before="252" w:line="276" w:lineRule="auto"/>
        <w:ind w:right="648"/>
        <w:rPr>
          <w:b/>
          <w:bCs/>
          <w:spacing w:val="-4"/>
          <w:w w:val="105"/>
          <w:sz w:val="22"/>
          <w:szCs w:val="22"/>
          <w:lang w:val="es-HN"/>
        </w:rPr>
      </w:pPr>
      <w:r w:rsidRPr="00FC3BCC">
        <w:rPr>
          <w:b/>
          <w:bCs/>
          <w:spacing w:val="-7"/>
          <w:w w:val="105"/>
          <w:sz w:val="22"/>
          <w:szCs w:val="22"/>
          <w:lang w:val="es-HN"/>
        </w:rPr>
        <w:t xml:space="preserve">En caso de concentración en un solo cliente exceda el 20% de los ingresos, se le </w:t>
      </w:r>
      <w:r w:rsidRPr="00FC3BCC">
        <w:rPr>
          <w:b/>
          <w:bCs/>
          <w:spacing w:val="-4"/>
          <w:w w:val="105"/>
          <w:sz w:val="22"/>
          <w:szCs w:val="22"/>
          <w:lang w:val="es-HN"/>
        </w:rPr>
        <w:t>restaran 3 puntos al puntaje máximo</w:t>
      </w:r>
    </w:p>
    <w:p w:rsidR="00906315" w:rsidRPr="00FC3BCC" w:rsidRDefault="00906315">
      <w:pPr>
        <w:numPr>
          <w:ilvl w:val="0"/>
          <w:numId w:val="47"/>
        </w:numPr>
        <w:tabs>
          <w:tab w:val="clear" w:pos="432"/>
          <w:tab w:val="num" w:pos="864"/>
        </w:tabs>
        <w:spacing w:before="288" w:line="276" w:lineRule="auto"/>
        <w:ind w:right="216"/>
        <w:rPr>
          <w:b/>
          <w:bCs/>
          <w:spacing w:val="-4"/>
          <w:w w:val="105"/>
          <w:sz w:val="22"/>
          <w:szCs w:val="22"/>
          <w:lang w:val="es-HN"/>
        </w:rPr>
      </w:pPr>
      <w:r w:rsidRPr="00FC3BCC">
        <w:rPr>
          <w:b/>
          <w:bCs/>
          <w:spacing w:val="-3"/>
          <w:w w:val="105"/>
          <w:sz w:val="22"/>
          <w:szCs w:val="22"/>
          <w:lang w:val="es-HN"/>
        </w:rPr>
        <w:t xml:space="preserve">En casos necesarios la </w:t>
      </w:r>
      <w:r w:rsidR="00B1692E" w:rsidRPr="00FC3BCC">
        <w:rPr>
          <w:b/>
          <w:bCs/>
          <w:spacing w:val="-3"/>
          <w:w w:val="105"/>
          <w:sz w:val="22"/>
          <w:szCs w:val="22"/>
          <w:lang w:val="es-HN"/>
        </w:rPr>
        <w:t>Comisión</w:t>
      </w:r>
      <w:r w:rsidRPr="00FC3BCC">
        <w:rPr>
          <w:b/>
          <w:bCs/>
          <w:spacing w:val="-3"/>
          <w:w w:val="105"/>
          <w:sz w:val="22"/>
          <w:szCs w:val="22"/>
          <w:lang w:val="es-HN"/>
        </w:rPr>
        <w:t xml:space="preserve"> podrá solicitar información adicional si en algunos </w:t>
      </w:r>
      <w:r w:rsidRPr="00FC3BCC">
        <w:rPr>
          <w:b/>
          <w:bCs/>
          <w:spacing w:val="-7"/>
          <w:w w:val="105"/>
          <w:sz w:val="22"/>
          <w:szCs w:val="22"/>
          <w:lang w:val="es-HN"/>
        </w:rPr>
        <w:t xml:space="preserve">de los sectores reportados pudiera existir un cliente cuyos honorarios sean iguales o </w:t>
      </w:r>
      <w:r w:rsidRPr="00FC3BCC">
        <w:rPr>
          <w:b/>
          <w:bCs/>
          <w:spacing w:val="-4"/>
          <w:w w:val="105"/>
          <w:sz w:val="22"/>
          <w:szCs w:val="22"/>
          <w:lang w:val="es-HN"/>
        </w:rPr>
        <w:t>mayores al 20% de los ingresos.</w:t>
      </w:r>
    </w:p>
    <w:p w:rsidR="00906315" w:rsidRPr="00FC3BCC" w:rsidRDefault="00906315">
      <w:pPr>
        <w:spacing w:before="288"/>
        <w:ind w:left="72" w:right="216"/>
        <w:jc w:val="both"/>
        <w:rPr>
          <w:b/>
          <w:bCs/>
          <w:spacing w:val="-4"/>
          <w:w w:val="105"/>
          <w:sz w:val="22"/>
          <w:szCs w:val="22"/>
          <w:lang w:val="es-HN"/>
        </w:rPr>
      </w:pPr>
      <w:r w:rsidRPr="00FC3BCC">
        <w:rPr>
          <w:b/>
          <w:bCs/>
          <w:spacing w:val="-6"/>
          <w:w w:val="105"/>
          <w:sz w:val="22"/>
          <w:szCs w:val="22"/>
          <w:lang w:val="es-HN"/>
        </w:rPr>
        <w:t xml:space="preserve">Lo anterior se evaluara la firma auditora, por sectores de Bancos, Financieras, seguradoras, </w:t>
      </w:r>
      <w:r w:rsidRPr="00FC3BCC">
        <w:rPr>
          <w:b/>
          <w:bCs/>
          <w:spacing w:val="-4"/>
          <w:w w:val="105"/>
          <w:sz w:val="22"/>
          <w:szCs w:val="22"/>
          <w:lang w:val="es-HN"/>
        </w:rPr>
        <w:t>Fondos de Pensiones Públicas y Fondos de Pensiones Privadas; La participación porcentual que cada uno tiene en la generación de ingresos de la firma auditora.</w:t>
      </w:r>
    </w:p>
    <w:p w:rsidR="00906315" w:rsidRPr="00FC3BCC" w:rsidRDefault="00906315">
      <w:pPr>
        <w:spacing w:before="288" w:line="204" w:lineRule="auto"/>
        <w:ind w:left="72"/>
        <w:rPr>
          <w:b/>
          <w:bCs/>
          <w:spacing w:val="-4"/>
          <w:w w:val="105"/>
          <w:sz w:val="22"/>
          <w:szCs w:val="22"/>
          <w:lang w:val="es-HN"/>
        </w:rPr>
      </w:pPr>
      <w:r w:rsidRPr="00FC3BCC">
        <w:rPr>
          <w:b/>
          <w:bCs/>
          <w:spacing w:val="-4"/>
          <w:w w:val="105"/>
          <w:sz w:val="22"/>
          <w:szCs w:val="22"/>
          <w:lang w:val="es-HN"/>
        </w:rPr>
        <w:t>1.2.- Cartera de Clientes</w:t>
      </w:r>
      <w:r w:rsidR="00571F6D">
        <w:rPr>
          <w:b/>
          <w:bCs/>
          <w:spacing w:val="-4"/>
          <w:w w:val="105"/>
          <w:sz w:val="22"/>
          <w:szCs w:val="22"/>
          <w:lang w:val="es-HN"/>
        </w:rPr>
        <w:tab/>
        <w:t>15</w:t>
      </w:r>
    </w:p>
    <w:p w:rsidR="00906315" w:rsidRPr="00FC3BCC" w:rsidRDefault="00906315" w:rsidP="00571F6D">
      <w:pPr>
        <w:ind w:left="72" w:right="576"/>
        <w:jc w:val="both"/>
        <w:rPr>
          <w:b/>
          <w:bCs/>
          <w:w w:val="105"/>
          <w:sz w:val="22"/>
          <w:szCs w:val="22"/>
          <w:lang w:val="es-HN"/>
        </w:rPr>
      </w:pPr>
      <w:r w:rsidRPr="00FC3BCC">
        <w:rPr>
          <w:b/>
          <w:bCs/>
          <w:spacing w:val="-5"/>
          <w:w w:val="105"/>
          <w:sz w:val="22"/>
          <w:szCs w:val="22"/>
          <w:lang w:val="es-HN"/>
        </w:rPr>
        <w:t xml:space="preserve">Se medirá en función de número de clientes de la firma auditora, el puntaje máximo se </w:t>
      </w:r>
      <w:r w:rsidRPr="00FC3BCC">
        <w:rPr>
          <w:b/>
          <w:bCs/>
          <w:spacing w:val="-8"/>
          <w:w w:val="105"/>
          <w:sz w:val="22"/>
          <w:szCs w:val="22"/>
          <w:lang w:val="es-HN"/>
        </w:rPr>
        <w:t xml:space="preserve">obtiene cuando la firma tenga como mínimo 30 clientes, o sea 1/2 punto hasta alcanzar 15 </w:t>
      </w:r>
      <w:r w:rsidRPr="00FC3BCC">
        <w:rPr>
          <w:b/>
          <w:bCs/>
          <w:w w:val="105"/>
          <w:sz w:val="22"/>
          <w:szCs w:val="22"/>
          <w:lang w:val="es-HN"/>
        </w:rPr>
        <w:t>puntos.</w:t>
      </w:r>
    </w:p>
    <w:p w:rsidR="00906315" w:rsidRPr="00FC3BCC" w:rsidRDefault="00906315">
      <w:pPr>
        <w:tabs>
          <w:tab w:val="right" w:pos="4583"/>
        </w:tabs>
        <w:spacing w:before="288" w:line="204" w:lineRule="auto"/>
        <w:ind w:left="72"/>
        <w:rPr>
          <w:b/>
          <w:bCs/>
          <w:w w:val="105"/>
          <w:sz w:val="22"/>
          <w:szCs w:val="22"/>
          <w:lang w:val="es-HN"/>
        </w:rPr>
      </w:pPr>
      <w:r w:rsidRPr="00FC3BCC">
        <w:rPr>
          <w:b/>
          <w:bCs/>
          <w:spacing w:val="-8"/>
          <w:w w:val="105"/>
          <w:sz w:val="22"/>
          <w:szCs w:val="22"/>
          <w:lang w:val="es-HN"/>
        </w:rPr>
        <w:t>2.- Formación Profesional</w:t>
      </w:r>
      <w:r w:rsidRPr="00FC3BCC">
        <w:rPr>
          <w:b/>
          <w:bCs/>
          <w:spacing w:val="-8"/>
          <w:w w:val="105"/>
          <w:sz w:val="22"/>
          <w:szCs w:val="22"/>
          <w:lang w:val="es-HN"/>
        </w:rPr>
        <w:tab/>
      </w:r>
      <w:r w:rsidRPr="00FC3BCC">
        <w:rPr>
          <w:b/>
          <w:bCs/>
          <w:w w:val="105"/>
          <w:sz w:val="22"/>
          <w:szCs w:val="22"/>
          <w:lang w:val="es-HN"/>
        </w:rPr>
        <w:t>25</w:t>
      </w:r>
    </w:p>
    <w:p w:rsidR="00906315" w:rsidRPr="00FC3BCC" w:rsidRDefault="00906315" w:rsidP="00571F6D">
      <w:pPr>
        <w:ind w:left="72" w:right="1224"/>
        <w:jc w:val="both"/>
        <w:rPr>
          <w:b/>
          <w:bCs/>
          <w:spacing w:val="-3"/>
          <w:w w:val="105"/>
          <w:sz w:val="22"/>
          <w:szCs w:val="22"/>
          <w:lang w:val="es-HN"/>
        </w:rPr>
      </w:pPr>
      <w:r w:rsidRPr="00FC3BCC">
        <w:rPr>
          <w:b/>
          <w:bCs/>
          <w:spacing w:val="-6"/>
          <w:w w:val="105"/>
          <w:sz w:val="22"/>
          <w:szCs w:val="22"/>
          <w:lang w:val="es-HN"/>
        </w:rPr>
        <w:t xml:space="preserve">Se tendrá en cuenta para la nómina del Personal Técnico en Auditoria, Personal </w:t>
      </w:r>
      <w:r w:rsidRPr="00FC3BCC">
        <w:rPr>
          <w:b/>
          <w:bCs/>
          <w:spacing w:val="-3"/>
          <w:w w:val="105"/>
          <w:sz w:val="22"/>
          <w:szCs w:val="22"/>
          <w:lang w:val="es-HN"/>
        </w:rPr>
        <w:t>Administrativo y Personal de Apoyo Logístico propuesto por la firma.</w:t>
      </w:r>
    </w:p>
    <w:p w:rsidR="00B65F2B" w:rsidRDefault="00B65F2B" w:rsidP="00B65F2B">
      <w:pPr>
        <w:spacing w:before="504"/>
        <w:ind w:left="72" w:right="1152"/>
        <w:jc w:val="both"/>
        <w:rPr>
          <w:spacing w:val="-6"/>
          <w:w w:val="105"/>
          <w:sz w:val="22"/>
          <w:szCs w:val="22"/>
          <w:lang w:val="es-HN"/>
        </w:rPr>
      </w:pPr>
      <w:r>
        <w:rPr>
          <w:spacing w:val="-6"/>
          <w:w w:val="105"/>
          <w:sz w:val="22"/>
          <w:szCs w:val="22"/>
          <w:lang w:val="es-HN"/>
        </w:rPr>
        <w:t>2.1 Grado Académico:</w:t>
      </w:r>
      <w:r>
        <w:rPr>
          <w:spacing w:val="-6"/>
          <w:w w:val="105"/>
          <w:sz w:val="22"/>
          <w:szCs w:val="22"/>
          <w:lang w:val="es-HN"/>
        </w:rPr>
        <w:tab/>
      </w:r>
      <w:r>
        <w:rPr>
          <w:spacing w:val="-6"/>
          <w:w w:val="105"/>
          <w:sz w:val="22"/>
          <w:szCs w:val="22"/>
          <w:lang w:val="es-HN"/>
        </w:rPr>
        <w:tab/>
      </w:r>
      <w:r w:rsidR="00906315" w:rsidRPr="00FC3BCC">
        <w:rPr>
          <w:spacing w:val="-6"/>
          <w:w w:val="105"/>
          <w:sz w:val="22"/>
          <w:szCs w:val="22"/>
          <w:lang w:val="es-HN"/>
        </w:rPr>
        <w:t>2</w:t>
      </w:r>
    </w:p>
    <w:p w:rsidR="00906315" w:rsidRPr="00B65F2B" w:rsidRDefault="00B65F2B" w:rsidP="00B65F2B">
      <w:pPr>
        <w:ind w:left="74" w:right="1151"/>
        <w:jc w:val="both"/>
        <w:rPr>
          <w:spacing w:val="-6"/>
          <w:w w:val="105"/>
          <w:sz w:val="22"/>
          <w:szCs w:val="22"/>
          <w:lang w:val="es-HN"/>
        </w:rPr>
      </w:pPr>
      <w:r>
        <w:rPr>
          <w:spacing w:val="-6"/>
          <w:w w:val="105"/>
          <w:sz w:val="22"/>
          <w:szCs w:val="22"/>
          <w:lang w:val="es-HN"/>
        </w:rPr>
        <w:t>A</w:t>
      </w:r>
      <w:r w:rsidR="00906315" w:rsidRPr="00FC3BCC">
        <w:rPr>
          <w:spacing w:val="-6"/>
          <w:w w:val="105"/>
          <w:sz w:val="22"/>
          <w:szCs w:val="22"/>
          <w:lang w:val="es-HN"/>
        </w:rPr>
        <w:t xml:space="preserve">l socio o miembro del staff que sea contador público </w:t>
      </w:r>
      <w:r w:rsidR="00906315" w:rsidRPr="00FC3BCC">
        <w:rPr>
          <w:spacing w:val="-4"/>
          <w:w w:val="105"/>
          <w:sz w:val="22"/>
          <w:szCs w:val="22"/>
          <w:lang w:val="es-HN"/>
        </w:rPr>
        <w:t>universitario u otra profesión universitaria afín, hasta alcanzar un máximo de 10 puntos.</w:t>
      </w:r>
    </w:p>
    <w:p w:rsidR="00B65F2B" w:rsidRDefault="00906315" w:rsidP="00571F6D">
      <w:pPr>
        <w:spacing w:before="252"/>
        <w:ind w:left="72" w:right="144"/>
        <w:jc w:val="both"/>
        <w:rPr>
          <w:spacing w:val="-6"/>
          <w:w w:val="105"/>
          <w:sz w:val="22"/>
          <w:szCs w:val="22"/>
          <w:lang w:val="es-HN"/>
        </w:rPr>
      </w:pPr>
      <w:r w:rsidRPr="00FC3BCC">
        <w:rPr>
          <w:spacing w:val="-6"/>
          <w:w w:val="105"/>
          <w:sz w:val="22"/>
          <w:szCs w:val="22"/>
          <w:lang w:val="es-HN"/>
        </w:rPr>
        <w:t>2.2 Personal Técnico de Auditoria:</w:t>
      </w:r>
      <w:r w:rsidR="00B65F2B">
        <w:rPr>
          <w:spacing w:val="-6"/>
          <w:w w:val="105"/>
          <w:sz w:val="22"/>
          <w:szCs w:val="22"/>
          <w:lang w:val="es-HN"/>
        </w:rPr>
        <w:tab/>
        <w:t>10</w:t>
      </w:r>
      <w:r w:rsidRPr="00FC3BCC">
        <w:rPr>
          <w:spacing w:val="-6"/>
          <w:w w:val="105"/>
          <w:sz w:val="22"/>
          <w:szCs w:val="22"/>
          <w:lang w:val="es-HN"/>
        </w:rPr>
        <w:t xml:space="preserve"> </w:t>
      </w:r>
    </w:p>
    <w:p w:rsidR="00906315" w:rsidRPr="00FC3BCC" w:rsidRDefault="00906315" w:rsidP="00571F6D">
      <w:pPr>
        <w:spacing w:before="252"/>
        <w:ind w:left="72" w:right="144"/>
        <w:jc w:val="both"/>
        <w:rPr>
          <w:spacing w:val="-3"/>
          <w:w w:val="105"/>
          <w:sz w:val="22"/>
          <w:szCs w:val="22"/>
          <w:lang w:val="es-HN"/>
        </w:rPr>
      </w:pPr>
      <w:r w:rsidRPr="00FC3BCC">
        <w:rPr>
          <w:spacing w:val="-6"/>
          <w:w w:val="105"/>
          <w:sz w:val="22"/>
          <w:szCs w:val="22"/>
          <w:lang w:val="es-HN"/>
        </w:rPr>
        <w:t xml:space="preserve">Por cada profesional en auditoria que preste servicios a tiempo </w:t>
      </w:r>
      <w:r w:rsidRPr="00FC3BCC">
        <w:rPr>
          <w:spacing w:val="-3"/>
          <w:w w:val="105"/>
          <w:sz w:val="22"/>
          <w:szCs w:val="22"/>
          <w:lang w:val="es-HN"/>
        </w:rPr>
        <w:t>completo a la firma, se asignara un punto hasta alcanzar 10 puntos.</w:t>
      </w:r>
    </w:p>
    <w:p w:rsidR="00B65F2B" w:rsidRDefault="00B65F2B" w:rsidP="00571F6D">
      <w:pPr>
        <w:spacing w:before="252"/>
        <w:ind w:left="72" w:right="360"/>
        <w:jc w:val="both"/>
        <w:rPr>
          <w:spacing w:val="-5"/>
          <w:w w:val="105"/>
          <w:sz w:val="22"/>
          <w:szCs w:val="22"/>
          <w:lang w:val="es-HN"/>
        </w:rPr>
      </w:pPr>
      <w:r>
        <w:rPr>
          <w:spacing w:val="-5"/>
          <w:w w:val="105"/>
          <w:sz w:val="22"/>
          <w:szCs w:val="22"/>
          <w:lang w:val="es-HN"/>
        </w:rPr>
        <w:t>2.3 Estudios Especiales:</w:t>
      </w:r>
      <w:r>
        <w:rPr>
          <w:spacing w:val="-5"/>
          <w:w w:val="105"/>
          <w:sz w:val="22"/>
          <w:szCs w:val="22"/>
          <w:lang w:val="es-HN"/>
        </w:rPr>
        <w:tab/>
        <w:t>5</w:t>
      </w:r>
    </w:p>
    <w:p w:rsidR="00906315" w:rsidRPr="00FC3BCC" w:rsidRDefault="00906315" w:rsidP="00571F6D">
      <w:pPr>
        <w:spacing w:before="252"/>
        <w:ind w:left="72" w:right="360"/>
        <w:jc w:val="both"/>
        <w:rPr>
          <w:spacing w:val="-3"/>
          <w:w w:val="105"/>
          <w:sz w:val="22"/>
          <w:szCs w:val="22"/>
          <w:lang w:val="es-HN"/>
        </w:rPr>
      </w:pPr>
      <w:r w:rsidRPr="00FC3BCC">
        <w:rPr>
          <w:spacing w:val="-5"/>
          <w:w w:val="105"/>
          <w:sz w:val="22"/>
          <w:szCs w:val="22"/>
          <w:lang w:val="es-HN"/>
        </w:rPr>
        <w:t xml:space="preserve">A cada miembro del staff que tenga estudios especiales se le asignara 1 </w:t>
      </w:r>
      <w:r w:rsidRPr="00FC3BCC">
        <w:rPr>
          <w:spacing w:val="-3"/>
          <w:w w:val="105"/>
          <w:sz w:val="22"/>
          <w:szCs w:val="22"/>
          <w:lang w:val="es-HN"/>
        </w:rPr>
        <w:t>punto, hasta alcanzar un máximo de 5 puntos.</w:t>
      </w:r>
    </w:p>
    <w:p w:rsidR="00906315" w:rsidRPr="00FC3BCC" w:rsidRDefault="00906315" w:rsidP="00571F6D">
      <w:pPr>
        <w:spacing w:before="252"/>
        <w:ind w:left="72" w:right="144"/>
        <w:jc w:val="both"/>
        <w:rPr>
          <w:spacing w:val="-4"/>
          <w:w w:val="105"/>
          <w:sz w:val="22"/>
          <w:szCs w:val="22"/>
          <w:lang w:val="es-HN"/>
        </w:rPr>
      </w:pPr>
      <w:r w:rsidRPr="00FC3BCC">
        <w:rPr>
          <w:spacing w:val="-3"/>
          <w:w w:val="105"/>
          <w:sz w:val="22"/>
          <w:szCs w:val="22"/>
          <w:lang w:val="es-HN"/>
        </w:rPr>
        <w:t xml:space="preserve">Son estudios especiales, Licenciatura en Contaduría, Publica, Maestría, Postgrado y cualquier </w:t>
      </w:r>
      <w:r w:rsidRPr="00FC3BCC">
        <w:rPr>
          <w:spacing w:val="-4"/>
          <w:w w:val="105"/>
          <w:sz w:val="22"/>
          <w:szCs w:val="22"/>
          <w:lang w:val="es-HN"/>
        </w:rPr>
        <w:t>formación académica superior no menor a un mes, siempre que sea afín a las Ciencias Económicas.</w:t>
      </w:r>
    </w:p>
    <w:p w:rsidR="00906315" w:rsidRPr="00571F6D" w:rsidRDefault="00906315" w:rsidP="00571F6D">
      <w:pPr>
        <w:pStyle w:val="Prrafodelista"/>
        <w:numPr>
          <w:ilvl w:val="0"/>
          <w:numId w:val="19"/>
        </w:numPr>
        <w:tabs>
          <w:tab w:val="right" w:pos="4583"/>
        </w:tabs>
        <w:spacing w:before="288"/>
        <w:rPr>
          <w:b/>
          <w:bCs/>
          <w:w w:val="105"/>
          <w:sz w:val="22"/>
          <w:szCs w:val="22"/>
          <w:lang w:val="es-HN"/>
        </w:rPr>
      </w:pPr>
      <w:r w:rsidRPr="00571F6D">
        <w:rPr>
          <w:b/>
          <w:bCs/>
          <w:spacing w:val="-2"/>
          <w:w w:val="105"/>
          <w:sz w:val="22"/>
          <w:szCs w:val="22"/>
          <w:lang w:val="es-HN"/>
        </w:rPr>
        <w:lastRenderedPageBreak/>
        <w:t>Calidad</w:t>
      </w:r>
      <w:r w:rsidR="00571F6D">
        <w:rPr>
          <w:b/>
          <w:bCs/>
          <w:spacing w:val="-2"/>
          <w:w w:val="105"/>
          <w:sz w:val="22"/>
          <w:szCs w:val="22"/>
          <w:lang w:val="es-HN"/>
        </w:rPr>
        <w:t xml:space="preserve"> </w:t>
      </w:r>
      <w:r w:rsidRPr="00571F6D">
        <w:rPr>
          <w:b/>
          <w:bCs/>
          <w:spacing w:val="-2"/>
          <w:w w:val="105"/>
          <w:sz w:val="22"/>
          <w:szCs w:val="22"/>
          <w:lang w:val="es-HN"/>
        </w:rPr>
        <w:t>y</w:t>
      </w:r>
      <w:r w:rsidR="00571F6D">
        <w:rPr>
          <w:b/>
          <w:bCs/>
          <w:spacing w:val="-2"/>
          <w:w w:val="105"/>
          <w:sz w:val="22"/>
          <w:szCs w:val="22"/>
          <w:lang w:val="es-HN"/>
        </w:rPr>
        <w:t xml:space="preserve"> </w:t>
      </w:r>
      <w:r w:rsidRPr="00571F6D">
        <w:rPr>
          <w:b/>
          <w:bCs/>
          <w:spacing w:val="-2"/>
          <w:w w:val="105"/>
          <w:sz w:val="22"/>
          <w:szCs w:val="22"/>
          <w:lang w:val="es-HN"/>
        </w:rPr>
        <w:t>Experiencia</w:t>
      </w:r>
      <w:r w:rsidRPr="00571F6D">
        <w:rPr>
          <w:b/>
          <w:bCs/>
          <w:spacing w:val="-2"/>
          <w:w w:val="105"/>
          <w:sz w:val="22"/>
          <w:szCs w:val="22"/>
          <w:lang w:val="es-HN"/>
        </w:rPr>
        <w:tab/>
      </w:r>
      <w:r w:rsidRPr="00571F6D">
        <w:rPr>
          <w:b/>
          <w:bCs/>
          <w:w w:val="105"/>
          <w:sz w:val="22"/>
          <w:szCs w:val="22"/>
          <w:lang w:val="es-HN"/>
        </w:rPr>
        <w:t>38</w:t>
      </w:r>
    </w:p>
    <w:p w:rsidR="00906315" w:rsidRPr="00FC3BCC" w:rsidRDefault="00906315" w:rsidP="00571F6D">
      <w:pPr>
        <w:spacing w:before="180"/>
        <w:ind w:left="72" w:right="576"/>
        <w:jc w:val="both"/>
        <w:rPr>
          <w:b/>
          <w:bCs/>
          <w:spacing w:val="-3"/>
          <w:w w:val="105"/>
          <w:sz w:val="22"/>
          <w:szCs w:val="22"/>
          <w:lang w:val="es-HN"/>
        </w:rPr>
      </w:pPr>
      <w:r w:rsidRPr="00FC3BCC">
        <w:rPr>
          <w:b/>
          <w:bCs/>
          <w:spacing w:val="-8"/>
          <w:w w:val="105"/>
          <w:sz w:val="22"/>
          <w:szCs w:val="22"/>
          <w:lang w:val="es-HN"/>
        </w:rPr>
        <w:t xml:space="preserve">Se pretende mediar tanto en el tiempo como diversidad de empresas a las cuales se les ha </w:t>
      </w:r>
      <w:r w:rsidRPr="00FC3BCC">
        <w:rPr>
          <w:b/>
          <w:bCs/>
          <w:spacing w:val="-3"/>
          <w:w w:val="105"/>
          <w:sz w:val="22"/>
          <w:szCs w:val="22"/>
          <w:lang w:val="es-HN"/>
        </w:rPr>
        <w:t>prestado el servicio, así como la naturaleza y la calidad del trabajo desarrollado.</w:t>
      </w:r>
    </w:p>
    <w:p w:rsidR="00B65F2B" w:rsidRDefault="00906315">
      <w:pPr>
        <w:ind w:left="72" w:right="216"/>
        <w:rPr>
          <w:w w:val="105"/>
          <w:sz w:val="22"/>
          <w:szCs w:val="22"/>
          <w:lang w:val="es-HN"/>
        </w:rPr>
      </w:pPr>
      <w:r w:rsidRPr="00FC3BCC">
        <w:rPr>
          <w:w w:val="105"/>
          <w:sz w:val="22"/>
          <w:szCs w:val="22"/>
          <w:lang w:val="es-HN"/>
        </w:rPr>
        <w:t>3.1 Tiempo y Ejercicio Profesional:</w:t>
      </w:r>
      <w:r w:rsidR="00B65F2B">
        <w:rPr>
          <w:w w:val="105"/>
          <w:sz w:val="22"/>
          <w:szCs w:val="22"/>
          <w:lang w:val="es-HN"/>
        </w:rPr>
        <w:tab/>
      </w:r>
      <w:r w:rsidR="00B65F2B">
        <w:rPr>
          <w:w w:val="105"/>
          <w:sz w:val="22"/>
          <w:szCs w:val="22"/>
          <w:lang w:val="es-HN"/>
        </w:rPr>
        <w:tab/>
        <w:t>5</w:t>
      </w:r>
      <w:r w:rsidRPr="00FC3BCC">
        <w:rPr>
          <w:w w:val="105"/>
          <w:sz w:val="22"/>
          <w:szCs w:val="22"/>
          <w:lang w:val="es-HN"/>
        </w:rPr>
        <w:t xml:space="preserve"> </w:t>
      </w:r>
    </w:p>
    <w:p w:rsidR="00906315" w:rsidRPr="00FC3BCC" w:rsidRDefault="00906315">
      <w:pPr>
        <w:ind w:left="72" w:right="216"/>
        <w:rPr>
          <w:spacing w:val="-3"/>
          <w:w w:val="105"/>
          <w:sz w:val="22"/>
          <w:szCs w:val="22"/>
          <w:lang w:val="es-HN"/>
        </w:rPr>
      </w:pPr>
      <w:r w:rsidRPr="00FC3BCC">
        <w:rPr>
          <w:w w:val="105"/>
          <w:sz w:val="22"/>
          <w:szCs w:val="22"/>
          <w:lang w:val="es-HN"/>
        </w:rPr>
        <w:t xml:space="preserve">Por cada 5 años de ejercicio profesional que tenga un socio </w:t>
      </w:r>
      <w:r w:rsidRPr="00FC3BCC">
        <w:rPr>
          <w:spacing w:val="-1"/>
          <w:w w:val="105"/>
          <w:sz w:val="22"/>
          <w:szCs w:val="22"/>
          <w:lang w:val="es-HN"/>
        </w:rPr>
        <w:t xml:space="preserve">o profesional en el campo de la auditoria a entidades reguladas por la CNBS, se le asignara 1 </w:t>
      </w:r>
      <w:r w:rsidRPr="00FC3BCC">
        <w:rPr>
          <w:spacing w:val="-3"/>
          <w:w w:val="105"/>
          <w:sz w:val="22"/>
          <w:szCs w:val="22"/>
          <w:lang w:val="es-HN"/>
        </w:rPr>
        <w:t>punto hasta alcanzar el máximo de 5 puntos.</w:t>
      </w:r>
    </w:p>
    <w:p w:rsidR="00B65F2B" w:rsidRDefault="00906315">
      <w:pPr>
        <w:spacing w:before="216"/>
        <w:ind w:left="72" w:right="504"/>
        <w:rPr>
          <w:spacing w:val="-5"/>
          <w:w w:val="105"/>
          <w:sz w:val="22"/>
          <w:szCs w:val="22"/>
          <w:lang w:val="es-HN"/>
        </w:rPr>
      </w:pPr>
      <w:r w:rsidRPr="00FC3BCC">
        <w:rPr>
          <w:spacing w:val="-5"/>
          <w:w w:val="105"/>
          <w:sz w:val="22"/>
          <w:szCs w:val="22"/>
          <w:lang w:val="es-HN"/>
        </w:rPr>
        <w:t xml:space="preserve">3.2 Diversidad de la Cartera de Clientes: </w:t>
      </w:r>
      <w:r w:rsidR="00B65F2B">
        <w:rPr>
          <w:spacing w:val="-5"/>
          <w:w w:val="105"/>
          <w:sz w:val="22"/>
          <w:szCs w:val="22"/>
          <w:lang w:val="es-HN"/>
        </w:rPr>
        <w:tab/>
        <w:t>5</w:t>
      </w:r>
    </w:p>
    <w:p w:rsidR="00906315" w:rsidRPr="00FC3BCC" w:rsidRDefault="00906315">
      <w:pPr>
        <w:spacing w:before="216"/>
        <w:ind w:left="72" w:right="504"/>
        <w:rPr>
          <w:spacing w:val="-3"/>
          <w:w w:val="105"/>
          <w:sz w:val="22"/>
          <w:szCs w:val="22"/>
          <w:lang w:val="es-HN"/>
        </w:rPr>
      </w:pPr>
      <w:r w:rsidRPr="00FC3BCC">
        <w:rPr>
          <w:spacing w:val="-5"/>
          <w:w w:val="105"/>
          <w:sz w:val="22"/>
          <w:szCs w:val="22"/>
          <w:lang w:val="es-HN"/>
        </w:rPr>
        <w:t xml:space="preserve">La ponderación de este </w:t>
      </w:r>
      <w:proofErr w:type="spellStart"/>
      <w:r w:rsidRPr="00FC3BCC">
        <w:rPr>
          <w:spacing w:val="-5"/>
          <w:w w:val="105"/>
          <w:sz w:val="22"/>
          <w:szCs w:val="22"/>
          <w:lang w:val="es-HN"/>
        </w:rPr>
        <w:t>subfactor</w:t>
      </w:r>
      <w:proofErr w:type="spellEnd"/>
      <w:r w:rsidRPr="00FC3BCC">
        <w:rPr>
          <w:spacing w:val="-5"/>
          <w:w w:val="105"/>
          <w:sz w:val="22"/>
          <w:szCs w:val="22"/>
          <w:lang w:val="es-HN"/>
        </w:rPr>
        <w:t xml:space="preserve"> será con base en la </w:t>
      </w:r>
      <w:r w:rsidRPr="00FC3BCC">
        <w:rPr>
          <w:spacing w:val="-3"/>
          <w:w w:val="105"/>
          <w:sz w:val="22"/>
          <w:szCs w:val="22"/>
          <w:lang w:val="es-HN"/>
        </w:rPr>
        <w:t>variedad de actividades económicas de las empresas auditadas.</w:t>
      </w:r>
    </w:p>
    <w:p w:rsidR="00906315" w:rsidRPr="00FC3BCC" w:rsidRDefault="00906315">
      <w:pPr>
        <w:spacing w:before="180"/>
        <w:ind w:left="72" w:right="144"/>
        <w:rPr>
          <w:spacing w:val="-4"/>
          <w:w w:val="105"/>
          <w:sz w:val="22"/>
          <w:szCs w:val="22"/>
          <w:lang w:val="es-HN"/>
        </w:rPr>
      </w:pPr>
      <w:r w:rsidRPr="00FC3BCC">
        <w:rPr>
          <w:spacing w:val="-3"/>
          <w:w w:val="105"/>
          <w:sz w:val="22"/>
          <w:szCs w:val="22"/>
          <w:lang w:val="es-HN"/>
        </w:rPr>
        <w:t xml:space="preserve">Se entiende por actividades económicas: Comercio, Industria, Servicios, Agropecuarios, Otros </w:t>
      </w:r>
      <w:r w:rsidRPr="00FC3BCC">
        <w:rPr>
          <w:spacing w:val="-7"/>
          <w:w w:val="105"/>
          <w:sz w:val="22"/>
          <w:szCs w:val="22"/>
          <w:lang w:val="es-HN"/>
        </w:rPr>
        <w:t xml:space="preserve">(Excepto de Bancos y sociedades de Seguros), donde cada actividad comprende 1 punto, el puntaje </w:t>
      </w:r>
      <w:r w:rsidRPr="00FC3BCC">
        <w:rPr>
          <w:spacing w:val="-4"/>
          <w:w w:val="105"/>
          <w:sz w:val="22"/>
          <w:szCs w:val="22"/>
          <w:lang w:val="es-HN"/>
        </w:rPr>
        <w:t>máximo es de 5 puntos</w:t>
      </w:r>
    </w:p>
    <w:p w:rsidR="00B65F2B" w:rsidRDefault="00906315">
      <w:pPr>
        <w:spacing w:before="180"/>
        <w:ind w:left="72"/>
        <w:rPr>
          <w:spacing w:val="-2"/>
          <w:w w:val="105"/>
          <w:sz w:val="22"/>
          <w:szCs w:val="22"/>
          <w:lang w:val="es-HN"/>
        </w:rPr>
      </w:pPr>
      <w:r w:rsidRPr="00FC3BCC">
        <w:rPr>
          <w:spacing w:val="-2"/>
          <w:w w:val="105"/>
          <w:sz w:val="22"/>
          <w:szCs w:val="22"/>
          <w:lang w:val="es-HN"/>
        </w:rPr>
        <w:t xml:space="preserve">3.3 Experiencias con las Instituciones supervisadas por la CNBS: </w:t>
      </w:r>
      <w:r w:rsidR="00B65F2B">
        <w:rPr>
          <w:spacing w:val="-2"/>
          <w:w w:val="105"/>
          <w:sz w:val="22"/>
          <w:szCs w:val="22"/>
          <w:lang w:val="es-HN"/>
        </w:rPr>
        <w:t>5</w:t>
      </w:r>
    </w:p>
    <w:p w:rsidR="00906315" w:rsidRPr="00B65F2B" w:rsidRDefault="00B65F2B" w:rsidP="00B65F2B">
      <w:pPr>
        <w:spacing w:before="180"/>
        <w:ind w:left="72"/>
        <w:rPr>
          <w:spacing w:val="-2"/>
          <w:w w:val="105"/>
          <w:sz w:val="22"/>
          <w:szCs w:val="22"/>
          <w:lang w:val="es-HN"/>
        </w:rPr>
      </w:pPr>
      <w:r>
        <w:rPr>
          <w:spacing w:val="-2"/>
          <w:w w:val="105"/>
          <w:sz w:val="22"/>
          <w:szCs w:val="22"/>
          <w:lang w:val="es-HN"/>
        </w:rPr>
        <w:t xml:space="preserve">Por cada Año que tenga </w:t>
      </w:r>
      <w:r w:rsidR="00906315" w:rsidRPr="00FC3BCC">
        <w:rPr>
          <w:spacing w:val="-2"/>
          <w:w w:val="105"/>
          <w:sz w:val="22"/>
          <w:szCs w:val="22"/>
          <w:lang w:val="es-HN"/>
        </w:rPr>
        <w:t xml:space="preserve">la firma de auditar instituciones supervisadas por la CNBS, se le asignara 1 punto hasta alcanzar </w:t>
      </w:r>
      <w:r w:rsidR="00906315" w:rsidRPr="00FC3BCC">
        <w:rPr>
          <w:spacing w:val="-4"/>
          <w:w w:val="105"/>
          <w:sz w:val="22"/>
          <w:szCs w:val="22"/>
          <w:lang w:val="es-HN"/>
        </w:rPr>
        <w:t>un máximo de 5 puntos.</w:t>
      </w:r>
    </w:p>
    <w:p w:rsidR="00906315" w:rsidRPr="00FC3BCC" w:rsidRDefault="00906315">
      <w:pPr>
        <w:spacing w:before="108"/>
        <w:ind w:left="792"/>
        <w:rPr>
          <w:w w:val="105"/>
          <w:sz w:val="22"/>
          <w:szCs w:val="22"/>
          <w:lang w:val="es-HN"/>
        </w:rPr>
      </w:pPr>
    </w:p>
    <w:p w:rsidR="00B65F2B" w:rsidRDefault="00906315">
      <w:pPr>
        <w:ind w:left="72" w:right="288"/>
        <w:jc w:val="both"/>
        <w:rPr>
          <w:spacing w:val="-7"/>
          <w:w w:val="105"/>
          <w:sz w:val="22"/>
          <w:szCs w:val="22"/>
          <w:lang w:val="es-HN"/>
        </w:rPr>
      </w:pPr>
      <w:r w:rsidRPr="00FC3BCC">
        <w:rPr>
          <w:spacing w:val="-7"/>
          <w:w w:val="105"/>
          <w:sz w:val="22"/>
          <w:szCs w:val="22"/>
          <w:lang w:val="es-HN"/>
        </w:rPr>
        <w:t xml:space="preserve">3.4 Metodología de Trabajo: </w:t>
      </w:r>
      <w:r w:rsidR="00B65F2B">
        <w:rPr>
          <w:spacing w:val="-7"/>
          <w:w w:val="105"/>
          <w:sz w:val="22"/>
          <w:szCs w:val="22"/>
          <w:lang w:val="es-HN"/>
        </w:rPr>
        <w:tab/>
        <w:t>20</w:t>
      </w:r>
    </w:p>
    <w:p w:rsidR="00906315" w:rsidRPr="00FC3BCC" w:rsidRDefault="00906315">
      <w:pPr>
        <w:ind w:left="72" w:right="288"/>
        <w:jc w:val="both"/>
        <w:rPr>
          <w:spacing w:val="-4"/>
          <w:w w:val="105"/>
          <w:sz w:val="22"/>
          <w:szCs w:val="22"/>
          <w:lang w:val="es-HN"/>
        </w:rPr>
      </w:pPr>
      <w:r w:rsidRPr="00FC3BCC">
        <w:rPr>
          <w:spacing w:val="-7"/>
          <w:w w:val="105"/>
          <w:sz w:val="22"/>
          <w:szCs w:val="22"/>
          <w:lang w:val="es-HN"/>
        </w:rPr>
        <w:t xml:space="preserve">Puntaje máximo es de 20 puntos, en base al enfoque de la auditoria, </w:t>
      </w:r>
      <w:r w:rsidRPr="00FC3BCC">
        <w:rPr>
          <w:spacing w:val="-4"/>
          <w:w w:val="105"/>
          <w:sz w:val="22"/>
          <w:szCs w:val="22"/>
          <w:lang w:val="es-HN"/>
        </w:rPr>
        <w:t>fundamentado en procedimientos lógicos y consistentes para alcanzar los objetivos del examen en las fases de:</w:t>
      </w:r>
    </w:p>
    <w:tbl>
      <w:tblPr>
        <w:tblW w:w="0" w:type="auto"/>
        <w:tblLayout w:type="fixed"/>
        <w:tblCellMar>
          <w:left w:w="0" w:type="dxa"/>
          <w:right w:w="0" w:type="dxa"/>
        </w:tblCellMar>
        <w:tblLook w:val="0000" w:firstRow="0" w:lastRow="0" w:firstColumn="0" w:lastColumn="0" w:noHBand="0" w:noVBand="0"/>
      </w:tblPr>
      <w:tblGrid>
        <w:gridCol w:w="680"/>
        <w:gridCol w:w="4224"/>
        <w:gridCol w:w="4136"/>
      </w:tblGrid>
      <w:tr w:rsidR="00906315">
        <w:trPr>
          <w:trHeight w:hRule="exact" w:val="278"/>
        </w:trPr>
        <w:tc>
          <w:tcPr>
            <w:tcW w:w="680" w:type="dxa"/>
            <w:tcBorders>
              <w:top w:val="nil"/>
              <w:left w:val="nil"/>
              <w:bottom w:val="nil"/>
              <w:right w:val="nil"/>
            </w:tcBorders>
            <w:vAlign w:val="center"/>
          </w:tcPr>
          <w:p w:rsidR="00906315" w:rsidRDefault="00906315">
            <w:pPr>
              <w:ind w:right="134"/>
              <w:jc w:val="right"/>
              <w:rPr>
                <w:rFonts w:ascii="Courier New" w:hAnsi="Courier New" w:cs="Courier New"/>
                <w:w w:val="105"/>
                <w:sz w:val="33"/>
                <w:szCs w:val="33"/>
              </w:rPr>
            </w:pPr>
            <w:r>
              <w:rPr>
                <w:rFonts w:ascii="Courier New" w:hAnsi="Courier New" w:cs="Courier New"/>
                <w:w w:val="105"/>
                <w:sz w:val="33"/>
                <w:szCs w:val="33"/>
              </w:rPr>
              <w:t>•</w:t>
            </w:r>
          </w:p>
        </w:tc>
        <w:tc>
          <w:tcPr>
            <w:tcW w:w="4224" w:type="dxa"/>
            <w:tcBorders>
              <w:top w:val="nil"/>
              <w:left w:val="nil"/>
              <w:bottom w:val="nil"/>
              <w:right w:val="nil"/>
            </w:tcBorders>
            <w:vAlign w:val="center"/>
          </w:tcPr>
          <w:p w:rsidR="00906315" w:rsidRDefault="00906315">
            <w:pPr>
              <w:ind w:left="139"/>
              <w:rPr>
                <w:spacing w:val="-4"/>
                <w:w w:val="105"/>
                <w:sz w:val="22"/>
                <w:szCs w:val="22"/>
              </w:rPr>
            </w:pPr>
            <w:proofErr w:type="spellStart"/>
            <w:r>
              <w:rPr>
                <w:spacing w:val="-4"/>
                <w:w w:val="105"/>
                <w:sz w:val="22"/>
                <w:szCs w:val="22"/>
              </w:rPr>
              <w:t>Aceptación</w:t>
            </w:r>
            <w:proofErr w:type="spellEnd"/>
            <w:r>
              <w:rPr>
                <w:spacing w:val="-4"/>
                <w:w w:val="105"/>
                <w:sz w:val="22"/>
                <w:szCs w:val="22"/>
              </w:rPr>
              <w:t xml:space="preserve"> del </w:t>
            </w:r>
            <w:proofErr w:type="spellStart"/>
            <w:r>
              <w:rPr>
                <w:spacing w:val="-4"/>
                <w:w w:val="105"/>
                <w:sz w:val="22"/>
                <w:szCs w:val="22"/>
              </w:rPr>
              <w:t>Cliente</w:t>
            </w:r>
            <w:proofErr w:type="spellEnd"/>
          </w:p>
        </w:tc>
        <w:tc>
          <w:tcPr>
            <w:tcW w:w="4136" w:type="dxa"/>
            <w:tcBorders>
              <w:top w:val="nil"/>
              <w:left w:val="nil"/>
              <w:bottom w:val="nil"/>
              <w:right w:val="nil"/>
            </w:tcBorders>
            <w:vAlign w:val="center"/>
          </w:tcPr>
          <w:p w:rsidR="00906315" w:rsidRDefault="00906315">
            <w:pPr>
              <w:ind w:right="3181"/>
              <w:jc w:val="right"/>
              <w:rPr>
                <w:w w:val="105"/>
                <w:sz w:val="22"/>
                <w:szCs w:val="22"/>
              </w:rPr>
            </w:pPr>
            <w:r>
              <w:rPr>
                <w:w w:val="105"/>
                <w:sz w:val="22"/>
                <w:szCs w:val="22"/>
              </w:rPr>
              <w:t xml:space="preserve">3 </w:t>
            </w:r>
            <w:proofErr w:type="spellStart"/>
            <w:r>
              <w:rPr>
                <w:w w:val="105"/>
                <w:sz w:val="22"/>
                <w:szCs w:val="22"/>
              </w:rPr>
              <w:t>puntos</w:t>
            </w:r>
            <w:proofErr w:type="spellEnd"/>
          </w:p>
        </w:tc>
      </w:tr>
      <w:tr w:rsidR="00906315">
        <w:trPr>
          <w:trHeight w:hRule="exact" w:val="308"/>
        </w:trPr>
        <w:tc>
          <w:tcPr>
            <w:tcW w:w="680" w:type="dxa"/>
            <w:tcBorders>
              <w:top w:val="nil"/>
              <w:left w:val="nil"/>
              <w:bottom w:val="nil"/>
              <w:right w:val="nil"/>
            </w:tcBorders>
            <w:vAlign w:val="center"/>
          </w:tcPr>
          <w:p w:rsidR="00906315" w:rsidRDefault="00906315">
            <w:pPr>
              <w:ind w:right="134"/>
              <w:jc w:val="right"/>
              <w:rPr>
                <w:rFonts w:ascii="Courier New" w:hAnsi="Courier New" w:cs="Courier New"/>
                <w:w w:val="105"/>
                <w:sz w:val="33"/>
                <w:szCs w:val="33"/>
              </w:rPr>
            </w:pPr>
            <w:r>
              <w:rPr>
                <w:rFonts w:ascii="Courier New" w:hAnsi="Courier New" w:cs="Courier New"/>
                <w:w w:val="105"/>
                <w:sz w:val="33"/>
                <w:szCs w:val="33"/>
              </w:rPr>
              <w:t>•</w:t>
            </w:r>
          </w:p>
        </w:tc>
        <w:tc>
          <w:tcPr>
            <w:tcW w:w="4224" w:type="dxa"/>
            <w:tcBorders>
              <w:top w:val="nil"/>
              <w:left w:val="nil"/>
              <w:bottom w:val="nil"/>
              <w:right w:val="nil"/>
            </w:tcBorders>
            <w:vAlign w:val="center"/>
          </w:tcPr>
          <w:p w:rsidR="00906315" w:rsidRDefault="00906315">
            <w:pPr>
              <w:ind w:left="139"/>
              <w:rPr>
                <w:w w:val="105"/>
                <w:sz w:val="22"/>
                <w:szCs w:val="22"/>
              </w:rPr>
            </w:pPr>
            <w:proofErr w:type="spellStart"/>
            <w:r>
              <w:rPr>
                <w:w w:val="105"/>
                <w:sz w:val="22"/>
                <w:szCs w:val="22"/>
              </w:rPr>
              <w:t>Planeación</w:t>
            </w:r>
            <w:proofErr w:type="spellEnd"/>
          </w:p>
        </w:tc>
        <w:tc>
          <w:tcPr>
            <w:tcW w:w="4136" w:type="dxa"/>
            <w:tcBorders>
              <w:top w:val="nil"/>
              <w:left w:val="nil"/>
              <w:bottom w:val="nil"/>
              <w:right w:val="nil"/>
            </w:tcBorders>
            <w:vAlign w:val="center"/>
          </w:tcPr>
          <w:p w:rsidR="00906315" w:rsidRDefault="00906315">
            <w:pPr>
              <w:ind w:right="3181"/>
              <w:jc w:val="right"/>
              <w:rPr>
                <w:w w:val="105"/>
                <w:sz w:val="22"/>
                <w:szCs w:val="22"/>
              </w:rPr>
            </w:pPr>
            <w:r>
              <w:rPr>
                <w:w w:val="105"/>
                <w:sz w:val="22"/>
                <w:szCs w:val="22"/>
              </w:rPr>
              <w:t xml:space="preserve">6 </w:t>
            </w:r>
            <w:proofErr w:type="spellStart"/>
            <w:r>
              <w:rPr>
                <w:w w:val="105"/>
                <w:sz w:val="22"/>
                <w:szCs w:val="22"/>
              </w:rPr>
              <w:t>puntos</w:t>
            </w:r>
            <w:proofErr w:type="spellEnd"/>
          </w:p>
        </w:tc>
      </w:tr>
      <w:tr w:rsidR="00906315">
        <w:trPr>
          <w:trHeight w:hRule="exact" w:val="307"/>
        </w:trPr>
        <w:tc>
          <w:tcPr>
            <w:tcW w:w="680" w:type="dxa"/>
            <w:tcBorders>
              <w:top w:val="nil"/>
              <w:left w:val="nil"/>
              <w:bottom w:val="nil"/>
              <w:right w:val="nil"/>
            </w:tcBorders>
            <w:vAlign w:val="center"/>
          </w:tcPr>
          <w:p w:rsidR="00906315" w:rsidRDefault="00906315">
            <w:pPr>
              <w:ind w:right="134"/>
              <w:jc w:val="right"/>
              <w:rPr>
                <w:rFonts w:ascii="Courier New" w:hAnsi="Courier New" w:cs="Courier New"/>
                <w:w w:val="105"/>
                <w:sz w:val="33"/>
                <w:szCs w:val="33"/>
              </w:rPr>
            </w:pPr>
            <w:r>
              <w:rPr>
                <w:rFonts w:ascii="Courier New" w:hAnsi="Courier New" w:cs="Courier New"/>
                <w:w w:val="105"/>
                <w:sz w:val="33"/>
                <w:szCs w:val="33"/>
              </w:rPr>
              <w:t>•</w:t>
            </w:r>
          </w:p>
        </w:tc>
        <w:tc>
          <w:tcPr>
            <w:tcW w:w="4224" w:type="dxa"/>
            <w:tcBorders>
              <w:top w:val="nil"/>
              <w:left w:val="nil"/>
              <w:bottom w:val="nil"/>
              <w:right w:val="nil"/>
            </w:tcBorders>
            <w:vAlign w:val="center"/>
          </w:tcPr>
          <w:p w:rsidR="00906315" w:rsidRPr="00FC3BCC" w:rsidRDefault="00906315">
            <w:pPr>
              <w:ind w:left="139"/>
              <w:rPr>
                <w:spacing w:val="-3"/>
                <w:w w:val="105"/>
                <w:sz w:val="22"/>
                <w:szCs w:val="22"/>
                <w:lang w:val="es-HN"/>
              </w:rPr>
            </w:pPr>
            <w:r w:rsidRPr="00FC3BCC">
              <w:rPr>
                <w:spacing w:val="-3"/>
                <w:w w:val="105"/>
                <w:sz w:val="22"/>
                <w:szCs w:val="22"/>
                <w:lang w:val="es-HN"/>
              </w:rPr>
              <w:t>Ejecución del Trabajo (Papeles de Trabajo)</w:t>
            </w:r>
          </w:p>
        </w:tc>
        <w:tc>
          <w:tcPr>
            <w:tcW w:w="4136" w:type="dxa"/>
            <w:tcBorders>
              <w:top w:val="nil"/>
              <w:left w:val="nil"/>
              <w:bottom w:val="nil"/>
              <w:right w:val="nil"/>
            </w:tcBorders>
            <w:vAlign w:val="center"/>
          </w:tcPr>
          <w:p w:rsidR="00906315" w:rsidRDefault="00906315">
            <w:pPr>
              <w:ind w:right="3181"/>
              <w:jc w:val="right"/>
              <w:rPr>
                <w:w w:val="105"/>
                <w:sz w:val="22"/>
                <w:szCs w:val="22"/>
              </w:rPr>
            </w:pPr>
            <w:r>
              <w:rPr>
                <w:w w:val="105"/>
                <w:sz w:val="22"/>
                <w:szCs w:val="22"/>
              </w:rPr>
              <w:t xml:space="preserve">6 </w:t>
            </w:r>
            <w:proofErr w:type="spellStart"/>
            <w:r>
              <w:rPr>
                <w:w w:val="105"/>
                <w:sz w:val="22"/>
                <w:szCs w:val="22"/>
              </w:rPr>
              <w:t>puntos</w:t>
            </w:r>
            <w:proofErr w:type="spellEnd"/>
          </w:p>
        </w:tc>
      </w:tr>
      <w:tr w:rsidR="00906315">
        <w:trPr>
          <w:trHeight w:hRule="exact" w:val="332"/>
        </w:trPr>
        <w:tc>
          <w:tcPr>
            <w:tcW w:w="680" w:type="dxa"/>
            <w:tcBorders>
              <w:top w:val="nil"/>
              <w:left w:val="nil"/>
              <w:bottom w:val="nil"/>
              <w:right w:val="nil"/>
            </w:tcBorders>
            <w:vAlign w:val="center"/>
          </w:tcPr>
          <w:p w:rsidR="00906315" w:rsidRDefault="00906315">
            <w:pPr>
              <w:ind w:right="134"/>
              <w:jc w:val="right"/>
              <w:rPr>
                <w:rFonts w:ascii="Courier New" w:hAnsi="Courier New" w:cs="Courier New"/>
                <w:w w:val="105"/>
                <w:sz w:val="33"/>
                <w:szCs w:val="33"/>
              </w:rPr>
            </w:pPr>
            <w:r>
              <w:rPr>
                <w:rFonts w:ascii="Courier New" w:hAnsi="Courier New" w:cs="Courier New"/>
                <w:w w:val="105"/>
                <w:sz w:val="33"/>
                <w:szCs w:val="33"/>
              </w:rPr>
              <w:t>•</w:t>
            </w:r>
          </w:p>
        </w:tc>
        <w:tc>
          <w:tcPr>
            <w:tcW w:w="4224" w:type="dxa"/>
            <w:tcBorders>
              <w:top w:val="nil"/>
              <w:left w:val="nil"/>
              <w:bottom w:val="nil"/>
              <w:right w:val="nil"/>
            </w:tcBorders>
            <w:vAlign w:val="center"/>
          </w:tcPr>
          <w:p w:rsidR="00906315" w:rsidRDefault="00906315">
            <w:pPr>
              <w:ind w:left="139"/>
              <w:rPr>
                <w:spacing w:val="-4"/>
                <w:w w:val="105"/>
                <w:sz w:val="22"/>
                <w:szCs w:val="22"/>
              </w:rPr>
            </w:pPr>
            <w:proofErr w:type="spellStart"/>
            <w:r>
              <w:rPr>
                <w:spacing w:val="-4"/>
                <w:w w:val="105"/>
                <w:sz w:val="22"/>
                <w:szCs w:val="22"/>
              </w:rPr>
              <w:t>Emisión</w:t>
            </w:r>
            <w:proofErr w:type="spellEnd"/>
            <w:r>
              <w:rPr>
                <w:spacing w:val="-4"/>
                <w:w w:val="105"/>
                <w:sz w:val="22"/>
                <w:szCs w:val="22"/>
              </w:rPr>
              <w:t xml:space="preserve"> de </w:t>
            </w:r>
            <w:proofErr w:type="spellStart"/>
            <w:r>
              <w:rPr>
                <w:spacing w:val="-4"/>
                <w:w w:val="105"/>
                <w:sz w:val="22"/>
                <w:szCs w:val="22"/>
              </w:rPr>
              <w:t>Informe</w:t>
            </w:r>
            <w:proofErr w:type="spellEnd"/>
          </w:p>
        </w:tc>
        <w:tc>
          <w:tcPr>
            <w:tcW w:w="4136" w:type="dxa"/>
            <w:tcBorders>
              <w:top w:val="nil"/>
              <w:left w:val="nil"/>
              <w:bottom w:val="nil"/>
              <w:right w:val="nil"/>
            </w:tcBorders>
            <w:vAlign w:val="center"/>
          </w:tcPr>
          <w:p w:rsidR="00906315" w:rsidRDefault="00906315">
            <w:pPr>
              <w:ind w:right="3181"/>
              <w:jc w:val="right"/>
              <w:rPr>
                <w:w w:val="105"/>
                <w:sz w:val="22"/>
                <w:szCs w:val="22"/>
              </w:rPr>
            </w:pPr>
            <w:r>
              <w:rPr>
                <w:w w:val="105"/>
                <w:sz w:val="22"/>
                <w:szCs w:val="22"/>
              </w:rPr>
              <w:t xml:space="preserve">5 </w:t>
            </w:r>
            <w:proofErr w:type="spellStart"/>
            <w:r>
              <w:rPr>
                <w:w w:val="105"/>
                <w:sz w:val="22"/>
                <w:szCs w:val="22"/>
              </w:rPr>
              <w:t>puntos</w:t>
            </w:r>
            <w:proofErr w:type="spellEnd"/>
          </w:p>
        </w:tc>
      </w:tr>
    </w:tbl>
    <w:p w:rsidR="00906315" w:rsidRDefault="00906315">
      <w:pPr>
        <w:spacing w:after="268" w:line="20" w:lineRule="exact"/>
      </w:pPr>
    </w:p>
    <w:p w:rsidR="00B65F2B" w:rsidRDefault="00906315">
      <w:pPr>
        <w:ind w:left="72" w:right="288"/>
        <w:rPr>
          <w:spacing w:val="-2"/>
          <w:w w:val="105"/>
          <w:sz w:val="22"/>
          <w:szCs w:val="22"/>
          <w:lang w:val="es-HN"/>
        </w:rPr>
      </w:pPr>
      <w:r w:rsidRPr="00FC3BCC">
        <w:rPr>
          <w:spacing w:val="-2"/>
          <w:w w:val="105"/>
          <w:sz w:val="22"/>
          <w:szCs w:val="22"/>
          <w:lang w:val="es-HN"/>
        </w:rPr>
        <w:t xml:space="preserve">3.5 Representación Internacional: </w:t>
      </w:r>
      <w:r w:rsidR="00B65F2B">
        <w:rPr>
          <w:spacing w:val="-2"/>
          <w:w w:val="105"/>
          <w:sz w:val="22"/>
          <w:szCs w:val="22"/>
          <w:lang w:val="es-HN"/>
        </w:rPr>
        <w:tab/>
        <w:t>3</w:t>
      </w:r>
    </w:p>
    <w:p w:rsidR="00906315" w:rsidRPr="00B65F2B" w:rsidRDefault="00906315" w:rsidP="00B65F2B">
      <w:pPr>
        <w:ind w:left="72" w:right="288"/>
        <w:rPr>
          <w:spacing w:val="-4"/>
          <w:w w:val="105"/>
          <w:sz w:val="22"/>
          <w:szCs w:val="22"/>
          <w:lang w:val="es-HN"/>
        </w:rPr>
      </w:pPr>
      <w:r w:rsidRPr="00FC3BCC">
        <w:rPr>
          <w:spacing w:val="-2"/>
          <w:w w:val="105"/>
          <w:sz w:val="22"/>
          <w:szCs w:val="22"/>
          <w:lang w:val="es-HN"/>
        </w:rPr>
        <w:t>La firma que represente en</w:t>
      </w:r>
      <w:r w:rsidR="00B65F2B">
        <w:rPr>
          <w:spacing w:val="-2"/>
          <w:w w:val="105"/>
          <w:sz w:val="22"/>
          <w:szCs w:val="22"/>
          <w:lang w:val="es-HN"/>
        </w:rPr>
        <w:t xml:space="preserve"> e</w:t>
      </w:r>
      <w:r w:rsidRPr="00FC3BCC">
        <w:rPr>
          <w:spacing w:val="-2"/>
          <w:w w:val="105"/>
          <w:sz w:val="22"/>
          <w:szCs w:val="22"/>
          <w:lang w:val="es-HN"/>
        </w:rPr>
        <w:t xml:space="preserve">l país a una firma auditora </w:t>
      </w:r>
      <w:r w:rsidRPr="00FC3BCC">
        <w:rPr>
          <w:spacing w:val="-4"/>
          <w:w w:val="105"/>
          <w:sz w:val="22"/>
          <w:szCs w:val="22"/>
          <w:lang w:val="es-HN"/>
        </w:rPr>
        <w:t>internacional como corresponsal se le acreditara 2 puntos y si es f</w:t>
      </w:r>
      <w:r w:rsidR="00B65F2B">
        <w:rPr>
          <w:spacing w:val="-4"/>
          <w:w w:val="105"/>
          <w:sz w:val="22"/>
          <w:szCs w:val="22"/>
          <w:lang w:val="es-HN"/>
        </w:rPr>
        <w:t xml:space="preserve">irma miembro se le acreditaran </w:t>
      </w:r>
      <w:r w:rsidRPr="00FC3BCC">
        <w:rPr>
          <w:w w:val="105"/>
          <w:sz w:val="22"/>
          <w:szCs w:val="22"/>
          <w:lang w:val="es-HN"/>
        </w:rPr>
        <w:t>3 puntos.</w:t>
      </w:r>
    </w:p>
    <w:p w:rsidR="00906315" w:rsidRPr="00FC3BCC" w:rsidRDefault="00906315">
      <w:pPr>
        <w:tabs>
          <w:tab w:val="right" w:pos="4616"/>
        </w:tabs>
        <w:spacing w:before="216"/>
        <w:ind w:left="72"/>
        <w:rPr>
          <w:b/>
          <w:bCs/>
          <w:w w:val="105"/>
          <w:sz w:val="22"/>
          <w:szCs w:val="22"/>
          <w:lang w:val="es-HN"/>
        </w:rPr>
      </w:pPr>
      <w:r w:rsidRPr="00FC3BCC">
        <w:rPr>
          <w:b/>
          <w:bCs/>
          <w:spacing w:val="-6"/>
          <w:w w:val="105"/>
          <w:sz w:val="22"/>
          <w:szCs w:val="22"/>
          <w:lang w:val="es-HN"/>
        </w:rPr>
        <w:t>4.- Eficiencia Organizativa</w:t>
      </w:r>
      <w:r w:rsidRPr="00FC3BCC">
        <w:rPr>
          <w:b/>
          <w:bCs/>
          <w:spacing w:val="-6"/>
          <w:w w:val="105"/>
          <w:sz w:val="22"/>
          <w:szCs w:val="22"/>
          <w:lang w:val="es-HN"/>
        </w:rPr>
        <w:tab/>
      </w:r>
      <w:r w:rsidRPr="00FC3BCC">
        <w:rPr>
          <w:b/>
          <w:bCs/>
          <w:w w:val="105"/>
          <w:sz w:val="22"/>
          <w:szCs w:val="22"/>
          <w:lang w:val="es-HN"/>
        </w:rPr>
        <w:t>7</w:t>
      </w:r>
    </w:p>
    <w:p w:rsidR="00906315" w:rsidRPr="00FC3BCC" w:rsidRDefault="00906315">
      <w:pPr>
        <w:spacing w:before="252"/>
        <w:ind w:left="72" w:right="72"/>
        <w:jc w:val="both"/>
        <w:rPr>
          <w:spacing w:val="-4"/>
          <w:w w:val="105"/>
          <w:sz w:val="22"/>
          <w:szCs w:val="22"/>
          <w:lang w:val="es-HN"/>
        </w:rPr>
      </w:pPr>
      <w:r w:rsidRPr="00FC3BCC">
        <w:rPr>
          <w:w w:val="105"/>
          <w:sz w:val="22"/>
          <w:szCs w:val="22"/>
          <w:lang w:val="es-HN"/>
        </w:rPr>
        <w:t xml:space="preserve">Se evalúa si la estructura organizativa de la firma auditora responde a los lineamientos que la Norma Internacional de Auditoria 220 “Control de Calidad para Auditorias de Información </w:t>
      </w:r>
      <w:r w:rsidRPr="00FC3BCC">
        <w:rPr>
          <w:spacing w:val="-1"/>
          <w:w w:val="105"/>
          <w:sz w:val="22"/>
          <w:szCs w:val="22"/>
          <w:lang w:val="es-HN"/>
        </w:rPr>
        <w:t xml:space="preserve">Financiera Histórica” en cuanto a dirección, asignación, Supervisión y revisión de trabajo a todos </w:t>
      </w:r>
      <w:r w:rsidRPr="00FC3BCC">
        <w:rPr>
          <w:spacing w:val="2"/>
          <w:w w:val="105"/>
          <w:sz w:val="22"/>
          <w:szCs w:val="22"/>
          <w:lang w:val="es-HN"/>
        </w:rPr>
        <w:t xml:space="preserve">los niveles, así como implementación de políticas y procedimientos de trabajo y el uso de </w:t>
      </w:r>
      <w:r w:rsidRPr="00FC3BCC">
        <w:rPr>
          <w:spacing w:val="-4"/>
          <w:w w:val="105"/>
          <w:sz w:val="22"/>
          <w:szCs w:val="22"/>
          <w:lang w:val="es-HN"/>
        </w:rPr>
        <w:t>herramientas informáticas.</w:t>
      </w:r>
    </w:p>
    <w:p w:rsidR="00B65F2B" w:rsidRDefault="00906315" w:rsidP="00B65F2B">
      <w:pPr>
        <w:spacing w:before="252"/>
        <w:rPr>
          <w:spacing w:val="-3"/>
          <w:w w:val="105"/>
          <w:sz w:val="22"/>
          <w:szCs w:val="22"/>
          <w:lang w:val="es-HN"/>
        </w:rPr>
      </w:pPr>
      <w:r w:rsidRPr="00FC3BCC">
        <w:rPr>
          <w:spacing w:val="-3"/>
          <w:w w:val="105"/>
          <w:sz w:val="22"/>
          <w:szCs w:val="22"/>
          <w:lang w:val="es-HN"/>
        </w:rPr>
        <w:t>4.1 Organización y Funciones</w:t>
      </w:r>
      <w:r w:rsidR="00B65F2B">
        <w:rPr>
          <w:spacing w:val="-3"/>
          <w:w w:val="105"/>
          <w:sz w:val="22"/>
          <w:szCs w:val="22"/>
          <w:lang w:val="es-HN"/>
        </w:rPr>
        <w:t>:</w:t>
      </w:r>
      <w:r w:rsidR="00B65F2B">
        <w:rPr>
          <w:spacing w:val="-3"/>
          <w:w w:val="105"/>
          <w:sz w:val="22"/>
          <w:szCs w:val="22"/>
          <w:lang w:val="es-HN"/>
        </w:rPr>
        <w:tab/>
      </w:r>
      <w:r w:rsidR="00B65F2B">
        <w:rPr>
          <w:spacing w:val="-3"/>
          <w:w w:val="105"/>
          <w:sz w:val="22"/>
          <w:szCs w:val="22"/>
          <w:lang w:val="es-HN"/>
        </w:rPr>
        <w:tab/>
      </w:r>
      <w:r w:rsidR="00B65F2B">
        <w:rPr>
          <w:spacing w:val="-3"/>
          <w:w w:val="105"/>
          <w:sz w:val="22"/>
          <w:szCs w:val="22"/>
          <w:lang w:val="es-HN"/>
        </w:rPr>
        <w:tab/>
        <w:t>4</w:t>
      </w:r>
    </w:p>
    <w:p w:rsidR="00906315" w:rsidRPr="00B65F2B" w:rsidRDefault="00906315" w:rsidP="00B65F2B">
      <w:pPr>
        <w:spacing w:before="252"/>
        <w:rPr>
          <w:spacing w:val="-3"/>
          <w:w w:val="105"/>
          <w:sz w:val="22"/>
          <w:szCs w:val="22"/>
          <w:lang w:val="es-HN"/>
        </w:rPr>
      </w:pPr>
      <w:r w:rsidRPr="00FC3BCC">
        <w:rPr>
          <w:spacing w:val="-3"/>
          <w:w w:val="105"/>
          <w:sz w:val="22"/>
          <w:szCs w:val="22"/>
          <w:lang w:val="es-HN"/>
        </w:rPr>
        <w:t>Mide la capacidad organizativa de la firma de auditoría, se asignara</w:t>
      </w:r>
      <w:r w:rsidR="00B65F2B">
        <w:rPr>
          <w:spacing w:val="-3"/>
          <w:w w:val="105"/>
          <w:sz w:val="22"/>
          <w:szCs w:val="22"/>
          <w:lang w:val="es-HN"/>
        </w:rPr>
        <w:t xml:space="preserve"> </w:t>
      </w:r>
      <w:r w:rsidRPr="00FC3BCC">
        <w:rPr>
          <w:spacing w:val="-5"/>
          <w:w w:val="105"/>
          <w:sz w:val="22"/>
          <w:szCs w:val="22"/>
          <w:lang w:val="es-HN"/>
        </w:rPr>
        <w:t xml:space="preserve">4 </w:t>
      </w:r>
      <w:r w:rsidR="00C71F00" w:rsidRPr="00FC3BCC">
        <w:rPr>
          <w:spacing w:val="-5"/>
          <w:w w:val="105"/>
          <w:sz w:val="22"/>
          <w:szCs w:val="22"/>
          <w:lang w:val="es-HN"/>
        </w:rPr>
        <w:t>puntos,</w:t>
      </w:r>
      <w:r w:rsidRPr="00FC3BCC">
        <w:rPr>
          <w:spacing w:val="-5"/>
          <w:w w:val="105"/>
          <w:sz w:val="22"/>
          <w:szCs w:val="22"/>
          <w:lang w:val="es-HN"/>
        </w:rPr>
        <w:t xml:space="preserve"> por la presentación de su organigrama y funciones bien definidas de cada área del </w:t>
      </w:r>
      <w:r w:rsidRPr="00FC3BCC">
        <w:rPr>
          <w:w w:val="105"/>
          <w:sz w:val="22"/>
          <w:szCs w:val="22"/>
          <w:lang w:val="es-HN"/>
        </w:rPr>
        <w:t>mismo.</w:t>
      </w:r>
    </w:p>
    <w:p w:rsidR="00B65F2B" w:rsidRDefault="00906315">
      <w:pPr>
        <w:spacing w:before="252"/>
        <w:ind w:left="72" w:right="72"/>
        <w:jc w:val="both"/>
        <w:rPr>
          <w:spacing w:val="-4"/>
          <w:w w:val="105"/>
          <w:sz w:val="22"/>
          <w:szCs w:val="22"/>
          <w:lang w:val="es-HN"/>
        </w:rPr>
      </w:pPr>
      <w:r w:rsidRPr="00FC3BCC">
        <w:rPr>
          <w:spacing w:val="-4"/>
          <w:w w:val="105"/>
          <w:sz w:val="22"/>
          <w:szCs w:val="22"/>
          <w:lang w:val="es-HN"/>
        </w:rPr>
        <w:t xml:space="preserve">4.2 Equipos y Programas de Computación: </w:t>
      </w:r>
      <w:r w:rsidR="00B65F2B">
        <w:rPr>
          <w:spacing w:val="-4"/>
          <w:w w:val="105"/>
          <w:sz w:val="22"/>
          <w:szCs w:val="22"/>
          <w:lang w:val="es-HN"/>
        </w:rPr>
        <w:tab/>
        <w:t>3</w:t>
      </w:r>
    </w:p>
    <w:p w:rsidR="00906315" w:rsidRPr="00FC3BCC" w:rsidRDefault="00906315">
      <w:pPr>
        <w:spacing w:before="252"/>
        <w:ind w:left="72" w:right="72"/>
        <w:jc w:val="both"/>
        <w:rPr>
          <w:spacing w:val="-4"/>
          <w:w w:val="105"/>
          <w:sz w:val="22"/>
          <w:szCs w:val="22"/>
          <w:lang w:val="es-HN"/>
        </w:rPr>
      </w:pPr>
      <w:r w:rsidRPr="00FC3BCC">
        <w:rPr>
          <w:spacing w:val="-4"/>
          <w:w w:val="105"/>
          <w:sz w:val="22"/>
          <w:szCs w:val="22"/>
          <w:lang w:val="es-HN"/>
        </w:rPr>
        <w:t xml:space="preserve">Las herramientas Tecnológicas en la ejecución de sus </w:t>
      </w:r>
      <w:r w:rsidRPr="00FC3BCC">
        <w:rPr>
          <w:spacing w:val="-1"/>
          <w:w w:val="105"/>
          <w:sz w:val="22"/>
          <w:szCs w:val="22"/>
          <w:lang w:val="es-HN"/>
        </w:rPr>
        <w:t xml:space="preserve">trabajos de auditorías, se acreditaran 1 y 3 puntos dependiendo del menor o mayor grado de </w:t>
      </w:r>
      <w:r w:rsidRPr="00FC3BCC">
        <w:rPr>
          <w:w w:val="105"/>
          <w:sz w:val="22"/>
          <w:szCs w:val="22"/>
          <w:lang w:val="es-HN"/>
        </w:rPr>
        <w:t xml:space="preserve">utilización de esas herramientas en la ejecución </w:t>
      </w:r>
      <w:r w:rsidRPr="00FC3BCC">
        <w:rPr>
          <w:w w:val="105"/>
          <w:sz w:val="22"/>
          <w:szCs w:val="22"/>
          <w:lang w:val="es-HN"/>
        </w:rPr>
        <w:lastRenderedPageBreak/>
        <w:t xml:space="preserve">de la firma, por lo que será dado a conocer el </w:t>
      </w:r>
      <w:r w:rsidRPr="00FC3BCC">
        <w:rPr>
          <w:spacing w:val="-2"/>
          <w:w w:val="105"/>
          <w:sz w:val="22"/>
          <w:szCs w:val="22"/>
          <w:lang w:val="es-HN"/>
        </w:rPr>
        <w:t xml:space="preserve">equipo de computación y los programas de auditoria que utiliza en sus trabajos.- En caso contrario </w:t>
      </w:r>
      <w:r w:rsidRPr="00FC3BCC">
        <w:rPr>
          <w:spacing w:val="-4"/>
          <w:w w:val="105"/>
          <w:sz w:val="22"/>
          <w:szCs w:val="22"/>
          <w:lang w:val="es-HN"/>
        </w:rPr>
        <w:t>no acumulara puntos.</w:t>
      </w:r>
    </w:p>
    <w:p w:rsidR="00906315" w:rsidRPr="00FC3BCC" w:rsidRDefault="00906315">
      <w:pPr>
        <w:spacing w:before="504" w:line="204" w:lineRule="auto"/>
        <w:ind w:left="72"/>
        <w:rPr>
          <w:b/>
          <w:bCs/>
          <w:spacing w:val="-6"/>
          <w:w w:val="105"/>
          <w:sz w:val="22"/>
          <w:szCs w:val="22"/>
          <w:lang w:val="es-HN"/>
        </w:rPr>
      </w:pPr>
      <w:r w:rsidRPr="00FC3BCC">
        <w:rPr>
          <w:b/>
          <w:bCs/>
          <w:spacing w:val="-6"/>
          <w:w w:val="105"/>
          <w:sz w:val="22"/>
          <w:szCs w:val="22"/>
          <w:lang w:val="es-HN"/>
        </w:rPr>
        <w:t>CLASIFICACION DE LA FIRMA:</w:t>
      </w:r>
    </w:p>
    <w:p w:rsidR="00906315" w:rsidRPr="00FC3BCC" w:rsidRDefault="00906315">
      <w:pPr>
        <w:ind w:left="72" w:right="72"/>
        <w:jc w:val="both"/>
        <w:rPr>
          <w:b/>
          <w:bCs/>
          <w:spacing w:val="-3"/>
          <w:w w:val="105"/>
          <w:sz w:val="22"/>
          <w:szCs w:val="22"/>
          <w:lang w:val="es-HN"/>
        </w:rPr>
      </w:pPr>
      <w:r w:rsidRPr="00FC3BCC">
        <w:rPr>
          <w:b/>
          <w:bCs/>
          <w:spacing w:val="-2"/>
          <w:w w:val="105"/>
          <w:sz w:val="22"/>
          <w:szCs w:val="22"/>
          <w:lang w:val="es-HN"/>
        </w:rPr>
        <w:t xml:space="preserve">La firma será clasificada de acuerdo con la clasificación acumulada 91-100 para la categoría A y Calificación Acumulada 81-90 para la categoría B, por estar incluidos en ambas los </w:t>
      </w:r>
      <w:r w:rsidRPr="00FC3BCC">
        <w:rPr>
          <w:b/>
          <w:bCs/>
          <w:spacing w:val="-3"/>
          <w:w w:val="105"/>
          <w:sz w:val="22"/>
          <w:szCs w:val="22"/>
          <w:lang w:val="es-HN"/>
        </w:rPr>
        <w:t>Institutos de Previsión Social Públicos.</w:t>
      </w:r>
    </w:p>
    <w:p w:rsidR="00906315" w:rsidRPr="00FC3BCC" w:rsidRDefault="00906315">
      <w:pPr>
        <w:widowControl/>
        <w:kinsoku/>
        <w:autoSpaceDE w:val="0"/>
        <w:autoSpaceDN w:val="0"/>
        <w:adjustRightInd w:val="0"/>
        <w:rPr>
          <w:lang w:val="es-HN"/>
        </w:rPr>
        <w:sectPr w:rsidR="00906315" w:rsidRPr="00FC3BCC">
          <w:footerReference w:type="default" r:id="rId16"/>
          <w:pgSz w:w="12240" w:h="15840"/>
          <w:pgMar w:top="1440" w:right="1654" w:bottom="611" w:left="1486" w:header="720" w:footer="711" w:gutter="0"/>
          <w:cols w:space="720"/>
          <w:noEndnote/>
        </w:sectPr>
      </w:pPr>
    </w:p>
    <w:p w:rsidR="00906315" w:rsidRPr="00FC3BCC" w:rsidRDefault="00906315">
      <w:pPr>
        <w:spacing w:line="480" w:lineRule="auto"/>
        <w:ind w:left="648"/>
        <w:jc w:val="center"/>
        <w:rPr>
          <w:b/>
          <w:bCs/>
          <w:spacing w:val="-6"/>
          <w:w w:val="105"/>
          <w:sz w:val="22"/>
          <w:szCs w:val="22"/>
          <w:lang w:val="es-HN"/>
        </w:rPr>
      </w:pPr>
      <w:r w:rsidRPr="00FC3BCC">
        <w:rPr>
          <w:b/>
          <w:bCs/>
          <w:w w:val="105"/>
          <w:sz w:val="22"/>
          <w:szCs w:val="22"/>
          <w:lang w:val="es-HN"/>
        </w:rPr>
        <w:lastRenderedPageBreak/>
        <w:t>ANEXO</w:t>
      </w:r>
      <w:r w:rsidRPr="00FC3BCC">
        <w:rPr>
          <w:b/>
          <w:bCs/>
          <w:w w:val="105"/>
          <w:sz w:val="22"/>
          <w:szCs w:val="22"/>
          <w:lang w:val="es-HN"/>
        </w:rPr>
        <w:br/>
      </w:r>
      <w:r w:rsidRPr="00FC3BCC">
        <w:rPr>
          <w:b/>
          <w:bCs/>
          <w:spacing w:val="-6"/>
          <w:w w:val="105"/>
          <w:sz w:val="22"/>
          <w:szCs w:val="22"/>
          <w:lang w:val="es-HN"/>
        </w:rPr>
        <w:t>MODELO DE DECLARACION JURADA</w:t>
      </w:r>
    </w:p>
    <w:p w:rsidR="00906315" w:rsidRPr="00FC3BCC" w:rsidRDefault="00906315">
      <w:pPr>
        <w:spacing w:before="180" w:line="273" w:lineRule="auto"/>
        <w:ind w:left="72" w:right="504"/>
        <w:rPr>
          <w:b/>
          <w:bCs/>
          <w:spacing w:val="-4"/>
          <w:w w:val="105"/>
          <w:sz w:val="22"/>
          <w:szCs w:val="22"/>
          <w:lang w:val="es-HN"/>
        </w:rPr>
      </w:pPr>
      <w:r w:rsidRPr="00FC3BCC">
        <w:rPr>
          <w:b/>
          <w:bCs/>
          <w:spacing w:val="-6"/>
          <w:w w:val="105"/>
          <w:sz w:val="22"/>
          <w:szCs w:val="22"/>
          <w:lang w:val="es-HN"/>
        </w:rPr>
        <w:t xml:space="preserve">El suscrito, en su carácter de Representante Legal de la Sociedad de Auditores Externos </w:t>
      </w:r>
      <w:r w:rsidRPr="00FC3BCC">
        <w:rPr>
          <w:b/>
          <w:bCs/>
          <w:spacing w:val="-4"/>
          <w:w w:val="105"/>
          <w:sz w:val="22"/>
          <w:szCs w:val="22"/>
          <w:lang w:val="es-HN"/>
        </w:rPr>
        <w:t>declara bajo juramento que:</w:t>
      </w:r>
    </w:p>
    <w:p w:rsidR="00906315" w:rsidRPr="00FC3BCC" w:rsidRDefault="00906315">
      <w:pPr>
        <w:numPr>
          <w:ilvl w:val="0"/>
          <w:numId w:val="48"/>
        </w:numPr>
        <w:tabs>
          <w:tab w:val="clear" w:pos="360"/>
          <w:tab w:val="num" w:pos="864"/>
        </w:tabs>
        <w:spacing w:before="180" w:line="278" w:lineRule="auto"/>
        <w:ind w:right="144"/>
        <w:rPr>
          <w:b/>
          <w:bCs/>
          <w:spacing w:val="-3"/>
          <w:w w:val="105"/>
          <w:sz w:val="22"/>
          <w:szCs w:val="22"/>
          <w:lang w:val="es-HN"/>
        </w:rPr>
      </w:pPr>
      <w:r w:rsidRPr="00FC3BCC">
        <w:rPr>
          <w:b/>
          <w:bCs/>
          <w:spacing w:val="-7"/>
          <w:w w:val="105"/>
          <w:sz w:val="22"/>
          <w:szCs w:val="22"/>
          <w:lang w:val="es-HN"/>
        </w:rPr>
        <w:t xml:space="preserve">Los socios, directores, administradores, representes legales y personas encargadas de </w:t>
      </w:r>
      <w:r w:rsidRPr="00FC3BCC">
        <w:rPr>
          <w:b/>
          <w:bCs/>
          <w:spacing w:val="-4"/>
          <w:w w:val="105"/>
          <w:sz w:val="22"/>
          <w:szCs w:val="22"/>
          <w:lang w:val="es-HN"/>
        </w:rPr>
        <w:t xml:space="preserve">dirigir y ejecutar auditorias o suscribir informes no han sido condenados por delitos </w:t>
      </w:r>
      <w:r w:rsidRPr="00FC3BCC">
        <w:rPr>
          <w:b/>
          <w:bCs/>
          <w:spacing w:val="-3"/>
          <w:w w:val="105"/>
          <w:sz w:val="22"/>
          <w:szCs w:val="22"/>
          <w:lang w:val="es-HN"/>
        </w:rPr>
        <w:t>que impliquen falta de probidad o delitos dolosos.</w:t>
      </w:r>
    </w:p>
    <w:p w:rsidR="00906315" w:rsidRPr="00FC3BCC" w:rsidRDefault="00906315">
      <w:pPr>
        <w:numPr>
          <w:ilvl w:val="0"/>
          <w:numId w:val="48"/>
        </w:numPr>
        <w:tabs>
          <w:tab w:val="clear" w:pos="360"/>
          <w:tab w:val="num" w:pos="864"/>
        </w:tabs>
        <w:spacing w:before="216" w:line="273" w:lineRule="auto"/>
        <w:ind w:right="144"/>
        <w:rPr>
          <w:b/>
          <w:bCs/>
          <w:spacing w:val="-3"/>
          <w:w w:val="105"/>
          <w:sz w:val="22"/>
          <w:szCs w:val="22"/>
          <w:lang w:val="es-HN"/>
        </w:rPr>
      </w:pPr>
      <w:r w:rsidRPr="00FC3BCC">
        <w:rPr>
          <w:b/>
          <w:bCs/>
          <w:spacing w:val="-7"/>
          <w:w w:val="105"/>
          <w:sz w:val="22"/>
          <w:szCs w:val="22"/>
          <w:lang w:val="es-HN"/>
        </w:rPr>
        <w:t xml:space="preserve">Los socios, directores, administradores, representes legales y personas encargadas de </w:t>
      </w:r>
      <w:r w:rsidRPr="00FC3BCC">
        <w:rPr>
          <w:b/>
          <w:bCs/>
          <w:spacing w:val="-3"/>
          <w:w w:val="105"/>
          <w:sz w:val="22"/>
          <w:szCs w:val="22"/>
          <w:lang w:val="es-HN"/>
        </w:rPr>
        <w:t>dirigir y ejecutar auditorias o suscribir informes no han sido declarados en quiebra, ni han sido condenados por delitos contra la propiedad.</w:t>
      </w:r>
    </w:p>
    <w:p w:rsidR="00906315" w:rsidRPr="00FC3BCC" w:rsidRDefault="00906315">
      <w:pPr>
        <w:numPr>
          <w:ilvl w:val="0"/>
          <w:numId w:val="48"/>
        </w:numPr>
        <w:tabs>
          <w:tab w:val="clear" w:pos="360"/>
          <w:tab w:val="num" w:pos="864"/>
        </w:tabs>
        <w:spacing w:before="252" w:line="273" w:lineRule="auto"/>
        <w:ind w:right="216"/>
        <w:rPr>
          <w:b/>
          <w:bCs/>
          <w:spacing w:val="-4"/>
          <w:w w:val="105"/>
          <w:sz w:val="22"/>
          <w:szCs w:val="22"/>
          <w:lang w:val="es-HN"/>
        </w:rPr>
      </w:pPr>
      <w:r w:rsidRPr="00FC3BCC">
        <w:rPr>
          <w:b/>
          <w:bCs/>
          <w:spacing w:val="-6"/>
          <w:w w:val="105"/>
          <w:sz w:val="22"/>
          <w:szCs w:val="22"/>
          <w:lang w:val="es-HN"/>
        </w:rPr>
        <w:t xml:space="preserve">La sociedad, los socios, los directores, administradores representantes legales no se encuentran en alguna circunstancia que afecte su solvencia y afecte la presentación de </w:t>
      </w:r>
      <w:r w:rsidRPr="00FC3BCC">
        <w:rPr>
          <w:b/>
          <w:bCs/>
          <w:spacing w:val="-4"/>
          <w:w w:val="105"/>
          <w:sz w:val="22"/>
          <w:szCs w:val="22"/>
          <w:lang w:val="es-HN"/>
        </w:rPr>
        <w:t>los servicios de auditoría.</w:t>
      </w:r>
    </w:p>
    <w:p w:rsidR="00906315" w:rsidRPr="00FC3BCC" w:rsidRDefault="00906315">
      <w:pPr>
        <w:numPr>
          <w:ilvl w:val="0"/>
          <w:numId w:val="48"/>
        </w:numPr>
        <w:tabs>
          <w:tab w:val="clear" w:pos="360"/>
          <w:tab w:val="num" w:pos="864"/>
        </w:tabs>
        <w:spacing w:before="252" w:line="276" w:lineRule="auto"/>
        <w:ind w:right="144"/>
        <w:rPr>
          <w:b/>
          <w:bCs/>
          <w:spacing w:val="-3"/>
          <w:w w:val="105"/>
          <w:sz w:val="22"/>
          <w:szCs w:val="22"/>
          <w:lang w:val="es-HN"/>
        </w:rPr>
      </w:pPr>
      <w:r w:rsidRPr="00FC3BCC">
        <w:rPr>
          <w:b/>
          <w:bCs/>
          <w:spacing w:val="-5"/>
          <w:w w:val="105"/>
          <w:sz w:val="22"/>
          <w:szCs w:val="22"/>
          <w:lang w:val="es-HN"/>
        </w:rPr>
        <w:t xml:space="preserve">La firma de auditoría, los socios, los directores, representantes legales y personas </w:t>
      </w:r>
      <w:r w:rsidRPr="00FC3BCC">
        <w:rPr>
          <w:b/>
          <w:bCs/>
          <w:spacing w:val="-8"/>
          <w:w w:val="105"/>
          <w:sz w:val="22"/>
          <w:szCs w:val="22"/>
          <w:lang w:val="es-HN"/>
        </w:rPr>
        <w:t xml:space="preserve">encargadas de dirigir y ejecutar auditorias o suscribir informes, no son deudores en el </w:t>
      </w:r>
      <w:r w:rsidRPr="00FC3BCC">
        <w:rPr>
          <w:b/>
          <w:bCs/>
          <w:spacing w:val="-7"/>
          <w:w w:val="105"/>
          <w:sz w:val="22"/>
          <w:szCs w:val="22"/>
          <w:lang w:val="es-HN"/>
        </w:rPr>
        <w:t>sistema financiero y asegurador por créditos calificados en la categoría III</w:t>
      </w:r>
      <w:proofErr w:type="gramStart"/>
      <w:r w:rsidRPr="00FC3BCC">
        <w:rPr>
          <w:b/>
          <w:bCs/>
          <w:spacing w:val="-7"/>
          <w:w w:val="105"/>
          <w:sz w:val="22"/>
          <w:szCs w:val="22"/>
          <w:lang w:val="es-HN"/>
        </w:rPr>
        <w:t>,IV</w:t>
      </w:r>
      <w:proofErr w:type="gramEnd"/>
      <w:r w:rsidRPr="00FC3BCC">
        <w:rPr>
          <w:b/>
          <w:bCs/>
          <w:spacing w:val="-7"/>
          <w:w w:val="105"/>
          <w:sz w:val="22"/>
          <w:szCs w:val="22"/>
          <w:lang w:val="es-HN"/>
        </w:rPr>
        <w:t xml:space="preserve"> y V de </w:t>
      </w:r>
      <w:r w:rsidRPr="00FC3BCC">
        <w:rPr>
          <w:b/>
          <w:bCs/>
          <w:spacing w:val="1"/>
          <w:w w:val="105"/>
          <w:sz w:val="22"/>
          <w:szCs w:val="22"/>
          <w:lang w:val="es-HN"/>
        </w:rPr>
        <w:t xml:space="preserve">acuerdo con las Normas de Evaluación y Clasificación de Cartera Crediticia, </w:t>
      </w:r>
      <w:r w:rsidRPr="00FC3BCC">
        <w:rPr>
          <w:b/>
          <w:bCs/>
          <w:spacing w:val="-3"/>
          <w:w w:val="105"/>
          <w:sz w:val="22"/>
          <w:szCs w:val="22"/>
          <w:lang w:val="es-HN"/>
        </w:rPr>
        <w:t xml:space="preserve">emitidas por la </w:t>
      </w:r>
      <w:r w:rsidR="00C71F00" w:rsidRPr="00FC3BCC">
        <w:rPr>
          <w:b/>
          <w:bCs/>
          <w:spacing w:val="-3"/>
          <w:w w:val="105"/>
          <w:sz w:val="22"/>
          <w:szCs w:val="22"/>
          <w:lang w:val="es-HN"/>
        </w:rPr>
        <w:t>Comisión</w:t>
      </w:r>
      <w:r w:rsidRPr="00FC3BCC">
        <w:rPr>
          <w:b/>
          <w:bCs/>
          <w:spacing w:val="-3"/>
          <w:w w:val="105"/>
          <w:sz w:val="22"/>
          <w:szCs w:val="22"/>
          <w:lang w:val="es-HN"/>
        </w:rPr>
        <w:t xml:space="preserve"> Nacional de Bancos y Seguros (CNBS).</w:t>
      </w:r>
    </w:p>
    <w:p w:rsidR="00906315" w:rsidRPr="00FC3BCC" w:rsidRDefault="00906315">
      <w:pPr>
        <w:numPr>
          <w:ilvl w:val="0"/>
          <w:numId w:val="48"/>
        </w:numPr>
        <w:tabs>
          <w:tab w:val="clear" w:pos="360"/>
          <w:tab w:val="num" w:pos="864"/>
        </w:tabs>
        <w:spacing w:before="252" w:line="273" w:lineRule="auto"/>
        <w:ind w:right="1080"/>
        <w:rPr>
          <w:b/>
          <w:bCs/>
          <w:spacing w:val="-3"/>
          <w:w w:val="105"/>
          <w:sz w:val="22"/>
          <w:szCs w:val="22"/>
          <w:lang w:val="es-HN"/>
        </w:rPr>
      </w:pPr>
      <w:r w:rsidRPr="00FC3BCC">
        <w:rPr>
          <w:b/>
          <w:bCs/>
          <w:spacing w:val="-6"/>
          <w:w w:val="105"/>
          <w:sz w:val="22"/>
          <w:szCs w:val="22"/>
          <w:lang w:val="es-HN"/>
        </w:rPr>
        <w:t xml:space="preserve">Las personas responsables de conducir las auditorias conocen las Normas </w:t>
      </w:r>
      <w:r w:rsidRPr="00FC3BCC">
        <w:rPr>
          <w:b/>
          <w:bCs/>
          <w:spacing w:val="-3"/>
          <w:w w:val="105"/>
          <w:sz w:val="22"/>
          <w:szCs w:val="22"/>
          <w:lang w:val="es-HN"/>
        </w:rPr>
        <w:t xml:space="preserve">Internacionales y de Auditoria conocidas como </w:t>
      </w:r>
      <w:proofErr w:type="spellStart"/>
      <w:r w:rsidRPr="00FC3BCC">
        <w:rPr>
          <w:b/>
          <w:bCs/>
          <w:spacing w:val="-3"/>
          <w:w w:val="105"/>
          <w:sz w:val="22"/>
          <w:szCs w:val="22"/>
          <w:lang w:val="es-HN"/>
        </w:rPr>
        <w:t>NIA´s</w:t>
      </w:r>
      <w:proofErr w:type="spellEnd"/>
      <w:r w:rsidRPr="00FC3BCC">
        <w:rPr>
          <w:b/>
          <w:bCs/>
          <w:spacing w:val="-3"/>
          <w:w w:val="105"/>
          <w:sz w:val="22"/>
          <w:szCs w:val="22"/>
          <w:lang w:val="es-HN"/>
        </w:rPr>
        <w:t>.</w:t>
      </w:r>
    </w:p>
    <w:p w:rsidR="00906315" w:rsidRPr="00FC3BCC" w:rsidRDefault="00906315">
      <w:pPr>
        <w:numPr>
          <w:ilvl w:val="0"/>
          <w:numId w:val="48"/>
        </w:numPr>
        <w:tabs>
          <w:tab w:val="clear" w:pos="360"/>
          <w:tab w:val="num" w:pos="864"/>
        </w:tabs>
        <w:spacing w:before="288" w:line="276" w:lineRule="auto"/>
        <w:ind w:right="144"/>
        <w:rPr>
          <w:b/>
          <w:bCs/>
          <w:spacing w:val="-4"/>
          <w:w w:val="105"/>
          <w:sz w:val="22"/>
          <w:szCs w:val="22"/>
          <w:lang w:val="es-HN"/>
        </w:rPr>
      </w:pPr>
      <w:r w:rsidRPr="00FC3BCC">
        <w:rPr>
          <w:b/>
          <w:bCs/>
          <w:w w:val="105"/>
          <w:sz w:val="22"/>
          <w:szCs w:val="22"/>
          <w:lang w:val="es-HN"/>
        </w:rPr>
        <w:t xml:space="preserve">La Firma cuenta con profesionales que conocen las disposiciones legales, </w:t>
      </w:r>
      <w:r w:rsidRPr="00FC3BCC">
        <w:rPr>
          <w:b/>
          <w:bCs/>
          <w:spacing w:val="-6"/>
          <w:w w:val="105"/>
          <w:sz w:val="22"/>
          <w:szCs w:val="22"/>
          <w:lang w:val="es-HN"/>
        </w:rPr>
        <w:t xml:space="preserve">reglamentarias, tributarias, mercantiles y financieras y demás leyes aplicables a las </w:t>
      </w:r>
      <w:r w:rsidRPr="00FC3BCC">
        <w:rPr>
          <w:b/>
          <w:bCs/>
          <w:spacing w:val="-9"/>
          <w:w w:val="105"/>
          <w:sz w:val="22"/>
          <w:szCs w:val="22"/>
          <w:lang w:val="es-HN"/>
        </w:rPr>
        <w:t xml:space="preserve">instituciones supervisadas por la comisión, y se compromete a mantenerse actualizada </w:t>
      </w:r>
      <w:r w:rsidRPr="00FC3BCC">
        <w:rPr>
          <w:b/>
          <w:bCs/>
          <w:spacing w:val="-7"/>
          <w:w w:val="105"/>
          <w:sz w:val="22"/>
          <w:szCs w:val="22"/>
          <w:lang w:val="es-HN"/>
        </w:rPr>
        <w:t xml:space="preserve">respecto a los cambios que experimenten dichas disposiciones, basado en el enfoque y </w:t>
      </w:r>
      <w:r w:rsidRPr="00FC3BCC">
        <w:rPr>
          <w:b/>
          <w:bCs/>
          <w:spacing w:val="-4"/>
          <w:w w:val="105"/>
          <w:sz w:val="22"/>
          <w:szCs w:val="22"/>
          <w:lang w:val="es-HN"/>
        </w:rPr>
        <w:t>alcance de la auditoria.</w:t>
      </w:r>
    </w:p>
    <w:p w:rsidR="00906315" w:rsidRPr="00FC3BCC" w:rsidRDefault="00906315">
      <w:pPr>
        <w:numPr>
          <w:ilvl w:val="0"/>
          <w:numId w:val="48"/>
        </w:numPr>
        <w:tabs>
          <w:tab w:val="clear" w:pos="360"/>
          <w:tab w:val="num" w:pos="864"/>
        </w:tabs>
        <w:spacing w:before="288" w:line="273" w:lineRule="auto"/>
        <w:ind w:right="72"/>
        <w:jc w:val="both"/>
        <w:rPr>
          <w:b/>
          <w:bCs/>
          <w:spacing w:val="-2"/>
          <w:w w:val="105"/>
          <w:sz w:val="22"/>
          <w:szCs w:val="22"/>
          <w:lang w:val="es-HN"/>
        </w:rPr>
      </w:pPr>
      <w:r w:rsidRPr="00FC3BCC">
        <w:rPr>
          <w:b/>
          <w:bCs/>
          <w:spacing w:val="1"/>
          <w:w w:val="105"/>
          <w:sz w:val="22"/>
          <w:szCs w:val="22"/>
          <w:lang w:val="es-HN"/>
        </w:rPr>
        <w:t xml:space="preserve">La firma de auditoría, sus socios, administradores y personas responsables de </w:t>
      </w:r>
      <w:r w:rsidRPr="00FC3BCC">
        <w:rPr>
          <w:b/>
          <w:bCs/>
          <w:spacing w:val="-5"/>
          <w:w w:val="105"/>
          <w:sz w:val="22"/>
          <w:szCs w:val="22"/>
          <w:lang w:val="es-HN"/>
        </w:rPr>
        <w:t xml:space="preserve">suscribir informes de auditoría no tienen vínculos directa o a través de terceros en </w:t>
      </w:r>
      <w:r w:rsidRPr="00FC3BCC">
        <w:rPr>
          <w:b/>
          <w:bCs/>
          <w:spacing w:val="-2"/>
          <w:w w:val="105"/>
          <w:sz w:val="22"/>
          <w:szCs w:val="22"/>
          <w:lang w:val="es-HN"/>
        </w:rPr>
        <w:t>propiedad o gestión de las empresas a la que prestan sus servicios de auditoría.</w:t>
      </w:r>
    </w:p>
    <w:p w:rsidR="00906315" w:rsidRPr="00FC3BCC" w:rsidRDefault="00906315">
      <w:pPr>
        <w:numPr>
          <w:ilvl w:val="0"/>
          <w:numId w:val="48"/>
        </w:numPr>
        <w:tabs>
          <w:tab w:val="clear" w:pos="360"/>
          <w:tab w:val="num" w:pos="864"/>
        </w:tabs>
        <w:spacing w:before="252" w:line="276" w:lineRule="auto"/>
        <w:ind w:right="72"/>
        <w:jc w:val="both"/>
        <w:rPr>
          <w:b/>
          <w:bCs/>
          <w:spacing w:val="-4"/>
          <w:w w:val="105"/>
          <w:sz w:val="22"/>
          <w:szCs w:val="22"/>
          <w:lang w:val="es-HN"/>
        </w:rPr>
      </w:pPr>
      <w:r w:rsidRPr="00FC3BCC">
        <w:rPr>
          <w:b/>
          <w:bCs/>
          <w:spacing w:val="-8"/>
          <w:w w:val="105"/>
          <w:sz w:val="22"/>
          <w:szCs w:val="22"/>
          <w:lang w:val="es-HN"/>
        </w:rPr>
        <w:t xml:space="preserve">La Firma no ha suscrito ni suscribirá contratos por servicios de auditorías externa en </w:t>
      </w:r>
      <w:r w:rsidRPr="00FC3BCC">
        <w:rPr>
          <w:b/>
          <w:bCs/>
          <w:spacing w:val="-7"/>
          <w:w w:val="105"/>
          <w:sz w:val="22"/>
          <w:szCs w:val="22"/>
          <w:lang w:val="es-HN"/>
        </w:rPr>
        <w:t xml:space="preserve">entidades en donde alguno de los socios, administradores o personas responsables de </w:t>
      </w:r>
      <w:r w:rsidRPr="00FC3BCC">
        <w:rPr>
          <w:b/>
          <w:bCs/>
          <w:spacing w:val="-1"/>
          <w:w w:val="105"/>
          <w:sz w:val="22"/>
          <w:szCs w:val="22"/>
          <w:lang w:val="es-HN"/>
        </w:rPr>
        <w:t xml:space="preserve">suscribir informes de auditoría sea directos, administrador, empleado o pariente </w:t>
      </w:r>
      <w:r w:rsidRPr="00FC3BCC">
        <w:rPr>
          <w:b/>
          <w:bCs/>
          <w:spacing w:val="-7"/>
          <w:w w:val="105"/>
          <w:sz w:val="22"/>
          <w:szCs w:val="22"/>
          <w:lang w:val="es-HN"/>
        </w:rPr>
        <w:t xml:space="preserve">dentro del cuarto grado de consanguinidad o segundo de afinidad de los directores o </w:t>
      </w:r>
      <w:r w:rsidRPr="00FC3BCC">
        <w:rPr>
          <w:b/>
          <w:bCs/>
          <w:spacing w:val="-4"/>
          <w:w w:val="105"/>
          <w:sz w:val="22"/>
          <w:szCs w:val="22"/>
          <w:lang w:val="es-HN"/>
        </w:rPr>
        <w:t xml:space="preserve">accionistas de la institución auditada, y si algún empleado de las Firma reúne o llegase </w:t>
      </w:r>
      <w:r w:rsidRPr="00FC3BCC">
        <w:rPr>
          <w:b/>
          <w:bCs/>
          <w:spacing w:val="-3"/>
          <w:w w:val="105"/>
          <w:sz w:val="22"/>
          <w:szCs w:val="22"/>
          <w:lang w:val="es-HN"/>
        </w:rPr>
        <w:t xml:space="preserve">a tener alguna de las condiciones señaladas, no participara en ningún trabajo de </w:t>
      </w:r>
      <w:r w:rsidRPr="00FC3BCC">
        <w:rPr>
          <w:b/>
          <w:bCs/>
          <w:spacing w:val="-4"/>
          <w:w w:val="105"/>
          <w:sz w:val="22"/>
          <w:szCs w:val="22"/>
          <w:lang w:val="es-HN"/>
        </w:rPr>
        <w:t>auditoria que tenga que ver con la institución auditada.</w:t>
      </w:r>
    </w:p>
    <w:p w:rsidR="00906315" w:rsidRPr="00FC3BCC" w:rsidRDefault="00906315">
      <w:pPr>
        <w:widowControl/>
        <w:kinsoku/>
        <w:autoSpaceDE w:val="0"/>
        <w:autoSpaceDN w:val="0"/>
        <w:adjustRightInd w:val="0"/>
        <w:rPr>
          <w:lang w:val="es-HN"/>
        </w:rPr>
        <w:sectPr w:rsidR="00906315" w:rsidRPr="00FC3BCC">
          <w:footerReference w:type="default" r:id="rId17"/>
          <w:pgSz w:w="12240" w:h="15840"/>
          <w:pgMar w:top="1460" w:right="1545" w:bottom="617" w:left="1595" w:header="720" w:footer="711" w:gutter="0"/>
          <w:cols w:space="720"/>
          <w:noEndnote/>
        </w:sectPr>
      </w:pPr>
    </w:p>
    <w:p w:rsidR="00906315" w:rsidRPr="00FC3BCC" w:rsidRDefault="00906315">
      <w:pPr>
        <w:numPr>
          <w:ilvl w:val="0"/>
          <w:numId w:val="49"/>
        </w:numPr>
        <w:tabs>
          <w:tab w:val="clear" w:pos="360"/>
          <w:tab w:val="num" w:pos="864"/>
        </w:tabs>
        <w:spacing w:line="273" w:lineRule="auto"/>
        <w:ind w:right="72"/>
        <w:rPr>
          <w:b/>
          <w:bCs/>
          <w:spacing w:val="-4"/>
          <w:w w:val="105"/>
          <w:sz w:val="22"/>
          <w:szCs w:val="22"/>
          <w:lang w:val="es-HN"/>
        </w:rPr>
      </w:pPr>
      <w:r w:rsidRPr="00FC3BCC">
        <w:rPr>
          <w:b/>
          <w:bCs/>
          <w:spacing w:val="-4"/>
          <w:w w:val="105"/>
          <w:sz w:val="22"/>
          <w:szCs w:val="22"/>
          <w:lang w:val="es-HN"/>
        </w:rPr>
        <w:lastRenderedPageBreak/>
        <w:t>La Firma se compromete a no prestar a clientes, servicios que puedan poner en riesgo su independencia.</w:t>
      </w:r>
    </w:p>
    <w:p w:rsidR="00906315" w:rsidRPr="00FC3BCC" w:rsidRDefault="00906315">
      <w:pPr>
        <w:numPr>
          <w:ilvl w:val="0"/>
          <w:numId w:val="49"/>
        </w:numPr>
        <w:tabs>
          <w:tab w:val="clear" w:pos="360"/>
          <w:tab w:val="num" w:pos="864"/>
        </w:tabs>
        <w:spacing w:before="252" w:line="273" w:lineRule="auto"/>
        <w:ind w:right="72"/>
        <w:rPr>
          <w:b/>
          <w:bCs/>
          <w:spacing w:val="-2"/>
          <w:w w:val="105"/>
          <w:sz w:val="22"/>
          <w:szCs w:val="22"/>
          <w:lang w:val="es-HN"/>
        </w:rPr>
      </w:pPr>
      <w:r w:rsidRPr="00FC3BCC">
        <w:rPr>
          <w:b/>
          <w:bCs/>
          <w:spacing w:val="-4"/>
          <w:w w:val="105"/>
          <w:sz w:val="22"/>
          <w:szCs w:val="22"/>
          <w:lang w:val="es-HN"/>
        </w:rPr>
        <w:t xml:space="preserve">La firma se somete plenamente a los deberes y responsabilidades establecidas por el </w:t>
      </w:r>
      <w:r w:rsidRPr="00FC3BCC">
        <w:rPr>
          <w:b/>
          <w:bCs/>
          <w:spacing w:val="-2"/>
          <w:w w:val="105"/>
          <w:sz w:val="22"/>
          <w:szCs w:val="22"/>
          <w:lang w:val="es-HN"/>
        </w:rPr>
        <w:t>marco legal vigente del país.</w:t>
      </w:r>
    </w:p>
    <w:p w:rsidR="00906315" w:rsidRPr="00FC3BCC" w:rsidRDefault="00906315">
      <w:pPr>
        <w:spacing w:before="288" w:line="276" w:lineRule="auto"/>
        <w:ind w:left="72" w:right="72"/>
        <w:jc w:val="both"/>
        <w:rPr>
          <w:b/>
          <w:bCs/>
          <w:spacing w:val="-2"/>
          <w:w w:val="105"/>
          <w:sz w:val="22"/>
          <w:szCs w:val="22"/>
          <w:lang w:val="es-HN"/>
        </w:rPr>
      </w:pPr>
      <w:r w:rsidRPr="00FC3BCC">
        <w:rPr>
          <w:b/>
          <w:bCs/>
          <w:w w:val="105"/>
          <w:sz w:val="22"/>
          <w:szCs w:val="22"/>
          <w:lang w:val="es-HN"/>
        </w:rPr>
        <w:t xml:space="preserve">Si la Información Presentada y esta declaración fueren inexactas o falsas, la </w:t>
      </w:r>
      <w:r w:rsidR="00711A4B" w:rsidRPr="00FC3BCC">
        <w:rPr>
          <w:b/>
          <w:bCs/>
          <w:w w:val="105"/>
          <w:sz w:val="22"/>
          <w:szCs w:val="22"/>
          <w:lang w:val="es-HN"/>
        </w:rPr>
        <w:t>Comisión</w:t>
      </w:r>
      <w:r w:rsidRPr="00FC3BCC">
        <w:rPr>
          <w:b/>
          <w:bCs/>
          <w:w w:val="105"/>
          <w:sz w:val="22"/>
          <w:szCs w:val="22"/>
          <w:lang w:val="es-HN"/>
        </w:rPr>
        <w:t xml:space="preserve"> </w:t>
      </w:r>
      <w:r w:rsidRPr="00FC3BCC">
        <w:rPr>
          <w:b/>
          <w:bCs/>
          <w:spacing w:val="3"/>
          <w:w w:val="105"/>
          <w:sz w:val="22"/>
          <w:szCs w:val="22"/>
          <w:lang w:val="es-HN"/>
        </w:rPr>
        <w:t xml:space="preserve">Nacional de Bancos y Seguros (CNBS), está plenamente facultada para proceder de </w:t>
      </w:r>
      <w:r w:rsidRPr="00FC3BCC">
        <w:rPr>
          <w:b/>
          <w:bCs/>
          <w:spacing w:val="-3"/>
          <w:w w:val="105"/>
          <w:sz w:val="22"/>
          <w:szCs w:val="22"/>
          <w:lang w:val="es-HN"/>
        </w:rPr>
        <w:t xml:space="preserve">conformidad con lo dispuesto en el Artículo 6, literal b, numeral 3) de las Normas para el </w:t>
      </w:r>
      <w:r w:rsidRPr="00FC3BCC">
        <w:rPr>
          <w:b/>
          <w:bCs/>
          <w:spacing w:val="1"/>
          <w:w w:val="105"/>
          <w:sz w:val="22"/>
          <w:szCs w:val="22"/>
          <w:lang w:val="es-HN"/>
        </w:rPr>
        <w:t xml:space="preserve">Registro y Contratación del Trabajo de los Auditores Externos para las Instituciones </w:t>
      </w:r>
      <w:r w:rsidRPr="00FC3BCC">
        <w:rPr>
          <w:b/>
          <w:bCs/>
          <w:spacing w:val="-5"/>
          <w:w w:val="105"/>
          <w:sz w:val="22"/>
          <w:szCs w:val="22"/>
          <w:lang w:val="es-HN"/>
        </w:rPr>
        <w:t>Supervisadas. En est</w:t>
      </w:r>
      <w:r w:rsidR="00331677">
        <w:rPr>
          <w:b/>
          <w:bCs/>
          <w:spacing w:val="-5"/>
          <w:w w:val="105"/>
          <w:sz w:val="22"/>
          <w:szCs w:val="22"/>
          <w:lang w:val="es-HN"/>
        </w:rPr>
        <w:t>e sentido, la Firma autoriza a</w:t>
      </w:r>
      <w:r w:rsidRPr="00FC3BCC">
        <w:rPr>
          <w:b/>
          <w:bCs/>
          <w:spacing w:val="-5"/>
          <w:w w:val="105"/>
          <w:sz w:val="22"/>
          <w:szCs w:val="22"/>
          <w:lang w:val="es-HN"/>
        </w:rPr>
        <w:t xml:space="preserve"> la </w:t>
      </w:r>
      <w:r w:rsidR="00711A4B">
        <w:rPr>
          <w:b/>
          <w:bCs/>
          <w:spacing w:val="-5"/>
          <w:w w:val="105"/>
          <w:sz w:val="22"/>
          <w:szCs w:val="22"/>
          <w:lang w:val="es-HN"/>
        </w:rPr>
        <w:t>CNBS</w:t>
      </w:r>
      <w:r w:rsidRPr="00FC3BCC">
        <w:rPr>
          <w:b/>
          <w:bCs/>
          <w:spacing w:val="-5"/>
          <w:w w:val="105"/>
          <w:sz w:val="22"/>
          <w:szCs w:val="22"/>
          <w:lang w:val="es-HN"/>
        </w:rPr>
        <w:t xml:space="preserve"> a verificar la información </w:t>
      </w:r>
      <w:r w:rsidRPr="00FC3BCC">
        <w:rPr>
          <w:b/>
          <w:bCs/>
          <w:spacing w:val="-2"/>
          <w:w w:val="105"/>
          <w:sz w:val="22"/>
          <w:szCs w:val="22"/>
          <w:lang w:val="es-HN"/>
        </w:rPr>
        <w:t>suministrada en esta declaración.</w:t>
      </w:r>
    </w:p>
    <w:p w:rsidR="00906315" w:rsidRPr="00FC3BCC" w:rsidRDefault="00906315">
      <w:pPr>
        <w:tabs>
          <w:tab w:val="left" w:leader="underscore" w:pos="3510"/>
          <w:tab w:val="left" w:leader="underscore" w:pos="5328"/>
          <w:tab w:val="left" w:leader="underscore" w:pos="6705"/>
          <w:tab w:val="right" w:leader="underscore" w:pos="8072"/>
        </w:tabs>
        <w:spacing w:before="216" w:after="1152" w:line="280" w:lineRule="auto"/>
        <w:ind w:left="72" w:right="72"/>
        <w:rPr>
          <w:b/>
          <w:bCs/>
          <w:w w:val="105"/>
          <w:sz w:val="22"/>
          <w:szCs w:val="22"/>
          <w:lang w:val="es-HN"/>
        </w:rPr>
      </w:pPr>
      <w:r w:rsidRPr="00FC3BCC">
        <w:rPr>
          <w:b/>
          <w:bCs/>
          <w:spacing w:val="1"/>
          <w:w w:val="105"/>
          <w:sz w:val="22"/>
          <w:szCs w:val="22"/>
          <w:lang w:val="es-HN"/>
        </w:rPr>
        <w:t xml:space="preserve">Conscientes de la responsabilidad que asumo al firmar la presente declaración jurada </w:t>
      </w:r>
      <w:r w:rsidRPr="00FC3BCC">
        <w:rPr>
          <w:b/>
          <w:bCs/>
          <w:spacing w:val="-6"/>
          <w:w w:val="105"/>
          <w:sz w:val="22"/>
          <w:szCs w:val="22"/>
          <w:lang w:val="es-HN"/>
        </w:rPr>
        <w:t>procedo a ello a las horas</w:t>
      </w:r>
      <w:r w:rsidRPr="00FC3BCC">
        <w:rPr>
          <w:b/>
          <w:bCs/>
          <w:spacing w:val="-6"/>
          <w:w w:val="105"/>
          <w:sz w:val="22"/>
          <w:szCs w:val="22"/>
          <w:lang w:val="es-HN"/>
        </w:rPr>
        <w:tab/>
      </w:r>
      <w:r w:rsidRPr="00FC3BCC">
        <w:rPr>
          <w:b/>
          <w:bCs/>
          <w:w w:val="105"/>
          <w:sz w:val="22"/>
          <w:szCs w:val="22"/>
          <w:lang w:val="es-HN"/>
        </w:rPr>
        <w:t>del</w:t>
      </w:r>
      <w:r w:rsidRPr="00FC3BCC">
        <w:rPr>
          <w:b/>
          <w:bCs/>
          <w:w w:val="105"/>
          <w:sz w:val="22"/>
          <w:szCs w:val="22"/>
          <w:lang w:val="es-HN"/>
        </w:rPr>
        <w:tab/>
        <w:t>de</w:t>
      </w:r>
      <w:r w:rsidRPr="00FC3BCC">
        <w:rPr>
          <w:b/>
          <w:bCs/>
          <w:w w:val="105"/>
          <w:sz w:val="22"/>
          <w:szCs w:val="22"/>
          <w:lang w:val="es-HN"/>
        </w:rPr>
        <w:tab/>
      </w:r>
      <w:proofErr w:type="spellStart"/>
      <w:r w:rsidRPr="00FC3BCC">
        <w:rPr>
          <w:b/>
          <w:bCs/>
          <w:w w:val="105"/>
          <w:sz w:val="22"/>
          <w:szCs w:val="22"/>
          <w:lang w:val="es-HN"/>
        </w:rPr>
        <w:t>de</w:t>
      </w:r>
      <w:proofErr w:type="spellEnd"/>
      <w:r w:rsidRPr="00FC3BCC">
        <w:rPr>
          <w:b/>
          <w:bCs/>
          <w:w w:val="105"/>
          <w:sz w:val="22"/>
          <w:szCs w:val="22"/>
          <w:lang w:val="es-HN"/>
        </w:rPr>
        <w:tab/>
        <w:t>.</w:t>
      </w:r>
    </w:p>
    <w:p w:rsidR="00906315" w:rsidRPr="00FC3BCC" w:rsidRDefault="00906315">
      <w:pPr>
        <w:tabs>
          <w:tab w:val="right" w:leader="underscore" w:pos="829"/>
        </w:tabs>
        <w:ind w:left="72"/>
        <w:rPr>
          <w:b/>
          <w:bCs/>
          <w:w w:val="105"/>
          <w:sz w:val="22"/>
          <w:szCs w:val="22"/>
          <w:lang w:val="es-HN"/>
        </w:rPr>
      </w:pPr>
      <w:r w:rsidRPr="00FC3BCC">
        <w:rPr>
          <w:b/>
          <w:bCs/>
          <w:spacing w:val="-14"/>
          <w:w w:val="105"/>
          <w:sz w:val="22"/>
          <w:szCs w:val="22"/>
          <w:lang w:val="es-HN"/>
        </w:rPr>
        <w:t>Sello (f)</w:t>
      </w:r>
      <w:r w:rsidRPr="00FC3BCC">
        <w:rPr>
          <w:b/>
          <w:bCs/>
          <w:spacing w:val="-14"/>
          <w:w w:val="105"/>
          <w:sz w:val="22"/>
          <w:szCs w:val="22"/>
          <w:lang w:val="es-HN"/>
        </w:rPr>
        <w:tab/>
      </w:r>
    </w:p>
    <w:p w:rsidR="00906315" w:rsidRDefault="00906315">
      <w:pPr>
        <w:widowControl/>
        <w:kinsoku/>
        <w:autoSpaceDE w:val="0"/>
        <w:autoSpaceDN w:val="0"/>
        <w:adjustRightInd w:val="0"/>
        <w:rPr>
          <w:lang w:val="es-HN"/>
        </w:rPr>
      </w:pPr>
    </w:p>
    <w:p w:rsidR="0050078F" w:rsidRDefault="0050078F">
      <w:pPr>
        <w:widowControl/>
        <w:kinsoku/>
        <w:autoSpaceDE w:val="0"/>
        <w:autoSpaceDN w:val="0"/>
        <w:adjustRightInd w:val="0"/>
        <w:rPr>
          <w:lang w:val="es-HN"/>
        </w:rPr>
      </w:pPr>
    </w:p>
    <w:p w:rsidR="0050078F" w:rsidRDefault="0050078F">
      <w:pPr>
        <w:widowControl/>
        <w:kinsoku/>
        <w:autoSpaceDE w:val="0"/>
        <w:autoSpaceDN w:val="0"/>
        <w:adjustRightInd w:val="0"/>
        <w:rPr>
          <w:lang w:val="es-HN"/>
        </w:rPr>
      </w:pPr>
    </w:p>
    <w:p w:rsidR="0050078F" w:rsidRDefault="0050078F">
      <w:pPr>
        <w:widowControl/>
        <w:kinsoku/>
        <w:autoSpaceDE w:val="0"/>
        <w:autoSpaceDN w:val="0"/>
        <w:adjustRightInd w:val="0"/>
        <w:rPr>
          <w:lang w:val="es-HN"/>
        </w:rPr>
      </w:pPr>
    </w:p>
    <w:p w:rsidR="0050078F" w:rsidRDefault="0050078F">
      <w:pPr>
        <w:widowControl/>
        <w:kinsoku/>
        <w:autoSpaceDE w:val="0"/>
        <w:autoSpaceDN w:val="0"/>
        <w:adjustRightInd w:val="0"/>
        <w:rPr>
          <w:lang w:val="es-HN"/>
        </w:rPr>
      </w:pPr>
    </w:p>
    <w:p w:rsidR="0050078F" w:rsidRDefault="0050078F">
      <w:pPr>
        <w:widowControl/>
        <w:kinsoku/>
        <w:autoSpaceDE w:val="0"/>
        <w:autoSpaceDN w:val="0"/>
        <w:adjustRightInd w:val="0"/>
        <w:rPr>
          <w:lang w:val="es-HN"/>
        </w:rPr>
      </w:pPr>
    </w:p>
    <w:p w:rsidR="0050078F" w:rsidRDefault="0050078F">
      <w:pPr>
        <w:widowControl/>
        <w:kinsoku/>
        <w:autoSpaceDE w:val="0"/>
        <w:autoSpaceDN w:val="0"/>
        <w:adjustRightInd w:val="0"/>
        <w:rPr>
          <w:lang w:val="es-HN"/>
        </w:rPr>
      </w:pPr>
    </w:p>
    <w:p w:rsidR="0050078F" w:rsidRDefault="0050078F">
      <w:pPr>
        <w:widowControl/>
        <w:kinsoku/>
        <w:autoSpaceDE w:val="0"/>
        <w:autoSpaceDN w:val="0"/>
        <w:adjustRightInd w:val="0"/>
        <w:rPr>
          <w:lang w:val="es-HN"/>
        </w:rPr>
      </w:pPr>
    </w:p>
    <w:p w:rsidR="0050078F" w:rsidRDefault="0050078F">
      <w:pPr>
        <w:widowControl/>
        <w:kinsoku/>
        <w:autoSpaceDE w:val="0"/>
        <w:autoSpaceDN w:val="0"/>
        <w:adjustRightInd w:val="0"/>
        <w:rPr>
          <w:lang w:val="es-HN"/>
        </w:rPr>
      </w:pPr>
    </w:p>
    <w:p w:rsidR="0050078F" w:rsidRDefault="0050078F">
      <w:pPr>
        <w:widowControl/>
        <w:kinsoku/>
        <w:autoSpaceDE w:val="0"/>
        <w:autoSpaceDN w:val="0"/>
        <w:adjustRightInd w:val="0"/>
        <w:rPr>
          <w:lang w:val="es-HN"/>
        </w:rPr>
      </w:pPr>
    </w:p>
    <w:p w:rsidR="0050078F" w:rsidRDefault="0050078F">
      <w:pPr>
        <w:widowControl/>
        <w:kinsoku/>
        <w:autoSpaceDE w:val="0"/>
        <w:autoSpaceDN w:val="0"/>
        <w:adjustRightInd w:val="0"/>
        <w:rPr>
          <w:lang w:val="es-HN"/>
        </w:rPr>
      </w:pPr>
    </w:p>
    <w:p w:rsidR="0050078F" w:rsidRDefault="0050078F">
      <w:pPr>
        <w:widowControl/>
        <w:kinsoku/>
        <w:autoSpaceDE w:val="0"/>
        <w:autoSpaceDN w:val="0"/>
        <w:adjustRightInd w:val="0"/>
        <w:rPr>
          <w:lang w:val="es-HN"/>
        </w:rPr>
      </w:pPr>
    </w:p>
    <w:p w:rsidR="0050078F" w:rsidRDefault="0050078F">
      <w:pPr>
        <w:widowControl/>
        <w:kinsoku/>
        <w:autoSpaceDE w:val="0"/>
        <w:autoSpaceDN w:val="0"/>
        <w:adjustRightInd w:val="0"/>
        <w:rPr>
          <w:lang w:val="es-HN"/>
        </w:rPr>
      </w:pPr>
    </w:p>
    <w:p w:rsidR="0050078F" w:rsidRDefault="0050078F">
      <w:pPr>
        <w:widowControl/>
        <w:kinsoku/>
        <w:autoSpaceDE w:val="0"/>
        <w:autoSpaceDN w:val="0"/>
        <w:adjustRightInd w:val="0"/>
        <w:rPr>
          <w:lang w:val="es-HN"/>
        </w:rPr>
      </w:pPr>
    </w:p>
    <w:p w:rsidR="0050078F" w:rsidRDefault="0050078F">
      <w:pPr>
        <w:widowControl/>
        <w:kinsoku/>
        <w:autoSpaceDE w:val="0"/>
        <w:autoSpaceDN w:val="0"/>
        <w:adjustRightInd w:val="0"/>
        <w:rPr>
          <w:lang w:val="es-HN"/>
        </w:rPr>
      </w:pPr>
    </w:p>
    <w:p w:rsidR="0050078F" w:rsidRDefault="0050078F">
      <w:pPr>
        <w:widowControl/>
        <w:kinsoku/>
        <w:autoSpaceDE w:val="0"/>
        <w:autoSpaceDN w:val="0"/>
        <w:adjustRightInd w:val="0"/>
        <w:rPr>
          <w:lang w:val="es-HN"/>
        </w:rPr>
      </w:pPr>
    </w:p>
    <w:p w:rsidR="0050078F" w:rsidRDefault="0050078F">
      <w:pPr>
        <w:widowControl/>
        <w:kinsoku/>
        <w:autoSpaceDE w:val="0"/>
        <w:autoSpaceDN w:val="0"/>
        <w:adjustRightInd w:val="0"/>
        <w:rPr>
          <w:lang w:val="es-HN"/>
        </w:rPr>
      </w:pPr>
    </w:p>
    <w:p w:rsidR="0050078F" w:rsidRDefault="0050078F">
      <w:pPr>
        <w:widowControl/>
        <w:kinsoku/>
        <w:autoSpaceDE w:val="0"/>
        <w:autoSpaceDN w:val="0"/>
        <w:adjustRightInd w:val="0"/>
        <w:rPr>
          <w:lang w:val="es-HN"/>
        </w:rPr>
      </w:pPr>
    </w:p>
    <w:p w:rsidR="0050078F" w:rsidRDefault="0050078F">
      <w:pPr>
        <w:widowControl/>
        <w:kinsoku/>
        <w:autoSpaceDE w:val="0"/>
        <w:autoSpaceDN w:val="0"/>
        <w:adjustRightInd w:val="0"/>
        <w:rPr>
          <w:lang w:val="es-HN"/>
        </w:rPr>
      </w:pPr>
    </w:p>
    <w:p w:rsidR="0050078F" w:rsidRDefault="0050078F">
      <w:pPr>
        <w:widowControl/>
        <w:kinsoku/>
        <w:autoSpaceDE w:val="0"/>
        <w:autoSpaceDN w:val="0"/>
        <w:adjustRightInd w:val="0"/>
        <w:rPr>
          <w:lang w:val="es-HN"/>
        </w:rPr>
      </w:pPr>
    </w:p>
    <w:p w:rsidR="0050078F" w:rsidRDefault="0050078F">
      <w:pPr>
        <w:widowControl/>
        <w:kinsoku/>
        <w:autoSpaceDE w:val="0"/>
        <w:autoSpaceDN w:val="0"/>
        <w:adjustRightInd w:val="0"/>
        <w:rPr>
          <w:lang w:val="es-HN"/>
        </w:rPr>
      </w:pPr>
    </w:p>
    <w:p w:rsidR="0050078F" w:rsidRDefault="0050078F">
      <w:pPr>
        <w:widowControl/>
        <w:kinsoku/>
        <w:autoSpaceDE w:val="0"/>
        <w:autoSpaceDN w:val="0"/>
        <w:adjustRightInd w:val="0"/>
        <w:rPr>
          <w:lang w:val="es-HN"/>
        </w:rPr>
      </w:pPr>
    </w:p>
    <w:p w:rsidR="0050078F" w:rsidRDefault="0050078F">
      <w:pPr>
        <w:widowControl/>
        <w:kinsoku/>
        <w:autoSpaceDE w:val="0"/>
        <w:autoSpaceDN w:val="0"/>
        <w:adjustRightInd w:val="0"/>
        <w:rPr>
          <w:lang w:val="es-HN"/>
        </w:rPr>
      </w:pPr>
    </w:p>
    <w:p w:rsidR="0050078F" w:rsidRDefault="0050078F">
      <w:pPr>
        <w:widowControl/>
        <w:kinsoku/>
        <w:autoSpaceDE w:val="0"/>
        <w:autoSpaceDN w:val="0"/>
        <w:adjustRightInd w:val="0"/>
        <w:rPr>
          <w:lang w:val="es-HN"/>
        </w:rPr>
      </w:pPr>
    </w:p>
    <w:p w:rsidR="0050078F" w:rsidRDefault="0050078F">
      <w:pPr>
        <w:widowControl/>
        <w:kinsoku/>
        <w:autoSpaceDE w:val="0"/>
        <w:autoSpaceDN w:val="0"/>
        <w:adjustRightInd w:val="0"/>
        <w:rPr>
          <w:lang w:val="es-HN"/>
        </w:rPr>
      </w:pPr>
    </w:p>
    <w:p w:rsidR="0050078F" w:rsidRDefault="0050078F">
      <w:pPr>
        <w:widowControl/>
        <w:kinsoku/>
        <w:autoSpaceDE w:val="0"/>
        <w:autoSpaceDN w:val="0"/>
        <w:adjustRightInd w:val="0"/>
        <w:rPr>
          <w:lang w:val="es-HN"/>
        </w:rPr>
      </w:pPr>
    </w:p>
    <w:p w:rsidR="0050078F" w:rsidRDefault="0050078F">
      <w:pPr>
        <w:widowControl/>
        <w:kinsoku/>
        <w:autoSpaceDE w:val="0"/>
        <w:autoSpaceDN w:val="0"/>
        <w:adjustRightInd w:val="0"/>
        <w:rPr>
          <w:lang w:val="es-HN"/>
        </w:rPr>
      </w:pPr>
    </w:p>
    <w:tbl>
      <w:tblPr>
        <w:tblpPr w:leftFromText="141" w:rightFromText="141" w:horzAnchor="margin" w:tblpY="390"/>
        <w:tblW w:w="9552" w:type="dxa"/>
        <w:tblCellMar>
          <w:left w:w="70" w:type="dxa"/>
          <w:right w:w="70" w:type="dxa"/>
        </w:tblCellMar>
        <w:tblLook w:val="04A0" w:firstRow="1" w:lastRow="0" w:firstColumn="1" w:lastColumn="0" w:noHBand="0" w:noVBand="1"/>
      </w:tblPr>
      <w:tblGrid>
        <w:gridCol w:w="454"/>
        <w:gridCol w:w="3499"/>
        <w:gridCol w:w="1599"/>
        <w:gridCol w:w="2090"/>
        <w:gridCol w:w="1910"/>
      </w:tblGrid>
      <w:tr w:rsidR="00903000" w:rsidRPr="00903000" w:rsidTr="00903000">
        <w:trPr>
          <w:trHeight w:val="375"/>
        </w:trPr>
        <w:tc>
          <w:tcPr>
            <w:tcW w:w="9552" w:type="dxa"/>
            <w:gridSpan w:val="5"/>
            <w:tcBorders>
              <w:top w:val="nil"/>
              <w:left w:val="nil"/>
              <w:bottom w:val="nil"/>
              <w:right w:val="nil"/>
            </w:tcBorders>
            <w:noWrap/>
            <w:vAlign w:val="bottom"/>
            <w:hideMark/>
          </w:tcPr>
          <w:p w:rsidR="00903000" w:rsidRPr="00903000" w:rsidRDefault="00903000" w:rsidP="00903000">
            <w:pPr>
              <w:widowControl/>
              <w:kinsoku/>
              <w:jc w:val="center"/>
              <w:rPr>
                <w:rFonts w:ascii="Calibri" w:hAnsi="Calibri" w:cs="Calibri"/>
                <w:b/>
                <w:bCs/>
                <w:color w:val="000000"/>
                <w:sz w:val="28"/>
                <w:szCs w:val="28"/>
                <w:lang w:val="es-HN"/>
              </w:rPr>
            </w:pPr>
            <w:r w:rsidRPr="00903000">
              <w:rPr>
                <w:rFonts w:ascii="Calibri" w:hAnsi="Calibri" w:cs="Calibri"/>
                <w:b/>
                <w:bCs/>
                <w:color w:val="000000"/>
                <w:sz w:val="28"/>
                <w:szCs w:val="28"/>
                <w:lang w:val="es-HN"/>
              </w:rPr>
              <w:t xml:space="preserve">ANEXO </w:t>
            </w:r>
          </w:p>
        </w:tc>
      </w:tr>
      <w:tr w:rsidR="00903000" w:rsidRPr="00903000" w:rsidTr="00903000">
        <w:trPr>
          <w:trHeight w:val="300"/>
        </w:trPr>
        <w:tc>
          <w:tcPr>
            <w:tcW w:w="454" w:type="dxa"/>
            <w:tcBorders>
              <w:top w:val="nil"/>
              <w:left w:val="nil"/>
              <w:bottom w:val="nil"/>
              <w:right w:val="nil"/>
            </w:tcBorders>
            <w:noWrap/>
            <w:vAlign w:val="bottom"/>
            <w:hideMark/>
          </w:tcPr>
          <w:p w:rsidR="00903000" w:rsidRPr="00903000" w:rsidRDefault="00903000" w:rsidP="00903000">
            <w:pPr>
              <w:widowControl/>
              <w:kinsoku/>
              <w:rPr>
                <w:rFonts w:ascii="Calibri" w:hAnsi="Calibri" w:cs="Calibri"/>
                <w:color w:val="000000"/>
                <w:sz w:val="22"/>
                <w:szCs w:val="22"/>
                <w:lang w:val="es-HN"/>
              </w:rPr>
            </w:pPr>
          </w:p>
        </w:tc>
        <w:tc>
          <w:tcPr>
            <w:tcW w:w="3499" w:type="dxa"/>
            <w:tcBorders>
              <w:top w:val="nil"/>
              <w:left w:val="nil"/>
              <w:bottom w:val="nil"/>
              <w:right w:val="nil"/>
            </w:tcBorders>
            <w:noWrap/>
            <w:vAlign w:val="bottom"/>
            <w:hideMark/>
          </w:tcPr>
          <w:p w:rsidR="00903000" w:rsidRPr="00903000" w:rsidRDefault="00903000" w:rsidP="00903000">
            <w:pPr>
              <w:widowControl/>
              <w:kinsoku/>
              <w:rPr>
                <w:rFonts w:ascii="Calibri" w:hAnsi="Calibri" w:cs="Calibri"/>
                <w:color w:val="000000"/>
                <w:sz w:val="22"/>
                <w:szCs w:val="22"/>
                <w:lang w:val="es-HN"/>
              </w:rPr>
            </w:pPr>
          </w:p>
        </w:tc>
        <w:tc>
          <w:tcPr>
            <w:tcW w:w="1599" w:type="dxa"/>
            <w:tcBorders>
              <w:top w:val="nil"/>
              <w:left w:val="nil"/>
              <w:bottom w:val="nil"/>
              <w:right w:val="nil"/>
            </w:tcBorders>
            <w:noWrap/>
            <w:vAlign w:val="bottom"/>
            <w:hideMark/>
          </w:tcPr>
          <w:p w:rsidR="00903000" w:rsidRPr="00903000" w:rsidRDefault="00903000" w:rsidP="00903000">
            <w:pPr>
              <w:widowControl/>
              <w:kinsoku/>
              <w:rPr>
                <w:rFonts w:ascii="Calibri" w:hAnsi="Calibri" w:cs="Calibri"/>
                <w:color w:val="000000"/>
                <w:sz w:val="22"/>
                <w:szCs w:val="22"/>
                <w:lang w:val="es-HN"/>
              </w:rPr>
            </w:pPr>
          </w:p>
        </w:tc>
        <w:tc>
          <w:tcPr>
            <w:tcW w:w="2090" w:type="dxa"/>
            <w:tcBorders>
              <w:top w:val="nil"/>
              <w:left w:val="nil"/>
              <w:bottom w:val="nil"/>
              <w:right w:val="nil"/>
            </w:tcBorders>
            <w:noWrap/>
            <w:vAlign w:val="bottom"/>
            <w:hideMark/>
          </w:tcPr>
          <w:p w:rsidR="00903000" w:rsidRPr="00903000" w:rsidRDefault="00903000" w:rsidP="00903000">
            <w:pPr>
              <w:widowControl/>
              <w:kinsoku/>
              <w:rPr>
                <w:rFonts w:ascii="Calibri" w:hAnsi="Calibri" w:cs="Calibri"/>
                <w:color w:val="000000"/>
                <w:sz w:val="22"/>
                <w:szCs w:val="22"/>
                <w:lang w:val="es-HN"/>
              </w:rPr>
            </w:pPr>
          </w:p>
        </w:tc>
        <w:tc>
          <w:tcPr>
            <w:tcW w:w="1910" w:type="dxa"/>
            <w:tcBorders>
              <w:top w:val="nil"/>
              <w:left w:val="nil"/>
              <w:bottom w:val="nil"/>
              <w:right w:val="nil"/>
            </w:tcBorders>
            <w:noWrap/>
            <w:vAlign w:val="bottom"/>
            <w:hideMark/>
          </w:tcPr>
          <w:p w:rsidR="00903000" w:rsidRPr="00903000" w:rsidRDefault="00903000" w:rsidP="00903000">
            <w:pPr>
              <w:widowControl/>
              <w:kinsoku/>
              <w:rPr>
                <w:rFonts w:ascii="Calibri" w:hAnsi="Calibri" w:cs="Calibri"/>
                <w:color w:val="000000"/>
                <w:sz w:val="22"/>
                <w:szCs w:val="22"/>
                <w:lang w:val="es-HN"/>
              </w:rPr>
            </w:pPr>
          </w:p>
        </w:tc>
      </w:tr>
      <w:tr w:rsidR="00903000" w:rsidRPr="00903000" w:rsidTr="00903000">
        <w:trPr>
          <w:trHeight w:val="300"/>
        </w:trPr>
        <w:tc>
          <w:tcPr>
            <w:tcW w:w="9552" w:type="dxa"/>
            <w:gridSpan w:val="5"/>
            <w:tcBorders>
              <w:top w:val="nil"/>
              <w:left w:val="nil"/>
              <w:bottom w:val="nil"/>
              <w:right w:val="nil"/>
            </w:tcBorders>
            <w:noWrap/>
            <w:vAlign w:val="bottom"/>
            <w:hideMark/>
          </w:tcPr>
          <w:p w:rsidR="00903000" w:rsidRPr="00903000" w:rsidRDefault="00903000" w:rsidP="00903000">
            <w:pPr>
              <w:widowControl/>
              <w:kinsoku/>
              <w:jc w:val="center"/>
              <w:rPr>
                <w:rFonts w:ascii="Calibri" w:hAnsi="Calibri" w:cs="Calibri"/>
                <w:color w:val="000000"/>
                <w:sz w:val="22"/>
                <w:szCs w:val="22"/>
                <w:lang w:val="es-HN"/>
              </w:rPr>
            </w:pPr>
            <w:r w:rsidRPr="00903000">
              <w:rPr>
                <w:rFonts w:ascii="Calibri" w:hAnsi="Calibri" w:cs="Calibri"/>
                <w:color w:val="000000"/>
                <w:sz w:val="22"/>
                <w:szCs w:val="22"/>
                <w:lang w:val="es-HN"/>
              </w:rPr>
              <w:t>(NOMBRE DE LA FIRMA AUDITORIA EXTERNA)</w:t>
            </w:r>
          </w:p>
        </w:tc>
      </w:tr>
      <w:tr w:rsidR="00903000" w:rsidRPr="00903000" w:rsidTr="00903000">
        <w:trPr>
          <w:trHeight w:val="300"/>
        </w:trPr>
        <w:tc>
          <w:tcPr>
            <w:tcW w:w="9552" w:type="dxa"/>
            <w:gridSpan w:val="5"/>
            <w:tcBorders>
              <w:top w:val="nil"/>
              <w:left w:val="nil"/>
              <w:bottom w:val="nil"/>
              <w:right w:val="nil"/>
            </w:tcBorders>
            <w:noWrap/>
            <w:vAlign w:val="bottom"/>
            <w:hideMark/>
          </w:tcPr>
          <w:p w:rsidR="00903000" w:rsidRPr="00903000" w:rsidRDefault="00903000" w:rsidP="00903000">
            <w:pPr>
              <w:widowControl/>
              <w:kinsoku/>
              <w:jc w:val="center"/>
              <w:rPr>
                <w:rFonts w:ascii="Calibri" w:hAnsi="Calibri" w:cs="Calibri"/>
                <w:color w:val="000000"/>
                <w:sz w:val="22"/>
                <w:szCs w:val="22"/>
                <w:lang w:val="es-HN"/>
              </w:rPr>
            </w:pPr>
            <w:r w:rsidRPr="00903000">
              <w:rPr>
                <w:rFonts w:ascii="Calibri" w:hAnsi="Calibri" w:cs="Calibri"/>
                <w:color w:val="000000"/>
                <w:sz w:val="22"/>
                <w:szCs w:val="22"/>
                <w:lang w:val="es-HN"/>
              </w:rPr>
              <w:t>CARTERA GLOBAL DE CLIENTES POR SECTORES</w:t>
            </w:r>
          </w:p>
        </w:tc>
      </w:tr>
      <w:tr w:rsidR="00903000" w:rsidRPr="00903000" w:rsidTr="00903000">
        <w:trPr>
          <w:trHeight w:val="300"/>
        </w:trPr>
        <w:tc>
          <w:tcPr>
            <w:tcW w:w="9552" w:type="dxa"/>
            <w:gridSpan w:val="5"/>
            <w:tcBorders>
              <w:top w:val="nil"/>
              <w:left w:val="nil"/>
              <w:bottom w:val="nil"/>
              <w:right w:val="nil"/>
            </w:tcBorders>
            <w:noWrap/>
            <w:vAlign w:val="bottom"/>
            <w:hideMark/>
          </w:tcPr>
          <w:p w:rsidR="00903000" w:rsidRPr="00903000" w:rsidRDefault="00903000" w:rsidP="00903000">
            <w:pPr>
              <w:widowControl/>
              <w:kinsoku/>
              <w:jc w:val="center"/>
              <w:rPr>
                <w:rFonts w:ascii="Calibri" w:hAnsi="Calibri" w:cs="Calibri"/>
                <w:color w:val="000000"/>
                <w:sz w:val="22"/>
                <w:szCs w:val="22"/>
                <w:lang w:val="es-HN"/>
              </w:rPr>
            </w:pPr>
            <w:r w:rsidRPr="00903000">
              <w:rPr>
                <w:rFonts w:ascii="Calibri" w:hAnsi="Calibri" w:cs="Calibri"/>
                <w:color w:val="000000"/>
                <w:sz w:val="22"/>
                <w:szCs w:val="22"/>
                <w:lang w:val="es-HN"/>
              </w:rPr>
              <w:t>(Fecha de la Solicitud)</w:t>
            </w:r>
          </w:p>
        </w:tc>
      </w:tr>
      <w:tr w:rsidR="00903000" w:rsidRPr="00903000" w:rsidTr="00903000">
        <w:trPr>
          <w:trHeight w:val="300"/>
        </w:trPr>
        <w:tc>
          <w:tcPr>
            <w:tcW w:w="454" w:type="dxa"/>
            <w:tcBorders>
              <w:top w:val="nil"/>
              <w:left w:val="nil"/>
              <w:bottom w:val="nil"/>
              <w:right w:val="nil"/>
            </w:tcBorders>
            <w:noWrap/>
            <w:vAlign w:val="bottom"/>
            <w:hideMark/>
          </w:tcPr>
          <w:p w:rsidR="00903000" w:rsidRPr="00903000" w:rsidRDefault="00903000" w:rsidP="00903000">
            <w:pPr>
              <w:widowControl/>
              <w:kinsoku/>
              <w:rPr>
                <w:rFonts w:ascii="Calibri" w:hAnsi="Calibri" w:cs="Calibri"/>
                <w:color w:val="000000"/>
                <w:sz w:val="22"/>
                <w:szCs w:val="22"/>
                <w:lang w:val="es-HN"/>
              </w:rPr>
            </w:pPr>
          </w:p>
        </w:tc>
        <w:tc>
          <w:tcPr>
            <w:tcW w:w="3499" w:type="dxa"/>
            <w:tcBorders>
              <w:top w:val="nil"/>
              <w:left w:val="nil"/>
              <w:bottom w:val="nil"/>
              <w:right w:val="nil"/>
            </w:tcBorders>
            <w:noWrap/>
            <w:vAlign w:val="bottom"/>
            <w:hideMark/>
          </w:tcPr>
          <w:p w:rsidR="00903000" w:rsidRPr="00903000" w:rsidRDefault="00903000" w:rsidP="00903000">
            <w:pPr>
              <w:widowControl/>
              <w:kinsoku/>
              <w:rPr>
                <w:rFonts w:ascii="Calibri" w:hAnsi="Calibri" w:cs="Calibri"/>
                <w:color w:val="000000"/>
                <w:sz w:val="22"/>
                <w:szCs w:val="22"/>
                <w:lang w:val="es-HN"/>
              </w:rPr>
            </w:pPr>
          </w:p>
        </w:tc>
        <w:tc>
          <w:tcPr>
            <w:tcW w:w="1599" w:type="dxa"/>
            <w:tcBorders>
              <w:top w:val="nil"/>
              <w:left w:val="nil"/>
              <w:bottom w:val="nil"/>
              <w:right w:val="nil"/>
            </w:tcBorders>
            <w:noWrap/>
            <w:vAlign w:val="bottom"/>
            <w:hideMark/>
          </w:tcPr>
          <w:p w:rsidR="00903000" w:rsidRPr="00903000" w:rsidRDefault="00903000" w:rsidP="00903000">
            <w:pPr>
              <w:widowControl/>
              <w:kinsoku/>
              <w:rPr>
                <w:rFonts w:ascii="Calibri" w:hAnsi="Calibri" w:cs="Calibri"/>
                <w:color w:val="000000"/>
                <w:sz w:val="22"/>
                <w:szCs w:val="22"/>
                <w:lang w:val="es-HN"/>
              </w:rPr>
            </w:pPr>
          </w:p>
        </w:tc>
        <w:tc>
          <w:tcPr>
            <w:tcW w:w="2090" w:type="dxa"/>
            <w:tcBorders>
              <w:top w:val="nil"/>
              <w:left w:val="nil"/>
              <w:bottom w:val="nil"/>
              <w:right w:val="nil"/>
            </w:tcBorders>
            <w:noWrap/>
            <w:vAlign w:val="bottom"/>
            <w:hideMark/>
          </w:tcPr>
          <w:p w:rsidR="00903000" w:rsidRPr="00903000" w:rsidRDefault="00903000" w:rsidP="00903000">
            <w:pPr>
              <w:widowControl/>
              <w:kinsoku/>
              <w:rPr>
                <w:rFonts w:ascii="Calibri" w:hAnsi="Calibri" w:cs="Calibri"/>
                <w:color w:val="000000"/>
                <w:sz w:val="22"/>
                <w:szCs w:val="22"/>
                <w:lang w:val="es-HN"/>
              </w:rPr>
            </w:pPr>
          </w:p>
        </w:tc>
        <w:tc>
          <w:tcPr>
            <w:tcW w:w="1910" w:type="dxa"/>
            <w:tcBorders>
              <w:top w:val="nil"/>
              <w:left w:val="nil"/>
              <w:bottom w:val="nil"/>
              <w:right w:val="nil"/>
            </w:tcBorders>
            <w:noWrap/>
            <w:vAlign w:val="bottom"/>
            <w:hideMark/>
          </w:tcPr>
          <w:p w:rsidR="00903000" w:rsidRPr="00903000" w:rsidRDefault="00903000" w:rsidP="00903000">
            <w:pPr>
              <w:widowControl/>
              <w:kinsoku/>
              <w:rPr>
                <w:rFonts w:ascii="Calibri" w:hAnsi="Calibri" w:cs="Calibri"/>
                <w:color w:val="000000"/>
                <w:sz w:val="22"/>
                <w:szCs w:val="22"/>
                <w:lang w:val="es-HN"/>
              </w:rPr>
            </w:pPr>
          </w:p>
        </w:tc>
      </w:tr>
      <w:tr w:rsidR="00903000" w:rsidRPr="00903000" w:rsidTr="00903000">
        <w:trPr>
          <w:trHeight w:val="1500"/>
        </w:trPr>
        <w:tc>
          <w:tcPr>
            <w:tcW w:w="45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03000" w:rsidRPr="00903000" w:rsidRDefault="00903000" w:rsidP="00903000">
            <w:pPr>
              <w:widowControl/>
              <w:kinsoku/>
              <w:jc w:val="center"/>
              <w:rPr>
                <w:rFonts w:ascii="Calibri" w:hAnsi="Calibri" w:cs="Calibri"/>
                <w:color w:val="000000"/>
                <w:sz w:val="22"/>
                <w:szCs w:val="22"/>
                <w:lang w:val="es-HN"/>
              </w:rPr>
            </w:pPr>
            <w:r w:rsidRPr="00903000">
              <w:rPr>
                <w:rFonts w:ascii="Calibri" w:hAnsi="Calibri" w:cs="Calibri"/>
                <w:color w:val="000000"/>
                <w:sz w:val="22"/>
                <w:szCs w:val="22"/>
                <w:lang w:val="es-HN"/>
              </w:rPr>
              <w:t>No.</w:t>
            </w:r>
          </w:p>
        </w:tc>
        <w:tc>
          <w:tcPr>
            <w:tcW w:w="3499" w:type="dxa"/>
            <w:tcBorders>
              <w:top w:val="single" w:sz="4" w:space="0" w:color="auto"/>
              <w:left w:val="nil"/>
              <w:bottom w:val="single" w:sz="4" w:space="0" w:color="auto"/>
              <w:right w:val="single" w:sz="4" w:space="0" w:color="auto"/>
            </w:tcBorders>
            <w:shd w:val="clear" w:color="000000" w:fill="D9D9D9"/>
            <w:noWrap/>
            <w:vAlign w:val="center"/>
            <w:hideMark/>
          </w:tcPr>
          <w:p w:rsidR="00903000" w:rsidRPr="00903000" w:rsidRDefault="00903000" w:rsidP="00903000">
            <w:pPr>
              <w:widowControl/>
              <w:kinsoku/>
              <w:jc w:val="center"/>
              <w:rPr>
                <w:rFonts w:ascii="Calibri" w:hAnsi="Calibri" w:cs="Calibri"/>
                <w:color w:val="000000"/>
                <w:sz w:val="22"/>
                <w:szCs w:val="22"/>
                <w:lang w:val="es-HN"/>
              </w:rPr>
            </w:pPr>
            <w:r w:rsidRPr="00903000">
              <w:rPr>
                <w:rFonts w:ascii="Calibri" w:hAnsi="Calibri" w:cs="Calibri"/>
                <w:color w:val="000000"/>
                <w:sz w:val="22"/>
                <w:szCs w:val="22"/>
                <w:lang w:val="es-HN"/>
              </w:rPr>
              <w:t>Detalle de Clientes por Sector</w:t>
            </w:r>
          </w:p>
        </w:tc>
        <w:tc>
          <w:tcPr>
            <w:tcW w:w="1599" w:type="dxa"/>
            <w:tcBorders>
              <w:top w:val="single" w:sz="4" w:space="0" w:color="auto"/>
              <w:left w:val="nil"/>
              <w:bottom w:val="single" w:sz="4" w:space="0" w:color="auto"/>
              <w:right w:val="single" w:sz="4" w:space="0" w:color="auto"/>
            </w:tcBorders>
            <w:shd w:val="clear" w:color="000000" w:fill="D9D9D9"/>
            <w:vAlign w:val="center"/>
            <w:hideMark/>
          </w:tcPr>
          <w:p w:rsidR="00903000" w:rsidRPr="00903000" w:rsidRDefault="00C16920" w:rsidP="00903000">
            <w:pPr>
              <w:widowControl/>
              <w:kinsoku/>
              <w:jc w:val="center"/>
              <w:rPr>
                <w:rFonts w:ascii="Calibri" w:hAnsi="Calibri" w:cs="Calibri"/>
                <w:color w:val="000000"/>
                <w:sz w:val="22"/>
                <w:szCs w:val="22"/>
                <w:lang w:val="es-HN"/>
              </w:rPr>
            </w:pPr>
            <w:r w:rsidRPr="00903000">
              <w:rPr>
                <w:rFonts w:ascii="Calibri" w:hAnsi="Calibri" w:cs="Calibri"/>
                <w:color w:val="000000"/>
                <w:sz w:val="22"/>
                <w:szCs w:val="22"/>
                <w:lang w:val="es-HN"/>
              </w:rPr>
              <w:t>Número</w:t>
            </w:r>
            <w:r w:rsidR="00903000" w:rsidRPr="00903000">
              <w:rPr>
                <w:rFonts w:ascii="Calibri" w:hAnsi="Calibri" w:cs="Calibri"/>
                <w:color w:val="000000"/>
                <w:sz w:val="22"/>
                <w:szCs w:val="22"/>
                <w:lang w:val="es-HN"/>
              </w:rPr>
              <w:t xml:space="preserve"> de Clientes</w:t>
            </w:r>
          </w:p>
        </w:tc>
        <w:tc>
          <w:tcPr>
            <w:tcW w:w="2090" w:type="dxa"/>
            <w:tcBorders>
              <w:top w:val="single" w:sz="4" w:space="0" w:color="auto"/>
              <w:left w:val="nil"/>
              <w:bottom w:val="single" w:sz="4" w:space="0" w:color="auto"/>
              <w:right w:val="single" w:sz="4" w:space="0" w:color="auto"/>
            </w:tcBorders>
            <w:shd w:val="clear" w:color="000000" w:fill="D9D9D9"/>
            <w:vAlign w:val="center"/>
            <w:hideMark/>
          </w:tcPr>
          <w:p w:rsidR="00903000" w:rsidRPr="00903000" w:rsidRDefault="00903000" w:rsidP="00903000">
            <w:pPr>
              <w:widowControl/>
              <w:kinsoku/>
              <w:jc w:val="center"/>
              <w:rPr>
                <w:rFonts w:ascii="Calibri" w:hAnsi="Calibri" w:cs="Calibri"/>
                <w:color w:val="000000"/>
                <w:sz w:val="22"/>
                <w:szCs w:val="22"/>
                <w:lang w:val="es-HN"/>
              </w:rPr>
            </w:pPr>
            <w:r w:rsidRPr="00903000">
              <w:rPr>
                <w:rFonts w:ascii="Calibri" w:hAnsi="Calibri" w:cs="Calibri"/>
                <w:color w:val="000000"/>
                <w:sz w:val="22"/>
                <w:szCs w:val="22"/>
                <w:lang w:val="es-HN"/>
              </w:rPr>
              <w:t>Periodo en que se Evaluaron los Estados Financieros</w:t>
            </w:r>
          </w:p>
        </w:tc>
        <w:tc>
          <w:tcPr>
            <w:tcW w:w="1910" w:type="dxa"/>
            <w:tcBorders>
              <w:top w:val="single" w:sz="4" w:space="0" w:color="auto"/>
              <w:left w:val="nil"/>
              <w:bottom w:val="single" w:sz="4" w:space="0" w:color="auto"/>
              <w:right w:val="single" w:sz="4" w:space="0" w:color="auto"/>
            </w:tcBorders>
            <w:shd w:val="clear" w:color="000000" w:fill="D9D9D9"/>
            <w:vAlign w:val="center"/>
            <w:hideMark/>
          </w:tcPr>
          <w:p w:rsidR="00903000" w:rsidRPr="00903000" w:rsidRDefault="00903000" w:rsidP="00903000">
            <w:pPr>
              <w:widowControl/>
              <w:kinsoku/>
              <w:jc w:val="center"/>
              <w:rPr>
                <w:rFonts w:ascii="Calibri" w:hAnsi="Calibri" w:cs="Calibri"/>
                <w:color w:val="000000"/>
                <w:sz w:val="22"/>
                <w:szCs w:val="22"/>
                <w:lang w:val="es-HN"/>
              </w:rPr>
            </w:pPr>
            <w:r w:rsidRPr="00903000">
              <w:rPr>
                <w:rFonts w:ascii="Calibri" w:hAnsi="Calibri" w:cs="Calibri"/>
                <w:color w:val="000000"/>
                <w:sz w:val="22"/>
                <w:szCs w:val="22"/>
                <w:lang w:val="es-HN"/>
              </w:rPr>
              <w:t>Participación Porcentual en la Generación de Ingresos de la Firma</w:t>
            </w:r>
          </w:p>
        </w:tc>
      </w:tr>
      <w:tr w:rsidR="00903000" w:rsidRPr="00903000" w:rsidTr="00903000">
        <w:trPr>
          <w:trHeight w:val="300"/>
        </w:trPr>
        <w:tc>
          <w:tcPr>
            <w:tcW w:w="454" w:type="dxa"/>
            <w:tcBorders>
              <w:top w:val="nil"/>
              <w:left w:val="single" w:sz="4" w:space="0" w:color="auto"/>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3499"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Bancos</w:t>
            </w:r>
          </w:p>
        </w:tc>
        <w:tc>
          <w:tcPr>
            <w:tcW w:w="1599"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2090"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1910"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r>
      <w:tr w:rsidR="00903000" w:rsidRPr="00903000" w:rsidTr="00903000">
        <w:trPr>
          <w:trHeight w:val="300"/>
        </w:trPr>
        <w:tc>
          <w:tcPr>
            <w:tcW w:w="454" w:type="dxa"/>
            <w:tcBorders>
              <w:top w:val="nil"/>
              <w:left w:val="single" w:sz="4" w:space="0" w:color="auto"/>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3499"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1599"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2090"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1910"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r>
      <w:tr w:rsidR="00903000" w:rsidRPr="00903000" w:rsidTr="00903000">
        <w:trPr>
          <w:trHeight w:val="300"/>
        </w:trPr>
        <w:tc>
          <w:tcPr>
            <w:tcW w:w="454" w:type="dxa"/>
            <w:tcBorders>
              <w:top w:val="nil"/>
              <w:left w:val="single" w:sz="4" w:space="0" w:color="auto"/>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3499"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1599"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2090"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1910"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r>
      <w:tr w:rsidR="00903000" w:rsidRPr="00903000" w:rsidTr="00903000">
        <w:trPr>
          <w:trHeight w:val="300"/>
        </w:trPr>
        <w:tc>
          <w:tcPr>
            <w:tcW w:w="454" w:type="dxa"/>
            <w:tcBorders>
              <w:top w:val="nil"/>
              <w:left w:val="single" w:sz="4" w:space="0" w:color="auto"/>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3499"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Financieras</w:t>
            </w:r>
          </w:p>
        </w:tc>
        <w:tc>
          <w:tcPr>
            <w:tcW w:w="1599"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2090"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1910"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r>
      <w:tr w:rsidR="00903000" w:rsidRPr="00903000" w:rsidTr="00903000">
        <w:trPr>
          <w:trHeight w:val="300"/>
        </w:trPr>
        <w:tc>
          <w:tcPr>
            <w:tcW w:w="454" w:type="dxa"/>
            <w:tcBorders>
              <w:top w:val="nil"/>
              <w:left w:val="single" w:sz="4" w:space="0" w:color="auto"/>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3499"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1599"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2090"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1910"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r>
      <w:tr w:rsidR="00903000" w:rsidRPr="00903000" w:rsidTr="00903000">
        <w:trPr>
          <w:trHeight w:val="300"/>
        </w:trPr>
        <w:tc>
          <w:tcPr>
            <w:tcW w:w="454" w:type="dxa"/>
            <w:tcBorders>
              <w:top w:val="nil"/>
              <w:left w:val="single" w:sz="4" w:space="0" w:color="auto"/>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3499"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1599"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2090"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1910"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r>
      <w:tr w:rsidR="00903000" w:rsidRPr="00903000" w:rsidTr="00903000">
        <w:trPr>
          <w:trHeight w:val="300"/>
        </w:trPr>
        <w:tc>
          <w:tcPr>
            <w:tcW w:w="454" w:type="dxa"/>
            <w:tcBorders>
              <w:top w:val="nil"/>
              <w:left w:val="single" w:sz="4" w:space="0" w:color="auto"/>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3499"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Aseguradoras</w:t>
            </w:r>
          </w:p>
        </w:tc>
        <w:tc>
          <w:tcPr>
            <w:tcW w:w="1599"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2090"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1910"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r>
      <w:tr w:rsidR="00903000" w:rsidRPr="00903000" w:rsidTr="00903000">
        <w:trPr>
          <w:trHeight w:val="300"/>
        </w:trPr>
        <w:tc>
          <w:tcPr>
            <w:tcW w:w="454" w:type="dxa"/>
            <w:tcBorders>
              <w:top w:val="nil"/>
              <w:left w:val="single" w:sz="4" w:space="0" w:color="auto"/>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3499"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1599"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2090"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1910"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r>
      <w:tr w:rsidR="00903000" w:rsidRPr="00903000" w:rsidTr="00903000">
        <w:trPr>
          <w:trHeight w:val="300"/>
        </w:trPr>
        <w:tc>
          <w:tcPr>
            <w:tcW w:w="454" w:type="dxa"/>
            <w:tcBorders>
              <w:top w:val="nil"/>
              <w:left w:val="single" w:sz="4" w:space="0" w:color="auto"/>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3499"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1599"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2090"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1910"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r>
      <w:tr w:rsidR="00903000" w:rsidRPr="00903000" w:rsidTr="00903000">
        <w:trPr>
          <w:trHeight w:val="300"/>
        </w:trPr>
        <w:tc>
          <w:tcPr>
            <w:tcW w:w="454" w:type="dxa"/>
            <w:tcBorders>
              <w:top w:val="nil"/>
              <w:left w:val="single" w:sz="4" w:space="0" w:color="auto"/>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3499"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Fondos de Pensiones Públicos</w:t>
            </w:r>
          </w:p>
        </w:tc>
        <w:tc>
          <w:tcPr>
            <w:tcW w:w="1599"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2090"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1910"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r>
      <w:tr w:rsidR="00903000" w:rsidRPr="00903000" w:rsidTr="00903000">
        <w:trPr>
          <w:trHeight w:val="300"/>
        </w:trPr>
        <w:tc>
          <w:tcPr>
            <w:tcW w:w="454" w:type="dxa"/>
            <w:tcBorders>
              <w:top w:val="nil"/>
              <w:left w:val="single" w:sz="4" w:space="0" w:color="auto"/>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3499"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1599"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2090"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1910"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r>
      <w:tr w:rsidR="00903000" w:rsidRPr="00903000" w:rsidTr="00903000">
        <w:trPr>
          <w:trHeight w:val="300"/>
        </w:trPr>
        <w:tc>
          <w:tcPr>
            <w:tcW w:w="454" w:type="dxa"/>
            <w:tcBorders>
              <w:top w:val="nil"/>
              <w:left w:val="single" w:sz="4" w:space="0" w:color="auto"/>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3499"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1599"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2090"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1910"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r>
      <w:tr w:rsidR="00903000" w:rsidRPr="00903000" w:rsidTr="00903000">
        <w:trPr>
          <w:trHeight w:val="300"/>
        </w:trPr>
        <w:tc>
          <w:tcPr>
            <w:tcW w:w="454" w:type="dxa"/>
            <w:tcBorders>
              <w:top w:val="nil"/>
              <w:left w:val="single" w:sz="4" w:space="0" w:color="auto"/>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3499"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Fondos de Pensiones Privados</w:t>
            </w:r>
          </w:p>
        </w:tc>
        <w:tc>
          <w:tcPr>
            <w:tcW w:w="1599"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2090"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1910"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r>
      <w:tr w:rsidR="00903000" w:rsidRPr="00903000" w:rsidTr="00903000">
        <w:trPr>
          <w:trHeight w:val="300"/>
        </w:trPr>
        <w:tc>
          <w:tcPr>
            <w:tcW w:w="454" w:type="dxa"/>
            <w:tcBorders>
              <w:top w:val="nil"/>
              <w:left w:val="single" w:sz="4" w:space="0" w:color="auto"/>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3499"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1599"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2090"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1910"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r>
      <w:tr w:rsidR="00903000" w:rsidRPr="00903000" w:rsidTr="00903000">
        <w:trPr>
          <w:trHeight w:val="300"/>
        </w:trPr>
        <w:tc>
          <w:tcPr>
            <w:tcW w:w="454" w:type="dxa"/>
            <w:tcBorders>
              <w:top w:val="nil"/>
              <w:left w:val="single" w:sz="4" w:space="0" w:color="auto"/>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3499"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1599"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2090"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1910"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r>
      <w:tr w:rsidR="00903000" w:rsidRPr="00903000" w:rsidTr="00903000">
        <w:trPr>
          <w:trHeight w:val="300"/>
        </w:trPr>
        <w:tc>
          <w:tcPr>
            <w:tcW w:w="454" w:type="dxa"/>
            <w:tcBorders>
              <w:top w:val="nil"/>
              <w:left w:val="single" w:sz="4" w:space="0" w:color="auto"/>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3499"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xml:space="preserve"> </w:t>
            </w:r>
          </w:p>
        </w:tc>
        <w:tc>
          <w:tcPr>
            <w:tcW w:w="1599"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2090"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c>
          <w:tcPr>
            <w:tcW w:w="1910" w:type="dxa"/>
            <w:tcBorders>
              <w:top w:val="nil"/>
              <w:left w:val="nil"/>
              <w:bottom w:val="single" w:sz="4" w:space="0" w:color="auto"/>
              <w:right w:val="single" w:sz="4" w:space="0" w:color="auto"/>
            </w:tcBorders>
            <w:noWrap/>
            <w:vAlign w:val="bottom"/>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 </w:t>
            </w:r>
          </w:p>
        </w:tc>
      </w:tr>
      <w:tr w:rsidR="00903000" w:rsidRPr="00903000" w:rsidTr="00903000">
        <w:trPr>
          <w:trHeight w:val="300"/>
        </w:trPr>
        <w:tc>
          <w:tcPr>
            <w:tcW w:w="454" w:type="dxa"/>
            <w:tcBorders>
              <w:top w:val="nil"/>
              <w:left w:val="single" w:sz="4" w:space="0" w:color="auto"/>
              <w:bottom w:val="single" w:sz="4" w:space="0" w:color="auto"/>
              <w:right w:val="single" w:sz="4" w:space="0" w:color="auto"/>
            </w:tcBorders>
            <w:shd w:val="clear" w:color="000000" w:fill="D9D9D9"/>
            <w:noWrap/>
            <w:vAlign w:val="bottom"/>
            <w:hideMark/>
          </w:tcPr>
          <w:p w:rsidR="00903000" w:rsidRPr="00903000" w:rsidRDefault="00903000" w:rsidP="00903000">
            <w:pPr>
              <w:widowControl/>
              <w:kinsoku/>
              <w:rPr>
                <w:rFonts w:ascii="Calibri" w:hAnsi="Calibri" w:cs="Calibri"/>
                <w:b/>
                <w:bCs/>
                <w:color w:val="000000"/>
                <w:sz w:val="22"/>
                <w:szCs w:val="22"/>
                <w:lang w:val="es-HN"/>
              </w:rPr>
            </w:pPr>
            <w:r w:rsidRPr="00903000">
              <w:rPr>
                <w:rFonts w:ascii="Calibri" w:hAnsi="Calibri" w:cs="Calibri"/>
                <w:b/>
                <w:bCs/>
                <w:color w:val="000000"/>
                <w:sz w:val="22"/>
                <w:szCs w:val="22"/>
                <w:lang w:val="es-HN"/>
              </w:rPr>
              <w:t> </w:t>
            </w:r>
          </w:p>
        </w:tc>
        <w:tc>
          <w:tcPr>
            <w:tcW w:w="3499" w:type="dxa"/>
            <w:tcBorders>
              <w:top w:val="nil"/>
              <w:left w:val="nil"/>
              <w:bottom w:val="single" w:sz="4" w:space="0" w:color="auto"/>
              <w:right w:val="single" w:sz="4" w:space="0" w:color="auto"/>
            </w:tcBorders>
            <w:shd w:val="clear" w:color="000000" w:fill="D9D9D9"/>
            <w:noWrap/>
            <w:vAlign w:val="center"/>
            <w:hideMark/>
          </w:tcPr>
          <w:p w:rsidR="00903000" w:rsidRPr="00903000" w:rsidRDefault="00903000" w:rsidP="00903000">
            <w:pPr>
              <w:widowControl/>
              <w:kinsoku/>
              <w:jc w:val="center"/>
              <w:rPr>
                <w:rFonts w:ascii="Calibri" w:hAnsi="Calibri" w:cs="Calibri"/>
                <w:b/>
                <w:bCs/>
                <w:color w:val="000000"/>
                <w:sz w:val="22"/>
                <w:szCs w:val="22"/>
                <w:lang w:val="es-HN"/>
              </w:rPr>
            </w:pPr>
            <w:r w:rsidRPr="00903000">
              <w:rPr>
                <w:rFonts w:ascii="Calibri" w:hAnsi="Calibri" w:cs="Calibri"/>
                <w:b/>
                <w:bCs/>
                <w:color w:val="000000"/>
                <w:sz w:val="22"/>
                <w:szCs w:val="22"/>
                <w:lang w:val="es-HN"/>
              </w:rPr>
              <w:t>Total</w:t>
            </w:r>
          </w:p>
        </w:tc>
        <w:tc>
          <w:tcPr>
            <w:tcW w:w="1599" w:type="dxa"/>
            <w:tcBorders>
              <w:top w:val="nil"/>
              <w:left w:val="nil"/>
              <w:bottom w:val="single" w:sz="4" w:space="0" w:color="auto"/>
              <w:right w:val="single" w:sz="4" w:space="0" w:color="auto"/>
            </w:tcBorders>
            <w:shd w:val="clear" w:color="000000" w:fill="D9D9D9"/>
            <w:noWrap/>
            <w:vAlign w:val="bottom"/>
            <w:hideMark/>
          </w:tcPr>
          <w:p w:rsidR="00903000" w:rsidRPr="00903000" w:rsidRDefault="00903000" w:rsidP="00903000">
            <w:pPr>
              <w:widowControl/>
              <w:kinsoku/>
              <w:rPr>
                <w:rFonts w:ascii="Calibri" w:hAnsi="Calibri" w:cs="Calibri"/>
                <w:b/>
                <w:bCs/>
                <w:color w:val="000000"/>
                <w:sz w:val="22"/>
                <w:szCs w:val="22"/>
                <w:lang w:val="es-HN"/>
              </w:rPr>
            </w:pPr>
            <w:r w:rsidRPr="00903000">
              <w:rPr>
                <w:rFonts w:ascii="Calibri" w:hAnsi="Calibri" w:cs="Calibri"/>
                <w:b/>
                <w:bCs/>
                <w:color w:val="000000"/>
                <w:sz w:val="22"/>
                <w:szCs w:val="22"/>
                <w:lang w:val="es-HN"/>
              </w:rPr>
              <w:t> </w:t>
            </w:r>
          </w:p>
        </w:tc>
        <w:tc>
          <w:tcPr>
            <w:tcW w:w="2090" w:type="dxa"/>
            <w:tcBorders>
              <w:top w:val="nil"/>
              <w:left w:val="nil"/>
              <w:bottom w:val="single" w:sz="4" w:space="0" w:color="auto"/>
              <w:right w:val="single" w:sz="4" w:space="0" w:color="auto"/>
            </w:tcBorders>
            <w:shd w:val="clear" w:color="000000" w:fill="D9D9D9"/>
            <w:noWrap/>
            <w:vAlign w:val="bottom"/>
            <w:hideMark/>
          </w:tcPr>
          <w:p w:rsidR="00903000" w:rsidRPr="00903000" w:rsidRDefault="00903000" w:rsidP="00903000">
            <w:pPr>
              <w:widowControl/>
              <w:kinsoku/>
              <w:rPr>
                <w:rFonts w:ascii="Calibri" w:hAnsi="Calibri" w:cs="Calibri"/>
                <w:b/>
                <w:bCs/>
                <w:color w:val="000000"/>
                <w:sz w:val="22"/>
                <w:szCs w:val="22"/>
                <w:lang w:val="es-HN"/>
              </w:rPr>
            </w:pPr>
            <w:r w:rsidRPr="00903000">
              <w:rPr>
                <w:rFonts w:ascii="Calibri" w:hAnsi="Calibri" w:cs="Calibri"/>
                <w:b/>
                <w:bCs/>
                <w:color w:val="000000"/>
                <w:sz w:val="22"/>
                <w:szCs w:val="22"/>
                <w:lang w:val="es-HN"/>
              </w:rPr>
              <w:t> </w:t>
            </w:r>
          </w:p>
        </w:tc>
        <w:tc>
          <w:tcPr>
            <w:tcW w:w="1910" w:type="dxa"/>
            <w:tcBorders>
              <w:top w:val="nil"/>
              <w:left w:val="nil"/>
              <w:bottom w:val="single" w:sz="4" w:space="0" w:color="auto"/>
              <w:right w:val="single" w:sz="4" w:space="0" w:color="auto"/>
            </w:tcBorders>
            <w:shd w:val="clear" w:color="000000" w:fill="D9D9D9"/>
            <w:noWrap/>
            <w:vAlign w:val="bottom"/>
            <w:hideMark/>
          </w:tcPr>
          <w:p w:rsidR="00903000" w:rsidRPr="00903000" w:rsidRDefault="00903000" w:rsidP="00903000">
            <w:pPr>
              <w:widowControl/>
              <w:kinsoku/>
              <w:rPr>
                <w:rFonts w:ascii="Calibri" w:hAnsi="Calibri" w:cs="Calibri"/>
                <w:b/>
                <w:bCs/>
                <w:color w:val="000000"/>
                <w:sz w:val="22"/>
                <w:szCs w:val="22"/>
                <w:lang w:val="es-HN"/>
              </w:rPr>
            </w:pPr>
            <w:r w:rsidRPr="00903000">
              <w:rPr>
                <w:rFonts w:ascii="Calibri" w:hAnsi="Calibri" w:cs="Calibri"/>
                <w:b/>
                <w:bCs/>
                <w:color w:val="000000"/>
                <w:sz w:val="22"/>
                <w:szCs w:val="22"/>
                <w:lang w:val="es-HN"/>
              </w:rPr>
              <w:t> </w:t>
            </w:r>
          </w:p>
        </w:tc>
      </w:tr>
      <w:tr w:rsidR="00903000" w:rsidRPr="00903000" w:rsidTr="00903000">
        <w:trPr>
          <w:trHeight w:val="300"/>
        </w:trPr>
        <w:tc>
          <w:tcPr>
            <w:tcW w:w="454" w:type="dxa"/>
            <w:tcBorders>
              <w:top w:val="nil"/>
              <w:left w:val="nil"/>
              <w:bottom w:val="nil"/>
              <w:right w:val="nil"/>
            </w:tcBorders>
            <w:noWrap/>
            <w:vAlign w:val="bottom"/>
            <w:hideMark/>
          </w:tcPr>
          <w:p w:rsidR="00903000" w:rsidRPr="00903000" w:rsidRDefault="00903000" w:rsidP="00903000">
            <w:pPr>
              <w:widowControl/>
              <w:kinsoku/>
              <w:rPr>
                <w:rFonts w:ascii="Calibri" w:hAnsi="Calibri" w:cs="Calibri"/>
                <w:color w:val="000000"/>
                <w:sz w:val="22"/>
                <w:szCs w:val="22"/>
                <w:lang w:val="es-HN"/>
              </w:rPr>
            </w:pPr>
          </w:p>
        </w:tc>
        <w:tc>
          <w:tcPr>
            <w:tcW w:w="3499" w:type="dxa"/>
            <w:tcBorders>
              <w:top w:val="nil"/>
              <w:left w:val="nil"/>
              <w:bottom w:val="nil"/>
              <w:right w:val="nil"/>
            </w:tcBorders>
            <w:noWrap/>
            <w:vAlign w:val="bottom"/>
            <w:hideMark/>
          </w:tcPr>
          <w:p w:rsidR="00903000" w:rsidRPr="00903000" w:rsidRDefault="00903000" w:rsidP="00903000">
            <w:pPr>
              <w:widowControl/>
              <w:kinsoku/>
              <w:rPr>
                <w:rFonts w:ascii="Calibri" w:hAnsi="Calibri" w:cs="Calibri"/>
                <w:color w:val="000000"/>
                <w:sz w:val="22"/>
                <w:szCs w:val="22"/>
                <w:lang w:val="es-HN"/>
              </w:rPr>
            </w:pPr>
          </w:p>
        </w:tc>
        <w:tc>
          <w:tcPr>
            <w:tcW w:w="1599" w:type="dxa"/>
            <w:tcBorders>
              <w:top w:val="nil"/>
              <w:left w:val="nil"/>
              <w:bottom w:val="nil"/>
              <w:right w:val="nil"/>
            </w:tcBorders>
            <w:noWrap/>
            <w:vAlign w:val="bottom"/>
            <w:hideMark/>
          </w:tcPr>
          <w:p w:rsidR="00903000" w:rsidRPr="00903000" w:rsidRDefault="00903000" w:rsidP="00903000">
            <w:pPr>
              <w:widowControl/>
              <w:kinsoku/>
              <w:rPr>
                <w:rFonts w:ascii="Calibri" w:hAnsi="Calibri" w:cs="Calibri"/>
                <w:color w:val="000000"/>
                <w:sz w:val="22"/>
                <w:szCs w:val="22"/>
                <w:lang w:val="es-HN"/>
              </w:rPr>
            </w:pPr>
          </w:p>
        </w:tc>
        <w:tc>
          <w:tcPr>
            <w:tcW w:w="2090" w:type="dxa"/>
            <w:tcBorders>
              <w:top w:val="nil"/>
              <w:left w:val="nil"/>
              <w:bottom w:val="nil"/>
              <w:right w:val="nil"/>
            </w:tcBorders>
            <w:noWrap/>
            <w:vAlign w:val="bottom"/>
            <w:hideMark/>
          </w:tcPr>
          <w:p w:rsidR="00903000" w:rsidRPr="00903000" w:rsidRDefault="00903000" w:rsidP="00903000">
            <w:pPr>
              <w:widowControl/>
              <w:kinsoku/>
              <w:rPr>
                <w:rFonts w:ascii="Calibri" w:hAnsi="Calibri" w:cs="Calibri"/>
                <w:color w:val="000000"/>
                <w:sz w:val="22"/>
                <w:szCs w:val="22"/>
                <w:lang w:val="es-HN"/>
              </w:rPr>
            </w:pPr>
          </w:p>
        </w:tc>
        <w:tc>
          <w:tcPr>
            <w:tcW w:w="1910" w:type="dxa"/>
            <w:tcBorders>
              <w:top w:val="nil"/>
              <w:left w:val="nil"/>
              <w:bottom w:val="nil"/>
              <w:right w:val="nil"/>
            </w:tcBorders>
            <w:noWrap/>
            <w:vAlign w:val="bottom"/>
            <w:hideMark/>
          </w:tcPr>
          <w:p w:rsidR="00903000" w:rsidRPr="00903000" w:rsidRDefault="00903000" w:rsidP="00903000">
            <w:pPr>
              <w:widowControl/>
              <w:kinsoku/>
              <w:rPr>
                <w:rFonts w:ascii="Calibri" w:hAnsi="Calibri" w:cs="Calibri"/>
                <w:color w:val="000000"/>
                <w:sz w:val="22"/>
                <w:szCs w:val="22"/>
                <w:lang w:val="es-HN"/>
              </w:rPr>
            </w:pPr>
          </w:p>
        </w:tc>
      </w:tr>
      <w:tr w:rsidR="00903000" w:rsidRPr="00903000" w:rsidTr="00903000">
        <w:trPr>
          <w:trHeight w:val="300"/>
        </w:trPr>
        <w:tc>
          <w:tcPr>
            <w:tcW w:w="9552" w:type="dxa"/>
            <w:gridSpan w:val="5"/>
            <w:tcBorders>
              <w:top w:val="nil"/>
              <w:left w:val="nil"/>
              <w:bottom w:val="nil"/>
              <w:right w:val="nil"/>
            </w:tcBorders>
            <w:noWrap/>
            <w:vAlign w:val="center"/>
            <w:hideMark/>
          </w:tcPr>
          <w:p w:rsidR="00903000" w:rsidRPr="00903000" w:rsidRDefault="00903000" w:rsidP="00903000">
            <w:pPr>
              <w:widowControl/>
              <w:kinsoku/>
              <w:rPr>
                <w:rFonts w:ascii="Calibri" w:hAnsi="Calibri" w:cs="Calibri"/>
                <w:color w:val="000000"/>
                <w:sz w:val="22"/>
                <w:szCs w:val="22"/>
                <w:lang w:val="es-HN"/>
              </w:rPr>
            </w:pPr>
            <w:r w:rsidRPr="00903000">
              <w:rPr>
                <w:rFonts w:ascii="Calibri" w:hAnsi="Calibri" w:cs="Calibri"/>
                <w:color w:val="000000"/>
                <w:sz w:val="22"/>
                <w:szCs w:val="22"/>
                <w:lang w:val="es-HN"/>
              </w:rPr>
              <w:t>Agregar página con detalle solicitado</w:t>
            </w:r>
          </w:p>
        </w:tc>
      </w:tr>
      <w:tr w:rsidR="00903000" w:rsidRPr="00903000" w:rsidTr="00903000">
        <w:trPr>
          <w:trHeight w:val="300"/>
        </w:trPr>
        <w:tc>
          <w:tcPr>
            <w:tcW w:w="454" w:type="dxa"/>
            <w:tcBorders>
              <w:top w:val="nil"/>
              <w:left w:val="nil"/>
              <w:bottom w:val="nil"/>
              <w:right w:val="nil"/>
            </w:tcBorders>
            <w:noWrap/>
            <w:vAlign w:val="bottom"/>
            <w:hideMark/>
          </w:tcPr>
          <w:p w:rsidR="00903000" w:rsidRPr="00903000" w:rsidRDefault="00903000" w:rsidP="00903000">
            <w:pPr>
              <w:widowControl/>
              <w:kinsoku/>
              <w:rPr>
                <w:rFonts w:ascii="Calibri" w:hAnsi="Calibri" w:cs="Calibri"/>
                <w:color w:val="000000"/>
                <w:sz w:val="22"/>
                <w:szCs w:val="22"/>
                <w:lang w:val="es-HN"/>
              </w:rPr>
            </w:pPr>
          </w:p>
        </w:tc>
        <w:tc>
          <w:tcPr>
            <w:tcW w:w="3499" w:type="dxa"/>
            <w:tcBorders>
              <w:top w:val="nil"/>
              <w:left w:val="nil"/>
              <w:bottom w:val="nil"/>
              <w:right w:val="nil"/>
            </w:tcBorders>
            <w:noWrap/>
            <w:vAlign w:val="bottom"/>
            <w:hideMark/>
          </w:tcPr>
          <w:p w:rsidR="00903000" w:rsidRPr="00903000" w:rsidRDefault="00903000" w:rsidP="00903000">
            <w:pPr>
              <w:widowControl/>
              <w:kinsoku/>
              <w:rPr>
                <w:rFonts w:ascii="Calibri" w:hAnsi="Calibri" w:cs="Calibri"/>
                <w:color w:val="000000"/>
                <w:sz w:val="22"/>
                <w:szCs w:val="22"/>
                <w:lang w:val="es-HN"/>
              </w:rPr>
            </w:pPr>
          </w:p>
        </w:tc>
        <w:tc>
          <w:tcPr>
            <w:tcW w:w="1599" w:type="dxa"/>
            <w:tcBorders>
              <w:top w:val="nil"/>
              <w:left w:val="nil"/>
              <w:bottom w:val="nil"/>
              <w:right w:val="nil"/>
            </w:tcBorders>
            <w:noWrap/>
            <w:vAlign w:val="bottom"/>
            <w:hideMark/>
          </w:tcPr>
          <w:p w:rsidR="00903000" w:rsidRPr="00903000" w:rsidRDefault="00903000" w:rsidP="00903000">
            <w:pPr>
              <w:widowControl/>
              <w:kinsoku/>
              <w:rPr>
                <w:rFonts w:ascii="Calibri" w:hAnsi="Calibri" w:cs="Calibri"/>
                <w:color w:val="000000"/>
                <w:sz w:val="22"/>
                <w:szCs w:val="22"/>
                <w:lang w:val="es-HN"/>
              </w:rPr>
            </w:pPr>
          </w:p>
        </w:tc>
        <w:tc>
          <w:tcPr>
            <w:tcW w:w="2090" w:type="dxa"/>
            <w:tcBorders>
              <w:top w:val="nil"/>
              <w:left w:val="nil"/>
              <w:bottom w:val="nil"/>
              <w:right w:val="nil"/>
            </w:tcBorders>
            <w:noWrap/>
            <w:vAlign w:val="bottom"/>
            <w:hideMark/>
          </w:tcPr>
          <w:p w:rsidR="00903000" w:rsidRPr="00903000" w:rsidRDefault="00903000" w:rsidP="00903000">
            <w:pPr>
              <w:widowControl/>
              <w:kinsoku/>
              <w:rPr>
                <w:rFonts w:ascii="Calibri" w:hAnsi="Calibri" w:cs="Calibri"/>
                <w:color w:val="000000"/>
                <w:sz w:val="22"/>
                <w:szCs w:val="22"/>
                <w:lang w:val="es-HN"/>
              </w:rPr>
            </w:pPr>
          </w:p>
        </w:tc>
        <w:tc>
          <w:tcPr>
            <w:tcW w:w="1910" w:type="dxa"/>
            <w:tcBorders>
              <w:top w:val="nil"/>
              <w:left w:val="nil"/>
              <w:bottom w:val="nil"/>
              <w:right w:val="nil"/>
            </w:tcBorders>
            <w:noWrap/>
            <w:vAlign w:val="bottom"/>
            <w:hideMark/>
          </w:tcPr>
          <w:p w:rsidR="00903000" w:rsidRPr="00903000" w:rsidRDefault="00903000" w:rsidP="00903000">
            <w:pPr>
              <w:widowControl/>
              <w:kinsoku/>
              <w:rPr>
                <w:rFonts w:ascii="Calibri" w:hAnsi="Calibri" w:cs="Calibri"/>
                <w:color w:val="000000"/>
                <w:sz w:val="22"/>
                <w:szCs w:val="22"/>
                <w:lang w:val="es-HN"/>
              </w:rPr>
            </w:pPr>
          </w:p>
        </w:tc>
      </w:tr>
    </w:tbl>
    <w:p w:rsidR="0050078F" w:rsidRDefault="0050078F">
      <w:pPr>
        <w:widowControl/>
        <w:kinsoku/>
        <w:autoSpaceDE w:val="0"/>
        <w:autoSpaceDN w:val="0"/>
        <w:adjustRightInd w:val="0"/>
        <w:rPr>
          <w:lang w:val="es-HN"/>
        </w:rPr>
      </w:pPr>
    </w:p>
    <w:p w:rsidR="0050078F" w:rsidRDefault="0050078F">
      <w:pPr>
        <w:widowControl/>
        <w:kinsoku/>
        <w:autoSpaceDE w:val="0"/>
        <w:autoSpaceDN w:val="0"/>
        <w:adjustRightInd w:val="0"/>
        <w:rPr>
          <w:lang w:val="es-HN"/>
        </w:rPr>
      </w:pPr>
    </w:p>
    <w:p w:rsidR="0050078F" w:rsidRDefault="0050078F">
      <w:pPr>
        <w:widowControl/>
        <w:kinsoku/>
        <w:autoSpaceDE w:val="0"/>
        <w:autoSpaceDN w:val="0"/>
        <w:adjustRightInd w:val="0"/>
        <w:rPr>
          <w:lang w:val="es-HN"/>
        </w:rPr>
      </w:pPr>
    </w:p>
    <w:p w:rsidR="0050078F" w:rsidRDefault="0050078F">
      <w:pPr>
        <w:widowControl/>
        <w:kinsoku/>
        <w:autoSpaceDE w:val="0"/>
        <w:autoSpaceDN w:val="0"/>
        <w:adjustRightInd w:val="0"/>
        <w:rPr>
          <w:lang w:val="es-HN"/>
        </w:rPr>
      </w:pPr>
    </w:p>
    <w:p w:rsidR="0050078F" w:rsidRDefault="0050078F">
      <w:pPr>
        <w:widowControl/>
        <w:kinsoku/>
        <w:autoSpaceDE w:val="0"/>
        <w:autoSpaceDN w:val="0"/>
        <w:adjustRightInd w:val="0"/>
        <w:rPr>
          <w:lang w:val="es-HN"/>
        </w:rPr>
      </w:pPr>
    </w:p>
    <w:p w:rsidR="0050078F" w:rsidRDefault="0050078F">
      <w:pPr>
        <w:widowControl/>
        <w:kinsoku/>
        <w:autoSpaceDE w:val="0"/>
        <w:autoSpaceDN w:val="0"/>
        <w:adjustRightInd w:val="0"/>
        <w:rPr>
          <w:lang w:val="es-HN"/>
        </w:rPr>
      </w:pPr>
    </w:p>
    <w:p w:rsidR="0050078F" w:rsidRDefault="0050078F">
      <w:pPr>
        <w:widowControl/>
        <w:kinsoku/>
        <w:autoSpaceDE w:val="0"/>
        <w:autoSpaceDN w:val="0"/>
        <w:adjustRightInd w:val="0"/>
        <w:rPr>
          <w:lang w:val="es-HN"/>
        </w:rPr>
      </w:pPr>
    </w:p>
    <w:p w:rsidR="0050078F" w:rsidRDefault="0050078F">
      <w:pPr>
        <w:widowControl/>
        <w:kinsoku/>
        <w:autoSpaceDE w:val="0"/>
        <w:autoSpaceDN w:val="0"/>
        <w:adjustRightInd w:val="0"/>
        <w:rPr>
          <w:lang w:val="es-HN"/>
        </w:rPr>
      </w:pPr>
    </w:p>
    <w:p w:rsidR="0050078F" w:rsidRDefault="0050078F">
      <w:pPr>
        <w:widowControl/>
        <w:kinsoku/>
        <w:autoSpaceDE w:val="0"/>
        <w:autoSpaceDN w:val="0"/>
        <w:adjustRightInd w:val="0"/>
        <w:rPr>
          <w:lang w:val="es-HN"/>
        </w:rPr>
      </w:pPr>
    </w:p>
    <w:p w:rsidR="0050078F" w:rsidRDefault="0050078F">
      <w:pPr>
        <w:widowControl/>
        <w:kinsoku/>
        <w:autoSpaceDE w:val="0"/>
        <w:autoSpaceDN w:val="0"/>
        <w:adjustRightInd w:val="0"/>
        <w:rPr>
          <w:lang w:val="es-HN"/>
        </w:rPr>
      </w:pPr>
    </w:p>
    <w:p w:rsidR="0050078F" w:rsidRDefault="0050078F">
      <w:pPr>
        <w:widowControl/>
        <w:kinsoku/>
        <w:autoSpaceDE w:val="0"/>
        <w:autoSpaceDN w:val="0"/>
        <w:adjustRightInd w:val="0"/>
        <w:rPr>
          <w:lang w:val="es-HN"/>
        </w:rPr>
      </w:pPr>
    </w:p>
    <w:p w:rsidR="0050078F" w:rsidRPr="00FC3BCC" w:rsidRDefault="0050078F">
      <w:pPr>
        <w:widowControl/>
        <w:kinsoku/>
        <w:autoSpaceDE w:val="0"/>
        <w:autoSpaceDN w:val="0"/>
        <w:adjustRightInd w:val="0"/>
        <w:rPr>
          <w:lang w:val="es-HN"/>
        </w:rPr>
        <w:sectPr w:rsidR="0050078F" w:rsidRPr="00FC3BCC">
          <w:footerReference w:type="default" r:id="rId18"/>
          <w:pgSz w:w="12240" w:h="15840"/>
          <w:pgMar w:top="1740" w:right="1655" w:bottom="611" w:left="1485" w:header="720" w:footer="711" w:gutter="0"/>
          <w:cols w:space="720"/>
          <w:noEndnote/>
        </w:sectPr>
      </w:pPr>
    </w:p>
    <w:p w:rsidR="00906315" w:rsidRPr="00FC3BCC" w:rsidRDefault="00906315">
      <w:pPr>
        <w:spacing w:line="199" w:lineRule="auto"/>
        <w:jc w:val="center"/>
        <w:rPr>
          <w:b/>
          <w:bCs/>
          <w:sz w:val="28"/>
          <w:szCs w:val="28"/>
          <w:lang w:val="es-HN"/>
        </w:rPr>
      </w:pPr>
      <w:r w:rsidRPr="00FC3BCC">
        <w:rPr>
          <w:b/>
          <w:bCs/>
          <w:sz w:val="28"/>
          <w:szCs w:val="28"/>
          <w:lang w:val="es-HN"/>
        </w:rPr>
        <w:lastRenderedPageBreak/>
        <w:t>AVISO DE CONCURSO</w:t>
      </w:r>
    </w:p>
    <w:p w:rsidR="00906315" w:rsidRPr="00FC3BCC" w:rsidRDefault="00906315">
      <w:pPr>
        <w:spacing w:before="252" w:line="276" w:lineRule="auto"/>
        <w:jc w:val="center"/>
        <w:rPr>
          <w:b/>
          <w:bCs/>
          <w:spacing w:val="-6"/>
          <w:lang w:val="es-HN"/>
        </w:rPr>
      </w:pPr>
      <w:r w:rsidRPr="00FC3BCC">
        <w:rPr>
          <w:b/>
          <w:bCs/>
          <w:spacing w:val="-6"/>
          <w:w w:val="105"/>
          <w:sz w:val="22"/>
          <w:szCs w:val="22"/>
          <w:lang w:val="es-HN"/>
        </w:rPr>
        <w:t>INSTITUTO NACIONAL DE JUBILACIONES Y PENSIONES DE LOS EMPLEADOS Y</w:t>
      </w:r>
      <w:r w:rsidRPr="00FC3BCC">
        <w:rPr>
          <w:b/>
          <w:bCs/>
          <w:spacing w:val="-6"/>
          <w:w w:val="105"/>
          <w:sz w:val="22"/>
          <w:szCs w:val="22"/>
          <w:lang w:val="es-HN"/>
        </w:rPr>
        <w:br/>
        <w:t>FUNCIONARIOS DEL PODER EJECUTIVO [INJUPEMP</w:t>
      </w:r>
      <w:r w:rsidRPr="00FC3BCC">
        <w:rPr>
          <w:b/>
          <w:bCs/>
          <w:spacing w:val="-6"/>
          <w:lang w:val="es-HN"/>
        </w:rPr>
        <w:t>]</w:t>
      </w:r>
    </w:p>
    <w:p w:rsidR="00906315" w:rsidRPr="00A61E51" w:rsidRDefault="00F84E78">
      <w:pPr>
        <w:spacing w:before="180" w:line="271" w:lineRule="auto"/>
        <w:ind w:left="72" w:right="72"/>
        <w:jc w:val="both"/>
        <w:rPr>
          <w:b/>
          <w:bCs/>
          <w:iCs/>
          <w:spacing w:val="-5"/>
          <w:w w:val="105"/>
          <w:sz w:val="20"/>
          <w:szCs w:val="20"/>
          <w:lang w:val="es-HN"/>
        </w:rPr>
      </w:pPr>
      <w:r w:rsidRPr="00A61E51">
        <w:rPr>
          <w:b/>
          <w:bCs/>
          <w:iCs/>
          <w:spacing w:val="-5"/>
          <w:w w:val="105"/>
          <w:sz w:val="22"/>
          <w:szCs w:val="22"/>
          <w:lang w:val="es-HN"/>
        </w:rPr>
        <w:t>CONCURSO</w:t>
      </w:r>
      <w:r w:rsidR="00C16920">
        <w:rPr>
          <w:b/>
          <w:bCs/>
          <w:iCs/>
          <w:spacing w:val="-5"/>
          <w:w w:val="105"/>
          <w:sz w:val="22"/>
          <w:szCs w:val="22"/>
          <w:lang w:val="es-HN"/>
        </w:rPr>
        <w:t xml:space="preserve"> POR COTIZACIÓN</w:t>
      </w:r>
      <w:r w:rsidRPr="00A61E51">
        <w:rPr>
          <w:b/>
          <w:bCs/>
          <w:iCs/>
          <w:spacing w:val="-5"/>
          <w:w w:val="105"/>
          <w:sz w:val="22"/>
          <w:szCs w:val="22"/>
          <w:lang w:val="es-HN"/>
        </w:rPr>
        <w:t xml:space="preserve"> No.</w:t>
      </w:r>
      <w:r w:rsidR="00C16920">
        <w:rPr>
          <w:b/>
          <w:bCs/>
          <w:iCs/>
          <w:spacing w:val="-5"/>
          <w:w w:val="105"/>
          <w:sz w:val="22"/>
          <w:szCs w:val="22"/>
          <w:lang w:val="es-HN"/>
        </w:rPr>
        <w:t xml:space="preserve"> CCOT-</w:t>
      </w:r>
      <w:r w:rsidRPr="00A61E51">
        <w:rPr>
          <w:b/>
          <w:bCs/>
          <w:iCs/>
          <w:spacing w:val="-5"/>
          <w:w w:val="105"/>
          <w:sz w:val="22"/>
          <w:szCs w:val="22"/>
          <w:lang w:val="es-HN"/>
        </w:rPr>
        <w:t xml:space="preserve"> 00</w:t>
      </w:r>
      <w:r w:rsidR="0064311B" w:rsidRPr="00A61E51">
        <w:rPr>
          <w:b/>
          <w:bCs/>
          <w:iCs/>
          <w:spacing w:val="-5"/>
          <w:w w:val="105"/>
          <w:sz w:val="22"/>
          <w:szCs w:val="22"/>
          <w:lang w:val="es-HN"/>
        </w:rPr>
        <w:t>1</w:t>
      </w:r>
      <w:r w:rsidRPr="00A61E51">
        <w:rPr>
          <w:b/>
          <w:bCs/>
          <w:iCs/>
          <w:spacing w:val="-5"/>
          <w:w w:val="105"/>
          <w:sz w:val="22"/>
          <w:szCs w:val="22"/>
          <w:lang w:val="es-HN"/>
        </w:rPr>
        <w:t>-201</w:t>
      </w:r>
      <w:r w:rsidR="0064311B" w:rsidRPr="00A61E51">
        <w:rPr>
          <w:b/>
          <w:bCs/>
          <w:iCs/>
          <w:spacing w:val="-5"/>
          <w:w w:val="105"/>
          <w:sz w:val="22"/>
          <w:szCs w:val="22"/>
          <w:lang w:val="es-HN"/>
        </w:rPr>
        <w:t>6</w:t>
      </w:r>
      <w:r w:rsidR="00906315" w:rsidRPr="00A61E51">
        <w:rPr>
          <w:b/>
          <w:bCs/>
          <w:iCs/>
          <w:spacing w:val="-5"/>
          <w:w w:val="105"/>
          <w:sz w:val="22"/>
          <w:szCs w:val="22"/>
          <w:lang w:val="es-HN"/>
        </w:rPr>
        <w:t xml:space="preserve">-DA </w:t>
      </w:r>
      <w:r w:rsidR="00906315" w:rsidRPr="00A61E51">
        <w:rPr>
          <w:b/>
          <w:bCs/>
          <w:iCs/>
          <w:spacing w:val="-5"/>
          <w:w w:val="105"/>
          <w:lang w:val="es-HN"/>
        </w:rPr>
        <w:t>“</w:t>
      </w:r>
      <w:r w:rsidR="00906315" w:rsidRPr="00A61E51">
        <w:rPr>
          <w:b/>
          <w:bCs/>
          <w:iCs/>
          <w:spacing w:val="-5"/>
          <w:w w:val="105"/>
          <w:sz w:val="20"/>
          <w:szCs w:val="20"/>
          <w:lang w:val="es-HN"/>
        </w:rPr>
        <w:t xml:space="preserve">CONTRATACION DE SERVICIOS DE AUDITORIA </w:t>
      </w:r>
      <w:r w:rsidR="00906315" w:rsidRPr="00A61E51">
        <w:rPr>
          <w:b/>
          <w:bCs/>
          <w:iCs/>
          <w:spacing w:val="3"/>
          <w:w w:val="105"/>
          <w:sz w:val="20"/>
          <w:szCs w:val="20"/>
          <w:lang w:val="es-HN"/>
        </w:rPr>
        <w:t xml:space="preserve">EXTERNA PARA EL INSTITUTO NACIONAL DE JUBILACIONES Y PENSIONES DE LOS </w:t>
      </w:r>
      <w:r w:rsidR="00906315" w:rsidRPr="00A61E51">
        <w:rPr>
          <w:b/>
          <w:bCs/>
          <w:iCs/>
          <w:spacing w:val="-5"/>
          <w:w w:val="105"/>
          <w:sz w:val="20"/>
          <w:szCs w:val="20"/>
          <w:lang w:val="es-HN"/>
        </w:rPr>
        <w:t>EMPLEADOS Y FUNCIONARIOS DEL PODER EJECUTIVO (INJUPEMP)”</w:t>
      </w:r>
    </w:p>
    <w:p w:rsidR="00906315" w:rsidRPr="00FC3BCC" w:rsidRDefault="00906315">
      <w:pPr>
        <w:spacing w:before="216" w:line="276" w:lineRule="auto"/>
        <w:ind w:left="72" w:right="72"/>
        <w:jc w:val="both"/>
        <w:rPr>
          <w:b/>
          <w:bCs/>
          <w:spacing w:val="-4"/>
          <w:w w:val="105"/>
          <w:sz w:val="22"/>
          <w:szCs w:val="22"/>
          <w:lang w:val="es-HN"/>
        </w:rPr>
      </w:pPr>
      <w:r w:rsidRPr="00FC3BCC">
        <w:rPr>
          <w:spacing w:val="-1"/>
          <w:w w:val="105"/>
          <w:lang w:val="es-HN"/>
        </w:rPr>
        <w:t xml:space="preserve">El Instituto Nacional de Jubilaciones y Pensiones de los Empleados y Funcionarios del </w:t>
      </w:r>
      <w:r w:rsidRPr="00FC3BCC">
        <w:rPr>
          <w:spacing w:val="-3"/>
          <w:w w:val="105"/>
          <w:lang w:val="es-HN"/>
        </w:rPr>
        <w:t xml:space="preserve">Poder Ejecutivo (INJUPEMP), </w:t>
      </w:r>
      <w:r w:rsidRPr="00FC3BCC">
        <w:rPr>
          <w:b/>
          <w:bCs/>
          <w:spacing w:val="-3"/>
          <w:w w:val="105"/>
          <w:sz w:val="22"/>
          <w:szCs w:val="22"/>
          <w:lang w:val="es-HN"/>
        </w:rPr>
        <w:t xml:space="preserve">en Aplicación de lo dispuesto en los Artículos 1,2,6,7,38,39,61 </w:t>
      </w:r>
      <w:r w:rsidRPr="00FC3BCC">
        <w:rPr>
          <w:b/>
          <w:bCs/>
          <w:spacing w:val="-4"/>
          <w:w w:val="105"/>
          <w:sz w:val="22"/>
          <w:szCs w:val="22"/>
          <w:lang w:val="es-HN"/>
        </w:rPr>
        <w:t>de la Ley de Contratación del Estado y 58,</w:t>
      </w:r>
      <w:r w:rsidR="00C16920">
        <w:rPr>
          <w:b/>
          <w:bCs/>
          <w:spacing w:val="-4"/>
          <w:w w:val="105"/>
          <w:sz w:val="22"/>
          <w:szCs w:val="22"/>
          <w:lang w:val="es-HN"/>
        </w:rPr>
        <w:t xml:space="preserve"> </w:t>
      </w:r>
      <w:r w:rsidRPr="00FC3BCC">
        <w:rPr>
          <w:b/>
          <w:bCs/>
          <w:spacing w:val="-4"/>
          <w:w w:val="105"/>
          <w:sz w:val="22"/>
          <w:szCs w:val="22"/>
          <w:lang w:val="es-HN"/>
        </w:rPr>
        <w:t>161,</w:t>
      </w:r>
      <w:r w:rsidR="00C16920">
        <w:rPr>
          <w:b/>
          <w:bCs/>
          <w:spacing w:val="-4"/>
          <w:w w:val="105"/>
          <w:sz w:val="22"/>
          <w:szCs w:val="22"/>
          <w:lang w:val="es-HN"/>
        </w:rPr>
        <w:t xml:space="preserve"> </w:t>
      </w:r>
      <w:r w:rsidRPr="00FC3BCC">
        <w:rPr>
          <w:b/>
          <w:bCs/>
          <w:spacing w:val="-4"/>
          <w:w w:val="105"/>
          <w:sz w:val="22"/>
          <w:szCs w:val="22"/>
          <w:lang w:val="es-HN"/>
        </w:rPr>
        <w:t>162,</w:t>
      </w:r>
      <w:r w:rsidR="00C16920">
        <w:rPr>
          <w:b/>
          <w:bCs/>
          <w:spacing w:val="-4"/>
          <w:w w:val="105"/>
          <w:sz w:val="22"/>
          <w:szCs w:val="22"/>
          <w:lang w:val="es-HN"/>
        </w:rPr>
        <w:t xml:space="preserve"> </w:t>
      </w:r>
      <w:r w:rsidRPr="00FC3BCC">
        <w:rPr>
          <w:b/>
          <w:bCs/>
          <w:spacing w:val="-4"/>
          <w:w w:val="105"/>
          <w:sz w:val="22"/>
          <w:szCs w:val="22"/>
          <w:lang w:val="es-HN"/>
        </w:rPr>
        <w:t>163,</w:t>
      </w:r>
      <w:r w:rsidR="00C16920">
        <w:rPr>
          <w:b/>
          <w:bCs/>
          <w:spacing w:val="-4"/>
          <w:w w:val="105"/>
          <w:sz w:val="22"/>
          <w:szCs w:val="22"/>
          <w:lang w:val="es-HN"/>
        </w:rPr>
        <w:t xml:space="preserve"> </w:t>
      </w:r>
      <w:r w:rsidRPr="00FC3BCC">
        <w:rPr>
          <w:b/>
          <w:bCs/>
          <w:spacing w:val="-4"/>
          <w:w w:val="105"/>
          <w:sz w:val="22"/>
          <w:szCs w:val="22"/>
          <w:lang w:val="es-HN"/>
        </w:rPr>
        <w:t xml:space="preserve">164 al 168 de su Reglamento, por este </w:t>
      </w:r>
      <w:r w:rsidRPr="00FC3BCC">
        <w:rPr>
          <w:b/>
          <w:bCs/>
          <w:spacing w:val="-6"/>
          <w:w w:val="105"/>
          <w:sz w:val="22"/>
          <w:szCs w:val="22"/>
          <w:lang w:val="es-HN"/>
        </w:rPr>
        <w:t xml:space="preserve">medio invita a las empresas Auditoras Mercantiles Especializadas y que al tenor de la Ley se </w:t>
      </w:r>
      <w:r w:rsidRPr="00FC3BCC">
        <w:rPr>
          <w:b/>
          <w:bCs/>
          <w:spacing w:val="-5"/>
          <w:w w:val="105"/>
          <w:sz w:val="22"/>
          <w:szCs w:val="22"/>
          <w:lang w:val="es-HN"/>
        </w:rPr>
        <w:t xml:space="preserve">encuentren debidamente constituidas e inscritas en la Oficina Normativa de Contratación y </w:t>
      </w:r>
      <w:r w:rsidRPr="00FC3BCC">
        <w:rPr>
          <w:b/>
          <w:bCs/>
          <w:spacing w:val="-4"/>
          <w:w w:val="105"/>
          <w:sz w:val="22"/>
          <w:szCs w:val="22"/>
          <w:lang w:val="es-HN"/>
        </w:rPr>
        <w:t xml:space="preserve">Adquisiciones del Estado (ONCAE) y en el Registro de Auditores Externos (RAE) bajo la </w:t>
      </w:r>
      <w:r w:rsidRPr="00FC3BCC">
        <w:rPr>
          <w:b/>
          <w:bCs/>
          <w:spacing w:val="1"/>
          <w:w w:val="105"/>
          <w:sz w:val="22"/>
          <w:szCs w:val="22"/>
          <w:lang w:val="es-HN"/>
        </w:rPr>
        <w:t xml:space="preserve">categoría “A” y “B” de la </w:t>
      </w:r>
      <w:r w:rsidR="00B1692E" w:rsidRPr="00FC3BCC">
        <w:rPr>
          <w:b/>
          <w:bCs/>
          <w:spacing w:val="1"/>
          <w:w w:val="105"/>
          <w:sz w:val="22"/>
          <w:szCs w:val="22"/>
          <w:lang w:val="es-HN"/>
        </w:rPr>
        <w:t>Comisión</w:t>
      </w:r>
      <w:r w:rsidRPr="00FC3BCC">
        <w:rPr>
          <w:b/>
          <w:bCs/>
          <w:spacing w:val="1"/>
          <w:w w:val="105"/>
          <w:sz w:val="22"/>
          <w:szCs w:val="22"/>
          <w:lang w:val="es-HN"/>
        </w:rPr>
        <w:t xml:space="preserve"> Nacional de Bancos y Seguros (CNBS), con plena </w:t>
      </w:r>
      <w:r w:rsidRPr="00FC3BCC">
        <w:rPr>
          <w:b/>
          <w:bCs/>
          <w:spacing w:val="-3"/>
          <w:w w:val="105"/>
          <w:sz w:val="22"/>
          <w:szCs w:val="22"/>
          <w:lang w:val="es-HN"/>
        </w:rPr>
        <w:t xml:space="preserve">capacidad legal de ejercicio para que presenten propuestas técnicas y económicas de ofertas </w:t>
      </w:r>
      <w:r w:rsidRPr="00FC3BCC">
        <w:rPr>
          <w:b/>
          <w:bCs/>
          <w:spacing w:val="-4"/>
          <w:w w:val="105"/>
          <w:sz w:val="22"/>
          <w:szCs w:val="22"/>
          <w:lang w:val="es-HN"/>
        </w:rPr>
        <w:t xml:space="preserve">para que participen en </w:t>
      </w:r>
      <w:r w:rsidR="00C71E60">
        <w:rPr>
          <w:b/>
          <w:bCs/>
          <w:spacing w:val="-4"/>
          <w:w w:val="105"/>
          <w:sz w:val="22"/>
          <w:szCs w:val="22"/>
          <w:lang w:val="es-HN"/>
        </w:rPr>
        <w:t xml:space="preserve">el Concurso </w:t>
      </w:r>
      <w:r w:rsidR="00C16920">
        <w:rPr>
          <w:b/>
          <w:bCs/>
          <w:spacing w:val="-4"/>
          <w:w w:val="105"/>
          <w:sz w:val="22"/>
          <w:szCs w:val="22"/>
          <w:lang w:val="es-HN"/>
        </w:rPr>
        <w:t>de Cotización  No. CCOT-001-2016-DA</w:t>
      </w:r>
      <w:r w:rsidRPr="00FC3BCC">
        <w:rPr>
          <w:b/>
          <w:bCs/>
          <w:spacing w:val="-4"/>
          <w:w w:val="105"/>
          <w:sz w:val="22"/>
          <w:szCs w:val="22"/>
          <w:lang w:val="es-HN"/>
        </w:rPr>
        <w:t>.</w:t>
      </w:r>
    </w:p>
    <w:p w:rsidR="00906315" w:rsidRPr="00FC3BCC" w:rsidRDefault="00906315">
      <w:pPr>
        <w:spacing w:before="216" w:line="276" w:lineRule="auto"/>
        <w:ind w:left="72" w:right="72"/>
        <w:jc w:val="both"/>
        <w:rPr>
          <w:color w:val="0000FF"/>
          <w:spacing w:val="-5"/>
          <w:w w:val="105"/>
          <w:sz w:val="22"/>
          <w:szCs w:val="22"/>
          <w:u w:val="single"/>
          <w:lang w:val="es-HN"/>
        </w:rPr>
      </w:pPr>
      <w:r w:rsidRPr="00FC3BCC">
        <w:rPr>
          <w:b/>
          <w:bCs/>
          <w:spacing w:val="-6"/>
          <w:w w:val="105"/>
          <w:sz w:val="20"/>
          <w:szCs w:val="20"/>
          <w:u w:val="single"/>
          <w:lang w:val="es-HN"/>
        </w:rPr>
        <w:t>DISPONIBILIDAD DE LAS BASES DEL CONCURSO</w:t>
      </w:r>
      <w:r w:rsidR="00C16920">
        <w:rPr>
          <w:b/>
          <w:bCs/>
          <w:spacing w:val="-6"/>
          <w:w w:val="105"/>
          <w:sz w:val="20"/>
          <w:szCs w:val="20"/>
          <w:u w:val="single"/>
          <w:lang w:val="es-HN"/>
        </w:rPr>
        <w:t xml:space="preserve"> POR COTIZACION</w:t>
      </w:r>
      <w:r w:rsidRPr="00FC3BCC">
        <w:rPr>
          <w:b/>
          <w:bCs/>
          <w:spacing w:val="-6"/>
          <w:sz w:val="22"/>
          <w:szCs w:val="22"/>
          <w:u w:val="single"/>
          <w:lang w:val="es-HN"/>
        </w:rPr>
        <w:t xml:space="preserve">: </w:t>
      </w:r>
      <w:r w:rsidRPr="00FC3BCC">
        <w:rPr>
          <w:spacing w:val="-6"/>
          <w:w w:val="105"/>
          <w:sz w:val="22"/>
          <w:szCs w:val="22"/>
          <w:lang w:val="es-HN"/>
        </w:rPr>
        <w:t xml:space="preserve">El documento base del concurso </w:t>
      </w:r>
      <w:r w:rsidRPr="00FC3BCC">
        <w:rPr>
          <w:spacing w:val="-4"/>
          <w:w w:val="105"/>
          <w:sz w:val="22"/>
          <w:szCs w:val="22"/>
          <w:lang w:val="es-HN"/>
        </w:rPr>
        <w:t>podrá ser adquirido por los proponentes</w:t>
      </w:r>
      <w:r w:rsidR="00F84E78">
        <w:rPr>
          <w:spacing w:val="-4"/>
          <w:w w:val="105"/>
          <w:sz w:val="22"/>
          <w:szCs w:val="22"/>
          <w:lang w:val="es-HN"/>
        </w:rPr>
        <w:t xml:space="preserve"> interesados, a partir del día - hasta el --</w:t>
      </w:r>
      <w:r w:rsidRPr="00FC3BCC">
        <w:rPr>
          <w:spacing w:val="-4"/>
          <w:w w:val="105"/>
          <w:sz w:val="22"/>
          <w:szCs w:val="22"/>
          <w:lang w:val="es-HN"/>
        </w:rPr>
        <w:t xml:space="preserve"> de </w:t>
      </w:r>
      <w:r w:rsidR="00F84E78">
        <w:rPr>
          <w:spacing w:val="-4"/>
          <w:w w:val="105"/>
          <w:sz w:val="22"/>
          <w:szCs w:val="22"/>
          <w:lang w:val="es-HN"/>
        </w:rPr>
        <w:t>mes</w:t>
      </w:r>
      <w:r w:rsidRPr="00FC3BCC">
        <w:rPr>
          <w:spacing w:val="-4"/>
          <w:w w:val="105"/>
          <w:sz w:val="22"/>
          <w:szCs w:val="22"/>
          <w:lang w:val="es-HN"/>
        </w:rPr>
        <w:t xml:space="preserve"> 201</w:t>
      </w:r>
      <w:r w:rsidR="0064311B">
        <w:rPr>
          <w:spacing w:val="-4"/>
          <w:w w:val="105"/>
          <w:sz w:val="22"/>
          <w:szCs w:val="22"/>
          <w:lang w:val="es-HN"/>
        </w:rPr>
        <w:t>6</w:t>
      </w:r>
      <w:r w:rsidRPr="00FC3BCC">
        <w:rPr>
          <w:spacing w:val="-4"/>
          <w:w w:val="105"/>
          <w:sz w:val="22"/>
          <w:szCs w:val="22"/>
          <w:lang w:val="es-HN"/>
        </w:rPr>
        <w:t xml:space="preserve">, de </w:t>
      </w:r>
      <w:r w:rsidRPr="00FC3BCC">
        <w:rPr>
          <w:spacing w:val="-6"/>
          <w:w w:val="105"/>
          <w:sz w:val="22"/>
          <w:szCs w:val="22"/>
          <w:lang w:val="es-HN"/>
        </w:rPr>
        <w:t>8:00 a.m. a 4.00 p.m., mediante solicitud escrita dirigida a</w:t>
      </w:r>
      <w:r w:rsidR="0064311B">
        <w:rPr>
          <w:spacing w:val="-6"/>
          <w:w w:val="105"/>
          <w:sz w:val="22"/>
          <w:szCs w:val="22"/>
          <w:lang w:val="es-HN"/>
        </w:rPr>
        <w:t xml:space="preserve"> </w:t>
      </w:r>
      <w:r w:rsidRPr="00FC3BCC">
        <w:rPr>
          <w:spacing w:val="-6"/>
          <w:w w:val="105"/>
          <w:sz w:val="22"/>
          <w:szCs w:val="22"/>
          <w:lang w:val="es-HN"/>
        </w:rPr>
        <w:t>l</w:t>
      </w:r>
      <w:r w:rsidR="0064311B">
        <w:rPr>
          <w:spacing w:val="-6"/>
          <w:w w:val="105"/>
          <w:sz w:val="22"/>
          <w:szCs w:val="22"/>
          <w:lang w:val="es-HN"/>
        </w:rPr>
        <w:t>a</w:t>
      </w:r>
      <w:r w:rsidRPr="00FC3BCC">
        <w:rPr>
          <w:spacing w:val="-6"/>
          <w:w w:val="105"/>
          <w:sz w:val="22"/>
          <w:szCs w:val="22"/>
          <w:lang w:val="es-HN"/>
        </w:rPr>
        <w:t xml:space="preserve"> </w:t>
      </w:r>
      <w:r w:rsidR="0064311B">
        <w:rPr>
          <w:spacing w:val="-6"/>
          <w:w w:val="105"/>
          <w:sz w:val="22"/>
          <w:szCs w:val="22"/>
          <w:lang w:val="es-HN"/>
        </w:rPr>
        <w:t>Lic</w:t>
      </w:r>
      <w:r w:rsidRPr="00FC3BCC">
        <w:rPr>
          <w:spacing w:val="-6"/>
          <w:w w:val="105"/>
          <w:sz w:val="22"/>
          <w:szCs w:val="22"/>
          <w:lang w:val="es-HN"/>
        </w:rPr>
        <w:t xml:space="preserve">. </w:t>
      </w:r>
      <w:r w:rsidR="0064311B">
        <w:rPr>
          <w:spacing w:val="-6"/>
          <w:w w:val="105"/>
          <w:sz w:val="22"/>
          <w:szCs w:val="22"/>
          <w:lang w:val="es-HN"/>
        </w:rPr>
        <w:t>LOURDES MARIA MATAMOROS</w:t>
      </w:r>
      <w:r w:rsidRPr="00FC3BCC">
        <w:rPr>
          <w:spacing w:val="-6"/>
          <w:w w:val="105"/>
          <w:sz w:val="22"/>
          <w:szCs w:val="22"/>
          <w:lang w:val="es-HN"/>
        </w:rPr>
        <w:t xml:space="preserve">, Jefe de División </w:t>
      </w:r>
      <w:r w:rsidRPr="00FC3BCC">
        <w:rPr>
          <w:spacing w:val="-2"/>
          <w:w w:val="105"/>
          <w:sz w:val="22"/>
          <w:szCs w:val="22"/>
          <w:lang w:val="es-HN"/>
        </w:rPr>
        <w:t>Administrativa del INJUPEMP*, Teléfonos 22</w:t>
      </w:r>
      <w:r w:rsidR="0064311B">
        <w:rPr>
          <w:spacing w:val="-2"/>
          <w:w w:val="105"/>
          <w:sz w:val="22"/>
          <w:szCs w:val="22"/>
          <w:lang w:val="es-HN"/>
        </w:rPr>
        <w:t>908000</w:t>
      </w:r>
      <w:r w:rsidRPr="00FC3BCC">
        <w:rPr>
          <w:spacing w:val="-2"/>
          <w:w w:val="105"/>
          <w:sz w:val="22"/>
          <w:szCs w:val="22"/>
          <w:lang w:val="es-HN"/>
        </w:rPr>
        <w:t xml:space="preserve"> en la dirección </w:t>
      </w:r>
      <w:r w:rsidR="00C16920">
        <w:rPr>
          <w:spacing w:val="-2"/>
          <w:w w:val="105"/>
          <w:sz w:val="22"/>
          <w:szCs w:val="22"/>
          <w:lang w:val="es-HN"/>
        </w:rPr>
        <w:t>indicada al final de este Aviso</w:t>
      </w:r>
      <w:r w:rsidRPr="00FC3BCC">
        <w:rPr>
          <w:i/>
          <w:iCs/>
          <w:spacing w:val="-2"/>
          <w:sz w:val="22"/>
          <w:szCs w:val="22"/>
          <w:lang w:val="es-HN"/>
        </w:rPr>
        <w:t xml:space="preserve">. </w:t>
      </w:r>
      <w:r w:rsidRPr="00FC3BCC">
        <w:rPr>
          <w:spacing w:val="-2"/>
          <w:w w:val="105"/>
          <w:sz w:val="22"/>
          <w:szCs w:val="22"/>
          <w:lang w:val="es-HN"/>
        </w:rPr>
        <w:t xml:space="preserve">Previo pago en la Tesorería del Instituto de MIL LEMPIRAS EXACTOS [L.1, </w:t>
      </w:r>
      <w:r w:rsidRPr="00FC3BCC">
        <w:rPr>
          <w:spacing w:val="-3"/>
          <w:w w:val="105"/>
          <w:sz w:val="22"/>
          <w:szCs w:val="22"/>
          <w:lang w:val="es-HN"/>
        </w:rPr>
        <w:t xml:space="preserve">000.00], cantidad no reembolsable. Los documentos del Concurso también podrán ser examinados </w:t>
      </w:r>
      <w:r w:rsidRPr="00FC3BCC">
        <w:rPr>
          <w:spacing w:val="4"/>
          <w:w w:val="105"/>
          <w:sz w:val="22"/>
          <w:szCs w:val="22"/>
          <w:lang w:val="es-HN"/>
        </w:rPr>
        <w:t xml:space="preserve">en el Sistema de Información de Contratación y Adquisiciones del Estado de Honduras, </w:t>
      </w:r>
      <w:r w:rsidRPr="00FC3BCC">
        <w:rPr>
          <w:spacing w:val="-5"/>
          <w:w w:val="105"/>
          <w:sz w:val="22"/>
          <w:szCs w:val="22"/>
          <w:lang w:val="es-HN"/>
        </w:rPr>
        <w:t>“</w:t>
      </w:r>
      <w:proofErr w:type="spellStart"/>
      <w:r w:rsidRPr="00FC3BCC">
        <w:rPr>
          <w:spacing w:val="-5"/>
          <w:w w:val="105"/>
          <w:sz w:val="22"/>
          <w:szCs w:val="22"/>
          <w:lang w:val="es-HN"/>
        </w:rPr>
        <w:t>HonduCompras</w:t>
      </w:r>
      <w:proofErr w:type="spellEnd"/>
      <w:r w:rsidRPr="00FC3BCC">
        <w:rPr>
          <w:spacing w:val="-5"/>
          <w:w w:val="105"/>
          <w:sz w:val="22"/>
          <w:szCs w:val="22"/>
          <w:lang w:val="es-HN"/>
        </w:rPr>
        <w:t>”,</w:t>
      </w:r>
      <w:r w:rsidRPr="00FC3BCC">
        <w:rPr>
          <w:color w:val="0000FF"/>
          <w:spacing w:val="-5"/>
          <w:w w:val="105"/>
          <w:sz w:val="22"/>
          <w:szCs w:val="22"/>
          <w:u w:val="single"/>
          <w:lang w:val="es-HN"/>
        </w:rPr>
        <w:t xml:space="preserve"> (</w:t>
      </w:r>
      <w:hyperlink r:id="rId19" w:history="1">
        <w:r w:rsidRPr="00FC3BCC">
          <w:rPr>
            <w:color w:val="0000FF"/>
            <w:spacing w:val="-5"/>
            <w:w w:val="105"/>
            <w:sz w:val="22"/>
            <w:szCs w:val="22"/>
            <w:u w:val="single"/>
            <w:lang w:val="es-HN"/>
          </w:rPr>
          <w:t>www.honducompras.gob.hn</w:t>
        </w:r>
      </w:hyperlink>
      <w:r w:rsidRPr="00FC3BCC">
        <w:rPr>
          <w:color w:val="0000FF"/>
          <w:spacing w:val="-5"/>
          <w:w w:val="105"/>
          <w:sz w:val="22"/>
          <w:szCs w:val="22"/>
          <w:u w:val="single"/>
          <w:lang w:val="es-HN"/>
        </w:rPr>
        <w:t>).</w:t>
      </w:r>
    </w:p>
    <w:p w:rsidR="00906315" w:rsidRPr="00FC3BCC" w:rsidRDefault="00906315">
      <w:pPr>
        <w:spacing w:before="216" w:line="276" w:lineRule="auto"/>
        <w:ind w:left="72" w:right="72"/>
        <w:jc w:val="both"/>
        <w:rPr>
          <w:spacing w:val="-4"/>
          <w:w w:val="105"/>
          <w:sz w:val="22"/>
          <w:szCs w:val="22"/>
          <w:lang w:val="es-HN"/>
        </w:rPr>
      </w:pPr>
      <w:r w:rsidRPr="00FC3BCC">
        <w:rPr>
          <w:b/>
          <w:bCs/>
          <w:w w:val="105"/>
          <w:sz w:val="20"/>
          <w:szCs w:val="20"/>
          <w:u w:val="single"/>
          <w:lang w:val="es-HN"/>
        </w:rPr>
        <w:t xml:space="preserve">RECEPCION DE PROPUESTAS: </w:t>
      </w:r>
      <w:r w:rsidRPr="00FC3BCC">
        <w:rPr>
          <w:w w:val="105"/>
          <w:sz w:val="22"/>
          <w:szCs w:val="22"/>
          <w:lang w:val="es-HN"/>
        </w:rPr>
        <w:t xml:space="preserve">La Recepción </w:t>
      </w:r>
      <w:r w:rsidR="0064311B">
        <w:rPr>
          <w:w w:val="105"/>
          <w:sz w:val="22"/>
          <w:szCs w:val="22"/>
          <w:lang w:val="es-HN"/>
        </w:rPr>
        <w:t>d</w:t>
      </w:r>
      <w:r w:rsidRPr="00FC3BCC">
        <w:rPr>
          <w:w w:val="105"/>
          <w:sz w:val="22"/>
          <w:szCs w:val="22"/>
          <w:lang w:val="es-HN"/>
        </w:rPr>
        <w:t xml:space="preserve">e las propuestas Técnicas y Económicas se </w:t>
      </w:r>
      <w:r w:rsidRPr="00FC3BCC">
        <w:rPr>
          <w:spacing w:val="-4"/>
          <w:w w:val="105"/>
          <w:sz w:val="22"/>
          <w:szCs w:val="22"/>
          <w:lang w:val="es-HN"/>
        </w:rPr>
        <w:t xml:space="preserve">efectuará en la Sala </w:t>
      </w:r>
      <w:r w:rsidR="0064311B" w:rsidRPr="00FC3BCC">
        <w:rPr>
          <w:spacing w:val="-4"/>
          <w:w w:val="105"/>
          <w:sz w:val="22"/>
          <w:szCs w:val="22"/>
          <w:lang w:val="es-HN"/>
        </w:rPr>
        <w:t>de</w:t>
      </w:r>
      <w:r w:rsidR="0064311B">
        <w:rPr>
          <w:spacing w:val="-4"/>
          <w:w w:val="105"/>
          <w:sz w:val="22"/>
          <w:szCs w:val="22"/>
          <w:lang w:val="es-HN"/>
        </w:rPr>
        <w:t xml:space="preserve"> </w:t>
      </w:r>
      <w:proofErr w:type="gramStart"/>
      <w:r w:rsidR="0064311B">
        <w:rPr>
          <w:spacing w:val="-4"/>
          <w:w w:val="105"/>
          <w:sz w:val="22"/>
          <w:szCs w:val="22"/>
          <w:lang w:val="es-HN"/>
        </w:rPr>
        <w:t xml:space="preserve">Sesiones </w:t>
      </w:r>
      <w:r w:rsidRPr="00FC3BCC">
        <w:rPr>
          <w:spacing w:val="-4"/>
          <w:w w:val="105"/>
          <w:sz w:val="22"/>
          <w:szCs w:val="22"/>
          <w:lang w:val="es-HN"/>
        </w:rPr>
        <w:t xml:space="preserve"> del</w:t>
      </w:r>
      <w:proofErr w:type="gramEnd"/>
      <w:r w:rsidRPr="00FC3BCC">
        <w:rPr>
          <w:spacing w:val="-4"/>
          <w:w w:val="105"/>
          <w:sz w:val="22"/>
          <w:szCs w:val="22"/>
          <w:lang w:val="es-HN"/>
        </w:rPr>
        <w:t xml:space="preserve"> INJUPEMP, ubicada en el 4to. Nivel del edificio principal </w:t>
      </w:r>
      <w:r w:rsidRPr="00FC3BCC">
        <w:rPr>
          <w:b/>
          <w:bCs/>
          <w:spacing w:val="-4"/>
          <w:w w:val="105"/>
          <w:sz w:val="22"/>
          <w:szCs w:val="22"/>
          <w:lang w:val="es-HN"/>
        </w:rPr>
        <w:t xml:space="preserve">el </w:t>
      </w:r>
      <w:proofErr w:type="gramStart"/>
      <w:r w:rsidR="0064311B">
        <w:rPr>
          <w:b/>
          <w:bCs/>
          <w:spacing w:val="-4"/>
          <w:w w:val="105"/>
          <w:sz w:val="22"/>
          <w:szCs w:val="22"/>
          <w:lang w:val="es-HN"/>
        </w:rPr>
        <w:t>-------</w:t>
      </w:r>
      <w:r w:rsidR="00D3057B">
        <w:rPr>
          <w:b/>
          <w:bCs/>
          <w:spacing w:val="-2"/>
          <w:w w:val="105"/>
          <w:sz w:val="22"/>
          <w:szCs w:val="22"/>
          <w:lang w:val="es-HN"/>
        </w:rPr>
        <w:t xml:space="preserve">  de</w:t>
      </w:r>
      <w:proofErr w:type="gramEnd"/>
      <w:r w:rsidR="00D3057B">
        <w:rPr>
          <w:b/>
          <w:bCs/>
          <w:spacing w:val="-2"/>
          <w:w w:val="105"/>
          <w:sz w:val="22"/>
          <w:szCs w:val="22"/>
          <w:lang w:val="es-HN"/>
        </w:rPr>
        <w:t xml:space="preserve"> </w:t>
      </w:r>
      <w:r w:rsidR="0064311B">
        <w:rPr>
          <w:b/>
          <w:bCs/>
          <w:spacing w:val="-2"/>
          <w:w w:val="105"/>
          <w:sz w:val="22"/>
          <w:szCs w:val="22"/>
          <w:lang w:val="es-HN"/>
        </w:rPr>
        <w:t>----------------</w:t>
      </w:r>
      <w:r w:rsidR="00D3057B">
        <w:rPr>
          <w:b/>
          <w:bCs/>
          <w:spacing w:val="-2"/>
          <w:w w:val="105"/>
          <w:sz w:val="22"/>
          <w:szCs w:val="22"/>
          <w:lang w:val="es-HN"/>
        </w:rPr>
        <w:t>del 201</w:t>
      </w:r>
      <w:r w:rsidR="0064311B">
        <w:rPr>
          <w:b/>
          <w:bCs/>
          <w:spacing w:val="-2"/>
          <w:w w:val="105"/>
          <w:sz w:val="22"/>
          <w:szCs w:val="22"/>
          <w:lang w:val="es-HN"/>
        </w:rPr>
        <w:t>6</w:t>
      </w:r>
      <w:r w:rsidR="00D3057B">
        <w:rPr>
          <w:b/>
          <w:bCs/>
          <w:spacing w:val="-2"/>
          <w:w w:val="105"/>
          <w:sz w:val="22"/>
          <w:szCs w:val="22"/>
          <w:lang w:val="es-HN"/>
        </w:rPr>
        <w:t xml:space="preserve"> a las 10:00 </w:t>
      </w:r>
      <w:r w:rsidR="00C16920">
        <w:rPr>
          <w:b/>
          <w:bCs/>
          <w:spacing w:val="-2"/>
          <w:w w:val="105"/>
          <w:sz w:val="22"/>
          <w:szCs w:val="22"/>
          <w:lang w:val="es-HN"/>
        </w:rPr>
        <w:t xml:space="preserve">a.m., </w:t>
      </w:r>
      <w:r w:rsidR="00C16920" w:rsidRPr="00FC3BCC">
        <w:rPr>
          <w:spacing w:val="-2"/>
          <w:w w:val="105"/>
          <w:sz w:val="22"/>
          <w:szCs w:val="22"/>
          <w:lang w:val="es-HN"/>
        </w:rPr>
        <w:t xml:space="preserve"> </w:t>
      </w:r>
      <w:r w:rsidRPr="00FC3BCC">
        <w:rPr>
          <w:spacing w:val="-2"/>
          <w:w w:val="105"/>
          <w:sz w:val="22"/>
          <w:szCs w:val="22"/>
          <w:lang w:val="es-HN"/>
        </w:rPr>
        <w:t xml:space="preserve">en presencia de la Comisión Evaluadora </w:t>
      </w:r>
      <w:r w:rsidRPr="00FC3BCC">
        <w:rPr>
          <w:spacing w:val="-6"/>
          <w:w w:val="105"/>
          <w:sz w:val="22"/>
          <w:szCs w:val="22"/>
          <w:lang w:val="es-HN"/>
        </w:rPr>
        <w:t xml:space="preserve">de las ofertas, proponentes, y /o cualquier persona que desee asistir en calidad de observador; Las </w:t>
      </w:r>
      <w:r w:rsidRPr="00FC3BCC">
        <w:rPr>
          <w:spacing w:val="-4"/>
          <w:w w:val="105"/>
          <w:sz w:val="22"/>
          <w:szCs w:val="22"/>
          <w:lang w:val="es-HN"/>
        </w:rPr>
        <w:t>propuestas que se reciban fuera de plazo serán rechazadas</w:t>
      </w:r>
    </w:p>
    <w:p w:rsidR="00906315" w:rsidRPr="00FC3BCC" w:rsidRDefault="00906315">
      <w:pPr>
        <w:spacing w:before="216"/>
        <w:ind w:left="72"/>
        <w:rPr>
          <w:spacing w:val="-4"/>
          <w:w w:val="105"/>
          <w:sz w:val="22"/>
          <w:szCs w:val="22"/>
          <w:lang w:val="es-HN"/>
        </w:rPr>
      </w:pPr>
      <w:r w:rsidRPr="00FC3BCC">
        <w:rPr>
          <w:spacing w:val="-4"/>
          <w:w w:val="105"/>
          <w:sz w:val="22"/>
          <w:szCs w:val="22"/>
          <w:lang w:val="es-HN"/>
        </w:rPr>
        <w:t>Teg</w:t>
      </w:r>
      <w:r w:rsidR="00D3057B">
        <w:rPr>
          <w:spacing w:val="-4"/>
          <w:w w:val="105"/>
          <w:sz w:val="22"/>
          <w:szCs w:val="22"/>
          <w:lang w:val="es-HN"/>
        </w:rPr>
        <w:t xml:space="preserve">ucigalpa, M.D.C., </w:t>
      </w:r>
      <w:r w:rsidR="0064311B">
        <w:rPr>
          <w:spacing w:val="-4"/>
          <w:w w:val="105"/>
          <w:sz w:val="22"/>
          <w:szCs w:val="22"/>
          <w:lang w:val="es-HN"/>
        </w:rPr>
        <w:t xml:space="preserve">julio </w:t>
      </w:r>
      <w:r w:rsidR="00C16920">
        <w:rPr>
          <w:spacing w:val="-4"/>
          <w:w w:val="105"/>
          <w:sz w:val="22"/>
          <w:szCs w:val="22"/>
          <w:lang w:val="es-HN"/>
        </w:rPr>
        <w:t>de 2016</w:t>
      </w:r>
      <w:r w:rsidRPr="00FC3BCC">
        <w:rPr>
          <w:spacing w:val="-4"/>
          <w:w w:val="105"/>
          <w:sz w:val="22"/>
          <w:szCs w:val="22"/>
          <w:lang w:val="es-HN"/>
        </w:rPr>
        <w:t>.</w:t>
      </w:r>
    </w:p>
    <w:p w:rsidR="00906315" w:rsidRPr="00FC3BCC" w:rsidRDefault="0064311B">
      <w:pPr>
        <w:spacing w:before="1188"/>
        <w:jc w:val="center"/>
        <w:rPr>
          <w:b/>
          <w:bCs/>
          <w:i/>
          <w:iCs/>
          <w:spacing w:val="-2"/>
          <w:w w:val="105"/>
          <w:lang w:val="es-HN"/>
        </w:rPr>
      </w:pPr>
      <w:r>
        <w:rPr>
          <w:b/>
          <w:bCs/>
          <w:iCs/>
          <w:spacing w:val="-4"/>
          <w:w w:val="105"/>
          <w:lang w:val="es-HN"/>
        </w:rPr>
        <w:t>M</w:t>
      </w:r>
      <w:r w:rsidR="00906315" w:rsidRPr="00A61E51">
        <w:rPr>
          <w:b/>
          <w:bCs/>
          <w:iCs/>
          <w:spacing w:val="-4"/>
          <w:w w:val="105"/>
          <w:lang w:val="es-HN"/>
        </w:rPr>
        <w:t>A</w:t>
      </w:r>
      <w:r>
        <w:rPr>
          <w:b/>
          <w:bCs/>
          <w:iCs/>
          <w:spacing w:val="-4"/>
          <w:w w:val="105"/>
          <w:lang w:val="es-HN"/>
        </w:rPr>
        <w:t>RTHA DOBLADO ANDARA</w:t>
      </w:r>
      <w:r w:rsidR="00906315" w:rsidRPr="00A61E51">
        <w:rPr>
          <w:b/>
          <w:bCs/>
          <w:iCs/>
          <w:spacing w:val="-4"/>
          <w:w w:val="105"/>
          <w:lang w:val="es-HN"/>
        </w:rPr>
        <w:br/>
      </w:r>
      <w:r w:rsidR="00906315" w:rsidRPr="00A61E51">
        <w:rPr>
          <w:bCs/>
          <w:iCs/>
          <w:spacing w:val="-2"/>
          <w:w w:val="105"/>
          <w:lang w:val="es-HN"/>
        </w:rPr>
        <w:t>Director</w:t>
      </w:r>
      <w:r w:rsidRPr="00A61E51">
        <w:rPr>
          <w:bCs/>
          <w:iCs/>
          <w:spacing w:val="-2"/>
          <w:w w:val="105"/>
          <w:lang w:val="es-HN"/>
        </w:rPr>
        <w:t>a</w:t>
      </w:r>
      <w:r w:rsidR="00906315" w:rsidRPr="00A61E51">
        <w:rPr>
          <w:bCs/>
          <w:iCs/>
          <w:spacing w:val="-2"/>
          <w:w w:val="105"/>
          <w:lang w:val="es-HN"/>
        </w:rPr>
        <w:t xml:space="preserve"> </w:t>
      </w:r>
      <w:r w:rsidRPr="00A61E51">
        <w:rPr>
          <w:bCs/>
          <w:iCs/>
          <w:spacing w:val="-2"/>
          <w:w w:val="105"/>
          <w:lang w:val="es-HN"/>
        </w:rPr>
        <w:t>Interina</w:t>
      </w:r>
    </w:p>
    <w:p w:rsidR="00050E6D" w:rsidRPr="00FC3BCC" w:rsidRDefault="00906315">
      <w:pPr>
        <w:spacing w:before="180" w:line="264" w:lineRule="auto"/>
        <w:ind w:left="72" w:right="72"/>
        <w:rPr>
          <w:spacing w:val="-3"/>
          <w:w w:val="105"/>
          <w:sz w:val="16"/>
          <w:szCs w:val="16"/>
          <w:lang w:val="es-HN"/>
        </w:rPr>
      </w:pPr>
      <w:r w:rsidRPr="00FC3BCC">
        <w:rPr>
          <w:spacing w:val="-1"/>
          <w:w w:val="105"/>
          <w:sz w:val="16"/>
          <w:szCs w:val="16"/>
          <w:lang w:val="es-HN"/>
        </w:rPr>
        <w:t xml:space="preserve">*La División Administrativa, se encuentra en el tercer nivel del edificio principal del INJUPEMP, ubicado en Colonia Loma Linda </w:t>
      </w:r>
      <w:r w:rsidRPr="00FC3BCC">
        <w:rPr>
          <w:spacing w:val="-3"/>
          <w:w w:val="105"/>
          <w:sz w:val="16"/>
          <w:szCs w:val="16"/>
          <w:lang w:val="es-HN"/>
        </w:rPr>
        <w:t xml:space="preserve">Norte, Avenida La </w:t>
      </w:r>
      <w:proofErr w:type="spellStart"/>
      <w:r w:rsidRPr="00FC3BCC">
        <w:rPr>
          <w:spacing w:val="-3"/>
          <w:w w:val="105"/>
          <w:sz w:val="16"/>
          <w:szCs w:val="16"/>
          <w:lang w:val="es-HN"/>
        </w:rPr>
        <w:t>Fao</w:t>
      </w:r>
      <w:proofErr w:type="spellEnd"/>
      <w:r w:rsidRPr="00FC3BCC">
        <w:rPr>
          <w:spacing w:val="-3"/>
          <w:w w:val="105"/>
          <w:sz w:val="16"/>
          <w:szCs w:val="16"/>
          <w:lang w:val="es-HN"/>
        </w:rPr>
        <w:t>, Tegucigalpa, M.D.C.</w:t>
      </w:r>
    </w:p>
    <w:sectPr w:rsidR="00050E6D" w:rsidRPr="00FC3BCC">
      <w:footerReference w:type="default" r:id="rId20"/>
      <w:pgSz w:w="12240" w:h="15840"/>
      <w:pgMar w:top="1960" w:right="1541" w:bottom="611" w:left="1599" w:header="720" w:footer="71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E2D" w:rsidRDefault="00356E2D">
      <w:r>
        <w:separator/>
      </w:r>
    </w:p>
  </w:endnote>
  <w:endnote w:type="continuationSeparator" w:id="0">
    <w:p w:rsidR="00356E2D" w:rsidRDefault="00356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E2D" w:rsidRDefault="00356E2D">
    <w:pPr>
      <w:keepNext/>
      <w:keepLines/>
      <w:tabs>
        <w:tab w:val="left" w:pos="8727"/>
      </w:tabs>
      <w:rPr>
        <w:w w:val="105"/>
      </w:rPr>
    </w:pPr>
    <w:r>
      <w:tab/>
    </w:r>
    <w:r>
      <w:rPr>
        <w:w w:val="105"/>
      </w:rPr>
      <w:fldChar w:fldCharType="begin"/>
    </w:r>
    <w:r>
      <w:rPr>
        <w:w w:val="105"/>
      </w:rPr>
      <w:instrText xml:space="preserve"> PAGE </w:instrText>
    </w:r>
    <w:r>
      <w:rPr>
        <w:w w:val="105"/>
      </w:rPr>
      <w:fldChar w:fldCharType="separate"/>
    </w:r>
    <w:r>
      <w:rPr>
        <w:noProof/>
        <w:w w:val="105"/>
      </w:rPr>
      <w:t>2</w:t>
    </w:r>
    <w:r>
      <w:rPr>
        <w:w w:val="105"/>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E2D" w:rsidRDefault="00356E2D">
    <w:pPr>
      <w:rPr>
        <w:sz w:val="16"/>
        <w:szCs w:val="16"/>
      </w:rPr>
    </w:pPr>
    <w:r>
      <w:rPr>
        <w:noProof/>
        <w:lang w:val="es-HN"/>
      </w:rPr>
      <mc:AlternateContent>
        <mc:Choice Requires="wps">
          <w:drawing>
            <wp:anchor distT="0" distB="0" distL="0" distR="0" simplePos="0" relativeHeight="251659776" behindDoc="0" locked="0" layoutInCell="0" allowOverlap="1">
              <wp:simplePos x="0" y="0"/>
              <wp:positionH relativeFrom="page">
                <wp:posOffset>1073150</wp:posOffset>
              </wp:positionH>
              <wp:positionV relativeFrom="paragraph">
                <wp:posOffset>0</wp:posOffset>
              </wp:positionV>
              <wp:extent cx="5625465" cy="146050"/>
              <wp:effectExtent l="0" t="0" r="0" b="0"/>
              <wp:wrapSquare wrapText="bothSides"/>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5465"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6E2D" w:rsidRDefault="00356E2D">
                          <w:pPr>
                            <w:keepNext/>
                            <w:keepLines/>
                            <w:jc w:val="right"/>
                            <w:rPr>
                              <w:w w:val="105"/>
                            </w:rPr>
                          </w:pPr>
                          <w:r>
                            <w:rPr>
                              <w:w w:val="105"/>
                            </w:rPr>
                            <w:fldChar w:fldCharType="begin"/>
                          </w:r>
                          <w:r>
                            <w:rPr>
                              <w:w w:val="105"/>
                            </w:rPr>
                            <w:instrText xml:space="preserve"> PAGE </w:instrText>
                          </w:r>
                          <w:r>
                            <w:rPr>
                              <w:w w:val="105"/>
                            </w:rPr>
                            <w:fldChar w:fldCharType="separate"/>
                          </w:r>
                          <w:r w:rsidR="009B2F92">
                            <w:rPr>
                              <w:noProof/>
                              <w:w w:val="105"/>
                            </w:rPr>
                            <w:t>28</w:t>
                          </w:r>
                          <w:r>
                            <w:rPr>
                              <w:w w:val="10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margin-left:84.5pt;margin-top:0;width:442.95pt;height:11.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" o:allowincell="f" stroked="f">
              <v:fill opacity="0"/>
              <v:textbox inset="0,0,0,0">
                <w:txbxContent>
                  <w:p w:rsidR="00356E2D" w:rsidRDefault="00356E2D">
                    <w:pPr>
                      <w:keepNext/>
                      <w:keepLines/>
                      <w:jc w:val="right"/>
                      <w:rPr>
                        <w:w w:val="105"/>
                      </w:rPr>
                    </w:pPr>
                    <w:r>
                      <w:rPr>
                        <w:w w:val="105"/>
                      </w:rPr>
                      <w:fldChar w:fldCharType="begin"/>
                    </w:r>
                    <w:r>
                      <w:rPr>
                        <w:w w:val="105"/>
                      </w:rPr>
                      <w:instrText xml:space="preserve"> PAGE </w:instrText>
                    </w:r>
                    <w:r>
                      <w:rPr>
                        <w:w w:val="105"/>
                      </w:rPr>
                      <w:fldChar w:fldCharType="separate"/>
                    </w:r>
                    <w:r w:rsidR="009B2F92">
                      <w:rPr>
                        <w:noProof/>
                        <w:w w:val="105"/>
                      </w:rPr>
                      <w:t>28</w:t>
                    </w:r>
                    <w:r>
                      <w:rPr>
                        <w:w w:val="105"/>
                      </w:rPr>
                      <w:fldChar w:fldCharType="end"/>
                    </w:r>
                  </w:p>
                </w:txbxContent>
              </v:textbox>
              <w10:wrap type="square" anchorx="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E2D" w:rsidRDefault="00356E2D">
    <w:pPr>
      <w:rPr>
        <w:sz w:val="16"/>
        <w:szCs w:val="16"/>
      </w:rPr>
    </w:pPr>
    <w:r>
      <w:rPr>
        <w:noProof/>
        <w:lang w:val="es-HN"/>
      </w:rPr>
      <mc:AlternateContent>
        <mc:Choice Requires="wps">
          <w:drawing>
            <wp:anchor distT="0" distB="0" distL="0" distR="0" simplePos="0" relativeHeight="251660800" behindDoc="0" locked="0" layoutInCell="0" allowOverlap="1">
              <wp:simplePos x="0" y="0"/>
              <wp:positionH relativeFrom="page">
                <wp:posOffset>1073150</wp:posOffset>
              </wp:positionH>
              <wp:positionV relativeFrom="paragraph">
                <wp:posOffset>0</wp:posOffset>
              </wp:positionV>
              <wp:extent cx="5625465" cy="146050"/>
              <wp:effectExtent l="0" t="0" r="0" b="0"/>
              <wp:wrapSquare wrapText="bothSides"/>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5465"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6E2D" w:rsidRDefault="00356E2D">
                          <w:pPr>
                            <w:keepNext/>
                            <w:keepLines/>
                            <w:jc w:val="right"/>
                            <w:rPr>
                              <w:w w:val="105"/>
                            </w:rPr>
                          </w:pPr>
                          <w:r>
                            <w:rPr>
                              <w:w w:val="105"/>
                            </w:rPr>
                            <w:fldChar w:fldCharType="begin"/>
                          </w:r>
                          <w:r>
                            <w:rPr>
                              <w:w w:val="105"/>
                            </w:rPr>
                            <w:instrText xml:space="preserve"> PAGE </w:instrText>
                          </w:r>
                          <w:r>
                            <w:rPr>
                              <w:w w:val="105"/>
                            </w:rPr>
                            <w:fldChar w:fldCharType="separate"/>
                          </w:r>
                          <w:r w:rsidR="009B2F92">
                            <w:rPr>
                              <w:noProof/>
                              <w:w w:val="105"/>
                            </w:rPr>
                            <w:t>31</w:t>
                          </w:r>
                          <w:r>
                            <w:rPr>
                              <w:w w:val="10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2" type="#_x0000_t202" style="position:absolute;margin-left:84.5pt;margin-top:0;width:442.95pt;height:11.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" o:allowincell="f" stroked="f">
              <v:fill opacity="0"/>
              <v:textbox inset="0,0,0,0">
                <w:txbxContent>
                  <w:p w:rsidR="00356E2D" w:rsidRDefault="00356E2D">
                    <w:pPr>
                      <w:keepNext/>
                      <w:keepLines/>
                      <w:jc w:val="right"/>
                      <w:rPr>
                        <w:w w:val="105"/>
                      </w:rPr>
                    </w:pPr>
                    <w:r>
                      <w:rPr>
                        <w:w w:val="105"/>
                      </w:rPr>
                      <w:fldChar w:fldCharType="begin"/>
                    </w:r>
                    <w:r>
                      <w:rPr>
                        <w:w w:val="105"/>
                      </w:rPr>
                      <w:instrText xml:space="preserve"> PAGE </w:instrText>
                    </w:r>
                    <w:r>
                      <w:rPr>
                        <w:w w:val="105"/>
                      </w:rPr>
                      <w:fldChar w:fldCharType="separate"/>
                    </w:r>
                    <w:r w:rsidR="009B2F92">
                      <w:rPr>
                        <w:noProof/>
                        <w:w w:val="105"/>
                      </w:rPr>
                      <w:t>31</w:t>
                    </w:r>
                    <w:r>
                      <w:rPr>
                        <w:w w:val="105"/>
                      </w:rPr>
                      <w:fldChar w:fldCharType="end"/>
                    </w:r>
                  </w:p>
                </w:txbxContent>
              </v:textbox>
              <w10:wrap type="square"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E2D" w:rsidRDefault="00356E2D">
    <w:pPr>
      <w:keepNext/>
      <w:keepLines/>
      <w:tabs>
        <w:tab w:val="left" w:pos="8727"/>
      </w:tabs>
      <w:rPr>
        <w:w w:val="105"/>
      </w:rPr>
    </w:pPr>
    <w:r>
      <w:tab/>
    </w:r>
    <w:r>
      <w:rPr>
        <w:w w:val="105"/>
      </w:rPr>
      <w:fldChar w:fldCharType="begin"/>
    </w:r>
    <w:r>
      <w:rPr>
        <w:w w:val="105"/>
      </w:rPr>
      <w:instrText xml:space="preserve"> PAGE </w:instrText>
    </w:r>
    <w:r>
      <w:rPr>
        <w:w w:val="105"/>
      </w:rPr>
      <w:fldChar w:fldCharType="separate"/>
    </w:r>
    <w:r w:rsidR="00D13004">
      <w:rPr>
        <w:noProof/>
        <w:w w:val="105"/>
      </w:rPr>
      <w:t>1</w:t>
    </w:r>
    <w:r>
      <w:rPr>
        <w:w w:val="10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E2D" w:rsidRDefault="00356E2D">
    <w:pPr>
      <w:keepNext/>
      <w:keepLines/>
      <w:tabs>
        <w:tab w:val="left" w:pos="8727"/>
      </w:tabs>
      <w:rPr>
        <w:w w:val="105"/>
      </w:rPr>
    </w:pPr>
    <w:r>
      <w:tab/>
    </w:r>
    <w:r>
      <w:rPr>
        <w:w w:val="105"/>
      </w:rPr>
      <w:fldChar w:fldCharType="begin"/>
    </w:r>
    <w:r>
      <w:rPr>
        <w:w w:val="105"/>
      </w:rPr>
      <w:instrText xml:space="preserve"> PAGE </w:instrText>
    </w:r>
    <w:r>
      <w:rPr>
        <w:w w:val="105"/>
      </w:rPr>
      <w:fldChar w:fldCharType="separate"/>
    </w:r>
    <w:r w:rsidR="009B2F92">
      <w:rPr>
        <w:noProof/>
        <w:w w:val="105"/>
      </w:rPr>
      <w:t>6</w:t>
    </w:r>
    <w:r>
      <w:rPr>
        <w:w w:val="105"/>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E2D" w:rsidRDefault="00356E2D">
    <w:pPr>
      <w:keepNext/>
      <w:keepLines/>
      <w:tabs>
        <w:tab w:val="left" w:pos="8727"/>
      </w:tabs>
      <w:rPr>
        <w:w w:val="105"/>
      </w:rPr>
    </w:pPr>
    <w:r>
      <w:tab/>
    </w:r>
    <w:r>
      <w:rPr>
        <w:w w:val="105"/>
      </w:rPr>
      <w:fldChar w:fldCharType="begin"/>
    </w:r>
    <w:r>
      <w:rPr>
        <w:w w:val="105"/>
      </w:rPr>
      <w:instrText xml:space="preserve"> PAGE </w:instrText>
    </w:r>
    <w:r>
      <w:rPr>
        <w:w w:val="105"/>
      </w:rPr>
      <w:fldChar w:fldCharType="separate"/>
    </w:r>
    <w:r w:rsidR="009B2F92">
      <w:rPr>
        <w:noProof/>
        <w:w w:val="105"/>
      </w:rPr>
      <w:t>7</w:t>
    </w:r>
    <w:r>
      <w:rPr>
        <w:w w:val="105"/>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E2D" w:rsidRDefault="00356E2D">
    <w:pPr>
      <w:rPr>
        <w:sz w:val="16"/>
        <w:szCs w:val="16"/>
      </w:rPr>
    </w:pPr>
    <w:r>
      <w:rPr>
        <w:noProof/>
        <w:lang w:val="es-HN"/>
      </w:rPr>
      <mc:AlternateContent>
        <mc:Choice Requires="wps">
          <w:drawing>
            <wp:anchor distT="0" distB="0" distL="0" distR="0" simplePos="0" relativeHeight="251653632" behindDoc="0" locked="0" layoutInCell="0" allowOverlap="1">
              <wp:simplePos x="0" y="0"/>
              <wp:positionH relativeFrom="page">
                <wp:posOffset>1073150</wp:posOffset>
              </wp:positionH>
              <wp:positionV relativeFrom="paragraph">
                <wp:posOffset>0</wp:posOffset>
              </wp:positionV>
              <wp:extent cx="5625465" cy="14605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5465"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6E2D" w:rsidRDefault="00356E2D">
                          <w:pPr>
                            <w:keepNext/>
                            <w:keepLines/>
                            <w:jc w:val="right"/>
                            <w:rPr>
                              <w:w w:val="105"/>
                            </w:rPr>
                          </w:pPr>
                          <w:r>
                            <w:rPr>
                              <w:w w:val="105"/>
                            </w:rPr>
                            <w:fldChar w:fldCharType="begin"/>
                          </w:r>
                          <w:r>
                            <w:rPr>
                              <w:w w:val="105"/>
                            </w:rPr>
                            <w:instrText xml:space="preserve"> PAGE </w:instrText>
                          </w:r>
                          <w:r>
                            <w:rPr>
                              <w:w w:val="105"/>
                            </w:rPr>
                            <w:fldChar w:fldCharType="separate"/>
                          </w:r>
                          <w:r w:rsidR="009B2F92">
                            <w:rPr>
                              <w:noProof/>
                              <w:w w:val="105"/>
                            </w:rPr>
                            <w:t>22</w:t>
                          </w:r>
                          <w:r>
                            <w:rPr>
                              <w:w w:val="10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5pt;margin-top:0;width:442.95pt;height:11.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" o:allowincell="f" stroked="f">
              <v:fill opacity="0"/>
              <v:textbox inset="0,0,0,0">
                <w:txbxContent>
                  <w:p w:rsidR="00356E2D" w:rsidRDefault="00356E2D">
                    <w:pPr>
                      <w:keepNext/>
                      <w:keepLines/>
                      <w:jc w:val="right"/>
                      <w:rPr>
                        <w:w w:val="105"/>
                      </w:rPr>
                    </w:pPr>
                    <w:r>
                      <w:rPr>
                        <w:w w:val="105"/>
                      </w:rPr>
                      <w:fldChar w:fldCharType="begin"/>
                    </w:r>
                    <w:r>
                      <w:rPr>
                        <w:w w:val="105"/>
                      </w:rPr>
                      <w:instrText xml:space="preserve"> PAGE </w:instrText>
                    </w:r>
                    <w:r>
                      <w:rPr>
                        <w:w w:val="105"/>
                      </w:rPr>
                      <w:fldChar w:fldCharType="separate"/>
                    </w:r>
                    <w:r w:rsidR="009B2F92">
                      <w:rPr>
                        <w:noProof/>
                        <w:w w:val="105"/>
                      </w:rPr>
                      <w:t>22</w:t>
                    </w:r>
                    <w:r>
                      <w:rPr>
                        <w:w w:val="105"/>
                      </w:rPr>
                      <w:fldChar w:fldCharType="end"/>
                    </w:r>
                  </w:p>
                </w:txbxContent>
              </v:textbox>
              <w10:wrap type="square" anchorx="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E2D" w:rsidRDefault="00356E2D">
    <w:pPr>
      <w:rPr>
        <w:sz w:val="16"/>
        <w:szCs w:val="16"/>
      </w:rPr>
    </w:pPr>
    <w:r>
      <w:rPr>
        <w:noProof/>
        <w:lang w:val="es-HN"/>
      </w:rPr>
      <mc:AlternateContent>
        <mc:Choice Requires="wps">
          <w:drawing>
            <wp:anchor distT="0" distB="0" distL="0" distR="0" simplePos="0" relativeHeight="251654656" behindDoc="0" locked="0" layoutInCell="0" allowOverlap="1">
              <wp:simplePos x="0" y="0"/>
              <wp:positionH relativeFrom="page">
                <wp:posOffset>1073150</wp:posOffset>
              </wp:positionH>
              <wp:positionV relativeFrom="paragraph">
                <wp:posOffset>0</wp:posOffset>
              </wp:positionV>
              <wp:extent cx="5625465" cy="146050"/>
              <wp:effectExtent l="0" t="0" r="0" b="0"/>
              <wp:wrapSquare wrapText="bothSides"/>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5465"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6E2D" w:rsidRDefault="00356E2D">
                          <w:pPr>
                            <w:keepNext/>
                            <w:keepLines/>
                            <w:jc w:val="right"/>
                            <w:rPr>
                              <w:w w:val="105"/>
                            </w:rPr>
                          </w:pPr>
                          <w:r>
                            <w:rPr>
                              <w:w w:val="105"/>
                            </w:rPr>
                            <w:fldChar w:fldCharType="begin"/>
                          </w:r>
                          <w:r>
                            <w:rPr>
                              <w:w w:val="105"/>
                            </w:rPr>
                            <w:instrText xml:space="preserve"> PAGE </w:instrText>
                          </w:r>
                          <w:r>
                            <w:rPr>
                              <w:w w:val="105"/>
                            </w:rPr>
                            <w:fldChar w:fldCharType="separate"/>
                          </w:r>
                          <w:r w:rsidR="009B2F92">
                            <w:rPr>
                              <w:noProof/>
                              <w:w w:val="105"/>
                            </w:rPr>
                            <w:t>8</w:t>
                          </w:r>
                          <w:r>
                            <w:rPr>
                              <w:w w:val="10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84.5pt;margin-top:0;width:442.95pt;height:11.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" o:allowincell="f" stroked="f">
              <v:fill opacity="0"/>
              <v:textbox inset="0,0,0,0">
                <w:txbxContent>
                  <w:p w:rsidR="00356E2D" w:rsidRDefault="00356E2D">
                    <w:pPr>
                      <w:keepNext/>
                      <w:keepLines/>
                      <w:jc w:val="right"/>
                      <w:rPr>
                        <w:w w:val="105"/>
                      </w:rPr>
                    </w:pPr>
                    <w:r>
                      <w:rPr>
                        <w:w w:val="105"/>
                      </w:rPr>
                      <w:fldChar w:fldCharType="begin"/>
                    </w:r>
                    <w:r>
                      <w:rPr>
                        <w:w w:val="105"/>
                      </w:rPr>
                      <w:instrText xml:space="preserve"> PAGE </w:instrText>
                    </w:r>
                    <w:r>
                      <w:rPr>
                        <w:w w:val="105"/>
                      </w:rPr>
                      <w:fldChar w:fldCharType="separate"/>
                    </w:r>
                    <w:r w:rsidR="009B2F92">
                      <w:rPr>
                        <w:noProof/>
                        <w:w w:val="105"/>
                      </w:rPr>
                      <w:t>8</w:t>
                    </w:r>
                    <w:r>
                      <w:rPr>
                        <w:w w:val="105"/>
                      </w:rPr>
                      <w:fldChar w:fldCharType="end"/>
                    </w:r>
                  </w:p>
                </w:txbxContent>
              </v:textbox>
              <w10:wrap type="square" anchorx="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E2D" w:rsidRDefault="00356E2D">
    <w:pPr>
      <w:rPr>
        <w:sz w:val="16"/>
        <w:szCs w:val="16"/>
      </w:rPr>
    </w:pPr>
    <w:r>
      <w:rPr>
        <w:noProof/>
        <w:lang w:val="es-HN"/>
      </w:rPr>
      <mc:AlternateContent>
        <mc:Choice Requires="wps">
          <w:drawing>
            <wp:anchor distT="0" distB="0" distL="0" distR="0" simplePos="0" relativeHeight="251655680" behindDoc="0" locked="0" layoutInCell="0" allowOverlap="1">
              <wp:simplePos x="0" y="0"/>
              <wp:positionH relativeFrom="page">
                <wp:posOffset>1073150</wp:posOffset>
              </wp:positionH>
              <wp:positionV relativeFrom="paragraph">
                <wp:posOffset>0</wp:posOffset>
              </wp:positionV>
              <wp:extent cx="5625465" cy="146050"/>
              <wp:effectExtent l="0" t="0" r="0" b="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5465"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6E2D" w:rsidRDefault="00356E2D">
                          <w:pPr>
                            <w:keepNext/>
                            <w:keepLines/>
                            <w:jc w:val="right"/>
                            <w:rPr>
                              <w:w w:val="105"/>
                            </w:rPr>
                          </w:pPr>
                          <w:r>
                            <w:rPr>
                              <w:w w:val="105"/>
                            </w:rPr>
                            <w:fldChar w:fldCharType="begin"/>
                          </w:r>
                          <w:r>
                            <w:rPr>
                              <w:w w:val="105"/>
                            </w:rPr>
                            <w:instrText xml:space="preserve"> PAGE </w:instrText>
                          </w:r>
                          <w:r>
                            <w:rPr>
                              <w:w w:val="105"/>
                            </w:rPr>
                            <w:fldChar w:fldCharType="separate"/>
                          </w:r>
                          <w:r w:rsidR="009B2F92">
                            <w:rPr>
                              <w:noProof/>
                              <w:w w:val="105"/>
                            </w:rPr>
                            <w:t>23</w:t>
                          </w:r>
                          <w:r>
                            <w:rPr>
                              <w:w w:val="10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84.5pt;margin-top:0;width:442.95pt;height:11.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" o:allowincell="f" stroked="f">
              <v:fill opacity="0"/>
              <v:textbox inset="0,0,0,0">
                <w:txbxContent>
                  <w:p w:rsidR="00356E2D" w:rsidRDefault="00356E2D">
                    <w:pPr>
                      <w:keepNext/>
                      <w:keepLines/>
                      <w:jc w:val="right"/>
                      <w:rPr>
                        <w:w w:val="105"/>
                      </w:rPr>
                    </w:pPr>
                    <w:r>
                      <w:rPr>
                        <w:w w:val="105"/>
                      </w:rPr>
                      <w:fldChar w:fldCharType="begin"/>
                    </w:r>
                    <w:r>
                      <w:rPr>
                        <w:w w:val="105"/>
                      </w:rPr>
                      <w:instrText xml:space="preserve"> PAGE </w:instrText>
                    </w:r>
                    <w:r>
                      <w:rPr>
                        <w:w w:val="105"/>
                      </w:rPr>
                      <w:fldChar w:fldCharType="separate"/>
                    </w:r>
                    <w:r w:rsidR="009B2F92">
                      <w:rPr>
                        <w:noProof/>
                        <w:w w:val="105"/>
                      </w:rPr>
                      <w:t>23</w:t>
                    </w:r>
                    <w:r>
                      <w:rPr>
                        <w:w w:val="105"/>
                      </w:rPr>
                      <w:fldChar w:fldCharType="end"/>
                    </w:r>
                  </w:p>
                </w:txbxContent>
              </v:textbox>
              <w10:wrap type="square" anchorx="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E2D" w:rsidRDefault="00356E2D">
    <w:pPr>
      <w:rPr>
        <w:sz w:val="16"/>
        <w:szCs w:val="16"/>
      </w:rPr>
    </w:pPr>
    <w:r>
      <w:rPr>
        <w:noProof/>
        <w:lang w:val="es-HN"/>
      </w:rPr>
      <mc:AlternateContent>
        <mc:Choice Requires="wps">
          <w:drawing>
            <wp:anchor distT="0" distB="0" distL="0" distR="0" simplePos="0" relativeHeight="251657728" behindDoc="0" locked="0" layoutInCell="0" allowOverlap="1">
              <wp:simplePos x="0" y="0"/>
              <wp:positionH relativeFrom="page">
                <wp:posOffset>1073150</wp:posOffset>
              </wp:positionH>
              <wp:positionV relativeFrom="paragraph">
                <wp:posOffset>0</wp:posOffset>
              </wp:positionV>
              <wp:extent cx="5625465" cy="146050"/>
              <wp:effectExtent l="0" t="0" r="0" b="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5465"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6E2D" w:rsidRDefault="00356E2D">
                          <w:pPr>
                            <w:keepNext/>
                            <w:keepLines/>
                            <w:jc w:val="right"/>
                            <w:rPr>
                              <w:w w:val="105"/>
                            </w:rPr>
                          </w:pPr>
                          <w:r>
                            <w:rPr>
                              <w:w w:val="105"/>
                            </w:rPr>
                            <w:fldChar w:fldCharType="begin"/>
                          </w:r>
                          <w:r>
                            <w:rPr>
                              <w:w w:val="105"/>
                            </w:rPr>
                            <w:instrText xml:space="preserve"> PAGE </w:instrText>
                          </w:r>
                          <w:r>
                            <w:rPr>
                              <w:w w:val="105"/>
                            </w:rPr>
                            <w:fldChar w:fldCharType="separate"/>
                          </w:r>
                          <w:r w:rsidR="009B2F92">
                            <w:rPr>
                              <w:noProof/>
                              <w:w w:val="105"/>
                            </w:rPr>
                            <w:t>24</w:t>
                          </w:r>
                          <w:r>
                            <w:rPr>
                              <w:w w:val="10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84.5pt;margin-top:0;width:442.95pt;height:1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" o:allowincell="f" stroked="f">
              <v:fill opacity="0"/>
              <v:textbox inset="0,0,0,0">
                <w:txbxContent>
                  <w:p w:rsidR="00356E2D" w:rsidRDefault="00356E2D">
                    <w:pPr>
                      <w:keepNext/>
                      <w:keepLines/>
                      <w:jc w:val="right"/>
                      <w:rPr>
                        <w:w w:val="105"/>
                      </w:rPr>
                    </w:pPr>
                    <w:r>
                      <w:rPr>
                        <w:w w:val="105"/>
                      </w:rPr>
                      <w:fldChar w:fldCharType="begin"/>
                    </w:r>
                    <w:r>
                      <w:rPr>
                        <w:w w:val="105"/>
                      </w:rPr>
                      <w:instrText xml:space="preserve"> PAGE </w:instrText>
                    </w:r>
                    <w:r>
                      <w:rPr>
                        <w:w w:val="105"/>
                      </w:rPr>
                      <w:fldChar w:fldCharType="separate"/>
                    </w:r>
                    <w:r w:rsidR="009B2F92">
                      <w:rPr>
                        <w:noProof/>
                        <w:w w:val="105"/>
                      </w:rPr>
                      <w:t>24</w:t>
                    </w:r>
                    <w:r>
                      <w:rPr>
                        <w:w w:val="105"/>
                      </w:rPr>
                      <w:fldChar w:fldCharType="end"/>
                    </w:r>
                  </w:p>
                </w:txbxContent>
              </v:textbox>
              <w10:wrap type="square" anchorx="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E2D" w:rsidRDefault="00356E2D">
    <w:pPr>
      <w:rPr>
        <w:sz w:val="16"/>
        <w:szCs w:val="16"/>
      </w:rPr>
    </w:pPr>
    <w:r>
      <w:rPr>
        <w:noProof/>
        <w:lang w:val="es-HN"/>
      </w:rPr>
      <mc:AlternateContent>
        <mc:Choice Requires="wps">
          <w:drawing>
            <wp:anchor distT="0" distB="0" distL="0" distR="0" simplePos="0" relativeHeight="251658752" behindDoc="0" locked="0" layoutInCell="0" allowOverlap="1">
              <wp:simplePos x="0" y="0"/>
              <wp:positionH relativeFrom="page">
                <wp:posOffset>1073150</wp:posOffset>
              </wp:positionH>
              <wp:positionV relativeFrom="paragraph">
                <wp:posOffset>0</wp:posOffset>
              </wp:positionV>
              <wp:extent cx="5625465" cy="146050"/>
              <wp:effectExtent l="0" t="0" r="0" b="0"/>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5465"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6E2D" w:rsidRDefault="00356E2D">
                          <w:pPr>
                            <w:keepNext/>
                            <w:keepLines/>
                            <w:jc w:val="right"/>
                            <w:rPr>
                              <w:w w:val="105"/>
                            </w:rPr>
                          </w:pPr>
                          <w:r>
                            <w:rPr>
                              <w:w w:val="105"/>
                            </w:rPr>
                            <w:fldChar w:fldCharType="begin"/>
                          </w:r>
                          <w:r>
                            <w:rPr>
                              <w:w w:val="105"/>
                            </w:rPr>
                            <w:instrText xml:space="preserve"> PAGE </w:instrText>
                          </w:r>
                          <w:r>
                            <w:rPr>
                              <w:w w:val="105"/>
                            </w:rPr>
                            <w:fldChar w:fldCharType="separate"/>
                          </w:r>
                          <w:r w:rsidR="009B2F92">
                            <w:rPr>
                              <w:noProof/>
                              <w:w w:val="105"/>
                            </w:rPr>
                            <w:t>27</w:t>
                          </w:r>
                          <w:r>
                            <w:rPr>
                              <w:w w:val="10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margin-left:84.5pt;margin-top:0;width:442.95pt;height:11.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" o:allowincell="f" stroked="f">
              <v:fill opacity="0"/>
              <v:textbox inset="0,0,0,0">
                <w:txbxContent>
                  <w:p w:rsidR="00356E2D" w:rsidRDefault="00356E2D">
                    <w:pPr>
                      <w:keepNext/>
                      <w:keepLines/>
                      <w:jc w:val="right"/>
                      <w:rPr>
                        <w:w w:val="105"/>
                      </w:rPr>
                    </w:pPr>
                    <w:r>
                      <w:rPr>
                        <w:w w:val="105"/>
                      </w:rPr>
                      <w:fldChar w:fldCharType="begin"/>
                    </w:r>
                    <w:r>
                      <w:rPr>
                        <w:w w:val="105"/>
                      </w:rPr>
                      <w:instrText xml:space="preserve"> PAGE </w:instrText>
                    </w:r>
                    <w:r>
                      <w:rPr>
                        <w:w w:val="105"/>
                      </w:rPr>
                      <w:fldChar w:fldCharType="separate"/>
                    </w:r>
                    <w:r w:rsidR="009B2F92">
                      <w:rPr>
                        <w:noProof/>
                        <w:w w:val="105"/>
                      </w:rPr>
                      <w:t>27</w:t>
                    </w:r>
                    <w:r>
                      <w:rPr>
                        <w:w w:val="105"/>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E2D" w:rsidRDefault="00356E2D">
      <w:r>
        <w:separator/>
      </w:r>
    </w:p>
  </w:footnote>
  <w:footnote w:type="continuationSeparator" w:id="0">
    <w:p w:rsidR="00356E2D" w:rsidRDefault="00356E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4348"/>
    <w:multiLevelType w:val="singleLevel"/>
    <w:tmpl w:val="0B2B20C0"/>
    <w:lvl w:ilvl="0">
      <w:start w:val="1"/>
      <w:numFmt w:val="lowerLetter"/>
      <w:lvlText w:val="%1)"/>
      <w:lvlJc w:val="left"/>
      <w:pPr>
        <w:tabs>
          <w:tab w:val="num" w:pos="936"/>
        </w:tabs>
        <w:ind w:left="1224" w:hanging="504"/>
      </w:pPr>
      <w:rPr>
        <w:rFonts w:cs="Times New Roman"/>
        <w:snapToGrid/>
        <w:spacing w:val="-5"/>
        <w:w w:val="105"/>
        <w:sz w:val="22"/>
        <w:szCs w:val="22"/>
      </w:rPr>
    </w:lvl>
  </w:abstractNum>
  <w:abstractNum w:abstractNumId="1" w15:restartNumberingAfterBreak="0">
    <w:nsid w:val="00C93502"/>
    <w:multiLevelType w:val="singleLevel"/>
    <w:tmpl w:val="72C60687"/>
    <w:lvl w:ilvl="0">
      <w:start w:val="1"/>
      <w:numFmt w:val="lowerLetter"/>
      <w:lvlText w:val="%1)"/>
      <w:lvlJc w:val="left"/>
      <w:pPr>
        <w:tabs>
          <w:tab w:val="num" w:pos="576"/>
        </w:tabs>
        <w:ind w:left="1584" w:hanging="432"/>
      </w:pPr>
      <w:rPr>
        <w:rFonts w:cs="Times New Roman"/>
        <w:snapToGrid/>
        <w:spacing w:val="3"/>
        <w:w w:val="105"/>
        <w:sz w:val="22"/>
        <w:szCs w:val="22"/>
      </w:rPr>
    </w:lvl>
  </w:abstractNum>
  <w:abstractNum w:abstractNumId="2" w15:restartNumberingAfterBreak="0">
    <w:nsid w:val="00CAEE49"/>
    <w:multiLevelType w:val="singleLevel"/>
    <w:tmpl w:val="29DB1FA6"/>
    <w:lvl w:ilvl="0">
      <w:start w:val="1"/>
      <w:numFmt w:val="decimal"/>
      <w:lvlText w:val="%1."/>
      <w:lvlJc w:val="left"/>
      <w:pPr>
        <w:tabs>
          <w:tab w:val="num" w:pos="1224"/>
        </w:tabs>
        <w:ind w:left="2088" w:hanging="648"/>
      </w:pPr>
      <w:rPr>
        <w:rFonts w:cs="Times New Roman"/>
        <w:snapToGrid/>
        <w:spacing w:val="4"/>
        <w:w w:val="105"/>
        <w:sz w:val="22"/>
        <w:szCs w:val="22"/>
      </w:rPr>
    </w:lvl>
  </w:abstractNum>
  <w:abstractNum w:abstractNumId="3" w15:restartNumberingAfterBreak="0">
    <w:nsid w:val="010FFC21"/>
    <w:multiLevelType w:val="singleLevel"/>
    <w:tmpl w:val="01A28604"/>
    <w:lvl w:ilvl="0">
      <w:start w:val="1"/>
      <w:numFmt w:val="lowerLetter"/>
      <w:lvlText w:val="%1)"/>
      <w:lvlJc w:val="left"/>
      <w:pPr>
        <w:tabs>
          <w:tab w:val="num" w:pos="864"/>
        </w:tabs>
        <w:ind w:left="1224" w:hanging="432"/>
      </w:pPr>
      <w:rPr>
        <w:rFonts w:cs="Times New Roman"/>
        <w:snapToGrid/>
        <w:spacing w:val="-6"/>
        <w:w w:val="105"/>
        <w:sz w:val="22"/>
        <w:szCs w:val="22"/>
      </w:rPr>
    </w:lvl>
  </w:abstractNum>
  <w:abstractNum w:abstractNumId="4" w15:restartNumberingAfterBreak="0">
    <w:nsid w:val="0122478D"/>
    <w:multiLevelType w:val="singleLevel"/>
    <w:tmpl w:val="273BE59E"/>
    <w:lvl w:ilvl="0">
      <w:start w:val="1"/>
      <w:numFmt w:val="lowerLetter"/>
      <w:lvlText w:val="%1)"/>
      <w:lvlJc w:val="left"/>
      <w:pPr>
        <w:tabs>
          <w:tab w:val="num" w:pos="720"/>
        </w:tabs>
        <w:ind w:left="936"/>
      </w:pPr>
      <w:rPr>
        <w:rFonts w:cs="Times New Roman"/>
        <w:snapToGrid/>
        <w:spacing w:val="12"/>
        <w:w w:val="105"/>
        <w:sz w:val="22"/>
        <w:szCs w:val="22"/>
      </w:rPr>
    </w:lvl>
  </w:abstractNum>
  <w:abstractNum w:abstractNumId="5" w15:restartNumberingAfterBreak="0">
    <w:nsid w:val="01287274"/>
    <w:multiLevelType w:val="singleLevel"/>
    <w:tmpl w:val="EC88C0AE"/>
    <w:lvl w:ilvl="0">
      <w:start w:val="2"/>
      <w:numFmt w:val="decimal"/>
      <w:lvlText w:val="%1."/>
      <w:lvlJc w:val="left"/>
      <w:pPr>
        <w:tabs>
          <w:tab w:val="num" w:pos="720"/>
        </w:tabs>
        <w:ind w:left="504" w:hanging="432"/>
      </w:pPr>
      <w:rPr>
        <w:rFonts w:cs="Times New Roman"/>
        <w:snapToGrid/>
        <w:spacing w:val="-1"/>
        <w:w w:val="105"/>
        <w:sz w:val="22"/>
        <w:szCs w:val="22"/>
      </w:rPr>
    </w:lvl>
  </w:abstractNum>
  <w:abstractNum w:abstractNumId="6" w15:restartNumberingAfterBreak="0">
    <w:nsid w:val="01659526"/>
    <w:multiLevelType w:val="singleLevel"/>
    <w:tmpl w:val="2DCB8622"/>
    <w:lvl w:ilvl="0">
      <w:start w:val="1"/>
      <w:numFmt w:val="lowerLetter"/>
      <w:lvlText w:val="%1)"/>
      <w:lvlJc w:val="left"/>
      <w:pPr>
        <w:tabs>
          <w:tab w:val="num" w:pos="360"/>
        </w:tabs>
        <w:ind w:left="1152" w:hanging="360"/>
      </w:pPr>
      <w:rPr>
        <w:rFonts w:cs="Times New Roman"/>
        <w:snapToGrid/>
        <w:spacing w:val="-6"/>
        <w:w w:val="105"/>
        <w:sz w:val="22"/>
        <w:szCs w:val="22"/>
      </w:rPr>
    </w:lvl>
  </w:abstractNum>
  <w:abstractNum w:abstractNumId="7" w15:restartNumberingAfterBreak="0">
    <w:nsid w:val="016690F2"/>
    <w:multiLevelType w:val="singleLevel"/>
    <w:tmpl w:val="33A2B9DB"/>
    <w:lvl w:ilvl="0">
      <w:start w:val="1"/>
      <w:numFmt w:val="lowerLetter"/>
      <w:lvlText w:val="%1)"/>
      <w:lvlJc w:val="left"/>
      <w:pPr>
        <w:tabs>
          <w:tab w:val="num" w:pos="864"/>
        </w:tabs>
        <w:ind w:left="1944" w:hanging="504"/>
      </w:pPr>
      <w:rPr>
        <w:rFonts w:cs="Times New Roman"/>
        <w:snapToGrid/>
        <w:spacing w:val="-5"/>
        <w:w w:val="105"/>
        <w:sz w:val="22"/>
        <w:szCs w:val="22"/>
      </w:rPr>
    </w:lvl>
  </w:abstractNum>
  <w:abstractNum w:abstractNumId="8" w15:restartNumberingAfterBreak="0">
    <w:nsid w:val="020C934C"/>
    <w:multiLevelType w:val="singleLevel"/>
    <w:tmpl w:val="05C59DAC"/>
    <w:lvl w:ilvl="0">
      <w:start w:val="1"/>
      <w:numFmt w:val="lowerRoman"/>
      <w:lvlText w:val="%1)"/>
      <w:lvlJc w:val="left"/>
      <w:pPr>
        <w:tabs>
          <w:tab w:val="num" w:pos="360"/>
        </w:tabs>
        <w:ind w:left="2016" w:hanging="360"/>
      </w:pPr>
      <w:rPr>
        <w:rFonts w:cs="Times New Roman"/>
        <w:snapToGrid/>
        <w:spacing w:val="-6"/>
        <w:w w:val="105"/>
        <w:sz w:val="22"/>
        <w:szCs w:val="22"/>
      </w:rPr>
    </w:lvl>
  </w:abstractNum>
  <w:abstractNum w:abstractNumId="9" w15:restartNumberingAfterBreak="0">
    <w:nsid w:val="024C182A"/>
    <w:multiLevelType w:val="singleLevel"/>
    <w:tmpl w:val="070F5EBE"/>
    <w:lvl w:ilvl="0">
      <w:start w:val="6"/>
      <w:numFmt w:val="lowerLetter"/>
      <w:lvlText w:val="%1)"/>
      <w:lvlJc w:val="left"/>
      <w:pPr>
        <w:tabs>
          <w:tab w:val="num" w:pos="936"/>
        </w:tabs>
        <w:ind w:left="504" w:hanging="432"/>
      </w:pPr>
      <w:rPr>
        <w:rFonts w:cs="Times New Roman"/>
        <w:snapToGrid/>
        <w:spacing w:val="-1"/>
        <w:w w:val="105"/>
        <w:sz w:val="22"/>
        <w:szCs w:val="22"/>
      </w:rPr>
    </w:lvl>
  </w:abstractNum>
  <w:abstractNum w:abstractNumId="10" w15:restartNumberingAfterBreak="0">
    <w:nsid w:val="0254CB2D"/>
    <w:multiLevelType w:val="singleLevel"/>
    <w:tmpl w:val="53516761"/>
    <w:lvl w:ilvl="0">
      <w:start w:val="1"/>
      <w:numFmt w:val="lowerLetter"/>
      <w:lvlText w:val="%1)"/>
      <w:lvlJc w:val="left"/>
      <w:pPr>
        <w:tabs>
          <w:tab w:val="num" w:pos="864"/>
        </w:tabs>
        <w:ind w:left="2088" w:hanging="432"/>
      </w:pPr>
      <w:rPr>
        <w:rFonts w:cs="Times New Roman"/>
        <w:snapToGrid/>
        <w:spacing w:val="-3"/>
        <w:w w:val="105"/>
        <w:sz w:val="22"/>
        <w:szCs w:val="22"/>
      </w:rPr>
    </w:lvl>
  </w:abstractNum>
  <w:abstractNum w:abstractNumId="11" w15:restartNumberingAfterBreak="0">
    <w:nsid w:val="02FEAF0C"/>
    <w:multiLevelType w:val="singleLevel"/>
    <w:tmpl w:val="400E7857"/>
    <w:lvl w:ilvl="0">
      <w:start w:val="1"/>
      <w:numFmt w:val="decimal"/>
      <w:lvlText w:val="%1.-"/>
      <w:lvlJc w:val="left"/>
      <w:pPr>
        <w:tabs>
          <w:tab w:val="num" w:pos="288"/>
        </w:tabs>
        <w:ind w:left="240"/>
      </w:pPr>
      <w:rPr>
        <w:rFonts w:cs="Times New Roman"/>
        <w:b/>
        <w:bCs/>
        <w:snapToGrid/>
        <w:spacing w:val="12"/>
        <w:w w:val="105"/>
        <w:sz w:val="22"/>
        <w:szCs w:val="22"/>
      </w:rPr>
    </w:lvl>
  </w:abstractNum>
  <w:abstractNum w:abstractNumId="12" w15:restartNumberingAfterBreak="0">
    <w:nsid w:val="030DA831"/>
    <w:multiLevelType w:val="singleLevel"/>
    <w:tmpl w:val="44EE3D45"/>
    <w:lvl w:ilvl="0">
      <w:start w:val="12"/>
      <w:numFmt w:val="lowerLetter"/>
      <w:lvlText w:val="%1)"/>
      <w:lvlJc w:val="left"/>
      <w:pPr>
        <w:tabs>
          <w:tab w:val="num" w:pos="648"/>
        </w:tabs>
        <w:ind w:left="576" w:hanging="432"/>
      </w:pPr>
      <w:rPr>
        <w:rFonts w:cs="Times New Roman"/>
        <w:snapToGrid/>
        <w:spacing w:val="1"/>
        <w:w w:val="105"/>
        <w:sz w:val="22"/>
        <w:szCs w:val="22"/>
      </w:rPr>
    </w:lvl>
  </w:abstractNum>
  <w:abstractNum w:abstractNumId="13" w15:restartNumberingAfterBreak="0">
    <w:nsid w:val="040C02C6"/>
    <w:multiLevelType w:val="singleLevel"/>
    <w:tmpl w:val="795C027C"/>
    <w:lvl w:ilvl="0">
      <w:start w:val="3"/>
      <w:numFmt w:val="lowerLetter"/>
      <w:lvlText w:val="%1)"/>
      <w:lvlJc w:val="left"/>
      <w:pPr>
        <w:tabs>
          <w:tab w:val="num" w:pos="648"/>
        </w:tabs>
        <w:ind w:left="1584" w:hanging="432"/>
      </w:pPr>
      <w:rPr>
        <w:rFonts w:cs="Times New Roman"/>
        <w:snapToGrid/>
        <w:spacing w:val="-3"/>
        <w:w w:val="105"/>
        <w:sz w:val="22"/>
        <w:szCs w:val="22"/>
      </w:rPr>
    </w:lvl>
  </w:abstractNum>
  <w:abstractNum w:abstractNumId="14" w15:restartNumberingAfterBreak="0">
    <w:nsid w:val="04946B89"/>
    <w:multiLevelType w:val="singleLevel"/>
    <w:tmpl w:val="5F9448E8"/>
    <w:lvl w:ilvl="0">
      <w:start w:val="6"/>
      <w:numFmt w:val="lowerLetter"/>
      <w:lvlText w:val="%1)"/>
      <w:lvlJc w:val="left"/>
      <w:pPr>
        <w:tabs>
          <w:tab w:val="num" w:pos="792"/>
        </w:tabs>
        <w:ind w:left="1368" w:hanging="432"/>
      </w:pPr>
      <w:rPr>
        <w:rFonts w:cs="Times New Roman"/>
        <w:snapToGrid/>
        <w:spacing w:val="-6"/>
        <w:w w:val="105"/>
        <w:sz w:val="22"/>
        <w:szCs w:val="22"/>
      </w:rPr>
    </w:lvl>
  </w:abstractNum>
  <w:abstractNum w:abstractNumId="15" w15:restartNumberingAfterBreak="0">
    <w:nsid w:val="04CBCA79"/>
    <w:multiLevelType w:val="singleLevel"/>
    <w:tmpl w:val="2B2200DB"/>
    <w:lvl w:ilvl="0">
      <w:start w:val="1"/>
      <w:numFmt w:val="lowerLetter"/>
      <w:lvlText w:val="%1)"/>
      <w:lvlJc w:val="left"/>
      <w:pPr>
        <w:tabs>
          <w:tab w:val="num" w:pos="288"/>
        </w:tabs>
        <w:ind w:left="1800" w:hanging="360"/>
      </w:pPr>
      <w:rPr>
        <w:rFonts w:cs="Times New Roman"/>
        <w:snapToGrid/>
        <w:spacing w:val="-2"/>
        <w:w w:val="105"/>
        <w:sz w:val="22"/>
        <w:szCs w:val="22"/>
      </w:rPr>
    </w:lvl>
  </w:abstractNum>
  <w:abstractNum w:abstractNumId="16" w15:restartNumberingAfterBreak="0">
    <w:nsid w:val="04F0E856"/>
    <w:multiLevelType w:val="singleLevel"/>
    <w:tmpl w:val="483FF623"/>
    <w:lvl w:ilvl="0">
      <w:start w:val="1"/>
      <w:numFmt w:val="lowerLetter"/>
      <w:lvlText w:val="%1)"/>
      <w:lvlJc w:val="left"/>
      <w:pPr>
        <w:tabs>
          <w:tab w:val="num" w:pos="720"/>
        </w:tabs>
        <w:ind w:left="2304" w:hanging="432"/>
      </w:pPr>
      <w:rPr>
        <w:rFonts w:cs="Times New Roman"/>
        <w:snapToGrid/>
        <w:w w:val="105"/>
        <w:sz w:val="22"/>
        <w:szCs w:val="22"/>
      </w:rPr>
    </w:lvl>
  </w:abstractNum>
  <w:abstractNum w:abstractNumId="17" w15:restartNumberingAfterBreak="0">
    <w:nsid w:val="05008954"/>
    <w:multiLevelType w:val="singleLevel"/>
    <w:tmpl w:val="7AF689C7"/>
    <w:lvl w:ilvl="0">
      <w:start w:val="6"/>
      <w:numFmt w:val="decimal"/>
      <w:lvlText w:val="%1."/>
      <w:lvlJc w:val="left"/>
      <w:pPr>
        <w:tabs>
          <w:tab w:val="num" w:pos="288"/>
        </w:tabs>
        <w:ind w:left="1080" w:hanging="288"/>
      </w:pPr>
      <w:rPr>
        <w:rFonts w:cs="Times New Roman"/>
        <w:snapToGrid/>
        <w:w w:val="105"/>
        <w:sz w:val="22"/>
        <w:szCs w:val="22"/>
      </w:rPr>
    </w:lvl>
  </w:abstractNum>
  <w:abstractNum w:abstractNumId="18" w15:restartNumberingAfterBreak="0">
    <w:nsid w:val="05BC77BA"/>
    <w:multiLevelType w:val="singleLevel"/>
    <w:tmpl w:val="4CA722A2"/>
    <w:lvl w:ilvl="0">
      <w:numFmt w:val="bullet"/>
      <w:lvlText w:val="·"/>
      <w:lvlJc w:val="left"/>
      <w:pPr>
        <w:tabs>
          <w:tab w:val="num" w:pos="432"/>
        </w:tabs>
        <w:ind w:left="864" w:hanging="432"/>
      </w:pPr>
      <w:rPr>
        <w:rFonts w:ascii="Symbol" w:hAnsi="Symbol"/>
        <w:b/>
        <w:snapToGrid/>
        <w:spacing w:val="-5"/>
        <w:w w:val="105"/>
        <w:sz w:val="22"/>
      </w:rPr>
    </w:lvl>
  </w:abstractNum>
  <w:abstractNum w:abstractNumId="19" w15:restartNumberingAfterBreak="0">
    <w:nsid w:val="05FF39B5"/>
    <w:multiLevelType w:val="multilevel"/>
    <w:tmpl w:val="896C7D44"/>
    <w:lvl w:ilvl="0">
      <w:start w:val="1"/>
      <w:numFmt w:val="decimal"/>
      <w:lvlText w:val="%1."/>
      <w:lvlJc w:val="left"/>
      <w:pPr>
        <w:tabs>
          <w:tab w:val="num" w:pos="792"/>
        </w:tabs>
        <w:ind w:left="1152" w:hanging="504"/>
      </w:pPr>
      <w:rPr>
        <w:rFonts w:cs="Times New Roman"/>
        <w:snapToGrid/>
        <w:spacing w:val="-6"/>
        <w:w w:val="105"/>
        <w:sz w:val="22"/>
        <w:szCs w:val="22"/>
      </w:rPr>
    </w:lvl>
    <w:lvl w:ilvl="1">
      <w:start w:val="14"/>
      <w:numFmt w:val="decimal"/>
      <w:isLgl/>
      <w:lvlText w:val="%1.%2."/>
      <w:lvlJc w:val="left"/>
      <w:pPr>
        <w:ind w:left="1173" w:hanging="525"/>
      </w:pPr>
      <w:rPr>
        <w:rFonts w:cs="Times New Roman" w:hint="default"/>
      </w:rPr>
    </w:lvl>
    <w:lvl w:ilvl="2">
      <w:start w:val="4"/>
      <w:numFmt w:val="decimal"/>
      <w:isLgl/>
      <w:lvlText w:val="%1.%2.%3."/>
      <w:lvlJc w:val="left"/>
      <w:pPr>
        <w:ind w:left="1368" w:hanging="720"/>
      </w:pPr>
      <w:rPr>
        <w:rFonts w:cs="Times New Roman" w:hint="default"/>
      </w:rPr>
    </w:lvl>
    <w:lvl w:ilvl="3">
      <w:start w:val="1"/>
      <w:numFmt w:val="decimal"/>
      <w:isLgl/>
      <w:lvlText w:val="%1.%2.%3.%4."/>
      <w:lvlJc w:val="left"/>
      <w:pPr>
        <w:ind w:left="1368" w:hanging="720"/>
      </w:pPr>
      <w:rPr>
        <w:rFonts w:cs="Times New Roman" w:hint="default"/>
      </w:rPr>
    </w:lvl>
    <w:lvl w:ilvl="4">
      <w:start w:val="1"/>
      <w:numFmt w:val="decimal"/>
      <w:isLgl/>
      <w:lvlText w:val="%1.%2.%3.%4.%5."/>
      <w:lvlJc w:val="left"/>
      <w:pPr>
        <w:ind w:left="1728" w:hanging="1080"/>
      </w:pPr>
      <w:rPr>
        <w:rFonts w:cs="Times New Roman" w:hint="default"/>
      </w:rPr>
    </w:lvl>
    <w:lvl w:ilvl="5">
      <w:start w:val="1"/>
      <w:numFmt w:val="decimal"/>
      <w:isLgl/>
      <w:lvlText w:val="%1.%2.%3.%4.%5.%6."/>
      <w:lvlJc w:val="left"/>
      <w:pPr>
        <w:ind w:left="1728" w:hanging="1080"/>
      </w:pPr>
      <w:rPr>
        <w:rFonts w:cs="Times New Roman" w:hint="default"/>
      </w:rPr>
    </w:lvl>
    <w:lvl w:ilvl="6">
      <w:start w:val="1"/>
      <w:numFmt w:val="decimal"/>
      <w:isLgl/>
      <w:lvlText w:val="%1.%2.%3.%4.%5.%6.%7."/>
      <w:lvlJc w:val="left"/>
      <w:pPr>
        <w:ind w:left="2088" w:hanging="1440"/>
      </w:pPr>
      <w:rPr>
        <w:rFonts w:cs="Times New Roman" w:hint="default"/>
      </w:rPr>
    </w:lvl>
    <w:lvl w:ilvl="7">
      <w:start w:val="1"/>
      <w:numFmt w:val="decimal"/>
      <w:isLgl/>
      <w:lvlText w:val="%1.%2.%3.%4.%5.%6.%7.%8."/>
      <w:lvlJc w:val="left"/>
      <w:pPr>
        <w:ind w:left="2088" w:hanging="1440"/>
      </w:pPr>
      <w:rPr>
        <w:rFonts w:cs="Times New Roman" w:hint="default"/>
      </w:rPr>
    </w:lvl>
    <w:lvl w:ilvl="8">
      <w:start w:val="1"/>
      <w:numFmt w:val="decimal"/>
      <w:isLgl/>
      <w:lvlText w:val="%1.%2.%3.%4.%5.%6.%7.%8.%9."/>
      <w:lvlJc w:val="left"/>
      <w:pPr>
        <w:ind w:left="2448" w:hanging="1800"/>
      </w:pPr>
      <w:rPr>
        <w:rFonts w:cs="Times New Roman" w:hint="default"/>
      </w:rPr>
    </w:lvl>
  </w:abstractNum>
  <w:abstractNum w:abstractNumId="20" w15:restartNumberingAfterBreak="0">
    <w:nsid w:val="067BCCCE"/>
    <w:multiLevelType w:val="singleLevel"/>
    <w:tmpl w:val="611A12D8"/>
    <w:lvl w:ilvl="0">
      <w:start w:val="1"/>
      <w:numFmt w:val="lowerLetter"/>
      <w:lvlText w:val="%1)"/>
      <w:lvlJc w:val="left"/>
      <w:pPr>
        <w:tabs>
          <w:tab w:val="num" w:pos="576"/>
        </w:tabs>
        <w:ind w:left="1584" w:hanging="432"/>
      </w:pPr>
      <w:rPr>
        <w:rFonts w:cs="Times New Roman"/>
        <w:snapToGrid/>
        <w:spacing w:val="-3"/>
        <w:w w:val="105"/>
        <w:sz w:val="22"/>
        <w:szCs w:val="22"/>
      </w:rPr>
    </w:lvl>
  </w:abstractNum>
  <w:abstractNum w:abstractNumId="21" w15:restartNumberingAfterBreak="0">
    <w:nsid w:val="0686F075"/>
    <w:multiLevelType w:val="singleLevel"/>
    <w:tmpl w:val="33CC907F"/>
    <w:lvl w:ilvl="0">
      <w:start w:val="1"/>
      <w:numFmt w:val="lowerLetter"/>
      <w:lvlText w:val="%1)"/>
      <w:lvlJc w:val="left"/>
      <w:pPr>
        <w:tabs>
          <w:tab w:val="num" w:pos="2618"/>
        </w:tabs>
        <w:ind w:left="3410" w:hanging="432"/>
      </w:pPr>
      <w:rPr>
        <w:rFonts w:cs="Times New Roman"/>
        <w:snapToGrid/>
        <w:spacing w:val="6"/>
        <w:w w:val="105"/>
        <w:sz w:val="22"/>
        <w:szCs w:val="22"/>
      </w:rPr>
    </w:lvl>
  </w:abstractNum>
  <w:abstractNum w:abstractNumId="22" w15:restartNumberingAfterBreak="0">
    <w:nsid w:val="0698830C"/>
    <w:multiLevelType w:val="multilevel"/>
    <w:tmpl w:val="741E4432"/>
    <w:lvl w:ilvl="0">
      <w:start w:val="1"/>
      <w:numFmt w:val="decimal"/>
      <w:lvlText w:val="%1."/>
      <w:lvlJc w:val="left"/>
      <w:pPr>
        <w:tabs>
          <w:tab w:val="num" w:pos="792"/>
        </w:tabs>
        <w:ind w:left="3024" w:hanging="504"/>
      </w:pPr>
      <w:rPr>
        <w:rFonts w:cs="Times New Roman"/>
        <w:snapToGrid/>
        <w:spacing w:val="-1"/>
        <w:w w:val="105"/>
        <w:sz w:val="22"/>
        <w:szCs w:val="22"/>
      </w:rPr>
    </w:lvl>
    <w:lvl w:ilvl="1">
      <w:start w:val="3"/>
      <w:numFmt w:val="decimal"/>
      <w:isLgl/>
      <w:lvlText w:val="%1.%2."/>
      <w:lvlJc w:val="left"/>
      <w:pPr>
        <w:ind w:left="2925" w:hanging="405"/>
      </w:pPr>
      <w:rPr>
        <w:rFonts w:cs="Times New Roman" w:hint="default"/>
      </w:rPr>
    </w:lvl>
    <w:lvl w:ilvl="2">
      <w:start w:val="3"/>
      <w:numFmt w:val="decimal"/>
      <w:isLgl/>
      <w:lvlText w:val="%1.%2.%3."/>
      <w:lvlJc w:val="left"/>
      <w:pPr>
        <w:ind w:left="3240" w:hanging="720"/>
      </w:pPr>
      <w:rPr>
        <w:rFonts w:cs="Times New Roman" w:hint="default"/>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23" w15:restartNumberingAfterBreak="0">
    <w:nsid w:val="06A801F5"/>
    <w:multiLevelType w:val="hybridMultilevel"/>
    <w:tmpl w:val="910AC2E2"/>
    <w:lvl w:ilvl="0" w:tplc="E7C65EAC">
      <w:start w:val="1"/>
      <w:numFmt w:val="lowerLetter"/>
      <w:lvlText w:val="%1."/>
      <w:lvlJc w:val="left"/>
      <w:pPr>
        <w:ind w:left="-1908" w:hanging="360"/>
      </w:pPr>
      <w:rPr>
        <w:rFonts w:hint="default"/>
        <w:b/>
      </w:rPr>
    </w:lvl>
    <w:lvl w:ilvl="1" w:tplc="91165DDC">
      <w:start w:val="1"/>
      <w:numFmt w:val="bullet"/>
      <w:lvlText w:val="-"/>
      <w:lvlJc w:val="left"/>
      <w:pPr>
        <w:ind w:left="1440" w:hanging="360"/>
      </w:pPr>
      <w:rPr>
        <w:rFonts w:ascii="Times New Roman" w:eastAsiaTheme="minorEastAsia" w:hAnsi="Times New Roman" w:cs="Times New Roman" w:hint="default"/>
      </w:r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4" w15:restartNumberingAfterBreak="0">
    <w:nsid w:val="071A82E3"/>
    <w:multiLevelType w:val="singleLevel"/>
    <w:tmpl w:val="24718FE2"/>
    <w:lvl w:ilvl="0">
      <w:start w:val="3"/>
      <w:numFmt w:val="lowerLetter"/>
      <w:lvlText w:val="%1)"/>
      <w:lvlJc w:val="left"/>
      <w:pPr>
        <w:tabs>
          <w:tab w:val="num" w:pos="864"/>
        </w:tabs>
        <w:ind w:left="1224" w:hanging="432"/>
      </w:pPr>
      <w:rPr>
        <w:rFonts w:cs="Times New Roman"/>
        <w:snapToGrid/>
        <w:w w:val="105"/>
        <w:sz w:val="22"/>
        <w:szCs w:val="22"/>
      </w:rPr>
    </w:lvl>
  </w:abstractNum>
  <w:abstractNum w:abstractNumId="25" w15:restartNumberingAfterBreak="0">
    <w:nsid w:val="07B0F264"/>
    <w:multiLevelType w:val="singleLevel"/>
    <w:tmpl w:val="17FD16FE"/>
    <w:lvl w:ilvl="0">
      <w:start w:val="9"/>
      <w:numFmt w:val="decimal"/>
      <w:lvlText w:val="%1."/>
      <w:lvlJc w:val="left"/>
      <w:pPr>
        <w:tabs>
          <w:tab w:val="num" w:pos="360"/>
        </w:tabs>
        <w:ind w:left="864" w:hanging="360"/>
      </w:pPr>
      <w:rPr>
        <w:rFonts w:cs="Times New Roman"/>
        <w:b/>
        <w:bCs/>
        <w:snapToGrid/>
        <w:spacing w:val="-4"/>
        <w:w w:val="105"/>
        <w:sz w:val="22"/>
        <w:szCs w:val="22"/>
      </w:rPr>
    </w:lvl>
  </w:abstractNum>
  <w:abstractNum w:abstractNumId="26" w15:restartNumberingAfterBreak="0">
    <w:nsid w:val="07B2B5FC"/>
    <w:multiLevelType w:val="singleLevel"/>
    <w:tmpl w:val="79ECDFD6"/>
    <w:lvl w:ilvl="0">
      <w:start w:val="1"/>
      <w:numFmt w:val="decimal"/>
      <w:lvlText w:val="%1."/>
      <w:lvlJc w:val="left"/>
      <w:pPr>
        <w:tabs>
          <w:tab w:val="num" w:pos="360"/>
        </w:tabs>
        <w:ind w:left="2016" w:hanging="360"/>
      </w:pPr>
      <w:rPr>
        <w:rFonts w:cs="Times New Roman"/>
        <w:snapToGrid/>
        <w:spacing w:val="1"/>
        <w:w w:val="105"/>
        <w:sz w:val="22"/>
        <w:szCs w:val="22"/>
      </w:rPr>
    </w:lvl>
  </w:abstractNum>
  <w:abstractNum w:abstractNumId="27" w15:restartNumberingAfterBreak="0">
    <w:nsid w:val="07DF2457"/>
    <w:multiLevelType w:val="singleLevel"/>
    <w:tmpl w:val="32698F4C"/>
    <w:lvl w:ilvl="0">
      <w:start w:val="6"/>
      <w:numFmt w:val="lowerLetter"/>
      <w:lvlText w:val="%1)"/>
      <w:lvlJc w:val="left"/>
      <w:pPr>
        <w:tabs>
          <w:tab w:val="num" w:pos="360"/>
        </w:tabs>
        <w:ind w:left="2736" w:hanging="360"/>
      </w:pPr>
      <w:rPr>
        <w:rFonts w:cs="Times New Roman"/>
        <w:snapToGrid/>
        <w:w w:val="105"/>
        <w:sz w:val="22"/>
        <w:szCs w:val="22"/>
      </w:rPr>
    </w:lvl>
  </w:abstractNum>
  <w:abstractNum w:abstractNumId="28" w15:restartNumberingAfterBreak="0">
    <w:nsid w:val="07EFEE79"/>
    <w:multiLevelType w:val="singleLevel"/>
    <w:tmpl w:val="51B13907"/>
    <w:lvl w:ilvl="0">
      <w:start w:val="1"/>
      <w:numFmt w:val="decimal"/>
      <w:lvlText w:val="%1."/>
      <w:lvlJc w:val="left"/>
      <w:pPr>
        <w:tabs>
          <w:tab w:val="num" w:pos="360"/>
        </w:tabs>
        <w:ind w:left="864" w:hanging="360"/>
      </w:pPr>
      <w:rPr>
        <w:rFonts w:cs="Times New Roman"/>
        <w:b/>
        <w:bCs/>
        <w:snapToGrid/>
        <w:spacing w:val="-7"/>
        <w:w w:val="105"/>
        <w:sz w:val="22"/>
        <w:szCs w:val="22"/>
      </w:rPr>
    </w:lvl>
  </w:abstractNum>
  <w:abstractNum w:abstractNumId="29" w15:restartNumberingAfterBreak="0">
    <w:nsid w:val="0B4B5EC3"/>
    <w:multiLevelType w:val="hybridMultilevel"/>
    <w:tmpl w:val="F26A7ECE"/>
    <w:lvl w:ilvl="0" w:tplc="480A0019">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0" w15:restartNumberingAfterBreak="0">
    <w:nsid w:val="1995142E"/>
    <w:multiLevelType w:val="hybridMultilevel"/>
    <w:tmpl w:val="D3AE5A6C"/>
    <w:lvl w:ilvl="0" w:tplc="480A0019">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1" w15:restartNumberingAfterBreak="0">
    <w:nsid w:val="1F6A55D3"/>
    <w:multiLevelType w:val="hybridMultilevel"/>
    <w:tmpl w:val="73282F16"/>
    <w:lvl w:ilvl="0" w:tplc="A9780020">
      <w:start w:val="1"/>
      <w:numFmt w:val="lowerLetter"/>
      <w:lvlText w:val="%1."/>
      <w:lvlJc w:val="left"/>
      <w:pPr>
        <w:ind w:left="-1908" w:hanging="360"/>
      </w:pPr>
      <w:rPr>
        <w:rFonts w:hint="default"/>
        <w:b/>
      </w:rPr>
    </w:lvl>
    <w:lvl w:ilvl="1" w:tplc="480A0019" w:tentative="1">
      <w:start w:val="1"/>
      <w:numFmt w:val="lowerLetter"/>
      <w:lvlText w:val="%2."/>
      <w:lvlJc w:val="left"/>
      <w:pPr>
        <w:ind w:left="-1188" w:hanging="360"/>
      </w:pPr>
    </w:lvl>
    <w:lvl w:ilvl="2" w:tplc="480A001B" w:tentative="1">
      <w:start w:val="1"/>
      <w:numFmt w:val="lowerRoman"/>
      <w:lvlText w:val="%3."/>
      <w:lvlJc w:val="right"/>
      <w:pPr>
        <w:ind w:left="-468" w:hanging="180"/>
      </w:pPr>
    </w:lvl>
    <w:lvl w:ilvl="3" w:tplc="480A000F" w:tentative="1">
      <w:start w:val="1"/>
      <w:numFmt w:val="decimal"/>
      <w:lvlText w:val="%4."/>
      <w:lvlJc w:val="left"/>
      <w:pPr>
        <w:ind w:left="252" w:hanging="360"/>
      </w:pPr>
    </w:lvl>
    <w:lvl w:ilvl="4" w:tplc="480A0019" w:tentative="1">
      <w:start w:val="1"/>
      <w:numFmt w:val="lowerLetter"/>
      <w:lvlText w:val="%5."/>
      <w:lvlJc w:val="left"/>
      <w:pPr>
        <w:ind w:left="972" w:hanging="360"/>
      </w:pPr>
    </w:lvl>
    <w:lvl w:ilvl="5" w:tplc="480A001B" w:tentative="1">
      <w:start w:val="1"/>
      <w:numFmt w:val="lowerRoman"/>
      <w:lvlText w:val="%6."/>
      <w:lvlJc w:val="right"/>
      <w:pPr>
        <w:ind w:left="1692" w:hanging="180"/>
      </w:pPr>
    </w:lvl>
    <w:lvl w:ilvl="6" w:tplc="480A000F" w:tentative="1">
      <w:start w:val="1"/>
      <w:numFmt w:val="decimal"/>
      <w:lvlText w:val="%7."/>
      <w:lvlJc w:val="left"/>
      <w:pPr>
        <w:ind w:left="2412" w:hanging="360"/>
      </w:pPr>
    </w:lvl>
    <w:lvl w:ilvl="7" w:tplc="480A0019" w:tentative="1">
      <w:start w:val="1"/>
      <w:numFmt w:val="lowerLetter"/>
      <w:lvlText w:val="%8."/>
      <w:lvlJc w:val="left"/>
      <w:pPr>
        <w:ind w:left="3132" w:hanging="360"/>
      </w:pPr>
    </w:lvl>
    <w:lvl w:ilvl="8" w:tplc="480A001B" w:tentative="1">
      <w:start w:val="1"/>
      <w:numFmt w:val="lowerRoman"/>
      <w:lvlText w:val="%9."/>
      <w:lvlJc w:val="right"/>
      <w:pPr>
        <w:ind w:left="3852" w:hanging="180"/>
      </w:pPr>
    </w:lvl>
  </w:abstractNum>
  <w:abstractNum w:abstractNumId="32" w15:restartNumberingAfterBreak="0">
    <w:nsid w:val="387A5732"/>
    <w:multiLevelType w:val="hybridMultilevel"/>
    <w:tmpl w:val="A45CC4F0"/>
    <w:lvl w:ilvl="0" w:tplc="D21890AC">
      <w:start w:val="1"/>
      <w:numFmt w:val="lowerLetter"/>
      <w:lvlText w:val="%1)"/>
      <w:lvlJc w:val="left"/>
      <w:pPr>
        <w:ind w:left="2304" w:hanging="360"/>
      </w:pPr>
      <w:rPr>
        <w:rFonts w:hint="default"/>
      </w:rPr>
    </w:lvl>
    <w:lvl w:ilvl="1" w:tplc="480A0019" w:tentative="1">
      <w:start w:val="1"/>
      <w:numFmt w:val="lowerLetter"/>
      <w:lvlText w:val="%2."/>
      <w:lvlJc w:val="left"/>
      <w:pPr>
        <w:ind w:left="3024" w:hanging="360"/>
      </w:pPr>
    </w:lvl>
    <w:lvl w:ilvl="2" w:tplc="480A001B" w:tentative="1">
      <w:start w:val="1"/>
      <w:numFmt w:val="lowerRoman"/>
      <w:lvlText w:val="%3."/>
      <w:lvlJc w:val="right"/>
      <w:pPr>
        <w:ind w:left="3744" w:hanging="180"/>
      </w:pPr>
    </w:lvl>
    <w:lvl w:ilvl="3" w:tplc="480A000F" w:tentative="1">
      <w:start w:val="1"/>
      <w:numFmt w:val="decimal"/>
      <w:lvlText w:val="%4."/>
      <w:lvlJc w:val="left"/>
      <w:pPr>
        <w:ind w:left="4464" w:hanging="360"/>
      </w:pPr>
    </w:lvl>
    <w:lvl w:ilvl="4" w:tplc="480A0019" w:tentative="1">
      <w:start w:val="1"/>
      <w:numFmt w:val="lowerLetter"/>
      <w:lvlText w:val="%5."/>
      <w:lvlJc w:val="left"/>
      <w:pPr>
        <w:ind w:left="5184" w:hanging="360"/>
      </w:pPr>
    </w:lvl>
    <w:lvl w:ilvl="5" w:tplc="480A001B" w:tentative="1">
      <w:start w:val="1"/>
      <w:numFmt w:val="lowerRoman"/>
      <w:lvlText w:val="%6."/>
      <w:lvlJc w:val="right"/>
      <w:pPr>
        <w:ind w:left="5904" w:hanging="180"/>
      </w:pPr>
    </w:lvl>
    <w:lvl w:ilvl="6" w:tplc="480A000F" w:tentative="1">
      <w:start w:val="1"/>
      <w:numFmt w:val="decimal"/>
      <w:lvlText w:val="%7."/>
      <w:lvlJc w:val="left"/>
      <w:pPr>
        <w:ind w:left="6624" w:hanging="360"/>
      </w:pPr>
    </w:lvl>
    <w:lvl w:ilvl="7" w:tplc="480A0019" w:tentative="1">
      <w:start w:val="1"/>
      <w:numFmt w:val="lowerLetter"/>
      <w:lvlText w:val="%8."/>
      <w:lvlJc w:val="left"/>
      <w:pPr>
        <w:ind w:left="7344" w:hanging="360"/>
      </w:pPr>
    </w:lvl>
    <w:lvl w:ilvl="8" w:tplc="480A001B" w:tentative="1">
      <w:start w:val="1"/>
      <w:numFmt w:val="lowerRoman"/>
      <w:lvlText w:val="%9."/>
      <w:lvlJc w:val="right"/>
      <w:pPr>
        <w:ind w:left="8064" w:hanging="180"/>
      </w:pPr>
    </w:lvl>
  </w:abstractNum>
  <w:abstractNum w:abstractNumId="33" w15:restartNumberingAfterBreak="0">
    <w:nsid w:val="3F84622A"/>
    <w:multiLevelType w:val="multilevel"/>
    <w:tmpl w:val="90ACA782"/>
    <w:lvl w:ilvl="0">
      <w:start w:val="1"/>
      <w:numFmt w:val="decimal"/>
      <w:lvlText w:val="%1."/>
      <w:lvlJc w:val="left"/>
      <w:pPr>
        <w:ind w:left="720" w:hanging="360"/>
      </w:pPr>
      <w:rPr>
        <w:rFonts w:hint="default"/>
      </w:rPr>
    </w:lvl>
    <w:lvl w:ilvl="1">
      <w:start w:val="1"/>
      <w:numFmt w:val="decimal"/>
      <w:isLgl/>
      <w:lvlText w:val="%1.%2."/>
      <w:lvlJc w:val="left"/>
      <w:pPr>
        <w:ind w:left="864" w:hanging="360"/>
      </w:pPr>
      <w:rPr>
        <w:rFonts w:hint="default"/>
      </w:rPr>
    </w:lvl>
    <w:lvl w:ilvl="2">
      <w:start w:val="1"/>
      <w:numFmt w:val="decimal"/>
      <w:isLgl/>
      <w:lvlText w:val="%1.%2.%3."/>
      <w:lvlJc w:val="left"/>
      <w:pPr>
        <w:ind w:left="1368"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2016"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664"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952" w:hanging="1440"/>
      </w:pPr>
      <w:rPr>
        <w:rFonts w:hint="default"/>
      </w:rPr>
    </w:lvl>
  </w:abstractNum>
  <w:abstractNum w:abstractNumId="34" w15:restartNumberingAfterBreak="0">
    <w:nsid w:val="419C48BE"/>
    <w:multiLevelType w:val="hybridMultilevel"/>
    <w:tmpl w:val="CCC05EC0"/>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5" w15:restartNumberingAfterBreak="0">
    <w:nsid w:val="482279C5"/>
    <w:multiLevelType w:val="hybridMultilevel"/>
    <w:tmpl w:val="A56EFC9E"/>
    <w:lvl w:ilvl="0" w:tplc="2E04DAD4">
      <w:start w:val="1"/>
      <w:numFmt w:val="lowerLetter"/>
      <w:lvlText w:val="%1."/>
      <w:lvlJc w:val="left"/>
      <w:pPr>
        <w:ind w:left="-1908" w:hanging="360"/>
      </w:pPr>
      <w:rPr>
        <w:rFonts w:hint="default"/>
      </w:rPr>
    </w:lvl>
    <w:lvl w:ilvl="1" w:tplc="480A0019" w:tentative="1">
      <w:start w:val="1"/>
      <w:numFmt w:val="lowerLetter"/>
      <w:lvlText w:val="%2."/>
      <w:lvlJc w:val="left"/>
      <w:pPr>
        <w:ind w:left="-1188" w:hanging="360"/>
      </w:pPr>
    </w:lvl>
    <w:lvl w:ilvl="2" w:tplc="480A001B" w:tentative="1">
      <w:start w:val="1"/>
      <w:numFmt w:val="lowerRoman"/>
      <w:lvlText w:val="%3."/>
      <w:lvlJc w:val="right"/>
      <w:pPr>
        <w:ind w:left="-468" w:hanging="180"/>
      </w:pPr>
    </w:lvl>
    <w:lvl w:ilvl="3" w:tplc="480A000F" w:tentative="1">
      <w:start w:val="1"/>
      <w:numFmt w:val="decimal"/>
      <w:lvlText w:val="%4."/>
      <w:lvlJc w:val="left"/>
      <w:pPr>
        <w:ind w:left="252" w:hanging="360"/>
      </w:pPr>
    </w:lvl>
    <w:lvl w:ilvl="4" w:tplc="480A0019" w:tentative="1">
      <w:start w:val="1"/>
      <w:numFmt w:val="lowerLetter"/>
      <w:lvlText w:val="%5."/>
      <w:lvlJc w:val="left"/>
      <w:pPr>
        <w:ind w:left="972" w:hanging="360"/>
      </w:pPr>
    </w:lvl>
    <w:lvl w:ilvl="5" w:tplc="480A001B" w:tentative="1">
      <w:start w:val="1"/>
      <w:numFmt w:val="lowerRoman"/>
      <w:lvlText w:val="%6."/>
      <w:lvlJc w:val="right"/>
      <w:pPr>
        <w:ind w:left="1692" w:hanging="180"/>
      </w:pPr>
    </w:lvl>
    <w:lvl w:ilvl="6" w:tplc="480A000F" w:tentative="1">
      <w:start w:val="1"/>
      <w:numFmt w:val="decimal"/>
      <w:lvlText w:val="%7."/>
      <w:lvlJc w:val="left"/>
      <w:pPr>
        <w:ind w:left="2412" w:hanging="360"/>
      </w:pPr>
    </w:lvl>
    <w:lvl w:ilvl="7" w:tplc="480A0019" w:tentative="1">
      <w:start w:val="1"/>
      <w:numFmt w:val="lowerLetter"/>
      <w:lvlText w:val="%8."/>
      <w:lvlJc w:val="left"/>
      <w:pPr>
        <w:ind w:left="3132" w:hanging="360"/>
      </w:pPr>
    </w:lvl>
    <w:lvl w:ilvl="8" w:tplc="480A001B" w:tentative="1">
      <w:start w:val="1"/>
      <w:numFmt w:val="lowerRoman"/>
      <w:lvlText w:val="%9."/>
      <w:lvlJc w:val="right"/>
      <w:pPr>
        <w:ind w:left="3852" w:hanging="180"/>
      </w:pPr>
    </w:lvl>
  </w:abstractNum>
  <w:abstractNum w:abstractNumId="36" w15:restartNumberingAfterBreak="0">
    <w:nsid w:val="61E42CA0"/>
    <w:multiLevelType w:val="hybridMultilevel"/>
    <w:tmpl w:val="C46631AE"/>
    <w:lvl w:ilvl="0" w:tplc="504023C0">
      <w:start w:val="1"/>
      <w:numFmt w:val="lowerLetter"/>
      <w:lvlText w:val="%1."/>
      <w:lvlJc w:val="left"/>
      <w:pPr>
        <w:ind w:left="786" w:hanging="360"/>
      </w:pPr>
      <w:rPr>
        <w:rFonts w:hint="default"/>
        <w:b w:val="0"/>
      </w:rPr>
    </w:lvl>
    <w:lvl w:ilvl="1" w:tplc="480A0019" w:tentative="1">
      <w:start w:val="1"/>
      <w:numFmt w:val="lowerLetter"/>
      <w:lvlText w:val="%2."/>
      <w:lvlJc w:val="left"/>
      <w:pPr>
        <w:ind w:left="1506" w:hanging="360"/>
      </w:pPr>
    </w:lvl>
    <w:lvl w:ilvl="2" w:tplc="480A001B" w:tentative="1">
      <w:start w:val="1"/>
      <w:numFmt w:val="lowerRoman"/>
      <w:lvlText w:val="%3."/>
      <w:lvlJc w:val="right"/>
      <w:pPr>
        <w:ind w:left="2226" w:hanging="180"/>
      </w:pPr>
    </w:lvl>
    <w:lvl w:ilvl="3" w:tplc="480A000F" w:tentative="1">
      <w:start w:val="1"/>
      <w:numFmt w:val="decimal"/>
      <w:lvlText w:val="%4."/>
      <w:lvlJc w:val="left"/>
      <w:pPr>
        <w:ind w:left="2946" w:hanging="360"/>
      </w:pPr>
    </w:lvl>
    <w:lvl w:ilvl="4" w:tplc="480A0019" w:tentative="1">
      <w:start w:val="1"/>
      <w:numFmt w:val="lowerLetter"/>
      <w:lvlText w:val="%5."/>
      <w:lvlJc w:val="left"/>
      <w:pPr>
        <w:ind w:left="3666" w:hanging="360"/>
      </w:pPr>
    </w:lvl>
    <w:lvl w:ilvl="5" w:tplc="480A001B" w:tentative="1">
      <w:start w:val="1"/>
      <w:numFmt w:val="lowerRoman"/>
      <w:lvlText w:val="%6."/>
      <w:lvlJc w:val="right"/>
      <w:pPr>
        <w:ind w:left="4386" w:hanging="180"/>
      </w:pPr>
    </w:lvl>
    <w:lvl w:ilvl="6" w:tplc="480A000F" w:tentative="1">
      <w:start w:val="1"/>
      <w:numFmt w:val="decimal"/>
      <w:lvlText w:val="%7."/>
      <w:lvlJc w:val="left"/>
      <w:pPr>
        <w:ind w:left="5106" w:hanging="360"/>
      </w:pPr>
    </w:lvl>
    <w:lvl w:ilvl="7" w:tplc="480A0019" w:tentative="1">
      <w:start w:val="1"/>
      <w:numFmt w:val="lowerLetter"/>
      <w:lvlText w:val="%8."/>
      <w:lvlJc w:val="left"/>
      <w:pPr>
        <w:ind w:left="5826" w:hanging="360"/>
      </w:pPr>
    </w:lvl>
    <w:lvl w:ilvl="8" w:tplc="480A001B" w:tentative="1">
      <w:start w:val="1"/>
      <w:numFmt w:val="lowerRoman"/>
      <w:lvlText w:val="%9."/>
      <w:lvlJc w:val="right"/>
      <w:pPr>
        <w:ind w:left="6546" w:hanging="180"/>
      </w:pPr>
    </w:lvl>
  </w:abstractNum>
  <w:abstractNum w:abstractNumId="37" w15:restartNumberingAfterBreak="0">
    <w:nsid w:val="62FF1D4E"/>
    <w:multiLevelType w:val="multilevel"/>
    <w:tmpl w:val="9E48BFB0"/>
    <w:lvl w:ilvl="0">
      <w:start w:val="1"/>
      <w:numFmt w:val="decimal"/>
      <w:lvlText w:val="%1."/>
      <w:lvlJc w:val="left"/>
      <w:pPr>
        <w:ind w:left="-1908" w:hanging="360"/>
      </w:pPr>
      <w:rPr>
        <w:rFonts w:hint="default"/>
      </w:rPr>
    </w:lvl>
    <w:lvl w:ilvl="1">
      <w:start w:val="2"/>
      <w:numFmt w:val="decimal"/>
      <w:isLgl/>
      <w:lvlText w:val="%1.%2."/>
      <w:lvlJc w:val="left"/>
      <w:pPr>
        <w:ind w:left="-1728" w:hanging="540"/>
      </w:pPr>
      <w:rPr>
        <w:rFonts w:hint="default"/>
      </w:rPr>
    </w:lvl>
    <w:lvl w:ilvl="2">
      <w:start w:val="6"/>
      <w:numFmt w:val="decimal"/>
      <w:isLgl/>
      <w:lvlText w:val="%1.%2.%3."/>
      <w:lvlJc w:val="left"/>
      <w:pPr>
        <w:ind w:left="720" w:hanging="720"/>
      </w:pPr>
      <w:rPr>
        <w:rFonts w:hint="default"/>
        <w:b/>
      </w:rPr>
    </w:lvl>
    <w:lvl w:ilvl="3">
      <w:start w:val="1"/>
      <w:numFmt w:val="decimal"/>
      <w:isLgl/>
      <w:lvlText w:val="%1.%2.%3.%4."/>
      <w:lvlJc w:val="left"/>
      <w:pPr>
        <w:ind w:left="-1548" w:hanging="720"/>
      </w:pPr>
      <w:rPr>
        <w:rFonts w:hint="default"/>
        <w:b/>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828" w:hanging="1440"/>
      </w:pPr>
      <w:rPr>
        <w:rFonts w:hint="default"/>
      </w:rPr>
    </w:lvl>
    <w:lvl w:ilvl="7">
      <w:start w:val="1"/>
      <w:numFmt w:val="decimal"/>
      <w:isLgl/>
      <w:lvlText w:val="%1.%2.%3.%4.%5.%6.%7.%8."/>
      <w:lvlJc w:val="left"/>
      <w:pPr>
        <w:ind w:left="-828" w:hanging="1440"/>
      </w:pPr>
      <w:rPr>
        <w:rFonts w:hint="default"/>
      </w:rPr>
    </w:lvl>
    <w:lvl w:ilvl="8">
      <w:start w:val="1"/>
      <w:numFmt w:val="decimal"/>
      <w:isLgl/>
      <w:lvlText w:val="%1.%2.%3.%4.%5.%6.%7.%8.%9."/>
      <w:lvlJc w:val="left"/>
      <w:pPr>
        <w:ind w:left="-468" w:hanging="1800"/>
      </w:pPr>
      <w:rPr>
        <w:rFonts w:hint="default"/>
      </w:rPr>
    </w:lvl>
  </w:abstractNum>
  <w:abstractNum w:abstractNumId="38" w15:restartNumberingAfterBreak="0">
    <w:nsid w:val="67A56417"/>
    <w:multiLevelType w:val="hybridMultilevel"/>
    <w:tmpl w:val="7D521444"/>
    <w:lvl w:ilvl="0" w:tplc="2E04DAD4">
      <w:start w:val="1"/>
      <w:numFmt w:val="lowerLetter"/>
      <w:lvlText w:val="%1."/>
      <w:lvlJc w:val="left"/>
      <w:pPr>
        <w:ind w:left="-1908" w:hanging="360"/>
      </w:pPr>
      <w:rPr>
        <w:rFonts w:hint="default"/>
      </w:rPr>
    </w:lvl>
    <w:lvl w:ilvl="1" w:tplc="480A0019" w:tentative="1">
      <w:start w:val="1"/>
      <w:numFmt w:val="lowerLetter"/>
      <w:lvlText w:val="%2."/>
      <w:lvlJc w:val="left"/>
      <w:pPr>
        <w:ind w:left="-1188" w:hanging="360"/>
      </w:pPr>
    </w:lvl>
    <w:lvl w:ilvl="2" w:tplc="480A001B" w:tentative="1">
      <w:start w:val="1"/>
      <w:numFmt w:val="lowerRoman"/>
      <w:lvlText w:val="%3."/>
      <w:lvlJc w:val="right"/>
      <w:pPr>
        <w:ind w:left="-468" w:hanging="180"/>
      </w:pPr>
    </w:lvl>
    <w:lvl w:ilvl="3" w:tplc="480A000F" w:tentative="1">
      <w:start w:val="1"/>
      <w:numFmt w:val="decimal"/>
      <w:lvlText w:val="%4."/>
      <w:lvlJc w:val="left"/>
      <w:pPr>
        <w:ind w:left="252" w:hanging="360"/>
      </w:pPr>
    </w:lvl>
    <w:lvl w:ilvl="4" w:tplc="480A0019" w:tentative="1">
      <w:start w:val="1"/>
      <w:numFmt w:val="lowerLetter"/>
      <w:lvlText w:val="%5."/>
      <w:lvlJc w:val="left"/>
      <w:pPr>
        <w:ind w:left="972" w:hanging="360"/>
      </w:pPr>
    </w:lvl>
    <w:lvl w:ilvl="5" w:tplc="480A001B" w:tentative="1">
      <w:start w:val="1"/>
      <w:numFmt w:val="lowerRoman"/>
      <w:lvlText w:val="%6."/>
      <w:lvlJc w:val="right"/>
      <w:pPr>
        <w:ind w:left="1692" w:hanging="180"/>
      </w:pPr>
    </w:lvl>
    <w:lvl w:ilvl="6" w:tplc="480A000F" w:tentative="1">
      <w:start w:val="1"/>
      <w:numFmt w:val="decimal"/>
      <w:lvlText w:val="%7."/>
      <w:lvlJc w:val="left"/>
      <w:pPr>
        <w:ind w:left="2412" w:hanging="360"/>
      </w:pPr>
    </w:lvl>
    <w:lvl w:ilvl="7" w:tplc="480A0019" w:tentative="1">
      <w:start w:val="1"/>
      <w:numFmt w:val="lowerLetter"/>
      <w:lvlText w:val="%8."/>
      <w:lvlJc w:val="left"/>
      <w:pPr>
        <w:ind w:left="3132" w:hanging="360"/>
      </w:pPr>
    </w:lvl>
    <w:lvl w:ilvl="8" w:tplc="480A001B" w:tentative="1">
      <w:start w:val="1"/>
      <w:numFmt w:val="lowerRoman"/>
      <w:lvlText w:val="%9."/>
      <w:lvlJc w:val="right"/>
      <w:pPr>
        <w:ind w:left="3852" w:hanging="180"/>
      </w:pPr>
    </w:lvl>
  </w:abstractNum>
  <w:abstractNum w:abstractNumId="39" w15:restartNumberingAfterBreak="0">
    <w:nsid w:val="69BE6E66"/>
    <w:multiLevelType w:val="hybridMultilevel"/>
    <w:tmpl w:val="0846A7C8"/>
    <w:lvl w:ilvl="0" w:tplc="480A0001">
      <w:start w:val="1"/>
      <w:numFmt w:val="bullet"/>
      <w:lvlText w:val=""/>
      <w:lvlJc w:val="left"/>
      <w:pPr>
        <w:ind w:left="-1548" w:hanging="360"/>
      </w:pPr>
      <w:rPr>
        <w:rFonts w:ascii="Symbol" w:hAnsi="Symbol" w:hint="default"/>
      </w:rPr>
    </w:lvl>
    <w:lvl w:ilvl="1" w:tplc="480A0003" w:tentative="1">
      <w:start w:val="1"/>
      <w:numFmt w:val="bullet"/>
      <w:lvlText w:val="o"/>
      <w:lvlJc w:val="left"/>
      <w:pPr>
        <w:ind w:left="-828" w:hanging="360"/>
      </w:pPr>
      <w:rPr>
        <w:rFonts w:ascii="Courier New" w:hAnsi="Courier New" w:cs="Courier New" w:hint="default"/>
      </w:rPr>
    </w:lvl>
    <w:lvl w:ilvl="2" w:tplc="480A0005" w:tentative="1">
      <w:start w:val="1"/>
      <w:numFmt w:val="bullet"/>
      <w:lvlText w:val=""/>
      <w:lvlJc w:val="left"/>
      <w:pPr>
        <w:ind w:left="-108" w:hanging="360"/>
      </w:pPr>
      <w:rPr>
        <w:rFonts w:ascii="Wingdings" w:hAnsi="Wingdings" w:hint="default"/>
      </w:rPr>
    </w:lvl>
    <w:lvl w:ilvl="3" w:tplc="480A0001" w:tentative="1">
      <w:start w:val="1"/>
      <w:numFmt w:val="bullet"/>
      <w:lvlText w:val=""/>
      <w:lvlJc w:val="left"/>
      <w:pPr>
        <w:ind w:left="612" w:hanging="360"/>
      </w:pPr>
      <w:rPr>
        <w:rFonts w:ascii="Symbol" w:hAnsi="Symbol" w:hint="default"/>
      </w:rPr>
    </w:lvl>
    <w:lvl w:ilvl="4" w:tplc="480A0003" w:tentative="1">
      <w:start w:val="1"/>
      <w:numFmt w:val="bullet"/>
      <w:lvlText w:val="o"/>
      <w:lvlJc w:val="left"/>
      <w:pPr>
        <w:ind w:left="1332" w:hanging="360"/>
      </w:pPr>
      <w:rPr>
        <w:rFonts w:ascii="Courier New" w:hAnsi="Courier New" w:cs="Courier New" w:hint="default"/>
      </w:rPr>
    </w:lvl>
    <w:lvl w:ilvl="5" w:tplc="480A0005" w:tentative="1">
      <w:start w:val="1"/>
      <w:numFmt w:val="bullet"/>
      <w:lvlText w:val=""/>
      <w:lvlJc w:val="left"/>
      <w:pPr>
        <w:ind w:left="2052" w:hanging="360"/>
      </w:pPr>
      <w:rPr>
        <w:rFonts w:ascii="Wingdings" w:hAnsi="Wingdings" w:hint="default"/>
      </w:rPr>
    </w:lvl>
    <w:lvl w:ilvl="6" w:tplc="480A0001" w:tentative="1">
      <w:start w:val="1"/>
      <w:numFmt w:val="bullet"/>
      <w:lvlText w:val=""/>
      <w:lvlJc w:val="left"/>
      <w:pPr>
        <w:ind w:left="2772" w:hanging="360"/>
      </w:pPr>
      <w:rPr>
        <w:rFonts w:ascii="Symbol" w:hAnsi="Symbol" w:hint="default"/>
      </w:rPr>
    </w:lvl>
    <w:lvl w:ilvl="7" w:tplc="480A0003" w:tentative="1">
      <w:start w:val="1"/>
      <w:numFmt w:val="bullet"/>
      <w:lvlText w:val="o"/>
      <w:lvlJc w:val="left"/>
      <w:pPr>
        <w:ind w:left="3492" w:hanging="360"/>
      </w:pPr>
      <w:rPr>
        <w:rFonts w:ascii="Courier New" w:hAnsi="Courier New" w:cs="Courier New" w:hint="default"/>
      </w:rPr>
    </w:lvl>
    <w:lvl w:ilvl="8" w:tplc="480A0005" w:tentative="1">
      <w:start w:val="1"/>
      <w:numFmt w:val="bullet"/>
      <w:lvlText w:val=""/>
      <w:lvlJc w:val="left"/>
      <w:pPr>
        <w:ind w:left="4212" w:hanging="360"/>
      </w:pPr>
      <w:rPr>
        <w:rFonts w:ascii="Wingdings" w:hAnsi="Wingdings" w:hint="default"/>
      </w:rPr>
    </w:lvl>
  </w:abstractNum>
  <w:num w:numId="1">
    <w:abstractNumId w:val="22"/>
  </w:num>
  <w:num w:numId="2">
    <w:abstractNumId w:val="9"/>
  </w:num>
  <w:num w:numId="3">
    <w:abstractNumId w:val="9"/>
    <w:lvlOverride w:ilvl="0">
      <w:lvl w:ilvl="0">
        <w:numFmt w:val="lowerLetter"/>
        <w:lvlText w:val="%1)"/>
        <w:lvlJc w:val="left"/>
        <w:pPr>
          <w:tabs>
            <w:tab w:val="num" w:pos="792"/>
          </w:tabs>
          <w:ind w:left="504" w:hanging="432"/>
        </w:pPr>
        <w:rPr>
          <w:rFonts w:cs="Times New Roman"/>
          <w:snapToGrid/>
          <w:spacing w:val="1"/>
          <w:w w:val="105"/>
          <w:sz w:val="22"/>
          <w:szCs w:val="22"/>
        </w:rPr>
      </w:lvl>
    </w:lvlOverride>
  </w:num>
  <w:num w:numId="4">
    <w:abstractNumId w:val="9"/>
    <w:lvlOverride w:ilvl="0">
      <w:lvl w:ilvl="0">
        <w:numFmt w:val="lowerLetter"/>
        <w:lvlText w:val="%1)"/>
        <w:lvlJc w:val="left"/>
        <w:pPr>
          <w:tabs>
            <w:tab w:val="num" w:pos="576"/>
          </w:tabs>
          <w:ind w:left="504" w:hanging="432"/>
        </w:pPr>
        <w:rPr>
          <w:rFonts w:cs="Times New Roman"/>
          <w:snapToGrid/>
          <w:spacing w:val="12"/>
          <w:w w:val="105"/>
          <w:sz w:val="22"/>
          <w:szCs w:val="22"/>
        </w:rPr>
      </w:lvl>
    </w:lvlOverride>
  </w:num>
  <w:num w:numId="5">
    <w:abstractNumId w:val="9"/>
    <w:lvlOverride w:ilvl="0">
      <w:lvl w:ilvl="0">
        <w:numFmt w:val="lowerLetter"/>
        <w:lvlText w:val="%1)"/>
        <w:lvlJc w:val="left"/>
        <w:pPr>
          <w:tabs>
            <w:tab w:val="num" w:pos="864"/>
          </w:tabs>
          <w:ind w:left="504" w:hanging="432"/>
        </w:pPr>
        <w:rPr>
          <w:rFonts w:cs="Times New Roman"/>
          <w:snapToGrid/>
          <w:spacing w:val="3"/>
          <w:w w:val="105"/>
          <w:sz w:val="22"/>
          <w:szCs w:val="22"/>
        </w:rPr>
      </w:lvl>
    </w:lvlOverride>
  </w:num>
  <w:num w:numId="6">
    <w:abstractNumId w:val="9"/>
    <w:lvlOverride w:ilvl="0">
      <w:lvl w:ilvl="0">
        <w:numFmt w:val="lowerLetter"/>
        <w:lvlText w:val="%1)"/>
        <w:lvlJc w:val="left"/>
        <w:pPr>
          <w:tabs>
            <w:tab w:val="num" w:pos="720"/>
          </w:tabs>
          <w:ind w:left="504" w:hanging="432"/>
        </w:pPr>
        <w:rPr>
          <w:rFonts w:cs="Times New Roman"/>
          <w:snapToGrid/>
          <w:spacing w:val="-4"/>
          <w:w w:val="105"/>
          <w:sz w:val="22"/>
          <w:szCs w:val="22"/>
        </w:rPr>
      </w:lvl>
    </w:lvlOverride>
  </w:num>
  <w:num w:numId="7">
    <w:abstractNumId w:val="12"/>
  </w:num>
  <w:num w:numId="8">
    <w:abstractNumId w:val="12"/>
    <w:lvlOverride w:ilvl="0">
      <w:lvl w:ilvl="0">
        <w:numFmt w:val="lowerLetter"/>
        <w:lvlText w:val="%1)"/>
        <w:lvlJc w:val="left"/>
        <w:pPr>
          <w:tabs>
            <w:tab w:val="num" w:pos="1080"/>
          </w:tabs>
          <w:ind w:left="576" w:hanging="432"/>
        </w:pPr>
        <w:rPr>
          <w:rFonts w:cs="Times New Roman"/>
          <w:snapToGrid/>
          <w:spacing w:val="5"/>
          <w:w w:val="105"/>
          <w:sz w:val="22"/>
          <w:szCs w:val="22"/>
        </w:rPr>
      </w:lvl>
    </w:lvlOverride>
  </w:num>
  <w:num w:numId="9">
    <w:abstractNumId w:val="12"/>
    <w:lvlOverride w:ilvl="0">
      <w:lvl w:ilvl="0">
        <w:numFmt w:val="lowerLetter"/>
        <w:lvlText w:val="%1)"/>
        <w:lvlJc w:val="left"/>
        <w:pPr>
          <w:tabs>
            <w:tab w:val="num" w:pos="792"/>
          </w:tabs>
          <w:ind w:left="576" w:hanging="432"/>
        </w:pPr>
        <w:rPr>
          <w:rFonts w:cs="Times New Roman"/>
          <w:snapToGrid/>
          <w:spacing w:val="3"/>
          <w:w w:val="105"/>
          <w:sz w:val="22"/>
          <w:szCs w:val="22"/>
        </w:rPr>
      </w:lvl>
    </w:lvlOverride>
  </w:num>
  <w:num w:numId="10">
    <w:abstractNumId w:val="12"/>
    <w:lvlOverride w:ilvl="0">
      <w:lvl w:ilvl="0">
        <w:numFmt w:val="lowerLetter"/>
        <w:lvlText w:val="%1)"/>
        <w:lvlJc w:val="left"/>
        <w:pPr>
          <w:tabs>
            <w:tab w:val="num" w:pos="504"/>
          </w:tabs>
          <w:ind w:left="576" w:hanging="432"/>
        </w:pPr>
        <w:rPr>
          <w:rFonts w:cs="Times New Roman"/>
          <w:snapToGrid/>
          <w:spacing w:val="7"/>
          <w:w w:val="105"/>
          <w:sz w:val="22"/>
          <w:szCs w:val="22"/>
        </w:rPr>
      </w:lvl>
    </w:lvlOverride>
  </w:num>
  <w:num w:numId="11">
    <w:abstractNumId w:val="19"/>
  </w:num>
  <w:num w:numId="12">
    <w:abstractNumId w:val="5"/>
  </w:num>
  <w:num w:numId="13">
    <w:abstractNumId w:val="5"/>
    <w:lvlOverride w:ilvl="0">
      <w:lvl w:ilvl="0">
        <w:numFmt w:val="decimal"/>
        <w:lvlText w:val="%1."/>
        <w:lvlJc w:val="left"/>
        <w:pPr>
          <w:tabs>
            <w:tab w:val="num" w:pos="648"/>
          </w:tabs>
          <w:ind w:left="504" w:hanging="432"/>
        </w:pPr>
        <w:rPr>
          <w:rFonts w:cs="Times New Roman"/>
          <w:snapToGrid/>
          <w:spacing w:val="-1"/>
          <w:w w:val="105"/>
          <w:sz w:val="22"/>
          <w:szCs w:val="22"/>
        </w:rPr>
      </w:lvl>
    </w:lvlOverride>
  </w:num>
  <w:num w:numId="14">
    <w:abstractNumId w:val="5"/>
    <w:lvlOverride w:ilvl="0">
      <w:lvl w:ilvl="0">
        <w:numFmt w:val="decimal"/>
        <w:lvlText w:val="%1."/>
        <w:lvlJc w:val="left"/>
        <w:pPr>
          <w:tabs>
            <w:tab w:val="num" w:pos="360"/>
          </w:tabs>
          <w:ind w:left="432" w:hanging="360"/>
        </w:pPr>
        <w:rPr>
          <w:rFonts w:cs="Times New Roman"/>
          <w:snapToGrid/>
          <w:w w:val="105"/>
          <w:sz w:val="22"/>
          <w:szCs w:val="22"/>
        </w:rPr>
      </w:lvl>
    </w:lvlOverride>
  </w:num>
  <w:num w:numId="15">
    <w:abstractNumId w:val="6"/>
  </w:num>
  <w:num w:numId="16">
    <w:abstractNumId w:val="27"/>
  </w:num>
  <w:num w:numId="17">
    <w:abstractNumId w:val="14"/>
  </w:num>
  <w:num w:numId="18">
    <w:abstractNumId w:val="2"/>
  </w:num>
  <w:num w:numId="19">
    <w:abstractNumId w:val="2"/>
    <w:lvlOverride w:ilvl="0">
      <w:lvl w:ilvl="0">
        <w:numFmt w:val="decimal"/>
        <w:lvlText w:val="%1."/>
        <w:lvlJc w:val="left"/>
        <w:pPr>
          <w:tabs>
            <w:tab w:val="num" w:pos="-288"/>
          </w:tabs>
          <w:ind w:left="648" w:hanging="648"/>
        </w:pPr>
        <w:rPr>
          <w:rFonts w:cs="Times New Roman"/>
          <w:snapToGrid/>
          <w:spacing w:val="-3"/>
          <w:w w:val="105"/>
          <w:sz w:val="22"/>
          <w:szCs w:val="22"/>
        </w:rPr>
      </w:lvl>
    </w:lvlOverride>
  </w:num>
  <w:num w:numId="20">
    <w:abstractNumId w:val="4"/>
  </w:num>
  <w:num w:numId="21">
    <w:abstractNumId w:val="15"/>
  </w:num>
  <w:num w:numId="22">
    <w:abstractNumId w:val="15"/>
    <w:lvlOverride w:ilvl="0">
      <w:lvl w:ilvl="0">
        <w:numFmt w:val="lowerLetter"/>
        <w:lvlText w:val="%1)"/>
        <w:lvlJc w:val="left"/>
        <w:pPr>
          <w:tabs>
            <w:tab w:val="num" w:pos="360"/>
          </w:tabs>
          <w:ind w:left="1800" w:hanging="360"/>
        </w:pPr>
        <w:rPr>
          <w:rFonts w:cs="Times New Roman"/>
          <w:snapToGrid/>
          <w:spacing w:val="-2"/>
          <w:w w:val="105"/>
          <w:sz w:val="22"/>
          <w:szCs w:val="22"/>
        </w:rPr>
      </w:lvl>
    </w:lvlOverride>
  </w:num>
  <w:num w:numId="23">
    <w:abstractNumId w:val="7"/>
  </w:num>
  <w:num w:numId="24">
    <w:abstractNumId w:val="7"/>
    <w:lvlOverride w:ilvl="0">
      <w:lvl w:ilvl="0">
        <w:numFmt w:val="lowerLetter"/>
        <w:lvlText w:val="%1)"/>
        <w:lvlJc w:val="left"/>
        <w:pPr>
          <w:tabs>
            <w:tab w:val="num" w:pos="1008"/>
          </w:tabs>
          <w:ind w:left="1944" w:hanging="504"/>
        </w:pPr>
        <w:rPr>
          <w:rFonts w:cs="Times New Roman"/>
          <w:snapToGrid/>
          <w:w w:val="105"/>
          <w:sz w:val="22"/>
          <w:szCs w:val="22"/>
        </w:rPr>
      </w:lvl>
    </w:lvlOverride>
  </w:num>
  <w:num w:numId="25">
    <w:abstractNumId w:val="7"/>
    <w:lvlOverride w:ilvl="0">
      <w:lvl w:ilvl="0">
        <w:numFmt w:val="lowerLetter"/>
        <w:lvlText w:val="%1)"/>
        <w:lvlJc w:val="left"/>
        <w:pPr>
          <w:tabs>
            <w:tab w:val="num" w:pos="936"/>
          </w:tabs>
          <w:ind w:left="1944" w:hanging="504"/>
        </w:pPr>
        <w:rPr>
          <w:rFonts w:cs="Times New Roman"/>
          <w:snapToGrid/>
          <w:spacing w:val="12"/>
          <w:w w:val="105"/>
          <w:sz w:val="22"/>
          <w:szCs w:val="22"/>
        </w:rPr>
      </w:lvl>
    </w:lvlOverride>
  </w:num>
  <w:num w:numId="26">
    <w:abstractNumId w:val="3"/>
  </w:num>
  <w:num w:numId="27">
    <w:abstractNumId w:val="0"/>
  </w:num>
  <w:num w:numId="28">
    <w:abstractNumId w:val="24"/>
  </w:num>
  <w:num w:numId="29">
    <w:abstractNumId w:val="24"/>
    <w:lvlOverride w:ilvl="0">
      <w:lvl w:ilvl="0">
        <w:numFmt w:val="lowerLetter"/>
        <w:lvlText w:val="%1)"/>
        <w:lvlJc w:val="left"/>
        <w:pPr>
          <w:tabs>
            <w:tab w:val="num" w:pos="720"/>
          </w:tabs>
          <w:ind w:left="1224" w:hanging="432"/>
        </w:pPr>
        <w:rPr>
          <w:rFonts w:cs="Times New Roman"/>
          <w:snapToGrid/>
          <w:w w:val="105"/>
          <w:sz w:val="22"/>
          <w:szCs w:val="22"/>
        </w:rPr>
      </w:lvl>
    </w:lvlOverride>
  </w:num>
  <w:num w:numId="30">
    <w:abstractNumId w:val="24"/>
    <w:lvlOverride w:ilvl="0">
      <w:lvl w:ilvl="0">
        <w:numFmt w:val="lowerLetter"/>
        <w:lvlText w:val="%1)"/>
        <w:lvlJc w:val="left"/>
        <w:pPr>
          <w:tabs>
            <w:tab w:val="num" w:pos="936"/>
          </w:tabs>
          <w:ind w:left="1224" w:hanging="432"/>
        </w:pPr>
        <w:rPr>
          <w:rFonts w:cs="Times New Roman"/>
          <w:snapToGrid/>
          <w:spacing w:val="1"/>
          <w:w w:val="105"/>
          <w:sz w:val="22"/>
          <w:szCs w:val="22"/>
        </w:rPr>
      </w:lvl>
    </w:lvlOverride>
  </w:num>
  <w:num w:numId="31">
    <w:abstractNumId w:val="10"/>
  </w:num>
  <w:num w:numId="32">
    <w:abstractNumId w:val="26"/>
  </w:num>
  <w:num w:numId="33">
    <w:abstractNumId w:val="17"/>
  </w:num>
  <w:num w:numId="34">
    <w:abstractNumId w:val="16"/>
  </w:num>
  <w:num w:numId="35">
    <w:abstractNumId w:val="16"/>
    <w:lvlOverride w:ilvl="0">
      <w:lvl w:ilvl="0">
        <w:numFmt w:val="lowerLetter"/>
        <w:lvlText w:val="%1)"/>
        <w:lvlJc w:val="left"/>
        <w:pPr>
          <w:tabs>
            <w:tab w:val="num" w:pos="576"/>
          </w:tabs>
          <w:ind w:left="2304" w:hanging="432"/>
        </w:pPr>
        <w:rPr>
          <w:rFonts w:cs="Times New Roman"/>
          <w:snapToGrid/>
          <w:spacing w:val="-3"/>
          <w:w w:val="105"/>
          <w:sz w:val="22"/>
          <w:szCs w:val="22"/>
        </w:rPr>
      </w:lvl>
    </w:lvlOverride>
  </w:num>
  <w:num w:numId="36">
    <w:abstractNumId w:val="13"/>
  </w:num>
  <w:num w:numId="37">
    <w:abstractNumId w:val="20"/>
  </w:num>
  <w:num w:numId="38">
    <w:abstractNumId w:val="20"/>
    <w:lvlOverride w:ilvl="0">
      <w:lvl w:ilvl="0">
        <w:numFmt w:val="lowerLetter"/>
        <w:lvlText w:val="%1)"/>
        <w:lvlJc w:val="left"/>
        <w:pPr>
          <w:tabs>
            <w:tab w:val="num" w:pos="792"/>
          </w:tabs>
          <w:ind w:left="1584" w:hanging="432"/>
        </w:pPr>
        <w:rPr>
          <w:rFonts w:cs="Times New Roman"/>
          <w:snapToGrid/>
          <w:spacing w:val="7"/>
          <w:w w:val="105"/>
          <w:sz w:val="22"/>
          <w:szCs w:val="22"/>
        </w:rPr>
      </w:lvl>
    </w:lvlOverride>
  </w:num>
  <w:num w:numId="39">
    <w:abstractNumId w:val="21"/>
  </w:num>
  <w:num w:numId="40">
    <w:abstractNumId w:val="21"/>
    <w:lvlOverride w:ilvl="0">
      <w:lvl w:ilvl="0">
        <w:numFmt w:val="lowerLetter"/>
        <w:lvlText w:val="%1)"/>
        <w:lvlJc w:val="left"/>
        <w:pPr>
          <w:tabs>
            <w:tab w:val="num" w:pos="648"/>
          </w:tabs>
          <w:ind w:left="1584" w:hanging="432"/>
        </w:pPr>
        <w:rPr>
          <w:rFonts w:cs="Times New Roman"/>
          <w:snapToGrid/>
          <w:spacing w:val="1"/>
          <w:w w:val="105"/>
          <w:sz w:val="22"/>
          <w:szCs w:val="22"/>
        </w:rPr>
      </w:lvl>
    </w:lvlOverride>
  </w:num>
  <w:num w:numId="41">
    <w:abstractNumId w:val="1"/>
  </w:num>
  <w:num w:numId="42">
    <w:abstractNumId w:val="1"/>
    <w:lvlOverride w:ilvl="0">
      <w:lvl w:ilvl="0">
        <w:numFmt w:val="lowerLetter"/>
        <w:lvlText w:val="%1)"/>
        <w:lvlJc w:val="left"/>
        <w:pPr>
          <w:tabs>
            <w:tab w:val="num" w:pos="720"/>
          </w:tabs>
          <w:ind w:left="1584" w:hanging="432"/>
        </w:pPr>
        <w:rPr>
          <w:rFonts w:cs="Times New Roman"/>
          <w:snapToGrid/>
          <w:spacing w:val="-1"/>
          <w:w w:val="105"/>
          <w:sz w:val="22"/>
          <w:szCs w:val="22"/>
        </w:rPr>
      </w:lvl>
    </w:lvlOverride>
  </w:num>
  <w:num w:numId="43">
    <w:abstractNumId w:val="8"/>
  </w:num>
  <w:num w:numId="44">
    <w:abstractNumId w:val="8"/>
    <w:lvlOverride w:ilvl="0">
      <w:lvl w:ilvl="0">
        <w:numFmt w:val="lowerRoman"/>
        <w:lvlText w:val="%1)"/>
        <w:lvlJc w:val="left"/>
        <w:pPr>
          <w:tabs>
            <w:tab w:val="num" w:pos="936"/>
          </w:tabs>
          <w:ind w:left="2304" w:hanging="648"/>
        </w:pPr>
        <w:rPr>
          <w:rFonts w:cs="Times New Roman"/>
          <w:snapToGrid/>
          <w:spacing w:val="-6"/>
          <w:w w:val="105"/>
          <w:sz w:val="22"/>
          <w:szCs w:val="22"/>
        </w:rPr>
      </w:lvl>
    </w:lvlOverride>
  </w:num>
  <w:num w:numId="45">
    <w:abstractNumId w:val="8"/>
    <w:lvlOverride w:ilvl="0">
      <w:lvl w:ilvl="0">
        <w:numFmt w:val="lowerRoman"/>
        <w:lvlText w:val="%1)"/>
        <w:lvlJc w:val="left"/>
        <w:pPr>
          <w:tabs>
            <w:tab w:val="num" w:pos="1152"/>
          </w:tabs>
          <w:ind w:left="2304" w:hanging="648"/>
        </w:pPr>
        <w:rPr>
          <w:rFonts w:cs="Times New Roman"/>
          <w:snapToGrid/>
          <w:spacing w:val="16"/>
          <w:w w:val="105"/>
          <w:sz w:val="22"/>
          <w:szCs w:val="22"/>
        </w:rPr>
      </w:lvl>
    </w:lvlOverride>
  </w:num>
  <w:num w:numId="46">
    <w:abstractNumId w:val="11"/>
  </w:num>
  <w:num w:numId="47">
    <w:abstractNumId w:val="18"/>
  </w:num>
  <w:num w:numId="48">
    <w:abstractNumId w:val="28"/>
  </w:num>
  <w:num w:numId="49">
    <w:abstractNumId w:val="25"/>
  </w:num>
  <w:num w:numId="50">
    <w:abstractNumId w:val="34"/>
  </w:num>
  <w:num w:numId="51">
    <w:abstractNumId w:val="33"/>
  </w:num>
  <w:num w:numId="52">
    <w:abstractNumId w:val="35"/>
  </w:num>
  <w:num w:numId="53">
    <w:abstractNumId w:val="23"/>
  </w:num>
  <w:num w:numId="54">
    <w:abstractNumId w:val="38"/>
  </w:num>
  <w:num w:numId="55">
    <w:abstractNumId w:val="31"/>
  </w:num>
  <w:num w:numId="56">
    <w:abstractNumId w:val="29"/>
  </w:num>
  <w:num w:numId="57">
    <w:abstractNumId w:val="37"/>
  </w:num>
  <w:num w:numId="58">
    <w:abstractNumId w:val="30"/>
  </w:num>
  <w:num w:numId="59">
    <w:abstractNumId w:val="36"/>
  </w:num>
  <w:num w:numId="60">
    <w:abstractNumId w:val="39"/>
  </w:num>
  <w:num w:numId="61">
    <w:abstractNumId w:val="3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CC"/>
    <w:rsid w:val="00033E58"/>
    <w:rsid w:val="00034B8C"/>
    <w:rsid w:val="0004646D"/>
    <w:rsid w:val="00050E6D"/>
    <w:rsid w:val="00051FA5"/>
    <w:rsid w:val="00055FCC"/>
    <w:rsid w:val="000C52AD"/>
    <w:rsid w:val="000D258C"/>
    <w:rsid w:val="000D7492"/>
    <w:rsid w:val="000E1542"/>
    <w:rsid w:val="000F136A"/>
    <w:rsid w:val="00117261"/>
    <w:rsid w:val="001347FD"/>
    <w:rsid w:val="00153807"/>
    <w:rsid w:val="0016404E"/>
    <w:rsid w:val="0016486A"/>
    <w:rsid w:val="00196901"/>
    <w:rsid w:val="001B36A0"/>
    <w:rsid w:val="001E2342"/>
    <w:rsid w:val="001F2480"/>
    <w:rsid w:val="00252D51"/>
    <w:rsid w:val="0025451F"/>
    <w:rsid w:val="00260E01"/>
    <w:rsid w:val="00261D21"/>
    <w:rsid w:val="002674EB"/>
    <w:rsid w:val="00272035"/>
    <w:rsid w:val="00280DC2"/>
    <w:rsid w:val="00282FA7"/>
    <w:rsid w:val="002851B4"/>
    <w:rsid w:val="002B08E0"/>
    <w:rsid w:val="002D365D"/>
    <w:rsid w:val="002F64A0"/>
    <w:rsid w:val="003004BD"/>
    <w:rsid w:val="003045B4"/>
    <w:rsid w:val="003131E5"/>
    <w:rsid w:val="00313A46"/>
    <w:rsid w:val="00321047"/>
    <w:rsid w:val="00331677"/>
    <w:rsid w:val="0035568B"/>
    <w:rsid w:val="00356E2D"/>
    <w:rsid w:val="0036449C"/>
    <w:rsid w:val="00376177"/>
    <w:rsid w:val="003802EC"/>
    <w:rsid w:val="0038130C"/>
    <w:rsid w:val="003A5ECD"/>
    <w:rsid w:val="003E783E"/>
    <w:rsid w:val="004004B2"/>
    <w:rsid w:val="004023BC"/>
    <w:rsid w:val="00416AEC"/>
    <w:rsid w:val="00427063"/>
    <w:rsid w:val="00427BF2"/>
    <w:rsid w:val="00436EDE"/>
    <w:rsid w:val="004A2C47"/>
    <w:rsid w:val="004B7DCC"/>
    <w:rsid w:val="004C0878"/>
    <w:rsid w:val="004C0D35"/>
    <w:rsid w:val="004D7FE0"/>
    <w:rsid w:val="0050078F"/>
    <w:rsid w:val="00526B51"/>
    <w:rsid w:val="00531F24"/>
    <w:rsid w:val="00540F3F"/>
    <w:rsid w:val="00540F89"/>
    <w:rsid w:val="00563CB8"/>
    <w:rsid w:val="00571F6D"/>
    <w:rsid w:val="005742C9"/>
    <w:rsid w:val="005757D0"/>
    <w:rsid w:val="00596E12"/>
    <w:rsid w:val="005B7D32"/>
    <w:rsid w:val="005C0829"/>
    <w:rsid w:val="005C5C1B"/>
    <w:rsid w:val="005E0B29"/>
    <w:rsid w:val="005E2553"/>
    <w:rsid w:val="005E3113"/>
    <w:rsid w:val="0060569F"/>
    <w:rsid w:val="00606B87"/>
    <w:rsid w:val="00614F99"/>
    <w:rsid w:val="00625AB2"/>
    <w:rsid w:val="0064311B"/>
    <w:rsid w:val="00643D8A"/>
    <w:rsid w:val="00656FA4"/>
    <w:rsid w:val="00664293"/>
    <w:rsid w:val="00685450"/>
    <w:rsid w:val="00685620"/>
    <w:rsid w:val="0068572E"/>
    <w:rsid w:val="00695DCD"/>
    <w:rsid w:val="006A0183"/>
    <w:rsid w:val="006A3985"/>
    <w:rsid w:val="006B5A70"/>
    <w:rsid w:val="006D276B"/>
    <w:rsid w:val="006D3E5F"/>
    <w:rsid w:val="006D6BD4"/>
    <w:rsid w:val="006F6933"/>
    <w:rsid w:val="00711A4B"/>
    <w:rsid w:val="0071512A"/>
    <w:rsid w:val="00731F42"/>
    <w:rsid w:val="00742A8E"/>
    <w:rsid w:val="007458BD"/>
    <w:rsid w:val="00761105"/>
    <w:rsid w:val="00775A72"/>
    <w:rsid w:val="00777625"/>
    <w:rsid w:val="007843DB"/>
    <w:rsid w:val="00785376"/>
    <w:rsid w:val="007B36B3"/>
    <w:rsid w:val="007C4FA6"/>
    <w:rsid w:val="007D22DF"/>
    <w:rsid w:val="007E620B"/>
    <w:rsid w:val="007E7BC7"/>
    <w:rsid w:val="007F6911"/>
    <w:rsid w:val="00804324"/>
    <w:rsid w:val="008101BC"/>
    <w:rsid w:val="0081200B"/>
    <w:rsid w:val="008151A4"/>
    <w:rsid w:val="00820D05"/>
    <w:rsid w:val="008375BA"/>
    <w:rsid w:val="00845AE9"/>
    <w:rsid w:val="00855806"/>
    <w:rsid w:val="00857A1A"/>
    <w:rsid w:val="0087234D"/>
    <w:rsid w:val="00873E1F"/>
    <w:rsid w:val="00875AC6"/>
    <w:rsid w:val="00876208"/>
    <w:rsid w:val="0088650A"/>
    <w:rsid w:val="008947BC"/>
    <w:rsid w:val="008A5C7C"/>
    <w:rsid w:val="008A7587"/>
    <w:rsid w:val="008C3180"/>
    <w:rsid w:val="008C5AF4"/>
    <w:rsid w:val="008F5689"/>
    <w:rsid w:val="00903000"/>
    <w:rsid w:val="00906315"/>
    <w:rsid w:val="00911B3C"/>
    <w:rsid w:val="009365C6"/>
    <w:rsid w:val="00947FCB"/>
    <w:rsid w:val="00956E9C"/>
    <w:rsid w:val="009747F3"/>
    <w:rsid w:val="00974B26"/>
    <w:rsid w:val="00975246"/>
    <w:rsid w:val="00986472"/>
    <w:rsid w:val="009865E9"/>
    <w:rsid w:val="009B2F92"/>
    <w:rsid w:val="009C5C97"/>
    <w:rsid w:val="009D055C"/>
    <w:rsid w:val="009D1D09"/>
    <w:rsid w:val="009F079A"/>
    <w:rsid w:val="00A02DA3"/>
    <w:rsid w:val="00A17C47"/>
    <w:rsid w:val="00A21D4E"/>
    <w:rsid w:val="00A4445C"/>
    <w:rsid w:val="00A53416"/>
    <w:rsid w:val="00A61E51"/>
    <w:rsid w:val="00A6429A"/>
    <w:rsid w:val="00A91A7C"/>
    <w:rsid w:val="00A94A45"/>
    <w:rsid w:val="00AA7161"/>
    <w:rsid w:val="00AB7A9B"/>
    <w:rsid w:val="00AC3763"/>
    <w:rsid w:val="00AD1C5D"/>
    <w:rsid w:val="00B011D7"/>
    <w:rsid w:val="00B12A01"/>
    <w:rsid w:val="00B1692E"/>
    <w:rsid w:val="00B241E4"/>
    <w:rsid w:val="00B35C78"/>
    <w:rsid w:val="00B407AC"/>
    <w:rsid w:val="00B45A21"/>
    <w:rsid w:val="00B46CC5"/>
    <w:rsid w:val="00B65F2B"/>
    <w:rsid w:val="00B70650"/>
    <w:rsid w:val="00B8052B"/>
    <w:rsid w:val="00B847C7"/>
    <w:rsid w:val="00B84D17"/>
    <w:rsid w:val="00BB60F3"/>
    <w:rsid w:val="00BE3617"/>
    <w:rsid w:val="00BE7D01"/>
    <w:rsid w:val="00BF222F"/>
    <w:rsid w:val="00C05ECF"/>
    <w:rsid w:val="00C1420A"/>
    <w:rsid w:val="00C15551"/>
    <w:rsid w:val="00C16920"/>
    <w:rsid w:val="00C2617F"/>
    <w:rsid w:val="00C66E47"/>
    <w:rsid w:val="00C71E60"/>
    <w:rsid w:val="00C71F00"/>
    <w:rsid w:val="00C77EE7"/>
    <w:rsid w:val="00C810EE"/>
    <w:rsid w:val="00CA2CA3"/>
    <w:rsid w:val="00CB1EB0"/>
    <w:rsid w:val="00CB3934"/>
    <w:rsid w:val="00CD00E9"/>
    <w:rsid w:val="00CD632C"/>
    <w:rsid w:val="00CF66FC"/>
    <w:rsid w:val="00D025BB"/>
    <w:rsid w:val="00D13004"/>
    <w:rsid w:val="00D3057B"/>
    <w:rsid w:val="00D352C6"/>
    <w:rsid w:val="00D41BC2"/>
    <w:rsid w:val="00D45109"/>
    <w:rsid w:val="00D51402"/>
    <w:rsid w:val="00D54731"/>
    <w:rsid w:val="00D62F4B"/>
    <w:rsid w:val="00D71614"/>
    <w:rsid w:val="00D718EC"/>
    <w:rsid w:val="00D75656"/>
    <w:rsid w:val="00D830B0"/>
    <w:rsid w:val="00D91098"/>
    <w:rsid w:val="00DA2FFF"/>
    <w:rsid w:val="00DF0D56"/>
    <w:rsid w:val="00E266D7"/>
    <w:rsid w:val="00E471C2"/>
    <w:rsid w:val="00E71228"/>
    <w:rsid w:val="00E725B2"/>
    <w:rsid w:val="00EA0882"/>
    <w:rsid w:val="00EA431C"/>
    <w:rsid w:val="00EA73B3"/>
    <w:rsid w:val="00ED3F8F"/>
    <w:rsid w:val="00EE2A21"/>
    <w:rsid w:val="00EE4265"/>
    <w:rsid w:val="00EF33FD"/>
    <w:rsid w:val="00EF37B8"/>
    <w:rsid w:val="00F1022A"/>
    <w:rsid w:val="00F208A4"/>
    <w:rsid w:val="00F35FBC"/>
    <w:rsid w:val="00F36836"/>
    <w:rsid w:val="00F41544"/>
    <w:rsid w:val="00F43D42"/>
    <w:rsid w:val="00F4672F"/>
    <w:rsid w:val="00F623CC"/>
    <w:rsid w:val="00F67BBF"/>
    <w:rsid w:val="00F73CFB"/>
    <w:rsid w:val="00F84E78"/>
    <w:rsid w:val="00F86EFA"/>
    <w:rsid w:val="00F92FFD"/>
    <w:rsid w:val="00FA0322"/>
    <w:rsid w:val="00FC3BCC"/>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8DCFE884-400A-48FD-A0F6-DDFF4628D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s-HN" w:eastAsia="es-H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spacing w:after="0" w:line="240" w:lineRule="auto"/>
    </w:pPr>
    <w:rPr>
      <w:rFonts w:ascii="Times New Roman" w:hAnsi="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7BC7"/>
    <w:pPr>
      <w:tabs>
        <w:tab w:val="center" w:pos="4419"/>
        <w:tab w:val="right" w:pos="8838"/>
      </w:tabs>
    </w:pPr>
  </w:style>
  <w:style w:type="character" w:customStyle="1" w:styleId="EncabezadoCar">
    <w:name w:val="Encabezado Car"/>
    <w:basedOn w:val="Fuentedeprrafopredeter"/>
    <w:link w:val="Encabezado"/>
    <w:uiPriority w:val="99"/>
    <w:locked/>
    <w:rsid w:val="007E7BC7"/>
    <w:rPr>
      <w:rFonts w:ascii="Times New Roman" w:hAnsi="Times New Roman" w:cs="Times New Roman"/>
      <w:sz w:val="24"/>
      <w:szCs w:val="24"/>
      <w:lang w:val="en-US" w:eastAsia="x-none"/>
    </w:rPr>
  </w:style>
  <w:style w:type="paragraph" w:styleId="Piedepgina">
    <w:name w:val="footer"/>
    <w:basedOn w:val="Normal"/>
    <w:link w:val="PiedepginaCar"/>
    <w:uiPriority w:val="99"/>
    <w:unhideWhenUsed/>
    <w:rsid w:val="007E7BC7"/>
    <w:pPr>
      <w:tabs>
        <w:tab w:val="center" w:pos="4419"/>
        <w:tab w:val="right" w:pos="8838"/>
      </w:tabs>
    </w:pPr>
  </w:style>
  <w:style w:type="character" w:customStyle="1" w:styleId="PiedepginaCar">
    <w:name w:val="Pie de página Car"/>
    <w:basedOn w:val="Fuentedeprrafopredeter"/>
    <w:link w:val="Piedepgina"/>
    <w:uiPriority w:val="99"/>
    <w:locked/>
    <w:rsid w:val="007E7BC7"/>
    <w:rPr>
      <w:rFonts w:ascii="Times New Roman" w:hAnsi="Times New Roman" w:cs="Times New Roman"/>
      <w:sz w:val="24"/>
      <w:szCs w:val="24"/>
      <w:lang w:val="en-US" w:eastAsia="x-none"/>
    </w:rPr>
  </w:style>
  <w:style w:type="table" w:styleId="Tablaconcuadrcula">
    <w:name w:val="Table Grid"/>
    <w:basedOn w:val="Tablanormal"/>
    <w:uiPriority w:val="59"/>
    <w:rsid w:val="00685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95DCD"/>
    <w:pPr>
      <w:ind w:left="720"/>
      <w:contextualSpacing/>
    </w:pPr>
  </w:style>
  <w:style w:type="paragraph" w:styleId="Textodeglobo">
    <w:name w:val="Balloon Text"/>
    <w:basedOn w:val="Normal"/>
    <w:link w:val="TextodegloboCar"/>
    <w:uiPriority w:val="99"/>
    <w:semiHidden/>
    <w:unhideWhenUsed/>
    <w:rsid w:val="00D5473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4731"/>
    <w:rPr>
      <w:rFonts w:ascii="Segoe UI" w:hAnsi="Segoe UI" w:cs="Segoe UI"/>
      <w:sz w:val="18"/>
      <w:szCs w:val="18"/>
      <w:lang w:val="en-US"/>
    </w:rPr>
  </w:style>
  <w:style w:type="paragraph" w:styleId="Revisin">
    <w:name w:val="Revision"/>
    <w:hidden/>
    <w:uiPriority w:val="99"/>
    <w:semiHidden/>
    <w:rsid w:val="003A5ECD"/>
    <w:pPr>
      <w:spacing w:after="0" w:line="240" w:lineRule="auto"/>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5810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hyperlink" Target="http://www.honducompras.gob.h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E0289-B436-4A48-84BD-B68E6DC42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31</Pages>
  <Words>10198</Words>
  <Characters>56676</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Lila Franco</dc:creator>
  <cp:keywords/>
  <dc:description/>
  <cp:lastModifiedBy>Mario Jesus Henriquez Chinchilla</cp:lastModifiedBy>
  <cp:revision>15</cp:revision>
  <cp:lastPrinted>2016-08-04T17:39:00Z</cp:lastPrinted>
  <dcterms:created xsi:type="dcterms:W3CDTF">2016-08-16T19:34:00Z</dcterms:created>
  <dcterms:modified xsi:type="dcterms:W3CDTF">2016-09-08T18:44:00Z</dcterms:modified>
</cp:coreProperties>
</file>