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77F04" w14:textId="3671CD1A" w:rsidR="00A363BE" w:rsidRPr="0056562F" w:rsidRDefault="00E11457" w:rsidP="00A363BE">
      <w:pPr>
        <w:spacing w:line="360" w:lineRule="auto"/>
        <w:jc w:val="center"/>
        <w:rPr>
          <w:rFonts w:ascii="Times New Roman" w:hAnsi="Times New Roman" w:cs="Times New Roman"/>
          <w:b/>
          <w:sz w:val="48"/>
          <w:szCs w:val="28"/>
          <w:lang w:val="es-ES"/>
        </w:rPr>
      </w:pPr>
      <w:r>
        <w:rPr>
          <w:rFonts w:ascii="Times New Roman" w:hAnsi="Times New Roman" w:cs="Times New Roman"/>
          <w:noProof/>
          <w:sz w:val="40"/>
          <w:szCs w:val="40"/>
          <w:lang w:val="es-HN" w:eastAsia="es-HN"/>
        </w:rPr>
        <w:drawing>
          <wp:anchor distT="0" distB="0" distL="114300" distR="114300" simplePos="0" relativeHeight="251658240" behindDoc="0" locked="0" layoutInCell="1" allowOverlap="1" wp14:anchorId="17F5E572" wp14:editId="6249DA59">
            <wp:simplePos x="0" y="0"/>
            <wp:positionH relativeFrom="column">
              <wp:posOffset>3517265</wp:posOffset>
            </wp:positionH>
            <wp:positionV relativeFrom="paragraph">
              <wp:posOffset>685800</wp:posOffset>
            </wp:positionV>
            <wp:extent cx="2167890" cy="952500"/>
            <wp:effectExtent l="0" t="0" r="381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DS PN.png"/>
                    <pic:cNvPicPr/>
                  </pic:nvPicPr>
                  <pic:blipFill rotWithShape="1">
                    <a:blip r:embed="rId8">
                      <a:extLst>
                        <a:ext uri="{28A0092B-C50C-407E-A947-70E740481C1C}">
                          <a14:useLocalDpi xmlns:a14="http://schemas.microsoft.com/office/drawing/2010/main" val="0"/>
                        </a:ext>
                      </a:extLst>
                    </a:blip>
                    <a:srcRect t="24224" b="24223"/>
                    <a:stretch/>
                  </pic:blipFill>
                  <pic:spPr bwMode="auto">
                    <a:xfrm>
                      <a:off x="0" y="0"/>
                      <a:ext cx="2167890" cy="952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40"/>
          <w:szCs w:val="40"/>
          <w:lang w:val="es-HN" w:eastAsia="es-HN"/>
        </w:rPr>
        <w:drawing>
          <wp:anchor distT="0" distB="0" distL="114300" distR="114300" simplePos="0" relativeHeight="251659264" behindDoc="0" locked="0" layoutInCell="1" allowOverlap="1" wp14:anchorId="2B8EEA8E" wp14:editId="65220989">
            <wp:simplePos x="0" y="0"/>
            <wp:positionH relativeFrom="column">
              <wp:posOffset>-302895</wp:posOffset>
            </wp:positionH>
            <wp:positionV relativeFrom="paragraph">
              <wp:posOffset>640080</wp:posOffset>
            </wp:positionV>
            <wp:extent cx="3515360" cy="9144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NSV-negro.png"/>
                    <pic:cNvPicPr/>
                  </pic:nvPicPr>
                  <pic:blipFill>
                    <a:blip r:embed="rId9">
                      <a:extLst>
                        <a:ext uri="{28A0092B-C50C-407E-A947-70E740481C1C}">
                          <a14:useLocalDpi xmlns:a14="http://schemas.microsoft.com/office/drawing/2010/main" val="0"/>
                        </a:ext>
                      </a:extLst>
                    </a:blip>
                    <a:stretch>
                      <a:fillRect/>
                    </a:stretch>
                  </pic:blipFill>
                  <pic:spPr>
                    <a:xfrm>
                      <a:off x="0" y="0"/>
                      <a:ext cx="3515360" cy="914400"/>
                    </a:xfrm>
                    <a:prstGeom prst="rect">
                      <a:avLst/>
                    </a:prstGeom>
                  </pic:spPr>
                </pic:pic>
              </a:graphicData>
            </a:graphic>
            <wp14:sizeRelH relativeFrom="page">
              <wp14:pctWidth>0</wp14:pctWidth>
            </wp14:sizeRelH>
            <wp14:sizeRelV relativeFrom="page">
              <wp14:pctHeight>0</wp14:pctHeight>
            </wp14:sizeRelV>
          </wp:anchor>
        </w:drawing>
      </w:r>
      <w:r w:rsidR="00C6396F">
        <w:rPr>
          <w:rFonts w:ascii="Times New Roman" w:hAnsi="Times New Roman" w:cs="Times New Roman"/>
          <w:b/>
          <w:sz w:val="48"/>
          <w:szCs w:val="28"/>
          <w:lang w:val="es-ES"/>
        </w:rPr>
        <w:t>TDR</w:t>
      </w:r>
    </w:p>
    <w:p w14:paraId="35F09B00" w14:textId="5F7E164C" w:rsidR="008B0F58" w:rsidRDefault="008B0F58" w:rsidP="00735016">
      <w:pPr>
        <w:spacing w:line="360" w:lineRule="auto"/>
        <w:jc w:val="center"/>
        <w:rPr>
          <w:rFonts w:ascii="Times New Roman" w:hAnsi="Times New Roman" w:cs="Times New Roman"/>
          <w:sz w:val="40"/>
          <w:szCs w:val="40"/>
          <w:lang w:val="es-ES"/>
        </w:rPr>
      </w:pPr>
    </w:p>
    <w:p w14:paraId="3B8E36DD" w14:textId="64CE0C5F" w:rsidR="008A5B58" w:rsidRPr="0056562F" w:rsidRDefault="009652DF" w:rsidP="00C6396F">
      <w:pPr>
        <w:spacing w:line="276" w:lineRule="auto"/>
        <w:jc w:val="center"/>
        <w:rPr>
          <w:rFonts w:ascii="Times New Roman" w:hAnsi="Times New Roman" w:cs="Times New Roman"/>
          <w:sz w:val="40"/>
          <w:szCs w:val="40"/>
          <w:lang w:val="es-ES"/>
        </w:rPr>
      </w:pPr>
      <w:r w:rsidRPr="0056562F">
        <w:rPr>
          <w:rFonts w:ascii="Times New Roman" w:hAnsi="Times New Roman" w:cs="Times New Roman"/>
          <w:sz w:val="40"/>
          <w:szCs w:val="40"/>
          <w:lang w:val="es-ES"/>
        </w:rPr>
        <w:t>PROCESO DE CONTRATACIÓN DIRECTA</w:t>
      </w:r>
    </w:p>
    <w:p w14:paraId="3F2AF927" w14:textId="2DFB6A7B" w:rsidR="00A71A88" w:rsidRPr="0056562F" w:rsidRDefault="008A5B58" w:rsidP="00C6396F">
      <w:pPr>
        <w:spacing w:line="276" w:lineRule="auto"/>
        <w:jc w:val="center"/>
        <w:rPr>
          <w:rFonts w:ascii="Times New Roman" w:hAnsi="Times New Roman" w:cs="Times New Roman"/>
          <w:sz w:val="40"/>
          <w:szCs w:val="40"/>
          <w:lang w:val="es-ES"/>
        </w:rPr>
      </w:pPr>
      <w:r w:rsidRPr="0056562F">
        <w:rPr>
          <w:rFonts w:ascii="Times New Roman" w:hAnsi="Times New Roman" w:cs="Times New Roman"/>
          <w:b/>
          <w:sz w:val="40"/>
          <w:szCs w:val="40"/>
          <w:lang w:val="es-ES"/>
        </w:rPr>
        <w:t>No. CNSV-</w:t>
      </w:r>
      <w:r w:rsidR="003919E8">
        <w:rPr>
          <w:rFonts w:ascii="Times New Roman" w:hAnsi="Times New Roman" w:cs="Times New Roman"/>
          <w:b/>
          <w:sz w:val="40"/>
          <w:szCs w:val="40"/>
          <w:lang w:val="es-ES"/>
        </w:rPr>
        <w:t>SEDS-</w:t>
      </w:r>
      <w:r w:rsidR="00A363BE">
        <w:rPr>
          <w:rFonts w:ascii="Times New Roman" w:hAnsi="Times New Roman" w:cs="Times New Roman"/>
          <w:b/>
          <w:sz w:val="40"/>
          <w:szCs w:val="40"/>
          <w:lang w:val="es-ES"/>
        </w:rPr>
        <w:t>CD-</w:t>
      </w:r>
      <w:r w:rsidR="00E9307F">
        <w:rPr>
          <w:rFonts w:ascii="Times New Roman" w:hAnsi="Times New Roman" w:cs="Times New Roman"/>
          <w:b/>
          <w:sz w:val="40"/>
          <w:szCs w:val="40"/>
          <w:lang w:val="es-ES"/>
        </w:rPr>
        <w:t>GA-</w:t>
      </w:r>
      <w:r w:rsidR="009E1309">
        <w:rPr>
          <w:rFonts w:ascii="Times New Roman" w:hAnsi="Times New Roman" w:cs="Times New Roman"/>
          <w:b/>
          <w:sz w:val="40"/>
          <w:szCs w:val="40"/>
          <w:lang w:val="es-ES"/>
        </w:rPr>
        <w:t>2021-18</w:t>
      </w:r>
    </w:p>
    <w:p w14:paraId="3FC563D1" w14:textId="3CBB9A30" w:rsidR="007B1083" w:rsidRPr="008A5B58" w:rsidRDefault="007B1083" w:rsidP="00C6396F">
      <w:pPr>
        <w:spacing w:line="276" w:lineRule="auto"/>
        <w:jc w:val="center"/>
        <w:rPr>
          <w:rFonts w:ascii="Times New Roman" w:hAnsi="Times New Roman" w:cs="Times New Roman"/>
          <w:b/>
          <w:sz w:val="28"/>
          <w:szCs w:val="28"/>
          <w:lang w:val="es-ES"/>
        </w:rPr>
      </w:pPr>
    </w:p>
    <w:p w14:paraId="233D480F" w14:textId="36DA5782" w:rsidR="008A5B58" w:rsidRPr="00A363BE" w:rsidRDefault="00A363BE" w:rsidP="00C6396F">
      <w:pPr>
        <w:spacing w:line="276" w:lineRule="auto"/>
        <w:jc w:val="center"/>
        <w:rPr>
          <w:rFonts w:ascii="Times New Roman" w:hAnsi="Times New Roman" w:cs="Times New Roman"/>
          <w:b/>
          <w:sz w:val="36"/>
          <w:szCs w:val="28"/>
          <w:lang w:val="es-ES"/>
        </w:rPr>
      </w:pPr>
      <w:r w:rsidRPr="00A363BE">
        <w:rPr>
          <w:rFonts w:ascii="Times New Roman" w:hAnsi="Times New Roman" w:cs="Times New Roman"/>
          <w:b/>
          <w:sz w:val="36"/>
          <w:szCs w:val="28"/>
          <w:lang w:val="es-ES"/>
        </w:rPr>
        <w:t>EL CONSEJO NACIONAL DE SEGURIDAD VIAL, A TRAVÉS DE LA SECRETARÍA DE ESTADO EN EL DESPACHO DE SEGURIDAD</w:t>
      </w:r>
      <w:r>
        <w:rPr>
          <w:rFonts w:ascii="Times New Roman" w:hAnsi="Times New Roman" w:cs="Times New Roman"/>
          <w:b/>
          <w:sz w:val="36"/>
          <w:szCs w:val="28"/>
          <w:lang w:val="es-ES"/>
        </w:rPr>
        <w:t>,</w:t>
      </w:r>
      <w:r w:rsidRPr="00A363BE">
        <w:rPr>
          <w:rFonts w:ascii="Times New Roman" w:hAnsi="Times New Roman" w:cs="Times New Roman"/>
          <w:b/>
          <w:sz w:val="36"/>
          <w:szCs w:val="28"/>
          <w:lang w:val="es-ES"/>
        </w:rPr>
        <w:t xml:space="preserve"> REQUIERE LA:</w:t>
      </w:r>
    </w:p>
    <w:p w14:paraId="7893DA0B" w14:textId="77777777" w:rsidR="00A363BE" w:rsidRDefault="00A363BE" w:rsidP="00A363BE">
      <w:pPr>
        <w:spacing w:line="360" w:lineRule="auto"/>
        <w:jc w:val="both"/>
        <w:rPr>
          <w:rFonts w:ascii="Times New Roman" w:hAnsi="Times New Roman" w:cs="Times New Roman"/>
          <w:b/>
          <w:sz w:val="28"/>
          <w:szCs w:val="28"/>
          <w:lang w:val="es-ES"/>
        </w:rPr>
      </w:pPr>
    </w:p>
    <w:p w14:paraId="23349DF5" w14:textId="7A583FEE" w:rsidR="00762733" w:rsidRPr="0056562F" w:rsidRDefault="008A5B58" w:rsidP="00C6396F">
      <w:pPr>
        <w:spacing w:line="276" w:lineRule="auto"/>
        <w:jc w:val="center"/>
        <w:rPr>
          <w:rFonts w:ascii="Times New Roman" w:hAnsi="Times New Roman" w:cs="Times New Roman"/>
          <w:b/>
          <w:sz w:val="48"/>
          <w:szCs w:val="48"/>
          <w:lang w:val="es-ES"/>
        </w:rPr>
      </w:pPr>
      <w:r w:rsidRPr="0056562F">
        <w:rPr>
          <w:rFonts w:ascii="Times New Roman" w:hAnsi="Times New Roman" w:cs="Times New Roman"/>
          <w:b/>
          <w:sz w:val="48"/>
          <w:szCs w:val="48"/>
          <w:lang w:val="es-ES"/>
        </w:rPr>
        <w:t>“</w:t>
      </w:r>
      <w:r w:rsidR="00C6396F">
        <w:rPr>
          <w:rFonts w:ascii="Times New Roman" w:hAnsi="Times New Roman" w:cs="Times New Roman"/>
          <w:b/>
          <w:sz w:val="48"/>
          <w:szCs w:val="48"/>
          <w:lang w:val="es-ES"/>
        </w:rPr>
        <w:t xml:space="preserve">SUPERVISIÓN DE </w:t>
      </w:r>
      <w:r w:rsidR="00C10F70">
        <w:rPr>
          <w:rFonts w:ascii="Times New Roman" w:hAnsi="Times New Roman" w:cs="Times New Roman"/>
          <w:b/>
          <w:sz w:val="48"/>
          <w:szCs w:val="48"/>
          <w:lang w:val="es-ES"/>
        </w:rPr>
        <w:t xml:space="preserve">OBRAS EXTERIORES </w:t>
      </w:r>
      <w:r w:rsidR="00C6396F">
        <w:rPr>
          <w:rFonts w:ascii="Times New Roman" w:hAnsi="Times New Roman" w:cs="Times New Roman"/>
          <w:b/>
          <w:sz w:val="48"/>
          <w:szCs w:val="48"/>
          <w:lang w:val="es-ES"/>
        </w:rPr>
        <w:t xml:space="preserve">PARA LA </w:t>
      </w:r>
      <w:r w:rsidR="00C6396F" w:rsidRPr="000D4AD9">
        <w:rPr>
          <w:rFonts w:ascii="Times New Roman" w:hAnsi="Times New Roman" w:cs="Times New Roman"/>
          <w:b/>
          <w:sz w:val="48"/>
          <w:szCs w:val="48"/>
          <w:lang w:val="es-ES"/>
        </w:rPr>
        <w:t>CONSTRUCCIÓN DE CENTRO DE CERTIFICACIÓN DE CONDUCTORES</w:t>
      </w:r>
      <w:r w:rsidR="00C6396F">
        <w:rPr>
          <w:rFonts w:ascii="Times New Roman" w:hAnsi="Times New Roman" w:cs="Times New Roman"/>
          <w:b/>
          <w:sz w:val="48"/>
          <w:szCs w:val="48"/>
          <w:lang w:val="es-ES"/>
        </w:rPr>
        <w:t>, DEPARTAMENTO DE CHOLUTECA,</w:t>
      </w:r>
      <w:r w:rsidR="00C6396F" w:rsidRPr="000D4AD9">
        <w:rPr>
          <w:rFonts w:ascii="Times New Roman" w:hAnsi="Times New Roman" w:cs="Times New Roman"/>
          <w:b/>
          <w:sz w:val="48"/>
          <w:szCs w:val="48"/>
          <w:lang w:val="es-ES"/>
        </w:rPr>
        <w:t xml:space="preserve"> </w:t>
      </w:r>
      <w:r w:rsidR="00C6396F">
        <w:rPr>
          <w:rFonts w:ascii="Times New Roman" w:hAnsi="Times New Roman" w:cs="Times New Roman"/>
          <w:b/>
          <w:sz w:val="48"/>
          <w:szCs w:val="48"/>
          <w:lang w:val="es-ES"/>
        </w:rPr>
        <w:t>DE LA DIRECCIÓN NACIONAL DE VIALIDAD Y TRANSPORTE (DNVT)</w:t>
      </w:r>
      <w:r w:rsidRPr="0056562F">
        <w:rPr>
          <w:rFonts w:ascii="Times New Roman" w:hAnsi="Times New Roman" w:cs="Times New Roman"/>
          <w:b/>
          <w:sz w:val="48"/>
          <w:szCs w:val="48"/>
          <w:lang w:val="es-ES"/>
        </w:rPr>
        <w:t>”</w:t>
      </w:r>
    </w:p>
    <w:p w14:paraId="1293131C" w14:textId="7BCD4BB5" w:rsidR="007B1083" w:rsidRPr="008A5B58" w:rsidRDefault="007B1083" w:rsidP="00E9307F">
      <w:pPr>
        <w:jc w:val="center"/>
        <w:rPr>
          <w:rFonts w:ascii="Times New Roman" w:hAnsi="Times New Roman" w:cs="Times New Roman"/>
          <w:sz w:val="28"/>
          <w:szCs w:val="28"/>
          <w:lang w:val="es-ES"/>
        </w:rPr>
      </w:pPr>
    </w:p>
    <w:p w14:paraId="2F75772B" w14:textId="0DDE5658" w:rsidR="00A363BE" w:rsidRPr="00A363BE" w:rsidRDefault="00A363BE" w:rsidP="00C6396F">
      <w:pPr>
        <w:spacing w:line="276" w:lineRule="auto"/>
        <w:jc w:val="center"/>
        <w:rPr>
          <w:rFonts w:ascii="Times New Roman" w:hAnsi="Times New Roman" w:cs="Times New Roman"/>
          <w:sz w:val="40"/>
          <w:szCs w:val="44"/>
          <w:lang w:val="es-ES"/>
        </w:rPr>
      </w:pPr>
      <w:r w:rsidRPr="00A363BE">
        <w:rPr>
          <w:rFonts w:ascii="Times New Roman" w:hAnsi="Times New Roman" w:cs="Times New Roman"/>
          <w:sz w:val="40"/>
          <w:szCs w:val="44"/>
          <w:lang w:val="es-ES"/>
        </w:rPr>
        <w:t>A</w:t>
      </w:r>
      <w:r w:rsidR="008A5B58" w:rsidRPr="00A363BE">
        <w:rPr>
          <w:rFonts w:ascii="Times New Roman" w:hAnsi="Times New Roman" w:cs="Times New Roman"/>
          <w:sz w:val="40"/>
          <w:szCs w:val="44"/>
          <w:lang w:val="es-ES"/>
        </w:rPr>
        <w:t>LDEA EL OCOTAL, F.M.</w:t>
      </w:r>
    </w:p>
    <w:p w14:paraId="54794CF7" w14:textId="3C4CB4F3" w:rsidR="00C6396F" w:rsidRDefault="00F353A0" w:rsidP="00F353A0">
      <w:pPr>
        <w:spacing w:line="276" w:lineRule="auto"/>
        <w:jc w:val="center"/>
        <w:rPr>
          <w:rFonts w:ascii="Times New Roman" w:hAnsi="Times New Roman" w:cs="Times New Roman"/>
          <w:sz w:val="40"/>
          <w:szCs w:val="44"/>
          <w:lang w:val="es-ES"/>
        </w:rPr>
      </w:pPr>
      <w:r>
        <w:rPr>
          <w:rFonts w:ascii="Times New Roman" w:hAnsi="Times New Roman" w:cs="Times New Roman"/>
          <w:sz w:val="40"/>
          <w:szCs w:val="44"/>
          <w:lang w:val="es-ES"/>
        </w:rPr>
        <w:t>22 DE JUNIO</w:t>
      </w:r>
      <w:r w:rsidRPr="00A363BE">
        <w:rPr>
          <w:rFonts w:ascii="Times New Roman" w:hAnsi="Times New Roman" w:cs="Times New Roman"/>
          <w:sz w:val="40"/>
          <w:szCs w:val="44"/>
          <w:lang w:val="es-ES"/>
        </w:rPr>
        <w:t xml:space="preserve"> DE 2021</w:t>
      </w:r>
    </w:p>
    <w:p w14:paraId="45D9B741" w14:textId="77777777" w:rsidR="00C6396F" w:rsidRPr="00C6396F" w:rsidRDefault="00C6396F" w:rsidP="00C6396F">
      <w:pPr>
        <w:spacing w:line="360" w:lineRule="auto"/>
        <w:jc w:val="center"/>
        <w:rPr>
          <w:rFonts w:ascii="Times New Roman" w:hAnsi="Times New Roman" w:cs="Times New Roman"/>
          <w:sz w:val="40"/>
          <w:szCs w:val="44"/>
          <w:lang w:val="es-ES"/>
        </w:rPr>
      </w:pPr>
    </w:p>
    <w:p w14:paraId="1DBEBB48" w14:textId="32AA9094" w:rsidR="00E765BE" w:rsidRDefault="00AA681C" w:rsidP="007F5A22">
      <w:pPr>
        <w:pStyle w:val="Titulo1"/>
        <w:spacing w:line="360" w:lineRule="auto"/>
        <w:rPr>
          <w:sz w:val="28"/>
        </w:rPr>
      </w:pPr>
      <w:r w:rsidRPr="00E765BE">
        <w:rPr>
          <w:sz w:val="28"/>
        </w:rPr>
        <w:lastRenderedPageBreak/>
        <w:t xml:space="preserve">SECCIÓN I: </w:t>
      </w:r>
    </w:p>
    <w:p w14:paraId="0147D696" w14:textId="1DFA132F" w:rsidR="005E2ED9" w:rsidRPr="00E765BE" w:rsidRDefault="00AA681C" w:rsidP="007F5A22">
      <w:pPr>
        <w:pStyle w:val="Titulo1"/>
        <w:spacing w:line="360" w:lineRule="auto"/>
        <w:rPr>
          <w:sz w:val="28"/>
        </w:rPr>
      </w:pPr>
      <w:r w:rsidRPr="00E765BE">
        <w:rPr>
          <w:sz w:val="28"/>
        </w:rPr>
        <w:t>INSTRUCCIONES A LOS OFERENTES PARA LA PRESENTACIÓN DE OFERTAS</w:t>
      </w:r>
    </w:p>
    <w:p w14:paraId="3BFFFA0E" w14:textId="77777777" w:rsidR="005E2ED9" w:rsidRPr="00AA681C" w:rsidRDefault="005E2ED9" w:rsidP="00E765BE">
      <w:pPr>
        <w:tabs>
          <w:tab w:val="left" w:pos="0"/>
        </w:tabs>
        <w:autoSpaceDE w:val="0"/>
        <w:autoSpaceDN w:val="0"/>
        <w:adjustRightInd w:val="0"/>
        <w:jc w:val="both"/>
        <w:rPr>
          <w:rFonts w:ascii="Times New Roman" w:eastAsia="Times New Roman" w:hAnsi="Times New Roman" w:cs="Times New Roman"/>
          <w:b/>
          <w:lang w:val="es-HN" w:eastAsia="es-ES"/>
        </w:rPr>
      </w:pPr>
    </w:p>
    <w:p w14:paraId="6628C274" w14:textId="3C79A89F" w:rsidR="005E2ED9" w:rsidRPr="00AA681C" w:rsidRDefault="00AA681C" w:rsidP="005C49ED">
      <w:pPr>
        <w:pStyle w:val="Prrafodelista"/>
        <w:numPr>
          <w:ilvl w:val="0"/>
          <w:numId w:val="3"/>
        </w:numPr>
        <w:spacing w:line="360" w:lineRule="auto"/>
        <w:rPr>
          <w:rFonts w:ascii="Times New Roman" w:eastAsia="Calibri" w:hAnsi="Times New Roman" w:cs="Times New Roman"/>
          <w:b/>
          <w:lang w:val="es-HN"/>
        </w:rPr>
      </w:pPr>
      <w:r>
        <w:rPr>
          <w:rFonts w:ascii="Times New Roman" w:eastAsia="Calibri" w:hAnsi="Times New Roman" w:cs="Times New Roman"/>
          <w:b/>
          <w:lang w:val="es-HN"/>
        </w:rPr>
        <w:t>C</w:t>
      </w:r>
      <w:r w:rsidRPr="00AA681C">
        <w:rPr>
          <w:rFonts w:ascii="Times New Roman" w:eastAsia="Calibri" w:hAnsi="Times New Roman" w:cs="Times New Roman"/>
          <w:b/>
          <w:lang w:val="es-HN"/>
        </w:rPr>
        <w:t>ONTRATANTE</w:t>
      </w:r>
    </w:p>
    <w:p w14:paraId="44B8B980" w14:textId="77777777" w:rsidR="005E2ED9" w:rsidRPr="00AA681C" w:rsidRDefault="005E2ED9" w:rsidP="007F5A22">
      <w:pPr>
        <w:tabs>
          <w:tab w:val="left" w:pos="0"/>
        </w:tabs>
        <w:autoSpaceDE w:val="0"/>
        <w:autoSpaceDN w:val="0"/>
        <w:adjustRightInd w:val="0"/>
        <w:jc w:val="both"/>
        <w:rPr>
          <w:rFonts w:ascii="Times New Roman" w:eastAsia="Times New Roman" w:hAnsi="Times New Roman" w:cs="Times New Roman"/>
          <w:lang w:val="es-ES" w:eastAsia="es-ES"/>
        </w:rPr>
      </w:pPr>
    </w:p>
    <w:p w14:paraId="0AD335E6" w14:textId="22E3CAFF" w:rsidR="0019708B" w:rsidRPr="00AA681C" w:rsidRDefault="00A363BE" w:rsidP="00A363BE">
      <w:pPr>
        <w:tabs>
          <w:tab w:val="left" w:pos="0"/>
        </w:tabs>
        <w:autoSpaceDE w:val="0"/>
        <w:autoSpaceDN w:val="0"/>
        <w:adjustRightInd w:val="0"/>
        <w:spacing w:line="360" w:lineRule="auto"/>
        <w:ind w:left="360"/>
        <w:jc w:val="both"/>
        <w:rPr>
          <w:rFonts w:ascii="Times New Roman" w:eastAsia="Times New Roman" w:hAnsi="Times New Roman" w:cs="Times New Roman"/>
          <w:b/>
          <w:lang w:val="es-ES" w:eastAsia="es-ES"/>
        </w:rPr>
      </w:pPr>
      <w:r>
        <w:rPr>
          <w:rFonts w:ascii="Times New Roman" w:eastAsia="Times New Roman" w:hAnsi="Times New Roman" w:cs="Times New Roman"/>
          <w:lang w:val="es-ES" w:eastAsia="es-ES"/>
        </w:rPr>
        <w:t>El Consejo Nacional de Seguridad Vial (CNSV), a través de l</w:t>
      </w:r>
      <w:r w:rsidR="005E2ED9" w:rsidRPr="00AA681C">
        <w:rPr>
          <w:rFonts w:ascii="Times New Roman" w:eastAsia="Times New Roman" w:hAnsi="Times New Roman" w:cs="Times New Roman"/>
          <w:lang w:val="es-ES" w:eastAsia="es-ES"/>
        </w:rPr>
        <w:t>a Secretaría de Est</w:t>
      </w:r>
      <w:r w:rsidR="00180288" w:rsidRPr="00AA681C">
        <w:rPr>
          <w:rFonts w:ascii="Times New Roman" w:eastAsia="Times New Roman" w:hAnsi="Times New Roman" w:cs="Times New Roman"/>
          <w:lang w:val="es-ES" w:eastAsia="es-ES"/>
        </w:rPr>
        <w:t>ado en el Despacho de Seguridad</w:t>
      </w:r>
      <w:r w:rsidR="00CB11D8" w:rsidRPr="00AA681C">
        <w:rPr>
          <w:rFonts w:ascii="Times New Roman" w:eastAsia="Times New Roman" w:hAnsi="Times New Roman" w:cs="Times New Roman"/>
          <w:lang w:val="es-ES" w:eastAsia="es-ES"/>
        </w:rPr>
        <w:t>/Policía Nacional de Honduras</w:t>
      </w:r>
      <w:r w:rsidR="00AA681C">
        <w:rPr>
          <w:rFonts w:ascii="Times New Roman" w:eastAsia="Times New Roman" w:hAnsi="Times New Roman" w:cs="Times New Roman"/>
          <w:lang w:val="es-ES" w:eastAsia="es-ES"/>
        </w:rPr>
        <w:t xml:space="preserve"> </w:t>
      </w:r>
      <w:r>
        <w:rPr>
          <w:rFonts w:ascii="Times New Roman" w:eastAsia="Times New Roman" w:hAnsi="Times New Roman" w:cs="Times New Roman"/>
          <w:lang w:val="es-ES" w:eastAsia="es-ES"/>
        </w:rPr>
        <w:t xml:space="preserve">– en adelante                                                          </w:t>
      </w:r>
      <w:r w:rsidR="00A0081F" w:rsidRPr="00AA681C">
        <w:rPr>
          <w:rFonts w:ascii="Times New Roman" w:eastAsia="Times New Roman" w:hAnsi="Times New Roman" w:cs="Times New Roman"/>
          <w:b/>
          <w:lang w:val="es-ES" w:eastAsia="es-ES"/>
        </w:rPr>
        <w:t>EL CONTRATANTE</w:t>
      </w:r>
      <w:r>
        <w:rPr>
          <w:rFonts w:ascii="Times New Roman" w:eastAsia="Times New Roman" w:hAnsi="Times New Roman" w:cs="Times New Roman"/>
          <w:lang w:val="es-ES" w:eastAsia="es-ES"/>
        </w:rPr>
        <w:t xml:space="preserve"> </w:t>
      </w:r>
      <w:r w:rsidR="00E765BE">
        <w:rPr>
          <w:rFonts w:ascii="Times New Roman" w:eastAsia="Times New Roman" w:hAnsi="Times New Roman" w:cs="Times New Roman"/>
          <w:lang w:val="es-ES" w:eastAsia="es-ES"/>
        </w:rPr>
        <w:t>–</w:t>
      </w:r>
      <w:r w:rsidR="00A0081F" w:rsidRPr="00AA681C">
        <w:rPr>
          <w:rFonts w:ascii="Times New Roman" w:eastAsia="Times New Roman" w:hAnsi="Times New Roman" w:cs="Times New Roman"/>
          <w:lang w:val="es-ES" w:eastAsia="es-ES"/>
        </w:rPr>
        <w:t xml:space="preserve"> </w:t>
      </w:r>
      <w:r w:rsidR="005E2ED9" w:rsidRPr="00AA681C">
        <w:rPr>
          <w:rFonts w:ascii="Times New Roman" w:eastAsia="Times New Roman" w:hAnsi="Times New Roman" w:cs="Times New Roman"/>
          <w:lang w:val="es-ES" w:eastAsia="es-ES"/>
        </w:rPr>
        <w:t xml:space="preserve">promueve </w:t>
      </w:r>
      <w:r w:rsidR="00386B76" w:rsidRPr="00AA681C">
        <w:rPr>
          <w:rFonts w:ascii="Times New Roman" w:eastAsia="Times New Roman" w:hAnsi="Times New Roman" w:cs="Times New Roman"/>
          <w:lang w:val="es-ES" w:eastAsia="es-ES"/>
        </w:rPr>
        <w:t xml:space="preserve">entre las empresas que </w:t>
      </w:r>
      <w:r w:rsidR="00AA681C">
        <w:rPr>
          <w:rFonts w:ascii="Times New Roman" w:eastAsia="Times New Roman" w:hAnsi="Times New Roman" w:cs="Times New Roman"/>
          <w:lang w:val="es-ES" w:eastAsia="es-ES"/>
        </w:rPr>
        <w:t>tengan el interés de participar</w:t>
      </w:r>
      <w:r w:rsidR="00386B76" w:rsidRPr="00AA681C">
        <w:rPr>
          <w:rFonts w:ascii="Times New Roman" w:eastAsia="Times New Roman" w:hAnsi="Times New Roman" w:cs="Times New Roman"/>
          <w:lang w:val="es-ES" w:eastAsia="es-ES"/>
        </w:rPr>
        <w:t xml:space="preserve"> </w:t>
      </w:r>
      <w:r w:rsidR="00AA681C">
        <w:rPr>
          <w:rFonts w:ascii="Times New Roman" w:eastAsia="Times New Roman" w:hAnsi="Times New Roman" w:cs="Times New Roman"/>
          <w:lang w:val="es-ES" w:eastAsia="es-ES"/>
        </w:rPr>
        <w:t xml:space="preserve">en </w:t>
      </w:r>
      <w:r w:rsidR="006C5D24" w:rsidRPr="00AA681C">
        <w:rPr>
          <w:rFonts w:ascii="Times New Roman" w:eastAsia="Times New Roman" w:hAnsi="Times New Roman" w:cs="Times New Roman"/>
          <w:lang w:val="es-ES" w:eastAsia="es-ES"/>
        </w:rPr>
        <w:t xml:space="preserve">el proceso de </w:t>
      </w:r>
      <w:r w:rsidR="00AA681C">
        <w:rPr>
          <w:rFonts w:ascii="Times New Roman" w:eastAsia="Times New Roman" w:hAnsi="Times New Roman" w:cs="Times New Roman"/>
          <w:lang w:val="es-ES" w:eastAsia="es-ES"/>
        </w:rPr>
        <w:t xml:space="preserve">Contratación </w:t>
      </w:r>
      <w:r w:rsidR="00AA681C" w:rsidRPr="00AA681C">
        <w:rPr>
          <w:rFonts w:ascii="Times New Roman" w:eastAsia="Times New Roman" w:hAnsi="Times New Roman" w:cs="Times New Roman"/>
          <w:lang w:val="es-ES" w:eastAsia="es-ES"/>
        </w:rPr>
        <w:t>Directa No. CNSV-</w:t>
      </w:r>
      <w:r>
        <w:rPr>
          <w:rFonts w:ascii="Times New Roman" w:eastAsia="Times New Roman" w:hAnsi="Times New Roman" w:cs="Times New Roman"/>
          <w:lang w:val="es-ES" w:eastAsia="es-ES"/>
        </w:rPr>
        <w:t>SEDS-CD</w:t>
      </w:r>
      <w:r w:rsidR="00AA681C" w:rsidRPr="00AA681C">
        <w:rPr>
          <w:rFonts w:ascii="Times New Roman" w:eastAsia="Times New Roman" w:hAnsi="Times New Roman" w:cs="Times New Roman"/>
          <w:lang w:val="es-ES" w:eastAsia="es-ES"/>
        </w:rPr>
        <w:t>-</w:t>
      </w:r>
      <w:r w:rsidR="00E9307F">
        <w:rPr>
          <w:rFonts w:ascii="Times New Roman" w:eastAsia="Times New Roman" w:hAnsi="Times New Roman" w:cs="Times New Roman"/>
          <w:lang w:val="es-ES" w:eastAsia="es-ES"/>
        </w:rPr>
        <w:t>GA-</w:t>
      </w:r>
      <w:r w:rsidR="00AA681C" w:rsidRPr="00AA681C">
        <w:rPr>
          <w:rFonts w:ascii="Times New Roman" w:eastAsia="Times New Roman" w:hAnsi="Times New Roman" w:cs="Times New Roman"/>
          <w:lang w:val="es-ES" w:eastAsia="es-ES"/>
        </w:rPr>
        <w:t>2021</w:t>
      </w:r>
      <w:r w:rsidR="00F353A0">
        <w:rPr>
          <w:rFonts w:ascii="Times New Roman" w:eastAsia="Times New Roman" w:hAnsi="Times New Roman" w:cs="Times New Roman"/>
          <w:lang w:val="es-ES" w:eastAsia="es-ES"/>
        </w:rPr>
        <w:t>-18</w:t>
      </w:r>
      <w:r w:rsidR="005E39FB" w:rsidRPr="00AA681C">
        <w:rPr>
          <w:rFonts w:ascii="Times New Roman" w:eastAsia="Times New Roman" w:hAnsi="Times New Roman" w:cs="Times New Roman"/>
          <w:lang w:val="es-ES" w:eastAsia="es-ES"/>
        </w:rPr>
        <w:t>, que tiene por objeto la</w:t>
      </w:r>
      <w:r w:rsidR="008E0CC8" w:rsidRPr="00AA681C">
        <w:rPr>
          <w:rFonts w:ascii="Times New Roman" w:eastAsia="Times New Roman" w:hAnsi="Times New Roman" w:cs="Times New Roman"/>
          <w:lang w:val="es-ES" w:eastAsia="es-ES"/>
        </w:rPr>
        <w:t xml:space="preserve"> </w:t>
      </w:r>
      <w:r w:rsidR="00A0081F" w:rsidRPr="00A363BE">
        <w:rPr>
          <w:rFonts w:ascii="Times New Roman" w:eastAsia="Times New Roman" w:hAnsi="Times New Roman" w:cs="Times New Roman"/>
          <w:b/>
          <w:lang w:val="es-ES" w:eastAsia="es-ES"/>
        </w:rPr>
        <w:t>“</w:t>
      </w:r>
      <w:r w:rsidR="00C10F70" w:rsidRPr="00C10F70">
        <w:rPr>
          <w:rFonts w:ascii="Times New Roman" w:eastAsia="Times New Roman" w:hAnsi="Times New Roman" w:cs="Times New Roman"/>
          <w:b/>
          <w:lang w:val="es-ES" w:eastAsia="es-ES"/>
        </w:rPr>
        <w:t>SUPERVISIÓN DE OBRAS EXTERIORES PARA LA CONSTRUCCIÓN DE CENTRO DE CERTIFICACIÓN DE CONDUCTORES, DEPARTAMENTO DE CHOLUTECA, DE LA DIRECCIÓN NACIONAL DE VIALIDAD Y TRANSPORTE (DNVT)</w:t>
      </w:r>
      <w:r w:rsidR="00E765BE">
        <w:rPr>
          <w:rFonts w:ascii="Times New Roman" w:eastAsia="Times New Roman" w:hAnsi="Times New Roman" w:cs="Times New Roman"/>
          <w:b/>
          <w:lang w:val="es-ES" w:eastAsia="es-ES"/>
        </w:rPr>
        <w:t>”</w:t>
      </w:r>
      <w:r w:rsidR="00E765BE" w:rsidRPr="00E765BE">
        <w:rPr>
          <w:rFonts w:ascii="Times New Roman" w:eastAsia="Times New Roman" w:hAnsi="Times New Roman" w:cs="Times New Roman"/>
          <w:lang w:val="es-ES" w:eastAsia="es-ES"/>
        </w:rPr>
        <w:t>,</w:t>
      </w:r>
      <w:r w:rsidR="00E765BE">
        <w:rPr>
          <w:rFonts w:ascii="Times New Roman" w:eastAsia="Times New Roman" w:hAnsi="Times New Roman" w:cs="Times New Roman"/>
          <w:b/>
          <w:lang w:val="es-ES" w:eastAsia="es-ES"/>
        </w:rPr>
        <w:t xml:space="preserve"> </w:t>
      </w:r>
      <w:r w:rsidR="0019708B" w:rsidRPr="00275F98">
        <w:rPr>
          <w:rFonts w:ascii="Times New Roman" w:eastAsia="Times New Roman" w:hAnsi="Times New Roman" w:cs="Times New Roman"/>
          <w:lang w:val="es-ES" w:eastAsia="es-ES"/>
        </w:rPr>
        <w:t>en</w:t>
      </w:r>
      <w:r w:rsidR="0019708B" w:rsidRPr="00AA681C">
        <w:rPr>
          <w:rFonts w:ascii="Times New Roman" w:eastAsia="Times New Roman" w:hAnsi="Times New Roman" w:cs="Times New Roman"/>
          <w:lang w:val="es-ES" w:eastAsia="es-ES"/>
        </w:rPr>
        <w:t xml:space="preserve"> el marco del </w:t>
      </w:r>
      <w:r w:rsidR="0019708B" w:rsidRPr="00AA681C">
        <w:rPr>
          <w:rFonts w:ascii="Times New Roman" w:eastAsia="Times New Roman" w:hAnsi="Times New Roman" w:cs="Times New Roman"/>
          <w:b/>
          <w:lang w:val="es-ES" w:eastAsia="es-ES"/>
        </w:rPr>
        <w:t>ESTADO DE EMERGENCIA SANITARIA</w:t>
      </w:r>
      <w:r w:rsidR="00F353A0">
        <w:rPr>
          <w:rFonts w:ascii="Times New Roman" w:eastAsia="Times New Roman" w:hAnsi="Times New Roman" w:cs="Times New Roman"/>
          <w:lang w:val="es-ES" w:eastAsia="es-ES"/>
        </w:rPr>
        <w:t xml:space="preserve">, </w:t>
      </w:r>
      <w:r w:rsidR="0019708B" w:rsidRPr="00AA681C">
        <w:rPr>
          <w:rFonts w:ascii="Times New Roman" w:eastAsia="Times New Roman" w:hAnsi="Times New Roman" w:cs="Times New Roman"/>
          <w:lang w:val="es-ES" w:eastAsia="es-ES"/>
        </w:rPr>
        <w:t>en todo el territorio nacional, declarada</w:t>
      </w:r>
      <w:r w:rsidR="008E0CC8" w:rsidRPr="00AA681C">
        <w:rPr>
          <w:rFonts w:ascii="Times New Roman" w:eastAsia="Times New Roman" w:hAnsi="Times New Roman" w:cs="Times New Roman"/>
          <w:lang w:val="es-ES" w:eastAsia="es-ES"/>
        </w:rPr>
        <w:t xml:space="preserve"> por el Señor Presidente Constitucional de la República en Consejo de Secret</w:t>
      </w:r>
      <w:r w:rsidR="0019708B" w:rsidRPr="00AA681C">
        <w:rPr>
          <w:rFonts w:ascii="Times New Roman" w:eastAsia="Times New Roman" w:hAnsi="Times New Roman" w:cs="Times New Roman"/>
          <w:lang w:val="es-ES" w:eastAsia="es-ES"/>
        </w:rPr>
        <w:t xml:space="preserve">arios </w:t>
      </w:r>
      <w:r w:rsidR="00372E8B">
        <w:rPr>
          <w:rFonts w:ascii="Times New Roman" w:eastAsia="Times New Roman" w:hAnsi="Times New Roman" w:cs="Times New Roman"/>
          <w:lang w:val="es-ES" w:eastAsia="es-ES"/>
        </w:rPr>
        <w:t xml:space="preserve"> </w:t>
      </w:r>
      <w:r w:rsidR="0019708B" w:rsidRPr="00AA681C">
        <w:rPr>
          <w:rFonts w:ascii="Times New Roman" w:eastAsia="Times New Roman" w:hAnsi="Times New Roman" w:cs="Times New Roman"/>
          <w:lang w:val="es-ES" w:eastAsia="es-ES"/>
        </w:rPr>
        <w:t>de Estado</w:t>
      </w:r>
      <w:r w:rsidR="00895578" w:rsidRPr="00AA681C">
        <w:rPr>
          <w:rFonts w:ascii="Times New Roman" w:eastAsia="Times New Roman" w:hAnsi="Times New Roman" w:cs="Times New Roman"/>
          <w:lang w:val="es-ES" w:eastAsia="es-ES"/>
        </w:rPr>
        <w:t>,</w:t>
      </w:r>
      <w:r w:rsidR="0019708B" w:rsidRPr="00AA681C">
        <w:rPr>
          <w:rFonts w:ascii="Times New Roman" w:eastAsia="Times New Roman" w:hAnsi="Times New Roman" w:cs="Times New Roman"/>
          <w:lang w:val="es-ES" w:eastAsia="es-ES"/>
        </w:rPr>
        <w:t xml:space="preserve"> </w:t>
      </w:r>
      <w:r w:rsidR="008E0CC8" w:rsidRPr="00AA681C">
        <w:rPr>
          <w:rFonts w:ascii="Times New Roman" w:eastAsia="Times New Roman" w:hAnsi="Times New Roman" w:cs="Times New Roman"/>
          <w:lang w:val="es-ES" w:eastAsia="es-ES"/>
        </w:rPr>
        <w:t>mediante Decreto Ejecutivo No. PCM-005-2020</w:t>
      </w:r>
      <w:r w:rsidR="0019708B" w:rsidRPr="00AA681C">
        <w:rPr>
          <w:rFonts w:ascii="Times New Roman" w:eastAsia="Times New Roman" w:hAnsi="Times New Roman" w:cs="Times New Roman"/>
          <w:lang w:val="es-ES" w:eastAsia="es-ES"/>
        </w:rPr>
        <w:t xml:space="preserve"> de fecha 10 de febrero de 2020</w:t>
      </w:r>
      <w:r w:rsidR="00E765BE">
        <w:rPr>
          <w:rFonts w:ascii="Times New Roman" w:eastAsia="Times New Roman" w:hAnsi="Times New Roman" w:cs="Times New Roman"/>
          <w:lang w:val="es-ES" w:eastAsia="es-ES"/>
        </w:rPr>
        <w:t>, reformado por el PCM-016-2020, PCM-023-2020, y prorrogado hasta el</w:t>
      </w:r>
      <w:r w:rsidR="00E56E57">
        <w:rPr>
          <w:rFonts w:ascii="Times New Roman" w:eastAsia="Times New Roman" w:hAnsi="Times New Roman" w:cs="Times New Roman"/>
          <w:lang w:val="es-ES" w:eastAsia="es-ES"/>
        </w:rPr>
        <w:t xml:space="preserve"> 31 de diciembre de 2021 por el</w:t>
      </w:r>
      <w:r w:rsidR="00E765BE">
        <w:rPr>
          <w:rFonts w:ascii="Times New Roman" w:eastAsia="Times New Roman" w:hAnsi="Times New Roman" w:cs="Times New Roman"/>
          <w:lang w:val="es-ES" w:eastAsia="es-ES"/>
        </w:rPr>
        <w:t xml:space="preserve"> PCM-146-2020 del 29 de diciembre de 2020. </w:t>
      </w:r>
      <w:r w:rsidR="00143A48">
        <w:rPr>
          <w:rFonts w:ascii="Times New Roman" w:eastAsia="Times New Roman" w:hAnsi="Times New Roman" w:cs="Times New Roman"/>
          <w:lang w:val="es-ES" w:eastAsia="es-ES"/>
        </w:rPr>
        <w:t xml:space="preserve"> </w:t>
      </w:r>
      <w:r w:rsidR="006253AA">
        <w:rPr>
          <w:rFonts w:ascii="Times New Roman" w:eastAsia="Times New Roman" w:hAnsi="Times New Roman" w:cs="Times New Roman"/>
          <w:lang w:val="es-ES" w:eastAsia="es-ES"/>
        </w:rPr>
        <w:t xml:space="preserve"> </w:t>
      </w:r>
      <w:r w:rsidR="000D4AD9">
        <w:rPr>
          <w:rFonts w:ascii="Times New Roman" w:eastAsia="Times New Roman" w:hAnsi="Times New Roman" w:cs="Times New Roman"/>
          <w:lang w:val="es-ES" w:eastAsia="es-ES"/>
        </w:rPr>
        <w:t xml:space="preserve"> </w:t>
      </w:r>
    </w:p>
    <w:p w14:paraId="06749ECF" w14:textId="39B934A6" w:rsidR="0019708B" w:rsidRPr="00AA681C" w:rsidRDefault="00C6396F" w:rsidP="00C6396F">
      <w:pPr>
        <w:tabs>
          <w:tab w:val="left" w:pos="0"/>
          <w:tab w:val="left" w:pos="3345"/>
        </w:tabs>
        <w:autoSpaceDE w:val="0"/>
        <w:autoSpaceDN w:val="0"/>
        <w:adjustRightInd w:val="0"/>
        <w:ind w:left="72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ab/>
      </w:r>
    </w:p>
    <w:p w14:paraId="3DB62825" w14:textId="49AA8FFA" w:rsidR="005E39FB" w:rsidRPr="00E765BE" w:rsidRDefault="0019708B" w:rsidP="00E765BE">
      <w:pPr>
        <w:tabs>
          <w:tab w:val="left" w:pos="0"/>
        </w:tabs>
        <w:autoSpaceDE w:val="0"/>
        <w:autoSpaceDN w:val="0"/>
        <w:adjustRightInd w:val="0"/>
        <w:spacing w:line="360" w:lineRule="auto"/>
        <w:ind w:left="360"/>
        <w:jc w:val="both"/>
        <w:rPr>
          <w:rFonts w:ascii="Times New Roman" w:hAnsi="Times New Roman" w:cs="Times New Roman"/>
          <w:color w:val="000000" w:themeColor="text1"/>
          <w:lang w:val="es-HN"/>
        </w:rPr>
      </w:pPr>
      <w:r w:rsidRPr="00AA681C">
        <w:rPr>
          <w:rFonts w:ascii="Times New Roman" w:hAnsi="Times New Roman" w:cs="Times New Roman"/>
          <w:color w:val="000000" w:themeColor="text1"/>
          <w:lang w:val="es-HN"/>
        </w:rPr>
        <w:t xml:space="preserve">Esto con el propósito de continuar y fortalecer las acciones de </w:t>
      </w:r>
      <w:r w:rsidR="00E765BE">
        <w:rPr>
          <w:rFonts w:ascii="Times New Roman" w:hAnsi="Times New Roman" w:cs="Times New Roman"/>
          <w:color w:val="000000" w:themeColor="text1"/>
          <w:lang w:val="es-HN"/>
        </w:rPr>
        <w:t>prevención y</w:t>
      </w:r>
      <w:r w:rsidRPr="00AA681C">
        <w:rPr>
          <w:rFonts w:ascii="Times New Roman" w:hAnsi="Times New Roman" w:cs="Times New Roman"/>
          <w:color w:val="000000" w:themeColor="text1"/>
          <w:lang w:val="es-HN"/>
        </w:rPr>
        <w:t xml:space="preserve"> control y garantizar la atención a </w:t>
      </w:r>
      <w:r w:rsidR="00E765BE" w:rsidRPr="00E765BE">
        <w:rPr>
          <w:rFonts w:ascii="Times New Roman" w:hAnsi="Times New Roman" w:cs="Times New Roman"/>
          <w:color w:val="000000" w:themeColor="text1"/>
          <w:lang w:val="es-HN"/>
        </w:rPr>
        <w:t xml:space="preserve">las personas que están padeciendo de dengue; asimismo fortalecer las acciones de vigilancia, prevención, control y garantizar la atención a las personas ante la </w:t>
      </w:r>
      <w:r w:rsidR="00E765BE">
        <w:rPr>
          <w:rFonts w:ascii="Times New Roman" w:hAnsi="Times New Roman" w:cs="Times New Roman"/>
          <w:color w:val="000000" w:themeColor="text1"/>
          <w:lang w:val="es-HN"/>
        </w:rPr>
        <w:t xml:space="preserve">actual </w:t>
      </w:r>
      <w:r w:rsidR="00E765BE" w:rsidRPr="00E765BE">
        <w:rPr>
          <w:rFonts w:ascii="Times New Roman" w:hAnsi="Times New Roman" w:cs="Times New Roman"/>
          <w:color w:val="000000" w:themeColor="text1"/>
          <w:lang w:val="es-HN"/>
        </w:rPr>
        <w:t>ocurrencia de infección por coronavirus</w:t>
      </w:r>
      <w:r w:rsidR="00E765BE">
        <w:rPr>
          <w:rFonts w:ascii="Times New Roman" w:hAnsi="Times New Roman" w:cs="Times New Roman"/>
          <w:color w:val="000000" w:themeColor="text1"/>
          <w:lang w:val="es-HN"/>
        </w:rPr>
        <w:t xml:space="preserve"> (COVID-19). </w:t>
      </w:r>
    </w:p>
    <w:p w14:paraId="15682ED0" w14:textId="77777777" w:rsidR="005E2ED9" w:rsidRPr="00E765BE" w:rsidRDefault="005E2ED9" w:rsidP="00793F0B">
      <w:pPr>
        <w:tabs>
          <w:tab w:val="left" w:pos="0"/>
        </w:tabs>
        <w:autoSpaceDE w:val="0"/>
        <w:autoSpaceDN w:val="0"/>
        <w:adjustRightInd w:val="0"/>
        <w:spacing w:line="360" w:lineRule="auto"/>
        <w:jc w:val="both"/>
        <w:rPr>
          <w:rFonts w:ascii="Times New Roman" w:eastAsia="Times New Roman" w:hAnsi="Times New Roman" w:cs="Times New Roman"/>
          <w:b/>
          <w:bCs/>
          <w:color w:val="00B0F0"/>
          <w:lang w:val="es-HN" w:eastAsia="es-ES"/>
        </w:rPr>
      </w:pPr>
    </w:p>
    <w:p w14:paraId="193C95E1" w14:textId="33CBD7B4" w:rsidR="00C717CF" w:rsidRPr="00AA681C" w:rsidRDefault="00C717CF" w:rsidP="005C49ED">
      <w:pPr>
        <w:pStyle w:val="Prrafodelista"/>
        <w:numPr>
          <w:ilvl w:val="0"/>
          <w:numId w:val="3"/>
        </w:numPr>
        <w:spacing w:line="360" w:lineRule="auto"/>
        <w:rPr>
          <w:rFonts w:ascii="Times New Roman" w:eastAsia="Calibri" w:hAnsi="Times New Roman" w:cs="Times New Roman"/>
          <w:b/>
          <w:lang w:val="es-ES" w:eastAsia="es-ES"/>
        </w:rPr>
      </w:pPr>
      <w:r w:rsidRPr="00AA681C">
        <w:rPr>
          <w:rFonts w:ascii="Times New Roman" w:eastAsia="Calibri" w:hAnsi="Times New Roman" w:cs="Times New Roman"/>
          <w:b/>
          <w:lang w:val="es-ES" w:eastAsia="es-ES"/>
        </w:rPr>
        <w:t>JUSTIFICACIÓN</w:t>
      </w:r>
    </w:p>
    <w:p w14:paraId="2E1EF486" w14:textId="6B710313" w:rsidR="00C717CF" w:rsidRPr="00AA681C" w:rsidRDefault="00C717CF" w:rsidP="007F5A22">
      <w:pPr>
        <w:rPr>
          <w:rFonts w:ascii="Times New Roman" w:eastAsia="Calibri" w:hAnsi="Times New Roman" w:cs="Times New Roman"/>
          <w:b/>
          <w:lang w:val="es-ES" w:eastAsia="es-ES"/>
        </w:rPr>
      </w:pPr>
    </w:p>
    <w:p w14:paraId="1947BB6D" w14:textId="60C06A1C" w:rsidR="007F5A22" w:rsidRDefault="00793F0B" w:rsidP="00793F0B">
      <w:pPr>
        <w:spacing w:line="360" w:lineRule="auto"/>
        <w:ind w:left="360"/>
        <w:jc w:val="both"/>
        <w:rPr>
          <w:rFonts w:ascii="Times New Roman" w:eastAsia="Calibri" w:hAnsi="Times New Roman" w:cs="Times New Roman"/>
          <w:lang w:val="es-ES" w:eastAsia="es-ES"/>
        </w:rPr>
      </w:pPr>
      <w:r>
        <w:rPr>
          <w:rFonts w:ascii="Times New Roman" w:eastAsia="Calibri" w:hAnsi="Times New Roman" w:cs="Times New Roman"/>
          <w:b/>
          <w:lang w:val="es-ES" w:eastAsia="es-ES"/>
        </w:rPr>
        <w:t>“</w:t>
      </w:r>
      <w:r w:rsidR="00E765BE" w:rsidRPr="00E765BE">
        <w:rPr>
          <w:rFonts w:ascii="Times New Roman" w:eastAsia="Calibri" w:hAnsi="Times New Roman" w:cs="Times New Roman"/>
          <w:b/>
          <w:lang w:val="es-ES" w:eastAsia="es-ES"/>
        </w:rPr>
        <w:t>EL CONTRATANTE</w:t>
      </w:r>
      <w:r>
        <w:rPr>
          <w:rFonts w:ascii="Times New Roman" w:eastAsia="Calibri" w:hAnsi="Times New Roman" w:cs="Times New Roman"/>
          <w:b/>
          <w:lang w:val="es-ES" w:eastAsia="es-ES"/>
        </w:rPr>
        <w:t>”</w:t>
      </w:r>
      <w:r w:rsidR="001E0699" w:rsidRPr="00AA681C">
        <w:rPr>
          <w:rFonts w:ascii="Times New Roman" w:eastAsia="Calibri" w:hAnsi="Times New Roman" w:cs="Times New Roman"/>
          <w:lang w:val="es-ES" w:eastAsia="es-ES"/>
        </w:rPr>
        <w:t xml:space="preserve"> requiere la </w:t>
      </w:r>
      <w:r w:rsidR="00A0081F" w:rsidRPr="00793F0B">
        <w:rPr>
          <w:rFonts w:ascii="Times New Roman" w:eastAsia="Calibri" w:hAnsi="Times New Roman" w:cs="Times New Roman"/>
          <w:b/>
          <w:lang w:val="es-ES" w:eastAsia="es-ES"/>
        </w:rPr>
        <w:t>“</w:t>
      </w:r>
      <w:r w:rsidR="00C10F70" w:rsidRPr="00C10F70">
        <w:rPr>
          <w:rFonts w:ascii="Times New Roman" w:eastAsia="Calibri" w:hAnsi="Times New Roman" w:cs="Times New Roman"/>
          <w:b/>
          <w:lang w:val="es-ES" w:eastAsia="es-ES"/>
        </w:rPr>
        <w:t>SUPERVISIÓN DE OBRAS EXTERIORES PARA LA CONSTRUCCIÓN DE CENTRO DE CERTIFICACIÓN DE CONDUCTORES, DEPARTAMENTO DE CHOLUTECA, DE LA DIRECCIÓN NACIONAL DE VIALIDAD Y TRANSPORTE (DNVT)</w:t>
      </w:r>
      <w:r w:rsidRPr="00793F0B">
        <w:rPr>
          <w:rFonts w:ascii="Times New Roman" w:eastAsia="Calibri" w:hAnsi="Times New Roman" w:cs="Times New Roman"/>
          <w:b/>
          <w:lang w:val="es-ES" w:eastAsia="es-ES"/>
        </w:rPr>
        <w:t>”</w:t>
      </w:r>
      <w:r w:rsidRPr="00793F0B">
        <w:rPr>
          <w:rFonts w:ascii="Times New Roman" w:eastAsia="Calibri" w:hAnsi="Times New Roman" w:cs="Times New Roman"/>
          <w:lang w:val="es-ES" w:eastAsia="es-ES"/>
        </w:rPr>
        <w:t>,</w:t>
      </w:r>
      <w:r w:rsidRPr="00793F0B">
        <w:rPr>
          <w:rFonts w:ascii="Times New Roman" w:eastAsia="Calibri" w:hAnsi="Times New Roman" w:cs="Times New Roman"/>
          <w:b/>
          <w:lang w:val="es-ES" w:eastAsia="es-ES"/>
        </w:rPr>
        <w:t xml:space="preserve"> </w:t>
      </w:r>
      <w:r>
        <w:rPr>
          <w:rFonts w:ascii="Times New Roman" w:eastAsia="Calibri" w:hAnsi="Times New Roman" w:cs="Times New Roman"/>
          <w:lang w:val="es-ES" w:eastAsia="es-ES"/>
        </w:rPr>
        <w:t>con</w:t>
      </w:r>
      <w:r w:rsidR="00C717CF" w:rsidRPr="00AA681C">
        <w:rPr>
          <w:rFonts w:ascii="Times New Roman" w:eastAsia="Calibri" w:hAnsi="Times New Roman" w:cs="Times New Roman"/>
          <w:lang w:val="es-ES" w:eastAsia="es-ES"/>
        </w:rPr>
        <w:t xml:space="preserve"> el propósito de </w:t>
      </w:r>
      <w:r w:rsidR="003C2FC8" w:rsidRPr="00AA681C">
        <w:rPr>
          <w:rFonts w:ascii="Times New Roman" w:eastAsia="Calibri" w:hAnsi="Times New Roman" w:cs="Times New Roman"/>
          <w:lang w:val="es-ES" w:eastAsia="es-ES"/>
        </w:rPr>
        <w:t>fort</w:t>
      </w:r>
      <w:r w:rsidR="00A0081F" w:rsidRPr="00AA681C">
        <w:rPr>
          <w:rFonts w:ascii="Times New Roman" w:eastAsia="Calibri" w:hAnsi="Times New Roman" w:cs="Times New Roman"/>
          <w:lang w:val="es-ES" w:eastAsia="es-ES"/>
        </w:rPr>
        <w:t>alecer las capacidades internas</w:t>
      </w:r>
      <w:r w:rsidR="00FC1D5E">
        <w:rPr>
          <w:rFonts w:ascii="Times New Roman" w:eastAsia="Calibri" w:hAnsi="Times New Roman" w:cs="Times New Roman"/>
          <w:lang w:val="es-ES" w:eastAsia="es-ES"/>
        </w:rPr>
        <w:t xml:space="preserve"> y logísticas </w:t>
      </w:r>
      <w:r>
        <w:rPr>
          <w:rFonts w:ascii="Times New Roman" w:eastAsia="Calibri" w:hAnsi="Times New Roman" w:cs="Times New Roman"/>
          <w:lang w:val="es-ES" w:eastAsia="es-ES"/>
        </w:rPr>
        <w:t xml:space="preserve">de dicha Dirección, </w:t>
      </w:r>
      <w:r w:rsidR="000F0B55">
        <w:rPr>
          <w:rFonts w:ascii="Times New Roman" w:eastAsia="Calibri" w:hAnsi="Times New Roman" w:cs="Times New Roman"/>
          <w:lang w:val="es-ES" w:eastAsia="es-ES"/>
        </w:rPr>
        <w:t>que permitan</w:t>
      </w:r>
      <w:r>
        <w:rPr>
          <w:rFonts w:ascii="Times New Roman" w:eastAsia="Calibri" w:hAnsi="Times New Roman" w:cs="Times New Roman"/>
          <w:lang w:val="es-ES" w:eastAsia="es-ES"/>
        </w:rPr>
        <w:t xml:space="preserve"> contar con </w:t>
      </w:r>
      <w:r>
        <w:rPr>
          <w:rFonts w:ascii="Times New Roman" w:eastAsia="Calibri" w:hAnsi="Times New Roman" w:cs="Times New Roman"/>
          <w:lang w:val="es-ES" w:eastAsia="es-ES"/>
        </w:rPr>
        <w:lastRenderedPageBreak/>
        <w:t>condiciones</w:t>
      </w:r>
      <w:r w:rsidR="0073676F">
        <w:rPr>
          <w:rFonts w:ascii="Times New Roman" w:eastAsia="Calibri" w:hAnsi="Times New Roman" w:cs="Times New Roman"/>
          <w:lang w:val="es-ES" w:eastAsia="es-ES"/>
        </w:rPr>
        <w:t xml:space="preserve"> y herramientas</w:t>
      </w:r>
      <w:r>
        <w:rPr>
          <w:rFonts w:ascii="Times New Roman" w:eastAsia="Calibri" w:hAnsi="Times New Roman" w:cs="Times New Roman"/>
          <w:lang w:val="es-ES" w:eastAsia="es-ES"/>
        </w:rPr>
        <w:t xml:space="preserve"> propicias para </w:t>
      </w:r>
      <w:r w:rsidR="00143A48" w:rsidRPr="00143A48">
        <w:rPr>
          <w:rFonts w:ascii="Times New Roman" w:eastAsia="Calibri" w:hAnsi="Times New Roman" w:cs="Times New Roman"/>
          <w:lang w:val="es-ES" w:eastAsia="es-ES"/>
        </w:rPr>
        <w:t>mejorar</w:t>
      </w:r>
      <w:r w:rsidR="00143A48">
        <w:rPr>
          <w:rFonts w:ascii="Times New Roman" w:eastAsia="Calibri" w:hAnsi="Times New Roman" w:cs="Times New Roman"/>
          <w:lang w:val="es-ES" w:eastAsia="es-ES"/>
        </w:rPr>
        <w:t xml:space="preserve"> el</w:t>
      </w:r>
      <w:r>
        <w:rPr>
          <w:rFonts w:ascii="Times New Roman" w:eastAsia="Calibri" w:hAnsi="Times New Roman" w:cs="Times New Roman"/>
          <w:lang w:val="es-ES" w:eastAsia="es-ES"/>
        </w:rPr>
        <w:t xml:space="preserve"> de</w:t>
      </w:r>
      <w:r w:rsidR="00FC1D5E">
        <w:rPr>
          <w:rFonts w:ascii="Times New Roman" w:eastAsia="Calibri" w:hAnsi="Times New Roman" w:cs="Times New Roman"/>
          <w:lang w:val="es-ES" w:eastAsia="es-ES"/>
        </w:rPr>
        <w:t>sarrollo del servicio policial</w:t>
      </w:r>
      <w:r w:rsidR="0073676F">
        <w:rPr>
          <w:rFonts w:ascii="Times New Roman" w:eastAsia="Calibri" w:hAnsi="Times New Roman" w:cs="Times New Roman"/>
          <w:lang w:val="es-ES" w:eastAsia="es-ES"/>
        </w:rPr>
        <w:t>, y</w:t>
      </w:r>
      <w:r>
        <w:rPr>
          <w:rFonts w:ascii="Times New Roman" w:eastAsia="Calibri" w:hAnsi="Times New Roman" w:cs="Times New Roman"/>
          <w:lang w:val="es-ES" w:eastAsia="es-ES"/>
        </w:rPr>
        <w:t xml:space="preserve"> potenciar la respuesta opera</w:t>
      </w:r>
      <w:r w:rsidR="00FC1D5E">
        <w:rPr>
          <w:rFonts w:ascii="Times New Roman" w:eastAsia="Calibri" w:hAnsi="Times New Roman" w:cs="Times New Roman"/>
          <w:lang w:val="es-ES" w:eastAsia="es-ES"/>
        </w:rPr>
        <w:t xml:space="preserve">tiva que demanda la ciudadanía.  </w:t>
      </w:r>
    </w:p>
    <w:p w14:paraId="0C5BE982" w14:textId="3F82051D" w:rsidR="006253AA" w:rsidRDefault="004D4148" w:rsidP="000F0B55">
      <w:pPr>
        <w:tabs>
          <w:tab w:val="left" w:pos="3735"/>
        </w:tabs>
        <w:ind w:left="360"/>
        <w:jc w:val="both"/>
        <w:rPr>
          <w:rFonts w:ascii="Times New Roman" w:eastAsia="Calibri" w:hAnsi="Times New Roman" w:cs="Times New Roman"/>
          <w:szCs w:val="22"/>
          <w:lang w:val="es-ES" w:eastAsia="es-ES"/>
        </w:rPr>
      </w:pPr>
      <w:r>
        <w:rPr>
          <w:rFonts w:ascii="Times New Roman" w:eastAsia="Calibri" w:hAnsi="Times New Roman" w:cs="Times New Roman"/>
          <w:szCs w:val="22"/>
          <w:lang w:val="es-ES" w:eastAsia="es-ES"/>
        </w:rPr>
        <w:t xml:space="preserve"> </w:t>
      </w:r>
      <w:r w:rsidR="000F0B55">
        <w:rPr>
          <w:rFonts w:ascii="Times New Roman" w:eastAsia="Calibri" w:hAnsi="Times New Roman" w:cs="Times New Roman"/>
          <w:szCs w:val="22"/>
          <w:lang w:val="es-ES" w:eastAsia="es-ES"/>
        </w:rPr>
        <w:tab/>
      </w:r>
    </w:p>
    <w:p w14:paraId="068DA6D8" w14:textId="11664A00" w:rsidR="00793F0B" w:rsidRDefault="00793F0B" w:rsidP="00793F0B">
      <w:pPr>
        <w:spacing w:line="360" w:lineRule="auto"/>
        <w:ind w:left="360"/>
        <w:jc w:val="both"/>
        <w:rPr>
          <w:rFonts w:ascii="Times New Roman" w:eastAsia="Calibri" w:hAnsi="Times New Roman" w:cs="Times New Roman"/>
          <w:b/>
          <w:szCs w:val="22"/>
          <w:lang w:val="es-ES" w:eastAsia="es-ES"/>
        </w:rPr>
      </w:pPr>
      <w:r w:rsidRPr="00793F0B">
        <w:rPr>
          <w:rFonts w:ascii="Times New Roman" w:eastAsia="Calibri" w:hAnsi="Times New Roman" w:cs="Times New Roman"/>
          <w:szCs w:val="22"/>
          <w:lang w:val="es-ES" w:eastAsia="es-ES"/>
        </w:rPr>
        <w:t>Todo esto como parte de las acciones y estrategias plasmadas por</w:t>
      </w:r>
      <w:r>
        <w:rPr>
          <w:rFonts w:ascii="Times New Roman" w:eastAsia="Calibri" w:hAnsi="Times New Roman" w:cs="Times New Roman"/>
          <w:b/>
          <w:szCs w:val="22"/>
          <w:lang w:val="es-ES" w:eastAsia="es-ES"/>
        </w:rPr>
        <w:t xml:space="preserve">                                                  </w:t>
      </w:r>
      <w:r w:rsidR="00330EC7">
        <w:rPr>
          <w:rFonts w:ascii="Times New Roman" w:eastAsia="Calibri" w:hAnsi="Times New Roman" w:cs="Times New Roman"/>
          <w:b/>
          <w:szCs w:val="22"/>
          <w:lang w:val="es-ES" w:eastAsia="es-ES"/>
        </w:rPr>
        <w:t xml:space="preserve">  “</w:t>
      </w:r>
      <w:r>
        <w:rPr>
          <w:rFonts w:ascii="Times New Roman" w:eastAsia="Calibri" w:hAnsi="Times New Roman" w:cs="Times New Roman"/>
          <w:b/>
          <w:szCs w:val="22"/>
          <w:lang w:val="es-ES" w:eastAsia="es-ES"/>
        </w:rPr>
        <w:t>EL CONTRATANTE”</w:t>
      </w:r>
      <w:r w:rsidRPr="00793F0B">
        <w:rPr>
          <w:rFonts w:ascii="Times New Roman" w:eastAsia="Calibri" w:hAnsi="Times New Roman" w:cs="Times New Roman"/>
          <w:szCs w:val="22"/>
          <w:lang w:val="es-ES" w:eastAsia="es-ES"/>
        </w:rPr>
        <w:t xml:space="preserve"> en el Plan Operativo Anu</w:t>
      </w:r>
      <w:r w:rsidR="006253AA">
        <w:rPr>
          <w:rFonts w:ascii="Times New Roman" w:eastAsia="Calibri" w:hAnsi="Times New Roman" w:cs="Times New Roman"/>
          <w:szCs w:val="22"/>
          <w:lang w:val="es-ES" w:eastAsia="es-ES"/>
        </w:rPr>
        <w:t>al aprobado para el periodo 2021-2022</w:t>
      </w:r>
      <w:r w:rsidRPr="00793F0B">
        <w:rPr>
          <w:rFonts w:ascii="Times New Roman" w:eastAsia="Calibri" w:hAnsi="Times New Roman" w:cs="Times New Roman"/>
          <w:szCs w:val="22"/>
          <w:lang w:val="es-ES" w:eastAsia="es-ES"/>
        </w:rPr>
        <w:t>.</w:t>
      </w:r>
    </w:p>
    <w:p w14:paraId="68456E83" w14:textId="02764969" w:rsidR="00793F0B" w:rsidRPr="00615540" w:rsidRDefault="000F0B55" w:rsidP="000F0B55">
      <w:pPr>
        <w:tabs>
          <w:tab w:val="left" w:pos="2100"/>
        </w:tabs>
        <w:ind w:left="360"/>
        <w:jc w:val="both"/>
        <w:rPr>
          <w:rFonts w:ascii="Times New Roman" w:eastAsia="Calibri" w:hAnsi="Times New Roman" w:cs="Times New Roman"/>
          <w:b/>
          <w:szCs w:val="22"/>
          <w:lang w:val="es-ES" w:eastAsia="es-ES"/>
        </w:rPr>
      </w:pPr>
      <w:r>
        <w:rPr>
          <w:rFonts w:ascii="Times New Roman" w:eastAsia="Calibri" w:hAnsi="Times New Roman" w:cs="Times New Roman"/>
          <w:b/>
          <w:szCs w:val="22"/>
          <w:lang w:val="es-ES" w:eastAsia="es-ES"/>
        </w:rPr>
        <w:tab/>
      </w:r>
    </w:p>
    <w:p w14:paraId="58D89B08" w14:textId="64C29EBA" w:rsidR="005E2ED9" w:rsidRPr="00D64B5B" w:rsidRDefault="005E2ED9" w:rsidP="005C49ED">
      <w:pPr>
        <w:pStyle w:val="Prrafodelista"/>
        <w:numPr>
          <w:ilvl w:val="0"/>
          <w:numId w:val="3"/>
        </w:numPr>
        <w:spacing w:line="360" w:lineRule="auto"/>
        <w:rPr>
          <w:rFonts w:ascii="Times New Roman" w:eastAsia="Calibri" w:hAnsi="Times New Roman" w:cs="Times New Roman"/>
          <w:b/>
          <w:szCs w:val="22"/>
          <w:lang w:val="es-ES" w:eastAsia="es-ES"/>
        </w:rPr>
      </w:pPr>
      <w:r w:rsidRPr="00D64B5B">
        <w:rPr>
          <w:rFonts w:ascii="Times New Roman" w:eastAsia="Calibri" w:hAnsi="Times New Roman" w:cs="Times New Roman"/>
          <w:b/>
          <w:szCs w:val="22"/>
          <w:lang w:val="es-ES" w:eastAsia="es-ES"/>
        </w:rPr>
        <w:t>TIPO DE CONTRATO</w:t>
      </w:r>
    </w:p>
    <w:p w14:paraId="08C067F6" w14:textId="77777777" w:rsidR="005E2ED9" w:rsidRPr="00615540" w:rsidRDefault="005E2ED9" w:rsidP="007F5A22">
      <w:pPr>
        <w:keepNext/>
        <w:autoSpaceDE w:val="0"/>
        <w:autoSpaceDN w:val="0"/>
        <w:adjustRightInd w:val="0"/>
        <w:ind w:left="360" w:hanging="360"/>
        <w:jc w:val="both"/>
        <w:rPr>
          <w:rFonts w:ascii="Times New Roman" w:eastAsia="Times New Roman" w:hAnsi="Times New Roman" w:cs="Times New Roman"/>
          <w:b/>
          <w:bCs/>
          <w:lang w:val="es-ES" w:eastAsia="es-ES"/>
        </w:rPr>
      </w:pPr>
    </w:p>
    <w:p w14:paraId="1DFDFE26" w14:textId="0AF7B102" w:rsidR="00D64B5B" w:rsidRDefault="005E2ED9" w:rsidP="00793F0B">
      <w:pPr>
        <w:tabs>
          <w:tab w:val="left" w:pos="0"/>
        </w:tabs>
        <w:autoSpaceDE w:val="0"/>
        <w:autoSpaceDN w:val="0"/>
        <w:adjustRightInd w:val="0"/>
        <w:spacing w:line="360" w:lineRule="auto"/>
        <w:ind w:left="360"/>
        <w:jc w:val="both"/>
        <w:rPr>
          <w:rFonts w:ascii="Times New Roman" w:eastAsia="Times New Roman" w:hAnsi="Times New Roman" w:cs="Times New Roman"/>
          <w:lang w:val="es-ES" w:eastAsia="es-ES"/>
        </w:rPr>
      </w:pPr>
      <w:r w:rsidRPr="00615540">
        <w:rPr>
          <w:rFonts w:ascii="Times New Roman" w:eastAsia="Times New Roman" w:hAnsi="Times New Roman" w:cs="Times New Roman"/>
          <w:lang w:val="es-ES" w:eastAsia="es-ES"/>
        </w:rPr>
        <w:t xml:space="preserve">Como resultado de </w:t>
      </w:r>
      <w:r w:rsidR="00710469" w:rsidRPr="00615540">
        <w:rPr>
          <w:rFonts w:ascii="Times New Roman" w:eastAsia="Times New Roman" w:hAnsi="Times New Roman" w:cs="Times New Roman"/>
          <w:lang w:val="es-ES" w:eastAsia="es-ES"/>
        </w:rPr>
        <w:t>este proceso</w:t>
      </w:r>
      <w:r w:rsidR="00793F0B">
        <w:rPr>
          <w:rFonts w:ascii="Times New Roman" w:eastAsia="Times New Roman" w:hAnsi="Times New Roman" w:cs="Times New Roman"/>
          <w:lang w:val="es-ES" w:eastAsia="es-ES"/>
        </w:rPr>
        <w:t xml:space="preserve"> de contratación</w:t>
      </w:r>
      <w:r w:rsidR="001B13D9" w:rsidRPr="00615540">
        <w:rPr>
          <w:rFonts w:ascii="Times New Roman" w:eastAsia="Times New Roman" w:hAnsi="Times New Roman" w:cs="Times New Roman"/>
          <w:lang w:val="es-ES" w:eastAsia="es-ES"/>
        </w:rPr>
        <w:t xml:space="preserve"> se podrá otorgar un </w:t>
      </w:r>
      <w:r w:rsidR="000F0B55" w:rsidRPr="00793F0B">
        <w:rPr>
          <w:rFonts w:ascii="Times New Roman" w:eastAsia="Times New Roman" w:hAnsi="Times New Roman" w:cs="Times New Roman"/>
          <w:b/>
          <w:lang w:val="es-ES" w:eastAsia="es-ES"/>
        </w:rPr>
        <w:t xml:space="preserve">CONTRATO DE </w:t>
      </w:r>
      <w:r w:rsidR="000F0B55">
        <w:rPr>
          <w:rFonts w:ascii="Times New Roman" w:eastAsia="Times New Roman" w:hAnsi="Times New Roman" w:cs="Times New Roman"/>
          <w:b/>
          <w:lang w:val="es-ES" w:eastAsia="es-ES"/>
        </w:rPr>
        <w:t>CONSULTORÍA</w:t>
      </w:r>
      <w:r w:rsidR="001F6E68" w:rsidRPr="00A43C12">
        <w:rPr>
          <w:rFonts w:ascii="Times New Roman" w:eastAsia="Times New Roman" w:hAnsi="Times New Roman" w:cs="Times New Roman"/>
          <w:lang w:val="es-ES" w:eastAsia="es-ES"/>
        </w:rPr>
        <w:t xml:space="preserve"> </w:t>
      </w:r>
      <w:r w:rsidR="00192255" w:rsidRPr="00A43C12">
        <w:rPr>
          <w:rFonts w:ascii="Times New Roman" w:eastAsia="Times New Roman" w:hAnsi="Times New Roman" w:cs="Times New Roman"/>
          <w:lang w:val="es-ES" w:eastAsia="es-ES"/>
        </w:rPr>
        <w:t>celebrado</w:t>
      </w:r>
      <w:r w:rsidR="00192255" w:rsidRPr="00615540">
        <w:rPr>
          <w:rFonts w:ascii="Times New Roman" w:eastAsia="Times New Roman" w:hAnsi="Times New Roman" w:cs="Times New Roman"/>
          <w:lang w:val="es-ES" w:eastAsia="es-ES"/>
        </w:rPr>
        <w:t xml:space="preserve"> </w:t>
      </w:r>
      <w:r w:rsidR="00793F0B">
        <w:rPr>
          <w:rFonts w:ascii="Times New Roman" w:eastAsia="Times New Roman" w:hAnsi="Times New Roman" w:cs="Times New Roman"/>
          <w:lang w:val="es-ES" w:eastAsia="es-ES"/>
        </w:rPr>
        <w:t>entre el Consejo Nacional de Seguridad Vial, a través de la</w:t>
      </w:r>
      <w:r w:rsidRPr="00615540">
        <w:rPr>
          <w:rFonts w:ascii="Times New Roman" w:eastAsia="Times New Roman" w:hAnsi="Times New Roman" w:cs="Times New Roman"/>
          <w:lang w:val="es-ES" w:eastAsia="es-ES"/>
        </w:rPr>
        <w:t xml:space="preserve"> Secretaría de Est</w:t>
      </w:r>
      <w:r w:rsidR="00793F0B">
        <w:rPr>
          <w:rFonts w:ascii="Times New Roman" w:eastAsia="Times New Roman" w:hAnsi="Times New Roman" w:cs="Times New Roman"/>
          <w:lang w:val="es-ES" w:eastAsia="es-ES"/>
        </w:rPr>
        <w:t xml:space="preserve">ado en el Despacho de Seguridad, </w:t>
      </w:r>
      <w:r w:rsidRPr="00615540">
        <w:rPr>
          <w:rFonts w:ascii="Times New Roman" w:eastAsia="Times New Roman" w:hAnsi="Times New Roman" w:cs="Times New Roman"/>
          <w:lang w:val="es-ES" w:eastAsia="es-ES"/>
        </w:rPr>
        <w:t>y el</w:t>
      </w:r>
      <w:r w:rsidR="00E56E57">
        <w:rPr>
          <w:rFonts w:ascii="Times New Roman" w:eastAsia="Times New Roman" w:hAnsi="Times New Roman" w:cs="Times New Roman"/>
          <w:lang w:val="es-ES" w:eastAsia="es-ES"/>
        </w:rPr>
        <w:t>(s)</w:t>
      </w:r>
      <w:r w:rsidRPr="00615540">
        <w:rPr>
          <w:rFonts w:ascii="Times New Roman" w:eastAsia="Times New Roman" w:hAnsi="Times New Roman" w:cs="Times New Roman"/>
          <w:lang w:val="es-ES" w:eastAsia="es-ES"/>
        </w:rPr>
        <w:t xml:space="preserve"> </w:t>
      </w:r>
      <w:r w:rsidR="006C5D24" w:rsidRPr="00615540">
        <w:rPr>
          <w:rFonts w:ascii="Times New Roman" w:eastAsia="Times New Roman" w:hAnsi="Times New Roman" w:cs="Times New Roman"/>
          <w:lang w:val="es-ES" w:eastAsia="es-ES"/>
        </w:rPr>
        <w:t>oferente</w:t>
      </w:r>
      <w:r w:rsidR="00793F0B">
        <w:rPr>
          <w:rFonts w:ascii="Times New Roman" w:eastAsia="Times New Roman" w:hAnsi="Times New Roman" w:cs="Times New Roman"/>
          <w:lang w:val="es-ES" w:eastAsia="es-ES"/>
        </w:rPr>
        <w:t>(s)</w:t>
      </w:r>
      <w:r w:rsidR="006C5D24" w:rsidRPr="00615540">
        <w:rPr>
          <w:rFonts w:ascii="Times New Roman" w:eastAsia="Times New Roman" w:hAnsi="Times New Roman" w:cs="Times New Roman"/>
          <w:lang w:val="es-ES" w:eastAsia="es-ES"/>
        </w:rPr>
        <w:t xml:space="preserve"> ganador</w:t>
      </w:r>
      <w:r w:rsidR="00793F0B">
        <w:rPr>
          <w:rFonts w:ascii="Times New Roman" w:eastAsia="Times New Roman" w:hAnsi="Times New Roman" w:cs="Times New Roman"/>
          <w:lang w:val="es-ES" w:eastAsia="es-ES"/>
        </w:rPr>
        <w:t>(es)</w:t>
      </w:r>
      <w:r w:rsidR="006C5D24" w:rsidRPr="00615540">
        <w:rPr>
          <w:rFonts w:ascii="Times New Roman" w:eastAsia="Times New Roman" w:hAnsi="Times New Roman" w:cs="Times New Roman"/>
          <w:lang w:val="es-ES" w:eastAsia="es-ES"/>
        </w:rPr>
        <w:t>.</w:t>
      </w:r>
    </w:p>
    <w:p w14:paraId="020E7C85" w14:textId="0A05E670" w:rsidR="00386B76" w:rsidRPr="00615540" w:rsidRDefault="000F0B55" w:rsidP="000F0B55">
      <w:pPr>
        <w:tabs>
          <w:tab w:val="left" w:pos="0"/>
          <w:tab w:val="left" w:pos="2550"/>
        </w:tabs>
        <w:autoSpaceDE w:val="0"/>
        <w:autoSpaceDN w:val="0"/>
        <w:adjustRightInd w:val="0"/>
        <w:ind w:left="36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ab/>
      </w:r>
    </w:p>
    <w:p w14:paraId="1E839BBE" w14:textId="46941567" w:rsidR="007F5A22" w:rsidRDefault="00192255" w:rsidP="005C49ED">
      <w:pPr>
        <w:pStyle w:val="Prrafodelista"/>
        <w:numPr>
          <w:ilvl w:val="0"/>
          <w:numId w:val="3"/>
        </w:numPr>
        <w:spacing w:line="360" w:lineRule="auto"/>
        <w:rPr>
          <w:rFonts w:ascii="Times New Roman" w:eastAsia="Calibri" w:hAnsi="Times New Roman" w:cs="Times New Roman"/>
          <w:b/>
          <w:szCs w:val="22"/>
          <w:lang w:val="es-ES" w:eastAsia="es-ES"/>
        </w:rPr>
      </w:pPr>
      <w:r w:rsidRPr="00615540">
        <w:rPr>
          <w:rFonts w:ascii="Times New Roman" w:eastAsia="Calibri" w:hAnsi="Times New Roman" w:cs="Times New Roman"/>
          <w:b/>
          <w:szCs w:val="22"/>
          <w:lang w:val="es-ES" w:eastAsia="es-ES"/>
        </w:rPr>
        <w:t>OBJETO DE CONTRATACIÓ</w:t>
      </w:r>
      <w:r w:rsidR="005E2ED9" w:rsidRPr="00615540">
        <w:rPr>
          <w:rFonts w:ascii="Times New Roman" w:eastAsia="Calibri" w:hAnsi="Times New Roman" w:cs="Times New Roman"/>
          <w:b/>
          <w:szCs w:val="22"/>
          <w:lang w:val="es-ES" w:eastAsia="es-ES"/>
        </w:rPr>
        <w:t>N</w:t>
      </w:r>
    </w:p>
    <w:p w14:paraId="3A05F7E5" w14:textId="7D8BC8BB" w:rsidR="007F5A22" w:rsidRPr="007F5A22" w:rsidRDefault="000F0B55" w:rsidP="000F0B55">
      <w:pPr>
        <w:pStyle w:val="Prrafodelista"/>
        <w:tabs>
          <w:tab w:val="left" w:pos="2805"/>
        </w:tabs>
        <w:ind w:left="360"/>
        <w:rPr>
          <w:rFonts w:ascii="Times New Roman" w:eastAsia="Calibri" w:hAnsi="Times New Roman" w:cs="Times New Roman"/>
          <w:b/>
          <w:szCs w:val="22"/>
          <w:lang w:val="es-ES" w:eastAsia="es-ES"/>
        </w:rPr>
      </w:pPr>
      <w:r>
        <w:rPr>
          <w:rFonts w:ascii="Times New Roman" w:eastAsia="Calibri" w:hAnsi="Times New Roman" w:cs="Times New Roman"/>
          <w:b/>
          <w:szCs w:val="22"/>
          <w:lang w:val="es-ES" w:eastAsia="es-ES"/>
        </w:rPr>
        <w:tab/>
      </w:r>
    </w:p>
    <w:p w14:paraId="25D93A82" w14:textId="3173AAAC" w:rsidR="00793F0B" w:rsidRPr="004D4148" w:rsidRDefault="000F0B55" w:rsidP="00793F0B">
      <w:pPr>
        <w:pStyle w:val="Sinespaciado"/>
        <w:spacing w:line="360" w:lineRule="auto"/>
        <w:ind w:left="360"/>
        <w:jc w:val="both"/>
        <w:rPr>
          <w:rFonts w:ascii="Times New Roman" w:eastAsia="Calibri" w:hAnsi="Times New Roman" w:cs="Times New Roman"/>
          <w:sz w:val="24"/>
          <w:szCs w:val="20"/>
          <w:lang w:val="es-ES"/>
        </w:rPr>
      </w:pPr>
      <w:r>
        <w:rPr>
          <w:rFonts w:ascii="Times New Roman" w:eastAsia="Calibri" w:hAnsi="Times New Roman" w:cs="Times New Roman"/>
          <w:sz w:val="24"/>
          <w:lang w:val="es-ES" w:eastAsia="es-ES"/>
        </w:rPr>
        <w:t>Supervisión de Terracería y Pavimentos para la Construcción de Centro de Certificación de Conductores, D</w:t>
      </w:r>
      <w:r w:rsidRPr="000F0B55">
        <w:rPr>
          <w:rFonts w:ascii="Times New Roman" w:eastAsia="Calibri" w:hAnsi="Times New Roman" w:cs="Times New Roman"/>
          <w:sz w:val="24"/>
          <w:lang w:val="es-ES" w:eastAsia="es-ES"/>
        </w:rPr>
        <w:t>epartamen</w:t>
      </w:r>
      <w:r>
        <w:rPr>
          <w:rFonts w:ascii="Times New Roman" w:eastAsia="Calibri" w:hAnsi="Times New Roman" w:cs="Times New Roman"/>
          <w:sz w:val="24"/>
          <w:lang w:val="es-ES" w:eastAsia="es-ES"/>
        </w:rPr>
        <w:t>to de Choluteca, de la Dirección Nacional de Vialidad y T</w:t>
      </w:r>
      <w:r w:rsidRPr="000F0B55">
        <w:rPr>
          <w:rFonts w:ascii="Times New Roman" w:eastAsia="Calibri" w:hAnsi="Times New Roman" w:cs="Times New Roman"/>
          <w:sz w:val="24"/>
          <w:lang w:val="es-ES" w:eastAsia="es-ES"/>
        </w:rPr>
        <w:t>ransporte (DNVT)</w:t>
      </w:r>
      <w:r w:rsidR="004D4148" w:rsidRPr="004D4148">
        <w:rPr>
          <w:rFonts w:ascii="Times New Roman" w:eastAsia="Calibri" w:hAnsi="Times New Roman" w:cs="Times New Roman"/>
          <w:sz w:val="24"/>
          <w:lang w:val="es-ES" w:eastAsia="es-ES"/>
        </w:rPr>
        <w:t>.</w:t>
      </w:r>
      <w:r w:rsidR="004D4148" w:rsidRPr="004D4148">
        <w:rPr>
          <w:rFonts w:ascii="Times New Roman" w:eastAsia="Calibri" w:hAnsi="Times New Roman" w:cs="Times New Roman"/>
          <w:sz w:val="28"/>
          <w:szCs w:val="20"/>
          <w:lang w:val="es-ES"/>
        </w:rPr>
        <w:t xml:space="preserve"> </w:t>
      </w:r>
    </w:p>
    <w:p w14:paraId="7ED06D9C" w14:textId="69AE45E5" w:rsidR="00793F0B" w:rsidRDefault="000F0B55" w:rsidP="000F0B55">
      <w:pPr>
        <w:pStyle w:val="Sinespaciado"/>
        <w:tabs>
          <w:tab w:val="left" w:pos="2310"/>
        </w:tabs>
        <w:jc w:val="both"/>
        <w:rPr>
          <w:rFonts w:ascii="Times New Roman" w:eastAsia="Calibri" w:hAnsi="Times New Roman" w:cs="Times New Roman"/>
          <w:sz w:val="24"/>
          <w:szCs w:val="20"/>
          <w:lang w:val="es-ES"/>
        </w:rPr>
      </w:pPr>
      <w:r>
        <w:rPr>
          <w:rFonts w:ascii="Times New Roman" w:eastAsia="Calibri" w:hAnsi="Times New Roman" w:cs="Times New Roman"/>
          <w:sz w:val="24"/>
          <w:szCs w:val="20"/>
          <w:lang w:val="es-ES"/>
        </w:rPr>
        <w:tab/>
      </w:r>
    </w:p>
    <w:p w14:paraId="7E04EE2D" w14:textId="77777777" w:rsidR="00895578" w:rsidRPr="00615540" w:rsidRDefault="00895578" w:rsidP="005C49ED">
      <w:pPr>
        <w:pStyle w:val="Prrafodelista"/>
        <w:numPr>
          <w:ilvl w:val="0"/>
          <w:numId w:val="3"/>
        </w:numPr>
        <w:spacing w:line="360" w:lineRule="auto"/>
        <w:rPr>
          <w:rFonts w:ascii="Times New Roman" w:eastAsia="Calibri" w:hAnsi="Times New Roman" w:cs="Times New Roman"/>
          <w:b/>
          <w:szCs w:val="22"/>
          <w:lang w:val="es-ES" w:eastAsia="es-ES"/>
        </w:rPr>
      </w:pPr>
      <w:r w:rsidRPr="00615540">
        <w:rPr>
          <w:rFonts w:ascii="Times New Roman" w:eastAsia="Calibri" w:hAnsi="Times New Roman" w:cs="Times New Roman"/>
          <w:b/>
          <w:szCs w:val="22"/>
          <w:lang w:val="es-ES" w:eastAsia="es-ES"/>
        </w:rPr>
        <w:t>FUENTE DE FINANCIAMIENTO</w:t>
      </w:r>
    </w:p>
    <w:p w14:paraId="628537B5" w14:textId="628CBC29" w:rsidR="00895578" w:rsidRPr="00615540" w:rsidRDefault="00895578" w:rsidP="007F5A22">
      <w:pPr>
        <w:pStyle w:val="Prrafodelista"/>
        <w:ind w:left="360"/>
        <w:rPr>
          <w:rFonts w:ascii="Times New Roman" w:eastAsia="Calibri" w:hAnsi="Times New Roman" w:cs="Times New Roman"/>
          <w:b/>
          <w:szCs w:val="22"/>
          <w:lang w:val="es-ES" w:eastAsia="es-ES"/>
        </w:rPr>
      </w:pPr>
    </w:p>
    <w:p w14:paraId="4C1B664F" w14:textId="2237748A" w:rsidR="00895578" w:rsidRPr="00615540" w:rsidRDefault="00192255" w:rsidP="00A41C21">
      <w:pPr>
        <w:pStyle w:val="Prrafodelista"/>
        <w:spacing w:line="360" w:lineRule="auto"/>
        <w:ind w:left="360"/>
        <w:jc w:val="both"/>
        <w:rPr>
          <w:rFonts w:ascii="Times New Roman" w:eastAsia="Calibri" w:hAnsi="Times New Roman" w:cs="Times New Roman"/>
          <w:szCs w:val="22"/>
          <w:lang w:val="es-ES" w:eastAsia="es-ES"/>
        </w:rPr>
      </w:pPr>
      <w:r w:rsidRPr="00615540">
        <w:rPr>
          <w:rFonts w:ascii="Times New Roman" w:eastAsia="Calibri" w:hAnsi="Times New Roman" w:cs="Times New Roman"/>
          <w:szCs w:val="22"/>
          <w:lang w:val="es-ES" w:eastAsia="es-ES"/>
        </w:rPr>
        <w:t>El financiamiento d</w:t>
      </w:r>
      <w:r w:rsidR="00226C00">
        <w:rPr>
          <w:rFonts w:ascii="Times New Roman" w:eastAsia="Calibri" w:hAnsi="Times New Roman" w:cs="Times New Roman"/>
          <w:szCs w:val="22"/>
          <w:lang w:val="es-ES" w:eastAsia="es-ES"/>
        </w:rPr>
        <w:t xml:space="preserve">e esta contratación proviene de </w:t>
      </w:r>
      <w:r w:rsidR="007F5A22">
        <w:rPr>
          <w:rFonts w:ascii="Times New Roman" w:eastAsia="Calibri" w:hAnsi="Times New Roman" w:cs="Times New Roman"/>
          <w:szCs w:val="22"/>
          <w:lang w:val="es-ES" w:eastAsia="es-ES"/>
        </w:rPr>
        <w:t xml:space="preserve">fondos </w:t>
      </w:r>
      <w:r w:rsidR="00E56E57" w:rsidRPr="00E56E57">
        <w:rPr>
          <w:rFonts w:ascii="Times New Roman" w:eastAsia="Calibri" w:hAnsi="Times New Roman" w:cs="Times New Roman"/>
          <w:szCs w:val="22"/>
          <w:lang w:val="es-ES" w:eastAsia="es-ES"/>
        </w:rPr>
        <w:t xml:space="preserve">del </w:t>
      </w:r>
      <w:r w:rsidR="00E56E57" w:rsidRPr="00E56E57">
        <w:rPr>
          <w:rFonts w:ascii="Times New Roman" w:eastAsia="Calibri" w:hAnsi="Times New Roman" w:cs="Times New Roman"/>
          <w:b/>
          <w:szCs w:val="22"/>
          <w:lang w:val="es-ES" w:eastAsia="es-ES"/>
        </w:rPr>
        <w:t>FIDEICOMISO DE ADMINISTRACION DEL FONDO DE SEGURIDAD VIAL</w:t>
      </w:r>
      <w:r w:rsidR="00626CD4">
        <w:rPr>
          <w:rFonts w:ascii="Times New Roman" w:eastAsia="Calibri" w:hAnsi="Times New Roman" w:cs="Times New Roman"/>
          <w:szCs w:val="22"/>
          <w:lang w:val="es-ES" w:eastAsia="es-ES"/>
        </w:rPr>
        <w:t xml:space="preserve">, </w:t>
      </w:r>
      <w:r w:rsidR="00E56E57" w:rsidRPr="00E56E57">
        <w:rPr>
          <w:rFonts w:ascii="Times New Roman" w:eastAsia="Calibri" w:hAnsi="Times New Roman" w:cs="Times New Roman"/>
          <w:szCs w:val="22"/>
          <w:lang w:val="es-ES" w:eastAsia="es-ES"/>
        </w:rPr>
        <w:t xml:space="preserve">constituido entre la Secretaría de Estado en el Despacho de Finanzas (SEFIN), la Secretaría de Estado en el Despacho de Seguridad (SEDS) en representación del </w:t>
      </w:r>
      <w:r w:rsidR="00E56E57">
        <w:rPr>
          <w:rFonts w:ascii="Times New Roman" w:eastAsia="Calibri" w:hAnsi="Times New Roman" w:cs="Times New Roman"/>
          <w:szCs w:val="22"/>
          <w:lang w:val="es-ES" w:eastAsia="es-ES"/>
        </w:rPr>
        <w:t>Consejo Nacional de Seguridad Vial</w:t>
      </w:r>
      <w:r w:rsidR="00E56E57" w:rsidRPr="00E56E57">
        <w:rPr>
          <w:rFonts w:ascii="Times New Roman" w:eastAsia="Calibri" w:hAnsi="Times New Roman" w:cs="Times New Roman"/>
          <w:szCs w:val="22"/>
          <w:lang w:val="es-ES" w:eastAsia="es-ES"/>
        </w:rPr>
        <w:t xml:space="preserve"> y el Banco Hondureño para la Produ</w:t>
      </w:r>
      <w:r w:rsidR="00E56E57">
        <w:rPr>
          <w:rFonts w:ascii="Times New Roman" w:eastAsia="Calibri" w:hAnsi="Times New Roman" w:cs="Times New Roman"/>
          <w:szCs w:val="22"/>
          <w:lang w:val="es-ES" w:eastAsia="es-ES"/>
        </w:rPr>
        <w:t>cción y la Vivienda (BANHPROVI).</w:t>
      </w:r>
    </w:p>
    <w:p w14:paraId="39083C9A" w14:textId="64924F70" w:rsidR="000454F2" w:rsidRPr="00615540" w:rsidRDefault="000F0B55" w:rsidP="000F0B55">
      <w:pPr>
        <w:pStyle w:val="Prrafodelista"/>
        <w:tabs>
          <w:tab w:val="left" w:pos="2400"/>
        </w:tabs>
        <w:ind w:left="0"/>
        <w:rPr>
          <w:rFonts w:ascii="Times New Roman" w:eastAsia="Calibri" w:hAnsi="Times New Roman" w:cs="Times New Roman"/>
          <w:b/>
          <w:szCs w:val="22"/>
          <w:lang w:val="es-ES" w:eastAsia="es-ES"/>
        </w:rPr>
      </w:pPr>
      <w:r>
        <w:rPr>
          <w:rFonts w:ascii="Times New Roman" w:eastAsia="Calibri" w:hAnsi="Times New Roman" w:cs="Times New Roman"/>
          <w:b/>
          <w:szCs w:val="22"/>
          <w:lang w:val="es-ES" w:eastAsia="es-ES"/>
        </w:rPr>
        <w:tab/>
      </w:r>
    </w:p>
    <w:p w14:paraId="2F82BF8A" w14:textId="25B8AE6C" w:rsidR="005E2ED9" w:rsidRPr="00615540" w:rsidRDefault="005E2ED9" w:rsidP="005C49ED">
      <w:pPr>
        <w:pStyle w:val="Prrafodelista"/>
        <w:numPr>
          <w:ilvl w:val="0"/>
          <w:numId w:val="3"/>
        </w:numPr>
        <w:spacing w:line="360" w:lineRule="auto"/>
        <w:rPr>
          <w:rFonts w:ascii="Times New Roman" w:eastAsia="Calibri" w:hAnsi="Times New Roman" w:cs="Times New Roman"/>
          <w:b/>
          <w:szCs w:val="22"/>
          <w:lang w:val="es-ES" w:eastAsia="es-ES"/>
        </w:rPr>
      </w:pPr>
      <w:r w:rsidRPr="00615540">
        <w:rPr>
          <w:rFonts w:ascii="Times New Roman" w:eastAsia="Calibri" w:hAnsi="Times New Roman" w:cs="Times New Roman"/>
          <w:b/>
          <w:szCs w:val="22"/>
          <w:lang w:val="es-ES" w:eastAsia="es-ES"/>
        </w:rPr>
        <w:t>IDIOMA DE LAS OFERTAS</w:t>
      </w:r>
    </w:p>
    <w:p w14:paraId="45FAF097" w14:textId="5CA7D430" w:rsidR="005E2ED9" w:rsidRPr="00615540" w:rsidRDefault="000F0B55" w:rsidP="000F0B55">
      <w:pPr>
        <w:tabs>
          <w:tab w:val="left" w:pos="0"/>
          <w:tab w:val="left" w:pos="2790"/>
        </w:tabs>
        <w:autoSpaceDE w:val="0"/>
        <w:autoSpaceDN w:val="0"/>
        <w:adjustRightInd w:val="0"/>
        <w:jc w:val="both"/>
        <w:rPr>
          <w:rFonts w:ascii="Times New Roman" w:eastAsia="Times New Roman" w:hAnsi="Times New Roman" w:cs="Times New Roman"/>
          <w:b/>
          <w:bCs/>
          <w:lang w:val="es-ES" w:eastAsia="es-ES"/>
        </w:rPr>
      </w:pPr>
      <w:r>
        <w:rPr>
          <w:rFonts w:ascii="Times New Roman" w:eastAsia="Times New Roman" w:hAnsi="Times New Roman" w:cs="Times New Roman"/>
          <w:b/>
          <w:bCs/>
          <w:lang w:val="es-ES" w:eastAsia="es-ES"/>
        </w:rPr>
        <w:tab/>
      </w:r>
    </w:p>
    <w:p w14:paraId="46ECBA6E" w14:textId="17E2E0C2" w:rsidR="005E2ED9" w:rsidRPr="00615540" w:rsidRDefault="005E2ED9" w:rsidP="00E56E57">
      <w:pPr>
        <w:keepNext/>
        <w:autoSpaceDE w:val="0"/>
        <w:autoSpaceDN w:val="0"/>
        <w:adjustRightInd w:val="0"/>
        <w:spacing w:line="360" w:lineRule="auto"/>
        <w:ind w:left="360"/>
        <w:jc w:val="both"/>
        <w:rPr>
          <w:rFonts w:ascii="Times New Roman" w:eastAsia="Times New Roman" w:hAnsi="Times New Roman" w:cs="Times New Roman"/>
          <w:lang w:val="es-ES" w:eastAsia="es-ES"/>
        </w:rPr>
      </w:pPr>
      <w:r w:rsidRPr="00615540">
        <w:rPr>
          <w:rFonts w:ascii="Times New Roman" w:eastAsia="Times New Roman" w:hAnsi="Times New Roman" w:cs="Times New Roman"/>
          <w:lang w:val="es-ES" w:eastAsia="es-ES"/>
        </w:rPr>
        <w:t xml:space="preserve">Deberán presentarse en </w:t>
      </w:r>
      <w:r w:rsidR="00433D77" w:rsidRPr="00615540">
        <w:rPr>
          <w:rFonts w:ascii="Times New Roman" w:eastAsia="Times New Roman" w:hAnsi="Times New Roman" w:cs="Times New Roman"/>
          <w:b/>
          <w:lang w:val="es-ES" w:eastAsia="es-ES"/>
        </w:rPr>
        <w:t>español</w:t>
      </w:r>
      <w:r w:rsidRPr="00615540">
        <w:rPr>
          <w:rFonts w:ascii="Times New Roman" w:eastAsia="Times New Roman" w:hAnsi="Times New Roman" w:cs="Times New Roman"/>
          <w:lang w:val="es-ES" w:eastAsia="es-ES"/>
        </w:rPr>
        <w:t>, incluso información complementaria como catá</w:t>
      </w:r>
      <w:r w:rsidR="00192255" w:rsidRPr="00615540">
        <w:rPr>
          <w:rFonts w:ascii="Times New Roman" w:eastAsia="Times New Roman" w:hAnsi="Times New Roman" w:cs="Times New Roman"/>
          <w:lang w:val="es-ES" w:eastAsia="es-ES"/>
        </w:rPr>
        <w:t xml:space="preserve">logos técnicos, etc. En caso </w:t>
      </w:r>
      <w:r w:rsidRPr="00615540">
        <w:rPr>
          <w:rFonts w:ascii="Times New Roman" w:eastAsia="Times New Roman" w:hAnsi="Times New Roman" w:cs="Times New Roman"/>
          <w:lang w:val="es-ES" w:eastAsia="es-ES"/>
        </w:rPr>
        <w:t xml:space="preserve">que la información complementaria esté escrita en idioma diferente al </w:t>
      </w:r>
      <w:r w:rsidR="00192255" w:rsidRPr="00615540">
        <w:rPr>
          <w:rFonts w:ascii="Times New Roman" w:eastAsia="Times New Roman" w:hAnsi="Times New Roman" w:cs="Times New Roman"/>
          <w:lang w:val="es-ES" w:eastAsia="es-ES"/>
        </w:rPr>
        <w:t>español</w:t>
      </w:r>
      <w:r w:rsidRPr="00615540">
        <w:rPr>
          <w:rFonts w:ascii="Times New Roman" w:eastAsia="Times New Roman" w:hAnsi="Times New Roman" w:cs="Times New Roman"/>
          <w:lang w:val="es-ES" w:eastAsia="es-ES"/>
        </w:rPr>
        <w:t xml:space="preserve">, </w:t>
      </w:r>
      <w:r w:rsidR="00275F98">
        <w:rPr>
          <w:rFonts w:ascii="Times New Roman" w:eastAsia="Times New Roman" w:hAnsi="Times New Roman" w:cs="Times New Roman"/>
          <w:lang w:val="es-ES" w:eastAsia="es-ES"/>
        </w:rPr>
        <w:t>el p</w:t>
      </w:r>
      <w:r w:rsidR="000F06DC" w:rsidRPr="00615540">
        <w:rPr>
          <w:rFonts w:ascii="Times New Roman" w:eastAsia="Times New Roman" w:hAnsi="Times New Roman" w:cs="Times New Roman"/>
          <w:lang w:val="es-ES" w:eastAsia="es-ES"/>
        </w:rPr>
        <w:t xml:space="preserve">roveedor </w:t>
      </w:r>
      <w:r w:rsidRPr="00615540">
        <w:rPr>
          <w:rFonts w:ascii="Times New Roman" w:eastAsia="Times New Roman" w:hAnsi="Times New Roman" w:cs="Times New Roman"/>
          <w:lang w:val="es-ES" w:eastAsia="es-ES"/>
        </w:rPr>
        <w:t>deberá</w:t>
      </w:r>
      <w:r w:rsidR="000F06DC" w:rsidRPr="00615540">
        <w:rPr>
          <w:rFonts w:ascii="Times New Roman" w:eastAsia="Times New Roman" w:hAnsi="Times New Roman" w:cs="Times New Roman"/>
          <w:lang w:val="es-ES" w:eastAsia="es-ES"/>
        </w:rPr>
        <w:t xml:space="preserve"> acompañar la </w:t>
      </w:r>
      <w:r w:rsidRPr="00615540">
        <w:rPr>
          <w:rFonts w:ascii="Times New Roman" w:eastAsia="Times New Roman" w:hAnsi="Times New Roman" w:cs="Times New Roman"/>
          <w:lang w:val="es-ES" w:eastAsia="es-ES"/>
        </w:rPr>
        <w:t xml:space="preserve">traducción </w:t>
      </w:r>
      <w:r w:rsidR="000F06DC" w:rsidRPr="00615540">
        <w:rPr>
          <w:rFonts w:ascii="Times New Roman" w:eastAsia="Times New Roman" w:hAnsi="Times New Roman" w:cs="Times New Roman"/>
          <w:lang w:val="es-ES" w:eastAsia="es-ES"/>
        </w:rPr>
        <w:t xml:space="preserve">oficial </w:t>
      </w:r>
      <w:r w:rsidRPr="00615540">
        <w:rPr>
          <w:rFonts w:ascii="Times New Roman" w:eastAsia="Times New Roman" w:hAnsi="Times New Roman" w:cs="Times New Roman"/>
          <w:lang w:val="es-ES" w:eastAsia="es-ES"/>
        </w:rPr>
        <w:t xml:space="preserve">de la Secretaría de </w:t>
      </w:r>
      <w:r w:rsidR="00192255" w:rsidRPr="00615540">
        <w:rPr>
          <w:rFonts w:ascii="Times New Roman" w:eastAsia="Times New Roman" w:hAnsi="Times New Roman" w:cs="Times New Roman"/>
          <w:lang w:val="es-ES" w:eastAsia="es-ES"/>
        </w:rPr>
        <w:t xml:space="preserve">Estado en los Despachos de </w:t>
      </w:r>
      <w:r w:rsidRPr="00615540">
        <w:rPr>
          <w:rFonts w:ascii="Times New Roman" w:eastAsia="Times New Roman" w:hAnsi="Times New Roman" w:cs="Times New Roman"/>
          <w:lang w:val="es-ES" w:eastAsia="es-ES"/>
        </w:rPr>
        <w:t>Relaciones Exteriores</w:t>
      </w:r>
      <w:r w:rsidR="00192255" w:rsidRPr="00615540">
        <w:rPr>
          <w:rFonts w:ascii="Times New Roman" w:eastAsia="Times New Roman" w:hAnsi="Times New Roman" w:cs="Times New Roman"/>
          <w:lang w:val="es-ES" w:eastAsia="es-ES"/>
        </w:rPr>
        <w:t xml:space="preserve"> y Cooperación Internacional</w:t>
      </w:r>
      <w:r w:rsidR="000F06DC" w:rsidRPr="00615540">
        <w:rPr>
          <w:rFonts w:ascii="Times New Roman" w:eastAsia="Times New Roman" w:hAnsi="Times New Roman" w:cs="Times New Roman"/>
          <w:lang w:val="es-ES" w:eastAsia="es-ES"/>
        </w:rPr>
        <w:t xml:space="preserve"> para su validez.</w:t>
      </w:r>
    </w:p>
    <w:p w14:paraId="5E847B19" w14:textId="16A592CD" w:rsidR="00457E46" w:rsidRDefault="00457E46" w:rsidP="00FC1D5E">
      <w:pPr>
        <w:tabs>
          <w:tab w:val="left" w:pos="0"/>
        </w:tabs>
        <w:autoSpaceDE w:val="0"/>
        <w:autoSpaceDN w:val="0"/>
        <w:adjustRightInd w:val="0"/>
        <w:spacing w:line="360" w:lineRule="auto"/>
        <w:jc w:val="both"/>
        <w:rPr>
          <w:rFonts w:ascii="Times New Roman" w:eastAsia="Times New Roman" w:hAnsi="Times New Roman" w:cs="Times New Roman"/>
          <w:lang w:val="es-ES" w:eastAsia="es-ES"/>
        </w:rPr>
      </w:pPr>
    </w:p>
    <w:p w14:paraId="68FD768C" w14:textId="77777777" w:rsidR="000F0B55" w:rsidRPr="00615540" w:rsidRDefault="000F0B55" w:rsidP="00FC1D5E">
      <w:pPr>
        <w:tabs>
          <w:tab w:val="left" w:pos="0"/>
        </w:tabs>
        <w:autoSpaceDE w:val="0"/>
        <w:autoSpaceDN w:val="0"/>
        <w:adjustRightInd w:val="0"/>
        <w:spacing w:line="360" w:lineRule="auto"/>
        <w:jc w:val="both"/>
        <w:rPr>
          <w:rFonts w:ascii="Times New Roman" w:eastAsia="Times New Roman" w:hAnsi="Times New Roman" w:cs="Times New Roman"/>
          <w:lang w:val="es-ES" w:eastAsia="es-ES"/>
        </w:rPr>
      </w:pPr>
    </w:p>
    <w:p w14:paraId="7A0EB5AB" w14:textId="77777777" w:rsidR="0025423F" w:rsidRPr="00615540" w:rsidRDefault="0025423F" w:rsidP="005C49ED">
      <w:pPr>
        <w:pStyle w:val="Prrafodelista"/>
        <w:numPr>
          <w:ilvl w:val="0"/>
          <w:numId w:val="3"/>
        </w:numPr>
        <w:spacing w:line="360" w:lineRule="auto"/>
        <w:rPr>
          <w:rFonts w:ascii="Times New Roman" w:eastAsia="Calibri" w:hAnsi="Times New Roman" w:cs="Times New Roman"/>
          <w:b/>
          <w:szCs w:val="22"/>
          <w:lang w:val="es-ES" w:eastAsia="es-ES"/>
        </w:rPr>
      </w:pPr>
      <w:bookmarkStart w:id="0" w:name="_Toc486402284"/>
      <w:r w:rsidRPr="00615540">
        <w:rPr>
          <w:rFonts w:ascii="Times New Roman" w:eastAsia="Calibri" w:hAnsi="Times New Roman" w:cs="Times New Roman"/>
          <w:b/>
          <w:szCs w:val="22"/>
          <w:lang w:val="es-ES" w:eastAsia="es-ES"/>
        </w:rPr>
        <w:lastRenderedPageBreak/>
        <w:t>NORMATIVA APLICABLE</w:t>
      </w:r>
      <w:bookmarkEnd w:id="0"/>
    </w:p>
    <w:p w14:paraId="215C4CCC" w14:textId="7775605E" w:rsidR="0025423F" w:rsidRPr="00615540" w:rsidRDefault="000F0B55" w:rsidP="000F0B55">
      <w:pPr>
        <w:pStyle w:val="Prrafodelista"/>
        <w:tabs>
          <w:tab w:val="left" w:pos="2265"/>
        </w:tabs>
        <w:ind w:left="360"/>
        <w:rPr>
          <w:rFonts w:ascii="Times New Roman" w:eastAsia="Calibri" w:hAnsi="Times New Roman" w:cs="Times New Roman"/>
          <w:b/>
          <w:szCs w:val="22"/>
          <w:lang w:val="es-SV"/>
        </w:rPr>
      </w:pPr>
      <w:r>
        <w:rPr>
          <w:rFonts w:ascii="Times New Roman" w:eastAsia="Calibri" w:hAnsi="Times New Roman" w:cs="Times New Roman"/>
          <w:b/>
          <w:szCs w:val="22"/>
          <w:lang w:val="es-SV"/>
        </w:rPr>
        <w:tab/>
      </w:r>
    </w:p>
    <w:p w14:paraId="6CFAE255" w14:textId="77777777" w:rsidR="0025423F" w:rsidRPr="00615540" w:rsidRDefault="0025423F" w:rsidP="00513910">
      <w:pPr>
        <w:pStyle w:val="Sinespaciado"/>
        <w:numPr>
          <w:ilvl w:val="0"/>
          <w:numId w:val="10"/>
        </w:numPr>
        <w:spacing w:line="360" w:lineRule="auto"/>
        <w:rPr>
          <w:rFonts w:ascii="Times New Roman" w:hAnsi="Times New Roman" w:cs="Times New Roman"/>
          <w:sz w:val="24"/>
          <w:lang w:eastAsia="es-ES"/>
        </w:rPr>
      </w:pPr>
      <w:r w:rsidRPr="00615540">
        <w:rPr>
          <w:rFonts w:ascii="Times New Roman" w:hAnsi="Times New Roman" w:cs="Times New Roman"/>
          <w:sz w:val="24"/>
          <w:lang w:eastAsia="es-ES"/>
        </w:rPr>
        <w:t>Constitución de la República.</w:t>
      </w:r>
    </w:p>
    <w:p w14:paraId="6FC9C7DE" w14:textId="77777777" w:rsidR="0025423F" w:rsidRPr="00615540" w:rsidRDefault="0025423F" w:rsidP="00513910">
      <w:pPr>
        <w:pStyle w:val="Sinespaciado"/>
        <w:numPr>
          <w:ilvl w:val="0"/>
          <w:numId w:val="10"/>
        </w:numPr>
        <w:spacing w:line="360" w:lineRule="auto"/>
        <w:rPr>
          <w:rFonts w:ascii="Times New Roman" w:hAnsi="Times New Roman" w:cs="Times New Roman"/>
          <w:sz w:val="24"/>
          <w:lang w:eastAsia="es-ES"/>
        </w:rPr>
      </w:pPr>
      <w:r w:rsidRPr="00615540">
        <w:rPr>
          <w:rFonts w:ascii="Times New Roman" w:hAnsi="Times New Roman" w:cs="Times New Roman"/>
          <w:sz w:val="24"/>
          <w:lang w:eastAsia="es-ES"/>
        </w:rPr>
        <w:t xml:space="preserve">Tratados Internacionales ratificados por Honduras. </w:t>
      </w:r>
    </w:p>
    <w:p w14:paraId="2B058C8E" w14:textId="77777777" w:rsidR="0025423F" w:rsidRPr="00615540" w:rsidRDefault="0025423F" w:rsidP="00513910">
      <w:pPr>
        <w:pStyle w:val="Sinespaciado"/>
        <w:numPr>
          <w:ilvl w:val="0"/>
          <w:numId w:val="10"/>
        </w:numPr>
        <w:spacing w:line="360" w:lineRule="auto"/>
        <w:rPr>
          <w:rFonts w:ascii="Times New Roman" w:hAnsi="Times New Roman" w:cs="Times New Roman"/>
          <w:sz w:val="24"/>
          <w:lang w:eastAsia="es-ES"/>
        </w:rPr>
      </w:pPr>
      <w:r w:rsidRPr="00615540">
        <w:rPr>
          <w:rFonts w:ascii="Times New Roman" w:hAnsi="Times New Roman" w:cs="Times New Roman"/>
          <w:sz w:val="24"/>
          <w:lang w:eastAsia="es-ES"/>
        </w:rPr>
        <w:t>Ley General de la Administración Pública.</w:t>
      </w:r>
    </w:p>
    <w:p w14:paraId="0EEDF5A3" w14:textId="77777777" w:rsidR="0025423F" w:rsidRPr="00615540" w:rsidRDefault="0025423F" w:rsidP="00513910">
      <w:pPr>
        <w:pStyle w:val="Sinespaciado"/>
        <w:numPr>
          <w:ilvl w:val="0"/>
          <w:numId w:val="10"/>
        </w:numPr>
        <w:spacing w:line="360" w:lineRule="auto"/>
        <w:rPr>
          <w:rFonts w:ascii="Times New Roman" w:hAnsi="Times New Roman" w:cs="Times New Roman"/>
          <w:sz w:val="24"/>
          <w:lang w:eastAsia="es-ES"/>
        </w:rPr>
      </w:pPr>
      <w:r w:rsidRPr="00615540">
        <w:rPr>
          <w:rFonts w:ascii="Times New Roman" w:hAnsi="Times New Roman" w:cs="Times New Roman"/>
          <w:sz w:val="24"/>
          <w:lang w:eastAsia="es-ES"/>
        </w:rPr>
        <w:t>Ley de Procedimiento Administrativo.</w:t>
      </w:r>
    </w:p>
    <w:p w14:paraId="59F51DB8" w14:textId="77777777" w:rsidR="0025423F" w:rsidRPr="00615540" w:rsidRDefault="0025423F" w:rsidP="00513910">
      <w:pPr>
        <w:pStyle w:val="Sinespaciado"/>
        <w:numPr>
          <w:ilvl w:val="0"/>
          <w:numId w:val="10"/>
        </w:numPr>
        <w:spacing w:line="360" w:lineRule="auto"/>
        <w:rPr>
          <w:rFonts w:ascii="Times New Roman" w:hAnsi="Times New Roman" w:cs="Times New Roman"/>
          <w:sz w:val="24"/>
          <w:lang w:eastAsia="es-ES"/>
        </w:rPr>
      </w:pPr>
      <w:r w:rsidRPr="00615540">
        <w:rPr>
          <w:rFonts w:ascii="Times New Roman" w:hAnsi="Times New Roman" w:cs="Times New Roman"/>
          <w:sz w:val="24"/>
          <w:lang w:eastAsia="es-ES"/>
        </w:rPr>
        <w:t>Ley de la Jurisdicción de lo Contencioso Administrativo.</w:t>
      </w:r>
    </w:p>
    <w:p w14:paraId="2B81FBD4" w14:textId="77777777" w:rsidR="0025423F" w:rsidRPr="00615540" w:rsidRDefault="0025423F" w:rsidP="00513910">
      <w:pPr>
        <w:pStyle w:val="Sinespaciado"/>
        <w:numPr>
          <w:ilvl w:val="0"/>
          <w:numId w:val="10"/>
        </w:numPr>
        <w:spacing w:line="360" w:lineRule="auto"/>
        <w:rPr>
          <w:rFonts w:ascii="Times New Roman" w:hAnsi="Times New Roman" w:cs="Times New Roman"/>
          <w:sz w:val="24"/>
          <w:lang w:eastAsia="es-ES"/>
        </w:rPr>
      </w:pPr>
      <w:r w:rsidRPr="00615540">
        <w:rPr>
          <w:rFonts w:ascii="Times New Roman" w:hAnsi="Times New Roman" w:cs="Times New Roman"/>
          <w:sz w:val="24"/>
          <w:lang w:eastAsia="es-ES"/>
        </w:rPr>
        <w:t>Ley de Contratación del Estado y su Reglamento.</w:t>
      </w:r>
    </w:p>
    <w:p w14:paraId="34A6C1A4" w14:textId="77777777" w:rsidR="0025423F" w:rsidRPr="00615540" w:rsidRDefault="0025423F" w:rsidP="00513910">
      <w:pPr>
        <w:pStyle w:val="Sinespaciado"/>
        <w:numPr>
          <w:ilvl w:val="0"/>
          <w:numId w:val="10"/>
        </w:numPr>
        <w:spacing w:line="360" w:lineRule="auto"/>
        <w:rPr>
          <w:rFonts w:ascii="Times New Roman" w:hAnsi="Times New Roman" w:cs="Times New Roman"/>
          <w:sz w:val="24"/>
          <w:lang w:eastAsia="es-ES"/>
        </w:rPr>
      </w:pPr>
      <w:r w:rsidRPr="00615540">
        <w:rPr>
          <w:rFonts w:ascii="Times New Roman" w:hAnsi="Times New Roman" w:cs="Times New Roman"/>
          <w:sz w:val="24"/>
          <w:lang w:eastAsia="es-ES"/>
        </w:rPr>
        <w:t>Código de Conducta y Ética del Servidor Público.</w:t>
      </w:r>
    </w:p>
    <w:p w14:paraId="7C5F914F" w14:textId="0D3FF523" w:rsidR="0025423F" w:rsidRPr="00615540" w:rsidRDefault="0025423F" w:rsidP="00513910">
      <w:pPr>
        <w:pStyle w:val="Sinespaciado"/>
        <w:numPr>
          <w:ilvl w:val="0"/>
          <w:numId w:val="10"/>
        </w:numPr>
        <w:spacing w:line="360" w:lineRule="auto"/>
        <w:rPr>
          <w:rFonts w:ascii="Times New Roman" w:hAnsi="Times New Roman" w:cs="Times New Roman"/>
          <w:sz w:val="24"/>
          <w:lang w:eastAsia="es-ES"/>
        </w:rPr>
      </w:pPr>
      <w:r w:rsidRPr="00615540">
        <w:rPr>
          <w:rFonts w:ascii="Times New Roman" w:hAnsi="Times New Roman" w:cs="Times New Roman"/>
          <w:sz w:val="24"/>
          <w:lang w:eastAsia="es-ES"/>
        </w:rPr>
        <w:t>Disposiciones Generales del Presupue</w:t>
      </w:r>
      <w:r w:rsidR="00E56E57">
        <w:rPr>
          <w:rFonts w:ascii="Times New Roman" w:hAnsi="Times New Roman" w:cs="Times New Roman"/>
          <w:sz w:val="24"/>
          <w:lang w:eastAsia="es-ES"/>
        </w:rPr>
        <w:t>sto General de la República 2021</w:t>
      </w:r>
      <w:r w:rsidRPr="00615540">
        <w:rPr>
          <w:rFonts w:ascii="Times New Roman" w:hAnsi="Times New Roman" w:cs="Times New Roman"/>
          <w:sz w:val="24"/>
          <w:lang w:eastAsia="es-ES"/>
        </w:rPr>
        <w:t>.</w:t>
      </w:r>
    </w:p>
    <w:p w14:paraId="795670A4" w14:textId="67E44439" w:rsidR="0025423F" w:rsidRPr="00275F98" w:rsidRDefault="009C25FE" w:rsidP="00513910">
      <w:pPr>
        <w:pStyle w:val="Sinespaciado"/>
        <w:numPr>
          <w:ilvl w:val="0"/>
          <w:numId w:val="10"/>
        </w:numPr>
        <w:spacing w:line="360" w:lineRule="auto"/>
        <w:jc w:val="both"/>
        <w:rPr>
          <w:rFonts w:ascii="Times New Roman" w:hAnsi="Times New Roman" w:cs="Times New Roman"/>
          <w:sz w:val="24"/>
          <w:szCs w:val="24"/>
          <w:lang w:eastAsia="es-ES"/>
        </w:rPr>
      </w:pPr>
      <w:r w:rsidRPr="00275F98">
        <w:rPr>
          <w:rFonts w:ascii="Times New Roman" w:hAnsi="Times New Roman" w:cs="Times New Roman"/>
          <w:sz w:val="24"/>
          <w:szCs w:val="24"/>
          <w:lang w:eastAsia="es-ES"/>
        </w:rPr>
        <w:t>Decreto</w:t>
      </w:r>
      <w:r w:rsidR="00E56E57">
        <w:rPr>
          <w:rFonts w:ascii="Times New Roman" w:hAnsi="Times New Roman" w:cs="Times New Roman"/>
          <w:sz w:val="24"/>
          <w:szCs w:val="24"/>
          <w:lang w:eastAsia="es-ES"/>
        </w:rPr>
        <w:t>s</w:t>
      </w:r>
      <w:r w:rsidRPr="00275F98">
        <w:rPr>
          <w:rFonts w:ascii="Times New Roman" w:hAnsi="Times New Roman" w:cs="Times New Roman"/>
          <w:sz w:val="24"/>
          <w:szCs w:val="24"/>
          <w:lang w:eastAsia="es-ES"/>
        </w:rPr>
        <w:t xml:space="preserve"> Ejecutivo</w:t>
      </w:r>
      <w:r w:rsidR="00E56E57">
        <w:rPr>
          <w:rFonts w:ascii="Times New Roman" w:hAnsi="Times New Roman" w:cs="Times New Roman"/>
          <w:sz w:val="24"/>
          <w:szCs w:val="24"/>
          <w:lang w:eastAsia="es-ES"/>
        </w:rPr>
        <w:t>s</w:t>
      </w:r>
      <w:r w:rsidRPr="00275F98">
        <w:rPr>
          <w:rFonts w:ascii="Times New Roman" w:hAnsi="Times New Roman" w:cs="Times New Roman"/>
          <w:sz w:val="24"/>
          <w:szCs w:val="24"/>
          <w:lang w:eastAsia="es-ES"/>
        </w:rPr>
        <w:t xml:space="preserve"> No. PCM-005-2020</w:t>
      </w:r>
      <w:r w:rsidR="00E56E57">
        <w:rPr>
          <w:rFonts w:ascii="Times New Roman" w:hAnsi="Times New Roman" w:cs="Times New Roman"/>
          <w:sz w:val="24"/>
          <w:szCs w:val="24"/>
          <w:lang w:eastAsia="es-ES"/>
        </w:rPr>
        <w:t xml:space="preserve"> de fe</w:t>
      </w:r>
      <w:r w:rsidR="00E56E57" w:rsidRPr="00E56E57">
        <w:rPr>
          <w:rFonts w:ascii="Times New Roman" w:hAnsi="Times New Roman" w:cs="Times New Roman"/>
          <w:sz w:val="24"/>
          <w:szCs w:val="24"/>
          <w:lang w:eastAsia="es-ES"/>
        </w:rPr>
        <w:t xml:space="preserve">cha 10 de febrero de 2020, reformado por </w:t>
      </w:r>
      <w:r w:rsidR="00E56E57">
        <w:rPr>
          <w:rFonts w:ascii="Times New Roman" w:hAnsi="Times New Roman" w:cs="Times New Roman"/>
          <w:sz w:val="24"/>
          <w:szCs w:val="24"/>
          <w:lang w:eastAsia="es-ES"/>
        </w:rPr>
        <w:t>el PCM-016-2020, PCM-023-2020,</w:t>
      </w:r>
      <w:r w:rsidR="00E56E57" w:rsidRPr="00E56E57">
        <w:rPr>
          <w:rFonts w:ascii="Times New Roman" w:hAnsi="Times New Roman" w:cs="Times New Roman"/>
          <w:sz w:val="24"/>
          <w:szCs w:val="24"/>
          <w:lang w:eastAsia="es-ES"/>
        </w:rPr>
        <w:t xml:space="preserve"> prorrogado hasta el 31 de diciembre de 2021 por el </w:t>
      </w:r>
      <w:r w:rsidR="00E56E57">
        <w:rPr>
          <w:rFonts w:ascii="Times New Roman" w:hAnsi="Times New Roman" w:cs="Times New Roman"/>
          <w:sz w:val="24"/>
          <w:szCs w:val="24"/>
          <w:lang w:eastAsia="es-ES"/>
        </w:rPr>
        <w:t>PCM-146-2020</w:t>
      </w:r>
      <w:r w:rsidR="00E56E57" w:rsidRPr="00E56E57">
        <w:rPr>
          <w:rFonts w:ascii="Times New Roman" w:hAnsi="Times New Roman" w:cs="Times New Roman"/>
          <w:sz w:val="24"/>
          <w:szCs w:val="24"/>
          <w:lang w:eastAsia="es-ES"/>
        </w:rPr>
        <w:t xml:space="preserve"> del 29 de </w:t>
      </w:r>
      <w:r w:rsidR="00E56E57">
        <w:rPr>
          <w:rFonts w:ascii="Times New Roman" w:hAnsi="Times New Roman" w:cs="Times New Roman"/>
          <w:sz w:val="24"/>
          <w:szCs w:val="24"/>
          <w:lang w:eastAsia="es-ES"/>
        </w:rPr>
        <w:t>diciembre de 2020,</w:t>
      </w:r>
      <w:r w:rsidR="00E56E57" w:rsidRPr="00E56E57">
        <w:rPr>
          <w:rFonts w:ascii="Times New Roman" w:hAnsi="Times New Roman" w:cs="Times New Roman"/>
          <w:sz w:val="24"/>
          <w:szCs w:val="24"/>
          <w:lang w:eastAsia="es-ES"/>
        </w:rPr>
        <w:t xml:space="preserve"> </w:t>
      </w:r>
      <w:r w:rsidR="00110949" w:rsidRPr="00275F98">
        <w:rPr>
          <w:rFonts w:ascii="Times New Roman" w:hAnsi="Times New Roman" w:cs="Times New Roman"/>
          <w:sz w:val="24"/>
          <w:szCs w:val="24"/>
          <w:lang w:eastAsia="es-ES"/>
        </w:rPr>
        <w:t xml:space="preserve">y la </w:t>
      </w:r>
      <w:r w:rsidRPr="00275F98">
        <w:rPr>
          <w:rFonts w:ascii="Times New Roman" w:hAnsi="Times New Roman" w:cs="Times New Roman"/>
          <w:sz w:val="24"/>
          <w:szCs w:val="24"/>
          <w:lang w:eastAsia="es-ES"/>
        </w:rPr>
        <w:t>n</w:t>
      </w:r>
      <w:r w:rsidR="0025423F" w:rsidRPr="00275F98">
        <w:rPr>
          <w:rFonts w:ascii="Times New Roman" w:hAnsi="Times New Roman" w:cs="Times New Roman"/>
          <w:sz w:val="24"/>
          <w:szCs w:val="24"/>
          <w:lang w:eastAsia="es-ES"/>
        </w:rPr>
        <w:t>ormativa emitida en virtud de la Declaratoria de Emergencia Nacional Sanitaria por la Propagación del COVID-19.</w:t>
      </w:r>
    </w:p>
    <w:p w14:paraId="042C47FB" w14:textId="6CA7DF93" w:rsidR="0025423F" w:rsidRPr="00275F98" w:rsidRDefault="0025423F" w:rsidP="00513910">
      <w:pPr>
        <w:pStyle w:val="Sinespaciado"/>
        <w:numPr>
          <w:ilvl w:val="0"/>
          <w:numId w:val="10"/>
        </w:numPr>
        <w:spacing w:line="360" w:lineRule="auto"/>
        <w:jc w:val="both"/>
        <w:rPr>
          <w:rFonts w:ascii="Times New Roman" w:hAnsi="Times New Roman" w:cs="Times New Roman"/>
          <w:sz w:val="24"/>
          <w:szCs w:val="24"/>
          <w:lang w:eastAsia="es-ES"/>
        </w:rPr>
      </w:pPr>
      <w:r w:rsidRPr="00275F98">
        <w:rPr>
          <w:rFonts w:ascii="Times New Roman" w:hAnsi="Times New Roman" w:cs="Times New Roman"/>
          <w:sz w:val="24"/>
          <w:szCs w:val="24"/>
          <w:lang w:eastAsia="es-ES"/>
        </w:rPr>
        <w:t>Demás normativa aplicable a la materia.</w:t>
      </w:r>
    </w:p>
    <w:p w14:paraId="7F390CB3" w14:textId="2AEB0936" w:rsidR="00386B76" w:rsidRPr="00275F98" w:rsidRDefault="000F0B55" w:rsidP="000F0B55">
      <w:pPr>
        <w:pStyle w:val="Sinespaciado"/>
        <w:tabs>
          <w:tab w:val="left" w:pos="2445"/>
        </w:tabs>
        <w:ind w:left="349"/>
        <w:jc w:val="both"/>
        <w:rPr>
          <w:rFonts w:ascii="Times New Roman" w:hAnsi="Times New Roman" w:cs="Times New Roman"/>
          <w:sz w:val="24"/>
          <w:szCs w:val="24"/>
          <w:lang w:eastAsia="es-ES"/>
        </w:rPr>
      </w:pPr>
      <w:r>
        <w:rPr>
          <w:rFonts w:ascii="Times New Roman" w:hAnsi="Times New Roman" w:cs="Times New Roman"/>
          <w:sz w:val="24"/>
          <w:szCs w:val="24"/>
          <w:lang w:eastAsia="es-ES"/>
        </w:rPr>
        <w:tab/>
      </w:r>
    </w:p>
    <w:p w14:paraId="03B53ED8" w14:textId="77777777" w:rsidR="000F0B55" w:rsidRPr="00B94C15" w:rsidRDefault="000F0B55" w:rsidP="000F0B55">
      <w:pPr>
        <w:numPr>
          <w:ilvl w:val="0"/>
          <w:numId w:val="3"/>
        </w:numPr>
        <w:contextualSpacing/>
        <w:rPr>
          <w:rFonts w:ascii="Times New Roman" w:eastAsia="Calibri" w:hAnsi="Times New Roman" w:cs="Times New Roman"/>
          <w:b/>
          <w:lang w:val="es-ES" w:eastAsia="es-ES"/>
        </w:rPr>
      </w:pPr>
      <w:bookmarkStart w:id="1" w:name="_Toc476062991"/>
      <w:r w:rsidRPr="00B94C15">
        <w:rPr>
          <w:rFonts w:ascii="Times New Roman" w:eastAsia="Calibri" w:hAnsi="Times New Roman" w:cs="Times New Roman"/>
          <w:b/>
          <w:lang w:val="es-ES" w:eastAsia="es-ES"/>
        </w:rPr>
        <w:t>REUNIÓN DE ACLARACIONES</w:t>
      </w:r>
      <w:bookmarkEnd w:id="1"/>
    </w:p>
    <w:p w14:paraId="5B388EF4" w14:textId="77777777" w:rsidR="000F0B55" w:rsidRPr="00B94C15" w:rsidRDefault="000F0B55" w:rsidP="000F0B55">
      <w:pPr>
        <w:rPr>
          <w:rFonts w:ascii="Times New Roman" w:eastAsia="Calibri" w:hAnsi="Times New Roman" w:cs="Times New Roman"/>
          <w:b/>
        </w:rPr>
      </w:pPr>
    </w:p>
    <w:p w14:paraId="23D1001B" w14:textId="77777777" w:rsidR="000F0B55" w:rsidRPr="000F0B55" w:rsidRDefault="000F0B55" w:rsidP="000F0B55">
      <w:pPr>
        <w:spacing w:line="360" w:lineRule="auto"/>
        <w:ind w:left="360"/>
        <w:jc w:val="both"/>
        <w:rPr>
          <w:rFonts w:ascii="Times New Roman" w:eastAsia="Calibri" w:hAnsi="Times New Roman" w:cs="Times New Roman"/>
          <w:bCs/>
          <w:lang w:val="es-HN"/>
        </w:rPr>
      </w:pPr>
      <w:r w:rsidRPr="000F0B55">
        <w:rPr>
          <w:rFonts w:ascii="Times New Roman" w:eastAsia="Calibri" w:hAnsi="Times New Roman" w:cs="Times New Roman"/>
          <w:bCs/>
          <w:lang w:val="es-HN"/>
        </w:rPr>
        <w:t xml:space="preserve">Con el propósito de aclarar consultas que tengan los interesados en el proceso, incluyendo aquellas remitidas en formato físico o digital, el ente contratante celebrará una </w:t>
      </w:r>
      <w:r w:rsidRPr="000F0B55">
        <w:rPr>
          <w:rFonts w:ascii="Times New Roman" w:eastAsia="Calibri" w:hAnsi="Times New Roman" w:cs="Times New Roman"/>
          <w:b/>
          <w:bCs/>
          <w:lang w:val="es-HN"/>
        </w:rPr>
        <w:t>Reunión Informativa de Aclaraciones bajo la modalidad virtual</w:t>
      </w:r>
      <w:r w:rsidRPr="000F0B55">
        <w:rPr>
          <w:rFonts w:ascii="Times New Roman" w:eastAsia="Calibri" w:hAnsi="Times New Roman" w:cs="Times New Roman"/>
          <w:bCs/>
          <w:lang w:val="es-HN"/>
        </w:rPr>
        <w:t xml:space="preserve">, cuya participación es </w:t>
      </w:r>
      <w:r w:rsidRPr="000F0B55">
        <w:rPr>
          <w:rFonts w:ascii="Times New Roman" w:eastAsia="Calibri" w:hAnsi="Times New Roman" w:cs="Times New Roman"/>
          <w:bCs/>
          <w:i/>
          <w:lang w:val="es-HN"/>
        </w:rPr>
        <w:t>opcional</w:t>
      </w:r>
      <w:r w:rsidRPr="000F0B55">
        <w:rPr>
          <w:rFonts w:ascii="Times New Roman" w:eastAsia="Calibri" w:hAnsi="Times New Roman" w:cs="Times New Roman"/>
          <w:bCs/>
          <w:lang w:val="es-HN"/>
        </w:rPr>
        <w:t xml:space="preserve"> y no obligatoria. </w:t>
      </w:r>
    </w:p>
    <w:p w14:paraId="23FDE101" w14:textId="77777777" w:rsidR="000F0B55" w:rsidRPr="000F0B55" w:rsidRDefault="000F0B55" w:rsidP="000F0B55">
      <w:pPr>
        <w:ind w:left="360"/>
        <w:jc w:val="both"/>
        <w:rPr>
          <w:rFonts w:ascii="Times New Roman" w:eastAsia="Calibri" w:hAnsi="Times New Roman" w:cs="Times New Roman"/>
          <w:bCs/>
          <w:lang w:val="es-HN"/>
        </w:rPr>
      </w:pPr>
    </w:p>
    <w:p w14:paraId="5DADAAFE" w14:textId="77777777" w:rsidR="000F0B55" w:rsidRPr="000F0B55" w:rsidRDefault="000F0B55" w:rsidP="000F0B55">
      <w:pPr>
        <w:spacing w:line="360" w:lineRule="auto"/>
        <w:ind w:left="360"/>
        <w:jc w:val="both"/>
        <w:rPr>
          <w:rFonts w:ascii="Times New Roman" w:eastAsia="Calibri" w:hAnsi="Times New Roman" w:cs="Times New Roman"/>
          <w:bCs/>
          <w:lang w:val="es-HN"/>
        </w:rPr>
      </w:pPr>
      <w:r w:rsidRPr="000F0B55">
        <w:rPr>
          <w:rFonts w:ascii="Times New Roman" w:eastAsia="Calibri" w:hAnsi="Times New Roman" w:cs="Times New Roman"/>
          <w:bCs/>
          <w:lang w:val="es-HN"/>
        </w:rPr>
        <w:t xml:space="preserve">Posteriormente, se difundirá entre todos los interesados el documento oficial de Aclaraciones para su conocimiento y consideración al momento de preparar sus ofertas. </w:t>
      </w:r>
    </w:p>
    <w:p w14:paraId="6A85C4FD" w14:textId="77777777" w:rsidR="000F0B55" w:rsidRPr="000F0B55" w:rsidRDefault="000F0B55" w:rsidP="000F0B55">
      <w:pPr>
        <w:rPr>
          <w:rFonts w:ascii="Times New Roman" w:eastAsia="Calibri" w:hAnsi="Times New Roman" w:cs="Times New Roman"/>
          <w:b/>
          <w:bCs/>
          <w:lang w:val="es-HN"/>
        </w:rPr>
      </w:pPr>
    </w:p>
    <w:p w14:paraId="28E2FB46" w14:textId="77777777" w:rsidR="000F0B55" w:rsidRPr="00B94C15" w:rsidRDefault="000F0B55" w:rsidP="000F0B55">
      <w:pPr>
        <w:ind w:firstLine="360"/>
        <w:rPr>
          <w:rFonts w:ascii="Times New Roman" w:eastAsia="Calibri" w:hAnsi="Times New Roman" w:cs="Times New Roman"/>
        </w:rPr>
      </w:pPr>
      <w:r w:rsidRPr="00B94C15">
        <w:rPr>
          <w:rFonts w:ascii="Times New Roman" w:eastAsia="Calibri" w:hAnsi="Times New Roman" w:cs="Times New Roman"/>
        </w:rPr>
        <w:t>Datos de la Reunión:</w:t>
      </w:r>
    </w:p>
    <w:p w14:paraId="26CE6C58" w14:textId="77777777" w:rsidR="000F0B55" w:rsidRPr="00B94C15" w:rsidRDefault="000F0B55" w:rsidP="000F0B55">
      <w:pPr>
        <w:rPr>
          <w:rFonts w:ascii="Times New Roman" w:eastAsia="Calibri" w:hAnsi="Times New Roman" w:cs="Times New Roman"/>
        </w:rPr>
      </w:pPr>
    </w:p>
    <w:p w14:paraId="60E2D710" w14:textId="4C0E9B00" w:rsidR="009C34E0" w:rsidRDefault="000F0B55" w:rsidP="00F353A0">
      <w:pPr>
        <w:numPr>
          <w:ilvl w:val="0"/>
          <w:numId w:val="9"/>
        </w:numPr>
        <w:spacing w:line="360" w:lineRule="auto"/>
        <w:rPr>
          <w:rFonts w:ascii="Times New Roman" w:eastAsia="Calibri" w:hAnsi="Times New Roman" w:cs="Times New Roman"/>
          <w:b/>
          <w:bCs/>
          <w:lang w:val="es-HN"/>
        </w:rPr>
      </w:pPr>
      <w:r w:rsidRPr="000F0B55">
        <w:rPr>
          <w:rFonts w:ascii="Times New Roman" w:eastAsia="Calibri" w:hAnsi="Times New Roman" w:cs="Times New Roman"/>
          <w:b/>
          <w:bCs/>
          <w:lang w:val="es-HN"/>
        </w:rPr>
        <w:t xml:space="preserve">Enlace de Ingreso: </w:t>
      </w:r>
      <w:hyperlink r:id="rId10" w:history="1">
        <w:r w:rsidR="00F353A0" w:rsidRPr="008B7FAC">
          <w:rPr>
            <w:rStyle w:val="Hipervnculo"/>
            <w:rFonts w:ascii="Times New Roman" w:eastAsia="Calibri" w:hAnsi="Times New Roman" w:cs="Times New Roman"/>
            <w:b/>
            <w:bCs/>
            <w:lang w:val="es-HN"/>
          </w:rPr>
          <w:t>https://us04web.zoom.us/j/79874323103?pwd=L1BrQjUwTWxudlZkcDZKenZ6ZU1Ddz09</w:t>
        </w:r>
      </w:hyperlink>
    </w:p>
    <w:p w14:paraId="6F017940" w14:textId="77777777" w:rsidR="00F353A0" w:rsidRPr="009C34E0" w:rsidRDefault="00F353A0" w:rsidP="00F353A0">
      <w:pPr>
        <w:spacing w:line="360" w:lineRule="auto"/>
        <w:ind w:left="720"/>
        <w:rPr>
          <w:rFonts w:ascii="Times New Roman" w:eastAsia="Calibri" w:hAnsi="Times New Roman" w:cs="Times New Roman"/>
          <w:b/>
          <w:bCs/>
          <w:lang w:val="es-HN"/>
        </w:rPr>
      </w:pPr>
    </w:p>
    <w:p w14:paraId="426CCBE1" w14:textId="724579E9" w:rsidR="000F0B55" w:rsidRPr="00402097" w:rsidRDefault="000F0B55" w:rsidP="00F353A0">
      <w:pPr>
        <w:pStyle w:val="Prrafodelista"/>
        <w:numPr>
          <w:ilvl w:val="0"/>
          <w:numId w:val="9"/>
        </w:numPr>
        <w:spacing w:line="360" w:lineRule="auto"/>
        <w:rPr>
          <w:rFonts w:ascii="Times New Roman" w:hAnsi="Times New Roman" w:cs="Times New Roman"/>
        </w:rPr>
      </w:pPr>
      <w:r w:rsidRPr="00402097">
        <w:rPr>
          <w:rFonts w:ascii="Times New Roman" w:hAnsi="Times New Roman" w:cs="Times New Roman"/>
          <w:b/>
        </w:rPr>
        <w:lastRenderedPageBreak/>
        <w:t>ID de reunión:</w:t>
      </w:r>
      <w:r w:rsidRPr="00402097">
        <w:rPr>
          <w:rFonts w:ascii="Times New Roman" w:hAnsi="Times New Roman" w:cs="Times New Roman"/>
        </w:rPr>
        <w:t xml:space="preserve"> </w:t>
      </w:r>
      <w:r w:rsidR="00F353A0" w:rsidRPr="00F353A0">
        <w:rPr>
          <w:rFonts w:ascii="Times New Roman" w:hAnsi="Times New Roman" w:cs="Times New Roman"/>
        </w:rPr>
        <w:t>798 7432 3103</w:t>
      </w:r>
    </w:p>
    <w:p w14:paraId="62D65CCA" w14:textId="21084BD7" w:rsidR="000F0B55" w:rsidRPr="00750517" w:rsidRDefault="000F0B55" w:rsidP="00F353A0">
      <w:pPr>
        <w:pStyle w:val="Prrafodelista"/>
        <w:numPr>
          <w:ilvl w:val="0"/>
          <w:numId w:val="9"/>
        </w:numPr>
        <w:spacing w:line="360" w:lineRule="auto"/>
        <w:rPr>
          <w:rFonts w:ascii="Times New Roman" w:eastAsia="Calibri" w:hAnsi="Times New Roman" w:cs="Times New Roman"/>
          <w:b/>
          <w:lang w:val="es-ES" w:eastAsia="es-ES"/>
        </w:rPr>
      </w:pPr>
      <w:r w:rsidRPr="00402097">
        <w:rPr>
          <w:rFonts w:ascii="Times New Roman" w:hAnsi="Times New Roman" w:cs="Times New Roman"/>
          <w:b/>
        </w:rPr>
        <w:t>Código de acceso</w:t>
      </w:r>
      <w:r w:rsidRPr="00402097">
        <w:rPr>
          <w:rFonts w:ascii="Times New Roman" w:hAnsi="Times New Roman" w:cs="Times New Roman"/>
        </w:rPr>
        <w:t xml:space="preserve">: </w:t>
      </w:r>
      <w:r w:rsidR="00F353A0" w:rsidRPr="00F353A0">
        <w:rPr>
          <w:rFonts w:ascii="Times New Roman" w:hAnsi="Times New Roman" w:cs="Times New Roman"/>
        </w:rPr>
        <w:t>5mHBFR</w:t>
      </w:r>
    </w:p>
    <w:p w14:paraId="54B29A5B" w14:textId="47CC75EF" w:rsidR="000F0B55" w:rsidRPr="00F96DAF" w:rsidRDefault="000F0B55" w:rsidP="00513910">
      <w:pPr>
        <w:pStyle w:val="Prrafodelista"/>
        <w:numPr>
          <w:ilvl w:val="0"/>
          <w:numId w:val="9"/>
        </w:numPr>
        <w:spacing w:line="360" w:lineRule="auto"/>
        <w:rPr>
          <w:rFonts w:ascii="Times New Roman" w:eastAsia="Calibri" w:hAnsi="Times New Roman" w:cs="Times New Roman"/>
          <w:b/>
          <w:lang w:val="es-ES" w:eastAsia="es-ES"/>
        </w:rPr>
      </w:pPr>
      <w:r>
        <w:rPr>
          <w:rFonts w:ascii="Times New Roman" w:hAnsi="Times New Roman" w:cs="Times New Roman"/>
          <w:b/>
        </w:rPr>
        <w:t>Hora</w:t>
      </w:r>
      <w:r w:rsidRPr="00750517">
        <w:rPr>
          <w:rFonts w:ascii="Times New Roman" w:eastAsia="Calibri" w:hAnsi="Times New Roman" w:cs="Times New Roman"/>
          <w:b/>
          <w:lang w:val="es-ES" w:eastAsia="es-ES"/>
        </w:rPr>
        <w:t>:</w:t>
      </w:r>
      <w:r>
        <w:rPr>
          <w:rFonts w:ascii="Times New Roman" w:eastAsia="Calibri" w:hAnsi="Times New Roman" w:cs="Times New Roman"/>
          <w:b/>
          <w:lang w:val="es-ES" w:eastAsia="es-ES"/>
        </w:rPr>
        <w:t xml:space="preserve"> </w:t>
      </w:r>
      <w:r w:rsidR="00F353A0">
        <w:rPr>
          <w:rFonts w:ascii="Times New Roman" w:eastAsia="Calibri" w:hAnsi="Times New Roman" w:cs="Times New Roman"/>
          <w:lang w:val="es-ES" w:eastAsia="es-ES"/>
        </w:rPr>
        <w:t>10:00 a.m.</w:t>
      </w:r>
    </w:p>
    <w:p w14:paraId="62D88141" w14:textId="2653C2E6" w:rsidR="000F0B55" w:rsidRPr="00264F48" w:rsidRDefault="000F0B55" w:rsidP="00513910">
      <w:pPr>
        <w:pStyle w:val="Prrafodelista"/>
        <w:numPr>
          <w:ilvl w:val="0"/>
          <w:numId w:val="9"/>
        </w:numPr>
        <w:jc w:val="both"/>
        <w:rPr>
          <w:rFonts w:ascii="Times New Roman" w:eastAsia="Times New Roman" w:hAnsi="Times New Roman"/>
          <w:b/>
          <w:lang w:eastAsia="es-ES"/>
        </w:rPr>
      </w:pPr>
      <w:r w:rsidRPr="00264F48">
        <w:rPr>
          <w:rFonts w:ascii="Times New Roman" w:eastAsia="Times New Roman" w:hAnsi="Times New Roman"/>
          <w:b/>
          <w:lang w:val="es-HN" w:eastAsia="es-ES"/>
        </w:rPr>
        <w:t>Fecha</w:t>
      </w:r>
      <w:r w:rsidR="00F353A0">
        <w:rPr>
          <w:rFonts w:ascii="Times New Roman" w:eastAsia="Times New Roman" w:hAnsi="Times New Roman"/>
          <w:lang w:val="es-HN" w:eastAsia="es-ES"/>
        </w:rPr>
        <w:t>: 28</w:t>
      </w:r>
      <w:r>
        <w:rPr>
          <w:rFonts w:ascii="Times New Roman" w:eastAsia="Times New Roman" w:hAnsi="Times New Roman"/>
          <w:lang w:val="es-HN" w:eastAsia="es-ES"/>
        </w:rPr>
        <w:t>/06</w:t>
      </w:r>
      <w:r w:rsidRPr="00264F48">
        <w:rPr>
          <w:rFonts w:ascii="Times New Roman" w:eastAsia="Times New Roman" w:hAnsi="Times New Roman"/>
          <w:lang w:val="es-HN" w:eastAsia="es-ES"/>
        </w:rPr>
        <w:t>/2021</w:t>
      </w:r>
    </w:p>
    <w:p w14:paraId="26E37F8B" w14:textId="77777777" w:rsidR="000F0B55" w:rsidRDefault="000F0B55" w:rsidP="000F0B55">
      <w:pPr>
        <w:rPr>
          <w:rFonts w:ascii="Times New Roman" w:eastAsia="Times New Roman" w:hAnsi="Times New Roman"/>
          <w:b/>
          <w:lang w:eastAsia="es-ES"/>
        </w:rPr>
      </w:pPr>
    </w:p>
    <w:p w14:paraId="78C513FC" w14:textId="36172915" w:rsidR="004A21E7" w:rsidRPr="000F0B55" w:rsidRDefault="000F0B55" w:rsidP="000F0B55">
      <w:pPr>
        <w:spacing w:line="360" w:lineRule="auto"/>
        <w:jc w:val="both"/>
        <w:rPr>
          <w:rFonts w:ascii="Times New Roman" w:eastAsia="Times New Roman" w:hAnsi="Times New Roman"/>
          <w:i/>
          <w:lang w:val="es-ES_tradnl" w:eastAsia="es-ES"/>
        </w:rPr>
      </w:pPr>
      <w:r w:rsidRPr="00F96DAF">
        <w:rPr>
          <w:rFonts w:ascii="Times New Roman" w:eastAsia="Times New Roman" w:hAnsi="Times New Roman"/>
          <w:b/>
          <w:lang w:val="es-ES_tradnl" w:eastAsia="es-ES"/>
        </w:rPr>
        <w:t>Período máximo para recibir Aclaraciones:</w:t>
      </w:r>
      <w:r w:rsidR="00F353A0">
        <w:rPr>
          <w:rFonts w:ascii="Times New Roman" w:eastAsia="Times New Roman" w:hAnsi="Times New Roman"/>
          <w:lang w:val="es-ES_tradnl" w:eastAsia="es-ES"/>
        </w:rPr>
        <w:t xml:space="preserve"> martes 29</w:t>
      </w:r>
      <w:r>
        <w:rPr>
          <w:rFonts w:ascii="Times New Roman" w:eastAsia="Times New Roman" w:hAnsi="Times New Roman"/>
          <w:lang w:val="es-ES_tradnl" w:eastAsia="es-ES"/>
        </w:rPr>
        <w:t xml:space="preserve"> de junio</w:t>
      </w:r>
      <w:r w:rsidRPr="005A31DA">
        <w:rPr>
          <w:rFonts w:ascii="Times New Roman" w:eastAsia="Times New Roman" w:hAnsi="Times New Roman"/>
          <w:lang w:val="es-ES_tradnl" w:eastAsia="es-ES"/>
        </w:rPr>
        <w:t xml:space="preserve"> de 2021, </w:t>
      </w:r>
      <w:r w:rsidRPr="000F0B55">
        <w:rPr>
          <w:rFonts w:ascii="Times New Roman" w:eastAsia="Times New Roman" w:hAnsi="Times New Roman"/>
          <w:bCs/>
          <w:lang w:val="es-HN" w:eastAsia="es-ES"/>
        </w:rPr>
        <w:t>a las 04:00 p.m., hora oficial de la República de Honduras</w:t>
      </w:r>
      <w:r w:rsidRPr="005A31DA">
        <w:rPr>
          <w:rFonts w:ascii="Times New Roman" w:eastAsia="Times New Roman" w:hAnsi="Times New Roman"/>
          <w:lang w:val="es-ES_tradnl" w:eastAsia="es-ES"/>
        </w:rPr>
        <w:t>.</w:t>
      </w:r>
    </w:p>
    <w:p w14:paraId="7F0C1DE8" w14:textId="0C387A40" w:rsidR="00BF1A9D" w:rsidRPr="000F0B55" w:rsidRDefault="000F0B55" w:rsidP="000F0B55">
      <w:pPr>
        <w:pStyle w:val="Sinespaciado"/>
        <w:tabs>
          <w:tab w:val="left" w:pos="2295"/>
        </w:tabs>
        <w:rPr>
          <w:rFonts w:ascii="Times New Roman" w:hAnsi="Times New Roman" w:cs="Times New Roman"/>
          <w:sz w:val="24"/>
          <w:szCs w:val="24"/>
          <w:lang w:val="es-ES_tradnl" w:eastAsia="es-ES"/>
        </w:rPr>
      </w:pPr>
      <w:r>
        <w:rPr>
          <w:rFonts w:ascii="Times New Roman" w:hAnsi="Times New Roman" w:cs="Times New Roman"/>
          <w:sz w:val="24"/>
          <w:szCs w:val="24"/>
          <w:lang w:val="es-ES_tradnl" w:eastAsia="es-ES"/>
        </w:rPr>
        <w:tab/>
      </w:r>
    </w:p>
    <w:p w14:paraId="0A3CD9AD" w14:textId="3150832D" w:rsidR="005E2ED9" w:rsidRPr="00275F98" w:rsidRDefault="005E2ED9" w:rsidP="005C49ED">
      <w:pPr>
        <w:pStyle w:val="Prrafodelista"/>
        <w:numPr>
          <w:ilvl w:val="0"/>
          <w:numId w:val="3"/>
        </w:numPr>
        <w:spacing w:line="360" w:lineRule="auto"/>
        <w:rPr>
          <w:rFonts w:ascii="Times New Roman" w:eastAsia="Calibri" w:hAnsi="Times New Roman" w:cs="Times New Roman"/>
          <w:b/>
          <w:lang w:val="es-ES" w:eastAsia="es-ES"/>
        </w:rPr>
      </w:pPr>
      <w:r w:rsidRPr="00275F98">
        <w:rPr>
          <w:rFonts w:ascii="Times New Roman" w:eastAsia="Calibri" w:hAnsi="Times New Roman" w:cs="Times New Roman"/>
          <w:b/>
          <w:lang w:val="es-ES" w:eastAsia="es-ES"/>
        </w:rPr>
        <w:t>PRESENTACIÓN DE OFERTAS</w:t>
      </w:r>
    </w:p>
    <w:p w14:paraId="5B776BA9" w14:textId="77777777" w:rsidR="005E2ED9" w:rsidRPr="00275F98" w:rsidRDefault="005E2ED9" w:rsidP="001579F3">
      <w:pPr>
        <w:autoSpaceDE w:val="0"/>
        <w:autoSpaceDN w:val="0"/>
        <w:adjustRightInd w:val="0"/>
        <w:jc w:val="both"/>
        <w:rPr>
          <w:rFonts w:ascii="Times New Roman" w:eastAsia="Times New Roman" w:hAnsi="Times New Roman" w:cs="Times New Roman"/>
          <w:b/>
          <w:lang w:val="es-ES" w:eastAsia="es-ES"/>
        </w:rPr>
      </w:pPr>
    </w:p>
    <w:p w14:paraId="75F816C0" w14:textId="77777777" w:rsidR="00F150C8" w:rsidRPr="00615540" w:rsidRDefault="00F150C8" w:rsidP="00513910">
      <w:pPr>
        <w:pStyle w:val="Prrafodelista"/>
        <w:numPr>
          <w:ilvl w:val="0"/>
          <w:numId w:val="8"/>
        </w:numPr>
        <w:autoSpaceDE w:val="0"/>
        <w:autoSpaceDN w:val="0"/>
        <w:adjustRightInd w:val="0"/>
        <w:spacing w:line="360" w:lineRule="auto"/>
        <w:ind w:left="720"/>
        <w:jc w:val="both"/>
        <w:rPr>
          <w:rFonts w:ascii="Times New Roman" w:eastAsia="Calibri" w:hAnsi="Times New Roman" w:cs="Times New Roman"/>
          <w:b/>
          <w:szCs w:val="22"/>
          <w:lang w:val="es-ES"/>
        </w:rPr>
      </w:pPr>
      <w:r w:rsidRPr="00615540">
        <w:rPr>
          <w:rFonts w:ascii="Times New Roman" w:eastAsia="Times New Roman" w:hAnsi="Times New Roman" w:cs="Times New Roman"/>
          <w:lang w:val="es-ES" w:eastAsia="es-ES"/>
        </w:rPr>
        <w:t xml:space="preserve">Las ofertas se presentarán en formato físico en la </w:t>
      </w:r>
      <w:r w:rsidRPr="00615540">
        <w:rPr>
          <w:rFonts w:ascii="Times New Roman" w:eastAsia="Times New Roman" w:hAnsi="Times New Roman" w:cs="Times New Roman"/>
          <w:b/>
          <w:lang w:val="es-ES" w:eastAsia="es-ES"/>
        </w:rPr>
        <w:t xml:space="preserve">Ventanilla de atención al público de la </w:t>
      </w:r>
      <w:r w:rsidRPr="00615540">
        <w:rPr>
          <w:rFonts w:ascii="Times New Roman" w:eastAsia="Times New Roman" w:hAnsi="Times New Roman" w:cs="Times New Roman"/>
          <w:b/>
          <w:lang w:val="es-ES_tradnl" w:eastAsia="es-ES"/>
        </w:rPr>
        <w:t xml:space="preserve">Oficina de la Gerencia Administrativa de la Secretaría de Estado en el Despacho de Seguridad, </w:t>
      </w:r>
      <w:r w:rsidRPr="00615540">
        <w:rPr>
          <w:rFonts w:ascii="Times New Roman" w:eastAsia="Times New Roman" w:hAnsi="Times New Roman" w:cs="Times New Roman"/>
          <w:lang w:val="es-ES_tradnl" w:eastAsia="es-ES"/>
        </w:rPr>
        <w:t>ubicada</w:t>
      </w:r>
      <w:r w:rsidRPr="00615540">
        <w:rPr>
          <w:rFonts w:ascii="Times New Roman" w:eastAsia="Times New Roman" w:hAnsi="Times New Roman" w:cs="Times New Roman"/>
          <w:lang w:val="es-ES" w:eastAsia="es-ES"/>
        </w:rPr>
        <w:t xml:space="preserve"> en el E</w:t>
      </w:r>
      <w:r w:rsidRPr="00615540">
        <w:rPr>
          <w:rFonts w:ascii="Times New Roman" w:eastAsia="Calibri" w:hAnsi="Times New Roman" w:cs="Times New Roman"/>
          <w:szCs w:val="22"/>
          <w:lang w:val="es-ES"/>
        </w:rPr>
        <w:t>dificio contiguo al Despacho Ministerial, Aldea El Ocotal, Francisco Morazán, antiguas instalaciones de la Academia Nacional de Policía, antes del Campo de Parada Marte.</w:t>
      </w:r>
    </w:p>
    <w:p w14:paraId="498DAB9A" w14:textId="77777777" w:rsidR="00F150C8" w:rsidRPr="00615540" w:rsidRDefault="00F150C8" w:rsidP="00F150C8">
      <w:pPr>
        <w:pStyle w:val="Sinespaciado"/>
        <w:rPr>
          <w:sz w:val="24"/>
          <w:lang w:val="es-ES"/>
        </w:rPr>
      </w:pPr>
    </w:p>
    <w:p w14:paraId="5AFD037E" w14:textId="77777777" w:rsidR="00F150C8" w:rsidRPr="00615540" w:rsidRDefault="00F150C8" w:rsidP="00F150C8">
      <w:pPr>
        <w:autoSpaceDE w:val="0"/>
        <w:autoSpaceDN w:val="0"/>
        <w:adjustRightInd w:val="0"/>
        <w:spacing w:line="360" w:lineRule="auto"/>
        <w:ind w:left="720"/>
        <w:jc w:val="both"/>
        <w:rPr>
          <w:rFonts w:ascii="Times New Roman" w:eastAsia="Times New Roman" w:hAnsi="Times New Roman" w:cs="Times New Roman"/>
          <w:b/>
          <w:lang w:val="es-ES_tradnl" w:eastAsia="ja-JP"/>
        </w:rPr>
      </w:pPr>
      <w:r w:rsidRPr="00615540">
        <w:rPr>
          <w:rFonts w:ascii="Times New Roman" w:eastAsia="Times New Roman" w:hAnsi="Times New Roman" w:cs="Times New Roman"/>
          <w:lang w:val="es-ES_tradnl" w:eastAsia="ja-JP"/>
        </w:rPr>
        <w:t xml:space="preserve">Asimismo, deberá adjuntarse un CD con las ofertas en formato digital o remitirlas a los correos electrónicos siguientes: </w:t>
      </w:r>
      <w:hyperlink r:id="rId11" w:history="1">
        <w:r w:rsidRPr="00615540">
          <w:rPr>
            <w:rStyle w:val="Hipervnculo"/>
            <w:rFonts w:ascii="Times New Roman" w:eastAsia="Times New Roman" w:hAnsi="Times New Roman" w:cs="Times New Roman"/>
            <w:b/>
            <w:lang w:val="es-ES_tradnl" w:eastAsia="ja-JP"/>
          </w:rPr>
          <w:t>gerencia@seguridad.gob.hn</w:t>
        </w:r>
      </w:hyperlink>
      <w:r w:rsidRPr="00615540">
        <w:rPr>
          <w:rFonts w:ascii="Times New Roman" w:eastAsia="Times New Roman" w:hAnsi="Times New Roman" w:cs="Times New Roman"/>
          <w:b/>
          <w:lang w:val="es-ES_tradnl" w:eastAsia="ja-JP"/>
        </w:rPr>
        <w:t xml:space="preserve"> </w:t>
      </w:r>
      <w:r w:rsidRPr="00615540">
        <w:rPr>
          <w:rFonts w:ascii="Times New Roman" w:eastAsia="Times New Roman" w:hAnsi="Times New Roman" w:cs="Times New Roman"/>
          <w:lang w:val="es-ES_tradnl" w:eastAsia="ja-JP"/>
        </w:rPr>
        <w:t xml:space="preserve">y </w:t>
      </w:r>
      <w:hyperlink r:id="rId12" w:history="1">
        <w:r w:rsidRPr="00615540">
          <w:rPr>
            <w:rStyle w:val="Hipervnculo"/>
            <w:rFonts w:ascii="Times New Roman" w:eastAsia="Times New Roman" w:hAnsi="Times New Roman" w:cs="Times New Roman"/>
            <w:b/>
            <w:lang w:val="es-ES_tradnl" w:eastAsia="ja-JP"/>
          </w:rPr>
          <w:t>contratos.licitaciones@seguridad.gob.hn</w:t>
        </w:r>
      </w:hyperlink>
      <w:r w:rsidRPr="00615540">
        <w:rPr>
          <w:rFonts w:ascii="Times New Roman" w:eastAsia="Times New Roman" w:hAnsi="Times New Roman" w:cs="Times New Roman"/>
          <w:lang w:val="es-ES_tradnl" w:eastAsia="ja-JP"/>
        </w:rPr>
        <w:t xml:space="preserve">. </w:t>
      </w:r>
    </w:p>
    <w:p w14:paraId="377BDCBB" w14:textId="77777777" w:rsidR="00F150C8" w:rsidRPr="00615540" w:rsidRDefault="00F150C8" w:rsidP="00F150C8">
      <w:pPr>
        <w:pStyle w:val="Sinespaciado"/>
        <w:rPr>
          <w:sz w:val="24"/>
          <w:lang w:val="es-ES" w:eastAsia="es-ES"/>
        </w:rPr>
      </w:pPr>
    </w:p>
    <w:p w14:paraId="25CFB140" w14:textId="263A6046" w:rsidR="00F150C8" w:rsidRPr="00615540" w:rsidRDefault="00F150C8" w:rsidP="00513910">
      <w:pPr>
        <w:pStyle w:val="Prrafodelista"/>
        <w:numPr>
          <w:ilvl w:val="0"/>
          <w:numId w:val="7"/>
        </w:numPr>
        <w:autoSpaceDE w:val="0"/>
        <w:autoSpaceDN w:val="0"/>
        <w:adjustRightInd w:val="0"/>
        <w:spacing w:line="360" w:lineRule="auto"/>
        <w:jc w:val="both"/>
        <w:rPr>
          <w:rFonts w:ascii="Times New Roman" w:eastAsia="Times New Roman" w:hAnsi="Times New Roman" w:cs="Times New Roman"/>
          <w:b/>
          <w:lang w:val="es-ES" w:eastAsia="es-ES"/>
        </w:rPr>
      </w:pPr>
      <w:r w:rsidRPr="00615540">
        <w:rPr>
          <w:rFonts w:ascii="Times New Roman" w:eastAsia="Times New Roman" w:hAnsi="Times New Roman" w:cs="Times New Roman"/>
          <w:lang w:val="es-HN" w:eastAsia="es-ES"/>
        </w:rPr>
        <w:t xml:space="preserve">La </w:t>
      </w:r>
      <w:r w:rsidRPr="00615540">
        <w:rPr>
          <w:rFonts w:ascii="Times New Roman" w:eastAsia="Times New Roman" w:hAnsi="Times New Roman" w:cs="Times New Roman"/>
          <w:b/>
          <w:lang w:val="es-HN" w:eastAsia="es-ES"/>
        </w:rPr>
        <w:t>f</w:t>
      </w:r>
      <w:r w:rsidRPr="00615540">
        <w:rPr>
          <w:rFonts w:ascii="Times New Roman" w:eastAsia="Times New Roman" w:hAnsi="Times New Roman" w:cs="Times New Roman"/>
          <w:b/>
          <w:lang w:val="es-ES" w:eastAsia="es-ES"/>
        </w:rPr>
        <w:t>echa límite</w:t>
      </w:r>
      <w:r w:rsidRPr="00615540">
        <w:rPr>
          <w:rFonts w:ascii="Times New Roman" w:eastAsia="Times New Roman" w:hAnsi="Times New Roman" w:cs="Times New Roman"/>
          <w:lang w:val="es-ES" w:eastAsia="es-ES"/>
        </w:rPr>
        <w:t xml:space="preserve"> de Presentación de Ofertas </w:t>
      </w:r>
      <w:r w:rsidRPr="00ED0BB9">
        <w:rPr>
          <w:rFonts w:ascii="Times New Roman" w:eastAsia="Times New Roman" w:hAnsi="Times New Roman" w:cs="Times New Roman"/>
          <w:lang w:val="es-ES" w:eastAsia="es-ES"/>
        </w:rPr>
        <w:t xml:space="preserve">será: </w:t>
      </w:r>
      <w:r w:rsidR="00F353A0">
        <w:rPr>
          <w:rFonts w:ascii="Times New Roman" w:eastAsia="Times New Roman" w:hAnsi="Times New Roman" w:cs="Times New Roman"/>
          <w:b/>
          <w:lang w:val="es-ES" w:eastAsia="es-ES"/>
        </w:rPr>
        <w:t>lunes 05 de julio</w:t>
      </w:r>
      <w:r w:rsidRPr="00ED0BB9">
        <w:rPr>
          <w:rFonts w:ascii="Times New Roman" w:eastAsia="Times New Roman" w:hAnsi="Times New Roman" w:cs="Times New Roman"/>
          <w:b/>
          <w:lang w:val="es-ES" w:eastAsia="es-ES"/>
        </w:rPr>
        <w:t xml:space="preserve"> de 2021.</w:t>
      </w:r>
      <w:r w:rsidR="001755A3">
        <w:rPr>
          <w:rFonts w:ascii="Times New Roman" w:eastAsia="Times New Roman" w:hAnsi="Times New Roman" w:cs="Times New Roman"/>
          <w:b/>
          <w:lang w:val="es-ES" w:eastAsia="es-ES"/>
        </w:rPr>
        <w:t xml:space="preserve"> </w:t>
      </w:r>
    </w:p>
    <w:p w14:paraId="2BCFAA62" w14:textId="77777777" w:rsidR="00F150C8" w:rsidRPr="00615540" w:rsidRDefault="00F150C8" w:rsidP="00C10F70">
      <w:pPr>
        <w:pStyle w:val="Sinespaciado"/>
        <w:ind w:left="360"/>
        <w:jc w:val="center"/>
        <w:rPr>
          <w:sz w:val="24"/>
          <w:lang w:val="es-ES" w:eastAsia="es-ES"/>
        </w:rPr>
      </w:pPr>
    </w:p>
    <w:p w14:paraId="58C84C0A" w14:textId="5F2473E5" w:rsidR="00F150C8" w:rsidRPr="00615540" w:rsidRDefault="00F150C8" w:rsidP="00513910">
      <w:pPr>
        <w:pStyle w:val="Prrafodelista"/>
        <w:numPr>
          <w:ilvl w:val="0"/>
          <w:numId w:val="7"/>
        </w:numPr>
        <w:autoSpaceDE w:val="0"/>
        <w:autoSpaceDN w:val="0"/>
        <w:adjustRightInd w:val="0"/>
        <w:spacing w:line="360" w:lineRule="auto"/>
        <w:jc w:val="both"/>
        <w:rPr>
          <w:rFonts w:ascii="Times New Roman" w:eastAsia="Calibri" w:hAnsi="Times New Roman" w:cs="Times New Roman"/>
          <w:szCs w:val="22"/>
          <w:lang w:val="es-HN"/>
        </w:rPr>
      </w:pPr>
      <w:r w:rsidRPr="00615540">
        <w:rPr>
          <w:rFonts w:ascii="Times New Roman" w:eastAsia="Times New Roman" w:hAnsi="Times New Roman" w:cs="Times New Roman"/>
          <w:lang w:val="es-ES" w:eastAsia="es-ES"/>
        </w:rPr>
        <w:t xml:space="preserve">La </w:t>
      </w:r>
      <w:r w:rsidRPr="00615540">
        <w:rPr>
          <w:rFonts w:ascii="Times New Roman" w:eastAsia="Times New Roman" w:hAnsi="Times New Roman" w:cs="Times New Roman"/>
          <w:b/>
          <w:lang w:val="es-ES" w:eastAsia="es-ES"/>
        </w:rPr>
        <w:t>hora límite</w:t>
      </w:r>
      <w:r w:rsidRPr="00615540">
        <w:rPr>
          <w:rFonts w:ascii="Times New Roman" w:eastAsia="Times New Roman" w:hAnsi="Times New Roman" w:cs="Times New Roman"/>
          <w:lang w:val="es-ES" w:eastAsia="es-ES"/>
        </w:rPr>
        <w:t xml:space="preserve"> de Presentación de Ofertas será </w:t>
      </w:r>
      <w:r w:rsidRPr="00ED0BB9">
        <w:rPr>
          <w:rFonts w:ascii="Times New Roman" w:eastAsia="Times New Roman" w:hAnsi="Times New Roman" w:cs="Times New Roman"/>
          <w:lang w:val="es-ES" w:eastAsia="es-ES"/>
        </w:rPr>
        <w:t xml:space="preserve">hasta las </w:t>
      </w:r>
      <w:r w:rsidR="00C10F70">
        <w:rPr>
          <w:rFonts w:ascii="Times New Roman" w:eastAsia="Times New Roman" w:hAnsi="Times New Roman" w:cs="Times New Roman"/>
          <w:b/>
          <w:lang w:val="es-ES" w:eastAsia="es-ES"/>
        </w:rPr>
        <w:t>01</w:t>
      </w:r>
      <w:r w:rsidRPr="00ED0BB9">
        <w:rPr>
          <w:rFonts w:ascii="Times New Roman" w:eastAsia="Times New Roman" w:hAnsi="Times New Roman" w:cs="Times New Roman"/>
          <w:b/>
          <w:lang w:val="es-ES" w:eastAsia="es-ES"/>
        </w:rPr>
        <w:t xml:space="preserve">:50 </w:t>
      </w:r>
      <w:r w:rsidR="00C10F70">
        <w:rPr>
          <w:rFonts w:ascii="Times New Roman" w:eastAsia="Times New Roman" w:hAnsi="Times New Roman" w:cs="Times New Roman"/>
          <w:b/>
          <w:lang w:val="es-ES" w:eastAsia="es-ES"/>
        </w:rPr>
        <w:t>p.m.</w:t>
      </w:r>
      <w:r w:rsidRPr="00ED0BB9">
        <w:rPr>
          <w:rFonts w:ascii="Times New Roman" w:eastAsia="Times New Roman" w:hAnsi="Times New Roman" w:cs="Times New Roman"/>
          <w:lang w:val="es-ES" w:eastAsia="es-ES"/>
        </w:rPr>
        <w:t xml:space="preserve">, </w:t>
      </w:r>
      <w:r w:rsidRPr="00ED0BB9">
        <w:rPr>
          <w:rFonts w:ascii="Times New Roman" w:eastAsia="Calibri" w:hAnsi="Times New Roman" w:cs="Times New Roman"/>
          <w:szCs w:val="22"/>
          <w:lang w:val="es-HN"/>
        </w:rPr>
        <w:t>hora</w:t>
      </w:r>
      <w:r w:rsidRPr="00615540">
        <w:rPr>
          <w:rFonts w:ascii="Times New Roman" w:eastAsia="Calibri" w:hAnsi="Times New Roman" w:cs="Times New Roman"/>
          <w:szCs w:val="22"/>
          <w:lang w:val="es-HN"/>
        </w:rPr>
        <w:t xml:space="preserve"> oficial de la República de Honduras (196 de Hondutel). Las ofertas que se reciban fuera de plazo serán rechazadas. </w:t>
      </w:r>
    </w:p>
    <w:p w14:paraId="1719FEB1" w14:textId="77777777" w:rsidR="00F150C8" w:rsidRPr="00615540" w:rsidRDefault="00F150C8" w:rsidP="00F150C8">
      <w:pPr>
        <w:pStyle w:val="Sinespaciado"/>
        <w:ind w:left="360"/>
        <w:rPr>
          <w:sz w:val="24"/>
          <w:lang w:eastAsia="es-ES"/>
        </w:rPr>
      </w:pPr>
    </w:p>
    <w:p w14:paraId="5B4C84B8" w14:textId="13003317" w:rsidR="00F150C8" w:rsidRPr="00615540" w:rsidRDefault="00F150C8" w:rsidP="00513910">
      <w:pPr>
        <w:pStyle w:val="Prrafodelista"/>
        <w:numPr>
          <w:ilvl w:val="0"/>
          <w:numId w:val="8"/>
        </w:numPr>
        <w:tabs>
          <w:tab w:val="left" w:pos="4140"/>
        </w:tabs>
        <w:autoSpaceDE w:val="0"/>
        <w:autoSpaceDN w:val="0"/>
        <w:adjustRightInd w:val="0"/>
        <w:spacing w:line="360" w:lineRule="auto"/>
        <w:ind w:left="720"/>
        <w:jc w:val="both"/>
        <w:rPr>
          <w:rFonts w:ascii="Times New Roman" w:eastAsia="Times New Roman" w:hAnsi="Times New Roman" w:cs="Times New Roman"/>
          <w:lang w:val="es-ES" w:eastAsia="es-ES"/>
        </w:rPr>
      </w:pPr>
      <w:r w:rsidRPr="00615540">
        <w:rPr>
          <w:rFonts w:ascii="Times New Roman" w:eastAsia="Times New Roman" w:hAnsi="Times New Roman" w:cs="Times New Roman"/>
          <w:lang w:val="es-ES" w:eastAsia="es-ES"/>
        </w:rPr>
        <w:t xml:space="preserve">El Acto Público de Apertura de Ofertas se realizará en el </w:t>
      </w:r>
      <w:r w:rsidRPr="00615540">
        <w:rPr>
          <w:rFonts w:ascii="Times New Roman" w:eastAsia="Times New Roman" w:hAnsi="Times New Roman" w:cs="Times New Roman"/>
          <w:b/>
          <w:lang w:val="es-ES" w:eastAsia="es-ES"/>
        </w:rPr>
        <w:t>Salón Multiusos de la Gerencia Administrativa</w:t>
      </w:r>
      <w:r w:rsidRPr="00615540">
        <w:rPr>
          <w:rFonts w:ascii="Times New Roman" w:eastAsia="Times New Roman" w:hAnsi="Times New Roman" w:cs="Times New Roman"/>
          <w:lang w:val="es-ES" w:eastAsia="es-ES"/>
        </w:rPr>
        <w:t xml:space="preserve"> ubicado en el </w:t>
      </w:r>
      <w:r w:rsidRPr="00615540">
        <w:rPr>
          <w:rFonts w:ascii="Times New Roman" w:hAnsi="Times New Roman" w:cs="Times New Roman"/>
          <w:lang w:val="es-ES"/>
        </w:rPr>
        <w:t>Edificio contiguo al Despacho Ministerial, Aldea El Ocotal, Francisco Morazán, antiguas instalaciones de la Academia Nacional de Policía, antes del Campo de Parada Marte</w:t>
      </w:r>
      <w:r w:rsidRPr="00615540">
        <w:rPr>
          <w:rFonts w:ascii="Times New Roman" w:eastAsia="Times New Roman" w:hAnsi="Times New Roman" w:cs="Times New Roman"/>
          <w:lang w:val="es-ES" w:eastAsia="es-ES"/>
        </w:rPr>
        <w:t xml:space="preserve">, </w:t>
      </w:r>
      <w:r w:rsidRPr="00615540">
        <w:rPr>
          <w:rFonts w:ascii="Times New Roman" w:eastAsia="Times New Roman" w:hAnsi="Times New Roman" w:cs="Times New Roman"/>
          <w:b/>
          <w:lang w:val="es-ES" w:eastAsia="es-ES"/>
        </w:rPr>
        <w:t xml:space="preserve">a partir </w:t>
      </w:r>
      <w:r w:rsidR="00C10F70">
        <w:rPr>
          <w:rFonts w:ascii="Times New Roman" w:eastAsia="Times New Roman" w:hAnsi="Times New Roman" w:cs="Times New Roman"/>
          <w:b/>
          <w:lang w:val="es-ES" w:eastAsia="es-ES"/>
        </w:rPr>
        <w:t>de las: 02:00 p.m.</w:t>
      </w:r>
      <w:r w:rsidRPr="00112FA1">
        <w:rPr>
          <w:rFonts w:ascii="Times New Roman" w:eastAsia="Times New Roman" w:hAnsi="Times New Roman" w:cs="Times New Roman"/>
          <w:lang w:val="es-ES" w:eastAsia="es-ES"/>
        </w:rPr>
        <w:t xml:space="preserve"> hora oficial</w:t>
      </w:r>
      <w:r w:rsidRPr="00615540">
        <w:rPr>
          <w:rFonts w:ascii="Times New Roman" w:eastAsia="Times New Roman" w:hAnsi="Times New Roman" w:cs="Times New Roman"/>
          <w:lang w:val="es-ES" w:eastAsia="es-ES"/>
        </w:rPr>
        <w:t xml:space="preserve"> de la República de Honduras. </w:t>
      </w:r>
    </w:p>
    <w:p w14:paraId="218C7E6E" w14:textId="51640FCA" w:rsidR="00F150C8" w:rsidRPr="00615540" w:rsidRDefault="00C10F70" w:rsidP="00C10F70">
      <w:pPr>
        <w:tabs>
          <w:tab w:val="left" w:pos="2625"/>
          <w:tab w:val="left" w:pos="2670"/>
        </w:tabs>
        <w:autoSpaceDE w:val="0"/>
        <w:autoSpaceDN w:val="0"/>
        <w:adjustRightInd w:val="0"/>
        <w:ind w:left="72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ab/>
      </w:r>
      <w:r>
        <w:rPr>
          <w:rFonts w:ascii="Times New Roman" w:eastAsia="Times New Roman" w:hAnsi="Times New Roman" w:cs="Times New Roman"/>
          <w:lang w:val="es-ES" w:eastAsia="es-ES"/>
        </w:rPr>
        <w:tab/>
      </w:r>
    </w:p>
    <w:p w14:paraId="111A471D" w14:textId="53B86E2A" w:rsidR="00994BA1" w:rsidRDefault="00F150C8" w:rsidP="00BF1A9D">
      <w:pPr>
        <w:pStyle w:val="Prrafodelista"/>
        <w:autoSpaceDE w:val="0"/>
        <w:autoSpaceDN w:val="0"/>
        <w:adjustRightInd w:val="0"/>
        <w:spacing w:line="360" w:lineRule="auto"/>
        <w:jc w:val="both"/>
        <w:rPr>
          <w:rFonts w:ascii="Times New Roman" w:eastAsia="Times New Roman" w:hAnsi="Times New Roman" w:cs="Times New Roman"/>
          <w:color w:val="000000"/>
          <w:lang w:val="es-ES" w:eastAsia="es-ES"/>
        </w:rPr>
      </w:pPr>
      <w:r w:rsidRPr="00615540">
        <w:rPr>
          <w:rFonts w:ascii="Times New Roman" w:eastAsia="Times New Roman" w:hAnsi="Times New Roman" w:cs="Times New Roman"/>
          <w:color w:val="000000"/>
          <w:lang w:val="es-ES" w:eastAsia="es-ES"/>
        </w:rPr>
        <w:lastRenderedPageBreak/>
        <w:t xml:space="preserve">Los interesados en presenciar el Acto Público de Apertura de Ofertas podrán realizarlo también bajo la </w:t>
      </w:r>
      <w:r w:rsidRPr="00615540">
        <w:rPr>
          <w:rFonts w:ascii="Times New Roman" w:eastAsia="Times New Roman" w:hAnsi="Times New Roman" w:cs="Times New Roman"/>
          <w:b/>
          <w:color w:val="000000"/>
          <w:lang w:val="es-ES" w:eastAsia="es-ES"/>
        </w:rPr>
        <w:t>modalidad</w:t>
      </w:r>
      <w:r w:rsidRPr="00615540">
        <w:rPr>
          <w:rFonts w:ascii="Times New Roman" w:eastAsia="Times New Roman" w:hAnsi="Times New Roman" w:cs="Times New Roman"/>
          <w:color w:val="000000"/>
          <w:lang w:val="es-ES" w:eastAsia="es-ES"/>
        </w:rPr>
        <w:t xml:space="preserve"> </w:t>
      </w:r>
      <w:r w:rsidRPr="00615540">
        <w:rPr>
          <w:rFonts w:ascii="Times New Roman" w:eastAsia="Times New Roman" w:hAnsi="Times New Roman" w:cs="Times New Roman"/>
          <w:b/>
          <w:color w:val="000000"/>
          <w:lang w:val="es-ES" w:eastAsia="es-ES"/>
        </w:rPr>
        <w:t>virtual</w:t>
      </w:r>
      <w:r w:rsidRPr="00615540">
        <w:rPr>
          <w:rFonts w:ascii="Times New Roman" w:eastAsia="Times New Roman" w:hAnsi="Times New Roman" w:cs="Times New Roman"/>
          <w:color w:val="000000"/>
          <w:lang w:val="es-ES" w:eastAsia="es-ES"/>
        </w:rPr>
        <w:t>, a través de la aplicación Zoom, ingresando en el siguiente enlace, el día y hora antes indicados.</w:t>
      </w:r>
      <w:r w:rsidR="00B77B04">
        <w:rPr>
          <w:rFonts w:ascii="Times New Roman" w:eastAsia="Times New Roman" w:hAnsi="Times New Roman" w:cs="Times New Roman"/>
          <w:color w:val="000000"/>
          <w:lang w:val="es-ES" w:eastAsia="es-ES"/>
        </w:rPr>
        <w:t xml:space="preserve"> </w:t>
      </w:r>
    </w:p>
    <w:p w14:paraId="656730E6" w14:textId="6CC980D8" w:rsidR="00BF1A9D" w:rsidRPr="00BF1A9D" w:rsidRDefault="00BF1A9D" w:rsidP="00BF1A9D">
      <w:pPr>
        <w:pStyle w:val="Prrafodelista"/>
        <w:tabs>
          <w:tab w:val="left" w:pos="1665"/>
        </w:tabs>
        <w:autoSpaceDE w:val="0"/>
        <w:autoSpaceDN w:val="0"/>
        <w:adjustRightInd w:val="0"/>
        <w:jc w:val="both"/>
        <w:rPr>
          <w:rFonts w:ascii="Times New Roman" w:eastAsia="Times New Roman" w:hAnsi="Times New Roman" w:cs="Times New Roman"/>
          <w:color w:val="000000"/>
          <w:lang w:val="es-ES" w:eastAsia="es-ES"/>
        </w:rPr>
      </w:pPr>
      <w:r>
        <w:rPr>
          <w:rFonts w:ascii="Times New Roman" w:eastAsia="Times New Roman" w:hAnsi="Times New Roman" w:cs="Times New Roman"/>
          <w:color w:val="000000"/>
          <w:lang w:val="es-ES" w:eastAsia="es-ES"/>
        </w:rPr>
        <w:tab/>
      </w:r>
    </w:p>
    <w:p w14:paraId="7543E261" w14:textId="23F97874" w:rsidR="00470E65" w:rsidRPr="00470E65" w:rsidRDefault="00F150C8" w:rsidP="00470E65">
      <w:pPr>
        <w:pStyle w:val="Prrafodelista"/>
        <w:numPr>
          <w:ilvl w:val="0"/>
          <w:numId w:val="7"/>
        </w:numPr>
        <w:autoSpaceDE w:val="0"/>
        <w:autoSpaceDN w:val="0"/>
        <w:adjustRightInd w:val="0"/>
        <w:spacing w:line="360" w:lineRule="auto"/>
        <w:jc w:val="both"/>
        <w:rPr>
          <w:rFonts w:ascii="Times New Roman" w:eastAsia="Times New Roman" w:hAnsi="Times New Roman" w:cs="Times New Roman"/>
          <w:b/>
          <w:color w:val="000000"/>
          <w:lang w:eastAsia="es-ES"/>
        </w:rPr>
      </w:pPr>
      <w:r w:rsidRPr="00727D42">
        <w:rPr>
          <w:rFonts w:ascii="Times New Roman" w:eastAsia="Times New Roman" w:hAnsi="Times New Roman" w:cs="Times New Roman"/>
          <w:b/>
          <w:color w:val="000000"/>
          <w:lang w:eastAsia="es-ES"/>
        </w:rPr>
        <w:t>Enlace:</w:t>
      </w:r>
      <w:r w:rsidR="00727D42" w:rsidRPr="00727D42">
        <w:rPr>
          <w:rFonts w:ascii="Times New Roman" w:eastAsia="Times New Roman" w:hAnsi="Times New Roman" w:cs="Times New Roman"/>
          <w:b/>
          <w:color w:val="000000"/>
          <w:lang w:eastAsia="es-ES"/>
        </w:rPr>
        <w:t xml:space="preserve"> </w:t>
      </w:r>
      <w:hyperlink r:id="rId13" w:history="1">
        <w:r w:rsidR="00470E65" w:rsidRPr="008B7FAC">
          <w:rPr>
            <w:rStyle w:val="Hipervnculo"/>
            <w:rFonts w:ascii="Times New Roman" w:eastAsia="Times New Roman" w:hAnsi="Times New Roman" w:cs="Times New Roman"/>
            <w:b/>
            <w:lang w:eastAsia="es-ES"/>
          </w:rPr>
          <w:t>https://us04web.zoom.us/j/77221510616?pwd=SDR5anVHSXBDellmb25YZ3dabDFUUT09</w:t>
        </w:r>
      </w:hyperlink>
    </w:p>
    <w:p w14:paraId="588197A4" w14:textId="0CC81028" w:rsidR="00F150C8" w:rsidRPr="00994BA1" w:rsidRDefault="00F150C8" w:rsidP="00470E65">
      <w:pPr>
        <w:pStyle w:val="Prrafodelista"/>
        <w:numPr>
          <w:ilvl w:val="0"/>
          <w:numId w:val="7"/>
        </w:numPr>
        <w:autoSpaceDE w:val="0"/>
        <w:autoSpaceDN w:val="0"/>
        <w:adjustRightInd w:val="0"/>
        <w:spacing w:line="360" w:lineRule="auto"/>
        <w:jc w:val="both"/>
        <w:rPr>
          <w:rFonts w:ascii="Times New Roman" w:eastAsia="Times New Roman" w:hAnsi="Times New Roman" w:cs="Times New Roman"/>
          <w:color w:val="000000"/>
          <w:lang w:val="es-ES" w:eastAsia="es-ES"/>
        </w:rPr>
      </w:pPr>
      <w:r w:rsidRPr="00994BA1">
        <w:rPr>
          <w:rFonts w:ascii="Times New Roman" w:eastAsia="Times New Roman" w:hAnsi="Times New Roman" w:cs="Times New Roman"/>
          <w:b/>
          <w:color w:val="000000"/>
          <w:lang w:val="es-ES" w:eastAsia="es-ES"/>
        </w:rPr>
        <w:t xml:space="preserve">ID de Reunión: </w:t>
      </w:r>
      <w:r w:rsidR="00470E65" w:rsidRPr="00470E65">
        <w:rPr>
          <w:rFonts w:ascii="Times New Roman" w:eastAsia="Times New Roman" w:hAnsi="Times New Roman" w:cs="Times New Roman"/>
          <w:color w:val="000000"/>
          <w:lang w:val="es-ES" w:eastAsia="es-ES"/>
        </w:rPr>
        <w:t>772 2151 0616</w:t>
      </w:r>
    </w:p>
    <w:p w14:paraId="0F2FA6A8" w14:textId="4112878D" w:rsidR="00F150C8" w:rsidRPr="006B424B" w:rsidRDefault="00F150C8" w:rsidP="00470E65">
      <w:pPr>
        <w:pStyle w:val="Prrafodelista"/>
        <w:numPr>
          <w:ilvl w:val="0"/>
          <w:numId w:val="7"/>
        </w:numPr>
        <w:autoSpaceDE w:val="0"/>
        <w:autoSpaceDN w:val="0"/>
        <w:adjustRightInd w:val="0"/>
        <w:spacing w:line="360" w:lineRule="auto"/>
        <w:jc w:val="both"/>
        <w:rPr>
          <w:rFonts w:ascii="Times New Roman" w:eastAsia="Times New Roman" w:hAnsi="Times New Roman" w:cs="Times New Roman"/>
          <w:color w:val="000000"/>
          <w:lang w:val="es-ES" w:eastAsia="es-ES"/>
        </w:rPr>
      </w:pPr>
      <w:r w:rsidRPr="006B424B">
        <w:rPr>
          <w:rFonts w:ascii="Times New Roman" w:eastAsia="Times New Roman" w:hAnsi="Times New Roman" w:cs="Times New Roman"/>
          <w:b/>
          <w:color w:val="000000"/>
          <w:lang w:val="es-ES" w:eastAsia="es-ES"/>
        </w:rPr>
        <w:t>Código de Acceso:</w:t>
      </w:r>
      <w:r w:rsidR="00994BA1">
        <w:rPr>
          <w:rFonts w:ascii="Times New Roman" w:eastAsia="Times New Roman" w:hAnsi="Times New Roman" w:cs="Times New Roman"/>
          <w:b/>
          <w:color w:val="000000"/>
          <w:lang w:val="es-ES" w:eastAsia="es-ES"/>
        </w:rPr>
        <w:t xml:space="preserve"> </w:t>
      </w:r>
      <w:r w:rsidR="00470E65" w:rsidRPr="00470E65">
        <w:rPr>
          <w:rFonts w:ascii="Times New Roman" w:eastAsia="Times New Roman" w:hAnsi="Times New Roman" w:cs="Times New Roman"/>
          <w:color w:val="000000"/>
          <w:lang w:val="es-ES" w:eastAsia="es-ES"/>
        </w:rPr>
        <w:t>uMj0JX</w:t>
      </w:r>
      <w:r w:rsidR="00470E65">
        <w:rPr>
          <w:rFonts w:ascii="Times New Roman" w:eastAsia="Times New Roman" w:hAnsi="Times New Roman" w:cs="Times New Roman"/>
          <w:color w:val="000000"/>
          <w:lang w:val="es-ES" w:eastAsia="es-ES"/>
        </w:rPr>
        <w:t xml:space="preserve"> </w:t>
      </w:r>
    </w:p>
    <w:p w14:paraId="3DFB41C4" w14:textId="77777777" w:rsidR="00FC1D5E" w:rsidRPr="002902CD" w:rsidRDefault="00FC1D5E" w:rsidP="00994BA1">
      <w:pPr>
        <w:pStyle w:val="Prrafodelista"/>
        <w:autoSpaceDE w:val="0"/>
        <w:autoSpaceDN w:val="0"/>
        <w:adjustRightInd w:val="0"/>
        <w:ind w:left="1440"/>
        <w:jc w:val="both"/>
        <w:rPr>
          <w:rFonts w:ascii="Times New Roman" w:eastAsia="Times New Roman" w:hAnsi="Times New Roman" w:cs="Times New Roman"/>
          <w:color w:val="000000"/>
          <w:lang w:val="es-ES" w:eastAsia="es-ES"/>
        </w:rPr>
      </w:pPr>
    </w:p>
    <w:p w14:paraId="32194762" w14:textId="77777777" w:rsidR="00F150C8" w:rsidRPr="00615540" w:rsidRDefault="00F150C8" w:rsidP="00F150C8">
      <w:pPr>
        <w:pStyle w:val="Prrafodelista"/>
        <w:autoSpaceDE w:val="0"/>
        <w:autoSpaceDN w:val="0"/>
        <w:adjustRightInd w:val="0"/>
        <w:spacing w:line="360" w:lineRule="auto"/>
        <w:jc w:val="both"/>
        <w:rPr>
          <w:rFonts w:ascii="Times New Roman" w:eastAsia="Times New Roman" w:hAnsi="Times New Roman" w:cs="Times New Roman"/>
          <w:color w:val="000000"/>
          <w:lang w:val="es-ES" w:eastAsia="es-ES"/>
        </w:rPr>
      </w:pPr>
      <w:r w:rsidRPr="00615540">
        <w:rPr>
          <w:rFonts w:ascii="Times New Roman" w:eastAsia="Times New Roman" w:hAnsi="Times New Roman" w:cs="Times New Roman"/>
          <w:color w:val="000000"/>
          <w:lang w:val="es-ES" w:eastAsia="es-ES"/>
        </w:rPr>
        <w:t>Para ello, deberán indicar con claridad su nombre, apellido y condición en la que participa (representante – empresa, contratante, beneficiario final, etc. - veedor, órgano contralor, interesado, público en general).</w:t>
      </w:r>
    </w:p>
    <w:p w14:paraId="0ED457F7" w14:textId="77777777" w:rsidR="00F150C8" w:rsidRPr="00615540" w:rsidRDefault="00F150C8" w:rsidP="00F150C8">
      <w:pPr>
        <w:autoSpaceDE w:val="0"/>
        <w:autoSpaceDN w:val="0"/>
        <w:adjustRightInd w:val="0"/>
        <w:ind w:left="360"/>
        <w:jc w:val="both"/>
        <w:rPr>
          <w:rFonts w:ascii="Times New Roman" w:eastAsia="Times New Roman" w:hAnsi="Times New Roman" w:cs="Times New Roman"/>
          <w:color w:val="000000"/>
          <w:lang w:val="es-ES" w:eastAsia="es-ES"/>
        </w:rPr>
      </w:pPr>
    </w:p>
    <w:p w14:paraId="033F5EA6" w14:textId="17DA58AA" w:rsidR="00F150C8" w:rsidRPr="00615540" w:rsidRDefault="00F150C8" w:rsidP="00513910">
      <w:pPr>
        <w:pStyle w:val="Prrafodelista"/>
        <w:numPr>
          <w:ilvl w:val="0"/>
          <w:numId w:val="8"/>
        </w:numPr>
        <w:autoSpaceDE w:val="0"/>
        <w:autoSpaceDN w:val="0"/>
        <w:adjustRightInd w:val="0"/>
        <w:spacing w:line="360" w:lineRule="auto"/>
        <w:ind w:left="720"/>
        <w:jc w:val="both"/>
        <w:rPr>
          <w:rFonts w:ascii="Times New Roman" w:eastAsia="Times New Roman" w:hAnsi="Times New Roman" w:cs="Times New Roman"/>
          <w:b/>
          <w:color w:val="000000"/>
          <w:lang w:val="es-ES" w:eastAsia="es-ES"/>
        </w:rPr>
      </w:pPr>
      <w:r w:rsidRPr="00615540">
        <w:rPr>
          <w:rFonts w:ascii="Times New Roman" w:eastAsia="Times New Roman" w:hAnsi="Times New Roman" w:cs="Times New Roman"/>
          <w:color w:val="000000"/>
          <w:lang w:val="es-ES" w:eastAsia="es-ES"/>
        </w:rPr>
        <w:t xml:space="preserve">Los oferentes presentarán sus </w:t>
      </w:r>
      <w:r w:rsidRPr="00615540">
        <w:rPr>
          <w:rFonts w:ascii="Times New Roman" w:eastAsia="Times New Roman" w:hAnsi="Times New Roman" w:cs="Times New Roman"/>
          <w:b/>
          <w:color w:val="000000"/>
          <w:lang w:val="es-ES" w:eastAsia="es-ES"/>
        </w:rPr>
        <w:t>ofertas firmadas y selladas, en idioma español, formato físico y digital</w:t>
      </w:r>
      <w:r w:rsidRPr="00615540">
        <w:rPr>
          <w:rFonts w:ascii="Times New Roman" w:eastAsia="Times New Roman" w:hAnsi="Times New Roman" w:cs="Times New Roman"/>
          <w:color w:val="000000"/>
          <w:lang w:val="es-ES" w:eastAsia="es-ES"/>
        </w:rPr>
        <w:t>, en lempiras, foliadas e inicializadas en todas sus hojas por el Oferente o Representante Legal. Asimismo, los Oferentes</w:t>
      </w:r>
      <w:r>
        <w:rPr>
          <w:rFonts w:ascii="Times New Roman" w:eastAsia="Times New Roman" w:hAnsi="Times New Roman" w:cs="Times New Roman"/>
          <w:b/>
          <w:color w:val="000000"/>
          <w:lang w:val="es-ES" w:eastAsia="es-ES"/>
        </w:rPr>
        <w:t xml:space="preserve"> NO</w:t>
      </w:r>
      <w:r w:rsidRPr="00615540">
        <w:rPr>
          <w:rFonts w:ascii="Times New Roman" w:eastAsia="Times New Roman" w:hAnsi="Times New Roman" w:cs="Times New Roman"/>
          <w:b/>
          <w:color w:val="000000"/>
          <w:lang w:val="es-ES" w:eastAsia="es-ES"/>
        </w:rPr>
        <w:t xml:space="preserve"> podrán presentar ofertas alternativas. </w:t>
      </w:r>
    </w:p>
    <w:p w14:paraId="311EB775" w14:textId="28A81CE6" w:rsidR="00F150C8" w:rsidRPr="00615540" w:rsidRDefault="00C10F70" w:rsidP="00C10F70">
      <w:pPr>
        <w:tabs>
          <w:tab w:val="left" w:pos="2445"/>
        </w:tabs>
        <w:autoSpaceDE w:val="0"/>
        <w:autoSpaceDN w:val="0"/>
        <w:adjustRightInd w:val="0"/>
        <w:ind w:left="360"/>
        <w:jc w:val="both"/>
        <w:rPr>
          <w:rFonts w:ascii="Times New Roman" w:eastAsia="Times New Roman" w:hAnsi="Times New Roman" w:cs="Times New Roman"/>
          <w:color w:val="000000"/>
          <w:lang w:val="es-ES" w:eastAsia="es-ES"/>
        </w:rPr>
      </w:pPr>
      <w:r>
        <w:rPr>
          <w:rFonts w:ascii="Times New Roman" w:eastAsia="Times New Roman" w:hAnsi="Times New Roman" w:cs="Times New Roman"/>
          <w:color w:val="000000"/>
          <w:lang w:val="es-ES" w:eastAsia="es-ES"/>
        </w:rPr>
        <w:tab/>
      </w:r>
    </w:p>
    <w:p w14:paraId="0270E358" w14:textId="77777777" w:rsidR="00F150C8" w:rsidRPr="00615540" w:rsidRDefault="00F150C8" w:rsidP="00F150C8">
      <w:pPr>
        <w:autoSpaceDE w:val="0"/>
        <w:autoSpaceDN w:val="0"/>
        <w:adjustRightInd w:val="0"/>
        <w:spacing w:line="360" w:lineRule="auto"/>
        <w:ind w:left="720"/>
        <w:jc w:val="both"/>
        <w:rPr>
          <w:rFonts w:ascii="Times New Roman" w:eastAsia="Times New Roman" w:hAnsi="Times New Roman" w:cs="Times New Roman"/>
          <w:color w:val="000000"/>
          <w:lang w:val="es-ES" w:eastAsia="es-ES"/>
        </w:rPr>
      </w:pPr>
      <w:r w:rsidRPr="00615540">
        <w:rPr>
          <w:rFonts w:ascii="Times New Roman" w:eastAsia="Times New Roman" w:hAnsi="Times New Roman" w:cs="Times New Roman"/>
          <w:color w:val="000000"/>
          <w:lang w:val="es-ES" w:eastAsia="es-ES"/>
        </w:rPr>
        <w:t>Para la entrega de las ofertas en formato físico, deberán sujetarse a las indicaciones siguientes:</w:t>
      </w:r>
    </w:p>
    <w:p w14:paraId="3FCE574C" w14:textId="77777777" w:rsidR="00F150C8" w:rsidRDefault="00F150C8" w:rsidP="00F150C8">
      <w:pPr>
        <w:autoSpaceDE w:val="0"/>
        <w:autoSpaceDN w:val="0"/>
        <w:adjustRightInd w:val="0"/>
        <w:ind w:left="360"/>
        <w:jc w:val="both"/>
        <w:rPr>
          <w:rFonts w:ascii="Times New Roman" w:eastAsia="Times New Roman" w:hAnsi="Times New Roman" w:cs="Times New Roman"/>
          <w:b/>
          <w:color w:val="000000"/>
          <w:lang w:val="es-ES" w:eastAsia="es-ES"/>
        </w:rPr>
      </w:pPr>
    </w:p>
    <w:p w14:paraId="28C15F9C" w14:textId="77777777" w:rsidR="00F150C8" w:rsidRPr="00615540" w:rsidRDefault="00F150C8" w:rsidP="00513910">
      <w:pPr>
        <w:pStyle w:val="Prrafodelista"/>
        <w:numPr>
          <w:ilvl w:val="0"/>
          <w:numId w:val="7"/>
        </w:numPr>
        <w:autoSpaceDE w:val="0"/>
        <w:autoSpaceDN w:val="0"/>
        <w:adjustRightInd w:val="0"/>
        <w:spacing w:line="360" w:lineRule="auto"/>
        <w:jc w:val="both"/>
        <w:rPr>
          <w:rFonts w:ascii="Times New Roman" w:eastAsia="Times New Roman" w:hAnsi="Times New Roman" w:cs="Times New Roman"/>
          <w:b/>
          <w:color w:val="000000"/>
          <w:lang w:val="es-ES" w:eastAsia="es-ES"/>
        </w:rPr>
      </w:pPr>
      <w:r w:rsidRPr="00615540">
        <w:rPr>
          <w:rFonts w:ascii="Times New Roman" w:eastAsia="Times New Roman" w:hAnsi="Times New Roman" w:cs="Times New Roman"/>
          <w:b/>
          <w:color w:val="000000"/>
          <w:lang w:val="es-ES" w:eastAsia="es-ES"/>
        </w:rPr>
        <w:t>FORMATO FÍSICO</w:t>
      </w:r>
    </w:p>
    <w:p w14:paraId="1D7DAAB5" w14:textId="77777777" w:rsidR="00F150C8" w:rsidRPr="00615540" w:rsidRDefault="00F150C8" w:rsidP="00F150C8">
      <w:pPr>
        <w:pStyle w:val="Sinespaciado"/>
        <w:rPr>
          <w:sz w:val="12"/>
          <w:lang w:eastAsia="es-ES"/>
        </w:rPr>
      </w:pPr>
    </w:p>
    <w:p w14:paraId="790A9CB8" w14:textId="77777777" w:rsidR="00F150C8" w:rsidRPr="00615540" w:rsidRDefault="00F150C8" w:rsidP="00F150C8">
      <w:pPr>
        <w:pStyle w:val="Sinespaciado"/>
        <w:rPr>
          <w:sz w:val="2"/>
          <w:lang w:eastAsia="es-ES"/>
        </w:rPr>
      </w:pPr>
    </w:p>
    <w:p w14:paraId="272B3D2D" w14:textId="77777777" w:rsidR="00F150C8" w:rsidRPr="00615540" w:rsidRDefault="00F150C8" w:rsidP="00F150C8">
      <w:pPr>
        <w:autoSpaceDE w:val="0"/>
        <w:autoSpaceDN w:val="0"/>
        <w:adjustRightInd w:val="0"/>
        <w:spacing w:line="360" w:lineRule="auto"/>
        <w:ind w:left="1080"/>
        <w:jc w:val="both"/>
        <w:rPr>
          <w:rFonts w:ascii="Times New Roman" w:eastAsia="Times New Roman" w:hAnsi="Times New Roman" w:cs="Times New Roman"/>
          <w:color w:val="000000"/>
          <w:lang w:val="es-ES" w:eastAsia="es-ES"/>
        </w:rPr>
      </w:pPr>
      <w:r w:rsidRPr="00615540">
        <w:rPr>
          <w:rFonts w:ascii="Times New Roman" w:eastAsia="Times New Roman" w:hAnsi="Times New Roman" w:cs="Times New Roman"/>
          <w:color w:val="000000"/>
          <w:lang w:val="es-ES" w:eastAsia="es-ES"/>
        </w:rPr>
        <w:t xml:space="preserve">Las ofertas se presentarán en tres (3) sobres diferentes, debidamente cerrados, rotulados en idioma español. </w:t>
      </w:r>
    </w:p>
    <w:p w14:paraId="40D6A46A" w14:textId="77777777" w:rsidR="00F150C8" w:rsidRPr="00615540" w:rsidRDefault="00F150C8" w:rsidP="00F150C8">
      <w:pPr>
        <w:ind w:left="360"/>
        <w:rPr>
          <w:rFonts w:ascii="Calibri" w:eastAsia="Calibri" w:hAnsi="Calibri" w:cs="Times New Roman"/>
          <w:sz w:val="20"/>
          <w:szCs w:val="22"/>
          <w:lang w:val="es-HN"/>
        </w:rPr>
      </w:pPr>
    </w:p>
    <w:p w14:paraId="056E51C6" w14:textId="77777777" w:rsidR="00F150C8" w:rsidRPr="00615540" w:rsidRDefault="00F150C8" w:rsidP="005C49ED">
      <w:pPr>
        <w:pStyle w:val="Prrafodelista"/>
        <w:numPr>
          <w:ilvl w:val="0"/>
          <w:numId w:val="5"/>
        </w:numPr>
        <w:autoSpaceDE w:val="0"/>
        <w:autoSpaceDN w:val="0"/>
        <w:adjustRightInd w:val="0"/>
        <w:spacing w:after="200" w:line="360" w:lineRule="auto"/>
        <w:jc w:val="both"/>
        <w:rPr>
          <w:rFonts w:ascii="Times New Roman" w:eastAsia="Times New Roman" w:hAnsi="Times New Roman" w:cs="Times New Roman"/>
          <w:b/>
          <w:color w:val="000000"/>
          <w:lang w:val="es-ES" w:eastAsia="es-ES"/>
        </w:rPr>
      </w:pPr>
      <w:r w:rsidRPr="00615540">
        <w:rPr>
          <w:rFonts w:ascii="Times New Roman" w:eastAsia="Times New Roman" w:hAnsi="Times New Roman" w:cs="Times New Roman"/>
          <w:b/>
          <w:bCs/>
          <w:color w:val="000000"/>
          <w:lang w:val="es-ES" w:eastAsia="es-ES"/>
        </w:rPr>
        <w:t>PRIMER SOBRE: OFERTA ECONÓMICA</w:t>
      </w:r>
    </w:p>
    <w:p w14:paraId="7443D58B" w14:textId="4EEAE519" w:rsidR="00F150C8" w:rsidRDefault="00F150C8" w:rsidP="00F150C8">
      <w:pPr>
        <w:autoSpaceDE w:val="0"/>
        <w:autoSpaceDN w:val="0"/>
        <w:adjustRightInd w:val="0"/>
        <w:spacing w:line="360" w:lineRule="auto"/>
        <w:ind w:left="1440"/>
        <w:jc w:val="both"/>
        <w:rPr>
          <w:rFonts w:ascii="Times New Roman" w:eastAsia="Times New Roman" w:hAnsi="Times New Roman" w:cs="Times New Roman"/>
          <w:color w:val="000000"/>
          <w:lang w:val="es-ES" w:eastAsia="es-ES"/>
        </w:rPr>
      </w:pPr>
      <w:r w:rsidRPr="00615540">
        <w:rPr>
          <w:rFonts w:ascii="Times New Roman" w:eastAsia="Times New Roman" w:hAnsi="Times New Roman" w:cs="Times New Roman"/>
          <w:color w:val="000000"/>
          <w:lang w:val="es-ES" w:eastAsia="es-ES"/>
        </w:rPr>
        <w:t>Contendrá Original y dos (2) copias de la Oferta Económica y será rotulado “OFERTA ECONÓMICA”.</w:t>
      </w:r>
    </w:p>
    <w:p w14:paraId="2463C25B" w14:textId="0E2B52A9" w:rsidR="00470E65" w:rsidRDefault="00470E65" w:rsidP="00F150C8">
      <w:pPr>
        <w:autoSpaceDE w:val="0"/>
        <w:autoSpaceDN w:val="0"/>
        <w:adjustRightInd w:val="0"/>
        <w:spacing w:line="360" w:lineRule="auto"/>
        <w:ind w:left="1440"/>
        <w:jc w:val="both"/>
        <w:rPr>
          <w:rFonts w:ascii="Times New Roman" w:eastAsia="Times New Roman" w:hAnsi="Times New Roman" w:cs="Times New Roman"/>
          <w:color w:val="000000"/>
          <w:lang w:val="es-ES" w:eastAsia="es-ES"/>
        </w:rPr>
      </w:pPr>
    </w:p>
    <w:p w14:paraId="2F0EE866" w14:textId="4823C69B" w:rsidR="00470E65" w:rsidRDefault="00470E65" w:rsidP="00F150C8">
      <w:pPr>
        <w:autoSpaceDE w:val="0"/>
        <w:autoSpaceDN w:val="0"/>
        <w:adjustRightInd w:val="0"/>
        <w:spacing w:line="360" w:lineRule="auto"/>
        <w:ind w:left="1440"/>
        <w:jc w:val="both"/>
        <w:rPr>
          <w:rFonts w:ascii="Times New Roman" w:eastAsia="Times New Roman" w:hAnsi="Times New Roman" w:cs="Times New Roman"/>
          <w:color w:val="000000"/>
          <w:lang w:val="es-ES" w:eastAsia="es-ES"/>
        </w:rPr>
      </w:pPr>
    </w:p>
    <w:p w14:paraId="1F870945" w14:textId="77777777" w:rsidR="00470E65" w:rsidRPr="00615540" w:rsidRDefault="00470E65" w:rsidP="00F150C8">
      <w:pPr>
        <w:autoSpaceDE w:val="0"/>
        <w:autoSpaceDN w:val="0"/>
        <w:adjustRightInd w:val="0"/>
        <w:spacing w:line="360" w:lineRule="auto"/>
        <w:ind w:left="1440"/>
        <w:jc w:val="both"/>
        <w:rPr>
          <w:rFonts w:ascii="Times New Roman" w:eastAsia="Times New Roman" w:hAnsi="Times New Roman" w:cs="Times New Roman"/>
          <w:color w:val="000000"/>
          <w:lang w:val="es-ES" w:eastAsia="es-ES"/>
        </w:rPr>
      </w:pPr>
    </w:p>
    <w:p w14:paraId="696433AC" w14:textId="5D9E91A1" w:rsidR="00F150C8" w:rsidRPr="00615540" w:rsidRDefault="00C10F70" w:rsidP="00C10F70">
      <w:pPr>
        <w:tabs>
          <w:tab w:val="left" w:pos="3285"/>
        </w:tabs>
        <w:autoSpaceDE w:val="0"/>
        <w:autoSpaceDN w:val="0"/>
        <w:adjustRightInd w:val="0"/>
        <w:ind w:left="1080"/>
        <w:jc w:val="both"/>
        <w:rPr>
          <w:rFonts w:ascii="Times New Roman" w:eastAsia="Times New Roman" w:hAnsi="Times New Roman" w:cs="Times New Roman"/>
          <w:color w:val="000000"/>
          <w:lang w:val="es-ES" w:eastAsia="es-ES"/>
        </w:rPr>
      </w:pPr>
      <w:r>
        <w:rPr>
          <w:rFonts w:ascii="Times New Roman" w:eastAsia="Times New Roman" w:hAnsi="Times New Roman" w:cs="Times New Roman"/>
          <w:color w:val="000000"/>
          <w:lang w:val="es-ES" w:eastAsia="es-ES"/>
        </w:rPr>
        <w:lastRenderedPageBreak/>
        <w:tab/>
      </w:r>
    </w:p>
    <w:p w14:paraId="441F4931" w14:textId="77777777" w:rsidR="00F150C8" w:rsidRPr="00615540" w:rsidRDefault="00F150C8" w:rsidP="005C49ED">
      <w:pPr>
        <w:pStyle w:val="Prrafodelista"/>
        <w:numPr>
          <w:ilvl w:val="0"/>
          <w:numId w:val="5"/>
        </w:numPr>
        <w:autoSpaceDE w:val="0"/>
        <w:autoSpaceDN w:val="0"/>
        <w:adjustRightInd w:val="0"/>
        <w:spacing w:after="200" w:line="360" w:lineRule="auto"/>
        <w:jc w:val="both"/>
        <w:rPr>
          <w:rFonts w:ascii="Times New Roman" w:eastAsia="Times New Roman" w:hAnsi="Times New Roman" w:cs="Times New Roman"/>
          <w:b/>
          <w:bCs/>
          <w:color w:val="000000"/>
          <w:lang w:val="es-ES" w:eastAsia="es-ES"/>
        </w:rPr>
      </w:pPr>
      <w:r w:rsidRPr="00615540">
        <w:rPr>
          <w:rFonts w:ascii="Times New Roman" w:eastAsia="Times New Roman" w:hAnsi="Times New Roman" w:cs="Times New Roman"/>
          <w:b/>
          <w:bCs/>
          <w:color w:val="000000"/>
          <w:lang w:val="es-ES" w:eastAsia="es-ES"/>
        </w:rPr>
        <w:t>SEGUNDO SOBRE: OFERTA TÉCNICA</w:t>
      </w:r>
    </w:p>
    <w:p w14:paraId="6597B7C5" w14:textId="60372AC3" w:rsidR="004C40ED" w:rsidRDefault="00F150C8" w:rsidP="00BF1A9D">
      <w:pPr>
        <w:autoSpaceDE w:val="0"/>
        <w:autoSpaceDN w:val="0"/>
        <w:adjustRightInd w:val="0"/>
        <w:spacing w:line="360" w:lineRule="auto"/>
        <w:ind w:left="1440"/>
        <w:jc w:val="both"/>
        <w:rPr>
          <w:rFonts w:ascii="Times New Roman" w:eastAsia="Times New Roman" w:hAnsi="Times New Roman" w:cs="Times New Roman"/>
          <w:color w:val="000000"/>
          <w:lang w:val="es-ES" w:eastAsia="es-ES"/>
        </w:rPr>
      </w:pPr>
      <w:r w:rsidRPr="00615540">
        <w:rPr>
          <w:rFonts w:ascii="Times New Roman" w:eastAsia="Times New Roman" w:hAnsi="Times New Roman" w:cs="Times New Roman"/>
          <w:color w:val="000000"/>
          <w:lang w:val="es-ES" w:eastAsia="es-ES"/>
        </w:rPr>
        <w:t xml:space="preserve">Contendrá Original y dos </w:t>
      </w:r>
      <w:r w:rsidRPr="00615540">
        <w:rPr>
          <w:rFonts w:ascii="Times New Roman" w:eastAsia="Times New Roman" w:hAnsi="Times New Roman" w:cs="Times New Roman"/>
          <w:bCs/>
          <w:color w:val="000000"/>
          <w:lang w:val="es-ES" w:eastAsia="es-ES"/>
        </w:rPr>
        <w:t xml:space="preserve">(2) </w:t>
      </w:r>
      <w:r w:rsidRPr="00615540">
        <w:rPr>
          <w:rFonts w:ascii="Times New Roman" w:eastAsia="Times New Roman" w:hAnsi="Times New Roman" w:cs="Times New Roman"/>
          <w:color w:val="000000"/>
          <w:lang w:val="es-ES" w:eastAsia="es-ES"/>
        </w:rPr>
        <w:t>copias de la Oferta Técnica y será rotulado “OFERTA TÉCNICA”.</w:t>
      </w:r>
    </w:p>
    <w:p w14:paraId="3F70592D" w14:textId="3902B5A3" w:rsidR="00BF1A9D" w:rsidRPr="00615540" w:rsidRDefault="00C10F70" w:rsidP="00C10F70">
      <w:pPr>
        <w:tabs>
          <w:tab w:val="left" w:pos="3360"/>
        </w:tabs>
        <w:autoSpaceDE w:val="0"/>
        <w:autoSpaceDN w:val="0"/>
        <w:adjustRightInd w:val="0"/>
        <w:ind w:left="1440"/>
        <w:jc w:val="both"/>
        <w:rPr>
          <w:rFonts w:ascii="Times New Roman" w:eastAsia="Times New Roman" w:hAnsi="Times New Roman" w:cs="Times New Roman"/>
          <w:color w:val="000000"/>
          <w:lang w:val="es-ES" w:eastAsia="es-ES"/>
        </w:rPr>
      </w:pPr>
      <w:r>
        <w:rPr>
          <w:rFonts w:ascii="Times New Roman" w:eastAsia="Times New Roman" w:hAnsi="Times New Roman" w:cs="Times New Roman"/>
          <w:color w:val="000000"/>
          <w:lang w:val="es-ES" w:eastAsia="es-ES"/>
        </w:rPr>
        <w:tab/>
      </w:r>
    </w:p>
    <w:p w14:paraId="21A873F3" w14:textId="77777777" w:rsidR="00F150C8" w:rsidRPr="00615540" w:rsidRDefault="00F150C8" w:rsidP="005C49ED">
      <w:pPr>
        <w:pStyle w:val="Prrafodelista"/>
        <w:numPr>
          <w:ilvl w:val="0"/>
          <w:numId w:val="5"/>
        </w:numPr>
        <w:autoSpaceDE w:val="0"/>
        <w:autoSpaceDN w:val="0"/>
        <w:adjustRightInd w:val="0"/>
        <w:spacing w:after="200" w:line="360" w:lineRule="auto"/>
        <w:jc w:val="both"/>
        <w:rPr>
          <w:rFonts w:ascii="Times New Roman" w:eastAsia="Times New Roman" w:hAnsi="Times New Roman" w:cs="Times New Roman"/>
          <w:b/>
          <w:bCs/>
          <w:color w:val="000000"/>
          <w:lang w:val="es-ES" w:eastAsia="es-ES"/>
        </w:rPr>
      </w:pPr>
      <w:r w:rsidRPr="00615540">
        <w:rPr>
          <w:rFonts w:ascii="Times New Roman" w:eastAsia="Times New Roman" w:hAnsi="Times New Roman" w:cs="Times New Roman"/>
          <w:b/>
          <w:bCs/>
          <w:color w:val="000000"/>
          <w:lang w:val="es-ES" w:eastAsia="es-ES"/>
        </w:rPr>
        <w:t>TERCER SOBRE: DOCUMENTACIÓN LEGAL</w:t>
      </w:r>
    </w:p>
    <w:p w14:paraId="5674F131" w14:textId="77777777" w:rsidR="00F150C8" w:rsidRPr="00615540" w:rsidRDefault="00F150C8" w:rsidP="00F150C8">
      <w:pPr>
        <w:autoSpaceDE w:val="0"/>
        <w:autoSpaceDN w:val="0"/>
        <w:adjustRightInd w:val="0"/>
        <w:spacing w:line="360" w:lineRule="auto"/>
        <w:ind w:left="1440"/>
        <w:jc w:val="both"/>
        <w:rPr>
          <w:rFonts w:ascii="Times New Roman" w:eastAsia="Times New Roman" w:hAnsi="Times New Roman" w:cs="Times New Roman"/>
          <w:color w:val="000000"/>
          <w:lang w:val="es-ES" w:eastAsia="es-ES"/>
        </w:rPr>
      </w:pPr>
      <w:r w:rsidRPr="00615540">
        <w:rPr>
          <w:rFonts w:ascii="Times New Roman" w:eastAsia="Times New Roman" w:hAnsi="Times New Roman" w:cs="Times New Roman"/>
          <w:color w:val="000000"/>
          <w:lang w:val="es-ES" w:eastAsia="es-ES"/>
        </w:rPr>
        <w:t xml:space="preserve">Contendrá Original y dos </w:t>
      </w:r>
      <w:r w:rsidRPr="00615540">
        <w:rPr>
          <w:rFonts w:ascii="Times New Roman" w:eastAsia="Times New Roman" w:hAnsi="Times New Roman" w:cs="Times New Roman"/>
          <w:bCs/>
          <w:color w:val="000000"/>
          <w:lang w:val="es-ES" w:eastAsia="es-ES"/>
        </w:rPr>
        <w:t>(2)</w:t>
      </w:r>
      <w:r w:rsidRPr="00615540">
        <w:rPr>
          <w:rFonts w:ascii="Times New Roman" w:eastAsia="Times New Roman" w:hAnsi="Times New Roman" w:cs="Times New Roman"/>
          <w:b/>
          <w:bCs/>
          <w:color w:val="000000"/>
          <w:lang w:val="es-ES" w:eastAsia="es-ES"/>
        </w:rPr>
        <w:t xml:space="preserve"> </w:t>
      </w:r>
      <w:r w:rsidRPr="00615540">
        <w:rPr>
          <w:rFonts w:ascii="Times New Roman" w:eastAsia="Times New Roman" w:hAnsi="Times New Roman" w:cs="Times New Roman"/>
          <w:color w:val="000000"/>
          <w:lang w:val="es-ES" w:eastAsia="es-ES"/>
        </w:rPr>
        <w:t xml:space="preserve">copias de la Documentación Legal y será rotulado “DOCUMENTACIÓN LEGAL”. </w:t>
      </w:r>
    </w:p>
    <w:p w14:paraId="5F55BC51" w14:textId="77777777" w:rsidR="00F150C8" w:rsidRPr="00615540" w:rsidRDefault="00F150C8" w:rsidP="00F150C8">
      <w:pPr>
        <w:autoSpaceDE w:val="0"/>
        <w:autoSpaceDN w:val="0"/>
        <w:adjustRightInd w:val="0"/>
        <w:ind w:firstLine="720"/>
        <w:jc w:val="both"/>
        <w:rPr>
          <w:rFonts w:ascii="Times New Roman" w:eastAsia="Times New Roman" w:hAnsi="Times New Roman" w:cs="Times New Roman"/>
          <w:b/>
          <w:bCs/>
          <w:color w:val="000000"/>
          <w:lang w:val="es-ES" w:eastAsia="es-ES"/>
        </w:rPr>
      </w:pPr>
    </w:p>
    <w:p w14:paraId="77264F42" w14:textId="77777777" w:rsidR="00F150C8" w:rsidRPr="00615540" w:rsidRDefault="00F150C8" w:rsidP="00F150C8">
      <w:pPr>
        <w:autoSpaceDE w:val="0"/>
        <w:autoSpaceDN w:val="0"/>
        <w:adjustRightInd w:val="0"/>
        <w:spacing w:line="360" w:lineRule="auto"/>
        <w:ind w:left="720" w:firstLine="720"/>
        <w:jc w:val="both"/>
        <w:rPr>
          <w:rFonts w:ascii="Times New Roman" w:eastAsia="Times New Roman" w:hAnsi="Times New Roman" w:cs="Times New Roman"/>
          <w:b/>
          <w:bCs/>
          <w:color w:val="000000"/>
          <w:lang w:val="es-ES" w:eastAsia="es-ES"/>
        </w:rPr>
      </w:pPr>
      <w:r w:rsidRPr="00615540">
        <w:rPr>
          <w:rFonts w:ascii="Times New Roman" w:eastAsia="Times New Roman" w:hAnsi="Times New Roman" w:cs="Times New Roman"/>
          <w:b/>
          <w:bCs/>
          <w:color w:val="000000"/>
          <w:lang w:val="es-ES" w:eastAsia="es-ES"/>
        </w:rPr>
        <w:t>Todos los sobres deberán rotularse de la manera siguiente:</w:t>
      </w:r>
    </w:p>
    <w:p w14:paraId="5F07370B" w14:textId="002CBFF4" w:rsidR="00BF1A9D" w:rsidRDefault="00BF1A9D" w:rsidP="00F150C8">
      <w:pPr>
        <w:autoSpaceDE w:val="0"/>
        <w:autoSpaceDN w:val="0"/>
        <w:adjustRightInd w:val="0"/>
        <w:ind w:left="1080"/>
        <w:jc w:val="both"/>
        <w:rPr>
          <w:rFonts w:ascii="Times New Roman" w:eastAsia="Times New Roman" w:hAnsi="Times New Roman" w:cs="Times New Roman"/>
          <w:color w:val="000000"/>
          <w:lang w:val="es-ES" w:eastAsia="es-ES"/>
        </w:rPr>
      </w:pPr>
    </w:p>
    <w:p w14:paraId="1AB85EAC" w14:textId="77777777" w:rsidR="00F150C8" w:rsidRPr="00615540" w:rsidRDefault="00F150C8" w:rsidP="00F150C8">
      <w:pPr>
        <w:autoSpaceDE w:val="0"/>
        <w:autoSpaceDN w:val="0"/>
        <w:adjustRightInd w:val="0"/>
        <w:spacing w:line="360" w:lineRule="auto"/>
        <w:ind w:left="720" w:firstLine="720"/>
        <w:jc w:val="both"/>
        <w:rPr>
          <w:rFonts w:ascii="Times New Roman" w:eastAsia="Times New Roman" w:hAnsi="Times New Roman" w:cs="Times New Roman"/>
          <w:b/>
          <w:bCs/>
          <w:color w:val="000000"/>
          <w:lang w:val="es-ES" w:eastAsia="es-ES"/>
        </w:rPr>
      </w:pPr>
      <w:r w:rsidRPr="00615540">
        <w:rPr>
          <w:rFonts w:ascii="Times New Roman" w:eastAsia="Times New Roman" w:hAnsi="Times New Roman" w:cs="Times New Roman"/>
          <w:b/>
          <w:bCs/>
          <w:color w:val="000000"/>
          <w:lang w:val="es-ES" w:eastAsia="es-ES"/>
        </w:rPr>
        <w:t>PARTE CENTRAL:</w:t>
      </w:r>
    </w:p>
    <w:p w14:paraId="2E1499E4" w14:textId="77777777" w:rsidR="00F150C8" w:rsidRPr="00615540" w:rsidRDefault="00F150C8" w:rsidP="00F150C8">
      <w:pPr>
        <w:autoSpaceDE w:val="0"/>
        <w:autoSpaceDN w:val="0"/>
        <w:adjustRightInd w:val="0"/>
        <w:spacing w:line="360" w:lineRule="auto"/>
        <w:ind w:left="720" w:firstLine="720"/>
        <w:jc w:val="both"/>
        <w:rPr>
          <w:rFonts w:ascii="Times New Roman" w:eastAsia="Times New Roman" w:hAnsi="Times New Roman" w:cs="Times New Roman"/>
          <w:bCs/>
          <w:color w:val="000000"/>
          <w:lang w:val="es-ES" w:eastAsia="es-ES"/>
        </w:rPr>
      </w:pPr>
      <w:r w:rsidRPr="00615540">
        <w:rPr>
          <w:rFonts w:ascii="Times New Roman" w:eastAsia="Times New Roman" w:hAnsi="Times New Roman" w:cs="Times New Roman"/>
          <w:bCs/>
          <w:color w:val="000000"/>
          <w:lang w:val="es-ES" w:eastAsia="es-ES"/>
        </w:rPr>
        <w:t>Gerencia Administrativa</w:t>
      </w:r>
    </w:p>
    <w:p w14:paraId="67609C83" w14:textId="77777777" w:rsidR="00F150C8" w:rsidRPr="00615540" w:rsidRDefault="00F150C8" w:rsidP="00F150C8">
      <w:pPr>
        <w:autoSpaceDE w:val="0"/>
        <w:autoSpaceDN w:val="0"/>
        <w:adjustRightInd w:val="0"/>
        <w:spacing w:line="360" w:lineRule="auto"/>
        <w:ind w:left="720" w:firstLine="720"/>
        <w:jc w:val="both"/>
        <w:rPr>
          <w:rFonts w:ascii="Times New Roman" w:eastAsia="Times New Roman" w:hAnsi="Times New Roman" w:cs="Times New Roman"/>
          <w:bCs/>
          <w:color w:val="000000"/>
          <w:lang w:val="es-ES" w:eastAsia="es-ES"/>
        </w:rPr>
      </w:pPr>
      <w:r w:rsidRPr="00615540">
        <w:rPr>
          <w:rFonts w:ascii="Times New Roman" w:eastAsia="Times New Roman" w:hAnsi="Times New Roman" w:cs="Times New Roman"/>
          <w:bCs/>
          <w:color w:val="000000"/>
          <w:lang w:val="es-ES" w:eastAsia="es-ES"/>
        </w:rPr>
        <w:t>Secretaría de Estado en el Despacho de Seguridad</w:t>
      </w:r>
    </w:p>
    <w:p w14:paraId="006141E2" w14:textId="77777777" w:rsidR="00F150C8" w:rsidRPr="00615540" w:rsidRDefault="00F150C8" w:rsidP="00F150C8">
      <w:pPr>
        <w:autoSpaceDE w:val="0"/>
        <w:autoSpaceDN w:val="0"/>
        <w:adjustRightInd w:val="0"/>
        <w:spacing w:line="360" w:lineRule="auto"/>
        <w:ind w:left="720" w:firstLine="720"/>
        <w:jc w:val="both"/>
        <w:rPr>
          <w:rFonts w:ascii="Times New Roman" w:eastAsia="Times New Roman" w:hAnsi="Times New Roman" w:cs="Times New Roman"/>
          <w:bCs/>
          <w:color w:val="000000"/>
          <w:lang w:val="es-ES" w:eastAsia="es-ES"/>
        </w:rPr>
      </w:pPr>
      <w:r w:rsidRPr="00615540">
        <w:rPr>
          <w:rFonts w:ascii="Times New Roman" w:eastAsia="Times New Roman" w:hAnsi="Times New Roman" w:cs="Times New Roman"/>
          <w:bCs/>
          <w:color w:val="000000"/>
          <w:lang w:val="es-ES" w:eastAsia="es-ES"/>
        </w:rPr>
        <w:t>Aldea El Ocotal, Francisco Morazán</w:t>
      </w:r>
    </w:p>
    <w:p w14:paraId="2E292AFB" w14:textId="1FBD78DA" w:rsidR="00F150C8" w:rsidRPr="00615540" w:rsidRDefault="00C10F70" w:rsidP="00C10F70">
      <w:pPr>
        <w:tabs>
          <w:tab w:val="left" w:pos="3120"/>
        </w:tabs>
        <w:ind w:left="1440"/>
        <w:rPr>
          <w:rFonts w:ascii="Calibri" w:eastAsia="Calibri" w:hAnsi="Calibri" w:cs="Times New Roman"/>
          <w:sz w:val="22"/>
          <w:szCs w:val="22"/>
          <w:lang w:val="es-HN"/>
        </w:rPr>
      </w:pPr>
      <w:r>
        <w:rPr>
          <w:rFonts w:ascii="Calibri" w:eastAsia="Calibri" w:hAnsi="Calibri" w:cs="Times New Roman"/>
          <w:sz w:val="22"/>
          <w:szCs w:val="22"/>
          <w:lang w:val="es-HN"/>
        </w:rPr>
        <w:tab/>
      </w:r>
    </w:p>
    <w:p w14:paraId="7C62BBA5" w14:textId="77777777" w:rsidR="00F150C8" w:rsidRPr="00615540" w:rsidRDefault="00F150C8" w:rsidP="00F150C8">
      <w:pPr>
        <w:autoSpaceDE w:val="0"/>
        <w:autoSpaceDN w:val="0"/>
        <w:adjustRightInd w:val="0"/>
        <w:spacing w:line="360" w:lineRule="auto"/>
        <w:ind w:left="1440"/>
        <w:jc w:val="both"/>
        <w:rPr>
          <w:rFonts w:ascii="Times New Roman" w:eastAsia="Times New Roman" w:hAnsi="Times New Roman" w:cs="Times New Roman"/>
          <w:b/>
          <w:color w:val="000000"/>
          <w:lang w:val="es-ES" w:eastAsia="es-ES"/>
        </w:rPr>
      </w:pPr>
      <w:r w:rsidRPr="00615540">
        <w:rPr>
          <w:rFonts w:ascii="Times New Roman" w:eastAsia="Times New Roman" w:hAnsi="Times New Roman" w:cs="Times New Roman"/>
          <w:b/>
          <w:bCs/>
          <w:color w:val="000000"/>
          <w:lang w:val="es-ES" w:eastAsia="es-ES"/>
        </w:rPr>
        <w:t>ESQUINA SUPERIOR IZQUIERDA</w:t>
      </w:r>
    </w:p>
    <w:p w14:paraId="72C596B5" w14:textId="77777777" w:rsidR="00F150C8" w:rsidRPr="00615540" w:rsidRDefault="00F150C8" w:rsidP="00F150C8">
      <w:pPr>
        <w:autoSpaceDE w:val="0"/>
        <w:autoSpaceDN w:val="0"/>
        <w:adjustRightInd w:val="0"/>
        <w:spacing w:line="360" w:lineRule="auto"/>
        <w:ind w:left="1440"/>
        <w:jc w:val="both"/>
        <w:rPr>
          <w:rFonts w:ascii="Times New Roman" w:eastAsia="Times New Roman" w:hAnsi="Times New Roman" w:cs="Times New Roman"/>
          <w:b/>
          <w:color w:val="000000"/>
          <w:lang w:val="es-ES" w:eastAsia="es-ES"/>
        </w:rPr>
      </w:pPr>
      <w:r w:rsidRPr="00615540">
        <w:rPr>
          <w:rFonts w:ascii="Times New Roman" w:eastAsia="Times New Roman" w:hAnsi="Times New Roman" w:cs="Times New Roman"/>
          <w:color w:val="000000"/>
          <w:lang w:val="es-ES" w:eastAsia="es-ES"/>
        </w:rPr>
        <w:t>Nombre completo del oferente, dirección completa, números de teléfonos, correo electrónico oficial para las comunicaciones correspondientes.</w:t>
      </w:r>
    </w:p>
    <w:p w14:paraId="2133A201" w14:textId="77777777" w:rsidR="00F150C8" w:rsidRPr="00615540" w:rsidRDefault="00F150C8" w:rsidP="00F150C8">
      <w:pPr>
        <w:autoSpaceDE w:val="0"/>
        <w:autoSpaceDN w:val="0"/>
        <w:adjustRightInd w:val="0"/>
        <w:spacing w:line="360" w:lineRule="auto"/>
        <w:jc w:val="both"/>
        <w:rPr>
          <w:rFonts w:ascii="Times New Roman" w:eastAsia="Times New Roman" w:hAnsi="Times New Roman" w:cs="Times New Roman"/>
          <w:b/>
          <w:bCs/>
          <w:lang w:val="es-ES" w:eastAsia="es-ES"/>
        </w:rPr>
      </w:pPr>
    </w:p>
    <w:p w14:paraId="54DACAC4" w14:textId="77777777" w:rsidR="00F150C8" w:rsidRPr="00615540" w:rsidRDefault="00F150C8" w:rsidP="00F150C8">
      <w:pPr>
        <w:autoSpaceDE w:val="0"/>
        <w:autoSpaceDN w:val="0"/>
        <w:adjustRightInd w:val="0"/>
        <w:spacing w:line="360" w:lineRule="auto"/>
        <w:ind w:left="1440"/>
        <w:jc w:val="both"/>
        <w:rPr>
          <w:rFonts w:ascii="Times New Roman" w:eastAsia="Times New Roman" w:hAnsi="Times New Roman" w:cs="Times New Roman"/>
          <w:b/>
          <w:bCs/>
          <w:lang w:val="es-ES" w:eastAsia="es-ES"/>
        </w:rPr>
      </w:pPr>
      <w:r w:rsidRPr="00615540">
        <w:rPr>
          <w:rFonts w:ascii="Times New Roman" w:eastAsia="Times New Roman" w:hAnsi="Times New Roman" w:cs="Times New Roman"/>
          <w:b/>
          <w:bCs/>
          <w:lang w:val="es-ES" w:eastAsia="es-ES"/>
        </w:rPr>
        <w:t>ESQUINA INFERIOR IZQUIERDA</w:t>
      </w:r>
    </w:p>
    <w:p w14:paraId="68A1A934" w14:textId="35C01DE2" w:rsidR="00F150C8" w:rsidRPr="00615540" w:rsidRDefault="00F150C8" w:rsidP="00F150C8">
      <w:pPr>
        <w:autoSpaceDE w:val="0"/>
        <w:autoSpaceDN w:val="0"/>
        <w:adjustRightInd w:val="0"/>
        <w:spacing w:line="360" w:lineRule="auto"/>
        <w:ind w:left="1440"/>
        <w:jc w:val="both"/>
        <w:rPr>
          <w:rFonts w:ascii="Times New Roman" w:eastAsia="Times New Roman" w:hAnsi="Times New Roman" w:cs="Times New Roman"/>
          <w:lang w:val="es-ES" w:eastAsia="es-ES"/>
        </w:rPr>
      </w:pPr>
      <w:r w:rsidRPr="00615540">
        <w:rPr>
          <w:rFonts w:ascii="Times New Roman" w:eastAsia="Times New Roman" w:hAnsi="Times New Roman" w:cs="Times New Roman"/>
          <w:lang w:val="es-ES" w:eastAsia="es-ES"/>
        </w:rPr>
        <w:t xml:space="preserve">OFERTA DEL PROCESO DE CONTRATACIÓN DIRECTA </w:t>
      </w:r>
      <w:r>
        <w:rPr>
          <w:rFonts w:ascii="Times New Roman" w:eastAsia="Times New Roman" w:hAnsi="Times New Roman" w:cs="Times New Roman"/>
          <w:lang w:val="es-ES" w:eastAsia="es-ES"/>
        </w:rPr>
        <w:t xml:space="preserve">                                              </w:t>
      </w:r>
      <w:r w:rsidR="00470E65">
        <w:rPr>
          <w:rFonts w:ascii="Times New Roman" w:eastAsia="Times New Roman" w:hAnsi="Times New Roman" w:cs="Times New Roman"/>
          <w:b/>
          <w:lang w:val="es-ES" w:eastAsia="es-ES"/>
        </w:rPr>
        <w:t>No. CNSV-SEDS-CD-GA-2021-18</w:t>
      </w:r>
    </w:p>
    <w:p w14:paraId="1CE50E3A" w14:textId="1BC12AAD" w:rsidR="00F150C8" w:rsidRPr="00615540" w:rsidRDefault="00F150C8" w:rsidP="00F150C8">
      <w:pPr>
        <w:spacing w:line="360" w:lineRule="auto"/>
        <w:ind w:left="1440"/>
        <w:jc w:val="both"/>
        <w:rPr>
          <w:rFonts w:ascii="Calibri" w:eastAsia="Calibri" w:hAnsi="Calibri" w:cs="Times New Roman"/>
          <w:sz w:val="22"/>
          <w:szCs w:val="22"/>
          <w:lang w:val="es-ES"/>
        </w:rPr>
      </w:pPr>
      <w:r w:rsidRPr="00A63D56">
        <w:rPr>
          <w:rFonts w:ascii="Times New Roman" w:eastAsia="Times New Roman" w:hAnsi="Times New Roman" w:cs="Times New Roman"/>
          <w:b/>
          <w:lang w:val="es-ES" w:eastAsia="es-ES"/>
        </w:rPr>
        <w:t>“</w:t>
      </w:r>
      <w:r w:rsidR="00C10F70" w:rsidRPr="00C10F70">
        <w:rPr>
          <w:rFonts w:ascii="Times New Roman" w:eastAsia="Calibri" w:hAnsi="Times New Roman" w:cs="Times New Roman"/>
          <w:b/>
          <w:lang w:val="es-ES" w:eastAsia="es-ES"/>
        </w:rPr>
        <w:t>SUPERVISIÓN DE OBRAS EXTERIORES PARA LA CONSTRUCCIÓN DE CENTRO DE CERTIFICACIÓN DE CONDUCTORES, DEPARTAMENTO DE CHOLUTECA, DE LA DIRECCIÓN NACIONAL DE VIALIDAD Y TRANSPORTE (DNVT)</w:t>
      </w:r>
      <w:r w:rsidR="00FC1D5E" w:rsidRPr="00793F0B">
        <w:rPr>
          <w:rFonts w:ascii="Times New Roman" w:eastAsia="Calibri" w:hAnsi="Times New Roman" w:cs="Times New Roman"/>
          <w:b/>
          <w:lang w:val="es-ES" w:eastAsia="es-ES"/>
        </w:rPr>
        <w:t>”</w:t>
      </w:r>
      <w:r w:rsidR="00A23202">
        <w:rPr>
          <w:rFonts w:ascii="Times New Roman" w:eastAsia="Calibri" w:hAnsi="Times New Roman" w:cs="Times New Roman"/>
          <w:b/>
          <w:lang w:val="es-ES" w:eastAsia="es-ES"/>
        </w:rPr>
        <w:t>.</w:t>
      </w:r>
    </w:p>
    <w:p w14:paraId="1A5F94D9" w14:textId="192EF69B" w:rsidR="00F150C8" w:rsidRDefault="00C10F70" w:rsidP="00C10F70">
      <w:pPr>
        <w:tabs>
          <w:tab w:val="left" w:pos="4200"/>
        </w:tabs>
        <w:autoSpaceDE w:val="0"/>
        <w:autoSpaceDN w:val="0"/>
        <w:adjustRightInd w:val="0"/>
        <w:ind w:left="720" w:firstLine="720"/>
        <w:jc w:val="both"/>
        <w:rPr>
          <w:rFonts w:ascii="Times New Roman" w:eastAsia="Times New Roman" w:hAnsi="Times New Roman" w:cs="Times New Roman"/>
          <w:b/>
          <w:bCs/>
          <w:lang w:val="es-ES" w:eastAsia="es-ES"/>
        </w:rPr>
      </w:pPr>
      <w:r>
        <w:rPr>
          <w:rFonts w:ascii="Times New Roman" w:eastAsia="Times New Roman" w:hAnsi="Times New Roman" w:cs="Times New Roman"/>
          <w:b/>
          <w:bCs/>
          <w:lang w:val="es-ES" w:eastAsia="es-ES"/>
        </w:rPr>
        <w:tab/>
      </w:r>
    </w:p>
    <w:p w14:paraId="5FDE1123" w14:textId="77777777" w:rsidR="00F150C8" w:rsidRPr="00615540" w:rsidRDefault="00F150C8" w:rsidP="00F150C8">
      <w:pPr>
        <w:autoSpaceDE w:val="0"/>
        <w:autoSpaceDN w:val="0"/>
        <w:adjustRightInd w:val="0"/>
        <w:spacing w:line="360" w:lineRule="auto"/>
        <w:ind w:left="720" w:firstLine="720"/>
        <w:jc w:val="both"/>
        <w:rPr>
          <w:rFonts w:ascii="Times New Roman" w:eastAsia="Times New Roman" w:hAnsi="Times New Roman" w:cs="Times New Roman"/>
          <w:b/>
          <w:lang w:val="es-ES" w:eastAsia="es-ES"/>
        </w:rPr>
      </w:pPr>
      <w:r w:rsidRPr="00615540">
        <w:rPr>
          <w:rFonts w:ascii="Times New Roman" w:eastAsia="Times New Roman" w:hAnsi="Times New Roman" w:cs="Times New Roman"/>
          <w:b/>
          <w:bCs/>
          <w:lang w:val="es-ES" w:eastAsia="es-ES"/>
        </w:rPr>
        <w:t>ESQUINA SUPERIOR DERECHA</w:t>
      </w:r>
    </w:p>
    <w:p w14:paraId="6544506B" w14:textId="67377B04" w:rsidR="00F150C8" w:rsidRDefault="00E9307F" w:rsidP="00F150C8">
      <w:pPr>
        <w:autoSpaceDE w:val="0"/>
        <w:autoSpaceDN w:val="0"/>
        <w:adjustRightInd w:val="0"/>
        <w:spacing w:line="360" w:lineRule="auto"/>
        <w:ind w:left="144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 xml:space="preserve">Fecha límite de </w:t>
      </w:r>
      <w:r w:rsidRPr="002902CD">
        <w:rPr>
          <w:rFonts w:ascii="Times New Roman" w:eastAsia="Times New Roman" w:hAnsi="Times New Roman" w:cs="Times New Roman"/>
          <w:lang w:val="es-ES" w:eastAsia="es-ES"/>
        </w:rPr>
        <w:t>recepción</w:t>
      </w:r>
      <w:r w:rsidRPr="00112FA1">
        <w:rPr>
          <w:rFonts w:ascii="Times New Roman" w:eastAsia="Times New Roman" w:hAnsi="Times New Roman" w:cs="Times New Roman"/>
          <w:lang w:val="es-ES" w:eastAsia="es-ES"/>
        </w:rPr>
        <w:t>;</w:t>
      </w:r>
      <w:r w:rsidR="00A23202" w:rsidRPr="00112FA1">
        <w:rPr>
          <w:rFonts w:ascii="Times New Roman" w:eastAsia="Times New Roman" w:hAnsi="Times New Roman" w:cs="Times New Roman"/>
          <w:lang w:val="es-ES" w:eastAsia="es-ES"/>
        </w:rPr>
        <w:t xml:space="preserve"> </w:t>
      </w:r>
      <w:r w:rsidR="00470E65" w:rsidRPr="00470E65">
        <w:rPr>
          <w:rFonts w:ascii="Times New Roman" w:eastAsia="Times New Roman" w:hAnsi="Times New Roman" w:cs="Times New Roman"/>
          <w:b/>
          <w:lang w:val="es-ES" w:eastAsia="es-ES"/>
        </w:rPr>
        <w:t>lunes 05 de julio de 2021</w:t>
      </w:r>
      <w:r w:rsidR="00F150C8" w:rsidRPr="00112FA1">
        <w:rPr>
          <w:rFonts w:ascii="Times New Roman" w:eastAsia="Times New Roman" w:hAnsi="Times New Roman" w:cs="Times New Roman"/>
          <w:b/>
          <w:lang w:val="es-ES" w:eastAsia="es-ES"/>
        </w:rPr>
        <w:t>.</w:t>
      </w:r>
      <w:r w:rsidR="00F150C8">
        <w:rPr>
          <w:rFonts w:ascii="Times New Roman" w:eastAsia="Times New Roman" w:hAnsi="Times New Roman" w:cs="Times New Roman"/>
          <w:b/>
          <w:lang w:val="es-ES" w:eastAsia="es-ES"/>
        </w:rPr>
        <w:t xml:space="preserve"> </w:t>
      </w:r>
      <w:r w:rsidR="00F150C8" w:rsidRPr="00615540">
        <w:rPr>
          <w:rFonts w:ascii="Times New Roman" w:eastAsia="Times New Roman" w:hAnsi="Times New Roman" w:cs="Times New Roman"/>
          <w:lang w:val="es-ES" w:eastAsia="es-ES"/>
        </w:rPr>
        <w:t xml:space="preserve"> </w:t>
      </w:r>
      <w:r w:rsidR="00B77B04">
        <w:rPr>
          <w:rFonts w:ascii="Times New Roman" w:eastAsia="Times New Roman" w:hAnsi="Times New Roman" w:cs="Times New Roman"/>
          <w:lang w:val="es-ES" w:eastAsia="es-ES"/>
        </w:rPr>
        <w:t xml:space="preserve"> </w:t>
      </w:r>
    </w:p>
    <w:p w14:paraId="3FAC43BA" w14:textId="7F29A4CF" w:rsidR="002E59D9" w:rsidRPr="00615540" w:rsidRDefault="00C10F70" w:rsidP="00C10F70">
      <w:pPr>
        <w:tabs>
          <w:tab w:val="left" w:pos="3030"/>
        </w:tabs>
        <w:autoSpaceDE w:val="0"/>
        <w:autoSpaceDN w:val="0"/>
        <w:adjustRightInd w:val="0"/>
        <w:ind w:left="1440"/>
        <w:jc w:val="both"/>
        <w:rPr>
          <w:rFonts w:ascii="Times New Roman" w:eastAsia="Times New Roman" w:hAnsi="Times New Roman" w:cs="Times New Roman"/>
          <w:b/>
          <w:lang w:val="es-ES" w:eastAsia="es-ES"/>
        </w:rPr>
      </w:pPr>
      <w:r>
        <w:rPr>
          <w:rFonts w:ascii="Times New Roman" w:eastAsia="Times New Roman" w:hAnsi="Times New Roman" w:cs="Times New Roman"/>
          <w:b/>
          <w:lang w:val="es-ES" w:eastAsia="es-ES"/>
        </w:rPr>
        <w:tab/>
      </w:r>
    </w:p>
    <w:p w14:paraId="08CDF782" w14:textId="24A789E3" w:rsidR="00F150C8" w:rsidRPr="00615540" w:rsidRDefault="00F150C8" w:rsidP="00F150C8">
      <w:pPr>
        <w:autoSpaceDE w:val="0"/>
        <w:autoSpaceDN w:val="0"/>
        <w:adjustRightInd w:val="0"/>
        <w:spacing w:line="360" w:lineRule="auto"/>
        <w:ind w:left="1440"/>
        <w:jc w:val="both"/>
        <w:rPr>
          <w:rFonts w:ascii="Times New Roman" w:eastAsia="Times New Roman" w:hAnsi="Times New Roman" w:cs="Times New Roman"/>
          <w:lang w:val="es-ES" w:eastAsia="es-ES"/>
        </w:rPr>
      </w:pPr>
      <w:r w:rsidRPr="00615540">
        <w:rPr>
          <w:rFonts w:ascii="Times New Roman" w:eastAsia="Times New Roman" w:hAnsi="Times New Roman" w:cs="Times New Roman"/>
          <w:lang w:val="es-ES" w:eastAsia="es-ES"/>
        </w:rPr>
        <w:t xml:space="preserve">Hora límite de </w:t>
      </w:r>
      <w:r w:rsidRPr="00112FA1">
        <w:rPr>
          <w:rFonts w:ascii="Times New Roman" w:eastAsia="Times New Roman" w:hAnsi="Times New Roman" w:cs="Times New Roman"/>
          <w:lang w:val="es-ES" w:eastAsia="es-ES"/>
        </w:rPr>
        <w:t xml:space="preserve">recepción: </w:t>
      </w:r>
      <w:r w:rsidR="00C10F70">
        <w:rPr>
          <w:rFonts w:ascii="Times New Roman" w:eastAsia="Times New Roman" w:hAnsi="Times New Roman" w:cs="Times New Roman"/>
          <w:b/>
          <w:lang w:val="es-ES" w:eastAsia="es-ES"/>
        </w:rPr>
        <w:t>01:50 p.m.</w:t>
      </w:r>
      <w:r w:rsidRPr="00112FA1">
        <w:rPr>
          <w:rFonts w:ascii="Times New Roman" w:eastAsia="Times New Roman" w:hAnsi="Times New Roman" w:cs="Times New Roman"/>
          <w:lang w:val="es-ES" w:eastAsia="es-ES"/>
        </w:rPr>
        <w:t xml:space="preserve"> hora</w:t>
      </w:r>
      <w:r w:rsidRPr="00615540">
        <w:rPr>
          <w:rFonts w:ascii="Times New Roman" w:eastAsia="Times New Roman" w:hAnsi="Times New Roman" w:cs="Times New Roman"/>
          <w:lang w:val="es-ES" w:eastAsia="es-ES"/>
        </w:rPr>
        <w:t xml:space="preserve"> oficial de la República de Honduras.</w:t>
      </w:r>
    </w:p>
    <w:p w14:paraId="609CF983" w14:textId="77777777" w:rsidR="00F150C8" w:rsidRPr="00615540" w:rsidRDefault="00F150C8" w:rsidP="00F150C8">
      <w:pPr>
        <w:pStyle w:val="Sinespaciado"/>
        <w:ind w:left="720"/>
        <w:rPr>
          <w:lang w:val="es-ES" w:eastAsia="es-ES"/>
        </w:rPr>
      </w:pPr>
    </w:p>
    <w:p w14:paraId="011CF4C7" w14:textId="77777777" w:rsidR="00F150C8" w:rsidRPr="00615540" w:rsidRDefault="00F150C8" w:rsidP="00F150C8">
      <w:pPr>
        <w:autoSpaceDE w:val="0"/>
        <w:autoSpaceDN w:val="0"/>
        <w:adjustRightInd w:val="0"/>
        <w:spacing w:line="360" w:lineRule="auto"/>
        <w:ind w:left="1440"/>
        <w:jc w:val="both"/>
        <w:rPr>
          <w:rFonts w:ascii="Times New Roman" w:eastAsia="Times New Roman" w:hAnsi="Times New Roman" w:cs="Times New Roman"/>
          <w:color w:val="000000"/>
          <w:lang w:val="es-ES" w:eastAsia="es-ES"/>
        </w:rPr>
      </w:pPr>
      <w:r w:rsidRPr="00615540">
        <w:rPr>
          <w:rFonts w:ascii="Times New Roman" w:eastAsia="Times New Roman" w:hAnsi="Times New Roman" w:cs="Times New Roman"/>
          <w:color w:val="000000"/>
          <w:lang w:val="es-ES" w:eastAsia="es-ES"/>
        </w:rPr>
        <w:lastRenderedPageBreak/>
        <w:t>La parte de atrás de la cerradura de los sobres, debe estar estampada con el sello de la empresa.</w:t>
      </w:r>
    </w:p>
    <w:p w14:paraId="4EE73622" w14:textId="6032607D" w:rsidR="00F150C8" w:rsidRPr="00615540" w:rsidRDefault="00C10F70" w:rsidP="00C10F70">
      <w:pPr>
        <w:pStyle w:val="Sinespaciado"/>
        <w:tabs>
          <w:tab w:val="left" w:pos="2790"/>
        </w:tabs>
        <w:ind w:left="720"/>
        <w:rPr>
          <w:lang w:eastAsia="es-ES"/>
        </w:rPr>
      </w:pPr>
      <w:r>
        <w:rPr>
          <w:lang w:eastAsia="es-ES"/>
        </w:rPr>
        <w:tab/>
      </w:r>
    </w:p>
    <w:p w14:paraId="171486E7" w14:textId="57E32693" w:rsidR="00F150C8" w:rsidRDefault="00F150C8" w:rsidP="00F150C8">
      <w:pPr>
        <w:autoSpaceDE w:val="0"/>
        <w:autoSpaceDN w:val="0"/>
        <w:adjustRightInd w:val="0"/>
        <w:spacing w:line="360" w:lineRule="auto"/>
        <w:ind w:left="1440"/>
        <w:jc w:val="both"/>
        <w:rPr>
          <w:rFonts w:ascii="Times New Roman" w:eastAsia="Times New Roman" w:hAnsi="Times New Roman" w:cs="Times New Roman"/>
          <w:color w:val="000000"/>
          <w:lang w:val="es-ES" w:eastAsia="es-ES"/>
        </w:rPr>
      </w:pPr>
      <w:r w:rsidRPr="00615540">
        <w:rPr>
          <w:rFonts w:ascii="Times New Roman" w:eastAsia="Times New Roman" w:hAnsi="Times New Roman" w:cs="Times New Roman"/>
          <w:color w:val="000000"/>
          <w:lang w:val="es-ES" w:eastAsia="es-ES"/>
        </w:rPr>
        <w:t xml:space="preserve">Si el paquete no está sellado y rotulado según lo solicitado, la Secretaría de Estado en el Despacho de Seguridad no recibirá la oferta. </w:t>
      </w:r>
    </w:p>
    <w:p w14:paraId="404BCC2A" w14:textId="321E40BC" w:rsidR="002902CD" w:rsidRDefault="00C10F70" w:rsidP="00C10F70">
      <w:pPr>
        <w:tabs>
          <w:tab w:val="left" w:pos="2730"/>
        </w:tabs>
        <w:autoSpaceDE w:val="0"/>
        <w:autoSpaceDN w:val="0"/>
        <w:adjustRightInd w:val="0"/>
        <w:ind w:left="1440"/>
        <w:jc w:val="both"/>
        <w:rPr>
          <w:rFonts w:ascii="Times New Roman" w:eastAsia="Times New Roman" w:hAnsi="Times New Roman" w:cs="Times New Roman"/>
          <w:color w:val="000000"/>
          <w:lang w:val="es-ES" w:eastAsia="es-ES"/>
        </w:rPr>
      </w:pPr>
      <w:r>
        <w:rPr>
          <w:rFonts w:ascii="Times New Roman" w:eastAsia="Times New Roman" w:hAnsi="Times New Roman" w:cs="Times New Roman"/>
          <w:color w:val="000000"/>
          <w:lang w:val="es-ES" w:eastAsia="es-ES"/>
        </w:rPr>
        <w:tab/>
      </w:r>
    </w:p>
    <w:p w14:paraId="4499721E" w14:textId="77777777" w:rsidR="00F150C8" w:rsidRPr="00615540" w:rsidRDefault="00F150C8" w:rsidP="00513910">
      <w:pPr>
        <w:pStyle w:val="Prrafodelista"/>
        <w:numPr>
          <w:ilvl w:val="0"/>
          <w:numId w:val="7"/>
        </w:numPr>
        <w:autoSpaceDE w:val="0"/>
        <w:autoSpaceDN w:val="0"/>
        <w:adjustRightInd w:val="0"/>
        <w:spacing w:line="360" w:lineRule="auto"/>
        <w:jc w:val="both"/>
        <w:rPr>
          <w:rFonts w:ascii="Times New Roman" w:eastAsia="Times New Roman" w:hAnsi="Times New Roman" w:cs="Times New Roman"/>
          <w:b/>
          <w:color w:val="000000"/>
          <w:lang w:val="es-ES" w:eastAsia="es-ES"/>
        </w:rPr>
      </w:pPr>
      <w:r w:rsidRPr="00615540">
        <w:rPr>
          <w:rFonts w:ascii="Times New Roman" w:eastAsia="Times New Roman" w:hAnsi="Times New Roman" w:cs="Times New Roman"/>
          <w:b/>
          <w:color w:val="000000"/>
          <w:lang w:val="es-ES" w:eastAsia="es-ES"/>
        </w:rPr>
        <w:t>FORMATO DIGITAL</w:t>
      </w:r>
    </w:p>
    <w:p w14:paraId="4DBBC4AF" w14:textId="77777777" w:rsidR="00F150C8" w:rsidRPr="00615540" w:rsidRDefault="00F150C8" w:rsidP="00F150C8">
      <w:pPr>
        <w:pStyle w:val="Sinespaciado"/>
        <w:rPr>
          <w:sz w:val="2"/>
          <w:lang w:eastAsia="es-ES"/>
        </w:rPr>
      </w:pPr>
    </w:p>
    <w:p w14:paraId="37755AF8" w14:textId="07631BAB" w:rsidR="00F150C8" w:rsidRPr="00615540" w:rsidRDefault="00C10F70" w:rsidP="00C10F70">
      <w:pPr>
        <w:pStyle w:val="Sinespaciado"/>
        <w:tabs>
          <w:tab w:val="left" w:pos="2655"/>
        </w:tabs>
        <w:rPr>
          <w:sz w:val="12"/>
          <w:lang w:eastAsia="es-ES"/>
        </w:rPr>
      </w:pPr>
      <w:r>
        <w:rPr>
          <w:sz w:val="12"/>
          <w:lang w:eastAsia="es-ES"/>
        </w:rPr>
        <w:tab/>
      </w:r>
    </w:p>
    <w:p w14:paraId="046EE201" w14:textId="77777777" w:rsidR="00A23202" w:rsidRDefault="00F150C8" w:rsidP="00F150C8">
      <w:pPr>
        <w:autoSpaceDE w:val="0"/>
        <w:autoSpaceDN w:val="0"/>
        <w:adjustRightInd w:val="0"/>
        <w:spacing w:line="360" w:lineRule="auto"/>
        <w:ind w:left="1080"/>
        <w:jc w:val="both"/>
        <w:rPr>
          <w:rFonts w:ascii="Times New Roman" w:eastAsia="Times New Roman" w:hAnsi="Times New Roman" w:cs="Times New Roman"/>
          <w:color w:val="000000"/>
          <w:lang w:val="es-ES" w:eastAsia="es-ES"/>
        </w:rPr>
      </w:pPr>
      <w:r w:rsidRPr="00615540">
        <w:rPr>
          <w:rFonts w:ascii="Times New Roman" w:eastAsia="Times New Roman" w:hAnsi="Times New Roman" w:cs="Times New Roman"/>
          <w:color w:val="000000"/>
          <w:lang w:val="es-ES" w:eastAsia="es-ES"/>
        </w:rPr>
        <w:t xml:space="preserve">La versión digital de las ofertas podrá remitirse anexando un CD en los sobres presentados físicamente o remitiendo la documentación pertinente a las direcciones </w:t>
      </w:r>
    </w:p>
    <w:p w14:paraId="671645BC" w14:textId="77777777" w:rsidR="00A23202" w:rsidRDefault="00A23202" w:rsidP="00F150C8">
      <w:pPr>
        <w:autoSpaceDE w:val="0"/>
        <w:autoSpaceDN w:val="0"/>
        <w:adjustRightInd w:val="0"/>
        <w:spacing w:line="360" w:lineRule="auto"/>
        <w:ind w:left="1080"/>
        <w:jc w:val="both"/>
        <w:rPr>
          <w:rFonts w:ascii="Times New Roman" w:eastAsia="Times New Roman" w:hAnsi="Times New Roman" w:cs="Times New Roman"/>
          <w:color w:val="000000"/>
          <w:lang w:val="es-ES" w:eastAsia="es-ES"/>
        </w:rPr>
      </w:pPr>
    </w:p>
    <w:p w14:paraId="2C2FBD6D" w14:textId="0E99222E" w:rsidR="00F150C8" w:rsidRPr="00615540" w:rsidRDefault="00F150C8" w:rsidP="00F150C8">
      <w:pPr>
        <w:autoSpaceDE w:val="0"/>
        <w:autoSpaceDN w:val="0"/>
        <w:adjustRightInd w:val="0"/>
        <w:spacing w:line="360" w:lineRule="auto"/>
        <w:ind w:left="1080"/>
        <w:jc w:val="both"/>
        <w:rPr>
          <w:rFonts w:ascii="Times New Roman" w:eastAsia="Times New Roman" w:hAnsi="Times New Roman" w:cs="Times New Roman"/>
          <w:color w:val="000000"/>
          <w:lang w:val="es-ES" w:eastAsia="es-ES"/>
        </w:rPr>
      </w:pPr>
      <w:r w:rsidRPr="00615540">
        <w:rPr>
          <w:rFonts w:ascii="Times New Roman" w:eastAsia="Times New Roman" w:hAnsi="Times New Roman" w:cs="Times New Roman"/>
          <w:color w:val="000000"/>
          <w:lang w:val="es-ES" w:eastAsia="es-ES"/>
        </w:rPr>
        <w:t xml:space="preserve">de correo electrónico </w:t>
      </w:r>
      <w:hyperlink r:id="rId14" w:history="1">
        <w:r w:rsidRPr="00615540">
          <w:rPr>
            <w:rStyle w:val="Hipervnculo"/>
            <w:rFonts w:ascii="Times New Roman" w:eastAsia="Times New Roman" w:hAnsi="Times New Roman" w:cs="Times New Roman"/>
            <w:lang w:val="es-ES" w:eastAsia="es-ES"/>
          </w:rPr>
          <w:t>gerencia@seguridad.gob.hn</w:t>
        </w:r>
      </w:hyperlink>
      <w:r w:rsidRPr="00615540">
        <w:rPr>
          <w:rFonts w:ascii="Times New Roman" w:eastAsia="Times New Roman" w:hAnsi="Times New Roman" w:cs="Times New Roman"/>
          <w:color w:val="000000"/>
          <w:lang w:val="es-ES" w:eastAsia="es-ES"/>
        </w:rPr>
        <w:t xml:space="preserve"> y </w:t>
      </w:r>
      <w:hyperlink r:id="rId15" w:history="1">
        <w:r w:rsidRPr="00615540">
          <w:rPr>
            <w:rStyle w:val="Hipervnculo"/>
            <w:rFonts w:ascii="Times New Roman" w:eastAsia="Times New Roman" w:hAnsi="Times New Roman" w:cs="Times New Roman"/>
            <w:lang w:val="es-ES" w:eastAsia="es-ES"/>
          </w:rPr>
          <w:t>contratos.licitaciones@seguridad.gob.hn</w:t>
        </w:r>
      </w:hyperlink>
      <w:r w:rsidRPr="00615540">
        <w:rPr>
          <w:rFonts w:ascii="Times New Roman" w:eastAsia="Times New Roman" w:hAnsi="Times New Roman" w:cs="Times New Roman"/>
          <w:color w:val="000000"/>
          <w:lang w:val="es-ES" w:eastAsia="es-ES"/>
        </w:rPr>
        <w:t xml:space="preserve"> </w:t>
      </w:r>
    </w:p>
    <w:p w14:paraId="3E82D690" w14:textId="77777777" w:rsidR="00F150C8" w:rsidRPr="00615540" w:rsidRDefault="00F150C8" w:rsidP="00C10F70">
      <w:pPr>
        <w:pStyle w:val="Sinespaciado"/>
        <w:jc w:val="center"/>
        <w:rPr>
          <w:lang w:eastAsia="es-ES"/>
        </w:rPr>
      </w:pPr>
    </w:p>
    <w:p w14:paraId="3C6E3598" w14:textId="77777777" w:rsidR="00F150C8" w:rsidRDefault="00F150C8" w:rsidP="00F150C8">
      <w:pPr>
        <w:autoSpaceDE w:val="0"/>
        <w:autoSpaceDN w:val="0"/>
        <w:adjustRightInd w:val="0"/>
        <w:spacing w:line="360" w:lineRule="auto"/>
        <w:ind w:left="1080"/>
        <w:jc w:val="both"/>
        <w:rPr>
          <w:rFonts w:ascii="Times New Roman" w:eastAsia="Times New Roman" w:hAnsi="Times New Roman" w:cs="Times New Roman"/>
          <w:color w:val="000000"/>
          <w:lang w:val="es-ES" w:eastAsia="es-ES"/>
        </w:rPr>
      </w:pPr>
      <w:r w:rsidRPr="00615540">
        <w:rPr>
          <w:rFonts w:ascii="Times New Roman" w:eastAsia="Times New Roman" w:hAnsi="Times New Roman" w:cs="Times New Roman"/>
          <w:color w:val="000000"/>
          <w:lang w:val="es-ES" w:eastAsia="es-ES"/>
        </w:rPr>
        <w:t xml:space="preserve">Cada archivo deberá identificarse según su contenido, siguiendo todas las formalidades antes descritas (firmadas, selladas, foliadas, etc.) y distinguiendo si se trata de Oferta Económica, Técnica o Documentación Legal. </w:t>
      </w:r>
    </w:p>
    <w:p w14:paraId="6FD41B72" w14:textId="0487ACD1" w:rsidR="00F150C8" w:rsidRPr="00F150C8" w:rsidRDefault="00C10F70" w:rsidP="00C10F70">
      <w:pPr>
        <w:pStyle w:val="Sinespaciado"/>
        <w:tabs>
          <w:tab w:val="left" w:pos="2895"/>
        </w:tabs>
        <w:rPr>
          <w:rFonts w:ascii="Times New Roman" w:hAnsi="Times New Roman" w:cs="Times New Roman"/>
          <w:sz w:val="24"/>
          <w:szCs w:val="24"/>
          <w:lang w:val="es-ES" w:eastAsia="es-ES"/>
        </w:rPr>
      </w:pPr>
      <w:r>
        <w:rPr>
          <w:rFonts w:ascii="Times New Roman" w:hAnsi="Times New Roman" w:cs="Times New Roman"/>
          <w:sz w:val="24"/>
          <w:szCs w:val="24"/>
          <w:lang w:val="es-ES" w:eastAsia="es-ES"/>
        </w:rPr>
        <w:tab/>
      </w:r>
    </w:p>
    <w:p w14:paraId="1BA24718" w14:textId="109B19F6" w:rsidR="005E2ED9" w:rsidRPr="00275F98" w:rsidRDefault="005E2ED9" w:rsidP="005C49ED">
      <w:pPr>
        <w:pStyle w:val="Prrafodelista"/>
        <w:numPr>
          <w:ilvl w:val="0"/>
          <w:numId w:val="3"/>
        </w:numPr>
        <w:spacing w:line="360" w:lineRule="auto"/>
        <w:rPr>
          <w:rFonts w:ascii="Times New Roman" w:eastAsia="Calibri" w:hAnsi="Times New Roman" w:cs="Times New Roman"/>
          <w:b/>
          <w:lang w:val="es-ES" w:eastAsia="es-ES"/>
        </w:rPr>
      </w:pPr>
      <w:bookmarkStart w:id="2" w:name="_Toc486402264"/>
      <w:r w:rsidRPr="00275F98">
        <w:rPr>
          <w:rFonts w:ascii="Times New Roman" w:eastAsia="Calibri" w:hAnsi="Times New Roman" w:cs="Times New Roman"/>
          <w:b/>
          <w:lang w:val="es-ES" w:eastAsia="es-ES"/>
        </w:rPr>
        <w:t>VIGENCIA DE LAS OFERTAS</w:t>
      </w:r>
      <w:bookmarkEnd w:id="2"/>
    </w:p>
    <w:p w14:paraId="3B8E1BFE" w14:textId="74E72E2B" w:rsidR="005E2ED9" w:rsidRPr="00275F98" w:rsidRDefault="00C10F70" w:rsidP="00C10F70">
      <w:pPr>
        <w:pStyle w:val="Sinespaciado"/>
        <w:tabs>
          <w:tab w:val="left" w:pos="3525"/>
        </w:tabs>
        <w:rPr>
          <w:rFonts w:ascii="Times New Roman" w:hAnsi="Times New Roman" w:cs="Times New Roman"/>
          <w:sz w:val="24"/>
          <w:szCs w:val="24"/>
          <w:lang w:eastAsia="es-ES"/>
        </w:rPr>
      </w:pPr>
      <w:r>
        <w:rPr>
          <w:rFonts w:ascii="Times New Roman" w:hAnsi="Times New Roman" w:cs="Times New Roman"/>
          <w:sz w:val="24"/>
          <w:szCs w:val="24"/>
          <w:lang w:eastAsia="es-ES"/>
        </w:rPr>
        <w:tab/>
      </w:r>
    </w:p>
    <w:p w14:paraId="794168BE" w14:textId="77777777" w:rsidR="00F150C8" w:rsidRDefault="00F150C8" w:rsidP="00F150C8">
      <w:pPr>
        <w:autoSpaceDE w:val="0"/>
        <w:autoSpaceDN w:val="0"/>
        <w:adjustRightInd w:val="0"/>
        <w:spacing w:line="360" w:lineRule="auto"/>
        <w:ind w:left="360"/>
        <w:jc w:val="both"/>
        <w:rPr>
          <w:rFonts w:ascii="Times New Roman" w:eastAsia="Times New Roman" w:hAnsi="Times New Roman" w:cs="Times New Roman"/>
          <w:lang w:val="es-ES" w:eastAsia="es-ES"/>
        </w:rPr>
      </w:pPr>
      <w:bookmarkStart w:id="3" w:name="_Toc486402267"/>
      <w:r w:rsidRPr="00615540">
        <w:rPr>
          <w:rFonts w:ascii="Times New Roman" w:eastAsia="Times New Roman" w:hAnsi="Times New Roman" w:cs="Times New Roman"/>
          <w:lang w:val="es-ES" w:eastAsia="es-ES"/>
        </w:rPr>
        <w:t xml:space="preserve">Las ofertas deberán tener una vigencia mínima de </w:t>
      </w:r>
      <w:r w:rsidRPr="00615540">
        <w:rPr>
          <w:rFonts w:ascii="Times New Roman" w:eastAsia="Times New Roman" w:hAnsi="Times New Roman" w:cs="Times New Roman"/>
          <w:b/>
          <w:lang w:val="es-ES" w:eastAsia="es-ES"/>
        </w:rPr>
        <w:t>Treinta (30)</w:t>
      </w:r>
      <w:r w:rsidRPr="00615540">
        <w:rPr>
          <w:rFonts w:ascii="Times New Roman" w:eastAsia="Times New Roman" w:hAnsi="Times New Roman" w:cs="Times New Roman"/>
          <w:b/>
          <w:i/>
          <w:lang w:val="es-ES_tradnl" w:eastAsia="es-ES"/>
        </w:rPr>
        <w:t xml:space="preserve"> </w:t>
      </w:r>
      <w:r w:rsidRPr="00615540">
        <w:rPr>
          <w:rFonts w:ascii="Times New Roman" w:eastAsia="Times New Roman" w:hAnsi="Times New Roman" w:cs="Times New Roman"/>
          <w:lang w:val="es-ES" w:eastAsia="es-ES"/>
        </w:rPr>
        <w:t>días calendario, contados a partir del día de presentación de la oferta.</w:t>
      </w:r>
    </w:p>
    <w:p w14:paraId="5D5C2E91" w14:textId="77777777" w:rsidR="00F150C8" w:rsidRPr="00615540" w:rsidRDefault="00F150C8" w:rsidP="00A23202">
      <w:pPr>
        <w:autoSpaceDE w:val="0"/>
        <w:autoSpaceDN w:val="0"/>
        <w:adjustRightInd w:val="0"/>
        <w:ind w:left="360"/>
        <w:jc w:val="both"/>
        <w:rPr>
          <w:rFonts w:ascii="Times New Roman" w:eastAsia="Times New Roman" w:hAnsi="Times New Roman" w:cs="Times New Roman"/>
          <w:lang w:val="es-ES" w:eastAsia="es-ES"/>
        </w:rPr>
      </w:pPr>
    </w:p>
    <w:p w14:paraId="34736018" w14:textId="77777777" w:rsidR="00F150C8" w:rsidRPr="00615540" w:rsidRDefault="00F150C8" w:rsidP="00F150C8">
      <w:pPr>
        <w:autoSpaceDE w:val="0"/>
        <w:autoSpaceDN w:val="0"/>
        <w:adjustRightInd w:val="0"/>
        <w:spacing w:line="360" w:lineRule="auto"/>
        <w:ind w:left="360"/>
        <w:jc w:val="both"/>
        <w:rPr>
          <w:rFonts w:ascii="Times New Roman" w:eastAsia="Times New Roman" w:hAnsi="Times New Roman" w:cs="Times New Roman"/>
          <w:lang w:val="es-ES" w:eastAsia="es-ES"/>
        </w:rPr>
      </w:pPr>
      <w:r w:rsidRPr="00615540">
        <w:rPr>
          <w:rFonts w:ascii="Times New Roman" w:eastAsia="Times New Roman" w:hAnsi="Times New Roman" w:cs="Times New Roman"/>
          <w:lang w:val="es-ES" w:eastAsia="es-ES"/>
        </w:rPr>
        <w:t xml:space="preserve">No obstante, en casos calificados y cuando fuere estrictamente necesario, el órgano contratante podrá solicitar la ampliación del plazo a todos los proponentes, siempre que fuere antes de la fecha prevista para su vencimiento. </w:t>
      </w:r>
    </w:p>
    <w:p w14:paraId="6BDB010B" w14:textId="2B9F8B06" w:rsidR="00F150C8" w:rsidRDefault="00C10F70" w:rsidP="00C10F70">
      <w:pPr>
        <w:tabs>
          <w:tab w:val="left" w:pos="3435"/>
        </w:tabs>
        <w:autoSpaceDE w:val="0"/>
        <w:autoSpaceDN w:val="0"/>
        <w:adjustRightInd w:val="0"/>
        <w:jc w:val="both"/>
        <w:rPr>
          <w:rFonts w:ascii="Times New Roman" w:hAnsi="Times New Roman" w:cs="Times New Roman"/>
          <w:lang w:val="es-ES" w:eastAsia="es-ES"/>
        </w:rPr>
      </w:pPr>
      <w:r>
        <w:rPr>
          <w:rFonts w:ascii="Times New Roman" w:hAnsi="Times New Roman" w:cs="Times New Roman"/>
          <w:lang w:val="es-ES" w:eastAsia="es-ES"/>
        </w:rPr>
        <w:tab/>
      </w:r>
    </w:p>
    <w:p w14:paraId="64E89EED" w14:textId="41B22E1B" w:rsidR="005E2ED9" w:rsidRPr="00616B5A" w:rsidRDefault="005E2ED9" w:rsidP="005C49ED">
      <w:pPr>
        <w:pStyle w:val="Prrafodelista"/>
        <w:numPr>
          <w:ilvl w:val="0"/>
          <w:numId w:val="3"/>
        </w:numPr>
        <w:autoSpaceDE w:val="0"/>
        <w:autoSpaceDN w:val="0"/>
        <w:adjustRightInd w:val="0"/>
        <w:spacing w:line="360" w:lineRule="auto"/>
        <w:jc w:val="both"/>
        <w:rPr>
          <w:rFonts w:ascii="Times New Roman" w:eastAsia="Times New Roman" w:hAnsi="Times New Roman" w:cs="Times New Roman"/>
          <w:lang w:val="es-ES" w:eastAsia="es-ES"/>
        </w:rPr>
      </w:pPr>
      <w:r w:rsidRPr="00616B5A">
        <w:rPr>
          <w:rFonts w:ascii="Times New Roman" w:eastAsia="Calibri" w:hAnsi="Times New Roman" w:cs="Times New Roman"/>
          <w:b/>
          <w:lang w:val="es-ES" w:eastAsia="es-ES"/>
        </w:rPr>
        <w:t>DOCUMENT</w:t>
      </w:r>
      <w:bookmarkEnd w:id="3"/>
      <w:r w:rsidR="006846AC" w:rsidRPr="00616B5A">
        <w:rPr>
          <w:rFonts w:ascii="Times New Roman" w:eastAsia="Calibri" w:hAnsi="Times New Roman" w:cs="Times New Roman"/>
          <w:b/>
          <w:lang w:val="es-ES" w:eastAsia="es-ES"/>
        </w:rPr>
        <w:t>ACIÓN A PRESENTAR:</w:t>
      </w:r>
    </w:p>
    <w:p w14:paraId="69651480" w14:textId="77777777" w:rsidR="006846AC" w:rsidRPr="00275F98" w:rsidRDefault="006846AC" w:rsidP="00A23202">
      <w:pPr>
        <w:pStyle w:val="Prrafodelista"/>
        <w:autoSpaceDE w:val="0"/>
        <w:autoSpaceDN w:val="0"/>
        <w:adjustRightInd w:val="0"/>
        <w:ind w:left="0"/>
        <w:jc w:val="both"/>
        <w:rPr>
          <w:rFonts w:ascii="Times New Roman" w:eastAsia="Times New Roman" w:hAnsi="Times New Roman" w:cs="Times New Roman"/>
          <w:lang w:val="es-ES" w:eastAsia="es-ES"/>
        </w:rPr>
      </w:pPr>
    </w:p>
    <w:p w14:paraId="4B25DFCF" w14:textId="36BFBB4E" w:rsidR="005E2ED9" w:rsidRDefault="00212D58" w:rsidP="00212D58">
      <w:pPr>
        <w:autoSpaceDE w:val="0"/>
        <w:autoSpaceDN w:val="0"/>
        <w:adjustRightInd w:val="0"/>
        <w:spacing w:line="360" w:lineRule="auto"/>
        <w:ind w:left="360"/>
        <w:jc w:val="both"/>
        <w:rPr>
          <w:rFonts w:ascii="Times New Roman" w:eastAsia="Times New Roman" w:hAnsi="Times New Roman" w:cs="Times New Roman"/>
          <w:lang w:val="es-ES" w:eastAsia="es-ES"/>
        </w:rPr>
      </w:pPr>
      <w:r w:rsidRPr="00212D58">
        <w:rPr>
          <w:rFonts w:ascii="Times New Roman" w:eastAsia="Times New Roman" w:hAnsi="Times New Roman" w:cs="Times New Roman"/>
          <w:b/>
          <w:lang w:val="es-ES" w:eastAsia="es-ES"/>
        </w:rPr>
        <w:t>Toda la documentación será dirigida a la Secretaría de Estado en el Despacho de Seguridad, en representación del Consejo Nacional de Seguridad Vial.</w:t>
      </w:r>
      <w:r>
        <w:rPr>
          <w:rFonts w:ascii="Times New Roman" w:eastAsia="Times New Roman" w:hAnsi="Times New Roman" w:cs="Times New Roman"/>
          <w:lang w:val="es-ES" w:eastAsia="es-ES"/>
        </w:rPr>
        <w:t xml:space="preserve"> C</w:t>
      </w:r>
      <w:r w:rsidR="005E2ED9" w:rsidRPr="00275F98">
        <w:rPr>
          <w:rFonts w:ascii="Times New Roman" w:eastAsia="Times New Roman" w:hAnsi="Times New Roman" w:cs="Times New Roman"/>
          <w:lang w:val="es-ES" w:eastAsia="es-ES"/>
        </w:rPr>
        <w:t>ada oferta deberá incluir los siguientes documentos:</w:t>
      </w:r>
    </w:p>
    <w:p w14:paraId="748172A7" w14:textId="7951F6F2" w:rsidR="00470E65" w:rsidRDefault="00470E65" w:rsidP="00212D58">
      <w:pPr>
        <w:autoSpaceDE w:val="0"/>
        <w:autoSpaceDN w:val="0"/>
        <w:adjustRightInd w:val="0"/>
        <w:spacing w:line="360" w:lineRule="auto"/>
        <w:ind w:left="360"/>
        <w:jc w:val="both"/>
        <w:rPr>
          <w:rFonts w:ascii="Times New Roman" w:eastAsia="Times New Roman" w:hAnsi="Times New Roman" w:cs="Times New Roman"/>
          <w:lang w:val="es-ES" w:eastAsia="es-ES"/>
        </w:rPr>
      </w:pPr>
    </w:p>
    <w:p w14:paraId="587B8A70" w14:textId="77777777" w:rsidR="00470E65" w:rsidRPr="00275F98" w:rsidRDefault="00470E65" w:rsidP="00212D58">
      <w:pPr>
        <w:autoSpaceDE w:val="0"/>
        <w:autoSpaceDN w:val="0"/>
        <w:adjustRightInd w:val="0"/>
        <w:spacing w:line="360" w:lineRule="auto"/>
        <w:ind w:left="360"/>
        <w:jc w:val="both"/>
        <w:rPr>
          <w:rFonts w:ascii="Times New Roman" w:eastAsia="Times New Roman" w:hAnsi="Times New Roman" w:cs="Times New Roman"/>
          <w:lang w:val="es-ES" w:eastAsia="es-ES"/>
        </w:rPr>
      </w:pPr>
    </w:p>
    <w:p w14:paraId="74BC421B" w14:textId="139D5918" w:rsidR="00F670CA" w:rsidRPr="00F670CA" w:rsidRDefault="00C10F70" w:rsidP="00C10F70">
      <w:pPr>
        <w:tabs>
          <w:tab w:val="left" w:pos="3555"/>
        </w:tabs>
        <w:autoSpaceDE w:val="0"/>
        <w:autoSpaceDN w:val="0"/>
        <w:adjustRightInd w:val="0"/>
        <w:jc w:val="both"/>
        <w:rPr>
          <w:rFonts w:ascii="Times New Roman" w:eastAsia="Times New Roman" w:hAnsi="Times New Roman" w:cs="Times New Roman"/>
          <w:lang w:val="es-ES" w:eastAsia="es-ES"/>
        </w:rPr>
      </w:pPr>
      <w:bookmarkStart w:id="4" w:name="_Toc486402280"/>
      <w:r>
        <w:rPr>
          <w:rFonts w:ascii="Times New Roman" w:eastAsia="Times New Roman" w:hAnsi="Times New Roman" w:cs="Times New Roman"/>
          <w:lang w:val="es-ES" w:eastAsia="es-ES"/>
        </w:rPr>
        <w:lastRenderedPageBreak/>
        <w:tab/>
      </w:r>
    </w:p>
    <w:p w14:paraId="573D991E" w14:textId="6C1F6091" w:rsidR="00F670CA" w:rsidRDefault="00F670CA" w:rsidP="00616B5A">
      <w:pPr>
        <w:autoSpaceDE w:val="0"/>
        <w:autoSpaceDN w:val="0"/>
        <w:adjustRightInd w:val="0"/>
        <w:ind w:left="360"/>
        <w:jc w:val="both"/>
        <w:rPr>
          <w:rFonts w:ascii="Times New Roman" w:eastAsia="Times New Roman" w:hAnsi="Times New Roman" w:cs="Times New Roman"/>
          <w:b/>
          <w:lang w:val="es-ES" w:eastAsia="es-ES"/>
        </w:rPr>
      </w:pPr>
      <w:r w:rsidRPr="00F670CA">
        <w:rPr>
          <w:rFonts w:ascii="Times New Roman" w:eastAsia="Times New Roman" w:hAnsi="Times New Roman" w:cs="Times New Roman"/>
          <w:b/>
          <w:lang w:val="es-ES" w:eastAsia="es-ES"/>
        </w:rPr>
        <w:t>INFORMACIÓN LEGAL (SOBRE DOCUMENTACIÓN LEGAL):</w:t>
      </w:r>
    </w:p>
    <w:p w14:paraId="7E11A730" w14:textId="435E2478" w:rsidR="00F670CA" w:rsidRPr="00F670CA" w:rsidRDefault="00F670CA" w:rsidP="00C10F70">
      <w:pPr>
        <w:tabs>
          <w:tab w:val="left" w:pos="2205"/>
          <w:tab w:val="left" w:pos="3645"/>
        </w:tabs>
        <w:autoSpaceDE w:val="0"/>
        <w:autoSpaceDN w:val="0"/>
        <w:adjustRightInd w:val="0"/>
        <w:ind w:left="360"/>
        <w:jc w:val="both"/>
        <w:rPr>
          <w:rFonts w:ascii="Times New Roman" w:eastAsia="Times New Roman" w:hAnsi="Times New Roman" w:cs="Times New Roman"/>
          <w:b/>
          <w:lang w:val="es-ES" w:eastAsia="es-ES"/>
        </w:rPr>
      </w:pPr>
      <w:r>
        <w:rPr>
          <w:rFonts w:ascii="Times New Roman" w:eastAsia="Times New Roman" w:hAnsi="Times New Roman" w:cs="Times New Roman"/>
          <w:b/>
          <w:lang w:val="es-ES" w:eastAsia="es-ES"/>
        </w:rPr>
        <w:tab/>
      </w:r>
      <w:r w:rsidR="00C10F70">
        <w:rPr>
          <w:rFonts w:ascii="Times New Roman" w:eastAsia="Times New Roman" w:hAnsi="Times New Roman" w:cs="Times New Roman"/>
          <w:b/>
          <w:lang w:val="es-ES" w:eastAsia="es-ES"/>
        </w:rPr>
        <w:tab/>
      </w:r>
    </w:p>
    <w:p w14:paraId="52DB7E27" w14:textId="727812B4" w:rsidR="00C10F70" w:rsidRPr="00C10F70" w:rsidRDefault="00F670CA" w:rsidP="00C10F70">
      <w:pPr>
        <w:widowControl w:val="0"/>
        <w:numPr>
          <w:ilvl w:val="0"/>
          <w:numId w:val="2"/>
        </w:numPr>
        <w:autoSpaceDE w:val="0"/>
        <w:autoSpaceDN w:val="0"/>
        <w:spacing w:before="144" w:after="120" w:line="360" w:lineRule="auto"/>
        <w:ind w:left="720"/>
        <w:contextualSpacing/>
        <w:jc w:val="both"/>
        <w:rPr>
          <w:rFonts w:ascii="Times New Roman" w:eastAsia="Times New Roman" w:hAnsi="Times New Roman" w:cs="Times New Roman"/>
          <w:lang w:val="es-ES_tradnl" w:eastAsia="es-ES"/>
        </w:rPr>
      </w:pPr>
      <w:r w:rsidRPr="00F670CA">
        <w:rPr>
          <w:rFonts w:ascii="Times New Roman" w:eastAsia="Arial" w:hAnsi="Times New Roman" w:cs="Times New Roman"/>
          <w:lang w:val="es-ES" w:eastAsia="es-ES"/>
        </w:rPr>
        <w:t>Copia de Escritura de Constitución y sus Reformas debidamente inscritas en el Registro Mercantil.</w:t>
      </w:r>
    </w:p>
    <w:p w14:paraId="7E942AD4" w14:textId="6323BEA5" w:rsidR="00C10F70" w:rsidRPr="00C10F70" w:rsidRDefault="00F670CA" w:rsidP="00C10F70">
      <w:pPr>
        <w:widowControl w:val="0"/>
        <w:numPr>
          <w:ilvl w:val="0"/>
          <w:numId w:val="2"/>
        </w:numPr>
        <w:autoSpaceDE w:val="0"/>
        <w:autoSpaceDN w:val="0"/>
        <w:spacing w:before="144" w:after="120" w:line="360" w:lineRule="auto"/>
        <w:ind w:left="720"/>
        <w:contextualSpacing/>
        <w:jc w:val="both"/>
        <w:rPr>
          <w:rFonts w:ascii="Times New Roman" w:eastAsia="Times New Roman" w:hAnsi="Times New Roman" w:cs="Times New Roman"/>
          <w:lang w:val="es-ES_tradnl" w:eastAsia="es-ES"/>
        </w:rPr>
      </w:pPr>
      <w:r w:rsidRPr="00616B5A">
        <w:rPr>
          <w:rFonts w:ascii="Times New Roman" w:eastAsia="Arial" w:hAnsi="Times New Roman" w:cs="Times New Roman"/>
          <w:lang w:val="es-ES" w:eastAsia="es-ES"/>
        </w:rPr>
        <w:t>Copia del Poder del Representante Legal del oferente, debidamente inscrito</w:t>
      </w:r>
      <w:r w:rsidRPr="00616B5A">
        <w:rPr>
          <w:rFonts w:ascii="Times New Roman" w:eastAsia="Times New Roman" w:hAnsi="Times New Roman" w:cs="Times New Roman"/>
          <w:lang w:val="es-ES_tradnl" w:eastAsia="es-ES"/>
        </w:rPr>
        <w:t xml:space="preserve"> </w:t>
      </w:r>
      <w:r w:rsidRPr="00616B5A">
        <w:rPr>
          <w:rFonts w:ascii="Times New Roman" w:eastAsia="Arial" w:hAnsi="Times New Roman" w:cs="Times New Roman"/>
          <w:lang w:val="es-ES" w:eastAsia="es-ES"/>
        </w:rPr>
        <w:t>en el Registro Mercantil.</w:t>
      </w:r>
    </w:p>
    <w:p w14:paraId="744B1FAE" w14:textId="0047D520" w:rsidR="00C10F70" w:rsidRPr="00C10F70" w:rsidRDefault="00F670CA" w:rsidP="00C10F70">
      <w:pPr>
        <w:widowControl w:val="0"/>
        <w:numPr>
          <w:ilvl w:val="0"/>
          <w:numId w:val="2"/>
        </w:numPr>
        <w:autoSpaceDE w:val="0"/>
        <w:autoSpaceDN w:val="0"/>
        <w:spacing w:before="144" w:after="120" w:line="360" w:lineRule="auto"/>
        <w:ind w:left="720"/>
        <w:jc w:val="both"/>
        <w:rPr>
          <w:rFonts w:ascii="Times New Roman" w:eastAsia="Times New Roman" w:hAnsi="Times New Roman" w:cs="Times New Roman"/>
          <w:lang w:val="es-ES_tradnl" w:eastAsia="es-ES"/>
        </w:rPr>
      </w:pPr>
      <w:r w:rsidRPr="00F670CA">
        <w:rPr>
          <w:rFonts w:ascii="Times New Roman" w:eastAsia="Arial" w:hAnsi="Times New Roman" w:cs="Times New Roman"/>
          <w:lang w:val="es-ES" w:eastAsia="es-ES"/>
        </w:rPr>
        <w:t>Copia de RTN del Representante Legal de la empresa.</w:t>
      </w:r>
    </w:p>
    <w:p w14:paraId="75A7C2C8" w14:textId="77777777" w:rsidR="002E7926" w:rsidRPr="0073676F" w:rsidRDefault="002E7926" w:rsidP="00C10F70">
      <w:pPr>
        <w:pStyle w:val="Sinespaciado"/>
        <w:spacing w:line="360" w:lineRule="auto"/>
        <w:jc w:val="both"/>
        <w:rPr>
          <w:sz w:val="2"/>
          <w:lang w:val="es-ES_tradnl" w:eastAsia="es-ES"/>
        </w:rPr>
      </w:pPr>
    </w:p>
    <w:p w14:paraId="57B844CA" w14:textId="66C66670" w:rsidR="00F670CA" w:rsidRPr="002E7926" w:rsidRDefault="00F670CA" w:rsidP="00C10F70">
      <w:pPr>
        <w:widowControl w:val="0"/>
        <w:numPr>
          <w:ilvl w:val="0"/>
          <w:numId w:val="2"/>
        </w:numPr>
        <w:autoSpaceDE w:val="0"/>
        <w:autoSpaceDN w:val="0"/>
        <w:spacing w:before="144" w:after="120" w:line="360" w:lineRule="auto"/>
        <w:ind w:left="720"/>
        <w:jc w:val="both"/>
        <w:rPr>
          <w:rFonts w:ascii="Times New Roman" w:eastAsia="Times New Roman" w:hAnsi="Times New Roman" w:cs="Times New Roman"/>
          <w:lang w:val="es-ES_tradnl" w:eastAsia="es-ES"/>
        </w:rPr>
      </w:pPr>
      <w:r w:rsidRPr="00F670CA">
        <w:rPr>
          <w:rFonts w:ascii="Times New Roman" w:eastAsia="Arial" w:hAnsi="Times New Roman" w:cs="Times New Roman"/>
          <w:lang w:val="es-ES_tradnl" w:eastAsia="es-ES"/>
        </w:rPr>
        <w:t>Copia de Tarjeta de Identidad y RTN del Representante Legal de la empresa.</w:t>
      </w:r>
    </w:p>
    <w:p w14:paraId="762CDA34" w14:textId="77777777" w:rsidR="002E7926" w:rsidRPr="002E7926" w:rsidRDefault="002E7926" w:rsidP="00C10F70">
      <w:pPr>
        <w:pStyle w:val="Sinespaciado"/>
        <w:spacing w:line="360" w:lineRule="auto"/>
        <w:jc w:val="both"/>
        <w:rPr>
          <w:sz w:val="2"/>
          <w:lang w:eastAsia="es-ES"/>
        </w:rPr>
      </w:pPr>
    </w:p>
    <w:p w14:paraId="5333CEE0" w14:textId="6513360F" w:rsidR="00F670CA" w:rsidRPr="002E7926" w:rsidRDefault="00F670CA" w:rsidP="00C10F70">
      <w:pPr>
        <w:widowControl w:val="0"/>
        <w:numPr>
          <w:ilvl w:val="0"/>
          <w:numId w:val="2"/>
        </w:numPr>
        <w:autoSpaceDE w:val="0"/>
        <w:autoSpaceDN w:val="0"/>
        <w:spacing w:before="144" w:after="120" w:line="360" w:lineRule="auto"/>
        <w:ind w:left="720"/>
        <w:jc w:val="both"/>
        <w:rPr>
          <w:rFonts w:ascii="Times New Roman" w:eastAsia="Times New Roman" w:hAnsi="Times New Roman" w:cs="Times New Roman"/>
          <w:lang w:val="es-ES_tradnl" w:eastAsia="es-ES"/>
        </w:rPr>
      </w:pPr>
      <w:r w:rsidRPr="00F670CA">
        <w:rPr>
          <w:rFonts w:ascii="Times New Roman" w:eastAsia="Arial" w:hAnsi="Times New Roman" w:cs="Times New Roman"/>
          <w:lang w:val="es-ES" w:eastAsia="es-ES"/>
        </w:rPr>
        <w:t xml:space="preserve">Constancia de Inscripción en el Registro de Proveedores y Contratistas del Estado extendida por ONCAE, o que se encuentra en trámite, en su caso. </w:t>
      </w:r>
    </w:p>
    <w:p w14:paraId="506CC027" w14:textId="77777777" w:rsidR="002E7926" w:rsidRPr="002E7926" w:rsidRDefault="002E7926" w:rsidP="002E7926">
      <w:pPr>
        <w:pStyle w:val="Sinespaciado"/>
        <w:rPr>
          <w:sz w:val="2"/>
          <w:lang w:eastAsia="es-ES"/>
        </w:rPr>
      </w:pPr>
    </w:p>
    <w:p w14:paraId="05944AE2" w14:textId="53ACDAE4" w:rsidR="00F670CA" w:rsidRPr="002E7926" w:rsidRDefault="00F670CA" w:rsidP="00616B5A">
      <w:pPr>
        <w:widowControl w:val="0"/>
        <w:numPr>
          <w:ilvl w:val="0"/>
          <w:numId w:val="2"/>
        </w:numPr>
        <w:autoSpaceDE w:val="0"/>
        <w:autoSpaceDN w:val="0"/>
        <w:spacing w:before="144" w:after="120" w:line="360" w:lineRule="auto"/>
        <w:ind w:left="720"/>
        <w:jc w:val="both"/>
        <w:rPr>
          <w:rFonts w:ascii="Times New Roman" w:eastAsia="Times New Roman" w:hAnsi="Times New Roman" w:cs="Times New Roman"/>
          <w:lang w:val="es-ES_tradnl" w:eastAsia="es-ES"/>
        </w:rPr>
      </w:pPr>
      <w:r w:rsidRPr="00F670CA">
        <w:rPr>
          <w:rFonts w:ascii="Times New Roman" w:eastAsia="Arial" w:hAnsi="Times New Roman" w:cs="Times New Roman"/>
          <w:lang w:val="es-ES" w:eastAsia="es-ES"/>
        </w:rPr>
        <w:t>Constancia de Solvencia extendida por el Servicio de Administración de Rentas (SAR).</w:t>
      </w:r>
    </w:p>
    <w:p w14:paraId="142A5A81" w14:textId="77777777" w:rsidR="002E7926" w:rsidRPr="002E7926" w:rsidRDefault="002E7926" w:rsidP="002E7926">
      <w:pPr>
        <w:pStyle w:val="Sinespaciado"/>
        <w:rPr>
          <w:sz w:val="2"/>
          <w:lang w:eastAsia="es-ES"/>
        </w:rPr>
      </w:pPr>
    </w:p>
    <w:p w14:paraId="25097BF9" w14:textId="635DA183" w:rsidR="00F670CA" w:rsidRPr="002E7926" w:rsidRDefault="00F670CA" w:rsidP="00616B5A">
      <w:pPr>
        <w:widowControl w:val="0"/>
        <w:numPr>
          <w:ilvl w:val="0"/>
          <w:numId w:val="2"/>
        </w:numPr>
        <w:autoSpaceDE w:val="0"/>
        <w:autoSpaceDN w:val="0"/>
        <w:spacing w:before="144" w:after="120" w:line="360" w:lineRule="auto"/>
        <w:ind w:left="720"/>
        <w:jc w:val="both"/>
        <w:rPr>
          <w:rFonts w:ascii="Times New Roman" w:eastAsia="Times New Roman" w:hAnsi="Times New Roman" w:cs="Times New Roman"/>
          <w:lang w:val="es-ES_tradnl" w:eastAsia="es-ES"/>
        </w:rPr>
      </w:pPr>
      <w:r w:rsidRPr="00F670CA">
        <w:rPr>
          <w:rFonts w:ascii="Times New Roman" w:eastAsia="Arial" w:hAnsi="Times New Roman" w:cs="Times New Roman"/>
          <w:lang w:val="es-ES_tradnl" w:eastAsia="es-ES"/>
        </w:rPr>
        <w:t xml:space="preserve">Constancia de no tener litigios pendientes contra el Estado de Honduras, extendida por la Procuraduría General de la República. </w:t>
      </w:r>
    </w:p>
    <w:p w14:paraId="6C417C3D" w14:textId="77777777" w:rsidR="002E7926" w:rsidRPr="002E7926" w:rsidRDefault="002E7926" w:rsidP="002E7926">
      <w:pPr>
        <w:pStyle w:val="Sinespaciado"/>
        <w:rPr>
          <w:sz w:val="2"/>
          <w:lang w:eastAsia="es-ES"/>
        </w:rPr>
      </w:pPr>
    </w:p>
    <w:p w14:paraId="77E5B7F3" w14:textId="04A644EC" w:rsidR="00F670CA" w:rsidRPr="002E7926" w:rsidRDefault="00F670CA" w:rsidP="00616B5A">
      <w:pPr>
        <w:widowControl w:val="0"/>
        <w:numPr>
          <w:ilvl w:val="0"/>
          <w:numId w:val="2"/>
        </w:numPr>
        <w:autoSpaceDE w:val="0"/>
        <w:autoSpaceDN w:val="0"/>
        <w:spacing w:before="144" w:after="120" w:line="360" w:lineRule="auto"/>
        <w:ind w:left="720"/>
        <w:jc w:val="both"/>
        <w:rPr>
          <w:rFonts w:ascii="Times New Roman" w:eastAsia="Times New Roman" w:hAnsi="Times New Roman" w:cs="Times New Roman"/>
          <w:lang w:val="es-ES_tradnl" w:eastAsia="es-ES"/>
        </w:rPr>
      </w:pPr>
      <w:r w:rsidRPr="00F670CA">
        <w:rPr>
          <w:rFonts w:ascii="Times New Roman" w:eastAsia="Arial" w:hAnsi="Times New Roman" w:cs="Times New Roman"/>
          <w:lang w:val="es-ES" w:eastAsia="es-ES"/>
        </w:rPr>
        <w:t>Declaración Jurada sobre Prohibiciones o Inhabilidades.</w:t>
      </w:r>
    </w:p>
    <w:p w14:paraId="7D0CBEAD" w14:textId="77777777" w:rsidR="002E7926" w:rsidRPr="002E7926" w:rsidRDefault="002E7926" w:rsidP="002E7926">
      <w:pPr>
        <w:pStyle w:val="Sinespaciado"/>
        <w:rPr>
          <w:sz w:val="2"/>
          <w:lang w:eastAsia="es-ES"/>
        </w:rPr>
      </w:pPr>
    </w:p>
    <w:p w14:paraId="42CEE3D5" w14:textId="7C658BDB" w:rsidR="00F670CA" w:rsidRPr="002E7926" w:rsidRDefault="00F670CA" w:rsidP="00616B5A">
      <w:pPr>
        <w:widowControl w:val="0"/>
        <w:numPr>
          <w:ilvl w:val="0"/>
          <w:numId w:val="2"/>
        </w:numPr>
        <w:autoSpaceDE w:val="0"/>
        <w:autoSpaceDN w:val="0"/>
        <w:spacing w:before="144" w:after="120" w:line="360" w:lineRule="auto"/>
        <w:ind w:left="720"/>
        <w:jc w:val="both"/>
        <w:rPr>
          <w:rFonts w:ascii="Times New Roman" w:eastAsia="Times New Roman" w:hAnsi="Times New Roman" w:cs="Times New Roman"/>
          <w:lang w:val="es-ES_tradnl" w:eastAsia="es-ES"/>
        </w:rPr>
      </w:pPr>
      <w:r w:rsidRPr="00F670CA">
        <w:rPr>
          <w:rFonts w:ascii="Times New Roman" w:eastAsia="Arial" w:hAnsi="Times New Roman" w:cs="Times New Roman"/>
          <w:lang w:val="es-ES" w:eastAsia="es-ES"/>
        </w:rPr>
        <w:t>Declaración Jurada</w:t>
      </w:r>
      <w:r w:rsidRPr="00F670CA">
        <w:rPr>
          <w:rFonts w:ascii="Times New Roman" w:hAnsi="Times New Roman" w:cs="Times New Roman"/>
          <w:lang w:val="es-HN"/>
        </w:rPr>
        <w:t xml:space="preserve"> </w:t>
      </w:r>
      <w:r w:rsidRPr="00F670CA">
        <w:rPr>
          <w:rFonts w:ascii="Times New Roman" w:eastAsia="Arial" w:hAnsi="Times New Roman" w:cs="Times New Roman"/>
          <w:lang w:val="es-ES" w:eastAsia="es-ES"/>
        </w:rPr>
        <w:t>de la empresa y de su Representante Legal de no estar comprendido en ninguno de los casos señalados de los artículos 3 y 4 de la Ley Contra el Lavado de Activos.</w:t>
      </w:r>
    </w:p>
    <w:p w14:paraId="715FD816" w14:textId="77777777" w:rsidR="002E7926" w:rsidRPr="002E7926" w:rsidRDefault="002E7926" w:rsidP="002E7926">
      <w:pPr>
        <w:pStyle w:val="Sinespaciado"/>
        <w:rPr>
          <w:sz w:val="2"/>
          <w:lang w:eastAsia="es-ES"/>
        </w:rPr>
      </w:pPr>
    </w:p>
    <w:p w14:paraId="16073447" w14:textId="77B6A6F9" w:rsidR="00F670CA" w:rsidRPr="002E7926" w:rsidRDefault="00F670CA" w:rsidP="00616B5A">
      <w:pPr>
        <w:widowControl w:val="0"/>
        <w:numPr>
          <w:ilvl w:val="0"/>
          <w:numId w:val="2"/>
        </w:numPr>
        <w:autoSpaceDE w:val="0"/>
        <w:autoSpaceDN w:val="0"/>
        <w:spacing w:before="144" w:after="120" w:line="360" w:lineRule="auto"/>
        <w:ind w:left="720"/>
        <w:jc w:val="both"/>
        <w:rPr>
          <w:rFonts w:ascii="Times New Roman" w:eastAsia="Times New Roman" w:hAnsi="Times New Roman" w:cs="Times New Roman"/>
          <w:lang w:val="es-ES_tradnl" w:eastAsia="es-ES"/>
        </w:rPr>
      </w:pPr>
      <w:r w:rsidRPr="00F670CA">
        <w:rPr>
          <w:rFonts w:ascii="Times New Roman" w:eastAsia="Times New Roman" w:hAnsi="Times New Roman" w:cs="Times New Roman"/>
          <w:lang w:val="es-ES_tradnl" w:eastAsia="es-ES"/>
        </w:rPr>
        <w:t>Declaración Jurada de la empresa y de su Representante Legal de que actúa conforme a los Principios de Buena Fe, Integridad, Honorabilidad y Conducta Ética, Moral y respeto a las Leyes de la República, y no se ha prestado, ofrecido ni aceptado para la comisión de colusión, actos deshonestos, prácticas corruptivas, engaño, influencia y otros que vulneren la legalidad y transparencia del presente proceso de contratación.</w:t>
      </w:r>
      <w:r w:rsidRPr="00F670CA">
        <w:rPr>
          <w:rFonts w:ascii="Times New Roman" w:hAnsi="Times New Roman" w:cs="Times New Roman"/>
          <w:lang w:val="es-HN"/>
        </w:rPr>
        <w:t xml:space="preserve"> </w:t>
      </w:r>
    </w:p>
    <w:p w14:paraId="3919F66C" w14:textId="77777777" w:rsidR="002E7926" w:rsidRPr="002E7926" w:rsidRDefault="002E7926" w:rsidP="002E7926">
      <w:pPr>
        <w:pStyle w:val="Sinespaciado"/>
        <w:rPr>
          <w:sz w:val="2"/>
          <w:lang w:eastAsia="es-ES"/>
        </w:rPr>
      </w:pPr>
    </w:p>
    <w:p w14:paraId="2D6D4FBA" w14:textId="18649E0C" w:rsidR="00F670CA" w:rsidRPr="002E7926" w:rsidRDefault="00F670CA" w:rsidP="00616B5A">
      <w:pPr>
        <w:widowControl w:val="0"/>
        <w:numPr>
          <w:ilvl w:val="0"/>
          <w:numId w:val="2"/>
        </w:numPr>
        <w:autoSpaceDE w:val="0"/>
        <w:autoSpaceDN w:val="0"/>
        <w:spacing w:before="144" w:after="120" w:line="360" w:lineRule="auto"/>
        <w:ind w:left="720"/>
        <w:jc w:val="both"/>
        <w:rPr>
          <w:rFonts w:ascii="Times New Roman" w:eastAsia="Times New Roman" w:hAnsi="Times New Roman" w:cs="Times New Roman"/>
          <w:lang w:val="es-ES_tradnl" w:eastAsia="es-ES"/>
        </w:rPr>
      </w:pPr>
      <w:r w:rsidRPr="00F670CA">
        <w:rPr>
          <w:rFonts w:ascii="Times New Roman" w:eastAsia="Arial" w:hAnsi="Times New Roman" w:cs="Times New Roman"/>
          <w:lang w:val="es-HN" w:eastAsia="es-ES"/>
        </w:rPr>
        <w:t>Formulario de Información sobre el Oferente.</w:t>
      </w:r>
    </w:p>
    <w:p w14:paraId="7AF6A77E" w14:textId="77777777" w:rsidR="002E7926" w:rsidRPr="002E7926" w:rsidRDefault="002E7926" w:rsidP="002E7926">
      <w:pPr>
        <w:pStyle w:val="Sinespaciado"/>
        <w:rPr>
          <w:sz w:val="2"/>
          <w:lang w:eastAsia="es-ES"/>
        </w:rPr>
      </w:pPr>
    </w:p>
    <w:p w14:paraId="11D38E69" w14:textId="273E8D37" w:rsidR="009C492A" w:rsidRPr="00F670CA" w:rsidRDefault="009C492A" w:rsidP="00616B5A">
      <w:pPr>
        <w:widowControl w:val="0"/>
        <w:autoSpaceDE w:val="0"/>
        <w:autoSpaceDN w:val="0"/>
        <w:spacing w:before="144" w:after="120" w:line="360" w:lineRule="auto"/>
        <w:ind w:left="360"/>
        <w:jc w:val="both"/>
        <w:rPr>
          <w:rFonts w:ascii="Times New Roman" w:eastAsia="Arial" w:hAnsi="Times New Roman" w:cs="Times New Roman"/>
          <w:lang w:val="es-HN" w:eastAsia="es-ES"/>
        </w:rPr>
      </w:pPr>
      <w:r>
        <w:rPr>
          <w:rFonts w:ascii="Times New Roman" w:eastAsia="Arial" w:hAnsi="Times New Roman" w:cs="Times New Roman"/>
          <w:lang w:val="es-ES_tradnl" w:eastAsia="es-ES"/>
        </w:rPr>
        <w:t xml:space="preserve">l. </w:t>
      </w:r>
      <w:r w:rsidR="00F670CA" w:rsidRPr="00F670CA">
        <w:rPr>
          <w:rFonts w:ascii="Times New Roman" w:eastAsia="Arial" w:hAnsi="Times New Roman" w:cs="Times New Roman"/>
          <w:lang w:val="es-ES_tradnl" w:eastAsia="es-ES"/>
        </w:rPr>
        <w:t xml:space="preserve">Copia del Formulario de </w:t>
      </w:r>
      <w:r w:rsidR="00F670CA" w:rsidRPr="00F670CA">
        <w:rPr>
          <w:rFonts w:ascii="Times New Roman" w:eastAsia="Arial" w:hAnsi="Times New Roman" w:cs="Times New Roman"/>
          <w:lang w:val="es-HN" w:eastAsia="es-ES"/>
        </w:rPr>
        <w:t xml:space="preserve">Presentación de Oferta </w:t>
      </w:r>
      <w:r w:rsidR="00F670CA" w:rsidRPr="00616B5A">
        <w:rPr>
          <w:rFonts w:ascii="Times New Roman" w:eastAsia="Arial" w:hAnsi="Times New Roman" w:cs="Times New Roman"/>
          <w:b/>
          <w:lang w:val="es-HN" w:eastAsia="es-ES"/>
        </w:rPr>
        <w:t xml:space="preserve">(DEBE INCLUIRSE SU </w:t>
      </w:r>
      <w:r w:rsidR="00F670CA" w:rsidRPr="00616B5A">
        <w:rPr>
          <w:rFonts w:ascii="Times New Roman" w:eastAsia="Arial" w:hAnsi="Times New Roman" w:cs="Times New Roman"/>
          <w:b/>
          <w:u w:val="single"/>
          <w:lang w:val="es-HN" w:eastAsia="es-ES"/>
        </w:rPr>
        <w:t>ORIGINAL</w:t>
      </w:r>
      <w:r w:rsidR="00F670CA" w:rsidRPr="00616B5A">
        <w:rPr>
          <w:rFonts w:ascii="Times New Roman" w:eastAsia="Arial" w:hAnsi="Times New Roman" w:cs="Times New Roman"/>
          <w:b/>
          <w:lang w:val="es-HN" w:eastAsia="es-ES"/>
        </w:rPr>
        <w:t xml:space="preserve"> EN EL SOBRE DE LA OFERTA ECONÓMICA).</w:t>
      </w:r>
    </w:p>
    <w:p w14:paraId="17E488AB" w14:textId="255A7AEA" w:rsidR="00616B5A" w:rsidRPr="00616B5A" w:rsidRDefault="00C10F70" w:rsidP="00C10F70">
      <w:pPr>
        <w:pStyle w:val="Sinespaciado"/>
        <w:tabs>
          <w:tab w:val="left" w:pos="2730"/>
        </w:tabs>
        <w:rPr>
          <w:sz w:val="12"/>
        </w:rPr>
      </w:pPr>
      <w:r>
        <w:rPr>
          <w:sz w:val="12"/>
        </w:rPr>
        <w:lastRenderedPageBreak/>
        <w:tab/>
      </w:r>
    </w:p>
    <w:p w14:paraId="02CBF781" w14:textId="77777777" w:rsidR="002E7926" w:rsidRDefault="00F670CA" w:rsidP="002E7926">
      <w:pPr>
        <w:widowControl w:val="0"/>
        <w:autoSpaceDE w:val="0"/>
        <w:autoSpaceDN w:val="0"/>
        <w:spacing w:before="144" w:after="120" w:line="360" w:lineRule="auto"/>
        <w:ind w:left="360"/>
        <w:jc w:val="both"/>
        <w:rPr>
          <w:rFonts w:ascii="Times New Roman" w:hAnsi="Times New Roman" w:cs="Times New Roman"/>
          <w:lang w:val="es-ES"/>
        </w:rPr>
      </w:pPr>
      <w:r w:rsidRPr="00F670CA">
        <w:rPr>
          <w:rFonts w:ascii="Times New Roman" w:hAnsi="Times New Roman" w:cs="Times New Roman"/>
          <w:lang w:val="es-ES"/>
        </w:rPr>
        <w:t xml:space="preserve">En caso de presentar copia de documentos, estas deberán venir debidamente autenticadas por Notario Público. </w:t>
      </w:r>
    </w:p>
    <w:p w14:paraId="451B329D" w14:textId="07C3A180" w:rsidR="00121566" w:rsidRPr="002E59D9" w:rsidRDefault="00F670CA" w:rsidP="002E59D9">
      <w:pPr>
        <w:widowControl w:val="0"/>
        <w:autoSpaceDE w:val="0"/>
        <w:autoSpaceDN w:val="0"/>
        <w:spacing w:before="144" w:after="120" w:line="360" w:lineRule="auto"/>
        <w:ind w:left="360"/>
        <w:jc w:val="both"/>
        <w:rPr>
          <w:rFonts w:ascii="Times New Roman" w:hAnsi="Times New Roman" w:cs="Times New Roman"/>
          <w:lang w:val="es-ES"/>
        </w:rPr>
      </w:pPr>
      <w:r w:rsidRPr="00F670CA">
        <w:rPr>
          <w:rFonts w:ascii="Times New Roman" w:hAnsi="Times New Roman" w:cs="Times New Roman"/>
          <w:lang w:val="es-ES"/>
        </w:rPr>
        <w:t>Las auténticas de fotocopias y firmas deberán presentarse en certific</w:t>
      </w:r>
      <w:r w:rsidR="002E59D9">
        <w:rPr>
          <w:rFonts w:ascii="Times New Roman" w:hAnsi="Times New Roman" w:cs="Times New Roman"/>
          <w:lang w:val="es-ES"/>
        </w:rPr>
        <w:t>ados de autenticidad separados.</w:t>
      </w:r>
    </w:p>
    <w:p w14:paraId="3E0020C4" w14:textId="073987CB" w:rsidR="00F670CA" w:rsidRPr="00F670CA" w:rsidRDefault="00F670CA" w:rsidP="00616B5A">
      <w:pPr>
        <w:autoSpaceDE w:val="0"/>
        <w:autoSpaceDN w:val="0"/>
        <w:adjustRightInd w:val="0"/>
        <w:spacing w:line="360" w:lineRule="auto"/>
        <w:ind w:left="360"/>
        <w:jc w:val="both"/>
        <w:rPr>
          <w:rFonts w:ascii="Times New Roman" w:eastAsia="Times New Roman" w:hAnsi="Times New Roman" w:cs="Times New Roman"/>
          <w:b/>
          <w:lang w:val="es-ES" w:eastAsia="es-ES"/>
        </w:rPr>
      </w:pPr>
      <w:r w:rsidRPr="00F670CA">
        <w:rPr>
          <w:rFonts w:ascii="Times New Roman" w:eastAsia="Times New Roman" w:hAnsi="Times New Roman" w:cs="Times New Roman"/>
          <w:b/>
          <w:lang w:val="es-ES" w:eastAsia="es-ES"/>
        </w:rPr>
        <w:t>INFORMACIÓN FINANCIERA (INCLUIR EN EL SOBRE DE DOCUMENTACIÓN LEGAL):</w:t>
      </w:r>
    </w:p>
    <w:p w14:paraId="25F5D958" w14:textId="14F8B1AD" w:rsidR="00F670CA" w:rsidRPr="00F670CA" w:rsidRDefault="00EB076F" w:rsidP="00EB076F">
      <w:pPr>
        <w:tabs>
          <w:tab w:val="left" w:pos="3030"/>
        </w:tabs>
        <w:autoSpaceDE w:val="0"/>
        <w:autoSpaceDN w:val="0"/>
        <w:adjustRightInd w:val="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ab/>
      </w:r>
    </w:p>
    <w:p w14:paraId="639FCC26" w14:textId="022FD240" w:rsidR="00F670CA" w:rsidRDefault="00F670CA" w:rsidP="00F670CA">
      <w:pPr>
        <w:numPr>
          <w:ilvl w:val="0"/>
          <w:numId w:val="1"/>
        </w:numPr>
        <w:autoSpaceDE w:val="0"/>
        <w:autoSpaceDN w:val="0"/>
        <w:adjustRightInd w:val="0"/>
        <w:spacing w:after="200" w:line="360" w:lineRule="auto"/>
        <w:jc w:val="both"/>
        <w:rPr>
          <w:rFonts w:ascii="Times New Roman" w:eastAsia="Times New Roman" w:hAnsi="Times New Roman" w:cs="Times New Roman"/>
          <w:lang w:val="es-ES" w:eastAsia="es-ES"/>
        </w:rPr>
      </w:pPr>
      <w:r w:rsidRPr="00F670CA">
        <w:rPr>
          <w:rFonts w:ascii="Times New Roman" w:eastAsia="Times New Roman" w:hAnsi="Times New Roman" w:cs="Times New Roman"/>
          <w:lang w:val="es-ES" w:eastAsia="es-ES"/>
        </w:rPr>
        <w:t xml:space="preserve">Documentos probatorios de acceso inmediato a dinero en efectivo </w:t>
      </w:r>
      <w:r w:rsidRPr="00F670CA">
        <w:rPr>
          <w:rFonts w:ascii="Times New Roman" w:eastAsia="Times New Roman" w:hAnsi="Times New Roman" w:cs="Times New Roman"/>
          <w:b/>
          <w:lang w:val="es-ES" w:eastAsia="es-ES"/>
        </w:rPr>
        <w:t xml:space="preserve">por al menos </w:t>
      </w:r>
      <w:r w:rsidRPr="00F670CA">
        <w:rPr>
          <w:rFonts w:ascii="Times New Roman" w:eastAsia="Calibri" w:hAnsi="Times New Roman" w:cs="Times New Roman"/>
          <w:b/>
          <w:lang w:val="es-HN"/>
        </w:rPr>
        <w:t xml:space="preserve">el 50% </w:t>
      </w:r>
      <w:r w:rsidRPr="00F670CA">
        <w:rPr>
          <w:rFonts w:ascii="Times New Roman" w:eastAsia="Calibri" w:hAnsi="Times New Roman" w:cs="Times New Roman"/>
          <w:lang w:val="es-HN"/>
        </w:rPr>
        <w:t>del valor total de la oferta</w:t>
      </w:r>
      <w:r w:rsidRPr="00F670CA">
        <w:rPr>
          <w:rFonts w:ascii="Times New Roman" w:eastAsia="Times New Roman" w:hAnsi="Times New Roman" w:cs="Times New Roman"/>
          <w:lang w:val="es-ES" w:eastAsia="es-ES"/>
        </w:rPr>
        <w:t>, pueden ser evidencias de montos depositados en caja y bancos, constancias de créditos abiertos otorgados por instituciones bancarias, nacionales o extranjeras, etc.</w:t>
      </w:r>
    </w:p>
    <w:p w14:paraId="7FA1A14F" w14:textId="77777777" w:rsidR="002E7926" w:rsidRPr="002E7926" w:rsidRDefault="002E7926" w:rsidP="002E7926">
      <w:pPr>
        <w:pStyle w:val="Sinespaciado"/>
        <w:rPr>
          <w:sz w:val="12"/>
          <w:lang w:eastAsia="es-ES"/>
        </w:rPr>
      </w:pPr>
    </w:p>
    <w:p w14:paraId="0467BD14" w14:textId="77777777" w:rsidR="00F670CA" w:rsidRPr="00F670CA" w:rsidRDefault="00F670CA" w:rsidP="00F670CA">
      <w:pPr>
        <w:numPr>
          <w:ilvl w:val="0"/>
          <w:numId w:val="1"/>
        </w:numPr>
        <w:autoSpaceDE w:val="0"/>
        <w:autoSpaceDN w:val="0"/>
        <w:adjustRightInd w:val="0"/>
        <w:spacing w:after="200" w:line="360" w:lineRule="auto"/>
        <w:jc w:val="both"/>
        <w:rPr>
          <w:rFonts w:ascii="Times New Roman" w:eastAsia="Times New Roman" w:hAnsi="Times New Roman" w:cs="Times New Roman"/>
          <w:lang w:val="es-ES" w:eastAsia="es-ES"/>
        </w:rPr>
      </w:pPr>
      <w:r w:rsidRPr="00F670CA">
        <w:rPr>
          <w:rFonts w:ascii="Times New Roman" w:eastAsia="Times New Roman" w:hAnsi="Times New Roman" w:cs="Times New Roman"/>
          <w:lang w:val="es-ES" w:eastAsia="es-ES"/>
        </w:rPr>
        <w:t>Copia autenticada de los Estados de Resultados del ejercicio fiscal inmediato anterior, auditados por una compañía debidamente autorizada e inscrita en la Comisión Nacional de Bancos y Seguros.</w:t>
      </w:r>
    </w:p>
    <w:p w14:paraId="6CF610A6" w14:textId="0F2E41AD" w:rsidR="002E7926" w:rsidRPr="002E7926" w:rsidRDefault="00C10F70" w:rsidP="00C10F70">
      <w:pPr>
        <w:pStyle w:val="Sinespaciado"/>
        <w:tabs>
          <w:tab w:val="left" w:pos="1980"/>
        </w:tabs>
        <w:rPr>
          <w:sz w:val="12"/>
          <w:lang w:eastAsia="es-ES"/>
        </w:rPr>
      </w:pPr>
      <w:r>
        <w:rPr>
          <w:sz w:val="12"/>
          <w:lang w:eastAsia="es-ES"/>
        </w:rPr>
        <w:tab/>
      </w:r>
    </w:p>
    <w:p w14:paraId="51C14B27" w14:textId="12E4D526" w:rsidR="00F670CA" w:rsidRPr="00EB076F" w:rsidRDefault="00F670CA" w:rsidP="00EB076F">
      <w:pPr>
        <w:numPr>
          <w:ilvl w:val="0"/>
          <w:numId w:val="1"/>
        </w:numPr>
        <w:autoSpaceDE w:val="0"/>
        <w:autoSpaceDN w:val="0"/>
        <w:adjustRightInd w:val="0"/>
        <w:spacing w:after="200" w:line="360" w:lineRule="auto"/>
        <w:jc w:val="both"/>
        <w:rPr>
          <w:rFonts w:ascii="Times New Roman" w:eastAsia="Times New Roman" w:hAnsi="Times New Roman" w:cs="Times New Roman"/>
          <w:lang w:val="es-ES" w:eastAsia="es-ES"/>
        </w:rPr>
      </w:pPr>
      <w:r w:rsidRPr="00F670CA">
        <w:rPr>
          <w:rFonts w:ascii="Times New Roman" w:eastAsia="Times New Roman" w:hAnsi="Times New Roman" w:cs="Times New Roman"/>
          <w:lang w:val="es-ES" w:eastAsia="es-ES"/>
        </w:rPr>
        <w:t>Autorización para que la Secretaría de Estado en el Despacho de Seguridad</w:t>
      </w:r>
      <w:r w:rsidRPr="00F670CA">
        <w:rPr>
          <w:rFonts w:ascii="Times New Roman" w:eastAsia="Times New Roman" w:hAnsi="Times New Roman" w:cs="Times New Roman"/>
          <w:vertAlign w:val="superscript"/>
          <w:lang w:val="es-ES" w:eastAsia="es-ES"/>
        </w:rPr>
        <w:footnoteReference w:id="1"/>
      </w:r>
      <w:r w:rsidRPr="00F670CA">
        <w:rPr>
          <w:rFonts w:ascii="Times New Roman" w:eastAsia="Times New Roman" w:hAnsi="Times New Roman" w:cs="Times New Roman"/>
          <w:lang w:val="es-ES" w:eastAsia="es-ES"/>
        </w:rPr>
        <w:t xml:space="preserve"> pueda verificar la documentación presentada con los emisores.</w:t>
      </w:r>
    </w:p>
    <w:p w14:paraId="7F6D03CF" w14:textId="1BA8E098" w:rsidR="00F670CA" w:rsidRDefault="00F670CA" w:rsidP="00F670CA">
      <w:pPr>
        <w:autoSpaceDE w:val="0"/>
        <w:autoSpaceDN w:val="0"/>
        <w:adjustRightInd w:val="0"/>
        <w:ind w:firstLine="360"/>
        <w:jc w:val="both"/>
        <w:rPr>
          <w:rFonts w:ascii="Times New Roman" w:eastAsia="Times New Roman" w:hAnsi="Times New Roman" w:cs="Times New Roman"/>
          <w:b/>
          <w:lang w:val="es-ES" w:eastAsia="es-ES"/>
        </w:rPr>
      </w:pPr>
      <w:r w:rsidRPr="00F670CA">
        <w:rPr>
          <w:rFonts w:ascii="Times New Roman" w:eastAsia="Times New Roman" w:hAnsi="Times New Roman" w:cs="Times New Roman"/>
          <w:b/>
          <w:lang w:val="es-ES" w:eastAsia="es-ES"/>
        </w:rPr>
        <w:t>INFORMACIÓN TÉCNICA (SOBRE OFERTA TÉCNICA):</w:t>
      </w:r>
    </w:p>
    <w:p w14:paraId="14382AF1" w14:textId="198188C4" w:rsidR="00F670CA" w:rsidRPr="00F670CA" w:rsidRDefault="005C12AA" w:rsidP="005C12AA">
      <w:pPr>
        <w:tabs>
          <w:tab w:val="left" w:pos="2625"/>
        </w:tabs>
        <w:autoSpaceDE w:val="0"/>
        <w:autoSpaceDN w:val="0"/>
        <w:adjustRightInd w:val="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ab/>
      </w:r>
    </w:p>
    <w:p w14:paraId="0C8ACCDD" w14:textId="77777777" w:rsidR="00EB076F" w:rsidRPr="00EB076F" w:rsidRDefault="00EB076F" w:rsidP="00513910">
      <w:pPr>
        <w:pStyle w:val="Prrafodelista"/>
        <w:numPr>
          <w:ilvl w:val="0"/>
          <w:numId w:val="13"/>
        </w:numPr>
        <w:spacing w:line="360" w:lineRule="auto"/>
        <w:rPr>
          <w:rFonts w:ascii="Times New Roman" w:eastAsia="Times New Roman" w:hAnsi="Times New Roman" w:cs="Times New Roman"/>
          <w:lang w:val="es-ES" w:eastAsia="es-ES"/>
        </w:rPr>
      </w:pPr>
      <w:r w:rsidRPr="00EB076F">
        <w:rPr>
          <w:rFonts w:ascii="Times New Roman" w:eastAsia="Times New Roman" w:hAnsi="Times New Roman" w:cs="Times New Roman"/>
          <w:lang w:val="es-ES" w:eastAsia="es-ES"/>
        </w:rPr>
        <w:t>Propuesta Técnica.</w:t>
      </w:r>
    </w:p>
    <w:p w14:paraId="00AB2092" w14:textId="77777777" w:rsidR="00EB076F" w:rsidRPr="00EB076F" w:rsidRDefault="00EB076F" w:rsidP="00513910">
      <w:pPr>
        <w:pStyle w:val="Prrafodelista"/>
        <w:numPr>
          <w:ilvl w:val="0"/>
          <w:numId w:val="13"/>
        </w:numPr>
        <w:spacing w:line="360" w:lineRule="auto"/>
        <w:rPr>
          <w:rFonts w:ascii="Times New Roman" w:eastAsia="Times New Roman" w:hAnsi="Times New Roman" w:cs="Times New Roman"/>
          <w:lang w:val="es-ES" w:eastAsia="es-ES"/>
        </w:rPr>
      </w:pPr>
      <w:r w:rsidRPr="00EB076F">
        <w:rPr>
          <w:rFonts w:ascii="Times New Roman" w:eastAsia="Times New Roman" w:hAnsi="Times New Roman" w:cs="Times New Roman"/>
          <w:lang w:val="es-ES" w:eastAsia="es-ES"/>
        </w:rPr>
        <w:t>Curriculum Vitae del consultor (individual) o del personal que participará del proyecto (empresa).</w:t>
      </w:r>
    </w:p>
    <w:p w14:paraId="329665FA" w14:textId="6458BDDE" w:rsidR="00212D58" w:rsidRPr="00F670CA" w:rsidRDefault="00212D58" w:rsidP="002902CD">
      <w:pPr>
        <w:autoSpaceDE w:val="0"/>
        <w:autoSpaceDN w:val="0"/>
        <w:adjustRightInd w:val="0"/>
        <w:contextualSpacing/>
        <w:jc w:val="both"/>
        <w:rPr>
          <w:rFonts w:ascii="Times New Roman" w:eastAsia="Times New Roman" w:hAnsi="Times New Roman" w:cs="Times New Roman"/>
          <w:lang w:val="es-ES" w:eastAsia="es-ES"/>
        </w:rPr>
      </w:pPr>
    </w:p>
    <w:p w14:paraId="7FBBA91B" w14:textId="16F469CD" w:rsidR="009C492A" w:rsidRDefault="00F670CA" w:rsidP="00616B5A">
      <w:pPr>
        <w:autoSpaceDE w:val="0"/>
        <w:autoSpaceDN w:val="0"/>
        <w:adjustRightInd w:val="0"/>
        <w:ind w:firstLine="360"/>
        <w:jc w:val="both"/>
        <w:rPr>
          <w:rFonts w:ascii="Times New Roman" w:eastAsia="Times New Roman" w:hAnsi="Times New Roman" w:cs="Times New Roman"/>
          <w:b/>
          <w:lang w:val="es-ES" w:eastAsia="es-ES"/>
        </w:rPr>
      </w:pPr>
      <w:r w:rsidRPr="00F670CA">
        <w:rPr>
          <w:rFonts w:ascii="Times New Roman" w:eastAsia="Times New Roman" w:hAnsi="Times New Roman" w:cs="Times New Roman"/>
          <w:b/>
          <w:lang w:val="es-ES" w:eastAsia="es-ES"/>
        </w:rPr>
        <w:t>INFORMACIÓN ECONÓMICA (SOBRE OFERTA ECONÓMICA)</w:t>
      </w:r>
    </w:p>
    <w:p w14:paraId="398B9C90" w14:textId="63B884BE" w:rsidR="00616B5A" w:rsidRDefault="00EB076F" w:rsidP="00EB076F">
      <w:pPr>
        <w:tabs>
          <w:tab w:val="left" w:pos="2940"/>
        </w:tabs>
        <w:autoSpaceDE w:val="0"/>
        <w:autoSpaceDN w:val="0"/>
        <w:adjustRightInd w:val="0"/>
        <w:ind w:firstLine="360"/>
        <w:jc w:val="both"/>
        <w:rPr>
          <w:rFonts w:ascii="Times New Roman" w:eastAsia="Times New Roman" w:hAnsi="Times New Roman" w:cs="Times New Roman"/>
          <w:b/>
          <w:lang w:val="es-ES" w:eastAsia="es-ES"/>
        </w:rPr>
      </w:pPr>
      <w:r>
        <w:rPr>
          <w:rFonts w:ascii="Times New Roman" w:eastAsia="Times New Roman" w:hAnsi="Times New Roman" w:cs="Times New Roman"/>
          <w:b/>
          <w:lang w:val="es-ES" w:eastAsia="es-ES"/>
        </w:rPr>
        <w:tab/>
      </w:r>
    </w:p>
    <w:p w14:paraId="64A59BCB" w14:textId="60EF56DA" w:rsidR="00F670CA" w:rsidRDefault="00F670CA" w:rsidP="00513910">
      <w:pPr>
        <w:numPr>
          <w:ilvl w:val="0"/>
          <w:numId w:val="11"/>
        </w:numPr>
        <w:autoSpaceDE w:val="0"/>
        <w:autoSpaceDN w:val="0"/>
        <w:adjustRightInd w:val="0"/>
        <w:spacing w:after="200" w:line="360" w:lineRule="auto"/>
        <w:jc w:val="both"/>
        <w:rPr>
          <w:rFonts w:ascii="Times New Roman" w:eastAsia="Times New Roman" w:hAnsi="Times New Roman" w:cs="Times New Roman"/>
          <w:lang w:val="es-ES" w:eastAsia="es-ES"/>
        </w:rPr>
      </w:pPr>
      <w:r w:rsidRPr="00F670CA">
        <w:rPr>
          <w:rFonts w:ascii="Times New Roman" w:eastAsia="Times New Roman" w:hAnsi="Times New Roman" w:cs="Times New Roman"/>
          <w:lang w:val="es-ES" w:eastAsia="es-ES"/>
        </w:rPr>
        <w:t>Original del Formulario de Presentación de Oferta (Ver Anexos).</w:t>
      </w:r>
    </w:p>
    <w:p w14:paraId="58E3D0AC" w14:textId="77777777" w:rsidR="002E7926" w:rsidRPr="002E7926" w:rsidRDefault="002E7926" w:rsidP="002E7926">
      <w:pPr>
        <w:pStyle w:val="Sinespaciado"/>
        <w:rPr>
          <w:sz w:val="12"/>
          <w:lang w:eastAsia="es-ES"/>
        </w:rPr>
      </w:pPr>
    </w:p>
    <w:p w14:paraId="40569ACE" w14:textId="5B4E23F6" w:rsidR="00F670CA" w:rsidRDefault="00F670CA" w:rsidP="00513910">
      <w:pPr>
        <w:numPr>
          <w:ilvl w:val="0"/>
          <w:numId w:val="11"/>
        </w:numPr>
        <w:autoSpaceDE w:val="0"/>
        <w:autoSpaceDN w:val="0"/>
        <w:adjustRightInd w:val="0"/>
        <w:spacing w:after="200" w:line="360" w:lineRule="auto"/>
        <w:jc w:val="both"/>
        <w:rPr>
          <w:rFonts w:ascii="Times New Roman" w:eastAsia="Times New Roman" w:hAnsi="Times New Roman" w:cs="Times New Roman"/>
          <w:lang w:val="es-ES" w:eastAsia="es-ES"/>
        </w:rPr>
      </w:pPr>
      <w:r w:rsidRPr="00F670CA">
        <w:rPr>
          <w:rFonts w:ascii="Times New Roman" w:eastAsia="Times New Roman" w:hAnsi="Times New Roman" w:cs="Times New Roman"/>
          <w:lang w:val="es-ES" w:eastAsia="es-ES"/>
        </w:rPr>
        <w:t>Plan de Oferta o Formato de Cotización (Ver Anexos)</w:t>
      </w:r>
      <w:r w:rsidRPr="00616B5A">
        <w:rPr>
          <w:rFonts w:ascii="Times New Roman" w:eastAsia="Times New Roman" w:hAnsi="Times New Roman" w:cs="Times New Roman"/>
          <w:lang w:val="es-ES" w:eastAsia="es-ES"/>
        </w:rPr>
        <w:t>.</w:t>
      </w:r>
    </w:p>
    <w:p w14:paraId="1E357850" w14:textId="77777777" w:rsidR="002E7926" w:rsidRPr="002E7926" w:rsidRDefault="002E7926" w:rsidP="002E7926">
      <w:pPr>
        <w:pStyle w:val="Sinespaciado"/>
        <w:rPr>
          <w:sz w:val="12"/>
          <w:lang w:eastAsia="es-ES"/>
        </w:rPr>
      </w:pPr>
    </w:p>
    <w:p w14:paraId="557DA56E" w14:textId="29CDADE3" w:rsidR="00F670CA" w:rsidRDefault="00F670CA" w:rsidP="00513910">
      <w:pPr>
        <w:numPr>
          <w:ilvl w:val="0"/>
          <w:numId w:val="11"/>
        </w:numPr>
        <w:autoSpaceDE w:val="0"/>
        <w:autoSpaceDN w:val="0"/>
        <w:adjustRightInd w:val="0"/>
        <w:spacing w:after="200" w:line="360" w:lineRule="auto"/>
        <w:jc w:val="both"/>
        <w:rPr>
          <w:rFonts w:ascii="Times New Roman" w:eastAsia="Times New Roman" w:hAnsi="Times New Roman" w:cs="Times New Roman"/>
          <w:lang w:val="es-ES" w:eastAsia="es-ES"/>
        </w:rPr>
      </w:pPr>
      <w:r w:rsidRPr="00F670CA">
        <w:rPr>
          <w:rFonts w:ascii="Times New Roman" w:eastAsia="Times New Roman" w:hAnsi="Times New Roman" w:cs="Times New Roman"/>
          <w:lang w:val="es-ES" w:eastAsia="es-ES"/>
        </w:rPr>
        <w:lastRenderedPageBreak/>
        <w:t>Este Plan deberá ser firmado y sellado por el Representante Legal del ofertante, en papel membretado. Los precios deberán presentarse en Lempiras y únicamente con dos decimales.</w:t>
      </w:r>
    </w:p>
    <w:p w14:paraId="7877B526" w14:textId="4BEF18D5" w:rsidR="002E7926" w:rsidRPr="002E7926" w:rsidRDefault="00EB076F" w:rsidP="00EB076F">
      <w:pPr>
        <w:pStyle w:val="Sinespaciado"/>
        <w:tabs>
          <w:tab w:val="left" w:pos="1245"/>
        </w:tabs>
        <w:rPr>
          <w:sz w:val="12"/>
          <w:lang w:eastAsia="es-ES"/>
        </w:rPr>
      </w:pPr>
      <w:r>
        <w:rPr>
          <w:sz w:val="12"/>
          <w:lang w:eastAsia="es-ES"/>
        </w:rPr>
        <w:tab/>
      </w:r>
    </w:p>
    <w:p w14:paraId="772047D6" w14:textId="10D97EFE" w:rsidR="00EB076F" w:rsidRPr="00EB076F" w:rsidRDefault="00F670CA" w:rsidP="00513910">
      <w:pPr>
        <w:numPr>
          <w:ilvl w:val="0"/>
          <w:numId w:val="11"/>
        </w:numPr>
        <w:autoSpaceDE w:val="0"/>
        <w:autoSpaceDN w:val="0"/>
        <w:adjustRightInd w:val="0"/>
        <w:spacing w:after="200" w:line="360" w:lineRule="auto"/>
        <w:jc w:val="both"/>
        <w:rPr>
          <w:rFonts w:ascii="Times New Roman" w:eastAsia="Times New Roman" w:hAnsi="Times New Roman" w:cs="Times New Roman"/>
          <w:lang w:val="es-ES" w:eastAsia="es-ES"/>
        </w:rPr>
      </w:pPr>
      <w:r w:rsidRPr="00F670CA">
        <w:rPr>
          <w:rFonts w:ascii="Times New Roman" w:eastAsia="Times New Roman" w:hAnsi="Times New Roman" w:cs="Times New Roman"/>
          <w:lang w:val="es-ES" w:eastAsia="es-ES"/>
        </w:rPr>
        <w:t xml:space="preserve">El valor total de la oferta deberá comprender todos los impuestos correspondientes y costos asociados </w:t>
      </w:r>
      <w:r w:rsidR="002E59D9">
        <w:rPr>
          <w:rFonts w:ascii="Times New Roman" w:eastAsia="Times New Roman" w:hAnsi="Times New Roman" w:cs="Times New Roman"/>
          <w:lang w:val="es-ES" w:eastAsia="es-ES"/>
        </w:rPr>
        <w:t>y</w:t>
      </w:r>
      <w:r w:rsidRPr="00F670CA">
        <w:rPr>
          <w:rFonts w:ascii="Times New Roman" w:eastAsia="Times New Roman" w:hAnsi="Times New Roman" w:cs="Times New Roman"/>
          <w:lang w:val="es-ES" w:eastAsia="es-ES"/>
        </w:rPr>
        <w:t xml:space="preserve"> ofertados a la Secretaría de Estado en el Despacho de Seguridad/Policía Nacional. </w:t>
      </w:r>
    </w:p>
    <w:p w14:paraId="0FBD5D1C" w14:textId="3D3F4C22" w:rsidR="00F670CA" w:rsidRDefault="00F670CA" w:rsidP="005C49ED">
      <w:pPr>
        <w:numPr>
          <w:ilvl w:val="0"/>
          <w:numId w:val="3"/>
        </w:numPr>
        <w:spacing w:line="276" w:lineRule="auto"/>
        <w:contextualSpacing/>
        <w:rPr>
          <w:rFonts w:ascii="Times New Roman" w:eastAsia="Calibri" w:hAnsi="Times New Roman" w:cs="Times New Roman"/>
          <w:b/>
          <w:lang w:val="es-HN"/>
        </w:rPr>
      </w:pPr>
      <w:bookmarkStart w:id="5" w:name="_Toc486402269"/>
      <w:r w:rsidRPr="00F670CA">
        <w:rPr>
          <w:rFonts w:ascii="Times New Roman" w:eastAsia="Calibri" w:hAnsi="Times New Roman" w:cs="Times New Roman"/>
          <w:b/>
          <w:lang w:val="es-HN"/>
        </w:rPr>
        <w:t>EVALUACIÓN DE OFERTAS</w:t>
      </w:r>
      <w:bookmarkEnd w:id="5"/>
    </w:p>
    <w:p w14:paraId="6EA9B7B6" w14:textId="1D5E06A7" w:rsidR="00F670CA" w:rsidRPr="00F670CA" w:rsidRDefault="00F670CA" w:rsidP="00F670CA">
      <w:pPr>
        <w:rPr>
          <w:rFonts w:ascii="Times New Roman" w:hAnsi="Times New Roman" w:cs="Times New Roman"/>
          <w:lang w:val="es-HN"/>
        </w:rPr>
      </w:pPr>
    </w:p>
    <w:p w14:paraId="6BDEEB5D" w14:textId="6E6DF54E" w:rsidR="002E7926" w:rsidRPr="00470E65" w:rsidRDefault="00F670CA" w:rsidP="00470E65">
      <w:pPr>
        <w:autoSpaceDE w:val="0"/>
        <w:autoSpaceDN w:val="0"/>
        <w:adjustRightInd w:val="0"/>
        <w:spacing w:after="200" w:line="360" w:lineRule="auto"/>
        <w:ind w:left="360"/>
        <w:jc w:val="both"/>
        <w:rPr>
          <w:rFonts w:ascii="Times New Roman" w:eastAsia="Calibri" w:hAnsi="Times New Roman" w:cs="Times New Roman"/>
          <w:lang w:val="es-HN"/>
        </w:rPr>
      </w:pPr>
      <w:r w:rsidRPr="00F670CA">
        <w:rPr>
          <w:rFonts w:ascii="Times New Roman" w:eastAsia="Calibri" w:hAnsi="Times New Roman" w:cs="Times New Roman"/>
          <w:lang w:val="es-HN"/>
        </w:rPr>
        <w:t>Las ofertas serán evaluadas de acuerdo a la siguiente rutina de fases acumulativas y criterios:</w:t>
      </w:r>
    </w:p>
    <w:p w14:paraId="72B09649" w14:textId="171A0E3B" w:rsidR="00B77B04" w:rsidRPr="00B77B04" w:rsidRDefault="00F670CA" w:rsidP="00513910">
      <w:pPr>
        <w:pStyle w:val="Prrafodelista"/>
        <w:numPr>
          <w:ilvl w:val="0"/>
          <w:numId w:val="12"/>
        </w:numPr>
        <w:autoSpaceDE w:val="0"/>
        <w:autoSpaceDN w:val="0"/>
        <w:adjustRightInd w:val="0"/>
        <w:spacing w:after="200" w:line="276" w:lineRule="auto"/>
        <w:jc w:val="both"/>
        <w:rPr>
          <w:rFonts w:ascii="Times New Roman" w:eastAsia="Calibri" w:hAnsi="Times New Roman" w:cs="Times New Roman"/>
          <w:b/>
          <w:lang w:val="es-HN"/>
        </w:rPr>
      </w:pPr>
      <w:r w:rsidRPr="00616B5A">
        <w:rPr>
          <w:rFonts w:ascii="Times New Roman" w:eastAsia="Calibri" w:hAnsi="Times New Roman" w:cs="Times New Roman"/>
          <w:b/>
          <w:lang w:val="es-HN"/>
        </w:rPr>
        <w:t>FASE I: Verificación Legal</w:t>
      </w:r>
    </w:p>
    <w:p w14:paraId="062FC3A3" w14:textId="034F17C0" w:rsidR="00F670CA" w:rsidRPr="00F670CA" w:rsidRDefault="00F670CA" w:rsidP="00B77B04">
      <w:pPr>
        <w:autoSpaceDE w:val="0"/>
        <w:autoSpaceDN w:val="0"/>
        <w:adjustRightInd w:val="0"/>
        <w:spacing w:after="200" w:line="276" w:lineRule="auto"/>
        <w:ind w:left="284"/>
        <w:jc w:val="both"/>
        <w:rPr>
          <w:rFonts w:ascii="Times New Roman" w:eastAsia="Calibri" w:hAnsi="Times New Roman" w:cs="Times New Roman"/>
          <w:lang w:val="es-HN"/>
        </w:rPr>
      </w:pPr>
      <w:r w:rsidRPr="00F670CA">
        <w:rPr>
          <w:rFonts w:ascii="Times New Roman" w:eastAsia="Calibri" w:hAnsi="Times New Roman" w:cs="Times New Roman"/>
          <w:lang w:val="es-HN"/>
        </w:rPr>
        <w:t>Cada uno de los aspectos a verificar será de cumplimiento obligatorio:</w:t>
      </w:r>
    </w:p>
    <w:tbl>
      <w:tblPr>
        <w:tblW w:w="8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8"/>
        <w:gridCol w:w="1134"/>
        <w:gridCol w:w="1114"/>
      </w:tblGrid>
      <w:tr w:rsidR="00F670CA" w:rsidRPr="00F670CA" w14:paraId="184AE321" w14:textId="77777777" w:rsidTr="002E7926">
        <w:trPr>
          <w:trHeight w:val="1026"/>
          <w:jc w:val="center"/>
        </w:trPr>
        <w:tc>
          <w:tcPr>
            <w:tcW w:w="6658" w:type="dxa"/>
            <w:shd w:val="clear" w:color="auto" w:fill="auto"/>
            <w:noWrap/>
            <w:vAlign w:val="center"/>
            <w:hideMark/>
          </w:tcPr>
          <w:p w14:paraId="1345F0B8"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 xml:space="preserve">ASPECTO/CRITERIO VERIFICABLE </w:t>
            </w:r>
          </w:p>
          <w:p w14:paraId="7D3090FE" w14:textId="77777777" w:rsidR="00F670CA" w:rsidRPr="00616B5A" w:rsidRDefault="00F670CA" w:rsidP="00F670CA">
            <w:pPr>
              <w:spacing w:after="200" w:line="360" w:lineRule="auto"/>
              <w:jc w:val="center"/>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PRESENTACIÓN, CUMPLIMIENTO Y VALIDEZ DE LA DOCUMENTACIÓN LEGAL PRESENTADA</w:t>
            </w:r>
          </w:p>
        </w:tc>
        <w:tc>
          <w:tcPr>
            <w:tcW w:w="1134" w:type="dxa"/>
            <w:shd w:val="clear" w:color="auto" w:fill="auto"/>
            <w:noWrap/>
            <w:vAlign w:val="center"/>
            <w:hideMark/>
          </w:tcPr>
          <w:p w14:paraId="4B374B6C"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CUMPLE</w:t>
            </w:r>
          </w:p>
        </w:tc>
        <w:tc>
          <w:tcPr>
            <w:tcW w:w="1114" w:type="dxa"/>
            <w:shd w:val="clear" w:color="auto" w:fill="auto"/>
            <w:noWrap/>
            <w:vAlign w:val="center"/>
            <w:hideMark/>
          </w:tcPr>
          <w:p w14:paraId="23553E7C"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NO CUMPLE</w:t>
            </w:r>
          </w:p>
        </w:tc>
      </w:tr>
      <w:tr w:rsidR="00F670CA" w:rsidRPr="009E1309" w14:paraId="51062E92" w14:textId="77777777" w:rsidTr="002E7926">
        <w:trPr>
          <w:trHeight w:val="472"/>
          <w:jc w:val="center"/>
        </w:trPr>
        <w:tc>
          <w:tcPr>
            <w:tcW w:w="6658" w:type="dxa"/>
            <w:shd w:val="clear" w:color="auto" w:fill="auto"/>
            <w:noWrap/>
          </w:tcPr>
          <w:p w14:paraId="0BF838CA" w14:textId="77777777" w:rsidR="00F670CA" w:rsidRPr="00616B5A" w:rsidRDefault="00F670CA" w:rsidP="00F670CA">
            <w:pPr>
              <w:spacing w:after="200" w:line="360" w:lineRule="auto"/>
              <w:jc w:val="both"/>
              <w:rPr>
                <w:rFonts w:ascii="Times New Roman" w:eastAsia="Calibri" w:hAnsi="Times New Roman" w:cs="Times New Roman"/>
                <w:color w:val="000000"/>
                <w:lang w:val="es-HN" w:eastAsia="es-SV"/>
              </w:rPr>
            </w:pPr>
            <w:r w:rsidRPr="00616B5A">
              <w:rPr>
                <w:rFonts w:ascii="Times New Roman" w:eastAsia="Arial" w:hAnsi="Times New Roman" w:cs="Times New Roman"/>
                <w:lang w:val="es-ES" w:eastAsia="es-ES"/>
              </w:rPr>
              <w:t>Copia de Escritura de Constitución y sus Reformas debidamente inscritas en el Registro Mercantil.</w:t>
            </w:r>
          </w:p>
        </w:tc>
        <w:tc>
          <w:tcPr>
            <w:tcW w:w="1134" w:type="dxa"/>
            <w:shd w:val="clear" w:color="auto" w:fill="auto"/>
            <w:noWrap/>
            <w:vAlign w:val="bottom"/>
          </w:tcPr>
          <w:p w14:paraId="4CA76204" w14:textId="77777777" w:rsidR="00F670CA" w:rsidRPr="00616B5A" w:rsidRDefault="00F670CA" w:rsidP="00F670CA">
            <w:pPr>
              <w:spacing w:after="200" w:line="276" w:lineRule="auto"/>
              <w:rPr>
                <w:rFonts w:ascii="Times New Roman" w:eastAsia="Calibri" w:hAnsi="Times New Roman" w:cs="Times New Roman"/>
                <w:color w:val="000000"/>
                <w:lang w:val="es-SV" w:eastAsia="es-SV"/>
              </w:rPr>
            </w:pPr>
          </w:p>
        </w:tc>
        <w:tc>
          <w:tcPr>
            <w:tcW w:w="1114" w:type="dxa"/>
            <w:shd w:val="clear" w:color="auto" w:fill="auto"/>
            <w:noWrap/>
            <w:vAlign w:val="bottom"/>
          </w:tcPr>
          <w:p w14:paraId="4C681BFA" w14:textId="77777777" w:rsidR="00F670CA" w:rsidRPr="00616B5A" w:rsidRDefault="00F670CA" w:rsidP="00F670CA">
            <w:pPr>
              <w:spacing w:after="200" w:line="276" w:lineRule="auto"/>
              <w:rPr>
                <w:rFonts w:ascii="Times New Roman" w:eastAsia="Calibri" w:hAnsi="Times New Roman" w:cs="Times New Roman"/>
                <w:color w:val="000000"/>
                <w:lang w:val="es-SV" w:eastAsia="es-SV"/>
              </w:rPr>
            </w:pPr>
          </w:p>
        </w:tc>
      </w:tr>
      <w:tr w:rsidR="00F670CA" w:rsidRPr="009E1309" w14:paraId="05B8911B" w14:textId="77777777" w:rsidTr="002E7926">
        <w:trPr>
          <w:trHeight w:val="472"/>
          <w:jc w:val="center"/>
        </w:trPr>
        <w:tc>
          <w:tcPr>
            <w:tcW w:w="6658" w:type="dxa"/>
            <w:shd w:val="clear" w:color="auto" w:fill="auto"/>
            <w:noWrap/>
          </w:tcPr>
          <w:p w14:paraId="75356E54" w14:textId="77777777" w:rsidR="00F670CA" w:rsidRPr="00616B5A" w:rsidRDefault="00F670CA" w:rsidP="00F670CA">
            <w:pPr>
              <w:spacing w:after="200" w:line="360" w:lineRule="auto"/>
              <w:jc w:val="both"/>
              <w:rPr>
                <w:rFonts w:ascii="Times New Roman" w:eastAsia="Calibri" w:hAnsi="Times New Roman" w:cs="Times New Roman"/>
                <w:color w:val="000000"/>
                <w:lang w:val="es-HN" w:eastAsia="es-SV"/>
              </w:rPr>
            </w:pPr>
            <w:r w:rsidRPr="00616B5A">
              <w:rPr>
                <w:rFonts w:ascii="Times New Roman" w:eastAsia="Arial" w:hAnsi="Times New Roman" w:cs="Times New Roman"/>
                <w:lang w:val="es-ES" w:eastAsia="es-ES"/>
              </w:rPr>
              <w:t>Copia del Poder del Representante Legal del oferente, debidamente inscrito</w:t>
            </w:r>
            <w:r w:rsidRPr="00616B5A">
              <w:rPr>
                <w:rFonts w:ascii="Times New Roman" w:eastAsia="Times New Roman" w:hAnsi="Times New Roman" w:cs="Times New Roman"/>
                <w:lang w:val="es-ES_tradnl" w:eastAsia="es-ES"/>
              </w:rPr>
              <w:t xml:space="preserve"> </w:t>
            </w:r>
            <w:r w:rsidRPr="00616B5A">
              <w:rPr>
                <w:rFonts w:ascii="Times New Roman" w:eastAsia="Arial" w:hAnsi="Times New Roman" w:cs="Times New Roman"/>
                <w:lang w:val="es-ES" w:eastAsia="es-ES"/>
              </w:rPr>
              <w:t>en el Registro Mercantil.</w:t>
            </w:r>
          </w:p>
        </w:tc>
        <w:tc>
          <w:tcPr>
            <w:tcW w:w="1134" w:type="dxa"/>
            <w:shd w:val="clear" w:color="auto" w:fill="auto"/>
            <w:noWrap/>
            <w:vAlign w:val="bottom"/>
          </w:tcPr>
          <w:p w14:paraId="1DD67DCF" w14:textId="77777777" w:rsidR="00F670CA" w:rsidRPr="00616B5A" w:rsidRDefault="00F670CA" w:rsidP="00F670CA">
            <w:pPr>
              <w:spacing w:after="200" w:line="276" w:lineRule="auto"/>
              <w:rPr>
                <w:rFonts w:ascii="Times New Roman" w:eastAsia="Calibri" w:hAnsi="Times New Roman" w:cs="Times New Roman"/>
                <w:color w:val="000000"/>
                <w:lang w:val="es-SV" w:eastAsia="es-SV"/>
              </w:rPr>
            </w:pPr>
          </w:p>
        </w:tc>
        <w:tc>
          <w:tcPr>
            <w:tcW w:w="1114" w:type="dxa"/>
            <w:shd w:val="clear" w:color="auto" w:fill="auto"/>
            <w:noWrap/>
            <w:vAlign w:val="bottom"/>
          </w:tcPr>
          <w:p w14:paraId="48A53A40" w14:textId="77777777" w:rsidR="00F670CA" w:rsidRPr="00616B5A" w:rsidRDefault="00F670CA" w:rsidP="00F670CA">
            <w:pPr>
              <w:spacing w:after="200" w:line="276" w:lineRule="auto"/>
              <w:rPr>
                <w:rFonts w:ascii="Times New Roman" w:eastAsia="Calibri" w:hAnsi="Times New Roman" w:cs="Times New Roman"/>
                <w:color w:val="000000"/>
                <w:lang w:val="es-SV" w:eastAsia="es-SV"/>
              </w:rPr>
            </w:pPr>
          </w:p>
        </w:tc>
      </w:tr>
      <w:tr w:rsidR="00616B5A" w:rsidRPr="00616B5A" w14:paraId="784F126D" w14:textId="77777777" w:rsidTr="002E7926">
        <w:trPr>
          <w:trHeight w:val="472"/>
          <w:jc w:val="center"/>
        </w:trPr>
        <w:tc>
          <w:tcPr>
            <w:tcW w:w="6658" w:type="dxa"/>
            <w:shd w:val="clear" w:color="auto" w:fill="auto"/>
            <w:noWrap/>
          </w:tcPr>
          <w:p w14:paraId="688455AB" w14:textId="25250655" w:rsidR="00616B5A" w:rsidRPr="00616B5A" w:rsidRDefault="00616B5A" w:rsidP="00F670CA">
            <w:pPr>
              <w:spacing w:after="200" w:line="360" w:lineRule="auto"/>
              <w:jc w:val="both"/>
              <w:rPr>
                <w:rFonts w:ascii="Times New Roman" w:eastAsia="Arial" w:hAnsi="Times New Roman" w:cs="Times New Roman"/>
                <w:lang w:val="es-ES" w:eastAsia="es-ES"/>
              </w:rPr>
            </w:pPr>
            <w:r w:rsidRPr="00616B5A">
              <w:rPr>
                <w:rFonts w:ascii="Times New Roman" w:eastAsia="Arial" w:hAnsi="Times New Roman" w:cs="Times New Roman"/>
                <w:lang w:val="es-ES" w:eastAsia="es-ES"/>
              </w:rPr>
              <w:t>(…)</w:t>
            </w:r>
          </w:p>
        </w:tc>
        <w:tc>
          <w:tcPr>
            <w:tcW w:w="1134" w:type="dxa"/>
            <w:shd w:val="clear" w:color="auto" w:fill="auto"/>
            <w:noWrap/>
            <w:vAlign w:val="bottom"/>
          </w:tcPr>
          <w:p w14:paraId="37D77A35" w14:textId="77777777" w:rsidR="00616B5A" w:rsidRPr="00616B5A" w:rsidRDefault="00616B5A" w:rsidP="00F670CA">
            <w:pPr>
              <w:spacing w:after="200" w:line="276" w:lineRule="auto"/>
              <w:rPr>
                <w:rFonts w:ascii="Times New Roman" w:eastAsia="Calibri" w:hAnsi="Times New Roman" w:cs="Times New Roman"/>
                <w:color w:val="000000"/>
                <w:lang w:val="es-SV" w:eastAsia="es-SV"/>
              </w:rPr>
            </w:pPr>
          </w:p>
        </w:tc>
        <w:tc>
          <w:tcPr>
            <w:tcW w:w="1114" w:type="dxa"/>
            <w:shd w:val="clear" w:color="auto" w:fill="auto"/>
            <w:noWrap/>
            <w:vAlign w:val="bottom"/>
          </w:tcPr>
          <w:p w14:paraId="60780B1C" w14:textId="77777777" w:rsidR="00616B5A" w:rsidRPr="00616B5A" w:rsidRDefault="00616B5A" w:rsidP="00F670CA">
            <w:pPr>
              <w:spacing w:after="200" w:line="276" w:lineRule="auto"/>
              <w:rPr>
                <w:rFonts w:ascii="Times New Roman" w:eastAsia="Calibri" w:hAnsi="Times New Roman" w:cs="Times New Roman"/>
                <w:color w:val="000000"/>
                <w:lang w:val="es-SV" w:eastAsia="es-SV"/>
              </w:rPr>
            </w:pPr>
          </w:p>
        </w:tc>
      </w:tr>
    </w:tbl>
    <w:p w14:paraId="7C75E272" w14:textId="4B78D072" w:rsidR="00F670CA" w:rsidRDefault="00F670CA" w:rsidP="002E7926">
      <w:pPr>
        <w:pStyle w:val="Sinespaciado"/>
        <w:spacing w:line="360" w:lineRule="auto"/>
      </w:pPr>
    </w:p>
    <w:p w14:paraId="4BD4C3EB" w14:textId="5C3C2E25" w:rsidR="00F670CA" w:rsidRDefault="00F670CA" w:rsidP="00513910">
      <w:pPr>
        <w:pStyle w:val="Prrafodelista"/>
        <w:numPr>
          <w:ilvl w:val="0"/>
          <w:numId w:val="12"/>
        </w:numPr>
        <w:autoSpaceDE w:val="0"/>
        <w:autoSpaceDN w:val="0"/>
        <w:adjustRightInd w:val="0"/>
        <w:spacing w:after="200" w:line="276" w:lineRule="auto"/>
        <w:jc w:val="both"/>
        <w:rPr>
          <w:rFonts w:ascii="Times New Roman" w:eastAsia="Calibri" w:hAnsi="Times New Roman" w:cs="Times New Roman"/>
          <w:b/>
          <w:lang w:val="es-HN"/>
        </w:rPr>
      </w:pPr>
      <w:r w:rsidRPr="00F670CA">
        <w:rPr>
          <w:rFonts w:ascii="Times New Roman" w:eastAsia="Calibri" w:hAnsi="Times New Roman" w:cs="Times New Roman"/>
          <w:b/>
          <w:lang w:val="es-HN"/>
        </w:rPr>
        <w:t>FASE II: Evaluación Financiera</w:t>
      </w:r>
    </w:p>
    <w:p w14:paraId="0BC335F5" w14:textId="77777777" w:rsidR="000C24F1" w:rsidRPr="002E7926" w:rsidRDefault="000C24F1" w:rsidP="002E7926">
      <w:pPr>
        <w:pStyle w:val="Sinespaciado"/>
        <w:spacing w:line="360" w:lineRule="auto"/>
        <w:rPr>
          <w:sz w:val="12"/>
        </w:rPr>
      </w:pPr>
    </w:p>
    <w:tbl>
      <w:tblPr>
        <w:tblW w:w="8864" w:type="dxa"/>
        <w:jc w:val="center"/>
        <w:tblCellMar>
          <w:left w:w="70" w:type="dxa"/>
          <w:right w:w="70" w:type="dxa"/>
        </w:tblCellMar>
        <w:tblLook w:val="04A0" w:firstRow="1" w:lastRow="0" w:firstColumn="1" w:lastColumn="0" w:noHBand="0" w:noVBand="1"/>
      </w:tblPr>
      <w:tblGrid>
        <w:gridCol w:w="6636"/>
        <w:gridCol w:w="1114"/>
        <w:gridCol w:w="1114"/>
      </w:tblGrid>
      <w:tr w:rsidR="00F670CA" w:rsidRPr="00F670CA" w14:paraId="03BAC4F0" w14:textId="77777777" w:rsidTr="003979DE">
        <w:trPr>
          <w:trHeight w:val="1109"/>
          <w:jc w:val="center"/>
        </w:trPr>
        <w:tc>
          <w:tcPr>
            <w:tcW w:w="6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D79E2"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 xml:space="preserve">ASPECTO/CRITERIO VERIFICABLE </w:t>
            </w:r>
          </w:p>
          <w:p w14:paraId="74D99B7B" w14:textId="77777777" w:rsidR="00F670CA" w:rsidRPr="00616B5A" w:rsidRDefault="00F670CA" w:rsidP="00F670CA">
            <w:pPr>
              <w:spacing w:after="200" w:line="360" w:lineRule="auto"/>
              <w:jc w:val="center"/>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PRESENTACIÓN, CUMPLIMIENTO Y VALIDEZ DE LA DOCUMENTACIÓN FINANCIERA PRESENTADA</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14:paraId="5B2EA95B"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CUMPLE</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14:paraId="2823E2A6"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NO CUMPLE</w:t>
            </w:r>
          </w:p>
        </w:tc>
      </w:tr>
      <w:tr w:rsidR="00F670CA" w:rsidRPr="009E1309" w14:paraId="24CB9C00" w14:textId="77777777" w:rsidTr="003979DE">
        <w:trPr>
          <w:trHeight w:val="325"/>
          <w:jc w:val="center"/>
        </w:trPr>
        <w:tc>
          <w:tcPr>
            <w:tcW w:w="6636" w:type="dxa"/>
            <w:tcBorders>
              <w:top w:val="single" w:sz="4" w:space="0" w:color="auto"/>
              <w:left w:val="single" w:sz="4" w:space="0" w:color="auto"/>
              <w:bottom w:val="single" w:sz="4" w:space="0" w:color="auto"/>
              <w:right w:val="single" w:sz="4" w:space="0" w:color="auto"/>
            </w:tcBorders>
            <w:shd w:val="clear" w:color="auto" w:fill="auto"/>
            <w:noWrap/>
            <w:hideMark/>
          </w:tcPr>
          <w:p w14:paraId="2F21DB5E" w14:textId="77777777" w:rsidR="00F670CA" w:rsidRPr="00616B5A" w:rsidRDefault="00F670CA" w:rsidP="00F670CA">
            <w:pPr>
              <w:spacing w:after="200" w:line="360" w:lineRule="auto"/>
              <w:jc w:val="both"/>
              <w:rPr>
                <w:rFonts w:ascii="Times New Roman" w:eastAsia="Calibri" w:hAnsi="Times New Roman" w:cs="Times New Roman"/>
                <w:color w:val="000000"/>
                <w:lang w:val="es-SV" w:eastAsia="es-SV"/>
              </w:rPr>
            </w:pPr>
            <w:r w:rsidRPr="00616B5A">
              <w:rPr>
                <w:rFonts w:ascii="Times New Roman" w:eastAsia="Times New Roman" w:hAnsi="Times New Roman" w:cs="Times New Roman"/>
                <w:lang w:val="es-ES" w:eastAsia="es-ES"/>
              </w:rPr>
              <w:lastRenderedPageBreak/>
              <w:t xml:space="preserve">Documentos probatorios de acceso inmediato a dinero en efectivo </w:t>
            </w:r>
            <w:r w:rsidRPr="00616B5A">
              <w:rPr>
                <w:rFonts w:ascii="Times New Roman" w:eastAsia="Times New Roman" w:hAnsi="Times New Roman" w:cs="Times New Roman"/>
                <w:b/>
                <w:lang w:val="es-ES" w:eastAsia="es-ES"/>
              </w:rPr>
              <w:t xml:space="preserve">por al menos </w:t>
            </w:r>
            <w:r w:rsidRPr="00616B5A">
              <w:rPr>
                <w:rFonts w:ascii="Times New Roman" w:eastAsia="Calibri" w:hAnsi="Times New Roman" w:cs="Times New Roman"/>
                <w:b/>
                <w:lang w:val="es-HN"/>
              </w:rPr>
              <w:t xml:space="preserve">el 50% </w:t>
            </w:r>
            <w:r w:rsidRPr="00616B5A">
              <w:rPr>
                <w:rFonts w:ascii="Times New Roman" w:eastAsia="Calibri" w:hAnsi="Times New Roman" w:cs="Times New Roman"/>
                <w:lang w:val="es-HN"/>
              </w:rPr>
              <w:t>del valor total de la oferta</w:t>
            </w:r>
            <w:r w:rsidRPr="00616B5A">
              <w:rPr>
                <w:rFonts w:ascii="Times New Roman" w:eastAsia="Times New Roman" w:hAnsi="Times New Roman" w:cs="Times New Roman"/>
                <w:lang w:val="es-ES" w:eastAsia="es-ES"/>
              </w:rPr>
              <w:t>, pueden ser evidencias de montos depositados en caja y bancos, constancias de créditos abiertos otorgados por instituciones bancarias, nacionales o extranjeras, etc.</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14:paraId="40E9771F"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 xml:space="preserve"> </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14:paraId="578BAF29"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r w:rsidRPr="00616B5A">
              <w:rPr>
                <w:rFonts w:ascii="Times New Roman" w:eastAsia="Calibri" w:hAnsi="Times New Roman" w:cs="Times New Roman"/>
                <w:color w:val="000000"/>
                <w:lang w:val="es-SV" w:eastAsia="es-SV"/>
              </w:rPr>
              <w:t xml:space="preserve"> </w:t>
            </w:r>
          </w:p>
        </w:tc>
      </w:tr>
      <w:tr w:rsidR="00F670CA" w:rsidRPr="009E1309" w14:paraId="53BC2ECF" w14:textId="77777777" w:rsidTr="003979DE">
        <w:trPr>
          <w:trHeight w:val="325"/>
          <w:jc w:val="center"/>
        </w:trPr>
        <w:tc>
          <w:tcPr>
            <w:tcW w:w="6636" w:type="dxa"/>
            <w:tcBorders>
              <w:top w:val="single" w:sz="4" w:space="0" w:color="auto"/>
              <w:left w:val="single" w:sz="4" w:space="0" w:color="auto"/>
              <w:bottom w:val="single" w:sz="4" w:space="0" w:color="auto"/>
              <w:right w:val="single" w:sz="4" w:space="0" w:color="auto"/>
            </w:tcBorders>
            <w:shd w:val="clear" w:color="auto" w:fill="auto"/>
            <w:noWrap/>
          </w:tcPr>
          <w:p w14:paraId="322C7941" w14:textId="77777777" w:rsidR="00F670CA" w:rsidRPr="00616B5A" w:rsidRDefault="00F670CA" w:rsidP="00F670CA">
            <w:pPr>
              <w:spacing w:after="200" w:line="360" w:lineRule="auto"/>
              <w:jc w:val="both"/>
              <w:rPr>
                <w:rFonts w:ascii="Times New Roman" w:eastAsia="Calibri" w:hAnsi="Times New Roman" w:cs="Times New Roman"/>
                <w:color w:val="000000"/>
                <w:lang w:val="es-SV" w:eastAsia="es-SV"/>
              </w:rPr>
            </w:pPr>
            <w:r w:rsidRPr="00616B5A">
              <w:rPr>
                <w:rFonts w:ascii="Times New Roman" w:eastAsia="Times New Roman" w:hAnsi="Times New Roman" w:cs="Times New Roman"/>
                <w:lang w:val="es-ES" w:eastAsia="es-ES"/>
              </w:rPr>
              <w:t>Copia autenticada de los Estados de Resultados del ejercicio fiscal inmediato anterior, auditados por una compañía debidamente autorizada.</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6F347080"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49CCE00D" w14:textId="77777777" w:rsidR="00F670CA" w:rsidRPr="00616B5A" w:rsidRDefault="00F670CA" w:rsidP="00F670CA">
            <w:pPr>
              <w:spacing w:after="200" w:line="276" w:lineRule="auto"/>
              <w:jc w:val="center"/>
              <w:rPr>
                <w:rFonts w:ascii="Times New Roman" w:eastAsia="Calibri" w:hAnsi="Times New Roman" w:cs="Times New Roman"/>
                <w:color w:val="000000"/>
                <w:lang w:val="es-SV" w:eastAsia="es-SV"/>
              </w:rPr>
            </w:pPr>
          </w:p>
        </w:tc>
      </w:tr>
      <w:tr w:rsidR="00616B5A" w:rsidRPr="00616B5A" w14:paraId="4B0A170C" w14:textId="77777777" w:rsidTr="003979DE">
        <w:trPr>
          <w:trHeight w:val="325"/>
          <w:jc w:val="center"/>
        </w:trPr>
        <w:tc>
          <w:tcPr>
            <w:tcW w:w="6636" w:type="dxa"/>
            <w:tcBorders>
              <w:top w:val="single" w:sz="4" w:space="0" w:color="auto"/>
              <w:left w:val="single" w:sz="4" w:space="0" w:color="auto"/>
              <w:bottom w:val="single" w:sz="4" w:space="0" w:color="auto"/>
              <w:right w:val="single" w:sz="4" w:space="0" w:color="auto"/>
            </w:tcBorders>
            <w:shd w:val="clear" w:color="auto" w:fill="auto"/>
            <w:noWrap/>
          </w:tcPr>
          <w:p w14:paraId="1EB8DCD2" w14:textId="5739FEF2" w:rsidR="00616B5A" w:rsidRPr="00616B5A" w:rsidRDefault="00616B5A" w:rsidP="00F670CA">
            <w:pPr>
              <w:spacing w:after="200" w:line="360" w:lineRule="auto"/>
              <w:jc w:val="both"/>
              <w:rPr>
                <w:rFonts w:ascii="Times New Roman" w:eastAsia="Times New Roman" w:hAnsi="Times New Roman" w:cs="Times New Roman"/>
                <w:lang w:val="es-ES" w:eastAsia="es-ES"/>
              </w:rPr>
            </w:pPr>
            <w:r w:rsidRPr="00616B5A">
              <w:rPr>
                <w:rFonts w:ascii="Times New Roman" w:eastAsia="Times New Roman" w:hAnsi="Times New Roman" w:cs="Times New Roman"/>
                <w:lang w:val="es-ES" w:eastAsia="es-ES"/>
              </w:rPr>
              <w:t>(…)</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34FC3669" w14:textId="77777777" w:rsidR="00616B5A" w:rsidRPr="00616B5A" w:rsidRDefault="00616B5A" w:rsidP="00F670CA">
            <w:pPr>
              <w:spacing w:after="200" w:line="276" w:lineRule="auto"/>
              <w:jc w:val="center"/>
              <w:rPr>
                <w:rFonts w:ascii="Times New Roman" w:eastAsia="Calibri" w:hAnsi="Times New Roman" w:cs="Times New Roman"/>
                <w:color w:val="000000"/>
                <w:lang w:val="es-SV" w:eastAsia="es-SV"/>
              </w:rPr>
            </w:pP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4AC036FB" w14:textId="77777777" w:rsidR="00616B5A" w:rsidRPr="00616B5A" w:rsidRDefault="00616B5A" w:rsidP="00F670CA">
            <w:pPr>
              <w:spacing w:after="200" w:line="276" w:lineRule="auto"/>
              <w:jc w:val="center"/>
              <w:rPr>
                <w:rFonts w:ascii="Times New Roman" w:eastAsia="Calibri" w:hAnsi="Times New Roman" w:cs="Times New Roman"/>
                <w:color w:val="000000"/>
                <w:lang w:val="es-SV" w:eastAsia="es-SV"/>
              </w:rPr>
            </w:pPr>
          </w:p>
        </w:tc>
      </w:tr>
    </w:tbl>
    <w:p w14:paraId="1F89BCF2" w14:textId="3D59FDE0" w:rsidR="00994BA1" w:rsidRPr="00F670CA" w:rsidRDefault="00994BA1" w:rsidP="00BF4B2A">
      <w:pPr>
        <w:autoSpaceDE w:val="0"/>
        <w:autoSpaceDN w:val="0"/>
        <w:adjustRightInd w:val="0"/>
        <w:spacing w:after="200" w:line="276" w:lineRule="auto"/>
        <w:contextualSpacing/>
        <w:jc w:val="both"/>
        <w:rPr>
          <w:rFonts w:ascii="Times New Roman" w:eastAsia="Calibri" w:hAnsi="Times New Roman" w:cs="Times New Roman"/>
          <w:b/>
          <w:lang w:val="es-HN"/>
        </w:rPr>
      </w:pPr>
    </w:p>
    <w:p w14:paraId="518DF377" w14:textId="5890B749" w:rsidR="00FA6833" w:rsidRPr="00616B5A" w:rsidRDefault="00F670CA" w:rsidP="00513910">
      <w:pPr>
        <w:pStyle w:val="Prrafodelista"/>
        <w:numPr>
          <w:ilvl w:val="0"/>
          <w:numId w:val="12"/>
        </w:numPr>
        <w:autoSpaceDE w:val="0"/>
        <w:autoSpaceDN w:val="0"/>
        <w:adjustRightInd w:val="0"/>
        <w:spacing w:after="200" w:line="276" w:lineRule="auto"/>
        <w:jc w:val="both"/>
        <w:rPr>
          <w:rFonts w:ascii="Times New Roman" w:eastAsia="Calibri" w:hAnsi="Times New Roman" w:cs="Times New Roman"/>
          <w:b/>
          <w:lang w:val="es-HN"/>
        </w:rPr>
      </w:pPr>
      <w:r w:rsidRPr="00F670CA">
        <w:rPr>
          <w:rFonts w:ascii="Times New Roman" w:eastAsia="Calibri" w:hAnsi="Times New Roman" w:cs="Times New Roman"/>
          <w:b/>
          <w:lang w:val="es-HN"/>
        </w:rPr>
        <w:t xml:space="preserve">FASE III: Evaluación Técnica </w:t>
      </w:r>
    </w:p>
    <w:p w14:paraId="77E3B07B" w14:textId="77777777" w:rsidR="00F670CA" w:rsidRPr="00F670CA" w:rsidRDefault="00F670CA" w:rsidP="00F670CA">
      <w:pPr>
        <w:rPr>
          <w:rFonts w:ascii="Times New Roman" w:hAnsi="Times New Roman" w:cs="Times New Roman"/>
          <w:lang w:val="es-HN" w:eastAsia="es-ES"/>
        </w:rPr>
      </w:pPr>
    </w:p>
    <w:tbl>
      <w:tblPr>
        <w:tblW w:w="8447" w:type="dxa"/>
        <w:jc w:val="center"/>
        <w:tblCellMar>
          <w:left w:w="70" w:type="dxa"/>
          <w:right w:w="70" w:type="dxa"/>
        </w:tblCellMar>
        <w:tblLook w:val="04A0" w:firstRow="1" w:lastRow="0" w:firstColumn="1" w:lastColumn="0" w:noHBand="0" w:noVBand="1"/>
      </w:tblPr>
      <w:tblGrid>
        <w:gridCol w:w="5671"/>
        <w:gridCol w:w="1559"/>
        <w:gridCol w:w="1217"/>
      </w:tblGrid>
      <w:tr w:rsidR="002E59D9" w:rsidRPr="002E59D9" w14:paraId="68F17347" w14:textId="77777777" w:rsidTr="00C10F70">
        <w:trPr>
          <w:trHeight w:val="274"/>
          <w:jc w:val="center"/>
        </w:trPr>
        <w:tc>
          <w:tcPr>
            <w:tcW w:w="56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43057" w14:textId="77777777" w:rsidR="002E59D9" w:rsidRPr="002E59D9" w:rsidRDefault="002E59D9" w:rsidP="002E59D9">
            <w:pPr>
              <w:spacing w:after="200"/>
              <w:jc w:val="center"/>
              <w:rPr>
                <w:rFonts w:ascii="Times New Roman" w:eastAsia="Calibri" w:hAnsi="Times New Roman" w:cs="Times New Roman"/>
                <w:color w:val="000000"/>
                <w:lang w:val="es-SV" w:eastAsia="es-SV"/>
              </w:rPr>
            </w:pPr>
            <w:r w:rsidRPr="002E59D9">
              <w:rPr>
                <w:rFonts w:ascii="Times New Roman" w:eastAsia="Calibri" w:hAnsi="Times New Roman" w:cs="Times New Roman"/>
                <w:color w:val="000000"/>
                <w:lang w:val="es-SV" w:eastAsia="es-SV"/>
              </w:rPr>
              <w:t xml:space="preserve">ASPECTO VERIFICABLE </w:t>
            </w:r>
          </w:p>
          <w:p w14:paraId="386F4A01" w14:textId="77777777" w:rsidR="002E59D9" w:rsidRPr="002E59D9" w:rsidRDefault="002E59D9" w:rsidP="002E59D9">
            <w:pPr>
              <w:spacing w:after="200" w:line="360" w:lineRule="auto"/>
              <w:jc w:val="center"/>
              <w:rPr>
                <w:rFonts w:ascii="Times New Roman" w:eastAsia="Calibri" w:hAnsi="Times New Roman" w:cs="Times New Roman"/>
                <w:color w:val="000000"/>
                <w:lang w:val="es-SV" w:eastAsia="es-SV"/>
              </w:rPr>
            </w:pPr>
            <w:r w:rsidRPr="002E59D9">
              <w:rPr>
                <w:rFonts w:ascii="Times New Roman" w:eastAsia="Calibri" w:hAnsi="Times New Roman" w:cs="Times New Roman"/>
                <w:color w:val="000000"/>
                <w:lang w:val="es-SV" w:eastAsia="es-SV"/>
              </w:rPr>
              <w:t>PRESENTACIÓN, CUMPLIMIENTO Y VALIDEZ DE LA DOCUMENTACIÓN TÉCNICA PRESENTADA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076DE62" w14:textId="77777777" w:rsidR="002E59D9" w:rsidRPr="002E59D9" w:rsidRDefault="002E59D9" w:rsidP="002E59D9">
            <w:pPr>
              <w:spacing w:after="200" w:line="276" w:lineRule="auto"/>
              <w:jc w:val="center"/>
              <w:rPr>
                <w:rFonts w:ascii="Times New Roman" w:eastAsia="Calibri" w:hAnsi="Times New Roman" w:cs="Times New Roman"/>
                <w:color w:val="000000"/>
                <w:lang w:val="es-SV" w:eastAsia="es-SV"/>
              </w:rPr>
            </w:pPr>
            <w:r w:rsidRPr="002E59D9">
              <w:rPr>
                <w:rFonts w:ascii="Times New Roman" w:eastAsia="Calibri" w:hAnsi="Times New Roman" w:cs="Times New Roman"/>
                <w:color w:val="000000"/>
                <w:lang w:val="es-SV" w:eastAsia="es-SV"/>
              </w:rPr>
              <w:t>CUMPLE</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0B3E1D29" w14:textId="77777777" w:rsidR="002E59D9" w:rsidRPr="002E59D9" w:rsidRDefault="002E59D9" w:rsidP="002E59D9">
            <w:pPr>
              <w:spacing w:after="200" w:line="276" w:lineRule="auto"/>
              <w:jc w:val="center"/>
              <w:rPr>
                <w:rFonts w:ascii="Times New Roman" w:eastAsia="Calibri" w:hAnsi="Times New Roman" w:cs="Times New Roman"/>
                <w:color w:val="000000"/>
                <w:lang w:val="es-SV" w:eastAsia="es-SV"/>
              </w:rPr>
            </w:pPr>
            <w:r w:rsidRPr="002E59D9">
              <w:rPr>
                <w:rFonts w:ascii="Times New Roman" w:eastAsia="Calibri" w:hAnsi="Times New Roman" w:cs="Times New Roman"/>
                <w:color w:val="000000"/>
                <w:lang w:val="es-SV" w:eastAsia="es-SV"/>
              </w:rPr>
              <w:t>NO CUMPLE</w:t>
            </w:r>
          </w:p>
        </w:tc>
      </w:tr>
      <w:tr w:rsidR="002E59D9" w:rsidRPr="002E59D9" w14:paraId="5F1B1772" w14:textId="77777777" w:rsidTr="00C10F70">
        <w:trPr>
          <w:trHeight w:val="501"/>
          <w:jc w:val="center"/>
        </w:trPr>
        <w:tc>
          <w:tcPr>
            <w:tcW w:w="5671" w:type="dxa"/>
            <w:tcBorders>
              <w:top w:val="single" w:sz="4" w:space="0" w:color="auto"/>
              <w:left w:val="single" w:sz="4" w:space="0" w:color="auto"/>
              <w:bottom w:val="single" w:sz="4" w:space="0" w:color="auto"/>
              <w:right w:val="single" w:sz="4" w:space="0" w:color="auto"/>
            </w:tcBorders>
            <w:shd w:val="clear" w:color="auto" w:fill="auto"/>
            <w:noWrap/>
            <w:hideMark/>
          </w:tcPr>
          <w:p w14:paraId="11E04C47" w14:textId="5E9744E8" w:rsidR="002E59D9" w:rsidRPr="002E59D9" w:rsidRDefault="00EB076F" w:rsidP="002E59D9">
            <w:pPr>
              <w:spacing w:after="200" w:line="360" w:lineRule="auto"/>
              <w:rPr>
                <w:rFonts w:ascii="Times New Roman" w:eastAsia="Calibri" w:hAnsi="Times New Roman" w:cs="Times New Roman"/>
                <w:color w:val="000000"/>
                <w:lang w:val="es-SV" w:eastAsia="es-SV"/>
              </w:rPr>
            </w:pPr>
            <w:r w:rsidRPr="00EB076F">
              <w:rPr>
                <w:rFonts w:ascii="Times New Roman" w:eastAsia="Times New Roman" w:hAnsi="Times New Roman" w:cs="Times New Roman"/>
                <w:lang w:val="es-ES" w:eastAsia="es-ES"/>
              </w:rPr>
              <w:t>Propuesta Técnica.</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4DAFF55" w14:textId="77777777" w:rsidR="002E59D9" w:rsidRPr="002E59D9" w:rsidRDefault="002E59D9" w:rsidP="002E59D9">
            <w:pPr>
              <w:spacing w:after="200" w:line="276" w:lineRule="auto"/>
              <w:jc w:val="center"/>
              <w:rPr>
                <w:rFonts w:ascii="Times New Roman" w:eastAsia="Calibri" w:hAnsi="Times New Roman" w:cs="Times New Roman"/>
                <w:color w:val="000000"/>
                <w:lang w:val="es-SV" w:eastAsia="es-SV"/>
              </w:rPr>
            </w:pPr>
            <w:r w:rsidRPr="002E59D9">
              <w:rPr>
                <w:rFonts w:ascii="Times New Roman" w:eastAsia="Calibri" w:hAnsi="Times New Roman" w:cs="Times New Roman"/>
                <w:color w:val="000000"/>
                <w:lang w:val="es-SV" w:eastAsia="es-SV"/>
              </w:rPr>
              <w:t xml:space="preserve"> </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14:paraId="40823AEB" w14:textId="77777777" w:rsidR="002E59D9" w:rsidRPr="002E59D9" w:rsidRDefault="002E59D9" w:rsidP="002E59D9">
            <w:pPr>
              <w:spacing w:after="200" w:line="276" w:lineRule="auto"/>
              <w:jc w:val="center"/>
              <w:rPr>
                <w:rFonts w:ascii="Times New Roman" w:eastAsia="Calibri" w:hAnsi="Times New Roman" w:cs="Times New Roman"/>
                <w:color w:val="000000"/>
                <w:lang w:val="es-SV" w:eastAsia="es-SV"/>
              </w:rPr>
            </w:pPr>
            <w:r w:rsidRPr="002E59D9">
              <w:rPr>
                <w:rFonts w:ascii="Times New Roman" w:eastAsia="Calibri" w:hAnsi="Times New Roman" w:cs="Times New Roman"/>
                <w:color w:val="000000"/>
                <w:lang w:val="es-SV" w:eastAsia="es-SV"/>
              </w:rPr>
              <w:t xml:space="preserve"> </w:t>
            </w:r>
          </w:p>
        </w:tc>
      </w:tr>
      <w:tr w:rsidR="002E59D9" w:rsidRPr="009E1309" w14:paraId="31C2B2DA" w14:textId="77777777" w:rsidTr="00C10F70">
        <w:trPr>
          <w:trHeight w:val="325"/>
          <w:jc w:val="center"/>
        </w:trPr>
        <w:tc>
          <w:tcPr>
            <w:tcW w:w="5671" w:type="dxa"/>
            <w:tcBorders>
              <w:top w:val="single" w:sz="4" w:space="0" w:color="auto"/>
              <w:left w:val="single" w:sz="4" w:space="0" w:color="auto"/>
              <w:bottom w:val="single" w:sz="4" w:space="0" w:color="auto"/>
              <w:right w:val="single" w:sz="4" w:space="0" w:color="auto"/>
            </w:tcBorders>
            <w:shd w:val="clear" w:color="auto" w:fill="auto"/>
            <w:noWrap/>
          </w:tcPr>
          <w:p w14:paraId="2D5F5498" w14:textId="2EE8E71B" w:rsidR="002E59D9" w:rsidRPr="002E59D9" w:rsidRDefault="00EB076F" w:rsidP="00EB076F">
            <w:pPr>
              <w:spacing w:after="200" w:line="360" w:lineRule="auto"/>
              <w:jc w:val="both"/>
              <w:rPr>
                <w:rFonts w:ascii="Times New Roman" w:eastAsia="Calibri" w:hAnsi="Times New Roman" w:cs="Times New Roman"/>
                <w:color w:val="000000"/>
                <w:lang w:val="es-SV" w:eastAsia="es-SV"/>
              </w:rPr>
            </w:pPr>
            <w:r w:rsidRPr="00EB076F">
              <w:rPr>
                <w:rFonts w:ascii="Times New Roman" w:eastAsia="Times New Roman" w:hAnsi="Times New Roman" w:cs="Times New Roman"/>
                <w:lang w:val="es-ES" w:eastAsia="es-ES"/>
              </w:rPr>
              <w:t>Curriculum Vitae del consultor (individual) o del personal que participará del proyecto (empresa).</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D3D1F70" w14:textId="77777777" w:rsidR="002E59D9" w:rsidRPr="002E59D9" w:rsidRDefault="002E59D9" w:rsidP="002E59D9">
            <w:pPr>
              <w:spacing w:after="200" w:line="276" w:lineRule="auto"/>
              <w:jc w:val="center"/>
              <w:rPr>
                <w:rFonts w:ascii="Times New Roman" w:eastAsia="Calibri" w:hAnsi="Times New Roman" w:cs="Times New Roman"/>
                <w:color w:val="000000"/>
                <w:lang w:val="es-SV" w:eastAsia="es-SV"/>
              </w:rPr>
            </w:pP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6CEBEBD1" w14:textId="77777777" w:rsidR="002E59D9" w:rsidRPr="002E59D9" w:rsidRDefault="002E59D9" w:rsidP="002E59D9">
            <w:pPr>
              <w:spacing w:after="200" w:line="276" w:lineRule="auto"/>
              <w:jc w:val="center"/>
              <w:rPr>
                <w:rFonts w:ascii="Times New Roman" w:eastAsia="Calibri" w:hAnsi="Times New Roman" w:cs="Times New Roman"/>
                <w:color w:val="000000"/>
                <w:lang w:val="es-SV" w:eastAsia="es-SV"/>
              </w:rPr>
            </w:pPr>
          </w:p>
        </w:tc>
      </w:tr>
    </w:tbl>
    <w:p w14:paraId="468EF187" w14:textId="59DB23A0" w:rsidR="00F670CA" w:rsidRDefault="00FA6833" w:rsidP="00EB076F">
      <w:pPr>
        <w:tabs>
          <w:tab w:val="left" w:pos="1590"/>
          <w:tab w:val="left" w:pos="3645"/>
        </w:tabs>
        <w:rPr>
          <w:rFonts w:ascii="Times New Roman" w:eastAsia="Calibri" w:hAnsi="Times New Roman" w:cs="Times New Roman"/>
          <w:b/>
          <w:lang w:val="es-ES" w:eastAsia="es-ES"/>
        </w:rPr>
      </w:pPr>
      <w:r>
        <w:rPr>
          <w:rFonts w:ascii="Times New Roman" w:eastAsia="Calibri" w:hAnsi="Times New Roman" w:cs="Times New Roman"/>
          <w:b/>
          <w:lang w:val="es-ES" w:eastAsia="es-ES"/>
        </w:rPr>
        <w:tab/>
      </w:r>
      <w:r w:rsidR="00EB076F">
        <w:rPr>
          <w:rFonts w:ascii="Times New Roman" w:eastAsia="Calibri" w:hAnsi="Times New Roman" w:cs="Times New Roman"/>
          <w:b/>
          <w:lang w:val="es-ES" w:eastAsia="es-ES"/>
        </w:rPr>
        <w:tab/>
      </w:r>
    </w:p>
    <w:p w14:paraId="74D4A0D5" w14:textId="40555F4B" w:rsidR="00F670CA" w:rsidRPr="00412E92" w:rsidRDefault="00F670CA" w:rsidP="00412E92">
      <w:pPr>
        <w:spacing w:line="360" w:lineRule="auto"/>
        <w:ind w:left="360"/>
        <w:contextualSpacing/>
        <w:jc w:val="both"/>
        <w:rPr>
          <w:rFonts w:ascii="Times New Roman" w:eastAsia="Calibri" w:hAnsi="Times New Roman" w:cs="Times New Roman"/>
          <w:b/>
          <w:lang w:val="es-ES" w:eastAsia="es-ES"/>
        </w:rPr>
      </w:pPr>
      <w:r w:rsidRPr="00412E92">
        <w:rPr>
          <w:rFonts w:ascii="Times New Roman" w:eastAsia="Calibri" w:hAnsi="Times New Roman" w:cs="Times New Roman"/>
          <w:b/>
          <w:lang w:val="es-ES" w:eastAsia="es-ES"/>
        </w:rPr>
        <w:t>La institución se reserva el derecho de solicitar y programar una inspección o visita de campo para validar la infor</w:t>
      </w:r>
      <w:r w:rsidR="002E59D9">
        <w:rPr>
          <w:rFonts w:ascii="Times New Roman" w:eastAsia="Calibri" w:hAnsi="Times New Roman" w:cs="Times New Roman"/>
          <w:b/>
          <w:lang w:val="es-ES" w:eastAsia="es-ES"/>
        </w:rPr>
        <w:t>mación contenida en los sobres.</w:t>
      </w:r>
    </w:p>
    <w:p w14:paraId="66FC75A0" w14:textId="604FAC0D" w:rsidR="00A43C12" w:rsidRPr="00892BE6" w:rsidRDefault="00EB076F" w:rsidP="00EB076F">
      <w:pPr>
        <w:tabs>
          <w:tab w:val="left" w:pos="1710"/>
        </w:tabs>
        <w:rPr>
          <w:rFonts w:ascii="Times New Roman" w:eastAsia="Calibri" w:hAnsi="Times New Roman" w:cs="Times New Roman"/>
          <w:b/>
          <w:lang w:val="es-ES" w:eastAsia="es-ES"/>
        </w:rPr>
      </w:pPr>
      <w:r>
        <w:rPr>
          <w:rFonts w:ascii="Times New Roman" w:eastAsia="Calibri" w:hAnsi="Times New Roman" w:cs="Times New Roman"/>
          <w:b/>
          <w:lang w:val="es-ES" w:eastAsia="es-ES"/>
        </w:rPr>
        <w:tab/>
      </w:r>
    </w:p>
    <w:p w14:paraId="4FDCD894" w14:textId="720D7DA2" w:rsidR="005E2ED9" w:rsidRPr="00275F98" w:rsidRDefault="005E2ED9" w:rsidP="005C49ED">
      <w:pPr>
        <w:pStyle w:val="Prrafodelista"/>
        <w:numPr>
          <w:ilvl w:val="0"/>
          <w:numId w:val="3"/>
        </w:numPr>
        <w:spacing w:line="360" w:lineRule="auto"/>
        <w:rPr>
          <w:rFonts w:ascii="Times New Roman" w:eastAsia="Calibri" w:hAnsi="Times New Roman" w:cs="Times New Roman"/>
          <w:b/>
          <w:lang w:val="es-ES" w:eastAsia="es-ES"/>
        </w:rPr>
      </w:pPr>
      <w:r w:rsidRPr="00275F98">
        <w:rPr>
          <w:rFonts w:ascii="Times New Roman" w:eastAsia="Calibri" w:hAnsi="Times New Roman" w:cs="Times New Roman"/>
          <w:b/>
          <w:lang w:val="es-ES" w:eastAsia="es-ES"/>
        </w:rPr>
        <w:t>GARANTÍAS</w:t>
      </w:r>
      <w:bookmarkEnd w:id="4"/>
    </w:p>
    <w:p w14:paraId="45CB8FF0" w14:textId="3CBB8C21" w:rsidR="00E410D0" w:rsidRPr="00275F98" w:rsidRDefault="003466E7" w:rsidP="003466E7">
      <w:pPr>
        <w:pStyle w:val="Prrafodelista"/>
        <w:tabs>
          <w:tab w:val="left" w:pos="1365"/>
        </w:tabs>
        <w:ind w:left="0"/>
        <w:rPr>
          <w:rFonts w:ascii="Times New Roman" w:eastAsia="Calibri" w:hAnsi="Times New Roman" w:cs="Times New Roman"/>
          <w:b/>
          <w:lang w:val="es-ES" w:eastAsia="es-ES"/>
        </w:rPr>
      </w:pPr>
      <w:r>
        <w:rPr>
          <w:rFonts w:ascii="Times New Roman" w:eastAsia="Calibri" w:hAnsi="Times New Roman" w:cs="Times New Roman"/>
          <w:b/>
          <w:lang w:val="es-ES" w:eastAsia="es-ES"/>
        </w:rPr>
        <w:tab/>
      </w:r>
    </w:p>
    <w:p w14:paraId="66080B54" w14:textId="51ED7225" w:rsidR="00DF1560" w:rsidRDefault="005E2ED9" w:rsidP="00412E92">
      <w:pPr>
        <w:autoSpaceDE w:val="0"/>
        <w:autoSpaceDN w:val="0"/>
        <w:adjustRightInd w:val="0"/>
        <w:spacing w:line="360" w:lineRule="auto"/>
        <w:ind w:left="360"/>
        <w:jc w:val="both"/>
        <w:rPr>
          <w:rFonts w:ascii="Times New Roman" w:eastAsia="Times New Roman" w:hAnsi="Times New Roman" w:cs="Times New Roman"/>
          <w:lang w:val="es-ES" w:eastAsia="es-ES"/>
        </w:rPr>
      </w:pPr>
      <w:r w:rsidRPr="00275F98">
        <w:rPr>
          <w:rFonts w:ascii="Times New Roman" w:eastAsia="Times New Roman" w:hAnsi="Times New Roman" w:cs="Times New Roman"/>
          <w:lang w:val="es-ES" w:eastAsia="es-ES"/>
        </w:rPr>
        <w:t xml:space="preserve">Se aceptarán solamente </w:t>
      </w:r>
      <w:r w:rsidR="009C6825" w:rsidRPr="00275F98">
        <w:rPr>
          <w:rFonts w:ascii="Times New Roman" w:eastAsia="Times New Roman" w:hAnsi="Times New Roman" w:cs="Times New Roman"/>
          <w:lang w:val="es-ES" w:eastAsia="es-ES"/>
        </w:rPr>
        <w:t>Fianzas y Garantías B</w:t>
      </w:r>
      <w:r w:rsidRPr="00275F98">
        <w:rPr>
          <w:rFonts w:ascii="Times New Roman" w:eastAsia="Times New Roman" w:hAnsi="Times New Roman" w:cs="Times New Roman"/>
          <w:lang w:val="es-ES" w:eastAsia="es-ES"/>
        </w:rPr>
        <w:t>ancarias emitidas por instituciones debidamente autor</w:t>
      </w:r>
      <w:r w:rsidR="009C6825" w:rsidRPr="00275F98">
        <w:rPr>
          <w:rFonts w:ascii="Times New Roman" w:eastAsia="Times New Roman" w:hAnsi="Times New Roman" w:cs="Times New Roman"/>
          <w:lang w:val="es-ES" w:eastAsia="es-ES"/>
        </w:rPr>
        <w:t>izadas, Cheques Certificados y B</w:t>
      </w:r>
      <w:r w:rsidRPr="00275F98">
        <w:rPr>
          <w:rFonts w:ascii="Times New Roman" w:eastAsia="Times New Roman" w:hAnsi="Times New Roman" w:cs="Times New Roman"/>
          <w:lang w:val="es-ES" w:eastAsia="es-ES"/>
        </w:rPr>
        <w:t>onos del Estado representativos de obligaciones de la deuda pública, que fueren emitidos de conformidad</w:t>
      </w:r>
      <w:r w:rsidR="00FC5A6C" w:rsidRPr="00275F98">
        <w:rPr>
          <w:rFonts w:ascii="Times New Roman" w:eastAsia="Times New Roman" w:hAnsi="Times New Roman" w:cs="Times New Roman"/>
          <w:lang w:val="es-ES" w:eastAsia="es-ES"/>
        </w:rPr>
        <w:t xml:space="preserve"> con la Ley de Crédito Público.</w:t>
      </w:r>
    </w:p>
    <w:p w14:paraId="31B819EB" w14:textId="2EE0D9BE" w:rsidR="003466E7" w:rsidRPr="00892BE6" w:rsidRDefault="003466E7" w:rsidP="003466E7">
      <w:pPr>
        <w:tabs>
          <w:tab w:val="left" w:pos="1635"/>
        </w:tabs>
        <w:autoSpaceDE w:val="0"/>
        <w:autoSpaceDN w:val="0"/>
        <w:adjustRightInd w:val="0"/>
        <w:ind w:left="36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ab/>
      </w:r>
      <w:r w:rsidR="00B8229E">
        <w:rPr>
          <w:rFonts w:ascii="Times New Roman" w:eastAsia="Times New Roman" w:hAnsi="Times New Roman" w:cs="Times New Roman"/>
          <w:lang w:val="es-ES" w:eastAsia="es-ES"/>
        </w:rPr>
        <w:t xml:space="preserve"> </w:t>
      </w:r>
    </w:p>
    <w:p w14:paraId="5A43219D" w14:textId="77777777" w:rsidR="00892BE6" w:rsidRPr="00892BE6" w:rsidRDefault="00892BE6" w:rsidP="005C49ED">
      <w:pPr>
        <w:numPr>
          <w:ilvl w:val="0"/>
          <w:numId w:val="4"/>
        </w:numPr>
        <w:autoSpaceDE w:val="0"/>
        <w:autoSpaceDN w:val="0"/>
        <w:adjustRightInd w:val="0"/>
        <w:spacing w:line="360" w:lineRule="auto"/>
        <w:contextualSpacing/>
        <w:jc w:val="both"/>
        <w:rPr>
          <w:rFonts w:ascii="Times New Roman" w:eastAsia="Times New Roman" w:hAnsi="Times New Roman" w:cs="Times New Roman"/>
          <w:lang w:val="es-ES" w:eastAsia="es-ES"/>
        </w:rPr>
      </w:pPr>
      <w:bookmarkStart w:id="6" w:name="_Toc486402283"/>
      <w:r w:rsidRPr="00892BE6">
        <w:rPr>
          <w:rFonts w:ascii="Times New Roman" w:eastAsia="Times New Roman" w:hAnsi="Times New Roman" w:cs="Times New Roman"/>
          <w:b/>
          <w:lang w:val="es-ES" w:eastAsia="es-ES"/>
        </w:rPr>
        <w:lastRenderedPageBreak/>
        <w:t>GARANTÍA DE CUMPLIMIENTO DE CONTRATO</w:t>
      </w:r>
    </w:p>
    <w:p w14:paraId="5C6D5794" w14:textId="77777777" w:rsidR="00892BE6" w:rsidRPr="00892BE6" w:rsidRDefault="00892BE6" w:rsidP="00892BE6">
      <w:pPr>
        <w:ind w:left="600" w:hanging="600"/>
        <w:jc w:val="both"/>
        <w:rPr>
          <w:rFonts w:ascii="Times New Roman" w:eastAsia="Times New Roman" w:hAnsi="Times New Roman" w:cs="Times New Roman"/>
          <w:lang w:val="es-ES" w:eastAsia="es-ES"/>
        </w:rPr>
      </w:pPr>
    </w:p>
    <w:p w14:paraId="2662DF0C" w14:textId="77777777" w:rsidR="00412E92" w:rsidRDefault="00412E92" w:rsidP="00513910">
      <w:pPr>
        <w:pStyle w:val="Prrafodelista"/>
        <w:numPr>
          <w:ilvl w:val="0"/>
          <w:numId w:val="7"/>
        </w:numPr>
        <w:spacing w:after="200" w:line="360" w:lineRule="auto"/>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P</w:t>
      </w:r>
      <w:r w:rsidR="00892BE6" w:rsidRPr="00412E92">
        <w:rPr>
          <w:rFonts w:ascii="Times New Roman" w:eastAsia="Times New Roman" w:hAnsi="Times New Roman" w:cs="Times New Roman"/>
          <w:lang w:val="es-ES" w:eastAsia="es-ES"/>
        </w:rPr>
        <w:t xml:space="preserve">lazo de presentación: Hasta </w:t>
      </w:r>
      <w:r w:rsidR="00892BE6" w:rsidRPr="00412E92">
        <w:rPr>
          <w:rFonts w:ascii="Times New Roman" w:eastAsia="Times New Roman" w:hAnsi="Times New Roman" w:cs="Times New Roman"/>
          <w:b/>
          <w:lang w:val="es-ES" w:eastAsia="es-ES"/>
        </w:rPr>
        <w:t>cinco (05) días hábiles</w:t>
      </w:r>
      <w:r w:rsidR="00892BE6" w:rsidRPr="00412E92">
        <w:rPr>
          <w:rFonts w:ascii="Times New Roman" w:eastAsia="Times New Roman" w:hAnsi="Times New Roman" w:cs="Times New Roman"/>
          <w:lang w:val="es-ES" w:eastAsia="es-ES"/>
        </w:rPr>
        <w:t xml:space="preserve"> posteriores a la suscripción del contrato.</w:t>
      </w:r>
    </w:p>
    <w:p w14:paraId="31EBEDF8" w14:textId="77777777" w:rsidR="00412E92" w:rsidRDefault="00412E92" w:rsidP="00412E92">
      <w:pPr>
        <w:pStyle w:val="Prrafodelista"/>
        <w:spacing w:after="200"/>
        <w:ind w:left="1080"/>
        <w:jc w:val="both"/>
        <w:rPr>
          <w:rFonts w:ascii="Times New Roman" w:eastAsia="Times New Roman" w:hAnsi="Times New Roman" w:cs="Times New Roman"/>
          <w:lang w:val="es-ES" w:eastAsia="es-ES"/>
        </w:rPr>
      </w:pPr>
    </w:p>
    <w:p w14:paraId="4DE79C68" w14:textId="77777777" w:rsidR="00412E92" w:rsidRDefault="00892BE6" w:rsidP="00513910">
      <w:pPr>
        <w:pStyle w:val="Prrafodelista"/>
        <w:numPr>
          <w:ilvl w:val="0"/>
          <w:numId w:val="7"/>
        </w:numPr>
        <w:spacing w:after="200" w:line="360" w:lineRule="auto"/>
        <w:jc w:val="both"/>
        <w:rPr>
          <w:rFonts w:ascii="Times New Roman" w:eastAsia="Times New Roman" w:hAnsi="Times New Roman" w:cs="Times New Roman"/>
          <w:lang w:val="es-ES" w:eastAsia="es-ES"/>
        </w:rPr>
      </w:pPr>
      <w:r w:rsidRPr="00412E92">
        <w:rPr>
          <w:rFonts w:ascii="Times New Roman" w:eastAsia="Times New Roman" w:hAnsi="Times New Roman" w:cs="Times New Roman"/>
          <w:lang w:val="es-ES" w:eastAsia="es-ES"/>
        </w:rPr>
        <w:t xml:space="preserve">Valor: La Garantía de Cumplimiento del Contrato deberá ser al menos, por el valor equivalente </w:t>
      </w:r>
      <w:r w:rsidRPr="00412E92">
        <w:rPr>
          <w:rFonts w:ascii="Times New Roman" w:eastAsia="Times New Roman" w:hAnsi="Times New Roman" w:cs="Times New Roman"/>
          <w:b/>
          <w:lang w:val="es-ES" w:eastAsia="es-ES"/>
        </w:rPr>
        <w:t>al quince por ciento (15%)</w:t>
      </w:r>
      <w:r w:rsidRPr="00412E92">
        <w:rPr>
          <w:rFonts w:ascii="Times New Roman" w:eastAsia="Times New Roman" w:hAnsi="Times New Roman" w:cs="Times New Roman"/>
          <w:lang w:val="es-ES" w:eastAsia="es-ES"/>
        </w:rPr>
        <w:t xml:space="preserve"> del monto contractual.</w:t>
      </w:r>
    </w:p>
    <w:p w14:paraId="3201C934" w14:textId="77777777" w:rsidR="00412E92" w:rsidRPr="00412E92" w:rsidRDefault="00412E92" w:rsidP="00412E92">
      <w:pPr>
        <w:pStyle w:val="Prrafodelista"/>
        <w:rPr>
          <w:rFonts w:ascii="Times New Roman" w:eastAsia="Times New Roman" w:hAnsi="Times New Roman" w:cs="Times New Roman"/>
          <w:lang w:val="es-ES" w:eastAsia="es-ES"/>
        </w:rPr>
      </w:pPr>
    </w:p>
    <w:p w14:paraId="3F665749" w14:textId="77777777" w:rsidR="00412E92" w:rsidRDefault="00892BE6" w:rsidP="00513910">
      <w:pPr>
        <w:pStyle w:val="Prrafodelista"/>
        <w:numPr>
          <w:ilvl w:val="0"/>
          <w:numId w:val="7"/>
        </w:numPr>
        <w:spacing w:after="200" w:line="360" w:lineRule="auto"/>
        <w:jc w:val="both"/>
        <w:rPr>
          <w:rFonts w:ascii="Times New Roman" w:eastAsia="Times New Roman" w:hAnsi="Times New Roman" w:cs="Times New Roman"/>
          <w:lang w:val="es-ES" w:eastAsia="es-ES"/>
        </w:rPr>
      </w:pPr>
      <w:r w:rsidRPr="00412E92">
        <w:rPr>
          <w:rFonts w:ascii="Times New Roman" w:eastAsia="Times New Roman" w:hAnsi="Times New Roman" w:cs="Times New Roman"/>
          <w:lang w:val="es-ES" w:eastAsia="es-ES"/>
        </w:rPr>
        <w:t xml:space="preserve">Vigencia: Deberá estar vigente hasta </w:t>
      </w:r>
      <w:r w:rsidRPr="00412E92">
        <w:rPr>
          <w:rFonts w:ascii="Times New Roman" w:eastAsia="Times New Roman" w:hAnsi="Times New Roman" w:cs="Times New Roman"/>
          <w:b/>
          <w:lang w:val="es-ES" w:eastAsia="es-ES"/>
        </w:rPr>
        <w:t>al menos noventa (90) días calendario</w:t>
      </w:r>
      <w:r w:rsidRPr="00412E92">
        <w:rPr>
          <w:rFonts w:ascii="Times New Roman" w:eastAsia="Times New Roman" w:hAnsi="Times New Roman" w:cs="Times New Roman"/>
          <w:lang w:val="es-ES" w:eastAsia="es-ES"/>
        </w:rPr>
        <w:t xml:space="preserve"> posteriores a la fecha de vencimiento de la vigencia del contrato.</w:t>
      </w:r>
    </w:p>
    <w:p w14:paraId="012D4D07" w14:textId="77777777" w:rsidR="00412E92" w:rsidRPr="00412E92" w:rsidRDefault="00412E92" w:rsidP="00412E92">
      <w:pPr>
        <w:pStyle w:val="Prrafodelista"/>
        <w:rPr>
          <w:rFonts w:ascii="Times New Roman" w:eastAsia="Times New Roman" w:hAnsi="Times New Roman" w:cs="Times New Roman"/>
          <w:lang w:val="es-ES" w:eastAsia="es-ES"/>
        </w:rPr>
      </w:pPr>
    </w:p>
    <w:p w14:paraId="70AE7C36" w14:textId="3F5ED0B0" w:rsidR="005D7063" w:rsidRPr="00447F24" w:rsidRDefault="00892BE6" w:rsidP="00513910">
      <w:pPr>
        <w:pStyle w:val="Prrafodelista"/>
        <w:numPr>
          <w:ilvl w:val="0"/>
          <w:numId w:val="7"/>
        </w:numPr>
        <w:spacing w:after="200" w:line="360" w:lineRule="auto"/>
        <w:jc w:val="both"/>
        <w:rPr>
          <w:rFonts w:ascii="Times New Roman" w:eastAsia="Times New Roman" w:hAnsi="Times New Roman" w:cs="Times New Roman"/>
          <w:lang w:val="es-ES" w:eastAsia="es-ES"/>
        </w:rPr>
      </w:pPr>
      <w:r w:rsidRPr="00412E92">
        <w:rPr>
          <w:rFonts w:ascii="Times New Roman" w:eastAsia="Times New Roman" w:hAnsi="Times New Roman" w:cs="Times New Roman"/>
          <w:lang w:val="es-ES" w:eastAsia="es-ES"/>
        </w:rPr>
        <w:t>Esta garantía se incrementará en la misma proporción en que el valor del contrato llegase a aumentar.</w:t>
      </w:r>
    </w:p>
    <w:p w14:paraId="219707CF" w14:textId="77777777" w:rsidR="00892BE6" w:rsidRPr="00892BE6" w:rsidRDefault="00892BE6" w:rsidP="005C49ED">
      <w:pPr>
        <w:numPr>
          <w:ilvl w:val="0"/>
          <w:numId w:val="3"/>
        </w:numPr>
        <w:spacing w:line="276" w:lineRule="auto"/>
        <w:contextualSpacing/>
        <w:rPr>
          <w:rFonts w:ascii="Times New Roman" w:eastAsia="Calibri" w:hAnsi="Times New Roman" w:cs="Times New Roman"/>
          <w:b/>
          <w:lang w:val="es-ES" w:eastAsia="es-ES"/>
        </w:rPr>
      </w:pPr>
      <w:bookmarkStart w:id="7" w:name="_Toc486402281"/>
      <w:r w:rsidRPr="00892BE6">
        <w:rPr>
          <w:rFonts w:ascii="Times New Roman" w:eastAsia="Calibri" w:hAnsi="Times New Roman" w:cs="Times New Roman"/>
          <w:b/>
          <w:lang w:val="es-ES" w:eastAsia="es-ES"/>
        </w:rPr>
        <w:t>FORMA DE PAGO</w:t>
      </w:r>
      <w:bookmarkEnd w:id="7"/>
    </w:p>
    <w:p w14:paraId="5745B919" w14:textId="77777777" w:rsidR="00412E92" w:rsidRPr="00892BE6" w:rsidRDefault="00412E92" w:rsidP="00412E92">
      <w:pPr>
        <w:keepNext/>
        <w:autoSpaceDE w:val="0"/>
        <w:autoSpaceDN w:val="0"/>
        <w:adjustRightInd w:val="0"/>
        <w:spacing w:line="360" w:lineRule="auto"/>
        <w:ind w:left="360"/>
        <w:jc w:val="both"/>
        <w:rPr>
          <w:rFonts w:ascii="Times New Roman" w:eastAsia="Times New Roman" w:hAnsi="Times New Roman" w:cs="Times New Roman"/>
          <w:bCs/>
          <w:iCs/>
          <w:kern w:val="28"/>
          <w:lang w:val="es-ES" w:eastAsia="es-ES"/>
        </w:rPr>
      </w:pPr>
    </w:p>
    <w:p w14:paraId="5E715AD7" w14:textId="67DDEA7D" w:rsidR="002E59D9" w:rsidRPr="002E59D9" w:rsidRDefault="00412E92" w:rsidP="002E59D9">
      <w:pPr>
        <w:keepNext/>
        <w:autoSpaceDE w:val="0"/>
        <w:autoSpaceDN w:val="0"/>
        <w:adjustRightInd w:val="0"/>
        <w:spacing w:line="360" w:lineRule="auto"/>
        <w:ind w:left="360"/>
        <w:jc w:val="both"/>
        <w:rPr>
          <w:rFonts w:ascii="Times New Roman" w:eastAsia="Times New Roman" w:hAnsi="Times New Roman" w:cs="Times New Roman"/>
          <w:bCs/>
          <w:iCs/>
          <w:kern w:val="28"/>
          <w:lang w:val="es-ES" w:eastAsia="es-ES"/>
        </w:rPr>
      </w:pPr>
      <w:r w:rsidRPr="00412E92">
        <w:rPr>
          <w:rFonts w:ascii="Times New Roman" w:eastAsia="Times New Roman" w:hAnsi="Times New Roman" w:cs="Times New Roman"/>
          <w:b/>
          <w:bCs/>
          <w:iCs/>
          <w:kern w:val="28"/>
          <w:lang w:val="es-ES" w:eastAsia="es-ES"/>
        </w:rPr>
        <w:t>“EL CONTRATANTE”</w:t>
      </w:r>
      <w:r w:rsidR="00892BE6" w:rsidRPr="00892BE6">
        <w:rPr>
          <w:rFonts w:ascii="Times New Roman" w:eastAsia="Times New Roman" w:hAnsi="Times New Roman" w:cs="Times New Roman"/>
          <w:bCs/>
          <w:iCs/>
          <w:kern w:val="28"/>
          <w:lang w:val="es-ES" w:eastAsia="es-ES"/>
        </w:rPr>
        <w:t xml:space="preserve"> </w:t>
      </w:r>
      <w:r w:rsidR="002E59D9" w:rsidRPr="002E59D9">
        <w:rPr>
          <w:rFonts w:ascii="Times New Roman" w:eastAsia="Times New Roman" w:hAnsi="Times New Roman" w:cs="Times New Roman"/>
          <w:bCs/>
          <w:iCs/>
          <w:kern w:val="28"/>
          <w:lang w:val="es-ES" w:eastAsia="es-ES"/>
        </w:rPr>
        <w:t>efectuará el pago del Contrato contra entrega de las estimaciones de obra ejecutadas y aprobadas por el personal técnico que sea designado para la Supervisión de la Obra.</w:t>
      </w:r>
    </w:p>
    <w:p w14:paraId="18B7FED1" w14:textId="5B422E32" w:rsidR="00892BE6" w:rsidRPr="00892BE6" w:rsidRDefault="00447F24" w:rsidP="00447F24">
      <w:pPr>
        <w:keepNext/>
        <w:tabs>
          <w:tab w:val="left" w:pos="1320"/>
        </w:tabs>
        <w:autoSpaceDE w:val="0"/>
        <w:autoSpaceDN w:val="0"/>
        <w:adjustRightInd w:val="0"/>
        <w:ind w:left="360"/>
        <w:jc w:val="both"/>
        <w:rPr>
          <w:rFonts w:ascii="Times New Roman" w:hAnsi="Times New Roman" w:cs="Times New Roman"/>
          <w:lang w:val="es-ES" w:eastAsia="es-ES"/>
        </w:rPr>
      </w:pPr>
      <w:r>
        <w:rPr>
          <w:rFonts w:ascii="Times New Roman" w:hAnsi="Times New Roman" w:cs="Times New Roman"/>
          <w:lang w:val="es-ES" w:eastAsia="es-ES"/>
        </w:rPr>
        <w:tab/>
      </w:r>
    </w:p>
    <w:p w14:paraId="65B765C6" w14:textId="77777777" w:rsidR="00892BE6" w:rsidRPr="00892BE6" w:rsidRDefault="00892BE6" w:rsidP="005C49ED">
      <w:pPr>
        <w:numPr>
          <w:ilvl w:val="0"/>
          <w:numId w:val="3"/>
        </w:numPr>
        <w:spacing w:line="276" w:lineRule="auto"/>
        <w:contextualSpacing/>
        <w:rPr>
          <w:rFonts w:ascii="Times New Roman" w:eastAsia="Calibri" w:hAnsi="Times New Roman" w:cs="Times New Roman"/>
          <w:b/>
          <w:lang w:val="es-ES" w:eastAsia="es-ES"/>
        </w:rPr>
      </w:pPr>
      <w:bookmarkStart w:id="8" w:name="_Toc486402282"/>
      <w:r w:rsidRPr="00892BE6">
        <w:rPr>
          <w:rFonts w:ascii="Times New Roman" w:eastAsia="Calibri" w:hAnsi="Times New Roman" w:cs="Times New Roman"/>
          <w:b/>
          <w:lang w:val="es-ES" w:eastAsia="es-ES"/>
        </w:rPr>
        <w:t>MULTAS</w:t>
      </w:r>
      <w:bookmarkEnd w:id="8"/>
      <w:r w:rsidRPr="00892BE6">
        <w:rPr>
          <w:rFonts w:ascii="Times New Roman" w:eastAsia="Calibri" w:hAnsi="Times New Roman" w:cs="Times New Roman"/>
          <w:b/>
          <w:lang w:val="es-ES" w:eastAsia="es-ES"/>
        </w:rPr>
        <w:t xml:space="preserve"> </w:t>
      </w:r>
    </w:p>
    <w:p w14:paraId="47C85291" w14:textId="2872C44D" w:rsidR="00892BE6" w:rsidRPr="00892BE6" w:rsidRDefault="00447F24" w:rsidP="00447F24">
      <w:pPr>
        <w:tabs>
          <w:tab w:val="left" w:pos="0"/>
          <w:tab w:val="left" w:pos="1485"/>
        </w:tabs>
        <w:autoSpaceDE w:val="0"/>
        <w:autoSpaceDN w:val="0"/>
        <w:adjustRightInd w:val="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ab/>
      </w:r>
    </w:p>
    <w:p w14:paraId="31E829A0" w14:textId="60FE948F" w:rsidR="00DE0D07" w:rsidRDefault="00892BE6" w:rsidP="00447F24">
      <w:pPr>
        <w:tabs>
          <w:tab w:val="left" w:pos="0"/>
        </w:tabs>
        <w:autoSpaceDE w:val="0"/>
        <w:autoSpaceDN w:val="0"/>
        <w:adjustRightInd w:val="0"/>
        <w:spacing w:line="360" w:lineRule="auto"/>
        <w:ind w:left="360"/>
        <w:jc w:val="both"/>
        <w:rPr>
          <w:rFonts w:ascii="Times New Roman" w:eastAsia="Times New Roman" w:hAnsi="Times New Roman" w:cs="Times New Roman"/>
          <w:lang w:val="es-ES" w:eastAsia="es-ES"/>
        </w:rPr>
      </w:pPr>
      <w:r w:rsidRPr="00892BE6">
        <w:rPr>
          <w:rFonts w:ascii="Times New Roman" w:eastAsia="Times New Roman" w:hAnsi="Times New Roman" w:cs="Times New Roman"/>
          <w:lang w:val="es-ES" w:eastAsia="es-ES"/>
        </w:rPr>
        <w:t>Cuando el Proveedor incurriere en mora en el cumplimiento de sus obligaciones contractuales por causas imputables al mismo, se le impondrá el pago de una multa por cada día de retraso, de conformidad lo establecido en la Ley de Contratación del Estado, su Reglamento y las Disposiciones Generales del Presupuesto General de Ingresos y Eg</w:t>
      </w:r>
      <w:r w:rsidR="00447F24">
        <w:rPr>
          <w:rFonts w:ascii="Times New Roman" w:eastAsia="Times New Roman" w:hAnsi="Times New Roman" w:cs="Times New Roman"/>
          <w:lang w:val="es-ES" w:eastAsia="es-ES"/>
        </w:rPr>
        <w:t>resos de la República vigentes.</w:t>
      </w:r>
    </w:p>
    <w:p w14:paraId="21961887" w14:textId="38ED312D" w:rsidR="00470E65" w:rsidRDefault="00470E65" w:rsidP="00447F24">
      <w:pPr>
        <w:tabs>
          <w:tab w:val="left" w:pos="0"/>
        </w:tabs>
        <w:autoSpaceDE w:val="0"/>
        <w:autoSpaceDN w:val="0"/>
        <w:adjustRightInd w:val="0"/>
        <w:spacing w:line="360" w:lineRule="auto"/>
        <w:ind w:left="360"/>
        <w:jc w:val="both"/>
        <w:rPr>
          <w:rFonts w:ascii="Times New Roman" w:eastAsia="Times New Roman" w:hAnsi="Times New Roman" w:cs="Times New Roman"/>
          <w:lang w:val="es-ES" w:eastAsia="es-ES"/>
        </w:rPr>
      </w:pPr>
    </w:p>
    <w:p w14:paraId="7E846063" w14:textId="1D147889" w:rsidR="00470E65" w:rsidRDefault="00470E65" w:rsidP="00447F24">
      <w:pPr>
        <w:tabs>
          <w:tab w:val="left" w:pos="0"/>
        </w:tabs>
        <w:autoSpaceDE w:val="0"/>
        <w:autoSpaceDN w:val="0"/>
        <w:adjustRightInd w:val="0"/>
        <w:spacing w:line="360" w:lineRule="auto"/>
        <w:ind w:left="360"/>
        <w:jc w:val="both"/>
        <w:rPr>
          <w:rFonts w:ascii="Times New Roman" w:eastAsia="Times New Roman" w:hAnsi="Times New Roman" w:cs="Times New Roman"/>
          <w:lang w:val="es-ES" w:eastAsia="es-ES"/>
        </w:rPr>
      </w:pPr>
    </w:p>
    <w:p w14:paraId="3560E6BA" w14:textId="7ECFBE13" w:rsidR="00470E65" w:rsidRDefault="00470E65" w:rsidP="00447F24">
      <w:pPr>
        <w:tabs>
          <w:tab w:val="left" w:pos="0"/>
        </w:tabs>
        <w:autoSpaceDE w:val="0"/>
        <w:autoSpaceDN w:val="0"/>
        <w:adjustRightInd w:val="0"/>
        <w:spacing w:line="360" w:lineRule="auto"/>
        <w:ind w:left="360"/>
        <w:jc w:val="both"/>
        <w:rPr>
          <w:rFonts w:ascii="Times New Roman" w:eastAsia="Times New Roman" w:hAnsi="Times New Roman" w:cs="Times New Roman"/>
          <w:lang w:val="es-ES" w:eastAsia="es-ES"/>
        </w:rPr>
      </w:pPr>
    </w:p>
    <w:p w14:paraId="02BBE16E" w14:textId="228D54E3" w:rsidR="00470E65" w:rsidRDefault="00470E65" w:rsidP="00447F24">
      <w:pPr>
        <w:tabs>
          <w:tab w:val="left" w:pos="0"/>
        </w:tabs>
        <w:autoSpaceDE w:val="0"/>
        <w:autoSpaceDN w:val="0"/>
        <w:adjustRightInd w:val="0"/>
        <w:spacing w:line="360" w:lineRule="auto"/>
        <w:ind w:left="360"/>
        <w:jc w:val="both"/>
        <w:rPr>
          <w:rFonts w:ascii="Times New Roman" w:eastAsia="Times New Roman" w:hAnsi="Times New Roman" w:cs="Times New Roman"/>
          <w:lang w:val="es-ES" w:eastAsia="es-ES"/>
        </w:rPr>
      </w:pPr>
    </w:p>
    <w:p w14:paraId="22FE49A8" w14:textId="4A97AB6D" w:rsidR="00470E65" w:rsidRDefault="00470E65" w:rsidP="00447F24">
      <w:pPr>
        <w:tabs>
          <w:tab w:val="left" w:pos="0"/>
        </w:tabs>
        <w:autoSpaceDE w:val="0"/>
        <w:autoSpaceDN w:val="0"/>
        <w:adjustRightInd w:val="0"/>
        <w:spacing w:line="360" w:lineRule="auto"/>
        <w:ind w:left="360"/>
        <w:jc w:val="both"/>
        <w:rPr>
          <w:rFonts w:ascii="Times New Roman" w:eastAsia="Times New Roman" w:hAnsi="Times New Roman" w:cs="Times New Roman"/>
          <w:lang w:val="es-ES" w:eastAsia="es-ES"/>
        </w:rPr>
      </w:pPr>
    </w:p>
    <w:p w14:paraId="70A32C83" w14:textId="68FAE869" w:rsidR="00470E65" w:rsidRDefault="00470E65" w:rsidP="00447F24">
      <w:pPr>
        <w:tabs>
          <w:tab w:val="left" w:pos="0"/>
        </w:tabs>
        <w:autoSpaceDE w:val="0"/>
        <w:autoSpaceDN w:val="0"/>
        <w:adjustRightInd w:val="0"/>
        <w:spacing w:line="360" w:lineRule="auto"/>
        <w:ind w:left="360"/>
        <w:jc w:val="both"/>
        <w:rPr>
          <w:rFonts w:ascii="Times New Roman" w:eastAsia="Times New Roman" w:hAnsi="Times New Roman" w:cs="Times New Roman"/>
          <w:lang w:val="es-ES" w:eastAsia="es-ES"/>
        </w:rPr>
      </w:pPr>
    </w:p>
    <w:p w14:paraId="0632A902" w14:textId="5443950A" w:rsidR="00447F24" w:rsidRPr="00447F24" w:rsidRDefault="00447F24" w:rsidP="00447F24">
      <w:pPr>
        <w:tabs>
          <w:tab w:val="left" w:pos="0"/>
          <w:tab w:val="left" w:pos="3960"/>
        </w:tabs>
        <w:autoSpaceDE w:val="0"/>
        <w:autoSpaceDN w:val="0"/>
        <w:adjustRightInd w:val="0"/>
        <w:ind w:left="360"/>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ab/>
      </w:r>
    </w:p>
    <w:p w14:paraId="4671F7A6" w14:textId="77777777" w:rsidR="00412E92" w:rsidRDefault="00960C8B" w:rsidP="00275F98">
      <w:pPr>
        <w:spacing w:line="360" w:lineRule="auto"/>
        <w:jc w:val="center"/>
        <w:rPr>
          <w:rFonts w:ascii="Times New Roman" w:eastAsia="Calibri" w:hAnsi="Times New Roman" w:cs="Times New Roman"/>
          <w:b/>
          <w:sz w:val="28"/>
          <w:lang w:val="es-HN"/>
        </w:rPr>
      </w:pPr>
      <w:r w:rsidRPr="00412E92">
        <w:rPr>
          <w:rFonts w:ascii="Times New Roman" w:eastAsia="Calibri" w:hAnsi="Times New Roman" w:cs="Times New Roman"/>
          <w:b/>
          <w:sz w:val="28"/>
          <w:lang w:val="es-HN"/>
        </w:rPr>
        <w:lastRenderedPageBreak/>
        <w:t>SECCIÓN</w:t>
      </w:r>
      <w:r w:rsidR="00E36E48" w:rsidRPr="00412E92">
        <w:rPr>
          <w:rFonts w:ascii="Times New Roman" w:eastAsia="Calibri" w:hAnsi="Times New Roman" w:cs="Times New Roman"/>
          <w:b/>
          <w:sz w:val="28"/>
          <w:lang w:val="es-HN"/>
        </w:rPr>
        <w:t xml:space="preserve"> II</w:t>
      </w:r>
      <w:r w:rsidR="00412E92">
        <w:rPr>
          <w:rFonts w:ascii="Times New Roman" w:eastAsia="Calibri" w:hAnsi="Times New Roman" w:cs="Times New Roman"/>
          <w:b/>
          <w:sz w:val="28"/>
          <w:lang w:val="es-HN"/>
        </w:rPr>
        <w:t>:</w:t>
      </w:r>
    </w:p>
    <w:p w14:paraId="52C1AC6D" w14:textId="2F44F513" w:rsidR="003803EB" w:rsidRPr="00450E21" w:rsidRDefault="00BD1EC4" w:rsidP="00450E21">
      <w:pPr>
        <w:spacing w:line="360" w:lineRule="auto"/>
        <w:jc w:val="center"/>
        <w:rPr>
          <w:rFonts w:ascii="Times New Roman" w:eastAsia="Calibri" w:hAnsi="Times New Roman" w:cs="Times New Roman"/>
          <w:b/>
          <w:sz w:val="28"/>
          <w:lang w:val="es-HN"/>
        </w:rPr>
      </w:pPr>
      <w:r w:rsidRPr="00412E92">
        <w:rPr>
          <w:rFonts w:ascii="Times New Roman" w:eastAsia="Calibri" w:hAnsi="Times New Roman" w:cs="Times New Roman"/>
          <w:b/>
          <w:sz w:val="28"/>
          <w:lang w:val="es-HN"/>
        </w:rPr>
        <w:t>ESPECIFICACIONES TÉCNICAS</w:t>
      </w:r>
      <w:bookmarkStart w:id="9" w:name="_Toc473813026"/>
      <w:bookmarkEnd w:id="6"/>
      <w:r>
        <w:rPr>
          <w:rFonts w:ascii="Times New Roman" w:eastAsia="Calibri" w:hAnsi="Times New Roman" w:cs="Times New Roman"/>
          <w:b/>
          <w:sz w:val="28"/>
          <w:lang w:val="es-HN"/>
        </w:rPr>
        <w:t xml:space="preserve"> DESDE EL PUNTO DE VISTA DEL ALCANCE (OBRAS EXTERIORES)</w:t>
      </w:r>
    </w:p>
    <w:p w14:paraId="523019E8" w14:textId="2D48C5D5" w:rsidR="00450E21" w:rsidRPr="00450E21" w:rsidRDefault="00AB7EF2" w:rsidP="00450E21">
      <w:pPr>
        <w:pStyle w:val="Ttulo1"/>
        <w:spacing w:line="360" w:lineRule="auto"/>
        <w:rPr>
          <w:rFonts w:ascii="Times New Roman" w:hAnsi="Times New Roman" w:cs="Times New Roman"/>
          <w:b/>
          <w:color w:val="000000" w:themeColor="text1"/>
          <w:sz w:val="24"/>
          <w:szCs w:val="24"/>
          <w:lang w:val="es-HN"/>
        </w:rPr>
      </w:pPr>
      <w:r w:rsidRPr="00450E21">
        <w:rPr>
          <w:rFonts w:ascii="Times New Roman" w:eastAsia="Calibri" w:hAnsi="Times New Roman" w:cs="Times New Roman"/>
          <w:b/>
          <w:color w:val="000000" w:themeColor="text1"/>
          <w:szCs w:val="22"/>
          <w:lang w:val="es-HN"/>
        </w:rPr>
        <w:t xml:space="preserve"> </w:t>
      </w:r>
      <w:bookmarkStart w:id="10" w:name="_Toc4067101"/>
      <w:r w:rsidR="00450E21" w:rsidRPr="00450E21">
        <w:rPr>
          <w:rFonts w:ascii="Times New Roman" w:hAnsi="Times New Roman" w:cs="Times New Roman"/>
          <w:b/>
          <w:color w:val="000000" w:themeColor="text1"/>
          <w:sz w:val="24"/>
          <w:szCs w:val="24"/>
          <w:lang w:val="es-HN"/>
        </w:rPr>
        <w:t>ANTECEDENTES</w:t>
      </w:r>
      <w:bookmarkEnd w:id="10"/>
    </w:p>
    <w:p w14:paraId="6ADFF3D1" w14:textId="328B7100" w:rsidR="00450E21" w:rsidRPr="00470E65" w:rsidRDefault="00450E21" w:rsidP="00470E65">
      <w:pPr>
        <w:shd w:val="clear" w:color="auto" w:fill="FFFFFF"/>
        <w:spacing w:before="240" w:after="240" w:line="360" w:lineRule="auto"/>
        <w:ind w:right="28"/>
        <w:contextualSpacing/>
        <w:jc w:val="both"/>
        <w:rPr>
          <w:rFonts w:ascii="Times New Roman" w:hAnsi="Times New Roman" w:cs="Times New Roman"/>
          <w:b/>
          <w:bCs/>
          <w:lang w:val="es-HN"/>
        </w:rPr>
      </w:pPr>
      <w:r w:rsidRPr="00450E21">
        <w:rPr>
          <w:rFonts w:ascii="Times New Roman" w:hAnsi="Times New Roman" w:cs="Times New Roman"/>
          <w:lang w:val="es-HN"/>
        </w:rPr>
        <w:t xml:space="preserve">El Gobierno de la República de Honduras y </w:t>
      </w:r>
      <w:r w:rsidRPr="00450E21">
        <w:rPr>
          <w:rFonts w:ascii="Times New Roman" w:hAnsi="Times New Roman" w:cs="Times New Roman"/>
          <w:bCs/>
          <w:spacing w:val="2"/>
          <w:lang w:val="es-HN"/>
        </w:rPr>
        <w:t xml:space="preserve">la Secretaría de Estado en el Despacho de Seguridad, </w:t>
      </w:r>
      <w:r>
        <w:rPr>
          <w:rFonts w:ascii="Times New Roman" w:hAnsi="Times New Roman" w:cs="Times New Roman"/>
          <w:bCs/>
          <w:spacing w:val="2"/>
          <w:lang w:val="es-HN"/>
        </w:rPr>
        <w:t xml:space="preserve">a través de </w:t>
      </w:r>
      <w:r w:rsidRPr="00450E21">
        <w:rPr>
          <w:rFonts w:ascii="Times New Roman" w:hAnsi="Times New Roman" w:cs="Times New Roman"/>
          <w:bCs/>
          <w:spacing w:val="2"/>
          <w:lang w:val="es-HN"/>
        </w:rPr>
        <w:t>la Dirección Nacional de Vialidad y Transporte,</w:t>
      </w:r>
      <w:r>
        <w:rPr>
          <w:rFonts w:ascii="Times New Roman" w:hAnsi="Times New Roman" w:cs="Times New Roman"/>
          <w:bCs/>
          <w:spacing w:val="2"/>
          <w:lang w:val="es-HN"/>
        </w:rPr>
        <w:t xml:space="preserve"> </w:t>
      </w:r>
      <w:r w:rsidRPr="00450E21">
        <w:rPr>
          <w:rFonts w:ascii="Times New Roman" w:hAnsi="Times New Roman" w:cs="Times New Roman"/>
          <w:bCs/>
          <w:spacing w:val="2"/>
          <w:lang w:val="es-HN"/>
        </w:rPr>
        <w:t xml:space="preserve">con el propósito de atender la situación de la ejecución del proyecto de infraestructura </w:t>
      </w:r>
      <w:r w:rsidRPr="0007353E">
        <w:rPr>
          <w:rFonts w:ascii="Times New Roman" w:hAnsi="Times New Roman" w:cs="Times New Roman"/>
          <w:b/>
          <w:lang w:val="es-HN"/>
        </w:rPr>
        <w:t>“</w:t>
      </w:r>
      <w:r w:rsidR="0007353E" w:rsidRPr="0007353E">
        <w:rPr>
          <w:rFonts w:ascii="Times New Roman" w:hAnsi="Times New Roman" w:cs="Times New Roman"/>
          <w:b/>
          <w:lang w:val="es-ES"/>
        </w:rPr>
        <w:t>CONSTRUCCIÓN DE CENTRO DE CERTIFICACIÓN DE CONDUCTORES PARA LA DIRECCIÓN NACIONAL DE VIALIDAD Y TRANSPORTE (DNVT)</w:t>
      </w:r>
      <w:r w:rsidRPr="0007353E">
        <w:rPr>
          <w:rFonts w:ascii="Times New Roman" w:hAnsi="Times New Roman" w:cs="Times New Roman"/>
          <w:b/>
          <w:lang w:val="es-HN"/>
        </w:rPr>
        <w:t>”</w:t>
      </w:r>
      <w:r w:rsidRPr="00450E21">
        <w:rPr>
          <w:rFonts w:ascii="Times New Roman" w:hAnsi="Times New Roman" w:cs="Times New Roman"/>
          <w:bCs/>
          <w:spacing w:val="2"/>
          <w:lang w:val="es-HN"/>
        </w:rPr>
        <w:t xml:space="preserve">; contratará los servicios de Consultoría para </w:t>
      </w:r>
      <w:r w:rsidR="0007353E">
        <w:rPr>
          <w:rFonts w:ascii="Times New Roman" w:hAnsi="Times New Roman" w:cs="Times New Roman"/>
          <w:bCs/>
          <w:spacing w:val="2"/>
          <w:lang w:val="es-HN"/>
        </w:rPr>
        <w:t xml:space="preserve">la </w:t>
      </w:r>
      <w:r w:rsidR="0007353E" w:rsidRPr="00C019B4">
        <w:rPr>
          <w:rFonts w:ascii="Times New Roman" w:hAnsi="Times New Roman" w:cs="Times New Roman"/>
          <w:b/>
          <w:bCs/>
          <w:spacing w:val="2"/>
          <w:lang w:val="es-HN"/>
        </w:rPr>
        <w:t>“</w:t>
      </w:r>
      <w:r w:rsidR="0007353E" w:rsidRPr="00C019B4">
        <w:rPr>
          <w:rFonts w:ascii="Times New Roman" w:hAnsi="Times New Roman" w:cs="Times New Roman"/>
          <w:b/>
          <w:bCs/>
          <w:spacing w:val="2"/>
          <w:lang w:val="es-ES"/>
        </w:rPr>
        <w:t>SUPERVISIÓN</w:t>
      </w:r>
      <w:r w:rsidR="0007353E" w:rsidRPr="0007353E">
        <w:rPr>
          <w:rFonts w:ascii="Times New Roman" w:hAnsi="Times New Roman" w:cs="Times New Roman"/>
          <w:b/>
          <w:bCs/>
          <w:spacing w:val="2"/>
          <w:lang w:val="es-ES"/>
        </w:rPr>
        <w:t xml:space="preserve"> DE OBRAS EXTERIORES PARA LA CONSTRUCCIÓN DE CENTRO DE CERTIFICACIÓN DE CONDUCTORES, DEPARTAMENTO DE CHOLUTECA, DE LA DIRECCIÓN NACIONAL DE VIALIDAD Y TRANSPORTE (DNVT)</w:t>
      </w:r>
      <w:r w:rsidR="0007353E">
        <w:rPr>
          <w:rFonts w:ascii="Times New Roman" w:hAnsi="Times New Roman" w:cs="Times New Roman"/>
          <w:b/>
          <w:bCs/>
          <w:spacing w:val="2"/>
          <w:lang w:val="es-ES"/>
        </w:rPr>
        <w:t>”</w:t>
      </w:r>
      <w:r w:rsidRPr="00450E21">
        <w:rPr>
          <w:rFonts w:ascii="Times New Roman" w:hAnsi="Times New Roman" w:cs="Times New Roman"/>
          <w:bCs/>
          <w:spacing w:val="2"/>
          <w:lang w:val="es-HN"/>
        </w:rPr>
        <w:t>, con la experiencia necesaria para llevarlo a cabo</w:t>
      </w:r>
      <w:r w:rsidRPr="00450E21">
        <w:rPr>
          <w:rFonts w:ascii="Times New Roman" w:hAnsi="Times New Roman" w:cs="Times New Roman"/>
          <w:b/>
          <w:bCs/>
          <w:spacing w:val="2"/>
          <w:lang w:val="es-HN"/>
        </w:rPr>
        <w:t xml:space="preserve">, </w:t>
      </w:r>
      <w:r w:rsidRPr="00450E21">
        <w:rPr>
          <w:rFonts w:ascii="Times New Roman" w:hAnsi="Times New Roman" w:cs="Times New Roman"/>
          <w:lang w:val="es-HN"/>
        </w:rPr>
        <w:t>de conformidad con los estándares y normativa nacional e internacional aplicables, a fin de asegurar la funcionalidad, seguridad y calidad de los sistemas óptimos.</w:t>
      </w:r>
    </w:p>
    <w:p w14:paraId="01E812A7" w14:textId="4C0585DD" w:rsidR="00450E21" w:rsidRDefault="0007353E" w:rsidP="0007353E">
      <w:pPr>
        <w:pStyle w:val="Ttulo1"/>
        <w:spacing w:line="360" w:lineRule="auto"/>
        <w:rPr>
          <w:rFonts w:ascii="Times New Roman" w:hAnsi="Times New Roman" w:cs="Times New Roman"/>
          <w:b/>
          <w:color w:val="000000" w:themeColor="text1"/>
          <w:sz w:val="24"/>
          <w:szCs w:val="24"/>
          <w:lang w:val="es-HN"/>
        </w:rPr>
      </w:pPr>
      <w:bookmarkStart w:id="11" w:name="_Toc4067102"/>
      <w:r w:rsidRPr="0007353E">
        <w:rPr>
          <w:rFonts w:ascii="Times New Roman" w:hAnsi="Times New Roman" w:cs="Times New Roman"/>
          <w:b/>
          <w:color w:val="000000" w:themeColor="text1"/>
          <w:sz w:val="24"/>
          <w:szCs w:val="24"/>
          <w:lang w:val="es-HN"/>
        </w:rPr>
        <w:t>OBJETIVOS DE LA CONSULTORÍA</w:t>
      </w:r>
      <w:bookmarkEnd w:id="11"/>
    </w:p>
    <w:p w14:paraId="0AED5DE2" w14:textId="7E9CE26D" w:rsidR="0007353E" w:rsidRPr="0007353E" w:rsidRDefault="0007353E" w:rsidP="0007353E">
      <w:pPr>
        <w:tabs>
          <w:tab w:val="left" w:pos="1680"/>
        </w:tabs>
        <w:rPr>
          <w:lang w:val="es-HN"/>
        </w:rPr>
      </w:pPr>
      <w:r>
        <w:rPr>
          <w:lang w:val="es-HN"/>
        </w:rPr>
        <w:tab/>
      </w:r>
    </w:p>
    <w:p w14:paraId="3F20512E" w14:textId="77777777" w:rsidR="00450E21" w:rsidRPr="00450E21" w:rsidRDefault="00450E21" w:rsidP="0007353E">
      <w:pPr>
        <w:pStyle w:val="Ttulo4"/>
        <w:spacing w:line="360" w:lineRule="auto"/>
        <w:ind w:left="144"/>
        <w:jc w:val="left"/>
        <w:rPr>
          <w:i/>
          <w:szCs w:val="24"/>
        </w:rPr>
      </w:pPr>
      <w:bookmarkStart w:id="12" w:name="_Toc4067103"/>
      <w:r w:rsidRPr="00450E21">
        <w:rPr>
          <w:szCs w:val="24"/>
        </w:rPr>
        <w:t>Objetivo General</w:t>
      </w:r>
      <w:bookmarkEnd w:id="12"/>
    </w:p>
    <w:p w14:paraId="73FA328A" w14:textId="49D40851" w:rsidR="00450E21" w:rsidRDefault="00450E21" w:rsidP="00450E21">
      <w:pPr>
        <w:spacing w:line="360" w:lineRule="auto"/>
        <w:jc w:val="both"/>
        <w:rPr>
          <w:rFonts w:ascii="Times New Roman" w:hAnsi="Times New Roman" w:cs="Times New Roman"/>
          <w:bCs/>
          <w:spacing w:val="2"/>
          <w:lang w:val="es-HN"/>
        </w:rPr>
      </w:pPr>
      <w:r w:rsidRPr="00450E21">
        <w:rPr>
          <w:rFonts w:ascii="Times New Roman" w:hAnsi="Times New Roman" w:cs="Times New Roman"/>
          <w:bCs/>
          <w:spacing w:val="2"/>
          <w:lang w:val="es-HN"/>
        </w:rPr>
        <w:t xml:space="preserve">Contar con los servicios técnicos de una </w:t>
      </w:r>
      <w:r w:rsidR="0007353E" w:rsidRPr="00450E21">
        <w:rPr>
          <w:rFonts w:ascii="Times New Roman" w:hAnsi="Times New Roman" w:cs="Times New Roman"/>
          <w:bCs/>
          <w:spacing w:val="2"/>
          <w:lang w:val="es-HN"/>
        </w:rPr>
        <w:t>consultor</w:t>
      </w:r>
      <w:r w:rsidR="0007353E">
        <w:rPr>
          <w:rFonts w:ascii="Times New Roman" w:hAnsi="Times New Roman" w:cs="Times New Roman"/>
          <w:bCs/>
          <w:spacing w:val="2"/>
          <w:lang w:val="es-HN"/>
        </w:rPr>
        <w:t>í</w:t>
      </w:r>
      <w:r w:rsidR="0007353E" w:rsidRPr="00450E21">
        <w:rPr>
          <w:rFonts w:ascii="Times New Roman" w:hAnsi="Times New Roman" w:cs="Times New Roman"/>
          <w:bCs/>
          <w:spacing w:val="2"/>
          <w:lang w:val="es-HN"/>
        </w:rPr>
        <w:t>a</w:t>
      </w:r>
      <w:r w:rsidRPr="00450E21">
        <w:rPr>
          <w:rFonts w:ascii="Times New Roman" w:hAnsi="Times New Roman" w:cs="Times New Roman"/>
          <w:bCs/>
          <w:spacing w:val="2"/>
          <w:lang w:val="es-HN"/>
        </w:rPr>
        <w:t xml:space="preserve"> que lleve a cabo la supervisión de las actividades planificadas </w:t>
      </w:r>
      <w:r w:rsidRPr="00450E21">
        <w:rPr>
          <w:rFonts w:ascii="Times New Roman" w:hAnsi="Times New Roman" w:cs="Times New Roman"/>
          <w:iCs/>
          <w:lang w:val="es-HN"/>
        </w:rPr>
        <w:t xml:space="preserve">para la construcción </w:t>
      </w:r>
      <w:r w:rsidRPr="0007353E">
        <w:rPr>
          <w:rFonts w:ascii="Times New Roman" w:hAnsi="Times New Roman" w:cs="Times New Roman"/>
          <w:b/>
          <w:lang w:val="es-HN"/>
        </w:rPr>
        <w:t>“</w:t>
      </w:r>
      <w:r w:rsidR="0007353E" w:rsidRPr="0007353E">
        <w:rPr>
          <w:rFonts w:ascii="Times New Roman" w:hAnsi="Times New Roman" w:cs="Times New Roman"/>
          <w:b/>
          <w:lang w:val="es-ES"/>
        </w:rPr>
        <w:t>CONSTRUCCIÓN DE CENTRO DE CERTIFICACIÓN DE CONDUCTORES PARA LA DIRECCIÓN NACIONAL DE VIALIDAD Y TRANSPORTE (DNVT)</w:t>
      </w:r>
      <w:r w:rsidRPr="0007353E">
        <w:rPr>
          <w:rFonts w:ascii="Times New Roman" w:hAnsi="Times New Roman" w:cs="Times New Roman"/>
          <w:b/>
          <w:lang w:val="es-HN"/>
        </w:rPr>
        <w:t>”</w:t>
      </w:r>
    </w:p>
    <w:p w14:paraId="664FF2E6" w14:textId="77777777" w:rsidR="0007353E" w:rsidRPr="0007353E" w:rsidRDefault="0007353E" w:rsidP="0007353E">
      <w:pPr>
        <w:jc w:val="both"/>
        <w:rPr>
          <w:rFonts w:ascii="Times New Roman" w:hAnsi="Times New Roman" w:cs="Times New Roman"/>
          <w:bCs/>
          <w:spacing w:val="2"/>
          <w:lang w:val="es-HN"/>
        </w:rPr>
      </w:pPr>
    </w:p>
    <w:p w14:paraId="6071DF3A" w14:textId="6C266D3B" w:rsidR="00450E21" w:rsidRPr="00450E21" w:rsidRDefault="0007353E" w:rsidP="00450E21">
      <w:pPr>
        <w:spacing w:line="360" w:lineRule="auto"/>
        <w:rPr>
          <w:rFonts w:ascii="Times New Roman" w:hAnsi="Times New Roman" w:cs="Times New Roman"/>
          <w:b/>
        </w:rPr>
      </w:pPr>
      <w:r w:rsidRPr="00450E21">
        <w:rPr>
          <w:rFonts w:ascii="Times New Roman" w:hAnsi="Times New Roman" w:cs="Times New Roman"/>
          <w:b/>
        </w:rPr>
        <w:t>Objetivo</w:t>
      </w:r>
      <w:r>
        <w:rPr>
          <w:rFonts w:ascii="Times New Roman" w:hAnsi="Times New Roman" w:cs="Times New Roman"/>
          <w:b/>
        </w:rPr>
        <w:t xml:space="preserve"> E</w:t>
      </w:r>
      <w:r w:rsidRPr="00450E21">
        <w:rPr>
          <w:rFonts w:ascii="Times New Roman" w:hAnsi="Times New Roman" w:cs="Times New Roman"/>
          <w:b/>
        </w:rPr>
        <w:t>specíficos</w:t>
      </w:r>
    </w:p>
    <w:p w14:paraId="0B8DA118" w14:textId="4567EF01" w:rsidR="00450E21" w:rsidRPr="00450E21" w:rsidRDefault="0007353E" w:rsidP="0007353E">
      <w:pPr>
        <w:tabs>
          <w:tab w:val="left" w:pos="1320"/>
        </w:tabs>
        <w:rPr>
          <w:rFonts w:ascii="Times New Roman" w:hAnsi="Times New Roman" w:cs="Times New Roman"/>
          <w:b/>
        </w:rPr>
      </w:pPr>
      <w:r>
        <w:rPr>
          <w:rFonts w:ascii="Times New Roman" w:hAnsi="Times New Roman" w:cs="Times New Roman"/>
          <w:b/>
        </w:rPr>
        <w:tab/>
      </w:r>
    </w:p>
    <w:p w14:paraId="5369D435" w14:textId="44C15654" w:rsidR="00450E21" w:rsidRPr="00450E21" w:rsidRDefault="00450E21" w:rsidP="00513910">
      <w:pPr>
        <w:numPr>
          <w:ilvl w:val="0"/>
          <w:numId w:val="29"/>
        </w:numPr>
        <w:tabs>
          <w:tab w:val="clear" w:pos="1080"/>
          <w:tab w:val="num" w:pos="360"/>
        </w:tabs>
        <w:spacing w:line="360" w:lineRule="auto"/>
        <w:ind w:left="360"/>
        <w:contextualSpacing/>
        <w:jc w:val="both"/>
        <w:rPr>
          <w:rFonts w:ascii="Times New Roman" w:hAnsi="Times New Roman" w:cs="Times New Roman"/>
          <w:lang w:val="es-HN"/>
        </w:rPr>
      </w:pPr>
      <w:r w:rsidRPr="00450E21">
        <w:rPr>
          <w:rFonts w:ascii="Times New Roman" w:hAnsi="Times New Roman" w:cs="Times New Roman"/>
          <w:lang w:val="es-HN"/>
        </w:rPr>
        <w:t>Velar por el estricto cumplimiento de contrato y que la obra se desarrolle bajo las especificaciones técnicas presentadas</w:t>
      </w:r>
      <w:r w:rsidR="0007353E">
        <w:rPr>
          <w:rFonts w:ascii="Times New Roman" w:hAnsi="Times New Roman" w:cs="Times New Roman"/>
          <w:lang w:val="es-HN"/>
        </w:rPr>
        <w:t xml:space="preserve"> y Documento</w:t>
      </w:r>
      <w:r w:rsidRPr="00450E21">
        <w:rPr>
          <w:rFonts w:ascii="Times New Roman" w:hAnsi="Times New Roman" w:cs="Times New Roman"/>
          <w:lang w:val="es-HN"/>
        </w:rPr>
        <w:t xml:space="preserve"> de </w:t>
      </w:r>
      <w:r w:rsidR="0007353E">
        <w:rPr>
          <w:rFonts w:ascii="Times New Roman" w:hAnsi="Times New Roman" w:cs="Times New Roman"/>
          <w:lang w:val="es-HN"/>
        </w:rPr>
        <w:t>Contratación</w:t>
      </w:r>
      <w:r w:rsidRPr="00450E21">
        <w:rPr>
          <w:rFonts w:ascii="Times New Roman" w:hAnsi="Times New Roman" w:cs="Times New Roman"/>
          <w:lang w:val="es-HN"/>
        </w:rPr>
        <w:t xml:space="preserve"> utilizados para la adjudicación del contrato de construcción.</w:t>
      </w:r>
    </w:p>
    <w:p w14:paraId="1DFEE1D4" w14:textId="77777777" w:rsidR="00450E21" w:rsidRPr="00450E21" w:rsidRDefault="00450E21" w:rsidP="00513910">
      <w:pPr>
        <w:numPr>
          <w:ilvl w:val="0"/>
          <w:numId w:val="29"/>
        </w:numPr>
        <w:tabs>
          <w:tab w:val="clear" w:pos="1080"/>
          <w:tab w:val="num" w:pos="360"/>
        </w:tabs>
        <w:spacing w:line="360" w:lineRule="auto"/>
        <w:ind w:left="360"/>
        <w:contextualSpacing/>
        <w:jc w:val="both"/>
        <w:rPr>
          <w:rFonts w:ascii="Times New Roman" w:hAnsi="Times New Roman" w:cs="Times New Roman"/>
          <w:lang w:val="es-HN"/>
        </w:rPr>
      </w:pPr>
      <w:r w:rsidRPr="00450E21">
        <w:rPr>
          <w:rFonts w:ascii="Times New Roman" w:hAnsi="Times New Roman" w:cs="Times New Roman"/>
          <w:lang w:val="es-HN"/>
        </w:rPr>
        <w:t>Velar por la correcta administración de los tiempos y recursos necesarios para que la obra se desarrolle de manera satisfactoria.</w:t>
      </w:r>
    </w:p>
    <w:p w14:paraId="562A3D0F" w14:textId="1E205F38" w:rsidR="00450E21" w:rsidRPr="00450E21" w:rsidRDefault="00450E21" w:rsidP="00513910">
      <w:pPr>
        <w:numPr>
          <w:ilvl w:val="0"/>
          <w:numId w:val="29"/>
        </w:numPr>
        <w:tabs>
          <w:tab w:val="clear" w:pos="1080"/>
          <w:tab w:val="num" w:pos="360"/>
        </w:tabs>
        <w:spacing w:line="360" w:lineRule="auto"/>
        <w:ind w:left="360"/>
        <w:contextualSpacing/>
        <w:jc w:val="both"/>
        <w:rPr>
          <w:rFonts w:ascii="Times New Roman" w:hAnsi="Times New Roman" w:cs="Times New Roman"/>
          <w:lang w:val="es-HN"/>
        </w:rPr>
      </w:pPr>
      <w:r w:rsidRPr="00450E21">
        <w:rPr>
          <w:rFonts w:ascii="Times New Roman" w:hAnsi="Times New Roman" w:cs="Times New Roman"/>
          <w:lang w:val="es-HN"/>
        </w:rPr>
        <w:lastRenderedPageBreak/>
        <w:t xml:space="preserve">Validación técnica de </w:t>
      </w:r>
      <w:r w:rsidR="0007353E">
        <w:rPr>
          <w:rFonts w:ascii="Times New Roman" w:hAnsi="Times New Roman" w:cs="Times New Roman"/>
          <w:lang w:val="es-HN"/>
        </w:rPr>
        <w:t>obras exteriores</w:t>
      </w:r>
      <w:r w:rsidR="0007353E" w:rsidRPr="00450E21">
        <w:rPr>
          <w:rFonts w:ascii="Times New Roman" w:hAnsi="Times New Roman" w:cs="Times New Roman"/>
          <w:lang w:val="es-HN"/>
        </w:rPr>
        <w:t xml:space="preserve"> </w:t>
      </w:r>
      <w:r w:rsidRPr="00450E21">
        <w:rPr>
          <w:rFonts w:ascii="Times New Roman" w:hAnsi="Times New Roman" w:cs="Times New Roman"/>
          <w:lang w:val="es-HN"/>
        </w:rPr>
        <w:t>presentados por el Contratista.</w:t>
      </w:r>
    </w:p>
    <w:p w14:paraId="2D754763" w14:textId="77777777" w:rsidR="00450E21" w:rsidRPr="00450E21" w:rsidRDefault="00450E21" w:rsidP="00513910">
      <w:pPr>
        <w:numPr>
          <w:ilvl w:val="0"/>
          <w:numId w:val="29"/>
        </w:numPr>
        <w:tabs>
          <w:tab w:val="clear" w:pos="1080"/>
          <w:tab w:val="num" w:pos="360"/>
        </w:tabs>
        <w:spacing w:line="360" w:lineRule="auto"/>
        <w:ind w:left="360"/>
        <w:contextualSpacing/>
        <w:jc w:val="both"/>
        <w:rPr>
          <w:rFonts w:ascii="Times New Roman" w:hAnsi="Times New Roman" w:cs="Times New Roman"/>
          <w:lang w:val="es-HN"/>
        </w:rPr>
      </w:pPr>
      <w:r w:rsidRPr="00450E21">
        <w:rPr>
          <w:rFonts w:ascii="Times New Roman" w:hAnsi="Times New Roman" w:cs="Times New Roman"/>
          <w:lang w:val="es-HN"/>
        </w:rPr>
        <w:t>Mantener una comunicación fluida entre Contratista, Administradores de contrato de la Gerencia Administrativa, la Unidad Ejecutora de proyectos y Unidades de la Policía Nacional beneficiarias.</w:t>
      </w:r>
    </w:p>
    <w:p w14:paraId="074059C4" w14:textId="77777777" w:rsidR="00450E21" w:rsidRPr="00450E21" w:rsidRDefault="00450E21" w:rsidP="00513910">
      <w:pPr>
        <w:numPr>
          <w:ilvl w:val="0"/>
          <w:numId w:val="29"/>
        </w:numPr>
        <w:tabs>
          <w:tab w:val="clear" w:pos="1080"/>
          <w:tab w:val="num" w:pos="360"/>
        </w:tabs>
        <w:spacing w:line="360" w:lineRule="auto"/>
        <w:ind w:left="360"/>
        <w:contextualSpacing/>
        <w:jc w:val="both"/>
        <w:rPr>
          <w:rFonts w:ascii="Times New Roman" w:hAnsi="Times New Roman" w:cs="Times New Roman"/>
          <w:lang w:val="es-HN"/>
        </w:rPr>
      </w:pPr>
      <w:r w:rsidRPr="00450E21">
        <w:rPr>
          <w:rFonts w:ascii="Times New Roman" w:hAnsi="Times New Roman" w:cs="Times New Roman"/>
          <w:lang w:val="es-HN"/>
        </w:rPr>
        <w:t>Preparar informes mensuales sobre estatus y avances del proyecto e informes semanales ejecutivos.</w:t>
      </w:r>
    </w:p>
    <w:p w14:paraId="5084A4D5" w14:textId="1096CA7F" w:rsidR="00450E21" w:rsidRPr="008B0789" w:rsidRDefault="00450E21" w:rsidP="00513910">
      <w:pPr>
        <w:numPr>
          <w:ilvl w:val="0"/>
          <w:numId w:val="29"/>
        </w:numPr>
        <w:tabs>
          <w:tab w:val="clear" w:pos="1080"/>
          <w:tab w:val="num" w:pos="360"/>
        </w:tabs>
        <w:spacing w:line="360" w:lineRule="auto"/>
        <w:ind w:left="360"/>
        <w:contextualSpacing/>
        <w:jc w:val="both"/>
        <w:rPr>
          <w:rFonts w:ascii="Times New Roman" w:hAnsi="Times New Roman" w:cs="Times New Roman"/>
          <w:lang w:val="es-HN"/>
        </w:rPr>
      </w:pPr>
      <w:r w:rsidRPr="00450E21">
        <w:rPr>
          <w:rFonts w:ascii="Times New Roman" w:hAnsi="Times New Roman" w:cs="Times New Roman"/>
          <w:lang w:val="es-HN"/>
        </w:rPr>
        <w:t>Participar en reuniones de seguimiento del proyecto.</w:t>
      </w:r>
    </w:p>
    <w:p w14:paraId="230E7127" w14:textId="31B27440" w:rsidR="00450E21" w:rsidRDefault="008B0789" w:rsidP="008B0789">
      <w:pPr>
        <w:pStyle w:val="Ttulo1"/>
        <w:spacing w:line="360" w:lineRule="auto"/>
        <w:rPr>
          <w:rFonts w:ascii="Times New Roman" w:hAnsi="Times New Roman" w:cs="Times New Roman"/>
          <w:b/>
          <w:color w:val="000000" w:themeColor="text1"/>
          <w:sz w:val="24"/>
          <w:szCs w:val="24"/>
          <w:lang w:val="es-HN"/>
        </w:rPr>
      </w:pPr>
      <w:bookmarkStart w:id="13" w:name="_Toc4067104"/>
      <w:r w:rsidRPr="008B0789">
        <w:rPr>
          <w:rFonts w:ascii="Times New Roman" w:hAnsi="Times New Roman" w:cs="Times New Roman"/>
          <w:b/>
          <w:color w:val="000000" w:themeColor="text1"/>
          <w:sz w:val="24"/>
          <w:szCs w:val="24"/>
          <w:lang w:val="es-HN"/>
        </w:rPr>
        <w:t>ALCANCE DE LA CONSULTORÍA</w:t>
      </w:r>
      <w:bookmarkEnd w:id="13"/>
    </w:p>
    <w:p w14:paraId="2622770B" w14:textId="1ED3488D" w:rsidR="008B0789" w:rsidRPr="008B0789" w:rsidRDefault="008B0789" w:rsidP="008B0789">
      <w:pPr>
        <w:tabs>
          <w:tab w:val="left" w:pos="2190"/>
        </w:tabs>
        <w:rPr>
          <w:lang w:val="es-HN"/>
        </w:rPr>
      </w:pPr>
      <w:r>
        <w:rPr>
          <w:lang w:val="es-HN"/>
        </w:rPr>
        <w:tab/>
      </w:r>
    </w:p>
    <w:p w14:paraId="10CBF324" w14:textId="0433EB15" w:rsidR="00450E21" w:rsidRPr="00450E21" w:rsidRDefault="00450E21" w:rsidP="008B0789">
      <w:pPr>
        <w:pStyle w:val="Default"/>
        <w:spacing w:line="360" w:lineRule="auto"/>
        <w:jc w:val="both"/>
        <w:rPr>
          <w:bCs/>
        </w:rPr>
      </w:pPr>
      <w:r w:rsidRPr="00450E21">
        <w:rPr>
          <w:bCs/>
        </w:rPr>
        <w:t xml:space="preserve">La consultoría comprenderá la supervisión de </w:t>
      </w:r>
      <w:r w:rsidR="008B0789">
        <w:rPr>
          <w:bCs/>
        </w:rPr>
        <w:t xml:space="preserve">Obras Externas </w:t>
      </w:r>
      <w:r w:rsidRPr="00450E21">
        <w:rPr>
          <w:bCs/>
        </w:rPr>
        <w:t xml:space="preserve">del proyecto en mención, durante todo el proceso constructivo hasta su funcionamiento total. </w:t>
      </w:r>
    </w:p>
    <w:p w14:paraId="704C8E65" w14:textId="4528791C" w:rsidR="008B0789" w:rsidRDefault="008B0789" w:rsidP="00470E65">
      <w:pPr>
        <w:pStyle w:val="Default"/>
        <w:tabs>
          <w:tab w:val="left" w:pos="1620"/>
        </w:tabs>
        <w:rPr>
          <w:b/>
          <w:bCs/>
        </w:rPr>
      </w:pPr>
      <w:r>
        <w:rPr>
          <w:b/>
          <w:bCs/>
        </w:rPr>
        <w:tab/>
      </w:r>
    </w:p>
    <w:p w14:paraId="276E2645" w14:textId="505BE427" w:rsidR="008B0789" w:rsidRDefault="00450E21" w:rsidP="008B0789">
      <w:pPr>
        <w:pStyle w:val="Default"/>
        <w:spacing w:line="360" w:lineRule="auto"/>
        <w:jc w:val="both"/>
        <w:rPr>
          <w:b/>
          <w:bCs/>
        </w:rPr>
      </w:pPr>
      <w:r w:rsidRPr="00450E21">
        <w:rPr>
          <w:b/>
          <w:bCs/>
        </w:rPr>
        <w:t xml:space="preserve">PROCEDIMIENTOS PARA EL SEGUIMIENTO Y CONTROL DE LOS PROYECTOS. </w:t>
      </w:r>
    </w:p>
    <w:p w14:paraId="18B36452" w14:textId="77777777" w:rsidR="008B0789" w:rsidRPr="00450E21" w:rsidRDefault="008B0789" w:rsidP="008B0789">
      <w:pPr>
        <w:pStyle w:val="Default"/>
        <w:jc w:val="both"/>
        <w:rPr>
          <w:b/>
          <w:bCs/>
        </w:rPr>
      </w:pPr>
    </w:p>
    <w:p w14:paraId="37F67B73" w14:textId="15495804" w:rsidR="00450E21" w:rsidRPr="00450E21" w:rsidRDefault="00450E21" w:rsidP="008B0789">
      <w:pPr>
        <w:pStyle w:val="Default"/>
        <w:spacing w:line="360" w:lineRule="auto"/>
        <w:jc w:val="both"/>
      </w:pPr>
      <w:r w:rsidRPr="00450E21">
        <w:t xml:space="preserve">La </w:t>
      </w:r>
      <w:r w:rsidR="008B0789">
        <w:t>“</w:t>
      </w:r>
      <w:r w:rsidRPr="00450E21">
        <w:t>SEDS</w:t>
      </w:r>
      <w:r w:rsidR="008B0789">
        <w:t>” a través de la Direccion de Logística</w:t>
      </w:r>
      <w:r w:rsidRPr="00450E21">
        <w:t xml:space="preserve">, </w:t>
      </w:r>
      <w:r w:rsidR="008B0789">
        <w:t xml:space="preserve">entregara </w:t>
      </w:r>
      <w:r w:rsidRPr="00450E21">
        <w:t>al supervisor toda la documentación relativa al proyecto a ejecutarse</w:t>
      </w:r>
      <w:r w:rsidR="008B0789">
        <w:t xml:space="preserve"> </w:t>
      </w:r>
      <w:r w:rsidRPr="00450E21">
        <w:t xml:space="preserve">(que disponga, en caso necesario revisara lo entregado por el contratista a la supervisión). El supervisor es el responsable de velar por la </w:t>
      </w:r>
      <w:r w:rsidR="008B0789">
        <w:t>correcta ejecución del proyecto hasta su alcance.</w:t>
      </w:r>
    </w:p>
    <w:p w14:paraId="05EAB988" w14:textId="77777777" w:rsidR="00450E21" w:rsidRPr="008B0789" w:rsidRDefault="00450E21" w:rsidP="008B0789">
      <w:pPr>
        <w:jc w:val="both"/>
        <w:rPr>
          <w:rFonts w:ascii="Times New Roman" w:hAnsi="Times New Roman" w:cs="Times New Roman"/>
          <w:lang w:val="es-ES"/>
        </w:rPr>
      </w:pPr>
    </w:p>
    <w:p w14:paraId="18DC4637" w14:textId="77777777" w:rsidR="00450E21" w:rsidRPr="00450E21" w:rsidRDefault="00450E21" w:rsidP="008B0789">
      <w:pPr>
        <w:spacing w:line="360" w:lineRule="auto"/>
        <w:jc w:val="both"/>
        <w:rPr>
          <w:rFonts w:ascii="Times New Roman" w:hAnsi="Times New Roman" w:cs="Times New Roman"/>
          <w:bCs/>
          <w:spacing w:val="2"/>
          <w:lang w:val="es-HN"/>
        </w:rPr>
      </w:pPr>
      <w:r w:rsidRPr="00450E21">
        <w:rPr>
          <w:rFonts w:ascii="Times New Roman" w:hAnsi="Times New Roman" w:cs="Times New Roman"/>
          <w:lang w:val="es-HN"/>
        </w:rPr>
        <w:t>El Consultor tomará como fundamento la información que se le facilitará a través de lo presentado por el Contratista como ser: planos, presupuestos, especificaciones técnicas, fichas de costos y programación.</w:t>
      </w:r>
    </w:p>
    <w:p w14:paraId="557E5B1C" w14:textId="77777777" w:rsidR="00450E21" w:rsidRPr="00450E21" w:rsidRDefault="00450E21" w:rsidP="008B0789">
      <w:pPr>
        <w:jc w:val="both"/>
        <w:rPr>
          <w:rFonts w:ascii="Times New Roman" w:hAnsi="Times New Roman" w:cs="Times New Roman"/>
          <w:bCs/>
          <w:spacing w:val="2"/>
          <w:lang w:val="es-HN"/>
        </w:rPr>
      </w:pPr>
    </w:p>
    <w:p w14:paraId="6B7A24AD" w14:textId="5007F74F"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 xml:space="preserve">Para el control y seguimiento de las actividades a realizar en el proceso de construcción, se requiere de los servicios de un consultor que realice la supervisión </w:t>
      </w:r>
      <w:r w:rsidR="008B0789">
        <w:rPr>
          <w:rFonts w:ascii="Times New Roman" w:hAnsi="Times New Roman" w:cs="Times New Roman"/>
          <w:lang w:val="es-HN"/>
        </w:rPr>
        <w:t>de obras externas.</w:t>
      </w:r>
    </w:p>
    <w:p w14:paraId="47DDE314" w14:textId="77777777" w:rsidR="00450E21" w:rsidRPr="00450E21" w:rsidRDefault="00450E21" w:rsidP="008B0789">
      <w:pPr>
        <w:widowControl w:val="0"/>
        <w:autoSpaceDE w:val="0"/>
        <w:autoSpaceDN w:val="0"/>
        <w:adjustRightInd w:val="0"/>
        <w:jc w:val="both"/>
        <w:rPr>
          <w:rFonts w:ascii="Times New Roman" w:hAnsi="Times New Roman" w:cs="Times New Roman"/>
          <w:lang w:val="es-HN"/>
        </w:rPr>
      </w:pPr>
    </w:p>
    <w:p w14:paraId="265D5534" w14:textId="7E300808"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 xml:space="preserve">Para alcanzar el objetivo de esta consultoría, el Consultor cumplirá con las diferentes actividades que componen las etapas </w:t>
      </w:r>
      <w:r w:rsidR="008B0789">
        <w:rPr>
          <w:rFonts w:ascii="Times New Roman" w:hAnsi="Times New Roman" w:cs="Times New Roman"/>
          <w:lang w:val="es-HN"/>
        </w:rPr>
        <w:t xml:space="preserve">que se describirán </w:t>
      </w:r>
      <w:r w:rsidR="00470E65">
        <w:rPr>
          <w:rFonts w:ascii="Times New Roman" w:hAnsi="Times New Roman" w:cs="Times New Roman"/>
          <w:lang w:val="es-HN"/>
        </w:rPr>
        <w:t>más</w:t>
      </w:r>
      <w:r w:rsidR="008B0789">
        <w:rPr>
          <w:rFonts w:ascii="Times New Roman" w:hAnsi="Times New Roman" w:cs="Times New Roman"/>
          <w:lang w:val="es-HN"/>
        </w:rPr>
        <w:t xml:space="preserve"> adelante</w:t>
      </w:r>
      <w:r w:rsidRPr="00450E21">
        <w:rPr>
          <w:rFonts w:ascii="Times New Roman" w:hAnsi="Times New Roman" w:cs="Times New Roman"/>
          <w:lang w:val="es-HN"/>
        </w:rPr>
        <w:t>. Concibiéndose que estas actividades no son una limitación en cuanto al alcance de los trabajos a ser realizados y que las mismas podrán ser ampliadas y/o modificadas por éste, de acuerdo a su experiencia.</w:t>
      </w:r>
    </w:p>
    <w:p w14:paraId="659A64AF" w14:textId="18668CDB" w:rsidR="00450E21" w:rsidRPr="00450E21" w:rsidRDefault="008B0789" w:rsidP="008B0789">
      <w:pPr>
        <w:widowControl w:val="0"/>
        <w:tabs>
          <w:tab w:val="left" w:pos="3660"/>
        </w:tabs>
        <w:autoSpaceDE w:val="0"/>
        <w:autoSpaceDN w:val="0"/>
        <w:adjustRightInd w:val="0"/>
        <w:jc w:val="both"/>
        <w:rPr>
          <w:rFonts w:ascii="Times New Roman" w:hAnsi="Times New Roman" w:cs="Times New Roman"/>
          <w:lang w:val="es-HN"/>
        </w:rPr>
      </w:pPr>
      <w:r>
        <w:rPr>
          <w:rFonts w:ascii="Times New Roman" w:hAnsi="Times New Roman" w:cs="Times New Roman"/>
          <w:lang w:val="es-HN"/>
        </w:rPr>
        <w:tab/>
      </w:r>
    </w:p>
    <w:p w14:paraId="6F1581A3" w14:textId="13FD7A50"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 xml:space="preserve">El Consultor suministrará el personal e insumos necesarios para la supervisión y control de la </w:t>
      </w:r>
      <w:r w:rsidRPr="00450E21">
        <w:rPr>
          <w:rFonts w:ascii="Times New Roman" w:hAnsi="Times New Roman" w:cs="Times New Roman"/>
          <w:lang w:val="es-HN"/>
        </w:rPr>
        <w:lastRenderedPageBreak/>
        <w:t xml:space="preserve">obra </w:t>
      </w:r>
      <w:r w:rsidR="008B0789">
        <w:rPr>
          <w:rFonts w:ascii="Times New Roman" w:hAnsi="Times New Roman" w:cs="Times New Roman"/>
          <w:lang w:val="es-HN"/>
        </w:rPr>
        <w:t>en el sector que le compete supervisar</w:t>
      </w:r>
      <w:r w:rsidRPr="00450E21">
        <w:rPr>
          <w:rFonts w:ascii="Times New Roman" w:hAnsi="Times New Roman" w:cs="Times New Roman"/>
          <w:lang w:val="es-HN"/>
        </w:rPr>
        <w:t xml:space="preserve">. Es entendido que el Consultor asumirá toda la responsabilidad técnica para la prestación de los servicios profesionales y tendrá las obligaciones y responsabilidades de carácter técnico, financiero y administrativo </w:t>
      </w:r>
      <w:r w:rsidR="008B0789" w:rsidRPr="00450E21">
        <w:rPr>
          <w:rFonts w:ascii="Times New Roman" w:hAnsi="Times New Roman" w:cs="Times New Roman"/>
          <w:lang w:val="es-HN"/>
        </w:rPr>
        <w:t>que,</w:t>
      </w:r>
      <w:r w:rsidRPr="00450E21">
        <w:rPr>
          <w:rFonts w:ascii="Times New Roman" w:hAnsi="Times New Roman" w:cs="Times New Roman"/>
          <w:lang w:val="es-HN"/>
        </w:rPr>
        <w:t xml:space="preserve"> de acuerdo, </w:t>
      </w:r>
      <w:r w:rsidR="008B0789">
        <w:rPr>
          <w:rFonts w:ascii="Times New Roman" w:hAnsi="Times New Roman" w:cs="Times New Roman"/>
          <w:lang w:val="es-HN"/>
        </w:rPr>
        <w:t>a</w:t>
      </w:r>
      <w:r w:rsidRPr="00450E21">
        <w:rPr>
          <w:rFonts w:ascii="Times New Roman" w:hAnsi="Times New Roman" w:cs="Times New Roman"/>
          <w:lang w:val="es-HN"/>
        </w:rPr>
        <w:t xml:space="preserve"> las mejores prácticas de ingeniería y arquitectura, sean inherentes a la naturaleza de los servicios requeridos, aunque en estos términos de referencia no se mencionen de manera específica.</w:t>
      </w:r>
    </w:p>
    <w:p w14:paraId="271B31EB" w14:textId="77777777" w:rsidR="00450E21" w:rsidRPr="00450E21" w:rsidRDefault="00450E21" w:rsidP="008B0789">
      <w:pPr>
        <w:widowControl w:val="0"/>
        <w:autoSpaceDE w:val="0"/>
        <w:autoSpaceDN w:val="0"/>
        <w:adjustRightInd w:val="0"/>
        <w:rPr>
          <w:rFonts w:ascii="Times New Roman" w:hAnsi="Times New Roman" w:cs="Times New Roman"/>
          <w:lang w:val="es-HN"/>
        </w:rPr>
      </w:pPr>
    </w:p>
    <w:p w14:paraId="5956C6D5" w14:textId="25D06F8D"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El Consultor evaluará anticipadamente el proyecto</w:t>
      </w:r>
      <w:r w:rsidR="008B0789">
        <w:rPr>
          <w:rFonts w:ascii="Times New Roman" w:hAnsi="Times New Roman" w:cs="Times New Roman"/>
          <w:lang w:val="es-HN"/>
        </w:rPr>
        <w:t>, con el propósito de verificar</w:t>
      </w:r>
      <w:r w:rsidRPr="00450E21">
        <w:rPr>
          <w:rFonts w:ascii="Times New Roman" w:hAnsi="Times New Roman" w:cs="Times New Roman"/>
          <w:lang w:val="es-HN"/>
        </w:rPr>
        <w:t>, las cantidades de obra prelimina</w:t>
      </w:r>
      <w:r w:rsidR="008B0789">
        <w:rPr>
          <w:rFonts w:ascii="Times New Roman" w:hAnsi="Times New Roman" w:cs="Times New Roman"/>
          <w:lang w:val="es-HN"/>
        </w:rPr>
        <w:t>res que sirvieron de base para la contratación d</w:t>
      </w:r>
      <w:r w:rsidRPr="00450E21">
        <w:rPr>
          <w:rFonts w:ascii="Times New Roman" w:hAnsi="Times New Roman" w:cs="Times New Roman"/>
          <w:lang w:val="es-HN"/>
        </w:rPr>
        <w:t>el mismo y determinar a la vez si son adecuadas y suficientes, haciendo una inspección minuciosa de toda la información existente en gabinete y en el campo, los aspectos principales y/o críticos del proyecto, estudio de suelos, estado y disponibilidad del terreno, verificación de topografía y nivelación, y otros aspectos que el Consultor considere importante para obtener por sí mismo y bajo su propia responsabilidad todas aquellas observaciones que pudieran ser necesarias para efectuar los servicios contratados, para cual revisará planos y especificaciones técnicas de construcción disponibles, criterios, normas y parámetros utilizados en el dimensionamiento de los componentes del sistema incluyendo materiales y otros.</w:t>
      </w:r>
    </w:p>
    <w:p w14:paraId="7116B7A3" w14:textId="29136AE0" w:rsidR="00450E21" w:rsidRPr="00450E21" w:rsidRDefault="008B0789" w:rsidP="008B0789">
      <w:pPr>
        <w:widowControl w:val="0"/>
        <w:tabs>
          <w:tab w:val="left" w:pos="2145"/>
        </w:tabs>
        <w:autoSpaceDE w:val="0"/>
        <w:autoSpaceDN w:val="0"/>
        <w:adjustRightInd w:val="0"/>
        <w:jc w:val="both"/>
        <w:rPr>
          <w:rFonts w:ascii="Times New Roman" w:hAnsi="Times New Roman" w:cs="Times New Roman"/>
          <w:lang w:val="es-HN"/>
        </w:rPr>
      </w:pPr>
      <w:r>
        <w:rPr>
          <w:rFonts w:ascii="Times New Roman" w:hAnsi="Times New Roman" w:cs="Times New Roman"/>
          <w:lang w:val="es-HN"/>
        </w:rPr>
        <w:tab/>
      </w:r>
    </w:p>
    <w:p w14:paraId="0F8FD563" w14:textId="7E6BB4FB" w:rsidR="00450E21" w:rsidRPr="008B0789" w:rsidRDefault="008B0789" w:rsidP="00450E21">
      <w:pPr>
        <w:pStyle w:val="Ttulo2"/>
        <w:spacing w:line="360" w:lineRule="auto"/>
        <w:rPr>
          <w:rFonts w:ascii="Times New Roman" w:hAnsi="Times New Roman" w:cs="Times New Roman"/>
          <w:b/>
          <w:color w:val="000000" w:themeColor="text1"/>
          <w:sz w:val="24"/>
          <w:szCs w:val="24"/>
          <w:lang w:val="es-HN"/>
        </w:rPr>
      </w:pPr>
      <w:bookmarkStart w:id="14" w:name="_Toc4067106"/>
      <w:r w:rsidRPr="008B0789">
        <w:rPr>
          <w:rFonts w:ascii="Times New Roman" w:hAnsi="Times New Roman" w:cs="Times New Roman"/>
          <w:b/>
          <w:color w:val="000000" w:themeColor="text1"/>
          <w:sz w:val="24"/>
          <w:szCs w:val="24"/>
          <w:lang w:val="es-HN"/>
        </w:rPr>
        <w:t>ACTIVIDADES GENERALES A DESARROLLAR</w:t>
      </w:r>
      <w:bookmarkEnd w:id="14"/>
    </w:p>
    <w:p w14:paraId="1BFA0378" w14:textId="7BBA7930" w:rsidR="00450E21" w:rsidRPr="00450E21" w:rsidRDefault="008B0789" w:rsidP="008B0789">
      <w:pPr>
        <w:tabs>
          <w:tab w:val="left" w:pos="2895"/>
        </w:tabs>
        <w:rPr>
          <w:rFonts w:ascii="Times New Roman" w:hAnsi="Times New Roman" w:cs="Times New Roman"/>
          <w:lang w:val="es-HN"/>
        </w:rPr>
      </w:pPr>
      <w:r>
        <w:rPr>
          <w:rFonts w:ascii="Times New Roman" w:hAnsi="Times New Roman" w:cs="Times New Roman"/>
          <w:lang w:val="es-HN"/>
        </w:rPr>
        <w:tab/>
      </w:r>
    </w:p>
    <w:p w14:paraId="6163D787"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bCs/>
          <w:spacing w:val="2"/>
          <w:lang w:val="es-HN"/>
        </w:rPr>
        <w:t xml:space="preserve"> </w:t>
      </w:r>
      <w:r w:rsidRPr="00450E21">
        <w:rPr>
          <w:rFonts w:ascii="Times New Roman" w:hAnsi="Times New Roman" w:cs="Times New Roman"/>
          <w:lang w:val="es-HN"/>
        </w:rPr>
        <w:t>El Consultor adoptará los procedimientos necesarios para realizar un efectivo control:</w:t>
      </w:r>
    </w:p>
    <w:p w14:paraId="4E503414" w14:textId="36674EFF" w:rsidR="00450E21" w:rsidRPr="00450E21" w:rsidRDefault="008B0789" w:rsidP="008B0789">
      <w:pPr>
        <w:widowControl w:val="0"/>
        <w:tabs>
          <w:tab w:val="left" w:pos="2415"/>
        </w:tabs>
        <w:autoSpaceDE w:val="0"/>
        <w:autoSpaceDN w:val="0"/>
        <w:adjustRightInd w:val="0"/>
        <w:jc w:val="both"/>
        <w:rPr>
          <w:rFonts w:ascii="Times New Roman" w:hAnsi="Times New Roman" w:cs="Times New Roman"/>
          <w:lang w:val="es-HN"/>
        </w:rPr>
      </w:pPr>
      <w:r>
        <w:rPr>
          <w:rFonts w:ascii="Times New Roman" w:hAnsi="Times New Roman" w:cs="Times New Roman"/>
          <w:lang w:val="es-HN"/>
        </w:rPr>
        <w:tab/>
      </w:r>
    </w:p>
    <w:p w14:paraId="75EABB87" w14:textId="71A61503"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b/>
          <w:lang w:val="es-HN"/>
        </w:rPr>
        <w:t>Calidad:</w:t>
      </w:r>
      <w:r w:rsidR="008B0789">
        <w:rPr>
          <w:rFonts w:ascii="Times New Roman" w:hAnsi="Times New Roman" w:cs="Times New Roman"/>
          <w:lang w:val="es-HN"/>
        </w:rPr>
        <w:t xml:space="preserve"> V</w:t>
      </w:r>
      <w:r w:rsidRPr="00450E21">
        <w:rPr>
          <w:rFonts w:ascii="Times New Roman" w:hAnsi="Times New Roman" w:cs="Times New Roman"/>
          <w:lang w:val="es-HN"/>
        </w:rPr>
        <w:t>erificando adecuadamente la calidad de materiales incorporados mediante pruebas de laboratorio, estudios, la selección, entrenamiento y desempeño del personal del Contratista y los resultados del laboratorio para el control de algunos productos como el concreto, acero de refuerzo y cualquier dinámica especificada en normas nacionales e internacionales de construcción.</w:t>
      </w:r>
    </w:p>
    <w:p w14:paraId="49292932" w14:textId="77777777" w:rsidR="00450E21" w:rsidRPr="00450E21" w:rsidRDefault="00450E21" w:rsidP="00C019B4">
      <w:pPr>
        <w:widowControl w:val="0"/>
        <w:autoSpaceDE w:val="0"/>
        <w:autoSpaceDN w:val="0"/>
        <w:adjustRightInd w:val="0"/>
        <w:jc w:val="both"/>
        <w:rPr>
          <w:rFonts w:ascii="Times New Roman" w:hAnsi="Times New Roman" w:cs="Times New Roman"/>
          <w:lang w:val="es-HN"/>
        </w:rPr>
      </w:pPr>
    </w:p>
    <w:p w14:paraId="4B1E4672" w14:textId="2013C86A"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b/>
          <w:lang w:val="es-HN"/>
        </w:rPr>
        <w:t>Ambiental:</w:t>
      </w:r>
      <w:r w:rsidR="00C019B4">
        <w:rPr>
          <w:rFonts w:ascii="Times New Roman" w:hAnsi="Times New Roman" w:cs="Times New Roman"/>
          <w:lang w:val="es-HN"/>
        </w:rPr>
        <w:t xml:space="preserve"> V</w:t>
      </w:r>
      <w:r w:rsidRPr="00450E21">
        <w:rPr>
          <w:rFonts w:ascii="Times New Roman" w:hAnsi="Times New Roman" w:cs="Times New Roman"/>
          <w:lang w:val="es-HN"/>
        </w:rPr>
        <w:t xml:space="preserve">igilando que el Contratista observe, acate, ejecute y dé cumplimiento estricto a las medidas de mitigación del impacto ambiental originado por la construcción de las obras y administración </w:t>
      </w:r>
      <w:r w:rsidR="00C019B4">
        <w:rPr>
          <w:rFonts w:ascii="Times New Roman" w:hAnsi="Times New Roman" w:cs="Times New Roman"/>
          <w:lang w:val="es-HN"/>
        </w:rPr>
        <w:t>de seguridad en la construcción.</w:t>
      </w:r>
    </w:p>
    <w:p w14:paraId="638150BD" w14:textId="17973A02" w:rsidR="00450E21" w:rsidRPr="00450E21" w:rsidRDefault="00C019B4" w:rsidP="00C019B4">
      <w:pPr>
        <w:widowControl w:val="0"/>
        <w:tabs>
          <w:tab w:val="left" w:pos="2805"/>
        </w:tabs>
        <w:autoSpaceDE w:val="0"/>
        <w:autoSpaceDN w:val="0"/>
        <w:adjustRightInd w:val="0"/>
        <w:jc w:val="both"/>
        <w:rPr>
          <w:rFonts w:ascii="Times New Roman" w:hAnsi="Times New Roman" w:cs="Times New Roman"/>
          <w:lang w:val="es-HN"/>
        </w:rPr>
      </w:pPr>
      <w:r>
        <w:rPr>
          <w:rFonts w:ascii="Times New Roman" w:hAnsi="Times New Roman" w:cs="Times New Roman"/>
          <w:lang w:val="es-HN"/>
        </w:rPr>
        <w:tab/>
      </w:r>
    </w:p>
    <w:p w14:paraId="73034DE1" w14:textId="08E1FD89"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b/>
          <w:lang w:val="es-HN"/>
        </w:rPr>
        <w:t>Económico:</w:t>
      </w:r>
      <w:r w:rsidR="00C019B4">
        <w:rPr>
          <w:rFonts w:ascii="Times New Roman" w:hAnsi="Times New Roman" w:cs="Times New Roman"/>
          <w:lang w:val="es-HN"/>
        </w:rPr>
        <w:t xml:space="preserve"> E</w:t>
      </w:r>
      <w:r w:rsidRPr="00450E21">
        <w:rPr>
          <w:rFonts w:ascii="Times New Roman" w:hAnsi="Times New Roman" w:cs="Times New Roman"/>
          <w:lang w:val="es-HN"/>
        </w:rPr>
        <w:t xml:space="preserve">jecución del proyecto y planificación y monitoreo del comportamiento y de la </w:t>
      </w:r>
      <w:r w:rsidRPr="00450E21">
        <w:rPr>
          <w:rFonts w:ascii="Times New Roman" w:hAnsi="Times New Roman" w:cs="Times New Roman"/>
          <w:lang w:val="es-HN"/>
        </w:rPr>
        <w:lastRenderedPageBreak/>
        <w:t>ruta crítica y el sistema de informa</w:t>
      </w:r>
      <w:r w:rsidR="00C019B4">
        <w:rPr>
          <w:rFonts w:ascii="Times New Roman" w:hAnsi="Times New Roman" w:cs="Times New Roman"/>
          <w:lang w:val="es-HN"/>
        </w:rPr>
        <w:t>ción y reportes del proyecto.</w:t>
      </w:r>
    </w:p>
    <w:p w14:paraId="60CFAE2B" w14:textId="6E46B150" w:rsidR="00450E21" w:rsidRPr="00450E21" w:rsidRDefault="00C019B4" w:rsidP="00C019B4">
      <w:pPr>
        <w:widowControl w:val="0"/>
        <w:tabs>
          <w:tab w:val="left" w:pos="3090"/>
        </w:tabs>
        <w:autoSpaceDE w:val="0"/>
        <w:autoSpaceDN w:val="0"/>
        <w:adjustRightInd w:val="0"/>
        <w:jc w:val="both"/>
        <w:rPr>
          <w:rFonts w:ascii="Times New Roman" w:hAnsi="Times New Roman" w:cs="Times New Roman"/>
          <w:lang w:val="es-HN"/>
        </w:rPr>
      </w:pPr>
      <w:r>
        <w:rPr>
          <w:rFonts w:ascii="Times New Roman" w:hAnsi="Times New Roman" w:cs="Times New Roman"/>
          <w:lang w:val="es-HN"/>
        </w:rPr>
        <w:tab/>
      </w:r>
    </w:p>
    <w:p w14:paraId="1A598429" w14:textId="22428A17"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b/>
          <w:lang w:val="es-HN"/>
        </w:rPr>
        <w:t>Administrativo:</w:t>
      </w:r>
      <w:r w:rsidR="00C019B4">
        <w:rPr>
          <w:rFonts w:ascii="Times New Roman" w:hAnsi="Times New Roman" w:cs="Times New Roman"/>
          <w:lang w:val="es-HN"/>
        </w:rPr>
        <w:t xml:space="preserve"> R</w:t>
      </w:r>
      <w:r w:rsidRPr="00450E21">
        <w:rPr>
          <w:rFonts w:ascii="Times New Roman" w:hAnsi="Times New Roman" w:cs="Times New Roman"/>
          <w:lang w:val="es-HN"/>
        </w:rPr>
        <w:t>evisando, aprobando, modificando o rechazando, según el caso y certificando las solicitudes de pago del Contratista, llevando el control de los valores acumulados, de las deducciones aprobadas, de las multas y/o sanciones si las hubiere, desembolsos, así como la vigencia de las garantías y los seguro</w:t>
      </w:r>
      <w:r w:rsidR="00C019B4">
        <w:rPr>
          <w:rFonts w:ascii="Times New Roman" w:hAnsi="Times New Roman" w:cs="Times New Roman"/>
          <w:lang w:val="es-HN"/>
        </w:rPr>
        <w:t>s extendidos por el Contratista.</w:t>
      </w:r>
    </w:p>
    <w:p w14:paraId="772FD8E1" w14:textId="326982D6" w:rsidR="00450E21" w:rsidRPr="00450E21" w:rsidRDefault="00C019B4" w:rsidP="00C019B4">
      <w:pPr>
        <w:widowControl w:val="0"/>
        <w:tabs>
          <w:tab w:val="left" w:pos="2490"/>
        </w:tabs>
        <w:autoSpaceDE w:val="0"/>
        <w:autoSpaceDN w:val="0"/>
        <w:adjustRightInd w:val="0"/>
        <w:jc w:val="both"/>
        <w:rPr>
          <w:rFonts w:ascii="Times New Roman" w:hAnsi="Times New Roman" w:cs="Times New Roman"/>
          <w:lang w:val="es-HN"/>
        </w:rPr>
      </w:pPr>
      <w:r>
        <w:rPr>
          <w:rFonts w:ascii="Times New Roman" w:hAnsi="Times New Roman" w:cs="Times New Roman"/>
          <w:lang w:val="es-HN"/>
        </w:rPr>
        <w:tab/>
      </w:r>
    </w:p>
    <w:p w14:paraId="01A03497" w14:textId="0CD0F71C"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b/>
          <w:lang w:val="es-HN"/>
        </w:rPr>
        <w:t>Legal:</w:t>
      </w:r>
      <w:r w:rsidR="00C019B4">
        <w:rPr>
          <w:rFonts w:ascii="Times New Roman" w:hAnsi="Times New Roman" w:cs="Times New Roman"/>
          <w:lang w:val="es-HN"/>
        </w:rPr>
        <w:t xml:space="preserve"> D</w:t>
      </w:r>
      <w:r w:rsidRPr="00450E21">
        <w:rPr>
          <w:rFonts w:ascii="Times New Roman" w:hAnsi="Times New Roman" w:cs="Times New Roman"/>
          <w:lang w:val="es-HN"/>
        </w:rPr>
        <w:t>ictaminando acerca de los reclamos, desacuerdos y otros asuntos relacionados con la ejecución o progreso del trabajo o con la interpretación del contrato; de las actividades del Contratista.</w:t>
      </w:r>
    </w:p>
    <w:p w14:paraId="7A0E3A47" w14:textId="77777777" w:rsidR="00450E21" w:rsidRPr="00450E21" w:rsidRDefault="00450E21" w:rsidP="00C019B4">
      <w:pPr>
        <w:widowControl w:val="0"/>
        <w:autoSpaceDE w:val="0"/>
        <w:autoSpaceDN w:val="0"/>
        <w:adjustRightInd w:val="0"/>
        <w:jc w:val="both"/>
        <w:rPr>
          <w:rFonts w:ascii="Times New Roman" w:hAnsi="Times New Roman" w:cs="Times New Roman"/>
          <w:b/>
          <w:lang w:val="es-HN"/>
        </w:rPr>
      </w:pPr>
    </w:p>
    <w:p w14:paraId="0EDEA331"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b/>
          <w:lang w:val="es-HN"/>
        </w:rPr>
        <w:t>Técnico</w:t>
      </w:r>
      <w:r w:rsidRPr="00450E21">
        <w:rPr>
          <w:rFonts w:ascii="Times New Roman" w:hAnsi="Times New Roman" w:cs="Times New Roman"/>
          <w:lang w:val="es-HN"/>
        </w:rPr>
        <w:t>: asegurándose que en cada momento el Contratista disponga de los recursos humanos y logísticos en número y condición operativa suficiente para alcanzar los rendimientos programados y lograr el cumplimiento del cronograma de ejecución de obra, velando porque cumpla los requisitos de idoneidad y experiencia necesaria para realizar el trabajo acorde con la calidad establecida en las especificaciones técnicas;</w:t>
      </w:r>
    </w:p>
    <w:p w14:paraId="0E275550" w14:textId="6E320344" w:rsidR="00450E21" w:rsidRPr="00450E21" w:rsidRDefault="00C019B4" w:rsidP="00C019B4">
      <w:pPr>
        <w:widowControl w:val="0"/>
        <w:tabs>
          <w:tab w:val="left" w:pos="2445"/>
        </w:tabs>
        <w:autoSpaceDE w:val="0"/>
        <w:autoSpaceDN w:val="0"/>
        <w:adjustRightInd w:val="0"/>
        <w:jc w:val="both"/>
        <w:rPr>
          <w:rFonts w:ascii="Times New Roman" w:hAnsi="Times New Roman" w:cs="Times New Roman"/>
          <w:lang w:val="es-HN"/>
        </w:rPr>
      </w:pPr>
      <w:r>
        <w:rPr>
          <w:rFonts w:ascii="Times New Roman" w:hAnsi="Times New Roman" w:cs="Times New Roman"/>
          <w:lang w:val="es-HN"/>
        </w:rPr>
        <w:tab/>
      </w:r>
    </w:p>
    <w:p w14:paraId="16008E9E" w14:textId="4A054E3F"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El Consultor preverá anticipadamente a su ejecución e informará por escrito cualquier modificación o alteración que pudiese ocurrir en el desarrollo físico del proyecto, que fuere necesaria para un mejor cumplimiento o economía en el proyecto, junto con la razón técnica justificativa y con la incidencia en el monto del Contrato, para que sea analizada y aprobada por</w:t>
      </w:r>
      <w:r w:rsidR="00C019B4">
        <w:rPr>
          <w:rFonts w:ascii="Times New Roman" w:hAnsi="Times New Roman" w:cs="Times New Roman"/>
          <w:lang w:val="es-HN"/>
        </w:rPr>
        <w:t xml:space="preserve"> la SEDS o quien esta disponga</w:t>
      </w:r>
      <w:r w:rsidRPr="00450E21">
        <w:rPr>
          <w:rFonts w:ascii="Times New Roman" w:hAnsi="Times New Roman" w:cs="Times New Roman"/>
          <w:lang w:val="es-HN"/>
        </w:rPr>
        <w:t>,</w:t>
      </w:r>
      <w:r w:rsidR="00C019B4">
        <w:rPr>
          <w:rFonts w:ascii="Times New Roman" w:hAnsi="Times New Roman" w:cs="Times New Roman"/>
          <w:lang w:val="es-HN"/>
        </w:rPr>
        <w:t xml:space="preserve"> </w:t>
      </w:r>
      <w:r w:rsidRPr="00450E21">
        <w:rPr>
          <w:rFonts w:ascii="Times New Roman" w:hAnsi="Times New Roman" w:cs="Times New Roman"/>
          <w:lang w:val="es-HN"/>
        </w:rPr>
        <w:t>previo a su construcción.</w:t>
      </w:r>
    </w:p>
    <w:p w14:paraId="2E6C11DA" w14:textId="3E05CC57" w:rsidR="00450E21" w:rsidRPr="00450E21" w:rsidRDefault="00C019B4" w:rsidP="00C019B4">
      <w:pPr>
        <w:widowControl w:val="0"/>
        <w:tabs>
          <w:tab w:val="left" w:pos="1260"/>
        </w:tabs>
        <w:autoSpaceDE w:val="0"/>
        <w:autoSpaceDN w:val="0"/>
        <w:adjustRightInd w:val="0"/>
        <w:jc w:val="both"/>
        <w:rPr>
          <w:rFonts w:ascii="Times New Roman" w:hAnsi="Times New Roman" w:cs="Times New Roman"/>
          <w:lang w:val="es-HN"/>
        </w:rPr>
      </w:pPr>
      <w:r>
        <w:rPr>
          <w:rFonts w:ascii="Times New Roman" w:hAnsi="Times New Roman" w:cs="Times New Roman"/>
          <w:lang w:val="es-HN"/>
        </w:rPr>
        <w:tab/>
      </w:r>
    </w:p>
    <w:p w14:paraId="02F5927E" w14:textId="4BF2CB9A"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El Consultor hará la revisión integral del proyecto terminado</w:t>
      </w:r>
      <w:r w:rsidR="00C019B4">
        <w:rPr>
          <w:rFonts w:ascii="Times New Roman" w:hAnsi="Times New Roman" w:cs="Times New Roman"/>
          <w:lang w:val="es-HN"/>
        </w:rPr>
        <w:t>,</w:t>
      </w:r>
      <w:r w:rsidRPr="00450E21">
        <w:rPr>
          <w:rFonts w:ascii="Times New Roman" w:hAnsi="Times New Roman" w:cs="Times New Roman"/>
          <w:lang w:val="es-HN"/>
        </w:rPr>
        <w:t xml:space="preserve"> para la recepción del mismo, velará por la corrección de defectos, hará la conciliación de obra final y apoyará en la aceptación de las obras, para lo cual preparará toda la documentación necesaria para el cierre del proyecto, revisión de planos tal como se construyó y manuales de mantenimiento y op</w:t>
      </w:r>
      <w:r w:rsidR="00C019B4">
        <w:rPr>
          <w:rFonts w:ascii="Times New Roman" w:hAnsi="Times New Roman" w:cs="Times New Roman"/>
          <w:lang w:val="es-HN"/>
        </w:rPr>
        <w:t>eración de las edificaciones (SI APLICARA).</w:t>
      </w:r>
    </w:p>
    <w:p w14:paraId="2201AB64" w14:textId="418064EC" w:rsidR="00450E21" w:rsidRPr="00450E21" w:rsidRDefault="00C019B4" w:rsidP="00C019B4">
      <w:pPr>
        <w:widowControl w:val="0"/>
        <w:tabs>
          <w:tab w:val="left" w:pos="1620"/>
        </w:tabs>
        <w:autoSpaceDE w:val="0"/>
        <w:autoSpaceDN w:val="0"/>
        <w:adjustRightInd w:val="0"/>
        <w:jc w:val="both"/>
        <w:rPr>
          <w:rFonts w:ascii="Times New Roman" w:hAnsi="Times New Roman" w:cs="Times New Roman"/>
          <w:lang w:val="es-HN"/>
        </w:rPr>
      </w:pPr>
      <w:r>
        <w:rPr>
          <w:rFonts w:ascii="Times New Roman" w:hAnsi="Times New Roman" w:cs="Times New Roman"/>
          <w:lang w:val="es-HN"/>
        </w:rPr>
        <w:tab/>
      </w:r>
    </w:p>
    <w:p w14:paraId="3518D6F9" w14:textId="687BA48B" w:rsidR="00450E21" w:rsidRPr="00450E21" w:rsidRDefault="00C019B4" w:rsidP="00450E21">
      <w:pPr>
        <w:spacing w:before="240" w:after="240" w:line="360" w:lineRule="auto"/>
        <w:contextualSpacing/>
        <w:jc w:val="both"/>
        <w:rPr>
          <w:rFonts w:ascii="Times New Roman" w:hAnsi="Times New Roman" w:cs="Times New Roman"/>
          <w:lang w:val="es-HN"/>
        </w:rPr>
      </w:pPr>
      <w:r w:rsidRPr="00450E21">
        <w:rPr>
          <w:rFonts w:ascii="Times New Roman" w:hAnsi="Times New Roman" w:cs="Times New Roman"/>
          <w:lang w:val="es-HN"/>
        </w:rPr>
        <w:t>Asimismo,</w:t>
      </w:r>
      <w:r w:rsidR="00450E21" w:rsidRPr="00450E21">
        <w:rPr>
          <w:rFonts w:ascii="Times New Roman" w:hAnsi="Times New Roman" w:cs="Times New Roman"/>
          <w:lang w:val="es-HN"/>
        </w:rPr>
        <w:t xml:space="preserve"> el Consultor servirá de enlace</w:t>
      </w:r>
      <w:r>
        <w:rPr>
          <w:rFonts w:ascii="Times New Roman" w:hAnsi="Times New Roman" w:cs="Times New Roman"/>
          <w:lang w:val="es-HN"/>
        </w:rPr>
        <w:t xml:space="preserve"> entre el Contratista y la SEDS</w:t>
      </w:r>
      <w:r w:rsidR="00450E21" w:rsidRPr="00450E21">
        <w:rPr>
          <w:rFonts w:ascii="Times New Roman" w:hAnsi="Times New Roman" w:cs="Times New Roman"/>
          <w:lang w:val="es-HN"/>
        </w:rPr>
        <w:t xml:space="preserve">, preparará y remitirá una serie de informes descritos en estos términos de referencia relacionados con el </w:t>
      </w:r>
      <w:r>
        <w:rPr>
          <w:rFonts w:ascii="Times New Roman" w:hAnsi="Times New Roman" w:cs="Times New Roman"/>
          <w:lang w:val="es-HN"/>
        </w:rPr>
        <w:t>avance y ejecución de las obras en su alcance.</w:t>
      </w:r>
    </w:p>
    <w:p w14:paraId="14FBEF6B" w14:textId="4E2191E5" w:rsidR="00450E21" w:rsidRPr="00450E21" w:rsidRDefault="00C019B4" w:rsidP="00C019B4">
      <w:pPr>
        <w:tabs>
          <w:tab w:val="left" w:pos="1440"/>
        </w:tabs>
        <w:spacing w:before="240" w:after="240"/>
        <w:contextualSpacing/>
        <w:rPr>
          <w:rFonts w:ascii="Times New Roman" w:hAnsi="Times New Roman" w:cs="Times New Roman"/>
          <w:lang w:val="es-HN"/>
        </w:rPr>
      </w:pPr>
      <w:r>
        <w:rPr>
          <w:rFonts w:ascii="Times New Roman" w:hAnsi="Times New Roman" w:cs="Times New Roman"/>
          <w:lang w:val="es-HN"/>
        </w:rPr>
        <w:tab/>
      </w:r>
    </w:p>
    <w:p w14:paraId="201C90FF" w14:textId="77777777" w:rsidR="00450E21" w:rsidRPr="00450E21" w:rsidRDefault="00450E21" w:rsidP="00450E21">
      <w:pPr>
        <w:spacing w:before="240" w:after="240" w:line="360" w:lineRule="auto"/>
        <w:contextualSpacing/>
        <w:rPr>
          <w:rFonts w:ascii="Times New Roman" w:hAnsi="Times New Roman" w:cs="Times New Roman"/>
          <w:b/>
          <w:smallCaps/>
          <w:lang w:val="es-HN"/>
        </w:rPr>
      </w:pPr>
      <w:r w:rsidRPr="00450E21">
        <w:rPr>
          <w:rFonts w:ascii="Times New Roman" w:hAnsi="Times New Roman" w:cs="Times New Roman"/>
          <w:b/>
          <w:smallCaps/>
          <w:lang w:val="es-HN"/>
        </w:rPr>
        <w:lastRenderedPageBreak/>
        <w:t>Etapas de la Consultoría</w:t>
      </w:r>
    </w:p>
    <w:p w14:paraId="02F3582A" w14:textId="4BD8CCE6" w:rsidR="00450E21" w:rsidRPr="00450E21" w:rsidRDefault="00C019B4" w:rsidP="00C019B4">
      <w:pPr>
        <w:tabs>
          <w:tab w:val="left" w:pos="1320"/>
        </w:tabs>
        <w:rPr>
          <w:rFonts w:ascii="Times New Roman" w:hAnsi="Times New Roman" w:cs="Times New Roman"/>
          <w:lang w:val="es-HN"/>
        </w:rPr>
      </w:pPr>
      <w:r>
        <w:rPr>
          <w:rFonts w:ascii="Times New Roman" w:hAnsi="Times New Roman" w:cs="Times New Roman"/>
          <w:lang w:val="es-HN"/>
        </w:rPr>
        <w:tab/>
      </w:r>
    </w:p>
    <w:p w14:paraId="56C4BE7A" w14:textId="5B924D7B" w:rsidR="00450E21" w:rsidRPr="00450E21" w:rsidRDefault="00450E21" w:rsidP="00C019B4">
      <w:pPr>
        <w:spacing w:line="360" w:lineRule="auto"/>
        <w:jc w:val="both"/>
        <w:rPr>
          <w:rFonts w:ascii="Times New Roman" w:hAnsi="Times New Roman" w:cs="Times New Roman"/>
          <w:lang w:val="es-HN"/>
        </w:rPr>
      </w:pPr>
      <w:r w:rsidRPr="00450E21">
        <w:rPr>
          <w:rFonts w:ascii="Times New Roman" w:hAnsi="Times New Roman" w:cs="Times New Roman"/>
          <w:lang w:val="es-HN"/>
        </w:rPr>
        <w:t>Se prevé que esta c</w:t>
      </w:r>
      <w:r w:rsidR="00C019B4">
        <w:rPr>
          <w:rFonts w:ascii="Times New Roman" w:hAnsi="Times New Roman" w:cs="Times New Roman"/>
          <w:lang w:val="es-HN"/>
        </w:rPr>
        <w:t>onsultoría se desarrolle en dos</w:t>
      </w:r>
      <w:r w:rsidRPr="00450E21">
        <w:rPr>
          <w:rFonts w:ascii="Times New Roman" w:hAnsi="Times New Roman" w:cs="Times New Roman"/>
          <w:lang w:val="es-HN"/>
        </w:rPr>
        <w:t xml:space="preserve"> etapas: </w:t>
      </w:r>
      <w:r w:rsidRPr="00450E21">
        <w:rPr>
          <w:rFonts w:ascii="Times New Roman" w:hAnsi="Times New Roman" w:cs="Times New Roman"/>
          <w:b/>
          <w:lang w:val="es-HN"/>
        </w:rPr>
        <w:t>i)</w:t>
      </w:r>
      <w:r w:rsidR="00C019B4">
        <w:rPr>
          <w:rFonts w:ascii="Times New Roman" w:hAnsi="Times New Roman" w:cs="Times New Roman"/>
          <w:b/>
          <w:lang w:val="es-HN"/>
        </w:rPr>
        <w:t xml:space="preserve"> </w:t>
      </w:r>
      <w:r w:rsidRPr="00450E21">
        <w:rPr>
          <w:rFonts w:ascii="Times New Roman" w:hAnsi="Times New Roman" w:cs="Times New Roman"/>
          <w:b/>
          <w:lang w:val="es-HN"/>
        </w:rPr>
        <w:t xml:space="preserve">Etapa I “Supervisión” y ii) </w:t>
      </w:r>
      <w:r w:rsidR="00C019B4" w:rsidRPr="00C019B4">
        <w:rPr>
          <w:rFonts w:ascii="Times New Roman" w:hAnsi="Times New Roman" w:cs="Times New Roman"/>
          <w:b/>
          <w:lang w:val="es-HN"/>
        </w:rPr>
        <w:t>Etapa I</w:t>
      </w:r>
      <w:r w:rsidR="00C019B4">
        <w:rPr>
          <w:rFonts w:ascii="Times New Roman" w:hAnsi="Times New Roman" w:cs="Times New Roman"/>
          <w:b/>
          <w:lang w:val="es-HN"/>
        </w:rPr>
        <w:t xml:space="preserve">I </w:t>
      </w:r>
      <w:r w:rsidRPr="00450E21">
        <w:rPr>
          <w:rFonts w:ascii="Times New Roman" w:hAnsi="Times New Roman" w:cs="Times New Roman"/>
          <w:b/>
          <w:lang w:val="es-HN"/>
        </w:rPr>
        <w:t>“Cierre Final”.</w:t>
      </w:r>
      <w:r w:rsidRPr="00450E21">
        <w:rPr>
          <w:rFonts w:ascii="Times New Roman" w:hAnsi="Times New Roman" w:cs="Times New Roman"/>
          <w:lang w:val="es-HN"/>
        </w:rPr>
        <w:t xml:space="preserve"> A </w:t>
      </w:r>
      <w:r w:rsidR="00C019B4" w:rsidRPr="00450E21">
        <w:rPr>
          <w:rFonts w:ascii="Times New Roman" w:hAnsi="Times New Roman" w:cs="Times New Roman"/>
          <w:lang w:val="es-HN"/>
        </w:rPr>
        <w:t>continuación,</w:t>
      </w:r>
      <w:r w:rsidRPr="00450E21">
        <w:rPr>
          <w:rFonts w:ascii="Times New Roman" w:hAnsi="Times New Roman" w:cs="Times New Roman"/>
          <w:lang w:val="es-HN"/>
        </w:rPr>
        <w:t xml:space="preserve"> se da un detal</w:t>
      </w:r>
      <w:r w:rsidR="00C019B4">
        <w:rPr>
          <w:rFonts w:ascii="Times New Roman" w:hAnsi="Times New Roman" w:cs="Times New Roman"/>
          <w:lang w:val="es-HN"/>
        </w:rPr>
        <w:t>le de cada una de estas Etapas.</w:t>
      </w:r>
    </w:p>
    <w:p w14:paraId="54CC3EA3" w14:textId="2250AEC6" w:rsidR="00450E21" w:rsidRPr="00C019B4" w:rsidRDefault="00C019B4" w:rsidP="00450E21">
      <w:pPr>
        <w:pStyle w:val="Ttulo1"/>
        <w:spacing w:line="360" w:lineRule="auto"/>
        <w:rPr>
          <w:rFonts w:ascii="Times New Roman" w:hAnsi="Times New Roman" w:cs="Times New Roman"/>
          <w:b/>
          <w:color w:val="000000" w:themeColor="text1"/>
          <w:sz w:val="24"/>
          <w:szCs w:val="24"/>
          <w:lang w:val="es-HN"/>
        </w:rPr>
      </w:pPr>
      <w:bookmarkStart w:id="15" w:name="_Toc4067108"/>
      <w:r w:rsidRPr="00C019B4">
        <w:rPr>
          <w:rFonts w:ascii="Times New Roman" w:hAnsi="Times New Roman" w:cs="Times New Roman"/>
          <w:b/>
          <w:color w:val="000000" w:themeColor="text1"/>
          <w:sz w:val="24"/>
          <w:szCs w:val="24"/>
          <w:lang w:val="es-HN"/>
        </w:rPr>
        <w:t>ETAPA I SUPERVISIÓN</w:t>
      </w:r>
      <w:bookmarkEnd w:id="15"/>
      <w:r w:rsidRPr="00C019B4">
        <w:rPr>
          <w:rFonts w:ascii="Times New Roman" w:hAnsi="Times New Roman" w:cs="Times New Roman"/>
          <w:b/>
          <w:color w:val="000000" w:themeColor="text1"/>
          <w:sz w:val="24"/>
          <w:szCs w:val="24"/>
          <w:lang w:val="es-HN"/>
        </w:rPr>
        <w:t xml:space="preserve"> </w:t>
      </w:r>
    </w:p>
    <w:p w14:paraId="3A8BD7C5" w14:textId="77777777" w:rsidR="00450E21" w:rsidRPr="00450E21" w:rsidRDefault="00450E21" w:rsidP="00C019B4">
      <w:pPr>
        <w:rPr>
          <w:rFonts w:ascii="Times New Roman" w:hAnsi="Times New Roman" w:cs="Times New Roman"/>
          <w:lang w:val="es-HN"/>
        </w:rPr>
      </w:pPr>
    </w:p>
    <w:p w14:paraId="21E17144" w14:textId="45CFA137" w:rsidR="00450E21" w:rsidRPr="00450E21" w:rsidRDefault="00C019B4" w:rsidP="00450E21">
      <w:pPr>
        <w:widowControl w:val="0"/>
        <w:autoSpaceDE w:val="0"/>
        <w:autoSpaceDN w:val="0"/>
        <w:adjustRightInd w:val="0"/>
        <w:spacing w:line="360" w:lineRule="auto"/>
        <w:jc w:val="both"/>
        <w:rPr>
          <w:rFonts w:ascii="Times New Roman" w:hAnsi="Times New Roman" w:cs="Times New Roman"/>
          <w:lang w:val="es-HN"/>
        </w:rPr>
      </w:pPr>
      <w:r>
        <w:rPr>
          <w:rFonts w:ascii="Times New Roman" w:hAnsi="Times New Roman" w:cs="Times New Roman"/>
          <w:lang w:val="es-HN"/>
        </w:rPr>
        <w:t>La etapa de supervisión para la</w:t>
      </w:r>
      <w:r w:rsidR="00450E21" w:rsidRPr="00450E21">
        <w:rPr>
          <w:rFonts w:ascii="Times New Roman" w:hAnsi="Times New Roman" w:cs="Times New Roman"/>
          <w:lang w:val="es-HN"/>
        </w:rPr>
        <w:t xml:space="preserve"> </w:t>
      </w:r>
      <w:r w:rsidR="00450E21" w:rsidRPr="00C019B4">
        <w:rPr>
          <w:rFonts w:ascii="Times New Roman" w:hAnsi="Times New Roman" w:cs="Times New Roman"/>
          <w:b/>
          <w:lang w:val="es-HN"/>
        </w:rPr>
        <w:t>“</w:t>
      </w:r>
      <w:r w:rsidRPr="00C019B4">
        <w:rPr>
          <w:rFonts w:ascii="Times New Roman" w:hAnsi="Times New Roman" w:cs="Times New Roman"/>
          <w:b/>
          <w:bCs/>
          <w:lang w:val="es-ES"/>
        </w:rPr>
        <w:t>SUPERVISIÓN DE OBRAS EXTERIORES PARA LA CONSTRUCCIÓN DE CENTRO DE CERTIFICACIÓN DE CONDUCTORES, DEPARTAMENTO DE CHOLUTECA, DE LA DIRECCIÓN NACIONAL DE VIALIDAD Y TRANSPORTE (DNVT)</w:t>
      </w:r>
      <w:r w:rsidR="00450E21" w:rsidRPr="00C019B4">
        <w:rPr>
          <w:rFonts w:ascii="Times New Roman" w:hAnsi="Times New Roman" w:cs="Times New Roman"/>
          <w:b/>
          <w:lang w:val="es-HN"/>
        </w:rPr>
        <w:t>”</w:t>
      </w:r>
      <w:r>
        <w:rPr>
          <w:rFonts w:ascii="Times New Roman" w:hAnsi="Times New Roman" w:cs="Times New Roman"/>
          <w:lang w:val="es-HN"/>
        </w:rPr>
        <w:t>,</w:t>
      </w:r>
      <w:r w:rsidR="00450E21" w:rsidRPr="00450E21">
        <w:rPr>
          <w:rFonts w:ascii="Times New Roman" w:hAnsi="Times New Roman" w:cs="Times New Roman"/>
          <w:lang w:val="es-HN"/>
        </w:rPr>
        <w:t xml:space="preserve"> </w:t>
      </w:r>
      <w:r w:rsidR="00450E21" w:rsidRPr="00C21675">
        <w:rPr>
          <w:rFonts w:ascii="Times New Roman" w:hAnsi="Times New Roman" w:cs="Times New Roman"/>
          <w:lang w:val="es-HN"/>
        </w:rPr>
        <w:t xml:space="preserve">contempla trescientos </w:t>
      </w:r>
      <w:r w:rsidRPr="00C21675">
        <w:rPr>
          <w:rFonts w:ascii="Times New Roman" w:hAnsi="Times New Roman" w:cs="Times New Roman"/>
          <w:lang w:val="es-HN"/>
        </w:rPr>
        <w:t>(300</w:t>
      </w:r>
      <w:r w:rsidR="00450E21" w:rsidRPr="00C21675">
        <w:rPr>
          <w:rFonts w:ascii="Times New Roman" w:hAnsi="Times New Roman" w:cs="Times New Roman"/>
          <w:lang w:val="es-HN"/>
        </w:rPr>
        <w:t xml:space="preserve">) días </w:t>
      </w:r>
      <w:r w:rsidRPr="00C21675">
        <w:rPr>
          <w:rFonts w:ascii="Times New Roman" w:hAnsi="Times New Roman" w:cs="Times New Roman"/>
          <w:lang w:val="es-HN"/>
        </w:rPr>
        <w:t>calendario de</w:t>
      </w:r>
      <w:r w:rsidR="00450E21" w:rsidRPr="00450E21">
        <w:rPr>
          <w:rFonts w:ascii="Times New Roman" w:hAnsi="Times New Roman" w:cs="Times New Roman"/>
          <w:lang w:val="es-HN"/>
        </w:rPr>
        <w:t xml:space="preserve"> Vigencia de </w:t>
      </w:r>
      <w:r w:rsidRPr="00450E21">
        <w:rPr>
          <w:rFonts w:ascii="Times New Roman" w:hAnsi="Times New Roman" w:cs="Times New Roman"/>
          <w:lang w:val="es-HN"/>
        </w:rPr>
        <w:t>consultoría,</w:t>
      </w:r>
      <w:r w:rsidR="00450E21" w:rsidRPr="00450E21">
        <w:rPr>
          <w:rFonts w:ascii="Times New Roman" w:hAnsi="Times New Roman" w:cs="Times New Roman"/>
          <w:lang w:val="es-HN"/>
        </w:rPr>
        <w:t xml:space="preserve"> contando la primera etapa</w:t>
      </w:r>
      <w:r w:rsidR="00450E21" w:rsidRPr="00C21675">
        <w:rPr>
          <w:rFonts w:ascii="Times New Roman" w:hAnsi="Times New Roman" w:cs="Times New Roman"/>
          <w:lang w:val="es-HN"/>
        </w:rPr>
        <w:t xml:space="preserve">, </w:t>
      </w:r>
      <w:r w:rsidR="00C21675" w:rsidRPr="00C21675">
        <w:rPr>
          <w:rFonts w:ascii="Times New Roman" w:hAnsi="Times New Roman" w:cs="Times New Roman"/>
          <w:lang w:val="es-HN"/>
        </w:rPr>
        <w:t>doscientos ochenta y cinco (285</w:t>
      </w:r>
      <w:r w:rsidR="00450E21" w:rsidRPr="00C21675">
        <w:rPr>
          <w:rFonts w:ascii="Times New Roman" w:hAnsi="Times New Roman" w:cs="Times New Roman"/>
          <w:lang w:val="es-HN"/>
        </w:rPr>
        <w:t>) días</w:t>
      </w:r>
      <w:r w:rsidR="00450E21" w:rsidRPr="00450E21">
        <w:rPr>
          <w:rFonts w:ascii="Times New Roman" w:hAnsi="Times New Roman" w:cs="Times New Roman"/>
          <w:lang w:val="es-HN"/>
        </w:rPr>
        <w:t xml:space="preserve"> calendario </w:t>
      </w:r>
      <w:r w:rsidR="00C21675" w:rsidRPr="00450E21">
        <w:rPr>
          <w:rFonts w:ascii="Times New Roman" w:hAnsi="Times New Roman" w:cs="Times New Roman"/>
          <w:lang w:val="es-HN"/>
        </w:rPr>
        <w:t>y una</w:t>
      </w:r>
      <w:r w:rsidR="00450E21" w:rsidRPr="00450E21">
        <w:rPr>
          <w:rFonts w:ascii="Times New Roman" w:hAnsi="Times New Roman" w:cs="Times New Roman"/>
          <w:lang w:val="es-HN"/>
        </w:rPr>
        <w:t xml:space="preserve"> segunda etapa de </w:t>
      </w:r>
      <w:r w:rsidR="00C21675">
        <w:rPr>
          <w:rFonts w:ascii="Times New Roman" w:hAnsi="Times New Roman" w:cs="Times New Roman"/>
          <w:lang w:val="es-HN"/>
        </w:rPr>
        <w:t xml:space="preserve">cierre que comprende los </w:t>
      </w:r>
      <w:r w:rsidR="00450E21" w:rsidRPr="00C21675">
        <w:rPr>
          <w:rFonts w:ascii="Times New Roman" w:hAnsi="Times New Roman" w:cs="Times New Roman"/>
          <w:lang w:val="es-HN"/>
        </w:rPr>
        <w:t xml:space="preserve">últimos </w:t>
      </w:r>
      <w:r w:rsidR="00C21675" w:rsidRPr="00C21675">
        <w:rPr>
          <w:rFonts w:ascii="Times New Roman" w:hAnsi="Times New Roman" w:cs="Times New Roman"/>
          <w:lang w:val="es-HN"/>
        </w:rPr>
        <w:t>quince</w:t>
      </w:r>
      <w:r w:rsidR="00450E21" w:rsidRPr="00C21675">
        <w:rPr>
          <w:rFonts w:ascii="Times New Roman" w:hAnsi="Times New Roman" w:cs="Times New Roman"/>
          <w:lang w:val="es-HN"/>
        </w:rPr>
        <w:t xml:space="preserve"> (15)</w:t>
      </w:r>
      <w:r w:rsidR="00C21675" w:rsidRPr="00C21675">
        <w:rPr>
          <w:rFonts w:ascii="Times New Roman" w:hAnsi="Times New Roman" w:cs="Times New Roman"/>
          <w:lang w:val="es-HN"/>
        </w:rPr>
        <w:t xml:space="preserve"> días calendario</w:t>
      </w:r>
      <w:r w:rsidR="00450E21" w:rsidRPr="00450E21">
        <w:rPr>
          <w:rFonts w:ascii="Times New Roman" w:hAnsi="Times New Roman" w:cs="Times New Roman"/>
          <w:lang w:val="es-HN"/>
        </w:rPr>
        <w:t>.</w:t>
      </w:r>
    </w:p>
    <w:p w14:paraId="60C3093B"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p>
    <w:p w14:paraId="3545F9DF"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Así mismo la SEDS dará seguimiento al proyecto realizando visitas periódicas a los sitios de las obras, hará las observaciones que estime necesarias al Consultor, realizará reuniones administrativas mensuales, participará en los cierres de cantidades de obra, revisará los informes del Consultor, asimismo realizará las revisiones de estimaciones del Contratista y reembolsos del Consultor. De igual manera y de ser necesario el Consultor podrá solicitar aclaraciones a la SEDS a fin de llevar a cabo la consultoría.</w:t>
      </w:r>
    </w:p>
    <w:p w14:paraId="588FA6E5" w14:textId="1430A429" w:rsidR="00450E21" w:rsidRPr="00450E21" w:rsidRDefault="00C21675" w:rsidP="00C21675">
      <w:pPr>
        <w:widowControl w:val="0"/>
        <w:tabs>
          <w:tab w:val="left" w:pos="1440"/>
        </w:tabs>
        <w:autoSpaceDE w:val="0"/>
        <w:autoSpaceDN w:val="0"/>
        <w:adjustRightInd w:val="0"/>
        <w:rPr>
          <w:rFonts w:ascii="Times New Roman" w:hAnsi="Times New Roman" w:cs="Times New Roman"/>
          <w:lang w:val="es-HN"/>
        </w:rPr>
      </w:pPr>
      <w:r>
        <w:rPr>
          <w:rFonts w:ascii="Times New Roman" w:hAnsi="Times New Roman" w:cs="Times New Roman"/>
          <w:lang w:val="es-HN"/>
        </w:rPr>
        <w:tab/>
      </w:r>
    </w:p>
    <w:p w14:paraId="1A027297" w14:textId="77777777" w:rsidR="00450E21" w:rsidRPr="00450E21" w:rsidRDefault="00450E21" w:rsidP="00450E21">
      <w:pPr>
        <w:widowControl w:val="0"/>
        <w:autoSpaceDE w:val="0"/>
        <w:autoSpaceDN w:val="0"/>
        <w:adjustRightInd w:val="0"/>
        <w:spacing w:line="360" w:lineRule="auto"/>
        <w:rPr>
          <w:rFonts w:ascii="Times New Roman" w:hAnsi="Times New Roman" w:cs="Times New Roman"/>
          <w:lang w:val="es-HN"/>
        </w:rPr>
      </w:pPr>
      <w:r w:rsidRPr="00450E21">
        <w:rPr>
          <w:rFonts w:ascii="Times New Roman" w:hAnsi="Times New Roman" w:cs="Times New Roman"/>
          <w:lang w:val="es-HN"/>
        </w:rPr>
        <w:t>Esta Etapa se resume en cinco actividades:</w:t>
      </w:r>
    </w:p>
    <w:p w14:paraId="6AF2C4B3" w14:textId="53426B97" w:rsidR="00450E21" w:rsidRPr="00450E21" w:rsidRDefault="00C21675" w:rsidP="00C21675">
      <w:pPr>
        <w:widowControl w:val="0"/>
        <w:tabs>
          <w:tab w:val="left" w:pos="1650"/>
        </w:tabs>
        <w:autoSpaceDE w:val="0"/>
        <w:autoSpaceDN w:val="0"/>
        <w:adjustRightInd w:val="0"/>
        <w:rPr>
          <w:rFonts w:ascii="Times New Roman" w:hAnsi="Times New Roman" w:cs="Times New Roman"/>
          <w:lang w:val="es-HN"/>
        </w:rPr>
      </w:pPr>
      <w:r>
        <w:rPr>
          <w:rFonts w:ascii="Times New Roman" w:hAnsi="Times New Roman" w:cs="Times New Roman"/>
          <w:lang w:val="es-HN"/>
        </w:rPr>
        <w:tab/>
      </w:r>
    </w:p>
    <w:p w14:paraId="7E70E98E" w14:textId="77777777" w:rsidR="00450E21" w:rsidRPr="00450E21" w:rsidRDefault="00450E21" w:rsidP="00513910">
      <w:pPr>
        <w:pStyle w:val="Prrafodelista"/>
        <w:widowControl w:val="0"/>
        <w:numPr>
          <w:ilvl w:val="0"/>
          <w:numId w:val="16"/>
        </w:numPr>
        <w:autoSpaceDE w:val="0"/>
        <w:autoSpaceDN w:val="0"/>
        <w:adjustRightInd w:val="0"/>
        <w:spacing w:line="360" w:lineRule="auto"/>
        <w:rPr>
          <w:rFonts w:ascii="Times New Roman" w:hAnsi="Times New Roman" w:cs="Times New Roman"/>
        </w:rPr>
      </w:pPr>
      <w:r w:rsidRPr="00450E21">
        <w:rPr>
          <w:rFonts w:ascii="Times New Roman" w:hAnsi="Times New Roman" w:cs="Times New Roman"/>
        </w:rPr>
        <w:t>Actividades de revisión</w:t>
      </w:r>
    </w:p>
    <w:p w14:paraId="4CBCE765" w14:textId="77777777" w:rsidR="00450E21" w:rsidRPr="00450E21" w:rsidRDefault="00450E21" w:rsidP="00513910">
      <w:pPr>
        <w:pStyle w:val="Prrafodelista"/>
        <w:widowControl w:val="0"/>
        <w:numPr>
          <w:ilvl w:val="0"/>
          <w:numId w:val="16"/>
        </w:numPr>
        <w:autoSpaceDE w:val="0"/>
        <w:autoSpaceDN w:val="0"/>
        <w:adjustRightInd w:val="0"/>
        <w:spacing w:line="360" w:lineRule="auto"/>
        <w:rPr>
          <w:rFonts w:ascii="Times New Roman" w:hAnsi="Times New Roman" w:cs="Times New Roman"/>
        </w:rPr>
      </w:pPr>
      <w:r w:rsidRPr="00450E21">
        <w:rPr>
          <w:rFonts w:ascii="Times New Roman" w:hAnsi="Times New Roman" w:cs="Times New Roman"/>
        </w:rPr>
        <w:t>Supervisión de la Construcción;</w:t>
      </w:r>
    </w:p>
    <w:p w14:paraId="0605DC72" w14:textId="2ACDF2F4" w:rsidR="00450E21" w:rsidRPr="00450E21" w:rsidRDefault="00450E21" w:rsidP="00513910">
      <w:pPr>
        <w:pStyle w:val="Prrafodelista"/>
        <w:widowControl w:val="0"/>
        <w:numPr>
          <w:ilvl w:val="0"/>
          <w:numId w:val="16"/>
        </w:numPr>
        <w:autoSpaceDE w:val="0"/>
        <w:autoSpaceDN w:val="0"/>
        <w:adjustRightInd w:val="0"/>
        <w:spacing w:line="360" w:lineRule="auto"/>
        <w:rPr>
          <w:rFonts w:ascii="Times New Roman" w:hAnsi="Times New Roman" w:cs="Times New Roman"/>
          <w:lang w:val="es-HN"/>
        </w:rPr>
      </w:pPr>
      <w:r w:rsidRPr="00450E21">
        <w:rPr>
          <w:rFonts w:ascii="Times New Roman" w:hAnsi="Times New Roman" w:cs="Times New Roman"/>
          <w:lang w:val="es-HN"/>
        </w:rPr>
        <w:t xml:space="preserve">Administración y control del </w:t>
      </w:r>
      <w:r w:rsidR="00C21675">
        <w:rPr>
          <w:rFonts w:ascii="Times New Roman" w:hAnsi="Times New Roman" w:cs="Times New Roman"/>
          <w:lang w:val="es-HN"/>
        </w:rPr>
        <w:t>alcance propuesto</w:t>
      </w:r>
      <w:r w:rsidRPr="00450E21">
        <w:rPr>
          <w:rFonts w:ascii="Times New Roman" w:hAnsi="Times New Roman" w:cs="Times New Roman"/>
          <w:lang w:val="es-HN"/>
        </w:rPr>
        <w:t>;</w:t>
      </w:r>
    </w:p>
    <w:p w14:paraId="29E6B138" w14:textId="77777777" w:rsidR="00450E21" w:rsidRPr="00450E21" w:rsidRDefault="00450E21" w:rsidP="00513910">
      <w:pPr>
        <w:pStyle w:val="Prrafodelista"/>
        <w:widowControl w:val="0"/>
        <w:numPr>
          <w:ilvl w:val="0"/>
          <w:numId w:val="16"/>
        </w:numPr>
        <w:autoSpaceDE w:val="0"/>
        <w:autoSpaceDN w:val="0"/>
        <w:adjustRightInd w:val="0"/>
        <w:spacing w:line="360" w:lineRule="auto"/>
        <w:rPr>
          <w:rFonts w:ascii="Times New Roman" w:hAnsi="Times New Roman" w:cs="Times New Roman"/>
        </w:rPr>
      </w:pPr>
      <w:r w:rsidRPr="00450E21">
        <w:rPr>
          <w:rFonts w:ascii="Times New Roman" w:hAnsi="Times New Roman" w:cs="Times New Roman"/>
        </w:rPr>
        <w:t>Reuniones administrativas;</w:t>
      </w:r>
    </w:p>
    <w:p w14:paraId="122986D7" w14:textId="77777777" w:rsidR="00450E21" w:rsidRPr="00450E21" w:rsidRDefault="00450E21" w:rsidP="00513910">
      <w:pPr>
        <w:pStyle w:val="Prrafodelista"/>
        <w:widowControl w:val="0"/>
        <w:numPr>
          <w:ilvl w:val="0"/>
          <w:numId w:val="16"/>
        </w:numPr>
        <w:autoSpaceDE w:val="0"/>
        <w:autoSpaceDN w:val="0"/>
        <w:adjustRightInd w:val="0"/>
        <w:spacing w:line="360" w:lineRule="auto"/>
        <w:rPr>
          <w:rFonts w:ascii="Times New Roman" w:hAnsi="Times New Roman" w:cs="Times New Roman"/>
        </w:rPr>
      </w:pPr>
      <w:r w:rsidRPr="00450E21">
        <w:rPr>
          <w:rFonts w:ascii="Times New Roman" w:hAnsi="Times New Roman" w:cs="Times New Roman"/>
        </w:rPr>
        <w:t>Informes.</w:t>
      </w:r>
    </w:p>
    <w:p w14:paraId="5E26A33F" w14:textId="6FC539E8" w:rsidR="00450E21" w:rsidRPr="00450E21" w:rsidRDefault="00C21675" w:rsidP="00C21675">
      <w:pPr>
        <w:widowControl w:val="0"/>
        <w:tabs>
          <w:tab w:val="left" w:pos="1035"/>
        </w:tabs>
        <w:autoSpaceDE w:val="0"/>
        <w:autoSpaceDN w:val="0"/>
        <w:adjustRightInd w:val="0"/>
        <w:rPr>
          <w:rFonts w:ascii="Times New Roman" w:hAnsi="Times New Roman" w:cs="Times New Roman"/>
        </w:rPr>
      </w:pPr>
      <w:r>
        <w:rPr>
          <w:rFonts w:ascii="Times New Roman" w:hAnsi="Times New Roman" w:cs="Times New Roman"/>
        </w:rPr>
        <w:tab/>
      </w:r>
    </w:p>
    <w:p w14:paraId="0B518A1F" w14:textId="77777777" w:rsidR="00450E21" w:rsidRPr="00450E21" w:rsidRDefault="00450E21" w:rsidP="00450E21">
      <w:pPr>
        <w:widowControl w:val="0"/>
        <w:autoSpaceDE w:val="0"/>
        <w:autoSpaceDN w:val="0"/>
        <w:adjustRightInd w:val="0"/>
        <w:spacing w:line="360" w:lineRule="auto"/>
        <w:rPr>
          <w:rFonts w:ascii="Times New Roman" w:hAnsi="Times New Roman" w:cs="Times New Roman"/>
          <w:b/>
        </w:rPr>
      </w:pPr>
      <w:r w:rsidRPr="00450E21">
        <w:rPr>
          <w:rFonts w:ascii="Times New Roman" w:hAnsi="Times New Roman" w:cs="Times New Roman"/>
          <w:b/>
        </w:rPr>
        <w:t>1) Actividades de revisión</w:t>
      </w:r>
    </w:p>
    <w:p w14:paraId="522C7FC2" w14:textId="7B62D8C1" w:rsidR="00450E21" w:rsidRPr="00450E21" w:rsidRDefault="00C21675" w:rsidP="00C21675">
      <w:pPr>
        <w:widowControl w:val="0"/>
        <w:tabs>
          <w:tab w:val="left" w:pos="1140"/>
        </w:tabs>
        <w:autoSpaceDE w:val="0"/>
        <w:autoSpaceDN w:val="0"/>
        <w:adjustRightInd w:val="0"/>
        <w:rPr>
          <w:rFonts w:ascii="Times New Roman" w:hAnsi="Times New Roman" w:cs="Times New Roman"/>
          <w:b/>
        </w:rPr>
      </w:pPr>
      <w:r>
        <w:rPr>
          <w:rFonts w:ascii="Times New Roman" w:hAnsi="Times New Roman" w:cs="Times New Roman"/>
          <w:b/>
        </w:rPr>
        <w:tab/>
      </w:r>
    </w:p>
    <w:p w14:paraId="13AF46E1" w14:textId="7F1A4051" w:rsidR="00450E21" w:rsidRDefault="00450E21" w:rsidP="00C21675">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Las actividades de revisión a ser realizadas por el Consultor, se refieren a todos los procesos de revisión que son necesarios para definir el alcance de una obra, princip</w:t>
      </w:r>
      <w:r w:rsidR="00C21675">
        <w:rPr>
          <w:rFonts w:ascii="Times New Roman" w:hAnsi="Times New Roman" w:cs="Times New Roman"/>
          <w:lang w:val="es-HN"/>
        </w:rPr>
        <w:t xml:space="preserve">almente en lo que se </w:t>
      </w:r>
      <w:r w:rsidR="00C21675">
        <w:rPr>
          <w:rFonts w:ascii="Times New Roman" w:hAnsi="Times New Roman" w:cs="Times New Roman"/>
          <w:lang w:val="es-HN"/>
        </w:rPr>
        <w:lastRenderedPageBreak/>
        <w:t>refiere a:</w:t>
      </w:r>
    </w:p>
    <w:p w14:paraId="2D225146" w14:textId="6132F057" w:rsidR="00C21675" w:rsidRPr="00450E21" w:rsidRDefault="00C21675" w:rsidP="00C21675">
      <w:pPr>
        <w:widowControl w:val="0"/>
        <w:tabs>
          <w:tab w:val="left" w:pos="1335"/>
        </w:tabs>
        <w:autoSpaceDE w:val="0"/>
        <w:autoSpaceDN w:val="0"/>
        <w:adjustRightInd w:val="0"/>
        <w:jc w:val="both"/>
        <w:rPr>
          <w:rFonts w:ascii="Times New Roman" w:hAnsi="Times New Roman" w:cs="Times New Roman"/>
          <w:lang w:val="es-HN"/>
        </w:rPr>
      </w:pPr>
      <w:r>
        <w:rPr>
          <w:rFonts w:ascii="Times New Roman" w:hAnsi="Times New Roman" w:cs="Times New Roman"/>
          <w:lang w:val="es-HN"/>
        </w:rPr>
        <w:tab/>
      </w:r>
    </w:p>
    <w:p w14:paraId="463EEBB9" w14:textId="2E3F2BC8" w:rsidR="00450E21" w:rsidRPr="00450E21" w:rsidRDefault="00450E21" w:rsidP="00513910">
      <w:pPr>
        <w:pStyle w:val="Prrafodelista"/>
        <w:widowControl w:val="0"/>
        <w:numPr>
          <w:ilvl w:val="0"/>
          <w:numId w:val="15"/>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 xml:space="preserve">Evaluar completamente </w:t>
      </w:r>
      <w:r w:rsidR="00C21675">
        <w:rPr>
          <w:rFonts w:ascii="Times New Roman" w:hAnsi="Times New Roman" w:cs="Times New Roman"/>
          <w:lang w:val="es-HN"/>
        </w:rPr>
        <w:t>las obras exteriores</w:t>
      </w:r>
      <w:r w:rsidRPr="00450E21">
        <w:rPr>
          <w:rFonts w:ascii="Times New Roman" w:hAnsi="Times New Roman" w:cs="Times New Roman"/>
          <w:lang w:val="es-HN"/>
        </w:rPr>
        <w:t>, con el propósito de verificar las cantidades de obra y determinar a la vez si son adecuadas y suficientes conforme a los planos constructivos.</w:t>
      </w:r>
    </w:p>
    <w:p w14:paraId="76E5E4B5" w14:textId="77777777" w:rsidR="00450E21" w:rsidRPr="00450E21" w:rsidRDefault="00450E21" w:rsidP="00513910">
      <w:pPr>
        <w:pStyle w:val="Prrafodelista"/>
        <w:widowControl w:val="0"/>
        <w:numPr>
          <w:ilvl w:val="0"/>
          <w:numId w:val="15"/>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 xml:space="preserve">Revisar planos y especificaciones técnicas de construcción disponibles. </w:t>
      </w:r>
    </w:p>
    <w:p w14:paraId="6C83DF0C" w14:textId="77777777" w:rsidR="00450E21" w:rsidRPr="00450E21" w:rsidRDefault="00450E21" w:rsidP="00513910">
      <w:pPr>
        <w:pStyle w:val="Prrafodelista"/>
        <w:widowControl w:val="0"/>
        <w:numPr>
          <w:ilvl w:val="0"/>
          <w:numId w:val="15"/>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Revisar criterios, normas y parámetros utilizados en el dimensionamiento de los componentes del sistema incluyendo especificaciones técnicas, materiales y otros.</w:t>
      </w:r>
    </w:p>
    <w:p w14:paraId="1A10D3C3" w14:textId="77777777" w:rsidR="00450E21" w:rsidRPr="00450E21" w:rsidRDefault="00450E21" w:rsidP="00513910">
      <w:pPr>
        <w:pStyle w:val="Prrafodelista"/>
        <w:widowControl w:val="0"/>
        <w:numPr>
          <w:ilvl w:val="0"/>
          <w:numId w:val="15"/>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El Consultor hará una inspección minuciosa de toda la información existente para obtener por sí mismo y bajo su propia responsabilidad todas aquellas observaciones que pudieran ser necesaria para efectuar los servicios contratados.</w:t>
      </w:r>
    </w:p>
    <w:p w14:paraId="129891D2" w14:textId="77777777" w:rsidR="00450E21" w:rsidRPr="00450E21" w:rsidRDefault="00450E21" w:rsidP="00513910">
      <w:pPr>
        <w:pStyle w:val="Prrafodelista"/>
        <w:widowControl w:val="0"/>
        <w:numPr>
          <w:ilvl w:val="0"/>
          <w:numId w:val="15"/>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Revisar y analizar soluciones propuestas a fin de verificar si las mismas cumplen con los requerimientos técnicos y económicos que garanticen la operación óptima y eficiente de los sistemas y sus componentes.</w:t>
      </w:r>
    </w:p>
    <w:p w14:paraId="021EDEB0" w14:textId="2C6C0472" w:rsidR="00450E21" w:rsidRPr="00450E21" w:rsidRDefault="00450E21" w:rsidP="00513910">
      <w:pPr>
        <w:pStyle w:val="Prrafodelista"/>
        <w:widowControl w:val="0"/>
        <w:numPr>
          <w:ilvl w:val="0"/>
          <w:numId w:val="15"/>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Recopilar datos del proyecto, estas actividades deberán ser descritas en detalle por el Consultor.</w:t>
      </w:r>
    </w:p>
    <w:p w14:paraId="7551BEA8" w14:textId="60FFA106" w:rsidR="00450E21" w:rsidRPr="00450E21" w:rsidRDefault="00450E21" w:rsidP="00513910">
      <w:pPr>
        <w:pStyle w:val="Prrafodelista"/>
        <w:widowControl w:val="0"/>
        <w:numPr>
          <w:ilvl w:val="0"/>
          <w:numId w:val="15"/>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 xml:space="preserve">De ser necesario corregir planos constructivos y especificaciones técnicas, </w:t>
      </w:r>
      <w:r w:rsidR="00C21675">
        <w:rPr>
          <w:rFonts w:ascii="Times New Roman" w:hAnsi="Times New Roman" w:cs="Times New Roman"/>
          <w:lang w:val="es-HN"/>
        </w:rPr>
        <w:t>si existieran, así mismo</w:t>
      </w:r>
      <w:r w:rsidRPr="00450E21">
        <w:rPr>
          <w:rFonts w:ascii="Times New Roman" w:hAnsi="Times New Roman" w:cs="Times New Roman"/>
          <w:lang w:val="es-HN"/>
        </w:rPr>
        <w:t>, elaboración y aprobación de los planos y esp</w:t>
      </w:r>
      <w:r w:rsidR="00C21675">
        <w:rPr>
          <w:rFonts w:ascii="Times New Roman" w:hAnsi="Times New Roman" w:cs="Times New Roman"/>
          <w:lang w:val="es-HN"/>
        </w:rPr>
        <w:t xml:space="preserve">ecificaciones complementarios, </w:t>
      </w:r>
      <w:r w:rsidRPr="00450E21">
        <w:rPr>
          <w:rFonts w:ascii="Times New Roman" w:hAnsi="Times New Roman" w:cs="Times New Roman"/>
          <w:lang w:val="es-HN"/>
        </w:rPr>
        <w:t>todo lo anterior proporcion</w:t>
      </w:r>
      <w:r w:rsidR="00C21675">
        <w:rPr>
          <w:rFonts w:ascii="Times New Roman" w:hAnsi="Times New Roman" w:cs="Times New Roman"/>
          <w:lang w:val="es-HN"/>
        </w:rPr>
        <w:t xml:space="preserve">ados por el contratista </w:t>
      </w:r>
      <w:r w:rsidR="00C21675" w:rsidRPr="00C21675">
        <w:rPr>
          <w:rFonts w:ascii="Times New Roman" w:hAnsi="Times New Roman" w:cs="Times New Roman"/>
          <w:lang w:val="es-HN"/>
        </w:rPr>
        <w:t xml:space="preserve">para su respectiva </w:t>
      </w:r>
      <w:r w:rsidRPr="00C21675">
        <w:rPr>
          <w:rFonts w:ascii="Times New Roman" w:hAnsi="Times New Roman" w:cs="Times New Roman"/>
          <w:lang w:val="es-HN"/>
        </w:rPr>
        <w:t>revis</w:t>
      </w:r>
      <w:r w:rsidR="00C21675" w:rsidRPr="00C21675">
        <w:rPr>
          <w:rFonts w:ascii="Times New Roman" w:hAnsi="Times New Roman" w:cs="Times New Roman"/>
          <w:lang w:val="es-HN"/>
        </w:rPr>
        <w:t>ión.</w:t>
      </w:r>
    </w:p>
    <w:p w14:paraId="5C0C2021" w14:textId="16682136" w:rsidR="00450E21" w:rsidRPr="00450E21" w:rsidRDefault="00450E21" w:rsidP="00513910">
      <w:pPr>
        <w:pStyle w:val="Prrafodelista"/>
        <w:widowControl w:val="0"/>
        <w:numPr>
          <w:ilvl w:val="0"/>
          <w:numId w:val="15"/>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 xml:space="preserve">Revisar la integración de las recomendaciones establecidas en el Diagnóstico Ambiental del proyecto. </w:t>
      </w:r>
      <w:r w:rsidR="00C21675" w:rsidRPr="00450E21">
        <w:rPr>
          <w:rFonts w:ascii="Times New Roman" w:hAnsi="Times New Roman" w:cs="Times New Roman"/>
          <w:lang w:val="es-HN"/>
        </w:rPr>
        <w:t>Asimismo,</w:t>
      </w:r>
      <w:r w:rsidRPr="00450E21">
        <w:rPr>
          <w:rFonts w:ascii="Times New Roman" w:hAnsi="Times New Roman" w:cs="Times New Roman"/>
          <w:lang w:val="es-HN"/>
        </w:rPr>
        <w:t xml:space="preserve"> revisar el plan de manejo ambiental y las especificaciones ambientales para construcción conforme con las resoluciones de la División Municipal </w:t>
      </w:r>
      <w:r w:rsidR="00C21675" w:rsidRPr="00450E21">
        <w:rPr>
          <w:rFonts w:ascii="Times New Roman" w:hAnsi="Times New Roman" w:cs="Times New Roman"/>
          <w:lang w:val="es-HN"/>
        </w:rPr>
        <w:t>Ambiental.</w:t>
      </w:r>
    </w:p>
    <w:p w14:paraId="18989E65" w14:textId="2F24186A" w:rsidR="00450E21" w:rsidRDefault="00450E21" w:rsidP="00513910">
      <w:pPr>
        <w:pStyle w:val="Prrafodelista"/>
        <w:widowControl w:val="0"/>
        <w:numPr>
          <w:ilvl w:val="0"/>
          <w:numId w:val="15"/>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Revisar y analizar el programa de ejecución de obra del Contratista, así como la asignación de recursos (humano, equipo y materiales) y el programa de inversión financiera ajustándose al plazo estipulado en el contrato y a las condiciones generales y especiales del mismo. El programa de trabajo deberá considerar aspectos tales como plazo contractual, frentes de trabajo, subcontratistas, régimen de lluvias en la zona del proyecto, etc.</w:t>
      </w:r>
    </w:p>
    <w:p w14:paraId="16C95794" w14:textId="0429E4F8" w:rsidR="00470E65" w:rsidRDefault="00470E65" w:rsidP="00470E65">
      <w:pPr>
        <w:widowControl w:val="0"/>
        <w:autoSpaceDE w:val="0"/>
        <w:autoSpaceDN w:val="0"/>
        <w:adjustRightInd w:val="0"/>
        <w:spacing w:line="360" w:lineRule="auto"/>
        <w:jc w:val="both"/>
        <w:rPr>
          <w:rFonts w:ascii="Times New Roman" w:hAnsi="Times New Roman" w:cs="Times New Roman"/>
          <w:lang w:val="es-HN"/>
        </w:rPr>
      </w:pPr>
    </w:p>
    <w:p w14:paraId="5641C08E" w14:textId="77777777" w:rsidR="00470E65" w:rsidRPr="00470E65" w:rsidRDefault="00470E65" w:rsidP="00470E65">
      <w:pPr>
        <w:widowControl w:val="0"/>
        <w:autoSpaceDE w:val="0"/>
        <w:autoSpaceDN w:val="0"/>
        <w:adjustRightInd w:val="0"/>
        <w:spacing w:line="360" w:lineRule="auto"/>
        <w:jc w:val="both"/>
        <w:rPr>
          <w:rFonts w:ascii="Times New Roman" w:hAnsi="Times New Roman" w:cs="Times New Roman"/>
          <w:lang w:val="es-HN"/>
        </w:rPr>
      </w:pPr>
    </w:p>
    <w:p w14:paraId="726A360D" w14:textId="1D04B82A" w:rsidR="00C21675" w:rsidRPr="00C21675" w:rsidRDefault="00C21675" w:rsidP="00C21675">
      <w:pPr>
        <w:pStyle w:val="Prrafodelista"/>
        <w:widowControl w:val="0"/>
        <w:tabs>
          <w:tab w:val="left" w:pos="1725"/>
        </w:tabs>
        <w:autoSpaceDE w:val="0"/>
        <w:autoSpaceDN w:val="0"/>
        <w:adjustRightInd w:val="0"/>
        <w:jc w:val="both"/>
        <w:rPr>
          <w:rFonts w:ascii="Times New Roman" w:hAnsi="Times New Roman" w:cs="Times New Roman"/>
          <w:lang w:val="es-HN"/>
        </w:rPr>
      </w:pPr>
      <w:r>
        <w:rPr>
          <w:rFonts w:ascii="Times New Roman" w:hAnsi="Times New Roman" w:cs="Times New Roman"/>
          <w:lang w:val="es-HN"/>
        </w:rPr>
        <w:lastRenderedPageBreak/>
        <w:tab/>
      </w:r>
    </w:p>
    <w:p w14:paraId="32013E0B" w14:textId="77777777" w:rsidR="00450E21" w:rsidRPr="00450E21" w:rsidRDefault="00450E21" w:rsidP="00450E21">
      <w:pPr>
        <w:widowControl w:val="0"/>
        <w:autoSpaceDE w:val="0"/>
        <w:autoSpaceDN w:val="0"/>
        <w:adjustRightInd w:val="0"/>
        <w:spacing w:line="360" w:lineRule="auto"/>
        <w:rPr>
          <w:rFonts w:ascii="Times New Roman" w:hAnsi="Times New Roman" w:cs="Times New Roman"/>
          <w:lang w:val="es-HN"/>
        </w:rPr>
      </w:pPr>
      <w:r w:rsidRPr="00450E21">
        <w:rPr>
          <w:rFonts w:ascii="Times New Roman" w:hAnsi="Times New Roman" w:cs="Times New Roman"/>
          <w:b/>
          <w:smallCaps/>
          <w:lang w:val="es-HN"/>
        </w:rPr>
        <w:t>2) Supervisión de la Construcción</w:t>
      </w:r>
      <w:r w:rsidRPr="00450E21">
        <w:rPr>
          <w:rFonts w:ascii="Times New Roman" w:hAnsi="Times New Roman" w:cs="Times New Roman"/>
          <w:lang w:val="es-HN"/>
        </w:rPr>
        <w:t xml:space="preserve"> </w:t>
      </w:r>
    </w:p>
    <w:p w14:paraId="74B5EC0F" w14:textId="77777777" w:rsidR="00450E21" w:rsidRPr="00450E21" w:rsidRDefault="00450E21" w:rsidP="00C21675">
      <w:pPr>
        <w:widowControl w:val="0"/>
        <w:autoSpaceDE w:val="0"/>
        <w:autoSpaceDN w:val="0"/>
        <w:adjustRightInd w:val="0"/>
        <w:rPr>
          <w:rFonts w:ascii="Times New Roman" w:hAnsi="Times New Roman" w:cs="Times New Roman"/>
          <w:lang w:val="es-HN"/>
        </w:rPr>
      </w:pPr>
    </w:p>
    <w:p w14:paraId="022DE0E8" w14:textId="04B5FA2C"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El Consultor será responsable junto con el Contratista de la calidad de la obra, deberá efectuar una inspección continua y completa</w:t>
      </w:r>
      <w:r w:rsidR="00C21675">
        <w:rPr>
          <w:rFonts w:ascii="Times New Roman" w:hAnsi="Times New Roman" w:cs="Times New Roman"/>
          <w:lang w:val="es-HN"/>
        </w:rPr>
        <w:t xml:space="preserve">r </w:t>
      </w:r>
      <w:r w:rsidRPr="00450E21">
        <w:rPr>
          <w:rFonts w:ascii="Times New Roman" w:hAnsi="Times New Roman" w:cs="Times New Roman"/>
          <w:lang w:val="es-HN"/>
        </w:rPr>
        <w:t>todo el trabajo realizado, no limitarse a las actividades siguientes:</w:t>
      </w:r>
    </w:p>
    <w:p w14:paraId="3519D5A9" w14:textId="77777777" w:rsidR="00450E21" w:rsidRPr="00450E21" w:rsidRDefault="00450E21" w:rsidP="00C21675">
      <w:pPr>
        <w:widowControl w:val="0"/>
        <w:autoSpaceDE w:val="0"/>
        <w:autoSpaceDN w:val="0"/>
        <w:adjustRightInd w:val="0"/>
        <w:jc w:val="both"/>
        <w:rPr>
          <w:rFonts w:ascii="Times New Roman" w:hAnsi="Times New Roman" w:cs="Times New Roman"/>
          <w:lang w:val="es-HN"/>
        </w:rPr>
      </w:pPr>
    </w:p>
    <w:p w14:paraId="3B2682C6" w14:textId="632F61C4" w:rsidR="00450E21" w:rsidRPr="00450E21" w:rsidRDefault="00450E21" w:rsidP="00450E21">
      <w:pPr>
        <w:pStyle w:val="Default"/>
        <w:spacing w:after="17" w:line="360" w:lineRule="auto"/>
        <w:jc w:val="both"/>
      </w:pPr>
      <w:r w:rsidRPr="00450E21">
        <w:t>1. Revisar los planos constructivos, alcances de obras y especifi</w:t>
      </w:r>
      <w:r w:rsidR="00C21675">
        <w:t>caciones técnicas del proyecto de su respectivo alcance.</w:t>
      </w:r>
    </w:p>
    <w:p w14:paraId="4F73B042" w14:textId="77777777" w:rsidR="00450E21" w:rsidRPr="00450E21" w:rsidRDefault="00450E21" w:rsidP="00450E21">
      <w:pPr>
        <w:pStyle w:val="Default"/>
        <w:spacing w:after="17" w:line="360" w:lineRule="auto"/>
        <w:jc w:val="both"/>
      </w:pPr>
      <w:r w:rsidRPr="00450E21">
        <w:t xml:space="preserve">2. Participar y llevar adelante el inicio de entrega del sitio del proyecto. </w:t>
      </w:r>
    </w:p>
    <w:p w14:paraId="243DB503" w14:textId="0E190ECA" w:rsidR="00450E21" w:rsidRPr="00450E21" w:rsidRDefault="00450E21" w:rsidP="00450E21">
      <w:pPr>
        <w:pStyle w:val="Default"/>
        <w:spacing w:after="17" w:line="360" w:lineRule="auto"/>
        <w:jc w:val="both"/>
      </w:pPr>
      <w:r w:rsidRPr="00450E21">
        <w:t xml:space="preserve">3. Apertura de Bitácora con las firmas del supervisor, </w:t>
      </w:r>
      <w:r w:rsidR="00C21675" w:rsidRPr="00450E21">
        <w:t>SEDS y</w:t>
      </w:r>
      <w:r w:rsidRPr="00450E21">
        <w:t xml:space="preserve"> Contratista. </w:t>
      </w:r>
    </w:p>
    <w:p w14:paraId="6E55F02E" w14:textId="77777777" w:rsidR="00450E21" w:rsidRPr="00450E21" w:rsidRDefault="00450E21" w:rsidP="00450E21">
      <w:pPr>
        <w:pStyle w:val="Default"/>
        <w:spacing w:after="17" w:line="360" w:lineRule="auto"/>
        <w:jc w:val="both"/>
      </w:pPr>
      <w:r w:rsidRPr="00450E21">
        <w:t xml:space="preserve">4. Estudiar detenidamente la documentación contractual para la ejecución de las obras, efectuando las consultas o aclaraciones del caso para la correcta interpretación de la misma. </w:t>
      </w:r>
    </w:p>
    <w:p w14:paraId="71EC0879" w14:textId="77777777" w:rsidR="00450E21" w:rsidRPr="00450E21" w:rsidRDefault="00450E21" w:rsidP="00450E21">
      <w:pPr>
        <w:pStyle w:val="Default"/>
        <w:spacing w:after="17" w:line="360" w:lineRule="auto"/>
        <w:jc w:val="both"/>
      </w:pPr>
      <w:r w:rsidRPr="00450E21">
        <w:t xml:space="preserve">5. Verificará la correcta demarcación de todos los elementos del proyecto. </w:t>
      </w:r>
    </w:p>
    <w:p w14:paraId="070DFC3A" w14:textId="504642DC" w:rsidR="00450E21" w:rsidRDefault="00450E21" w:rsidP="00450E21">
      <w:pPr>
        <w:pStyle w:val="Default"/>
        <w:spacing w:after="17" w:line="360" w:lineRule="auto"/>
        <w:jc w:val="both"/>
      </w:pPr>
      <w:r w:rsidRPr="00450E21">
        <w:t xml:space="preserve">6. Durante el desarrollo de las obras, asumirá el Status de representante del dueño, actuando en todo momento a favor de los intereses de la institución, todo ello acorde con los cánones de ética establecidos para la correcta práctica profesional, además deberá mantener permanentemente informado a la institución (unidades administradora y técnica) de las incidencias, que se presenten durante la ejecución del proyecto y deberá atender con la debida diligencia las indicaciones que le exponga el dueño. </w:t>
      </w:r>
    </w:p>
    <w:p w14:paraId="327FCF35" w14:textId="77777777" w:rsidR="00BD1EC4" w:rsidRPr="00450E21" w:rsidRDefault="00BD1EC4" w:rsidP="00BD1EC4">
      <w:pPr>
        <w:pStyle w:val="Default"/>
        <w:jc w:val="both"/>
      </w:pPr>
    </w:p>
    <w:p w14:paraId="3E91F0B2" w14:textId="6D955FAF" w:rsidR="00450E21" w:rsidRDefault="00450E21" w:rsidP="00450E21">
      <w:pPr>
        <w:pStyle w:val="Default"/>
        <w:spacing w:after="17" w:line="360" w:lineRule="auto"/>
        <w:jc w:val="both"/>
      </w:pPr>
      <w:r w:rsidRPr="00450E21">
        <w:t xml:space="preserve">7. Asistirá y participará en las reuniones de coordinación entre el coordinador técnico de proyectos, y las autoridades de la SEDS, con relación al desarrollo del proyecto. </w:t>
      </w:r>
    </w:p>
    <w:p w14:paraId="1684B9C8" w14:textId="47A2C7BD" w:rsidR="00BD1EC4" w:rsidRPr="00450E21" w:rsidRDefault="00BD1EC4" w:rsidP="00BD1EC4">
      <w:pPr>
        <w:pStyle w:val="Default"/>
        <w:tabs>
          <w:tab w:val="left" w:pos="3285"/>
        </w:tabs>
        <w:jc w:val="both"/>
      </w:pPr>
      <w:r>
        <w:tab/>
      </w:r>
    </w:p>
    <w:p w14:paraId="7FCBBC45" w14:textId="13F0079B" w:rsidR="00450E21" w:rsidRDefault="00450E21" w:rsidP="00450E21">
      <w:pPr>
        <w:pStyle w:val="Default"/>
        <w:spacing w:line="360" w:lineRule="auto"/>
        <w:jc w:val="both"/>
      </w:pPr>
      <w:r w:rsidRPr="00450E21">
        <w:t xml:space="preserve">8. Informará mensualmente al coordinador técnico de proyectos de la SEDS, del estado de desarrollo del proyecto. En dicho informe, el supervisor deberá mostrar las actividades previstas a realizar en el período siguiente. </w:t>
      </w:r>
    </w:p>
    <w:p w14:paraId="7A6078EF" w14:textId="24A82047" w:rsidR="00BD1EC4" w:rsidRPr="00450E21" w:rsidRDefault="00BD1EC4" w:rsidP="00BD1EC4">
      <w:pPr>
        <w:pStyle w:val="Default"/>
        <w:tabs>
          <w:tab w:val="left" w:pos="2745"/>
        </w:tabs>
        <w:jc w:val="both"/>
      </w:pPr>
      <w:r>
        <w:tab/>
      </w:r>
    </w:p>
    <w:p w14:paraId="46029A94" w14:textId="593A70D9" w:rsidR="00450E21" w:rsidRDefault="00450E21" w:rsidP="00450E21">
      <w:pPr>
        <w:pStyle w:val="Default"/>
        <w:spacing w:after="13" w:line="360" w:lineRule="auto"/>
        <w:jc w:val="both"/>
      </w:pPr>
      <w:r w:rsidRPr="00450E21">
        <w:t xml:space="preserve">9. Supervisará e inspeccionará en cada lugar de trabajo la construcción de las obras, </w:t>
      </w:r>
      <w:r w:rsidR="00C21675">
        <w:t xml:space="preserve">en las </w:t>
      </w:r>
      <w:r w:rsidRPr="00450E21">
        <w:t xml:space="preserve">instalaciones que se lleven a cabo conforme los documentos contractuales, proporcionando el personal, vehículos y equipos necesarios. </w:t>
      </w:r>
      <w:r w:rsidR="00BD1EC4">
        <w:t>Se le</w:t>
      </w:r>
      <w:r w:rsidRPr="00450E21">
        <w:t xml:space="preserve"> facilitará gratuitamente un juego de planos, especificaciones técnicas, alcances de obra del proyecto y cop</w:t>
      </w:r>
      <w:r w:rsidR="00BD1EC4">
        <w:t>ia del contrato del constructor.</w:t>
      </w:r>
    </w:p>
    <w:p w14:paraId="32081E2F" w14:textId="7BF6A3BD" w:rsidR="00BD1EC4" w:rsidRPr="00450E21" w:rsidRDefault="00BD1EC4" w:rsidP="00BD1EC4">
      <w:pPr>
        <w:pStyle w:val="Default"/>
        <w:tabs>
          <w:tab w:val="left" w:pos="2760"/>
        </w:tabs>
        <w:jc w:val="both"/>
      </w:pPr>
      <w:r>
        <w:tab/>
      </w:r>
    </w:p>
    <w:p w14:paraId="3ED8B8BA" w14:textId="7B1F74EA" w:rsidR="00BD1EC4" w:rsidRDefault="00450E21" w:rsidP="00450E21">
      <w:pPr>
        <w:pStyle w:val="Default"/>
        <w:spacing w:after="13" w:line="360" w:lineRule="auto"/>
        <w:jc w:val="both"/>
      </w:pPr>
      <w:r w:rsidRPr="00450E21">
        <w:lastRenderedPageBreak/>
        <w:t>10. Examinará y aprobará la calidad, cantidad de materiales, equipo y calificación de la mano de obra a ser incorporados en la obra, pudiendo someter a examen, la calidad de los materiales que se proyecten emplear en las obras, así como en su caso, la de aquellos ya incorporados a las mismas. Analizará el resultado de dichos exámenes y dará, los informes correspondientes</w:t>
      </w:r>
      <w:r w:rsidR="00BD1EC4">
        <w:t xml:space="preserve"> si así lo requiriera</w:t>
      </w:r>
      <w:r w:rsidRPr="00450E21">
        <w:t>.</w:t>
      </w:r>
    </w:p>
    <w:p w14:paraId="6CF0EED0" w14:textId="601FCBC2" w:rsidR="00450E21" w:rsidRPr="00450E21" w:rsidRDefault="00450E21" w:rsidP="00BD1EC4">
      <w:pPr>
        <w:pStyle w:val="Default"/>
        <w:spacing w:after="13"/>
        <w:jc w:val="both"/>
      </w:pPr>
      <w:r w:rsidRPr="00450E21">
        <w:t xml:space="preserve"> </w:t>
      </w:r>
    </w:p>
    <w:p w14:paraId="7206939A" w14:textId="380B42A7" w:rsidR="00450E21" w:rsidRDefault="00450E21" w:rsidP="00450E21">
      <w:pPr>
        <w:pStyle w:val="Default"/>
        <w:spacing w:after="13" w:line="360" w:lineRule="auto"/>
        <w:jc w:val="both"/>
      </w:pPr>
      <w:r w:rsidRPr="00450E21">
        <w:t xml:space="preserve">11. Hará las verificaciones y correcciones necesarias, cuando en la ejecución de la obra se descubriese alguna discrepancia entre los documentos contractuales, y las condiciones físicas del sitio de la obra o de la obra misma y presentará al contratista la orden de cambio correspondiente. Esta sólo tendrá valor cuando haya sido aprobada previamente por </w:t>
      </w:r>
      <w:r w:rsidR="00BD1EC4" w:rsidRPr="00450E21">
        <w:t>la supervisión interna</w:t>
      </w:r>
      <w:r w:rsidR="00BD1EC4">
        <w:t>.</w:t>
      </w:r>
      <w:r w:rsidRPr="00450E21">
        <w:t xml:space="preserve"> </w:t>
      </w:r>
    </w:p>
    <w:p w14:paraId="2308D5CA" w14:textId="5E5DA259" w:rsidR="00BD1EC4" w:rsidRPr="00450E21" w:rsidRDefault="00BD1EC4" w:rsidP="00BD1EC4">
      <w:pPr>
        <w:pStyle w:val="Default"/>
        <w:tabs>
          <w:tab w:val="left" w:pos="1545"/>
        </w:tabs>
        <w:jc w:val="both"/>
      </w:pPr>
      <w:r>
        <w:tab/>
      </w:r>
    </w:p>
    <w:p w14:paraId="01596679" w14:textId="1AE3A65F" w:rsidR="00450E21" w:rsidRPr="00450E21" w:rsidRDefault="00450E21" w:rsidP="00450E21">
      <w:pPr>
        <w:pStyle w:val="Default"/>
        <w:spacing w:line="360" w:lineRule="auto"/>
        <w:jc w:val="both"/>
      </w:pPr>
      <w:r w:rsidRPr="00450E21">
        <w:t xml:space="preserve">12. Documentará adecuadamente con memoria de cálculo, mediciones, croquis y todo lo que sea necesario para justificar todo cambio y magnitud de mismo que signifiquen incremento o disminución de costo del proyecto, el cual deberá contar con la autorización previa de la </w:t>
      </w:r>
      <w:r w:rsidR="00BD1EC4">
        <w:t xml:space="preserve">supervisión interna. </w:t>
      </w:r>
    </w:p>
    <w:p w14:paraId="5DBCD63E" w14:textId="4D6C556B" w:rsidR="00450E21" w:rsidRDefault="00450E21" w:rsidP="00450E21">
      <w:pPr>
        <w:pStyle w:val="Default"/>
        <w:spacing w:after="12" w:line="360" w:lineRule="auto"/>
        <w:jc w:val="both"/>
      </w:pPr>
      <w:r w:rsidRPr="00450E21">
        <w:t xml:space="preserve">13. Inspeccionará la obra física realizada para los pagos parciales del contratista; verificará las estimaciones de trabajo que éste presente a cobro; comprobará la calidad y cantidades de obra realizadas y las certificará, presentándolas al coordinador técnico de proyectos, acompañadas con la memoria de cálculo de volúmenes de obra, firmados y sellados </w:t>
      </w:r>
      <w:r w:rsidR="00BD1EC4">
        <w:t>ambas partes has su alcance.</w:t>
      </w:r>
    </w:p>
    <w:p w14:paraId="5015D7F1" w14:textId="77777777" w:rsidR="00BD1EC4" w:rsidRPr="00450E21" w:rsidRDefault="00BD1EC4" w:rsidP="00BD1EC4">
      <w:pPr>
        <w:pStyle w:val="Default"/>
        <w:jc w:val="both"/>
      </w:pPr>
    </w:p>
    <w:p w14:paraId="307401C3" w14:textId="7332D6F9" w:rsidR="00450E21" w:rsidRDefault="00450E21" w:rsidP="00450E21">
      <w:pPr>
        <w:pStyle w:val="Default"/>
        <w:spacing w:after="12" w:line="360" w:lineRule="auto"/>
        <w:jc w:val="both"/>
      </w:pPr>
      <w:r w:rsidRPr="00450E21">
        <w:t xml:space="preserve">14. Llevará controles mensuales del avance de la obra física, verificando el cumplimiento del programa de trabajo. En caso de observarse atrasos, propondrá soluciones por escrito al contratista y recomendará a la SEDS, la imposición de la correspondiente multa por causas imputables al contratista. </w:t>
      </w:r>
    </w:p>
    <w:p w14:paraId="006E0CB7" w14:textId="77777777" w:rsidR="00BD1EC4" w:rsidRPr="00450E21" w:rsidRDefault="00BD1EC4" w:rsidP="00BD1EC4">
      <w:pPr>
        <w:pStyle w:val="Default"/>
        <w:jc w:val="both"/>
      </w:pPr>
    </w:p>
    <w:p w14:paraId="6D7450BB" w14:textId="683A1901" w:rsidR="00450E21" w:rsidRDefault="00450E21" w:rsidP="00450E21">
      <w:pPr>
        <w:pStyle w:val="Default"/>
        <w:spacing w:after="12" w:line="360" w:lineRule="auto"/>
        <w:jc w:val="both"/>
      </w:pPr>
      <w:r w:rsidRPr="00450E21">
        <w:t>15. Llevará un control estricto de todos los materiales recuperables de las instalaciones a remover o a demoler, los cuales serán entregados al propietario, mediante acta firmada por el contratista y el supervisor</w:t>
      </w:r>
      <w:r w:rsidR="00BD1EC4">
        <w:t xml:space="preserve"> interno</w:t>
      </w:r>
      <w:r w:rsidRPr="00450E21">
        <w:t xml:space="preserve">. </w:t>
      </w:r>
    </w:p>
    <w:p w14:paraId="632CA54D" w14:textId="24B691DB" w:rsidR="00BD1EC4" w:rsidRPr="00450E21" w:rsidRDefault="00BD1EC4" w:rsidP="00BD1EC4">
      <w:pPr>
        <w:pStyle w:val="Default"/>
        <w:tabs>
          <w:tab w:val="left" w:pos="1785"/>
        </w:tabs>
        <w:jc w:val="both"/>
      </w:pPr>
      <w:r>
        <w:tab/>
      </w:r>
    </w:p>
    <w:p w14:paraId="224A0D4C" w14:textId="7899D999" w:rsidR="00450E21" w:rsidRDefault="00450E21" w:rsidP="00450E21">
      <w:pPr>
        <w:pStyle w:val="Default"/>
        <w:spacing w:after="12" w:line="360" w:lineRule="auto"/>
        <w:jc w:val="both"/>
      </w:pPr>
      <w:r w:rsidRPr="00450E21">
        <w:lastRenderedPageBreak/>
        <w:t xml:space="preserve">16. Velará porque el contratista no dañe los servicios y acceso a las instalaciones existentes, tales como: electricidad, telefonía, informática, agua potable, aguas negras, drenaje pluvial, etc... </w:t>
      </w:r>
    </w:p>
    <w:p w14:paraId="413DB140" w14:textId="77777777" w:rsidR="00BD1EC4" w:rsidRPr="00450E21" w:rsidRDefault="00BD1EC4" w:rsidP="00BD1EC4">
      <w:pPr>
        <w:pStyle w:val="Default"/>
        <w:jc w:val="both"/>
      </w:pPr>
    </w:p>
    <w:p w14:paraId="0DECDDBA" w14:textId="414041EB" w:rsidR="00450E21" w:rsidRDefault="00450E21" w:rsidP="00450E21">
      <w:pPr>
        <w:pStyle w:val="Default"/>
        <w:spacing w:after="12" w:line="360" w:lineRule="auto"/>
        <w:jc w:val="both"/>
      </w:pPr>
      <w:r w:rsidRPr="00BD1EC4">
        <w:t>17. Ordenará a</w:t>
      </w:r>
      <w:r w:rsidR="00BD1EC4">
        <w:t>l</w:t>
      </w:r>
      <w:r w:rsidRPr="00BD1EC4">
        <w:t xml:space="preserve"> contratista</w:t>
      </w:r>
      <w:r w:rsidRPr="00450E21">
        <w:t xml:space="preserve"> la realización de pruebas que no estén contempladas en las especificaciones técnicas, y que sean necesarias para verificar si alguno de los trabajos no tiene defecto. </w:t>
      </w:r>
    </w:p>
    <w:p w14:paraId="592D9DBA" w14:textId="77777777" w:rsidR="00BD1EC4" w:rsidRPr="00450E21" w:rsidRDefault="00BD1EC4" w:rsidP="00BD1EC4">
      <w:pPr>
        <w:pStyle w:val="Default"/>
        <w:jc w:val="both"/>
      </w:pPr>
    </w:p>
    <w:p w14:paraId="5302D620" w14:textId="31D7B275" w:rsidR="00450E21" w:rsidRDefault="00450E21" w:rsidP="00450E21">
      <w:pPr>
        <w:pStyle w:val="Default"/>
        <w:spacing w:line="360" w:lineRule="auto"/>
        <w:jc w:val="both"/>
      </w:pPr>
      <w:r w:rsidRPr="00450E21">
        <w:t xml:space="preserve">18. Facilitará la comunicación en la obra, usando la bitácora, la que deberá permanecer todo el tiempo en el sitio del proyecto. Los libros de bitácora, serán proporcionados y custodiados por el contratista y </w:t>
      </w:r>
      <w:r w:rsidR="00BD1EC4">
        <w:t xml:space="preserve">serán propiedad de la SEDS. Toda </w:t>
      </w:r>
      <w:r w:rsidRPr="00450E21">
        <w:t xml:space="preserve">correspondencia entre el contratista y el supervisor y viceversa, el remitente enviará copia a las autoridades de la SEDS. </w:t>
      </w:r>
    </w:p>
    <w:p w14:paraId="3AE611E3" w14:textId="77777777" w:rsidR="00BD1EC4" w:rsidRPr="00450E21" w:rsidRDefault="00BD1EC4" w:rsidP="00BD1EC4">
      <w:pPr>
        <w:pStyle w:val="Default"/>
        <w:jc w:val="both"/>
      </w:pPr>
    </w:p>
    <w:p w14:paraId="2EDD7440" w14:textId="2C8ECE4B" w:rsidR="00450E21" w:rsidRDefault="00450E21" w:rsidP="00450E21">
      <w:pPr>
        <w:pStyle w:val="Default"/>
        <w:spacing w:after="17" w:line="360" w:lineRule="auto"/>
        <w:jc w:val="both"/>
      </w:pPr>
      <w:r w:rsidRPr="00450E21">
        <w:t xml:space="preserve">19. Señalará al contratista las deficiencias en las </w:t>
      </w:r>
      <w:r w:rsidR="00BD1EC4" w:rsidRPr="00450E21">
        <w:t>obras,</w:t>
      </w:r>
      <w:r w:rsidRPr="00450E21">
        <w:t xml:space="preserve"> así como las medidas correspondientes. No se autorizará nuevo avalúo hasta que las deficiencias hayan sido corregidas satisfactoriamente. </w:t>
      </w:r>
    </w:p>
    <w:p w14:paraId="7D8CCD16" w14:textId="77777777" w:rsidR="00BD1EC4" w:rsidRPr="00450E21" w:rsidRDefault="00BD1EC4" w:rsidP="00450E21">
      <w:pPr>
        <w:pStyle w:val="Default"/>
        <w:spacing w:after="17" w:line="360" w:lineRule="auto"/>
        <w:jc w:val="both"/>
      </w:pPr>
    </w:p>
    <w:p w14:paraId="00C180F0" w14:textId="7D8792CC" w:rsidR="00450E21" w:rsidRDefault="00450E21" w:rsidP="00450E21">
      <w:pPr>
        <w:pStyle w:val="Default"/>
        <w:spacing w:after="17" w:line="360" w:lineRule="auto"/>
        <w:jc w:val="both"/>
      </w:pPr>
      <w:r w:rsidRPr="00450E21">
        <w:t xml:space="preserve">20. Entregar en tiempo y forma a las autoridades de la SEDS el formulario de monitoreo de la calidad de la obra supervisada. Este será requisito para recibir el último pago. </w:t>
      </w:r>
    </w:p>
    <w:p w14:paraId="55179844" w14:textId="4E77E0AF" w:rsidR="00BD1EC4" w:rsidRPr="00450E21" w:rsidRDefault="00C95D0F" w:rsidP="00C95D0F">
      <w:pPr>
        <w:pStyle w:val="Default"/>
        <w:tabs>
          <w:tab w:val="left" w:pos="2475"/>
        </w:tabs>
        <w:jc w:val="both"/>
      </w:pPr>
      <w:r>
        <w:tab/>
      </w:r>
    </w:p>
    <w:p w14:paraId="28105259" w14:textId="24DFAF86" w:rsidR="00450E21" w:rsidRDefault="00C95D0F" w:rsidP="00450E21">
      <w:pPr>
        <w:pStyle w:val="Default"/>
        <w:spacing w:after="17" w:line="360" w:lineRule="auto"/>
        <w:jc w:val="both"/>
      </w:pPr>
      <w:r>
        <w:t>21</w:t>
      </w:r>
      <w:r w:rsidR="00450E21" w:rsidRPr="00450E21">
        <w:t xml:space="preserve">. Será responsable ante la SEDS por los errores constructivos que causen o no, daños a las obras comprendidas en el contrato, o a terceros durante o después de su ejecución, cuando dichos errores se deban a cambios ordenados por la supervisión, por su negligencia, incapacidad o descuido durante el período de construcción. Esto será cuantificado por la SEDS para los efectos siguientes. En tal caso, correrán por cuenta del supervisor, las reparaciones y restituciones de daños correspondientes, lo cual se aplicará al próximo pago. Después de vencido el plazo de compromiso indicado subsistirá siempre la responsabilidad que le corresponde al supervisor. </w:t>
      </w:r>
    </w:p>
    <w:p w14:paraId="345D5F81" w14:textId="77777777" w:rsidR="00C95D0F" w:rsidRPr="00450E21" w:rsidRDefault="00C95D0F" w:rsidP="00C95D0F">
      <w:pPr>
        <w:pStyle w:val="Default"/>
        <w:jc w:val="both"/>
      </w:pPr>
    </w:p>
    <w:p w14:paraId="1533E202" w14:textId="5842B7FB" w:rsidR="00450E21" w:rsidRDefault="00C95D0F" w:rsidP="00450E21">
      <w:pPr>
        <w:pStyle w:val="Default"/>
        <w:spacing w:line="360" w:lineRule="auto"/>
        <w:jc w:val="both"/>
      </w:pPr>
      <w:r>
        <w:t>22</w:t>
      </w:r>
      <w:r w:rsidR="00450E21" w:rsidRPr="00450E21">
        <w:t xml:space="preserve">. Será responsable ante la SEDS por todos los volúmenes de obra autorizados por él mismo para proceder a pagar un avalúo. En el caso que autorice avalúos por obras no realizadas a la fecha de autorización al avalúo correspondiente, será por su cuenta y riesgo, el dinero que se pague de más, este hecho se tomará en cuenta para futuras contrataciones. Cuando el supervisor </w:t>
      </w:r>
      <w:r w:rsidR="00450E21" w:rsidRPr="00450E21">
        <w:lastRenderedPageBreak/>
        <w:t xml:space="preserve">recomiende pagos por obras no realizadas al momento del avalúo, el sobre pago será deducido de sus honorarios. En caso de reincidencia se rescindirá su contrato. </w:t>
      </w:r>
    </w:p>
    <w:p w14:paraId="12990C53" w14:textId="77777777" w:rsidR="00C95D0F" w:rsidRPr="00450E21" w:rsidRDefault="00C95D0F" w:rsidP="00C95D0F">
      <w:pPr>
        <w:pStyle w:val="Default"/>
        <w:jc w:val="both"/>
      </w:pPr>
    </w:p>
    <w:p w14:paraId="0272355E" w14:textId="143A8631" w:rsidR="00450E21" w:rsidRDefault="00C95D0F" w:rsidP="00450E21">
      <w:pPr>
        <w:pStyle w:val="Default"/>
        <w:spacing w:after="12" w:line="360" w:lineRule="auto"/>
        <w:jc w:val="both"/>
      </w:pPr>
      <w:r>
        <w:t>23</w:t>
      </w:r>
      <w:r w:rsidR="00450E21" w:rsidRPr="00450E21">
        <w:t xml:space="preserve">. Si la SEDS o quien </w:t>
      </w:r>
      <w:r w:rsidRPr="00450E21">
        <w:t>designe,</w:t>
      </w:r>
      <w:r w:rsidR="00450E21" w:rsidRPr="00450E21">
        <w:t xml:space="preserve"> ordenare al supervisor que adopte medidas que, a su juicio, pusieren en peligro la seguridad o la economía de los proyectos, este último argumentará por escrito sus razones técnicas. La autoridad en cuestión, aceptará plena responsabilidad para esas decisiones. </w:t>
      </w:r>
    </w:p>
    <w:p w14:paraId="2B924F0C" w14:textId="77777777" w:rsidR="00C95D0F" w:rsidRPr="00450E21" w:rsidRDefault="00C95D0F" w:rsidP="00C95D0F">
      <w:pPr>
        <w:pStyle w:val="Default"/>
        <w:jc w:val="both"/>
      </w:pPr>
    </w:p>
    <w:p w14:paraId="72760FAE" w14:textId="6836DE9C" w:rsidR="00450E21" w:rsidRPr="00450E21" w:rsidRDefault="00C95D0F" w:rsidP="00450E21">
      <w:pPr>
        <w:pStyle w:val="Default"/>
        <w:spacing w:after="12" w:line="360" w:lineRule="auto"/>
        <w:jc w:val="both"/>
      </w:pPr>
      <w:r>
        <w:t>24</w:t>
      </w:r>
      <w:r w:rsidR="00450E21" w:rsidRPr="00450E21">
        <w:t>. Propondrá oportunamente a la SEDS, los trabajos adicionales que juzgue indispensables y presentar el estudio necesario para su aprobación, en el caso de que el contratista solicite por esta causa ampliación de plazo y compensaciones por el trabajo adicional ordenado, deberá presentar para ello, un análisis de costos que incluye materiales, mano de obra, gastos generales y utilidad para el contratista y recomendará la ampliación del plazo del contrato. Dicho estudio debe presentarse en un plazo no mayor de cinco (5) días calendario, a partir de la fecha en que se propusier</w:t>
      </w:r>
      <w:r>
        <w:t>en dichos trabajos adicionales (Desde el punto de vista de su alcance).</w:t>
      </w:r>
    </w:p>
    <w:p w14:paraId="36447512" w14:textId="3E104DC6" w:rsidR="00450E21" w:rsidRDefault="00C95D0F" w:rsidP="00450E21">
      <w:pPr>
        <w:pStyle w:val="Default"/>
        <w:spacing w:after="12" w:line="360" w:lineRule="auto"/>
        <w:jc w:val="both"/>
      </w:pPr>
      <w:r>
        <w:t>25</w:t>
      </w:r>
      <w:r w:rsidR="00450E21" w:rsidRPr="00450E21">
        <w:t xml:space="preserve">. Aprobará y entregará a quien corresponda, los planos actualizados de las obras ejecutadas por el contratista, conteniendo en ellos, los cambios o modificaciones que se efectúen en el desarrollo de su ejecución, tales planos serán proporcionados por el contratista a satisfacción de la supervisión. </w:t>
      </w:r>
    </w:p>
    <w:p w14:paraId="12848D62" w14:textId="77777777" w:rsidR="00C95D0F" w:rsidRPr="00450E21" w:rsidRDefault="00C95D0F" w:rsidP="00C95D0F">
      <w:pPr>
        <w:pStyle w:val="Default"/>
        <w:jc w:val="both"/>
      </w:pPr>
    </w:p>
    <w:p w14:paraId="7B4C073B" w14:textId="1E4ABEED" w:rsidR="00450E21" w:rsidRDefault="00C95D0F" w:rsidP="00450E21">
      <w:pPr>
        <w:pStyle w:val="Default"/>
        <w:spacing w:line="360" w:lineRule="auto"/>
        <w:jc w:val="both"/>
      </w:pPr>
      <w:r>
        <w:t>26</w:t>
      </w:r>
      <w:r w:rsidR="00450E21" w:rsidRPr="00450E21">
        <w:t xml:space="preserve">. Efectuará en conjunto con el contratista, la cuantificación final de las obras construidas y la presentará a las autoridades de la SEDS para su aprobación. Con el visto bueno de éste, elaborará órdenes de cambio necesarias de cierre y el acta de recepción sustancial o final de las obras según sea el caso. </w:t>
      </w:r>
    </w:p>
    <w:p w14:paraId="348B5A92" w14:textId="77777777" w:rsidR="00C95D0F" w:rsidRPr="00450E21" w:rsidRDefault="00C95D0F" w:rsidP="00C95D0F">
      <w:pPr>
        <w:pStyle w:val="Default"/>
        <w:jc w:val="both"/>
      </w:pPr>
    </w:p>
    <w:p w14:paraId="2EBE5E84" w14:textId="3C283CEE" w:rsidR="00450E21" w:rsidRPr="00450E21" w:rsidRDefault="00C95D0F" w:rsidP="00C95D0F">
      <w:pPr>
        <w:pStyle w:val="Default"/>
        <w:spacing w:line="360" w:lineRule="auto"/>
        <w:jc w:val="both"/>
      </w:pPr>
      <w:r>
        <w:t>27</w:t>
      </w:r>
      <w:r w:rsidR="00450E21" w:rsidRPr="00450E21">
        <w:t xml:space="preserve">. Realizará la liquidación del contrato, siempre que la SEDS haya verificado y aprobado la obra, siendo requisito presentar: </w:t>
      </w:r>
    </w:p>
    <w:p w14:paraId="583CC000" w14:textId="77777777" w:rsidR="00450E21" w:rsidRPr="00450E21" w:rsidRDefault="00450E21" w:rsidP="00513910">
      <w:pPr>
        <w:pStyle w:val="Default"/>
        <w:numPr>
          <w:ilvl w:val="0"/>
          <w:numId w:val="33"/>
        </w:numPr>
        <w:spacing w:after="31" w:line="360" w:lineRule="auto"/>
        <w:jc w:val="both"/>
      </w:pPr>
      <w:r w:rsidRPr="00450E21">
        <w:t xml:space="preserve">Certificado final de aprobación de las obras, emitido por la SEDS del proyecto. </w:t>
      </w:r>
    </w:p>
    <w:p w14:paraId="2D9E95DF" w14:textId="77777777" w:rsidR="00450E21" w:rsidRPr="00450E21" w:rsidRDefault="00450E21" w:rsidP="00513910">
      <w:pPr>
        <w:pStyle w:val="Default"/>
        <w:numPr>
          <w:ilvl w:val="0"/>
          <w:numId w:val="33"/>
        </w:numPr>
        <w:spacing w:after="31" w:line="360" w:lineRule="auto"/>
        <w:jc w:val="both"/>
      </w:pPr>
      <w:r w:rsidRPr="00450E21">
        <w:t xml:space="preserve">Acta de recepción final. </w:t>
      </w:r>
    </w:p>
    <w:p w14:paraId="37E845A2" w14:textId="77777777" w:rsidR="00450E21" w:rsidRPr="00450E21" w:rsidRDefault="00450E21" w:rsidP="00513910">
      <w:pPr>
        <w:pStyle w:val="Default"/>
        <w:numPr>
          <w:ilvl w:val="0"/>
          <w:numId w:val="33"/>
        </w:numPr>
        <w:spacing w:after="31" w:line="360" w:lineRule="auto"/>
        <w:jc w:val="both"/>
      </w:pPr>
      <w:r w:rsidRPr="00450E21">
        <w:t xml:space="preserve">Informe final </w:t>
      </w:r>
    </w:p>
    <w:p w14:paraId="64C4257A" w14:textId="77777777" w:rsidR="00450E21" w:rsidRPr="00450E21" w:rsidRDefault="00450E21" w:rsidP="00513910">
      <w:pPr>
        <w:pStyle w:val="Default"/>
        <w:numPr>
          <w:ilvl w:val="0"/>
          <w:numId w:val="33"/>
        </w:numPr>
        <w:spacing w:after="31" w:line="360" w:lineRule="auto"/>
        <w:jc w:val="both"/>
      </w:pPr>
      <w:r w:rsidRPr="00450E21">
        <w:t xml:space="preserve">Bitácora </w:t>
      </w:r>
    </w:p>
    <w:p w14:paraId="53DE9A0D" w14:textId="77777777" w:rsidR="00450E21" w:rsidRPr="00450E21" w:rsidRDefault="00450E21" w:rsidP="00513910">
      <w:pPr>
        <w:pStyle w:val="Default"/>
        <w:numPr>
          <w:ilvl w:val="0"/>
          <w:numId w:val="33"/>
        </w:numPr>
        <w:spacing w:after="31" w:line="360" w:lineRule="auto"/>
        <w:jc w:val="both"/>
      </w:pPr>
      <w:r w:rsidRPr="00450E21">
        <w:t xml:space="preserve">Monitoreo de calidad </w:t>
      </w:r>
    </w:p>
    <w:p w14:paraId="1DC8D1AC" w14:textId="019BE349" w:rsidR="00450E21" w:rsidRDefault="00450E21" w:rsidP="00513910">
      <w:pPr>
        <w:pStyle w:val="Default"/>
        <w:numPr>
          <w:ilvl w:val="0"/>
          <w:numId w:val="33"/>
        </w:numPr>
        <w:spacing w:line="360" w:lineRule="auto"/>
        <w:jc w:val="both"/>
      </w:pPr>
      <w:r w:rsidRPr="00450E21">
        <w:lastRenderedPageBreak/>
        <w:t xml:space="preserve">Liquidación del contratista. </w:t>
      </w:r>
    </w:p>
    <w:p w14:paraId="546B1F58" w14:textId="77777777" w:rsidR="00C95D0F" w:rsidRPr="00450E21" w:rsidRDefault="00C95D0F" w:rsidP="00C95D0F">
      <w:pPr>
        <w:pStyle w:val="Default"/>
        <w:ind w:left="360"/>
        <w:jc w:val="both"/>
      </w:pPr>
    </w:p>
    <w:p w14:paraId="3C206B02" w14:textId="77777777" w:rsidR="00450E21" w:rsidRPr="00450E21" w:rsidRDefault="00450E21" w:rsidP="00450E21">
      <w:pPr>
        <w:pStyle w:val="Default"/>
        <w:spacing w:line="360" w:lineRule="auto"/>
        <w:jc w:val="both"/>
      </w:pPr>
      <w:r w:rsidRPr="00450E21">
        <w:t xml:space="preserve">29. Revisará la Orden de Cambio de cierre, el acta de recepción final y aprobará el avalúo final. </w:t>
      </w:r>
    </w:p>
    <w:p w14:paraId="42B5F60E" w14:textId="77777777" w:rsidR="00450E21" w:rsidRPr="00C95D0F" w:rsidRDefault="00450E21" w:rsidP="00C95D0F">
      <w:pPr>
        <w:widowControl w:val="0"/>
        <w:autoSpaceDE w:val="0"/>
        <w:autoSpaceDN w:val="0"/>
        <w:adjustRightInd w:val="0"/>
        <w:jc w:val="both"/>
        <w:rPr>
          <w:rFonts w:ascii="Times New Roman" w:hAnsi="Times New Roman" w:cs="Times New Roman"/>
          <w:lang w:val="es-ES"/>
        </w:rPr>
      </w:pPr>
    </w:p>
    <w:p w14:paraId="59AD581E"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b/>
          <w:smallCaps/>
        </w:rPr>
      </w:pPr>
      <w:r w:rsidRPr="00450E21">
        <w:rPr>
          <w:rFonts w:ascii="Times New Roman" w:hAnsi="Times New Roman" w:cs="Times New Roman"/>
          <w:b/>
          <w:smallCaps/>
        </w:rPr>
        <w:t>Personal del Consultor</w:t>
      </w:r>
    </w:p>
    <w:p w14:paraId="6A1A595A" w14:textId="77777777" w:rsidR="00450E21" w:rsidRPr="00450E21" w:rsidRDefault="00450E21" w:rsidP="00C95D0F">
      <w:pPr>
        <w:widowControl w:val="0"/>
        <w:autoSpaceDE w:val="0"/>
        <w:autoSpaceDN w:val="0"/>
        <w:adjustRightInd w:val="0"/>
        <w:jc w:val="both"/>
        <w:rPr>
          <w:rFonts w:ascii="Times New Roman" w:hAnsi="Times New Roman" w:cs="Times New Roman"/>
          <w:b/>
          <w:smallCaps/>
        </w:rPr>
      </w:pPr>
    </w:p>
    <w:p w14:paraId="0FE2C576" w14:textId="7F73A1A4" w:rsidR="00450E21" w:rsidRDefault="00450E21" w:rsidP="00513910">
      <w:pPr>
        <w:pStyle w:val="Prrafodelista"/>
        <w:widowControl w:val="0"/>
        <w:numPr>
          <w:ilvl w:val="0"/>
          <w:numId w:val="32"/>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Inspeccionar continua</w:t>
      </w:r>
      <w:r w:rsidR="00C95D0F">
        <w:rPr>
          <w:rFonts w:ascii="Times New Roman" w:hAnsi="Times New Roman" w:cs="Times New Roman"/>
          <w:lang w:val="es-HN"/>
        </w:rPr>
        <w:t>mente</w:t>
      </w:r>
      <w:r w:rsidRPr="00450E21">
        <w:rPr>
          <w:rFonts w:ascii="Times New Roman" w:hAnsi="Times New Roman" w:cs="Times New Roman"/>
          <w:lang w:val="es-HN"/>
        </w:rPr>
        <w:t xml:space="preserve"> y completamente todo el trabajo ejecutado por el Contratista, por medio de personal de campo (profesional y técnico) con la debida y aprobada experiencia y </w:t>
      </w:r>
      <w:r w:rsidR="00C95D0F">
        <w:rPr>
          <w:rFonts w:ascii="Times New Roman" w:hAnsi="Times New Roman" w:cs="Times New Roman"/>
          <w:lang w:val="es-HN"/>
        </w:rPr>
        <w:t>verificado</w:t>
      </w:r>
      <w:r w:rsidRPr="00450E21">
        <w:rPr>
          <w:rFonts w:ascii="Times New Roman" w:hAnsi="Times New Roman" w:cs="Times New Roman"/>
          <w:lang w:val="es-HN"/>
        </w:rPr>
        <w:t xml:space="preserve"> previamente por la SEDS. Deberá contemplar la contratación de</w:t>
      </w:r>
      <w:r w:rsidR="00C95D0F">
        <w:rPr>
          <w:rFonts w:ascii="Times New Roman" w:hAnsi="Times New Roman" w:cs="Times New Roman"/>
          <w:lang w:val="es-HN"/>
        </w:rPr>
        <w:t>l</w:t>
      </w:r>
      <w:r w:rsidRPr="00450E21">
        <w:rPr>
          <w:rFonts w:ascii="Times New Roman" w:hAnsi="Times New Roman" w:cs="Times New Roman"/>
          <w:lang w:val="es-HN"/>
        </w:rPr>
        <w:t xml:space="preserve"> </w:t>
      </w:r>
      <w:r w:rsidR="00C95D0F">
        <w:rPr>
          <w:rFonts w:ascii="Times New Roman" w:hAnsi="Times New Roman" w:cs="Times New Roman"/>
          <w:lang w:val="es-HN"/>
        </w:rPr>
        <w:t xml:space="preserve">personal que estime conveniente </w:t>
      </w:r>
      <w:r w:rsidRPr="00450E21">
        <w:rPr>
          <w:rFonts w:ascii="Times New Roman" w:hAnsi="Times New Roman" w:cs="Times New Roman"/>
          <w:lang w:val="es-HN"/>
        </w:rPr>
        <w:t>y la realización de pruebas de compactación de suelo, pruebas de concreto y cualquier otra prueba necesaria para validar la calidad de las obras a ejecutar.</w:t>
      </w:r>
    </w:p>
    <w:p w14:paraId="120D12BB" w14:textId="77777777" w:rsidR="00C95D0F" w:rsidRPr="00450E21" w:rsidRDefault="00C95D0F" w:rsidP="00C95D0F">
      <w:pPr>
        <w:pStyle w:val="Prrafodelista"/>
        <w:widowControl w:val="0"/>
        <w:autoSpaceDE w:val="0"/>
        <w:autoSpaceDN w:val="0"/>
        <w:adjustRightInd w:val="0"/>
        <w:ind w:left="360"/>
        <w:jc w:val="both"/>
        <w:rPr>
          <w:rFonts w:ascii="Times New Roman" w:hAnsi="Times New Roman" w:cs="Times New Roman"/>
          <w:lang w:val="es-HN"/>
        </w:rPr>
      </w:pPr>
    </w:p>
    <w:p w14:paraId="09BE0BB3" w14:textId="1C92FE95" w:rsidR="00450E21" w:rsidRPr="00450E21" w:rsidRDefault="00450E21" w:rsidP="00513910">
      <w:pPr>
        <w:pStyle w:val="Prrafodelista"/>
        <w:widowControl w:val="0"/>
        <w:numPr>
          <w:ilvl w:val="0"/>
          <w:numId w:val="18"/>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 xml:space="preserve">Permanecer en la zona de trabajo durante el tiempo de ejecución de actividades que requieran su aprobación para el control de calidad del proyecto, sin decremento de la cantidad de visitas por semana que el consultor debe tener en </w:t>
      </w:r>
      <w:r w:rsidR="00C95D0F">
        <w:rPr>
          <w:rFonts w:ascii="Times New Roman" w:hAnsi="Times New Roman" w:cs="Times New Roman"/>
          <w:lang w:val="es-HN"/>
        </w:rPr>
        <w:t>la obra</w:t>
      </w:r>
      <w:r w:rsidRPr="00450E21">
        <w:rPr>
          <w:rFonts w:ascii="Times New Roman" w:hAnsi="Times New Roman" w:cs="Times New Roman"/>
          <w:lang w:val="es-HN"/>
        </w:rPr>
        <w:t>.</w:t>
      </w:r>
    </w:p>
    <w:p w14:paraId="5AD37E9C" w14:textId="2DE2C6A3" w:rsidR="00450E21" w:rsidRPr="00450E21" w:rsidRDefault="00C95D0F" w:rsidP="00C95D0F">
      <w:pPr>
        <w:widowControl w:val="0"/>
        <w:tabs>
          <w:tab w:val="left" w:pos="1110"/>
        </w:tabs>
        <w:autoSpaceDE w:val="0"/>
        <w:autoSpaceDN w:val="0"/>
        <w:adjustRightInd w:val="0"/>
        <w:jc w:val="both"/>
        <w:rPr>
          <w:rFonts w:ascii="Times New Roman" w:hAnsi="Times New Roman" w:cs="Times New Roman"/>
          <w:lang w:val="es-HN"/>
        </w:rPr>
      </w:pPr>
      <w:r>
        <w:rPr>
          <w:rFonts w:ascii="Times New Roman" w:hAnsi="Times New Roman" w:cs="Times New Roman"/>
          <w:lang w:val="es-HN"/>
        </w:rPr>
        <w:tab/>
      </w:r>
    </w:p>
    <w:p w14:paraId="7EAD036E" w14:textId="700B8FFE" w:rsidR="00450E21" w:rsidRPr="00C95D0F" w:rsidRDefault="00C95D0F" w:rsidP="00450E21">
      <w:pPr>
        <w:widowControl w:val="0"/>
        <w:autoSpaceDE w:val="0"/>
        <w:autoSpaceDN w:val="0"/>
        <w:adjustRightInd w:val="0"/>
        <w:spacing w:line="360" w:lineRule="auto"/>
        <w:jc w:val="both"/>
        <w:rPr>
          <w:rFonts w:ascii="Times New Roman" w:hAnsi="Times New Roman" w:cs="Times New Roman"/>
          <w:b/>
          <w:smallCaps/>
          <w:lang w:val="es-HN"/>
        </w:rPr>
      </w:pPr>
      <w:r w:rsidRPr="00C95D0F">
        <w:rPr>
          <w:rFonts w:ascii="Times New Roman" w:hAnsi="Times New Roman" w:cs="Times New Roman"/>
          <w:b/>
          <w:smallCaps/>
          <w:lang w:val="es-HN"/>
        </w:rPr>
        <w:t xml:space="preserve">Supervisión del </w:t>
      </w:r>
      <w:r w:rsidR="00450E21" w:rsidRPr="00C95D0F">
        <w:rPr>
          <w:rFonts w:ascii="Times New Roman" w:hAnsi="Times New Roman" w:cs="Times New Roman"/>
          <w:b/>
          <w:smallCaps/>
          <w:lang w:val="es-HN"/>
        </w:rPr>
        <w:t>Personal del Contratista</w:t>
      </w:r>
    </w:p>
    <w:p w14:paraId="4E698E38" w14:textId="5375B8DA" w:rsidR="00450E21" w:rsidRPr="00C95D0F" w:rsidRDefault="00C95D0F" w:rsidP="00C95D0F">
      <w:pPr>
        <w:widowControl w:val="0"/>
        <w:tabs>
          <w:tab w:val="left" w:pos="2280"/>
        </w:tabs>
        <w:autoSpaceDE w:val="0"/>
        <w:autoSpaceDN w:val="0"/>
        <w:adjustRightInd w:val="0"/>
        <w:jc w:val="both"/>
        <w:rPr>
          <w:rFonts w:ascii="Times New Roman" w:hAnsi="Times New Roman" w:cs="Times New Roman"/>
          <w:b/>
          <w:smallCaps/>
          <w:lang w:val="es-HN"/>
        </w:rPr>
      </w:pPr>
      <w:r w:rsidRPr="00C95D0F">
        <w:rPr>
          <w:rFonts w:ascii="Times New Roman" w:hAnsi="Times New Roman" w:cs="Times New Roman"/>
          <w:b/>
          <w:smallCaps/>
          <w:lang w:val="es-HN"/>
        </w:rPr>
        <w:tab/>
      </w:r>
    </w:p>
    <w:p w14:paraId="4281CC8A" w14:textId="56009072" w:rsidR="00450E21" w:rsidRDefault="00450E21" w:rsidP="00513910">
      <w:pPr>
        <w:pStyle w:val="Prrafodelista"/>
        <w:widowControl w:val="0"/>
        <w:numPr>
          <w:ilvl w:val="0"/>
          <w:numId w:val="17"/>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Verificar la presencia en el proyecto, del personal técnico del Contratista incluidos en el contrato, las especificaciones técnicas, generales, especiales y adicionales, velando porque cumpla los requisitos de idoneidad y experiencia necesaria para realizar el trabajo acorde con la calidad establecida en dichas especificaciones.</w:t>
      </w:r>
    </w:p>
    <w:p w14:paraId="6EB257AD" w14:textId="77777777" w:rsidR="00F84F60" w:rsidRPr="00450E21" w:rsidRDefault="00F84F60" w:rsidP="00F84F60">
      <w:pPr>
        <w:pStyle w:val="Prrafodelista"/>
        <w:widowControl w:val="0"/>
        <w:autoSpaceDE w:val="0"/>
        <w:autoSpaceDN w:val="0"/>
        <w:adjustRightInd w:val="0"/>
        <w:ind w:left="360"/>
        <w:jc w:val="both"/>
        <w:rPr>
          <w:rFonts w:ascii="Times New Roman" w:hAnsi="Times New Roman" w:cs="Times New Roman"/>
          <w:lang w:val="es-HN"/>
        </w:rPr>
      </w:pPr>
    </w:p>
    <w:p w14:paraId="0890ADF1" w14:textId="77777777" w:rsidR="00450E21" w:rsidRPr="00450E21" w:rsidRDefault="00450E21" w:rsidP="00513910">
      <w:pPr>
        <w:pStyle w:val="Prrafodelista"/>
        <w:widowControl w:val="0"/>
        <w:numPr>
          <w:ilvl w:val="0"/>
          <w:numId w:val="17"/>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Solicitar al Contratista el cambio de personal cuando el mismo no esté cumpliendo a cabalidad con su trabajo, o cuando presenten una conducta indebida o sea incompetente y negligente en el cumplimiento.</w:t>
      </w:r>
    </w:p>
    <w:p w14:paraId="316DA7EE" w14:textId="77777777" w:rsidR="00450E21" w:rsidRPr="00450E21" w:rsidRDefault="00450E21" w:rsidP="00F84F60">
      <w:pPr>
        <w:widowControl w:val="0"/>
        <w:autoSpaceDE w:val="0"/>
        <w:autoSpaceDN w:val="0"/>
        <w:adjustRightInd w:val="0"/>
        <w:jc w:val="both"/>
        <w:rPr>
          <w:rFonts w:ascii="Times New Roman" w:hAnsi="Times New Roman" w:cs="Times New Roman"/>
          <w:b/>
          <w:smallCaps/>
          <w:lang w:val="es-HN"/>
        </w:rPr>
      </w:pPr>
    </w:p>
    <w:p w14:paraId="56D023D6" w14:textId="043BCF3C" w:rsidR="00450E21" w:rsidRPr="00F84F60" w:rsidRDefault="00F84F60" w:rsidP="00450E21">
      <w:pPr>
        <w:widowControl w:val="0"/>
        <w:autoSpaceDE w:val="0"/>
        <w:autoSpaceDN w:val="0"/>
        <w:adjustRightInd w:val="0"/>
        <w:spacing w:line="360" w:lineRule="auto"/>
        <w:jc w:val="both"/>
        <w:rPr>
          <w:rFonts w:ascii="Times New Roman" w:hAnsi="Times New Roman" w:cs="Times New Roman"/>
          <w:b/>
          <w:smallCaps/>
          <w:lang w:val="es-HN"/>
        </w:rPr>
      </w:pPr>
      <w:r w:rsidRPr="00F84F60">
        <w:rPr>
          <w:rFonts w:ascii="Times New Roman" w:hAnsi="Times New Roman" w:cs="Times New Roman"/>
          <w:b/>
          <w:smallCaps/>
          <w:lang w:val="es-HN"/>
        </w:rPr>
        <w:t>S</w:t>
      </w:r>
      <w:r>
        <w:rPr>
          <w:rFonts w:ascii="Times New Roman" w:hAnsi="Times New Roman" w:cs="Times New Roman"/>
          <w:b/>
          <w:smallCaps/>
          <w:lang w:val="es-HN"/>
        </w:rPr>
        <w:t>upervisión d</w:t>
      </w:r>
      <w:r w:rsidRPr="00F84F60">
        <w:rPr>
          <w:rFonts w:ascii="Times New Roman" w:hAnsi="Times New Roman" w:cs="Times New Roman"/>
          <w:b/>
          <w:smallCaps/>
          <w:lang w:val="es-HN"/>
        </w:rPr>
        <w:t xml:space="preserve">el </w:t>
      </w:r>
      <w:r w:rsidR="00450E21" w:rsidRPr="00F84F60">
        <w:rPr>
          <w:rFonts w:ascii="Times New Roman" w:hAnsi="Times New Roman" w:cs="Times New Roman"/>
          <w:b/>
          <w:smallCaps/>
          <w:lang w:val="es-HN"/>
        </w:rPr>
        <w:t xml:space="preserve">Equipo </w:t>
      </w:r>
      <w:r>
        <w:rPr>
          <w:rFonts w:ascii="Times New Roman" w:hAnsi="Times New Roman" w:cs="Times New Roman"/>
          <w:b/>
          <w:smallCaps/>
          <w:lang w:val="es-HN"/>
        </w:rPr>
        <w:t>utilizado por el</w:t>
      </w:r>
      <w:r w:rsidR="00450E21" w:rsidRPr="00F84F60">
        <w:rPr>
          <w:rFonts w:ascii="Times New Roman" w:hAnsi="Times New Roman" w:cs="Times New Roman"/>
          <w:b/>
          <w:smallCaps/>
          <w:lang w:val="es-HN"/>
        </w:rPr>
        <w:t xml:space="preserve"> Contratista</w:t>
      </w:r>
    </w:p>
    <w:p w14:paraId="09FBA26F" w14:textId="16B467F1" w:rsidR="00450E21" w:rsidRPr="00F84F60" w:rsidRDefault="00F84F60" w:rsidP="00F84F60">
      <w:pPr>
        <w:widowControl w:val="0"/>
        <w:tabs>
          <w:tab w:val="left" w:pos="2055"/>
        </w:tabs>
        <w:autoSpaceDE w:val="0"/>
        <w:autoSpaceDN w:val="0"/>
        <w:adjustRightInd w:val="0"/>
        <w:rPr>
          <w:rFonts w:ascii="Times New Roman" w:hAnsi="Times New Roman" w:cs="Times New Roman"/>
          <w:lang w:val="es-HN"/>
        </w:rPr>
      </w:pPr>
      <w:r w:rsidRPr="00F84F60">
        <w:rPr>
          <w:rFonts w:ascii="Times New Roman" w:hAnsi="Times New Roman" w:cs="Times New Roman"/>
          <w:lang w:val="es-HN"/>
        </w:rPr>
        <w:tab/>
      </w:r>
    </w:p>
    <w:p w14:paraId="15934010" w14:textId="041FF2CA" w:rsidR="00450E21" w:rsidRDefault="00450E21" w:rsidP="00513910">
      <w:pPr>
        <w:pStyle w:val="Prrafodelista"/>
        <w:widowControl w:val="0"/>
        <w:numPr>
          <w:ilvl w:val="0"/>
          <w:numId w:val="19"/>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Verificar la existencia en el proyecto, de los equipos y maquinaria incluidos en el contrato, las especificaciones técnicas, generales, especiales y adicionales, en número y condición operativa suficiente como para alcanzar los rendimientos programados.</w:t>
      </w:r>
    </w:p>
    <w:p w14:paraId="58B1ED92" w14:textId="77777777" w:rsidR="00F84F60" w:rsidRPr="00450E21" w:rsidRDefault="00F84F60" w:rsidP="00F84F60">
      <w:pPr>
        <w:pStyle w:val="Prrafodelista"/>
        <w:widowControl w:val="0"/>
        <w:autoSpaceDE w:val="0"/>
        <w:autoSpaceDN w:val="0"/>
        <w:adjustRightInd w:val="0"/>
        <w:ind w:left="360"/>
        <w:jc w:val="both"/>
        <w:rPr>
          <w:rFonts w:ascii="Times New Roman" w:hAnsi="Times New Roman" w:cs="Times New Roman"/>
          <w:lang w:val="es-HN"/>
        </w:rPr>
      </w:pPr>
    </w:p>
    <w:p w14:paraId="4D0D6115" w14:textId="3C680FFE" w:rsidR="00450E21" w:rsidRDefault="00450E21" w:rsidP="00513910">
      <w:pPr>
        <w:pStyle w:val="Prrafodelista"/>
        <w:widowControl w:val="0"/>
        <w:numPr>
          <w:ilvl w:val="0"/>
          <w:numId w:val="19"/>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lastRenderedPageBreak/>
        <w:t>Llevar un registro del equipo del Contratista, con sus paros por desperfectos mecánicos, mantenimiento y otros y verificar que se tenga el equ</w:t>
      </w:r>
      <w:r w:rsidR="00F84F60">
        <w:rPr>
          <w:rFonts w:ascii="Times New Roman" w:hAnsi="Times New Roman" w:cs="Times New Roman"/>
          <w:lang w:val="es-HN"/>
        </w:rPr>
        <w:t xml:space="preserve">ipo propuesto y </w:t>
      </w:r>
      <w:r w:rsidRPr="00450E21">
        <w:rPr>
          <w:rFonts w:ascii="Times New Roman" w:hAnsi="Times New Roman" w:cs="Times New Roman"/>
          <w:lang w:val="es-HN"/>
        </w:rPr>
        <w:t>necesario para terminar el proyecto en el tiempo contractual, manteniendo informado a la SEDS al respecto.</w:t>
      </w:r>
    </w:p>
    <w:p w14:paraId="7F3A4C2D" w14:textId="7A305B05" w:rsidR="00F84F60" w:rsidRPr="00F84F60" w:rsidRDefault="00F84F60" w:rsidP="00F84F60">
      <w:pPr>
        <w:widowControl w:val="0"/>
        <w:autoSpaceDE w:val="0"/>
        <w:autoSpaceDN w:val="0"/>
        <w:adjustRightInd w:val="0"/>
        <w:jc w:val="both"/>
        <w:rPr>
          <w:rFonts w:ascii="Times New Roman" w:hAnsi="Times New Roman" w:cs="Times New Roman"/>
          <w:lang w:val="es-HN"/>
        </w:rPr>
      </w:pPr>
    </w:p>
    <w:p w14:paraId="1552301C" w14:textId="77777777" w:rsidR="00450E21" w:rsidRPr="00450E21" w:rsidRDefault="00450E21" w:rsidP="00513910">
      <w:pPr>
        <w:pStyle w:val="Prrafodelista"/>
        <w:widowControl w:val="0"/>
        <w:numPr>
          <w:ilvl w:val="0"/>
          <w:numId w:val="19"/>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Solicitar al Contratista el retiro de todo el equipo en mal estado que no trabaje efectivamente y que lo reemplace inmediatamente por equipo en buen estado.</w:t>
      </w:r>
    </w:p>
    <w:p w14:paraId="0D0C4E9C" w14:textId="4E600789" w:rsidR="00450E21" w:rsidRPr="00450E21" w:rsidRDefault="00F84F60" w:rsidP="00F84F60">
      <w:pPr>
        <w:widowControl w:val="0"/>
        <w:tabs>
          <w:tab w:val="left" w:pos="1140"/>
        </w:tabs>
        <w:autoSpaceDE w:val="0"/>
        <w:autoSpaceDN w:val="0"/>
        <w:adjustRightInd w:val="0"/>
        <w:jc w:val="both"/>
        <w:rPr>
          <w:rFonts w:ascii="Times New Roman" w:hAnsi="Times New Roman" w:cs="Times New Roman"/>
          <w:lang w:val="es-HN"/>
        </w:rPr>
      </w:pPr>
      <w:r>
        <w:rPr>
          <w:rFonts w:ascii="Times New Roman" w:hAnsi="Times New Roman" w:cs="Times New Roman"/>
          <w:lang w:val="es-HN"/>
        </w:rPr>
        <w:tab/>
      </w:r>
    </w:p>
    <w:p w14:paraId="2C305F22" w14:textId="2A135381" w:rsidR="00450E21" w:rsidRPr="00450E21" w:rsidRDefault="00F84F60" w:rsidP="00450E21">
      <w:pPr>
        <w:widowControl w:val="0"/>
        <w:autoSpaceDE w:val="0"/>
        <w:autoSpaceDN w:val="0"/>
        <w:adjustRightInd w:val="0"/>
        <w:spacing w:line="360" w:lineRule="auto"/>
        <w:jc w:val="both"/>
        <w:rPr>
          <w:rFonts w:ascii="Times New Roman" w:hAnsi="Times New Roman" w:cs="Times New Roman"/>
          <w:b/>
          <w:smallCaps/>
        </w:rPr>
      </w:pPr>
      <w:r>
        <w:rPr>
          <w:rFonts w:ascii="Times New Roman" w:hAnsi="Times New Roman" w:cs="Times New Roman"/>
          <w:b/>
          <w:smallCaps/>
        </w:rPr>
        <w:t xml:space="preserve">Supervision de </w:t>
      </w:r>
      <w:r w:rsidR="00450E21" w:rsidRPr="00450E21">
        <w:rPr>
          <w:rFonts w:ascii="Times New Roman" w:hAnsi="Times New Roman" w:cs="Times New Roman"/>
          <w:b/>
          <w:smallCaps/>
        </w:rPr>
        <w:t>Materiales</w:t>
      </w:r>
    </w:p>
    <w:p w14:paraId="56BE787D" w14:textId="6BE14945" w:rsidR="00450E21" w:rsidRPr="00450E21" w:rsidRDefault="00F84F60" w:rsidP="00F84F60">
      <w:pPr>
        <w:widowControl w:val="0"/>
        <w:tabs>
          <w:tab w:val="left" w:pos="1155"/>
        </w:tabs>
        <w:autoSpaceDE w:val="0"/>
        <w:autoSpaceDN w:val="0"/>
        <w:adjustRightInd w:val="0"/>
        <w:jc w:val="both"/>
        <w:rPr>
          <w:rFonts w:ascii="Times New Roman" w:hAnsi="Times New Roman" w:cs="Times New Roman"/>
        </w:rPr>
      </w:pPr>
      <w:r>
        <w:rPr>
          <w:rFonts w:ascii="Times New Roman" w:hAnsi="Times New Roman" w:cs="Times New Roman"/>
        </w:rPr>
        <w:tab/>
      </w:r>
    </w:p>
    <w:p w14:paraId="642124C8" w14:textId="2896A731" w:rsidR="00450E21" w:rsidRDefault="00450E21" w:rsidP="00513910">
      <w:pPr>
        <w:pStyle w:val="Prrafodelista"/>
        <w:widowControl w:val="0"/>
        <w:numPr>
          <w:ilvl w:val="0"/>
          <w:numId w:val="20"/>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Vigilar por que las adquisiciones de materiales y otros suministros se efectúen en base a la programación respectiva para evitar demoras y/o paralizaciones en la ejecución de las obras.</w:t>
      </w:r>
    </w:p>
    <w:p w14:paraId="3698DA81" w14:textId="77777777" w:rsidR="00F84F60" w:rsidRPr="00450E21" w:rsidRDefault="00F84F60" w:rsidP="00F84F60">
      <w:pPr>
        <w:pStyle w:val="Prrafodelista"/>
        <w:widowControl w:val="0"/>
        <w:autoSpaceDE w:val="0"/>
        <w:autoSpaceDN w:val="0"/>
        <w:adjustRightInd w:val="0"/>
        <w:ind w:left="360"/>
        <w:jc w:val="both"/>
        <w:rPr>
          <w:rFonts w:ascii="Times New Roman" w:hAnsi="Times New Roman" w:cs="Times New Roman"/>
          <w:lang w:val="es-HN"/>
        </w:rPr>
      </w:pPr>
    </w:p>
    <w:p w14:paraId="668CF089" w14:textId="4542C03E" w:rsidR="00450E21" w:rsidRDefault="00450E21" w:rsidP="00513910">
      <w:pPr>
        <w:pStyle w:val="Prrafodelista"/>
        <w:widowControl w:val="0"/>
        <w:numPr>
          <w:ilvl w:val="0"/>
          <w:numId w:val="20"/>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Vigilar que los procedimientos de almacenaje en bodega de los distintos materiales son los adecuados, para garantizar la calidad permanente del producto.</w:t>
      </w:r>
    </w:p>
    <w:p w14:paraId="2CD5EAA8" w14:textId="4B614520" w:rsidR="00F84F60" w:rsidRPr="00F84F60" w:rsidRDefault="00F84F60" w:rsidP="00F84F60">
      <w:pPr>
        <w:widowControl w:val="0"/>
        <w:autoSpaceDE w:val="0"/>
        <w:autoSpaceDN w:val="0"/>
        <w:adjustRightInd w:val="0"/>
        <w:ind w:left="-360"/>
        <w:jc w:val="both"/>
        <w:rPr>
          <w:rFonts w:ascii="Times New Roman" w:hAnsi="Times New Roman" w:cs="Times New Roman"/>
          <w:lang w:val="es-HN"/>
        </w:rPr>
      </w:pPr>
    </w:p>
    <w:p w14:paraId="139FEF41" w14:textId="37BAC29E" w:rsidR="00450E21" w:rsidRDefault="00450E21" w:rsidP="00513910">
      <w:pPr>
        <w:pStyle w:val="Prrafodelista"/>
        <w:widowControl w:val="0"/>
        <w:numPr>
          <w:ilvl w:val="0"/>
          <w:numId w:val="20"/>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Revisar el inventario y llevar un control detallado de los materiales almacenados que tenga el Contratista, verificar oportunamente la disponibilidad de éstos y controlar el rendimiento de los materiales utilizados en la obra.</w:t>
      </w:r>
    </w:p>
    <w:p w14:paraId="12C8F0FB" w14:textId="1BCDE153" w:rsidR="00F84F60" w:rsidRPr="00F84F60" w:rsidRDefault="00F84F60" w:rsidP="00F84F60">
      <w:pPr>
        <w:widowControl w:val="0"/>
        <w:autoSpaceDE w:val="0"/>
        <w:autoSpaceDN w:val="0"/>
        <w:adjustRightInd w:val="0"/>
        <w:jc w:val="both"/>
        <w:rPr>
          <w:rFonts w:ascii="Times New Roman" w:hAnsi="Times New Roman" w:cs="Times New Roman"/>
          <w:lang w:val="es-HN"/>
        </w:rPr>
      </w:pPr>
    </w:p>
    <w:p w14:paraId="79AA50D3" w14:textId="1DFA2390" w:rsidR="00450E21" w:rsidRPr="00F84F60" w:rsidRDefault="00F84F60" w:rsidP="00450E21">
      <w:pPr>
        <w:widowControl w:val="0"/>
        <w:autoSpaceDE w:val="0"/>
        <w:autoSpaceDN w:val="0"/>
        <w:adjustRightInd w:val="0"/>
        <w:spacing w:line="360" w:lineRule="auto"/>
        <w:rPr>
          <w:rFonts w:ascii="Times New Roman" w:hAnsi="Times New Roman" w:cs="Times New Roman"/>
          <w:b/>
          <w:lang w:val="es-HN"/>
        </w:rPr>
      </w:pPr>
      <w:r w:rsidRPr="00F84F60">
        <w:rPr>
          <w:rFonts w:ascii="Times New Roman" w:hAnsi="Times New Roman" w:cs="Times New Roman"/>
          <w:b/>
          <w:smallCaps/>
          <w:lang w:val="es-HN"/>
        </w:rPr>
        <w:t>Supervisión</w:t>
      </w:r>
      <w:r>
        <w:rPr>
          <w:rFonts w:ascii="Times New Roman" w:hAnsi="Times New Roman" w:cs="Times New Roman"/>
          <w:b/>
          <w:smallCaps/>
          <w:lang w:val="es-HN"/>
        </w:rPr>
        <w:t xml:space="preserve"> de</w:t>
      </w:r>
      <w:r w:rsidRPr="00F84F60">
        <w:rPr>
          <w:rFonts w:ascii="Times New Roman" w:hAnsi="Times New Roman" w:cs="Times New Roman"/>
          <w:b/>
          <w:smallCaps/>
          <w:lang w:val="es-HN"/>
        </w:rPr>
        <w:t xml:space="preserve"> </w:t>
      </w:r>
      <w:r w:rsidR="00450E21" w:rsidRPr="00F84F60">
        <w:rPr>
          <w:rFonts w:ascii="Times New Roman" w:hAnsi="Times New Roman" w:cs="Times New Roman"/>
          <w:b/>
          <w:smallCaps/>
          <w:lang w:val="es-HN"/>
        </w:rPr>
        <w:t>Control de Calidad</w:t>
      </w:r>
    </w:p>
    <w:p w14:paraId="15EBA20B" w14:textId="594A3CDA" w:rsidR="00450E21" w:rsidRPr="00F84F60" w:rsidRDefault="00F84F60" w:rsidP="00F84F60">
      <w:pPr>
        <w:widowControl w:val="0"/>
        <w:tabs>
          <w:tab w:val="left" w:pos="1830"/>
        </w:tabs>
        <w:autoSpaceDE w:val="0"/>
        <w:autoSpaceDN w:val="0"/>
        <w:adjustRightInd w:val="0"/>
        <w:rPr>
          <w:rFonts w:ascii="Times New Roman" w:hAnsi="Times New Roman" w:cs="Times New Roman"/>
          <w:b/>
          <w:lang w:val="es-HN"/>
        </w:rPr>
      </w:pPr>
      <w:r>
        <w:rPr>
          <w:rFonts w:ascii="Times New Roman" w:hAnsi="Times New Roman" w:cs="Times New Roman"/>
          <w:b/>
          <w:lang w:val="es-HN"/>
        </w:rPr>
        <w:tab/>
      </w:r>
    </w:p>
    <w:p w14:paraId="0BB44F59" w14:textId="74B0292C" w:rsidR="00450E21" w:rsidRDefault="00450E21" w:rsidP="00513910">
      <w:pPr>
        <w:pStyle w:val="Prrafodelista"/>
        <w:widowControl w:val="0"/>
        <w:numPr>
          <w:ilvl w:val="0"/>
          <w:numId w:val="21"/>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Recomendar a la SEDS la conveniencia de suspender la ejecución en forma temporal o definitiva cuando se presente el caso de una condición permanente de mala calidad de la obra ejecutada o de empleo de materiales no especificados.</w:t>
      </w:r>
    </w:p>
    <w:p w14:paraId="252860F1" w14:textId="77777777" w:rsidR="00F84F60" w:rsidRPr="00450E21" w:rsidRDefault="00F84F60" w:rsidP="00F84F60">
      <w:pPr>
        <w:pStyle w:val="Prrafodelista"/>
        <w:widowControl w:val="0"/>
        <w:autoSpaceDE w:val="0"/>
        <w:autoSpaceDN w:val="0"/>
        <w:adjustRightInd w:val="0"/>
        <w:jc w:val="both"/>
        <w:rPr>
          <w:rFonts w:ascii="Times New Roman" w:hAnsi="Times New Roman" w:cs="Times New Roman"/>
          <w:lang w:val="es-HN"/>
        </w:rPr>
      </w:pPr>
    </w:p>
    <w:p w14:paraId="1F54CA86" w14:textId="131D77BB" w:rsidR="00450E21" w:rsidRDefault="00450E21" w:rsidP="00513910">
      <w:pPr>
        <w:pStyle w:val="Prrafodelista"/>
        <w:widowControl w:val="0"/>
        <w:numPr>
          <w:ilvl w:val="0"/>
          <w:numId w:val="21"/>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En los casos en que no se cumplan las condiciones enunciadas en las especificaciones técnicas y ambientales, el Contratista definirá los trabajos necesarios a efectuar para llegar a resultados óptimos, debiendo éstos ser aprobados por el Consultor, siendo estos trabajos por cuenta del Contratista, no correspondiéndole pago, reintegro o compensación alguna por dichos trabajos, toda vez que el Contratista está en la obligación de terminar correctamente todos los trabajos materia de su contrato. Sin embargo, el Consultor no se eximirá de la responsabilidad de estos resultados.</w:t>
      </w:r>
    </w:p>
    <w:p w14:paraId="6C86E964" w14:textId="30E44AF5" w:rsidR="00F84F60" w:rsidRPr="00F84F60" w:rsidRDefault="00F84F60" w:rsidP="00F84F60">
      <w:pPr>
        <w:widowControl w:val="0"/>
        <w:autoSpaceDE w:val="0"/>
        <w:autoSpaceDN w:val="0"/>
        <w:adjustRightInd w:val="0"/>
        <w:jc w:val="both"/>
        <w:rPr>
          <w:rFonts w:ascii="Times New Roman" w:hAnsi="Times New Roman" w:cs="Times New Roman"/>
          <w:lang w:val="es-HN"/>
        </w:rPr>
      </w:pPr>
    </w:p>
    <w:p w14:paraId="12EA2B35" w14:textId="57D203BB" w:rsidR="00450E21" w:rsidRDefault="00450E21" w:rsidP="00513910">
      <w:pPr>
        <w:pStyle w:val="Prrafodelista"/>
        <w:widowControl w:val="0"/>
        <w:numPr>
          <w:ilvl w:val="0"/>
          <w:numId w:val="21"/>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 xml:space="preserve">Ordenar la demolición, previa aprobación de la SEDS, no </w:t>
      </w:r>
      <w:r w:rsidR="00F84F60" w:rsidRPr="00450E21">
        <w:rPr>
          <w:rFonts w:ascii="Times New Roman" w:hAnsi="Times New Roman" w:cs="Times New Roman"/>
          <w:lang w:val="es-HN"/>
        </w:rPr>
        <w:t>obstante,</w:t>
      </w:r>
      <w:r w:rsidRPr="00450E21">
        <w:rPr>
          <w:rFonts w:ascii="Times New Roman" w:hAnsi="Times New Roman" w:cs="Times New Roman"/>
          <w:lang w:val="es-HN"/>
        </w:rPr>
        <w:t xml:space="preserve"> de ensayos anteriores y pagos parciales que se hayan efectuado, de la obra que se compruebe no cumple con los requerimientos contractuales siendo estos trabajos por cuenta del Contratista, no correspondiéndole pago, reintegro o compensación alguna por dichos trabajos.</w:t>
      </w:r>
    </w:p>
    <w:p w14:paraId="5CCC8669" w14:textId="2F36B335" w:rsidR="00F84F60" w:rsidRPr="00F84F60" w:rsidRDefault="00F84F60" w:rsidP="00F84F60">
      <w:pPr>
        <w:widowControl w:val="0"/>
        <w:autoSpaceDE w:val="0"/>
        <w:autoSpaceDN w:val="0"/>
        <w:adjustRightInd w:val="0"/>
        <w:jc w:val="both"/>
        <w:rPr>
          <w:rFonts w:ascii="Times New Roman" w:hAnsi="Times New Roman" w:cs="Times New Roman"/>
          <w:lang w:val="es-HN"/>
        </w:rPr>
      </w:pPr>
    </w:p>
    <w:p w14:paraId="3C885065" w14:textId="77777777" w:rsidR="00450E21" w:rsidRPr="00450E21" w:rsidRDefault="00450E21" w:rsidP="00513910">
      <w:pPr>
        <w:pStyle w:val="Prrafodelista"/>
        <w:widowControl w:val="0"/>
        <w:numPr>
          <w:ilvl w:val="0"/>
          <w:numId w:val="21"/>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El Consultor reflejará en el informe de seguimiento mensual los controles antes mencionados y descritos, deberá señalar la metodología empleada en cada ensayo, sus correcciones, resultados, recomendaciones y conclusiones, incluyendo el análisis y/o resultado estadístico de los ensayos (en el sistema estructural, calidad en las obras de drenaje, y obras en general), comparando con los parámetros o requisitos exigidos en las especificaciones técnicas.</w:t>
      </w:r>
    </w:p>
    <w:p w14:paraId="5480F8C0"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p>
    <w:p w14:paraId="72D3B138" w14:textId="5599AD05" w:rsidR="00450E21" w:rsidRPr="00450E21" w:rsidRDefault="00F84F60" w:rsidP="00450E21">
      <w:pPr>
        <w:widowControl w:val="0"/>
        <w:autoSpaceDE w:val="0"/>
        <w:autoSpaceDN w:val="0"/>
        <w:adjustRightInd w:val="0"/>
        <w:spacing w:line="360" w:lineRule="auto"/>
        <w:jc w:val="both"/>
        <w:rPr>
          <w:rFonts w:ascii="Times New Roman" w:hAnsi="Times New Roman" w:cs="Times New Roman"/>
          <w:b/>
          <w:smallCaps/>
        </w:rPr>
      </w:pPr>
      <w:r>
        <w:rPr>
          <w:rFonts w:ascii="Times New Roman" w:hAnsi="Times New Roman" w:cs="Times New Roman"/>
          <w:b/>
          <w:smallCaps/>
        </w:rPr>
        <w:t xml:space="preserve">Supervision de </w:t>
      </w:r>
      <w:r w:rsidR="00450E21" w:rsidRPr="00450E21">
        <w:rPr>
          <w:rFonts w:ascii="Times New Roman" w:hAnsi="Times New Roman" w:cs="Times New Roman"/>
          <w:b/>
          <w:smallCaps/>
        </w:rPr>
        <w:t>Ambiente</w:t>
      </w:r>
    </w:p>
    <w:p w14:paraId="3E429885" w14:textId="333ED5C9" w:rsidR="00450E21" w:rsidRPr="00450E21" w:rsidRDefault="00F84F60" w:rsidP="00F84F60">
      <w:pPr>
        <w:widowControl w:val="0"/>
        <w:tabs>
          <w:tab w:val="left" w:pos="1995"/>
        </w:tabs>
        <w:autoSpaceDE w:val="0"/>
        <w:autoSpaceDN w:val="0"/>
        <w:adjustRightInd w:val="0"/>
        <w:jc w:val="both"/>
        <w:rPr>
          <w:rFonts w:ascii="Times New Roman" w:hAnsi="Times New Roman" w:cs="Times New Roman"/>
        </w:rPr>
      </w:pPr>
      <w:r>
        <w:rPr>
          <w:rFonts w:ascii="Times New Roman" w:hAnsi="Times New Roman" w:cs="Times New Roman"/>
        </w:rPr>
        <w:tab/>
      </w:r>
    </w:p>
    <w:p w14:paraId="1BE204CE" w14:textId="59BD1B07" w:rsidR="00450E21" w:rsidRDefault="00450E21" w:rsidP="00513910">
      <w:pPr>
        <w:pStyle w:val="Prrafodelista"/>
        <w:widowControl w:val="0"/>
        <w:numPr>
          <w:ilvl w:val="0"/>
          <w:numId w:val="22"/>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Vigilar que el Contratista observe, acate, ejecute y dé cumplimiento estricto a las medidas de mitigación del impacto ambiental originado por la construcción de las obras, indicadas en los estudios de impacto ambiental disponibles, asociados al proyecto, todas estas medidas de mitigación deberán ser desarrolladas a medida que se ejecuten las obras.</w:t>
      </w:r>
    </w:p>
    <w:p w14:paraId="46C2BC93" w14:textId="77777777" w:rsidR="00CC3B59" w:rsidRPr="00450E21" w:rsidRDefault="00CC3B59" w:rsidP="00CC3B59">
      <w:pPr>
        <w:pStyle w:val="Prrafodelista"/>
        <w:widowControl w:val="0"/>
        <w:autoSpaceDE w:val="0"/>
        <w:autoSpaceDN w:val="0"/>
        <w:adjustRightInd w:val="0"/>
        <w:ind w:left="360"/>
        <w:jc w:val="both"/>
        <w:rPr>
          <w:rFonts w:ascii="Times New Roman" w:hAnsi="Times New Roman" w:cs="Times New Roman"/>
          <w:lang w:val="es-HN"/>
        </w:rPr>
      </w:pPr>
    </w:p>
    <w:p w14:paraId="48DF082F" w14:textId="2D208C1E" w:rsidR="00450E21" w:rsidRDefault="00450E21" w:rsidP="00513910">
      <w:pPr>
        <w:pStyle w:val="Prrafodelista"/>
        <w:widowControl w:val="0"/>
        <w:numPr>
          <w:ilvl w:val="0"/>
          <w:numId w:val="22"/>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Revisar y aprobar el plan de seguridad propuesto por el Contratista</w:t>
      </w:r>
      <w:r w:rsidR="00CC3B59">
        <w:rPr>
          <w:rFonts w:ascii="Times New Roman" w:hAnsi="Times New Roman" w:cs="Times New Roman"/>
          <w:lang w:val="es-HN"/>
        </w:rPr>
        <w:t xml:space="preserve"> para la ejecución de las obras.</w:t>
      </w:r>
    </w:p>
    <w:p w14:paraId="54AC224E" w14:textId="0247F5A4" w:rsidR="00CC3B59" w:rsidRPr="00CC3B59" w:rsidRDefault="00CC3B59" w:rsidP="00CC3B59">
      <w:pPr>
        <w:widowControl w:val="0"/>
        <w:autoSpaceDE w:val="0"/>
        <w:autoSpaceDN w:val="0"/>
        <w:adjustRightInd w:val="0"/>
        <w:jc w:val="both"/>
        <w:rPr>
          <w:rFonts w:ascii="Times New Roman" w:hAnsi="Times New Roman" w:cs="Times New Roman"/>
          <w:lang w:val="es-HN"/>
        </w:rPr>
      </w:pPr>
    </w:p>
    <w:p w14:paraId="2F49D981" w14:textId="49B1BFA8" w:rsidR="00450E21" w:rsidRDefault="00450E21" w:rsidP="00513910">
      <w:pPr>
        <w:pStyle w:val="Prrafodelista"/>
        <w:widowControl w:val="0"/>
        <w:numPr>
          <w:ilvl w:val="0"/>
          <w:numId w:val="22"/>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Verificar que el Contratista tome todas las prevenciones del caso, con el propósito de preservar el medio ambiente al ejecutar los trabajos de construcción.</w:t>
      </w:r>
    </w:p>
    <w:p w14:paraId="43125EDB" w14:textId="4A622275" w:rsidR="00CC3B59" w:rsidRPr="00CC3B59" w:rsidRDefault="00CC3B59" w:rsidP="00CC3B59">
      <w:pPr>
        <w:widowControl w:val="0"/>
        <w:autoSpaceDE w:val="0"/>
        <w:autoSpaceDN w:val="0"/>
        <w:adjustRightInd w:val="0"/>
        <w:jc w:val="both"/>
        <w:rPr>
          <w:rFonts w:ascii="Times New Roman" w:hAnsi="Times New Roman" w:cs="Times New Roman"/>
          <w:lang w:val="es-HN"/>
        </w:rPr>
      </w:pPr>
    </w:p>
    <w:p w14:paraId="3F29E8F4" w14:textId="71DB514C" w:rsidR="00450E21" w:rsidRDefault="00450E21" w:rsidP="00513910">
      <w:pPr>
        <w:pStyle w:val="Prrafodelista"/>
        <w:widowControl w:val="0"/>
        <w:numPr>
          <w:ilvl w:val="0"/>
          <w:numId w:val="22"/>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Revisar y aprobar los sitios de apoyo a las obras (canteras, botaderos, campamentos, etc.) y los planes respectivos de instalación, operación y recuperación ambiental.</w:t>
      </w:r>
    </w:p>
    <w:p w14:paraId="05CACFFE" w14:textId="0F0350B2" w:rsidR="00CC3B59" w:rsidRPr="00CC3B59" w:rsidRDefault="00CC3B59" w:rsidP="00CC3B59">
      <w:pPr>
        <w:widowControl w:val="0"/>
        <w:autoSpaceDE w:val="0"/>
        <w:autoSpaceDN w:val="0"/>
        <w:adjustRightInd w:val="0"/>
        <w:jc w:val="both"/>
        <w:rPr>
          <w:rFonts w:ascii="Times New Roman" w:hAnsi="Times New Roman" w:cs="Times New Roman"/>
          <w:lang w:val="es-HN"/>
        </w:rPr>
      </w:pPr>
    </w:p>
    <w:p w14:paraId="45DAB03B" w14:textId="2F6E6948" w:rsidR="00450E21" w:rsidRDefault="00450E21" w:rsidP="00513910">
      <w:pPr>
        <w:pStyle w:val="Prrafodelista"/>
        <w:widowControl w:val="0"/>
        <w:numPr>
          <w:ilvl w:val="0"/>
          <w:numId w:val="22"/>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Identificar eventuales impactos ambientales que puedan presentarse durante la ejecución del proyecto y que no se hayan cont</w:t>
      </w:r>
      <w:r w:rsidR="00CC3B59">
        <w:rPr>
          <w:rFonts w:ascii="Times New Roman" w:hAnsi="Times New Roman" w:cs="Times New Roman"/>
          <w:lang w:val="es-HN"/>
        </w:rPr>
        <w:t xml:space="preserve">emplado para la ejecución de </w:t>
      </w:r>
      <w:r w:rsidRPr="00450E21">
        <w:rPr>
          <w:rFonts w:ascii="Times New Roman" w:hAnsi="Times New Roman" w:cs="Times New Roman"/>
          <w:lang w:val="es-HN"/>
        </w:rPr>
        <w:t>las obras y plantear las medidas correctivas para solucionarlos a la SEDS.</w:t>
      </w:r>
    </w:p>
    <w:p w14:paraId="39C9B9A3" w14:textId="166D1084" w:rsidR="00CC3B59" w:rsidRPr="00CC3B59" w:rsidRDefault="00CC3B59" w:rsidP="00CC3B59">
      <w:pPr>
        <w:widowControl w:val="0"/>
        <w:autoSpaceDE w:val="0"/>
        <w:autoSpaceDN w:val="0"/>
        <w:adjustRightInd w:val="0"/>
        <w:jc w:val="both"/>
        <w:rPr>
          <w:rFonts w:ascii="Times New Roman" w:hAnsi="Times New Roman" w:cs="Times New Roman"/>
          <w:lang w:val="es-HN"/>
        </w:rPr>
      </w:pPr>
    </w:p>
    <w:p w14:paraId="71A7AE3C" w14:textId="565FBECF" w:rsidR="00450E21" w:rsidRDefault="00450E21" w:rsidP="00513910">
      <w:pPr>
        <w:pStyle w:val="Prrafodelista"/>
        <w:widowControl w:val="0"/>
        <w:numPr>
          <w:ilvl w:val="0"/>
          <w:numId w:val="22"/>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Vigilar que el Contratista no realice el vertimiento de residuos de productos químicos (aceites, combustibles y ot</w:t>
      </w:r>
      <w:r w:rsidR="00CC3B59">
        <w:rPr>
          <w:rFonts w:ascii="Times New Roman" w:hAnsi="Times New Roman" w:cs="Times New Roman"/>
          <w:lang w:val="es-HN"/>
        </w:rPr>
        <w:t xml:space="preserve">ros) y que los desechos sólidos </w:t>
      </w:r>
      <w:r w:rsidRPr="00450E21">
        <w:rPr>
          <w:rFonts w:ascii="Times New Roman" w:hAnsi="Times New Roman" w:cs="Times New Roman"/>
          <w:lang w:val="es-HN"/>
        </w:rPr>
        <w:t>sean desalojados en los ríos y drenajes.</w:t>
      </w:r>
    </w:p>
    <w:p w14:paraId="3227E3C4" w14:textId="62CAC7FA" w:rsidR="00CC3B59" w:rsidRPr="00CC3B59" w:rsidRDefault="00CC3B59" w:rsidP="00CC3B59">
      <w:pPr>
        <w:widowControl w:val="0"/>
        <w:autoSpaceDE w:val="0"/>
        <w:autoSpaceDN w:val="0"/>
        <w:adjustRightInd w:val="0"/>
        <w:jc w:val="both"/>
        <w:rPr>
          <w:rFonts w:ascii="Times New Roman" w:hAnsi="Times New Roman" w:cs="Times New Roman"/>
          <w:lang w:val="es-HN"/>
        </w:rPr>
      </w:pPr>
    </w:p>
    <w:p w14:paraId="48D415BA" w14:textId="13F7B5E7" w:rsidR="00450E21" w:rsidRDefault="00450E21" w:rsidP="00513910">
      <w:pPr>
        <w:pStyle w:val="Prrafodelista"/>
        <w:widowControl w:val="0"/>
        <w:numPr>
          <w:ilvl w:val="0"/>
          <w:numId w:val="22"/>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Vigilar que el Contratista se asegure que árboles o arbustos que están dentro de la propiedad estarán protegidos.</w:t>
      </w:r>
    </w:p>
    <w:p w14:paraId="210A219B" w14:textId="23B7ED98" w:rsidR="00CC3B59" w:rsidRPr="00CC3B59" w:rsidRDefault="00CC3B59" w:rsidP="00CC3B59">
      <w:pPr>
        <w:widowControl w:val="0"/>
        <w:autoSpaceDE w:val="0"/>
        <w:autoSpaceDN w:val="0"/>
        <w:adjustRightInd w:val="0"/>
        <w:jc w:val="both"/>
        <w:rPr>
          <w:rFonts w:ascii="Times New Roman" w:hAnsi="Times New Roman" w:cs="Times New Roman"/>
          <w:lang w:val="es-HN"/>
        </w:rPr>
      </w:pPr>
    </w:p>
    <w:p w14:paraId="0B5269FF" w14:textId="7795882D" w:rsidR="00450E21" w:rsidRDefault="00450E21" w:rsidP="00513910">
      <w:pPr>
        <w:pStyle w:val="Prrafodelista"/>
        <w:widowControl w:val="0"/>
        <w:numPr>
          <w:ilvl w:val="0"/>
          <w:numId w:val="22"/>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Asistir en los trabajos de saneamiento de la zona de seguridad, controlar la seguridad de la obra y mantener en las cercanías a las obras el tránsito peatonal y vehicular durante la construcción, exigiendo la señalización correspondiente para tal fin y la coordinación con las autoridades sobre la ejecución de las obras.</w:t>
      </w:r>
    </w:p>
    <w:p w14:paraId="3E961EFC" w14:textId="4943D43C" w:rsidR="00CC3B59" w:rsidRPr="00CC3B59" w:rsidRDefault="00CC3B59" w:rsidP="00CC3B59">
      <w:pPr>
        <w:widowControl w:val="0"/>
        <w:autoSpaceDE w:val="0"/>
        <w:autoSpaceDN w:val="0"/>
        <w:adjustRightInd w:val="0"/>
        <w:jc w:val="both"/>
        <w:rPr>
          <w:rFonts w:ascii="Times New Roman" w:hAnsi="Times New Roman" w:cs="Times New Roman"/>
          <w:lang w:val="es-HN"/>
        </w:rPr>
      </w:pPr>
    </w:p>
    <w:p w14:paraId="73B924EA" w14:textId="77777777" w:rsidR="00450E21" w:rsidRPr="00450E21" w:rsidRDefault="00450E21" w:rsidP="00513910">
      <w:pPr>
        <w:pStyle w:val="Prrafodelista"/>
        <w:widowControl w:val="0"/>
        <w:numPr>
          <w:ilvl w:val="0"/>
          <w:numId w:val="22"/>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Vigilar que las obras se mantengan bien iluminadas durante los posibles trabajos nocturnos, controlar y coordinar la eliminación de interferencias físicas en el terreno.</w:t>
      </w:r>
    </w:p>
    <w:p w14:paraId="20CA1793" w14:textId="499CC50E" w:rsidR="00450E21" w:rsidRDefault="00450E21" w:rsidP="00513910">
      <w:pPr>
        <w:pStyle w:val="Prrafodelista"/>
        <w:widowControl w:val="0"/>
        <w:numPr>
          <w:ilvl w:val="0"/>
          <w:numId w:val="22"/>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Vigilar que el Contratista mantenga un sistema de seguridad eficiente para el personal involucrado en la construcción del proyecto y revisar y aprobar o desaprobar las medidas adoptadas por el Contratista, para mantener seguridad del personal del Contratista, la Supervisión y los visitantes, sin obstrucciones mayores o peligro y con toda la señalización necesaria.</w:t>
      </w:r>
    </w:p>
    <w:p w14:paraId="1E407FA9" w14:textId="77777777" w:rsidR="00CC3B59" w:rsidRPr="00450E21" w:rsidRDefault="00CC3B59" w:rsidP="00CC3B59">
      <w:pPr>
        <w:pStyle w:val="Prrafodelista"/>
        <w:widowControl w:val="0"/>
        <w:autoSpaceDE w:val="0"/>
        <w:autoSpaceDN w:val="0"/>
        <w:adjustRightInd w:val="0"/>
        <w:ind w:left="360"/>
        <w:jc w:val="both"/>
        <w:rPr>
          <w:rFonts w:ascii="Times New Roman" w:hAnsi="Times New Roman" w:cs="Times New Roman"/>
          <w:lang w:val="es-HN"/>
        </w:rPr>
      </w:pPr>
    </w:p>
    <w:p w14:paraId="03F731E8" w14:textId="17B8BB0E" w:rsidR="00450E21" w:rsidRDefault="00450E21" w:rsidP="00513910">
      <w:pPr>
        <w:pStyle w:val="Prrafodelista"/>
        <w:widowControl w:val="0"/>
        <w:numPr>
          <w:ilvl w:val="0"/>
          <w:numId w:val="22"/>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Además, deberá incluir el reporte sobre las actividades de protección y recuperación ambiental adoptadas y un juicio crítico sobre el fiel cumplimiento de lo especificado en los documentos ambientales contractuales y en los planes de instalación y recuperación ambiental propuestos por el Contratista.</w:t>
      </w:r>
    </w:p>
    <w:p w14:paraId="24ECBFFC" w14:textId="1565C495" w:rsidR="00CC3B59" w:rsidRPr="00CC3B59" w:rsidRDefault="00CC3B59" w:rsidP="00CC3B59">
      <w:pPr>
        <w:widowControl w:val="0"/>
        <w:autoSpaceDE w:val="0"/>
        <w:autoSpaceDN w:val="0"/>
        <w:adjustRightInd w:val="0"/>
        <w:jc w:val="both"/>
        <w:rPr>
          <w:rFonts w:ascii="Times New Roman" w:hAnsi="Times New Roman" w:cs="Times New Roman"/>
          <w:lang w:val="es-HN"/>
        </w:rPr>
      </w:pPr>
    </w:p>
    <w:p w14:paraId="3D423A0B" w14:textId="77777777" w:rsidR="00450E21" w:rsidRPr="00450E21" w:rsidRDefault="00450E21" w:rsidP="00513910">
      <w:pPr>
        <w:pStyle w:val="Prrafodelista"/>
        <w:widowControl w:val="0"/>
        <w:numPr>
          <w:ilvl w:val="0"/>
          <w:numId w:val="22"/>
        </w:numPr>
        <w:autoSpaceDE w:val="0"/>
        <w:autoSpaceDN w:val="0"/>
        <w:adjustRightInd w:val="0"/>
        <w:spacing w:line="360" w:lineRule="auto"/>
        <w:ind w:left="360"/>
        <w:jc w:val="both"/>
        <w:rPr>
          <w:rFonts w:ascii="Times New Roman" w:hAnsi="Times New Roman" w:cs="Times New Roman"/>
          <w:lang w:val="es-HN"/>
        </w:rPr>
      </w:pPr>
      <w:r w:rsidRPr="00450E21">
        <w:rPr>
          <w:rFonts w:ascii="Times New Roman" w:hAnsi="Times New Roman" w:cs="Times New Roman"/>
          <w:lang w:val="es-HN"/>
        </w:rPr>
        <w:t>Elaborar un cronograma de trabajo para las labores de mantenimiento de las obras a medida que la construcción de cada elemento del proyecto vaya completándose, con recomendaciones sobre los aspectos referentes a considerar por los responsables de dicho mantenimiento, estas recomendaciones se incluirán en el informe final.</w:t>
      </w:r>
    </w:p>
    <w:p w14:paraId="30B98AA5" w14:textId="5A00DA30" w:rsidR="00450E21" w:rsidRPr="00450E21" w:rsidRDefault="00CC3B59" w:rsidP="00CC3B59">
      <w:pPr>
        <w:widowControl w:val="0"/>
        <w:tabs>
          <w:tab w:val="left" w:pos="1650"/>
        </w:tabs>
        <w:autoSpaceDE w:val="0"/>
        <w:autoSpaceDN w:val="0"/>
        <w:adjustRightInd w:val="0"/>
        <w:jc w:val="both"/>
        <w:rPr>
          <w:rFonts w:ascii="Times New Roman" w:hAnsi="Times New Roman" w:cs="Times New Roman"/>
          <w:lang w:val="es-HN"/>
        </w:rPr>
      </w:pPr>
      <w:r>
        <w:rPr>
          <w:rFonts w:ascii="Times New Roman" w:hAnsi="Times New Roman" w:cs="Times New Roman"/>
          <w:lang w:val="es-HN"/>
        </w:rPr>
        <w:tab/>
      </w:r>
    </w:p>
    <w:p w14:paraId="59089CD4" w14:textId="62BC8827" w:rsidR="00450E21" w:rsidRPr="00CC3B59" w:rsidRDefault="00450E21" w:rsidP="00450E21">
      <w:pPr>
        <w:widowControl w:val="0"/>
        <w:autoSpaceDE w:val="0"/>
        <w:autoSpaceDN w:val="0"/>
        <w:adjustRightInd w:val="0"/>
        <w:spacing w:line="360" w:lineRule="auto"/>
        <w:jc w:val="both"/>
        <w:rPr>
          <w:rFonts w:ascii="Times New Roman" w:hAnsi="Times New Roman" w:cs="Times New Roman"/>
          <w:b/>
          <w:smallCaps/>
          <w:lang w:val="es-HN"/>
        </w:rPr>
      </w:pPr>
      <w:r w:rsidRPr="00CC3B59">
        <w:rPr>
          <w:rFonts w:ascii="Times New Roman" w:hAnsi="Times New Roman" w:cs="Times New Roman"/>
          <w:b/>
          <w:smallCaps/>
          <w:lang w:val="es-HN"/>
        </w:rPr>
        <w:t xml:space="preserve">3) </w:t>
      </w:r>
      <w:r w:rsidR="00CC3B59" w:rsidRPr="00CC3B59">
        <w:rPr>
          <w:rFonts w:ascii="Times New Roman" w:hAnsi="Times New Roman" w:cs="Times New Roman"/>
          <w:b/>
          <w:smallCaps/>
          <w:lang w:val="es-HN"/>
        </w:rPr>
        <w:t>Administración</w:t>
      </w:r>
      <w:r w:rsidRPr="00CC3B59">
        <w:rPr>
          <w:rFonts w:ascii="Times New Roman" w:hAnsi="Times New Roman" w:cs="Times New Roman"/>
          <w:b/>
          <w:smallCaps/>
          <w:lang w:val="es-HN"/>
        </w:rPr>
        <w:t xml:space="preserve"> y Control del Proyecto</w:t>
      </w:r>
    </w:p>
    <w:p w14:paraId="3A755665" w14:textId="14EAAE92" w:rsidR="00450E21" w:rsidRPr="00CC3B59" w:rsidRDefault="00CC3B59" w:rsidP="00CC3B59">
      <w:pPr>
        <w:widowControl w:val="0"/>
        <w:tabs>
          <w:tab w:val="left" w:pos="1950"/>
        </w:tabs>
        <w:autoSpaceDE w:val="0"/>
        <w:autoSpaceDN w:val="0"/>
        <w:adjustRightInd w:val="0"/>
        <w:rPr>
          <w:rFonts w:ascii="Times New Roman" w:hAnsi="Times New Roman" w:cs="Times New Roman"/>
          <w:lang w:val="es-HN"/>
        </w:rPr>
      </w:pPr>
      <w:r>
        <w:rPr>
          <w:rFonts w:ascii="Times New Roman" w:hAnsi="Times New Roman" w:cs="Times New Roman"/>
          <w:lang w:val="es-HN"/>
        </w:rPr>
        <w:tab/>
      </w:r>
    </w:p>
    <w:p w14:paraId="42803150" w14:textId="70437E6C" w:rsidR="00450E21" w:rsidRDefault="00450E21" w:rsidP="00513910">
      <w:pPr>
        <w:pStyle w:val="Prrafodelista"/>
        <w:widowControl w:val="0"/>
        <w:numPr>
          <w:ilvl w:val="0"/>
          <w:numId w:val="23"/>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 xml:space="preserve">Adoptar los procedimientos necesarios para realizar un efectivo control técnico, </w:t>
      </w:r>
      <w:r w:rsidRPr="00450E21">
        <w:rPr>
          <w:rFonts w:ascii="Times New Roman" w:hAnsi="Times New Roman" w:cs="Times New Roman"/>
          <w:lang w:val="es-HN"/>
        </w:rPr>
        <w:lastRenderedPageBreak/>
        <w:t>ambiental, económico, administrativo y legal de las actividades del Contratista, relacionadas con la ejecución del proyecto.</w:t>
      </w:r>
    </w:p>
    <w:p w14:paraId="6855E194" w14:textId="77777777" w:rsidR="00CC3B59" w:rsidRPr="00450E21" w:rsidRDefault="00CC3B59" w:rsidP="00CC3B59">
      <w:pPr>
        <w:pStyle w:val="Prrafodelista"/>
        <w:widowControl w:val="0"/>
        <w:autoSpaceDE w:val="0"/>
        <w:autoSpaceDN w:val="0"/>
        <w:adjustRightInd w:val="0"/>
        <w:jc w:val="both"/>
        <w:rPr>
          <w:rFonts w:ascii="Times New Roman" w:hAnsi="Times New Roman" w:cs="Times New Roman"/>
          <w:lang w:val="es-HN"/>
        </w:rPr>
      </w:pPr>
    </w:p>
    <w:p w14:paraId="4AF0B4FC" w14:textId="3036C19F" w:rsidR="00450E21" w:rsidRDefault="00450E21" w:rsidP="00513910">
      <w:pPr>
        <w:pStyle w:val="Prrafodelista"/>
        <w:widowControl w:val="0"/>
        <w:numPr>
          <w:ilvl w:val="0"/>
          <w:numId w:val="23"/>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Revis</w:t>
      </w:r>
      <w:r w:rsidR="00CC3B59">
        <w:rPr>
          <w:rFonts w:ascii="Times New Roman" w:hAnsi="Times New Roman" w:cs="Times New Roman"/>
          <w:lang w:val="es-HN"/>
        </w:rPr>
        <w:t xml:space="preserve">ar que el contratista adquiera </w:t>
      </w:r>
      <w:r w:rsidRPr="00450E21">
        <w:rPr>
          <w:rFonts w:ascii="Times New Roman" w:hAnsi="Times New Roman" w:cs="Times New Roman"/>
          <w:lang w:val="es-HN"/>
        </w:rPr>
        <w:t>todos los seguros necesarios para su personal, debiendo mantener la vigencia de dichos</w:t>
      </w:r>
      <w:r w:rsidR="00CC3B59">
        <w:rPr>
          <w:rFonts w:ascii="Times New Roman" w:hAnsi="Times New Roman" w:cs="Times New Roman"/>
          <w:lang w:val="es-HN"/>
        </w:rPr>
        <w:t>,</w:t>
      </w:r>
      <w:r w:rsidRPr="00450E21">
        <w:rPr>
          <w:rFonts w:ascii="Times New Roman" w:hAnsi="Times New Roman" w:cs="Times New Roman"/>
          <w:lang w:val="es-HN"/>
        </w:rPr>
        <w:t xml:space="preserve"> las pólizas en su capacidad total, durante el período de tiempo de la consultoría, según contrato.</w:t>
      </w:r>
    </w:p>
    <w:p w14:paraId="3FAEB399" w14:textId="3B32A456" w:rsidR="00CC3B59" w:rsidRPr="00CC3B59" w:rsidRDefault="00CC3B59" w:rsidP="00CC3B59">
      <w:pPr>
        <w:widowControl w:val="0"/>
        <w:autoSpaceDE w:val="0"/>
        <w:autoSpaceDN w:val="0"/>
        <w:adjustRightInd w:val="0"/>
        <w:jc w:val="both"/>
        <w:rPr>
          <w:rFonts w:ascii="Times New Roman" w:hAnsi="Times New Roman" w:cs="Times New Roman"/>
          <w:lang w:val="es-HN"/>
        </w:rPr>
      </w:pPr>
    </w:p>
    <w:p w14:paraId="0F5C091B" w14:textId="35A4D596" w:rsidR="00450E21" w:rsidRDefault="00450E21" w:rsidP="00513910">
      <w:pPr>
        <w:pStyle w:val="Prrafodelista"/>
        <w:widowControl w:val="0"/>
        <w:numPr>
          <w:ilvl w:val="0"/>
          <w:numId w:val="23"/>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Controlar que, durante la ejecución de las obras, el Contratista mantenga vigente las fianzas y las pólizas de seguros extendidas por él y que cumpla con las normas y reglamentos de salud ocupacional, seguridad e higiene.</w:t>
      </w:r>
    </w:p>
    <w:p w14:paraId="0FA2A380" w14:textId="75945A28" w:rsidR="00CC3B59" w:rsidRPr="00CC3B59" w:rsidRDefault="00CC3B59" w:rsidP="00CC3B59">
      <w:pPr>
        <w:widowControl w:val="0"/>
        <w:autoSpaceDE w:val="0"/>
        <w:autoSpaceDN w:val="0"/>
        <w:adjustRightInd w:val="0"/>
        <w:jc w:val="both"/>
        <w:rPr>
          <w:rFonts w:ascii="Times New Roman" w:hAnsi="Times New Roman" w:cs="Times New Roman"/>
          <w:lang w:val="es-HN"/>
        </w:rPr>
      </w:pPr>
    </w:p>
    <w:p w14:paraId="58D61751" w14:textId="77777777" w:rsidR="00450E21" w:rsidRPr="00450E21" w:rsidRDefault="00450E21" w:rsidP="00513910">
      <w:pPr>
        <w:pStyle w:val="Prrafodelista"/>
        <w:widowControl w:val="0"/>
        <w:numPr>
          <w:ilvl w:val="0"/>
          <w:numId w:val="23"/>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Llevar un control de la amortización de los anticipos otorgados al Contratista.</w:t>
      </w:r>
    </w:p>
    <w:p w14:paraId="04CD8050" w14:textId="3D65F556" w:rsidR="00CC3B59" w:rsidRPr="00450E21" w:rsidRDefault="00CC3B59" w:rsidP="00450E21">
      <w:pPr>
        <w:widowControl w:val="0"/>
        <w:autoSpaceDE w:val="0"/>
        <w:autoSpaceDN w:val="0"/>
        <w:adjustRightInd w:val="0"/>
        <w:spacing w:line="360" w:lineRule="auto"/>
        <w:jc w:val="both"/>
        <w:rPr>
          <w:rFonts w:ascii="Times New Roman" w:hAnsi="Times New Roman" w:cs="Times New Roman"/>
          <w:lang w:val="es-HN"/>
        </w:rPr>
      </w:pPr>
    </w:p>
    <w:p w14:paraId="205BDF6C"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b/>
          <w:smallCaps/>
          <w:lang w:val="es-HN"/>
        </w:rPr>
      </w:pPr>
      <w:r w:rsidRPr="00450E21">
        <w:rPr>
          <w:rFonts w:ascii="Times New Roman" w:hAnsi="Times New Roman" w:cs="Times New Roman"/>
          <w:b/>
          <w:smallCaps/>
          <w:lang w:val="es-HN"/>
        </w:rPr>
        <w:t>Programa de trabajo y avance de obra:</w:t>
      </w:r>
    </w:p>
    <w:p w14:paraId="7F96EC86" w14:textId="234F518A" w:rsidR="00450E21" w:rsidRPr="00450E21" w:rsidRDefault="00CC3B59" w:rsidP="00CC3B59">
      <w:pPr>
        <w:widowControl w:val="0"/>
        <w:tabs>
          <w:tab w:val="left" w:pos="2220"/>
        </w:tabs>
        <w:autoSpaceDE w:val="0"/>
        <w:autoSpaceDN w:val="0"/>
        <w:adjustRightInd w:val="0"/>
        <w:jc w:val="both"/>
        <w:rPr>
          <w:rFonts w:ascii="Times New Roman" w:hAnsi="Times New Roman" w:cs="Times New Roman"/>
          <w:lang w:val="es-HN"/>
        </w:rPr>
      </w:pPr>
      <w:r>
        <w:rPr>
          <w:rFonts w:ascii="Times New Roman" w:hAnsi="Times New Roman" w:cs="Times New Roman"/>
          <w:lang w:val="es-HN"/>
        </w:rPr>
        <w:tab/>
      </w:r>
    </w:p>
    <w:p w14:paraId="5BFCDD05"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Revisar y verificar el cumplimiento del programa de trabajo aprobado, revisar, aprobar o reprobar, cuando fueren justificadas o rechazar las modificaciones al mismo, que proponga el Contratista. De ser necesario el Consultor mediante reuniones periódicas con el Contratista actualizará el programa de trabajo de construcción. Cuando el Consultor considere aceptable una reprogramación propuesta por el Contratista, deberá remitir a la SEDS para su aprobación, acompañándola del dictamen correspondiente con todas las consideraciones necesarias.</w:t>
      </w:r>
    </w:p>
    <w:p w14:paraId="0EB7EAE7" w14:textId="0CFA2F63" w:rsidR="00450E21" w:rsidRPr="00450E21" w:rsidRDefault="00CC3B59" w:rsidP="00CC3B59">
      <w:pPr>
        <w:widowControl w:val="0"/>
        <w:tabs>
          <w:tab w:val="left" w:pos="2475"/>
        </w:tabs>
        <w:autoSpaceDE w:val="0"/>
        <w:autoSpaceDN w:val="0"/>
        <w:adjustRightInd w:val="0"/>
        <w:jc w:val="both"/>
        <w:rPr>
          <w:rFonts w:ascii="Times New Roman" w:hAnsi="Times New Roman" w:cs="Times New Roman"/>
          <w:lang w:val="es-HN"/>
        </w:rPr>
      </w:pPr>
      <w:r>
        <w:rPr>
          <w:rFonts w:ascii="Times New Roman" w:hAnsi="Times New Roman" w:cs="Times New Roman"/>
          <w:lang w:val="es-HN"/>
        </w:rPr>
        <w:tab/>
      </w:r>
    </w:p>
    <w:p w14:paraId="40BB4A7A" w14:textId="1DB415AA" w:rsidR="00450E21" w:rsidRDefault="00450E21" w:rsidP="00513910">
      <w:pPr>
        <w:pStyle w:val="Prrafodelista"/>
        <w:widowControl w:val="0"/>
        <w:numPr>
          <w:ilvl w:val="0"/>
          <w:numId w:val="24"/>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Controlar y verificar adecuadamente el avance de obra, equipo de construcción, administración de seguridad en la construcción, planificación y monitoreo del comportamiento y de la ruta crítica y el sistema de información y reportes del proyecto, a través de un programa de administración de supervisión de construcción (en base a los diagramas de CPM, PERT o similares).</w:t>
      </w:r>
    </w:p>
    <w:p w14:paraId="20AFC9AA" w14:textId="77777777" w:rsidR="00CC3B59" w:rsidRPr="00450E21" w:rsidRDefault="00CC3B59" w:rsidP="00CC3B59">
      <w:pPr>
        <w:pStyle w:val="Prrafodelista"/>
        <w:widowControl w:val="0"/>
        <w:autoSpaceDE w:val="0"/>
        <w:autoSpaceDN w:val="0"/>
        <w:adjustRightInd w:val="0"/>
        <w:jc w:val="both"/>
        <w:rPr>
          <w:rFonts w:ascii="Times New Roman" w:hAnsi="Times New Roman" w:cs="Times New Roman"/>
          <w:lang w:val="es-HN"/>
        </w:rPr>
      </w:pPr>
    </w:p>
    <w:p w14:paraId="6C250AC0" w14:textId="4FBD57E9" w:rsidR="00450E21" w:rsidRDefault="00450E21" w:rsidP="00513910">
      <w:pPr>
        <w:pStyle w:val="Prrafodelista"/>
        <w:widowControl w:val="0"/>
        <w:numPr>
          <w:ilvl w:val="0"/>
          <w:numId w:val="24"/>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Revisar y actualizar mensualmente en conjunto con el Contratista, el programa de construcción y de desembolsos del proyecto, entregando una copia a la SEDS para su aprobación. Este programa será analizado durante las reuniones programadas para comprobar el avance del proyecto.</w:t>
      </w:r>
    </w:p>
    <w:p w14:paraId="2DE273F1" w14:textId="3B4E25FD" w:rsidR="00CC3B59" w:rsidRPr="00CC3B59" w:rsidRDefault="00CC3B59" w:rsidP="00CC3B59">
      <w:pPr>
        <w:widowControl w:val="0"/>
        <w:autoSpaceDE w:val="0"/>
        <w:autoSpaceDN w:val="0"/>
        <w:adjustRightInd w:val="0"/>
        <w:jc w:val="both"/>
        <w:rPr>
          <w:rFonts w:ascii="Times New Roman" w:hAnsi="Times New Roman" w:cs="Times New Roman"/>
          <w:lang w:val="es-HN"/>
        </w:rPr>
      </w:pPr>
    </w:p>
    <w:p w14:paraId="641A5F2F" w14:textId="4118B96D" w:rsidR="00450E21" w:rsidRDefault="00450E21" w:rsidP="00513910">
      <w:pPr>
        <w:pStyle w:val="Prrafodelista"/>
        <w:widowControl w:val="0"/>
        <w:numPr>
          <w:ilvl w:val="0"/>
          <w:numId w:val="24"/>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lastRenderedPageBreak/>
        <w:t>Controlar estrictamente el plazo contractual de la obra, incluyendo los plazos parciales y alertar a la SEDS, con la prontitud del caso, las desviaciones que se presenten sugiriendo acciones para que se adopten las medidas correctivas oportunas.</w:t>
      </w:r>
    </w:p>
    <w:p w14:paraId="6C8E724C" w14:textId="7147ACE7" w:rsidR="00CC3B59" w:rsidRPr="00CC3B59" w:rsidRDefault="00CC3B59" w:rsidP="00CC3B59">
      <w:pPr>
        <w:widowControl w:val="0"/>
        <w:autoSpaceDE w:val="0"/>
        <w:autoSpaceDN w:val="0"/>
        <w:adjustRightInd w:val="0"/>
        <w:jc w:val="both"/>
        <w:rPr>
          <w:rFonts w:ascii="Times New Roman" w:hAnsi="Times New Roman" w:cs="Times New Roman"/>
          <w:lang w:val="es-HN"/>
        </w:rPr>
      </w:pPr>
    </w:p>
    <w:p w14:paraId="62C27C97" w14:textId="0D16291C" w:rsidR="00450E21" w:rsidRDefault="00450E21" w:rsidP="00513910">
      <w:pPr>
        <w:pStyle w:val="Prrafodelista"/>
        <w:widowControl w:val="0"/>
        <w:numPr>
          <w:ilvl w:val="0"/>
          <w:numId w:val="24"/>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Notificar a la SEDS la necesidad de aplicar multas y/o retenciones por incumplimiento de las disposiciones del Contrato de obra.</w:t>
      </w:r>
    </w:p>
    <w:p w14:paraId="2633D118" w14:textId="457EF235" w:rsidR="00CC3B59" w:rsidRPr="00CC3B59" w:rsidRDefault="00CC3B59" w:rsidP="00CC3B59">
      <w:pPr>
        <w:widowControl w:val="0"/>
        <w:autoSpaceDE w:val="0"/>
        <w:autoSpaceDN w:val="0"/>
        <w:adjustRightInd w:val="0"/>
        <w:jc w:val="both"/>
        <w:rPr>
          <w:rFonts w:ascii="Times New Roman" w:hAnsi="Times New Roman" w:cs="Times New Roman"/>
          <w:lang w:val="es-HN"/>
        </w:rPr>
      </w:pPr>
    </w:p>
    <w:p w14:paraId="51554133" w14:textId="72C733AC" w:rsidR="00CC3B59" w:rsidRPr="00470E65" w:rsidRDefault="00450E21" w:rsidP="00450E21">
      <w:pPr>
        <w:pStyle w:val="Prrafodelista"/>
        <w:widowControl w:val="0"/>
        <w:numPr>
          <w:ilvl w:val="0"/>
          <w:numId w:val="24"/>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Llevar un registro de las condiciones ambientales y estado del tiempo en la zona de trabajo, para posibles reclamos del Contratista sobre e</w:t>
      </w:r>
      <w:r w:rsidR="00470E65">
        <w:rPr>
          <w:rFonts w:ascii="Times New Roman" w:hAnsi="Times New Roman" w:cs="Times New Roman"/>
          <w:lang w:val="es-HN"/>
        </w:rPr>
        <w:t>l plazo de ejecución de la obra</w:t>
      </w:r>
    </w:p>
    <w:p w14:paraId="26D59B21" w14:textId="77777777" w:rsidR="00CC3B59" w:rsidRDefault="00CC3B59" w:rsidP="00450E21">
      <w:pPr>
        <w:pStyle w:val="Default"/>
        <w:spacing w:line="360" w:lineRule="auto"/>
        <w:jc w:val="both"/>
        <w:rPr>
          <w:b/>
          <w:bCs/>
        </w:rPr>
      </w:pPr>
    </w:p>
    <w:p w14:paraId="514C8B22" w14:textId="72EF23A2" w:rsidR="00450E21" w:rsidRDefault="00CC3B59" w:rsidP="00450E21">
      <w:pPr>
        <w:pStyle w:val="Default"/>
        <w:spacing w:line="360" w:lineRule="auto"/>
        <w:jc w:val="both"/>
        <w:rPr>
          <w:b/>
          <w:bCs/>
        </w:rPr>
      </w:pPr>
      <w:r w:rsidRPr="00450E21">
        <w:rPr>
          <w:b/>
          <w:bCs/>
        </w:rPr>
        <w:t xml:space="preserve">CONTROL DE AVANCE </w:t>
      </w:r>
    </w:p>
    <w:p w14:paraId="6A475E11" w14:textId="77777777" w:rsidR="00CC3B59" w:rsidRPr="00450E21" w:rsidRDefault="00CC3B59" w:rsidP="00CC3B59">
      <w:pPr>
        <w:pStyle w:val="Default"/>
        <w:jc w:val="both"/>
      </w:pPr>
    </w:p>
    <w:p w14:paraId="00827C95" w14:textId="77777777" w:rsidR="00450E21" w:rsidRPr="00450E21" w:rsidRDefault="00450E21" w:rsidP="00450E21">
      <w:pPr>
        <w:pStyle w:val="Default"/>
        <w:spacing w:line="360" w:lineRule="auto"/>
        <w:jc w:val="both"/>
      </w:pPr>
      <w:r w:rsidRPr="00450E21">
        <w:t xml:space="preserve">El contratista, deberá presentar una solicitud de avalúo por avance de obra a la supervisión acompañado por la siguiente documentación: </w:t>
      </w:r>
    </w:p>
    <w:p w14:paraId="28F222D1" w14:textId="77777777" w:rsidR="00450E21" w:rsidRPr="00450E21" w:rsidRDefault="00450E21" w:rsidP="00513910">
      <w:pPr>
        <w:pStyle w:val="Default"/>
        <w:numPr>
          <w:ilvl w:val="0"/>
          <w:numId w:val="32"/>
        </w:numPr>
        <w:spacing w:after="31" w:line="360" w:lineRule="auto"/>
      </w:pPr>
      <w:r w:rsidRPr="00450E21">
        <w:t xml:space="preserve">Formulario de avance físico con las cantidades por actividad realizada. </w:t>
      </w:r>
    </w:p>
    <w:p w14:paraId="6C2E78BA" w14:textId="77777777" w:rsidR="00450E21" w:rsidRPr="00450E21" w:rsidRDefault="00450E21" w:rsidP="00513910">
      <w:pPr>
        <w:pStyle w:val="Default"/>
        <w:numPr>
          <w:ilvl w:val="0"/>
          <w:numId w:val="32"/>
        </w:numPr>
        <w:spacing w:after="31" w:line="360" w:lineRule="auto"/>
      </w:pPr>
      <w:r w:rsidRPr="00450E21">
        <w:t xml:space="preserve">Memoria de cálculo </w:t>
      </w:r>
    </w:p>
    <w:p w14:paraId="4DDA63E1" w14:textId="77777777" w:rsidR="00450E21" w:rsidRPr="00450E21" w:rsidRDefault="00450E21" w:rsidP="00513910">
      <w:pPr>
        <w:pStyle w:val="Default"/>
        <w:numPr>
          <w:ilvl w:val="0"/>
          <w:numId w:val="32"/>
        </w:numPr>
        <w:spacing w:line="360" w:lineRule="auto"/>
      </w:pPr>
      <w:r w:rsidRPr="00450E21">
        <w:t xml:space="preserve">Avalúo de campo debidamente firmado por el supervisor. </w:t>
      </w:r>
    </w:p>
    <w:p w14:paraId="4E368AF9" w14:textId="77777777" w:rsidR="00450E21" w:rsidRPr="00450E21" w:rsidRDefault="00450E21" w:rsidP="00CC3B59">
      <w:pPr>
        <w:pStyle w:val="Default"/>
        <w:jc w:val="both"/>
      </w:pPr>
    </w:p>
    <w:p w14:paraId="1D7E634D" w14:textId="76FEDE5F" w:rsidR="00450E21" w:rsidRDefault="00CC3B59" w:rsidP="00450E21">
      <w:pPr>
        <w:pStyle w:val="Default"/>
        <w:spacing w:line="360" w:lineRule="auto"/>
        <w:jc w:val="both"/>
        <w:rPr>
          <w:b/>
          <w:bCs/>
        </w:rPr>
      </w:pPr>
      <w:r w:rsidRPr="00450E21">
        <w:rPr>
          <w:b/>
          <w:bCs/>
        </w:rPr>
        <w:t xml:space="preserve">AVALÚOS </w:t>
      </w:r>
    </w:p>
    <w:p w14:paraId="2AA5D621" w14:textId="77777777" w:rsidR="00CC3B59" w:rsidRPr="00450E21" w:rsidRDefault="00CC3B59" w:rsidP="00CC3B59">
      <w:pPr>
        <w:pStyle w:val="Default"/>
        <w:jc w:val="both"/>
      </w:pPr>
    </w:p>
    <w:p w14:paraId="14B44995" w14:textId="77777777" w:rsidR="00450E21" w:rsidRPr="00450E21" w:rsidRDefault="00450E21" w:rsidP="00450E21">
      <w:pPr>
        <w:pStyle w:val="Default"/>
        <w:spacing w:line="360" w:lineRule="auto"/>
        <w:jc w:val="both"/>
      </w:pPr>
      <w:r w:rsidRPr="00450E21">
        <w:t xml:space="preserve">Todos los avances son acumulativos a la fecha de avalúo y deberán contener las actividades que tienen movimiento en el período. La firma del supervisor deberá ir en cada cantidad. El avalúo se presentará sin enmendaduras y/o tachaduras, y será reportado con la aprobación de supervisor. </w:t>
      </w:r>
    </w:p>
    <w:p w14:paraId="63778CFA" w14:textId="77777777" w:rsidR="00450E21" w:rsidRPr="00450E21" w:rsidRDefault="00450E21" w:rsidP="00CC3B59">
      <w:pPr>
        <w:widowControl w:val="0"/>
        <w:autoSpaceDE w:val="0"/>
        <w:autoSpaceDN w:val="0"/>
        <w:adjustRightInd w:val="0"/>
        <w:jc w:val="both"/>
        <w:rPr>
          <w:rFonts w:ascii="Times New Roman" w:hAnsi="Times New Roman" w:cs="Times New Roman"/>
          <w:lang w:val="es-HN"/>
        </w:rPr>
      </w:pPr>
    </w:p>
    <w:p w14:paraId="7C684755" w14:textId="01697B8D" w:rsidR="00450E21" w:rsidRPr="00450E21" w:rsidRDefault="00CC3B59" w:rsidP="00450E21">
      <w:pPr>
        <w:pStyle w:val="Default"/>
        <w:spacing w:line="360" w:lineRule="auto"/>
        <w:jc w:val="both"/>
        <w:rPr>
          <w:b/>
          <w:bCs/>
        </w:rPr>
      </w:pPr>
      <w:r w:rsidRPr="00450E21">
        <w:rPr>
          <w:b/>
          <w:bCs/>
        </w:rPr>
        <w:t xml:space="preserve">ORDENES DE CAMBIO </w:t>
      </w:r>
    </w:p>
    <w:p w14:paraId="47857307" w14:textId="0D1C5D5E" w:rsidR="00450E21" w:rsidRPr="00450E21" w:rsidRDefault="00CC3B59" w:rsidP="00CC3B59">
      <w:pPr>
        <w:pStyle w:val="Default"/>
        <w:tabs>
          <w:tab w:val="left" w:pos="1080"/>
        </w:tabs>
        <w:jc w:val="both"/>
      </w:pPr>
      <w:r>
        <w:tab/>
      </w:r>
    </w:p>
    <w:p w14:paraId="659AA3CA" w14:textId="77777777" w:rsidR="00450E21" w:rsidRPr="00450E21" w:rsidRDefault="00450E21" w:rsidP="00450E21">
      <w:pPr>
        <w:pStyle w:val="Default"/>
        <w:spacing w:line="360" w:lineRule="auto"/>
        <w:jc w:val="both"/>
      </w:pPr>
      <w:r w:rsidRPr="00450E21">
        <w:t>Todo proyecto podrá realizar la cantidad de órdenes de cambio que sean necesarias hasta en un 10% del monto contratado, en cualquier momento o etapa de ejecución del mismo.</w:t>
      </w:r>
    </w:p>
    <w:p w14:paraId="788A6AD3" w14:textId="77777777" w:rsidR="00450E21" w:rsidRPr="00450E21" w:rsidRDefault="00450E21" w:rsidP="00CC3B59">
      <w:pPr>
        <w:pStyle w:val="Default"/>
        <w:jc w:val="both"/>
      </w:pPr>
    </w:p>
    <w:p w14:paraId="713116D0" w14:textId="77777777" w:rsidR="00450E21" w:rsidRPr="00450E21" w:rsidRDefault="00450E21" w:rsidP="00450E21">
      <w:pPr>
        <w:pStyle w:val="Default"/>
        <w:spacing w:line="360" w:lineRule="auto"/>
        <w:jc w:val="both"/>
      </w:pPr>
      <w:r w:rsidRPr="00450E21">
        <w:t xml:space="preserve">Una orden de cambio deberá estar acompañada de la siguiente información: </w:t>
      </w:r>
    </w:p>
    <w:p w14:paraId="034514A4" w14:textId="77777777" w:rsidR="00450E21" w:rsidRPr="00450E21" w:rsidRDefault="00450E21" w:rsidP="00513910">
      <w:pPr>
        <w:pStyle w:val="Default"/>
        <w:numPr>
          <w:ilvl w:val="0"/>
          <w:numId w:val="30"/>
        </w:numPr>
        <w:spacing w:after="31" w:line="360" w:lineRule="auto"/>
        <w:jc w:val="both"/>
      </w:pPr>
      <w:r w:rsidRPr="00450E21">
        <w:t xml:space="preserve">Carta justificativa del supervisor </w:t>
      </w:r>
    </w:p>
    <w:p w14:paraId="0C357A6C" w14:textId="77777777" w:rsidR="00450E21" w:rsidRPr="00450E21" w:rsidRDefault="00450E21" w:rsidP="00513910">
      <w:pPr>
        <w:pStyle w:val="Default"/>
        <w:numPr>
          <w:ilvl w:val="0"/>
          <w:numId w:val="30"/>
        </w:numPr>
        <w:spacing w:after="31" w:line="360" w:lineRule="auto"/>
        <w:jc w:val="both"/>
      </w:pPr>
      <w:r w:rsidRPr="00450E21">
        <w:t xml:space="preserve">Balance técnico y económico que refleje el cambio en volúmenes de obra. </w:t>
      </w:r>
    </w:p>
    <w:p w14:paraId="7AA64678" w14:textId="77777777" w:rsidR="00450E21" w:rsidRPr="00450E21" w:rsidRDefault="00450E21" w:rsidP="00513910">
      <w:pPr>
        <w:pStyle w:val="Default"/>
        <w:numPr>
          <w:ilvl w:val="0"/>
          <w:numId w:val="30"/>
        </w:numPr>
        <w:spacing w:after="31" w:line="360" w:lineRule="auto"/>
        <w:jc w:val="both"/>
      </w:pPr>
      <w:r w:rsidRPr="00450E21">
        <w:lastRenderedPageBreak/>
        <w:t xml:space="preserve">Porcentaje de incidencia de la orden de cambio sobre el monto original del contrato. </w:t>
      </w:r>
    </w:p>
    <w:p w14:paraId="57EA5422" w14:textId="77777777" w:rsidR="00450E21" w:rsidRPr="00450E21" w:rsidRDefault="00450E21" w:rsidP="00513910">
      <w:pPr>
        <w:pStyle w:val="Default"/>
        <w:numPr>
          <w:ilvl w:val="0"/>
          <w:numId w:val="30"/>
        </w:numPr>
        <w:spacing w:after="31" w:line="360" w:lineRule="auto"/>
        <w:jc w:val="both"/>
      </w:pPr>
      <w:r w:rsidRPr="00450E21">
        <w:t xml:space="preserve">Documentación adicional que aclare la propuesta, planos y/o esquemas legibles. </w:t>
      </w:r>
    </w:p>
    <w:p w14:paraId="53AA724B" w14:textId="77777777" w:rsidR="00450E21" w:rsidRPr="00450E21" w:rsidRDefault="00450E21" w:rsidP="00513910">
      <w:pPr>
        <w:pStyle w:val="Default"/>
        <w:numPr>
          <w:ilvl w:val="0"/>
          <w:numId w:val="30"/>
        </w:numPr>
        <w:spacing w:after="31" w:line="360" w:lineRule="auto"/>
        <w:jc w:val="both"/>
      </w:pPr>
      <w:r w:rsidRPr="00450E21">
        <w:t xml:space="preserve">Análisis de precios unitarios en el caso de ítems no considerados en los alcances de obra originales. </w:t>
      </w:r>
    </w:p>
    <w:p w14:paraId="4CEF8E32" w14:textId="77777777" w:rsidR="00450E21" w:rsidRPr="00450E21" w:rsidRDefault="00450E21" w:rsidP="00513910">
      <w:pPr>
        <w:pStyle w:val="Default"/>
        <w:numPr>
          <w:ilvl w:val="0"/>
          <w:numId w:val="30"/>
        </w:numPr>
        <w:spacing w:line="360" w:lineRule="auto"/>
        <w:jc w:val="both"/>
      </w:pPr>
      <w:r w:rsidRPr="00450E21">
        <w:t xml:space="preserve">Memoria de cálculo del levantamiento de obras a ejecutar, conjuntamente entre el supervisor y el contratista. </w:t>
      </w:r>
    </w:p>
    <w:p w14:paraId="1D2F0409" w14:textId="77777777" w:rsidR="00450E21" w:rsidRPr="00450E21" w:rsidRDefault="00450E21" w:rsidP="00450E21">
      <w:pPr>
        <w:pStyle w:val="Default"/>
        <w:spacing w:line="360" w:lineRule="auto"/>
        <w:jc w:val="both"/>
      </w:pPr>
    </w:p>
    <w:p w14:paraId="2FBA8804" w14:textId="77777777" w:rsidR="00450E21" w:rsidRPr="00450E21" w:rsidRDefault="00450E21" w:rsidP="00450E21">
      <w:pPr>
        <w:pStyle w:val="Default"/>
        <w:spacing w:line="360" w:lineRule="auto"/>
        <w:jc w:val="both"/>
      </w:pPr>
      <w:r w:rsidRPr="00450E21">
        <w:t xml:space="preserve">El supervisor, luego de realizar el análisis de la orden de cambio en cuestión, la presentará a la SEDS para su revisión y aprobación definitiva. La aprobación de una orden de cambio responderá a las siguientes situaciones: </w:t>
      </w:r>
    </w:p>
    <w:p w14:paraId="2200C484" w14:textId="77777777" w:rsidR="00450E21" w:rsidRPr="00450E21" w:rsidRDefault="00450E21" w:rsidP="00513910">
      <w:pPr>
        <w:pStyle w:val="Default"/>
        <w:numPr>
          <w:ilvl w:val="0"/>
          <w:numId w:val="30"/>
        </w:numPr>
        <w:spacing w:after="31" w:line="360" w:lineRule="auto"/>
        <w:jc w:val="both"/>
      </w:pPr>
      <w:r w:rsidRPr="00450E21">
        <w:t xml:space="preserve">Cuando no presenten variación del monto original del contrato, serán autorizadas directamente. </w:t>
      </w:r>
    </w:p>
    <w:p w14:paraId="127FC53C" w14:textId="77777777" w:rsidR="00450E21" w:rsidRPr="00450E21" w:rsidRDefault="00450E21" w:rsidP="00513910">
      <w:pPr>
        <w:pStyle w:val="Default"/>
        <w:numPr>
          <w:ilvl w:val="0"/>
          <w:numId w:val="30"/>
        </w:numPr>
        <w:spacing w:line="360" w:lineRule="auto"/>
        <w:jc w:val="both"/>
      </w:pPr>
      <w:r w:rsidRPr="00450E21">
        <w:t xml:space="preserve">Cuando no excedan el diez por ciento (10%) del monto original del contrato, serán sometidas a consideración de la SEDS. </w:t>
      </w:r>
    </w:p>
    <w:p w14:paraId="4ABE5B00" w14:textId="77777777" w:rsidR="00450E21" w:rsidRPr="00450E21" w:rsidRDefault="00450E21" w:rsidP="00513910">
      <w:pPr>
        <w:pStyle w:val="Default"/>
        <w:numPr>
          <w:ilvl w:val="0"/>
          <w:numId w:val="30"/>
        </w:numPr>
        <w:spacing w:line="360" w:lineRule="auto"/>
        <w:jc w:val="both"/>
      </w:pPr>
      <w:r w:rsidRPr="00450E21">
        <w:t xml:space="preserve">No se deberán aceptar órdenes de cambio en las siguientes situaciones: </w:t>
      </w:r>
    </w:p>
    <w:p w14:paraId="03B5DE6E" w14:textId="77777777" w:rsidR="00450E21" w:rsidRPr="00450E21" w:rsidRDefault="00450E21" w:rsidP="00513910">
      <w:pPr>
        <w:pStyle w:val="Default"/>
        <w:numPr>
          <w:ilvl w:val="0"/>
          <w:numId w:val="30"/>
        </w:numPr>
        <w:spacing w:after="31" w:line="360" w:lineRule="auto"/>
        <w:jc w:val="both"/>
      </w:pPr>
      <w:r w:rsidRPr="00450E21">
        <w:t xml:space="preserve">Cuando modifiquen el objetivo principal del proyecto. </w:t>
      </w:r>
    </w:p>
    <w:p w14:paraId="7322C3C0" w14:textId="77777777" w:rsidR="00450E21" w:rsidRPr="00450E21" w:rsidRDefault="00450E21" w:rsidP="00513910">
      <w:pPr>
        <w:pStyle w:val="Default"/>
        <w:numPr>
          <w:ilvl w:val="0"/>
          <w:numId w:val="30"/>
        </w:numPr>
        <w:spacing w:after="31" w:line="360" w:lineRule="auto"/>
        <w:jc w:val="both"/>
      </w:pPr>
      <w:r w:rsidRPr="00450E21">
        <w:t xml:space="preserve">Para modificar precios unitarios de actividades previstos en la oferta adjudicada. </w:t>
      </w:r>
    </w:p>
    <w:p w14:paraId="17BC99E2" w14:textId="77777777" w:rsidR="00450E21" w:rsidRPr="00450E21" w:rsidRDefault="00450E21" w:rsidP="00513910">
      <w:pPr>
        <w:pStyle w:val="Default"/>
        <w:numPr>
          <w:ilvl w:val="0"/>
          <w:numId w:val="30"/>
        </w:numPr>
        <w:spacing w:after="31" w:line="360" w:lineRule="auto"/>
        <w:jc w:val="both"/>
      </w:pPr>
      <w:r w:rsidRPr="00450E21">
        <w:t xml:space="preserve">Cambio de materiales por conveniencia del contratista. </w:t>
      </w:r>
    </w:p>
    <w:p w14:paraId="396833C4" w14:textId="77777777" w:rsidR="00450E21" w:rsidRPr="00450E21" w:rsidRDefault="00450E21" w:rsidP="00513910">
      <w:pPr>
        <w:pStyle w:val="Default"/>
        <w:numPr>
          <w:ilvl w:val="0"/>
          <w:numId w:val="30"/>
        </w:numPr>
        <w:spacing w:after="31" w:line="360" w:lineRule="auto"/>
        <w:jc w:val="both"/>
      </w:pPr>
      <w:r w:rsidRPr="00450E21">
        <w:t xml:space="preserve">Para ampliar el alcance del proyecto en obras que no sean necesarias. </w:t>
      </w:r>
    </w:p>
    <w:p w14:paraId="6D96B6AC" w14:textId="77777777" w:rsidR="00450E21" w:rsidRPr="00450E21" w:rsidRDefault="00450E21" w:rsidP="00513910">
      <w:pPr>
        <w:pStyle w:val="Default"/>
        <w:numPr>
          <w:ilvl w:val="0"/>
          <w:numId w:val="30"/>
        </w:numPr>
        <w:spacing w:after="31" w:line="360" w:lineRule="auto"/>
        <w:jc w:val="both"/>
      </w:pPr>
      <w:r w:rsidRPr="00450E21">
        <w:t xml:space="preserve">Cuando se haya constatado la ejecución de volúmenes y/o actividades adicionales sin haber existido la autorización previa de la SEDS. </w:t>
      </w:r>
    </w:p>
    <w:p w14:paraId="49EAE7D5" w14:textId="77777777" w:rsidR="00450E21" w:rsidRPr="00450E21" w:rsidRDefault="00450E21" w:rsidP="00513910">
      <w:pPr>
        <w:pStyle w:val="Default"/>
        <w:numPr>
          <w:ilvl w:val="0"/>
          <w:numId w:val="30"/>
        </w:numPr>
        <w:spacing w:line="360" w:lineRule="auto"/>
        <w:jc w:val="both"/>
      </w:pPr>
      <w:r w:rsidRPr="00450E21">
        <w:t xml:space="preserve">Cuando existan cambios ejecutados, que no hayan sido previamente autorizados por la SEDS o en su defecto el área Técnica. </w:t>
      </w:r>
    </w:p>
    <w:p w14:paraId="53CCC040" w14:textId="77777777" w:rsidR="00450E21" w:rsidRPr="00450E21" w:rsidRDefault="00450E21" w:rsidP="006C2B1A">
      <w:pPr>
        <w:pStyle w:val="Default"/>
        <w:jc w:val="both"/>
      </w:pPr>
    </w:p>
    <w:p w14:paraId="70F84A56" w14:textId="40EC6C8D" w:rsidR="00450E21" w:rsidRPr="00450E21" w:rsidRDefault="006C2B1A" w:rsidP="00450E21">
      <w:pPr>
        <w:pStyle w:val="Default"/>
        <w:spacing w:line="360" w:lineRule="auto"/>
        <w:jc w:val="both"/>
        <w:rPr>
          <w:b/>
          <w:bCs/>
        </w:rPr>
      </w:pPr>
      <w:r w:rsidRPr="00450E21">
        <w:rPr>
          <w:b/>
          <w:bCs/>
        </w:rPr>
        <w:t xml:space="preserve">PRÓRROGA DEL PLAZO DE EJECUCIÓN </w:t>
      </w:r>
    </w:p>
    <w:p w14:paraId="0048C573" w14:textId="77777777" w:rsidR="00450E21" w:rsidRPr="00450E21" w:rsidRDefault="00450E21" w:rsidP="006C2B1A">
      <w:pPr>
        <w:pStyle w:val="Default"/>
        <w:jc w:val="both"/>
      </w:pPr>
    </w:p>
    <w:p w14:paraId="52CD9D41" w14:textId="60F07A9F" w:rsidR="00450E21" w:rsidRDefault="00450E21" w:rsidP="00470E65">
      <w:pPr>
        <w:pStyle w:val="Default"/>
        <w:spacing w:line="360" w:lineRule="auto"/>
        <w:jc w:val="both"/>
      </w:pPr>
      <w:r w:rsidRPr="00450E21">
        <w:t xml:space="preserve">Toda ampliación de plazo deberá ser presentada por el contratista por escrito al supervisor y éste a su vez a la SEDS. Esta solicitud deberá estar acompañada por los documentos pertinentes, y debe ser presentada conforme lo descrito en este párrafo. Toda solicitud para ampliar el plazo de contrato deberá ser presentada para su consideración en bitácora con el aval del supervisor dentro de los siete (7) días posteriores al evento que dio origen y justificación a </w:t>
      </w:r>
      <w:r w:rsidRPr="00450E21">
        <w:lastRenderedPageBreak/>
        <w:t xml:space="preserve">la solicitud de ampliación; pasado este período no se aceptará ni considerará ningún pedido y se procederá de acuerdo a los términos contractuales sobre incumplimiento de plazo de ejecución. </w:t>
      </w:r>
    </w:p>
    <w:p w14:paraId="049D10EA" w14:textId="77777777" w:rsidR="00470E65" w:rsidRPr="00450E21" w:rsidRDefault="00470E65" w:rsidP="00470E65">
      <w:pPr>
        <w:pStyle w:val="Default"/>
        <w:spacing w:line="360" w:lineRule="auto"/>
        <w:jc w:val="both"/>
      </w:pPr>
    </w:p>
    <w:p w14:paraId="35169F18" w14:textId="2D622F04" w:rsidR="00450E21" w:rsidRPr="00450E21" w:rsidRDefault="006C2B1A" w:rsidP="00450E21">
      <w:pPr>
        <w:pStyle w:val="Default"/>
        <w:spacing w:line="360" w:lineRule="auto"/>
        <w:jc w:val="both"/>
        <w:rPr>
          <w:b/>
          <w:bCs/>
        </w:rPr>
      </w:pPr>
      <w:r w:rsidRPr="00450E21">
        <w:rPr>
          <w:b/>
          <w:bCs/>
        </w:rPr>
        <w:t xml:space="preserve">SUSPENSIÓN DE LA EJECUCIÓN DE LA OBRA </w:t>
      </w:r>
    </w:p>
    <w:p w14:paraId="3FE22320" w14:textId="77777777" w:rsidR="00450E21" w:rsidRPr="00450E21" w:rsidRDefault="00450E21" w:rsidP="006C2B1A">
      <w:pPr>
        <w:pStyle w:val="Default"/>
        <w:jc w:val="both"/>
      </w:pPr>
    </w:p>
    <w:p w14:paraId="616A606F" w14:textId="77777777" w:rsidR="00450E21" w:rsidRPr="00450E21" w:rsidRDefault="00450E21" w:rsidP="00450E21">
      <w:pPr>
        <w:pStyle w:val="Default"/>
        <w:spacing w:line="360" w:lineRule="auto"/>
        <w:jc w:val="both"/>
      </w:pPr>
      <w:r w:rsidRPr="00450E21">
        <w:t xml:space="preserve">La SEDS, a través de quien designe, se reserva el derecho de suspender actividades, notificando por escrito al contratista por lo menos con siete (7) días de anticipación. Podrán existir dos tipos de suspensión: </w:t>
      </w:r>
    </w:p>
    <w:p w14:paraId="49026C0C" w14:textId="77777777" w:rsidR="00450E21" w:rsidRPr="00450E21" w:rsidRDefault="00450E21" w:rsidP="00450E21">
      <w:pPr>
        <w:pStyle w:val="Default"/>
        <w:spacing w:after="17" w:line="360" w:lineRule="auto"/>
        <w:jc w:val="both"/>
      </w:pPr>
      <w:r w:rsidRPr="00450E21">
        <w:t xml:space="preserve">a. Suspensión temporal donde el contratista acuerda la manera de suspender las actividades garantizando una pronta reiniciación. </w:t>
      </w:r>
    </w:p>
    <w:p w14:paraId="7CF7ED82" w14:textId="77777777" w:rsidR="00450E21" w:rsidRPr="00450E21" w:rsidRDefault="00450E21" w:rsidP="00450E21">
      <w:pPr>
        <w:pStyle w:val="Default"/>
        <w:spacing w:line="360" w:lineRule="auto"/>
        <w:jc w:val="both"/>
      </w:pPr>
      <w:r w:rsidRPr="00450E21">
        <w:t xml:space="preserve">b. Suspensión definitiva si es imputable al contratista, se procede a la rescisión del contrato. </w:t>
      </w:r>
    </w:p>
    <w:p w14:paraId="47626A13" w14:textId="77777777" w:rsidR="006C2B1A" w:rsidRDefault="006C2B1A" w:rsidP="006C2B1A">
      <w:pPr>
        <w:pStyle w:val="Default"/>
        <w:jc w:val="both"/>
      </w:pPr>
    </w:p>
    <w:p w14:paraId="4E5F9CAC" w14:textId="67A8877B" w:rsidR="00450E21" w:rsidRPr="00450E21" w:rsidRDefault="00450E21" w:rsidP="00450E21">
      <w:pPr>
        <w:pStyle w:val="Default"/>
        <w:spacing w:line="360" w:lineRule="auto"/>
        <w:jc w:val="both"/>
      </w:pPr>
      <w:r w:rsidRPr="00450E21">
        <w:t xml:space="preserve">En caso que las causales no sean imputables al contratista, el coordinador técnico, reconocerá la liquidación del contrato tomando en cuenta todas las obras ejecutadas hasta ese momento. </w:t>
      </w:r>
    </w:p>
    <w:p w14:paraId="450A437B" w14:textId="77777777" w:rsidR="00450E21" w:rsidRPr="00450E21" w:rsidRDefault="00450E21" w:rsidP="006C2B1A">
      <w:pPr>
        <w:pStyle w:val="Default"/>
        <w:jc w:val="both"/>
      </w:pPr>
    </w:p>
    <w:p w14:paraId="61BBF1F1" w14:textId="7B6D1055" w:rsidR="00450E21" w:rsidRDefault="006C2B1A" w:rsidP="006C2B1A">
      <w:pPr>
        <w:spacing w:before="120" w:after="120" w:line="360" w:lineRule="auto"/>
        <w:jc w:val="both"/>
        <w:rPr>
          <w:rFonts w:ascii="Times New Roman" w:hAnsi="Times New Roman" w:cs="Times New Roman"/>
          <w:b/>
          <w:smallCaps/>
        </w:rPr>
      </w:pPr>
      <w:r>
        <w:rPr>
          <w:rFonts w:ascii="Times New Roman" w:hAnsi="Times New Roman" w:cs="Times New Roman"/>
          <w:b/>
          <w:smallCaps/>
        </w:rPr>
        <w:t>4) Reuniones Administrativas</w:t>
      </w:r>
    </w:p>
    <w:p w14:paraId="22188477" w14:textId="34A0B235" w:rsidR="006C2B1A" w:rsidRPr="00450E21" w:rsidRDefault="006C2B1A" w:rsidP="006C2B1A">
      <w:pPr>
        <w:tabs>
          <w:tab w:val="left" w:pos="1770"/>
        </w:tabs>
        <w:jc w:val="both"/>
        <w:rPr>
          <w:rFonts w:ascii="Times New Roman" w:hAnsi="Times New Roman" w:cs="Times New Roman"/>
          <w:b/>
          <w:smallCaps/>
        </w:rPr>
      </w:pPr>
      <w:r>
        <w:rPr>
          <w:rFonts w:ascii="Times New Roman" w:hAnsi="Times New Roman" w:cs="Times New Roman"/>
          <w:b/>
          <w:smallCaps/>
        </w:rPr>
        <w:tab/>
      </w:r>
    </w:p>
    <w:p w14:paraId="023D994D" w14:textId="4C6161A2" w:rsidR="00450E21" w:rsidRPr="00450E21" w:rsidRDefault="00450E21" w:rsidP="00513910">
      <w:pPr>
        <w:pStyle w:val="Prrafodelista"/>
        <w:widowControl w:val="0"/>
        <w:numPr>
          <w:ilvl w:val="0"/>
          <w:numId w:val="25"/>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Reunión administrativa: El Consultor participará e</w:t>
      </w:r>
      <w:r w:rsidR="006C2B1A">
        <w:rPr>
          <w:rFonts w:ascii="Times New Roman" w:hAnsi="Times New Roman" w:cs="Times New Roman"/>
          <w:lang w:val="es-HN"/>
        </w:rPr>
        <w:t>n las reuniones administrativas</w:t>
      </w:r>
      <w:r w:rsidRPr="00450E21">
        <w:rPr>
          <w:rFonts w:ascii="Times New Roman" w:hAnsi="Times New Roman" w:cs="Times New Roman"/>
          <w:lang w:val="es-HN"/>
        </w:rPr>
        <w:t xml:space="preserve"> que se llevarán a cabo en la zona de las obras. El Consultor consensuará fecha y hora de reunión con el Contratista y el Coordinador de Contrato SEDS. En esta reunión se informarán los avances, observaciones, recomendaciones y conclusiones del período y se harán las conciliaciones para la estimación de obra mensual del Contratista.</w:t>
      </w:r>
    </w:p>
    <w:p w14:paraId="102EBDEC" w14:textId="77777777" w:rsidR="00450E21" w:rsidRPr="00450E21" w:rsidRDefault="00450E21" w:rsidP="00513910">
      <w:pPr>
        <w:pStyle w:val="Prrafodelista"/>
        <w:widowControl w:val="0"/>
        <w:numPr>
          <w:ilvl w:val="0"/>
          <w:numId w:val="25"/>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Asistir durante la ejecución de las obras, a las diferentes reuniones de monitoreo de avance de obra, administración de construcción, calidad o seguridad y otras que la SEDS convoque a su asistencia.</w:t>
      </w:r>
    </w:p>
    <w:p w14:paraId="6C38BAE2" w14:textId="77777777" w:rsidR="00450E21" w:rsidRPr="00450E21" w:rsidRDefault="00450E21" w:rsidP="00513910">
      <w:pPr>
        <w:pStyle w:val="Prrafodelista"/>
        <w:widowControl w:val="0"/>
        <w:numPr>
          <w:ilvl w:val="0"/>
          <w:numId w:val="25"/>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Elaborar las agendas de las reuniones según indicaciones de la SEDS, convocar a las personas participantes en las reuniones, tomar apuntes de las reuniones y distribuir a los asistentes las actas elaboradas de dichas reuniones.</w:t>
      </w:r>
    </w:p>
    <w:p w14:paraId="57667121" w14:textId="77777777" w:rsidR="00450E21" w:rsidRPr="00450E21" w:rsidRDefault="00450E21" w:rsidP="006C2B1A">
      <w:pPr>
        <w:pStyle w:val="Prrafodelista"/>
        <w:widowControl w:val="0"/>
        <w:autoSpaceDE w:val="0"/>
        <w:autoSpaceDN w:val="0"/>
        <w:adjustRightInd w:val="0"/>
        <w:jc w:val="both"/>
        <w:rPr>
          <w:rFonts w:ascii="Times New Roman" w:hAnsi="Times New Roman" w:cs="Times New Roman"/>
          <w:lang w:val="es-HN"/>
        </w:rPr>
      </w:pPr>
    </w:p>
    <w:p w14:paraId="100ED0BD"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b/>
          <w:smallCaps/>
        </w:rPr>
      </w:pPr>
      <w:r w:rsidRPr="00450E21">
        <w:rPr>
          <w:rFonts w:ascii="Times New Roman" w:hAnsi="Times New Roman" w:cs="Times New Roman"/>
          <w:b/>
          <w:smallCaps/>
        </w:rPr>
        <w:t>5) Informes</w:t>
      </w:r>
    </w:p>
    <w:p w14:paraId="236A9CA8" w14:textId="5EA6D767" w:rsidR="00450E21" w:rsidRPr="00450E21" w:rsidRDefault="006C2B1A" w:rsidP="006C2B1A">
      <w:pPr>
        <w:widowControl w:val="0"/>
        <w:tabs>
          <w:tab w:val="left" w:pos="1050"/>
        </w:tabs>
        <w:autoSpaceDE w:val="0"/>
        <w:autoSpaceDN w:val="0"/>
        <w:adjustRightInd w:val="0"/>
        <w:jc w:val="both"/>
        <w:rPr>
          <w:rFonts w:ascii="Times New Roman" w:hAnsi="Times New Roman" w:cs="Times New Roman"/>
          <w:b/>
          <w:smallCaps/>
        </w:rPr>
      </w:pPr>
      <w:r>
        <w:rPr>
          <w:rFonts w:ascii="Times New Roman" w:hAnsi="Times New Roman" w:cs="Times New Roman"/>
          <w:b/>
          <w:smallCaps/>
        </w:rPr>
        <w:tab/>
      </w:r>
    </w:p>
    <w:p w14:paraId="4C08A323" w14:textId="3868B80F" w:rsidR="00450E21" w:rsidRDefault="00450E21" w:rsidP="00513910">
      <w:pPr>
        <w:pStyle w:val="Prrafodelista"/>
        <w:widowControl w:val="0"/>
        <w:numPr>
          <w:ilvl w:val="0"/>
          <w:numId w:val="26"/>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b/>
          <w:lang w:val="es-HN"/>
        </w:rPr>
        <w:t>Bitácora:</w:t>
      </w:r>
      <w:r w:rsidRPr="00450E21">
        <w:rPr>
          <w:rFonts w:ascii="Times New Roman" w:hAnsi="Times New Roman" w:cs="Times New Roman"/>
          <w:lang w:val="es-HN"/>
        </w:rPr>
        <w:t xml:space="preserve"> El Consultor deberá mantener en los proyectos las Bitácoras, para el registro </w:t>
      </w:r>
      <w:r w:rsidRPr="00450E21">
        <w:rPr>
          <w:rFonts w:ascii="Times New Roman" w:hAnsi="Times New Roman" w:cs="Times New Roman"/>
          <w:lang w:val="es-HN"/>
        </w:rPr>
        <w:lastRenderedPageBreak/>
        <w:t>de las actividades más relevantes realizadas en el mismo y estará a disposición de la SEDS y/o personal que esta designe, en cualquier momento que lo soliciten.</w:t>
      </w:r>
    </w:p>
    <w:p w14:paraId="2469E53A" w14:textId="77777777" w:rsidR="006C2B1A" w:rsidRPr="00450E21" w:rsidRDefault="006C2B1A" w:rsidP="006C2B1A">
      <w:pPr>
        <w:pStyle w:val="Prrafodelista"/>
        <w:widowControl w:val="0"/>
        <w:autoSpaceDE w:val="0"/>
        <w:autoSpaceDN w:val="0"/>
        <w:adjustRightInd w:val="0"/>
        <w:jc w:val="both"/>
        <w:rPr>
          <w:rFonts w:ascii="Times New Roman" w:hAnsi="Times New Roman" w:cs="Times New Roman"/>
          <w:lang w:val="es-HN"/>
        </w:rPr>
      </w:pPr>
    </w:p>
    <w:p w14:paraId="026741D9" w14:textId="5D173535" w:rsidR="00450E21" w:rsidRDefault="00450E21" w:rsidP="00513910">
      <w:pPr>
        <w:pStyle w:val="Prrafodelista"/>
        <w:widowControl w:val="0"/>
        <w:numPr>
          <w:ilvl w:val="0"/>
          <w:numId w:val="26"/>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b/>
          <w:lang w:val="es-HN"/>
        </w:rPr>
        <w:t>Informe de seguimiento mensual:</w:t>
      </w:r>
      <w:r w:rsidRPr="00450E21">
        <w:rPr>
          <w:rFonts w:ascii="Times New Roman" w:hAnsi="Times New Roman" w:cs="Times New Roman"/>
          <w:lang w:val="es-HN"/>
        </w:rPr>
        <w:t xml:space="preserve"> El Consultor preparará un informe mensual que comprenderá los trabajos realizados durante el período, los avances, comentarios y observaciones y el álbum fotográfico del historial constructivo de cada uno de los proyectos, así como copia de bitácora (hoja amarilla).</w:t>
      </w:r>
    </w:p>
    <w:p w14:paraId="5E611456" w14:textId="3638C332" w:rsidR="006C2B1A" w:rsidRPr="006C2B1A" w:rsidRDefault="006C2B1A" w:rsidP="006C2B1A">
      <w:pPr>
        <w:widowControl w:val="0"/>
        <w:autoSpaceDE w:val="0"/>
        <w:autoSpaceDN w:val="0"/>
        <w:adjustRightInd w:val="0"/>
        <w:jc w:val="both"/>
        <w:rPr>
          <w:rFonts w:ascii="Times New Roman" w:hAnsi="Times New Roman" w:cs="Times New Roman"/>
          <w:lang w:val="es-HN"/>
        </w:rPr>
      </w:pPr>
    </w:p>
    <w:p w14:paraId="4E55C3ED" w14:textId="6551AE10" w:rsidR="00450E21" w:rsidRDefault="00450E21" w:rsidP="00513910">
      <w:pPr>
        <w:pStyle w:val="Prrafodelista"/>
        <w:widowControl w:val="0"/>
        <w:numPr>
          <w:ilvl w:val="0"/>
          <w:numId w:val="26"/>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b/>
          <w:lang w:val="es-HN"/>
        </w:rPr>
        <w:t>Informe condensado:</w:t>
      </w:r>
      <w:r w:rsidRPr="00450E21">
        <w:rPr>
          <w:rFonts w:ascii="Times New Roman" w:hAnsi="Times New Roman" w:cs="Times New Roman"/>
          <w:lang w:val="es-HN"/>
        </w:rPr>
        <w:t xml:space="preserve"> El Consultor preparará un informe condensado para efectos de trámite de pago de obra del Contratista y que comprenderá el resumen de los trabajos realizados durante el período y el gráfico de avance financiero.</w:t>
      </w:r>
    </w:p>
    <w:p w14:paraId="098F98A6" w14:textId="63B36418" w:rsidR="006C2B1A" w:rsidRPr="006C2B1A" w:rsidRDefault="006C2B1A" w:rsidP="006C2B1A">
      <w:pPr>
        <w:widowControl w:val="0"/>
        <w:autoSpaceDE w:val="0"/>
        <w:autoSpaceDN w:val="0"/>
        <w:adjustRightInd w:val="0"/>
        <w:jc w:val="both"/>
        <w:rPr>
          <w:rFonts w:ascii="Times New Roman" w:hAnsi="Times New Roman" w:cs="Times New Roman"/>
          <w:lang w:val="es-HN"/>
        </w:rPr>
      </w:pPr>
    </w:p>
    <w:p w14:paraId="4B4A2760" w14:textId="7FC17444" w:rsidR="00450E21" w:rsidRDefault="00450E21" w:rsidP="00513910">
      <w:pPr>
        <w:pStyle w:val="Prrafodelista"/>
        <w:widowControl w:val="0"/>
        <w:numPr>
          <w:ilvl w:val="0"/>
          <w:numId w:val="26"/>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b/>
          <w:lang w:val="es-HN"/>
        </w:rPr>
        <w:t>Informe de cierre provisional:</w:t>
      </w:r>
      <w:r w:rsidR="006C2B1A">
        <w:rPr>
          <w:rFonts w:ascii="Times New Roman" w:hAnsi="Times New Roman" w:cs="Times New Roman"/>
          <w:lang w:val="es-HN"/>
        </w:rPr>
        <w:t xml:space="preserve"> Cuando aplique </w:t>
      </w:r>
      <w:r w:rsidRPr="00450E21">
        <w:rPr>
          <w:rFonts w:ascii="Times New Roman" w:hAnsi="Times New Roman" w:cs="Times New Roman"/>
          <w:lang w:val="es-HN"/>
        </w:rPr>
        <w:t>y a solicitud de la SEDS, el Consultor prepara</w:t>
      </w:r>
      <w:r w:rsidR="006C2B1A">
        <w:rPr>
          <w:rFonts w:ascii="Times New Roman" w:hAnsi="Times New Roman" w:cs="Times New Roman"/>
          <w:lang w:val="es-HN"/>
        </w:rPr>
        <w:t>rá un informe de cierre parcial</w:t>
      </w:r>
      <w:r w:rsidRPr="00450E21">
        <w:rPr>
          <w:rFonts w:ascii="Times New Roman" w:hAnsi="Times New Roman" w:cs="Times New Roman"/>
          <w:lang w:val="es-HN"/>
        </w:rPr>
        <w:t>, deberá contener copia de bitácora (hojas amarillas).</w:t>
      </w:r>
      <w:r w:rsidR="006C2B1A">
        <w:rPr>
          <w:rFonts w:ascii="Times New Roman" w:hAnsi="Times New Roman" w:cs="Times New Roman"/>
          <w:lang w:val="es-HN"/>
        </w:rPr>
        <w:t xml:space="preserve"> </w:t>
      </w:r>
      <w:r w:rsidRPr="00450E21">
        <w:rPr>
          <w:rFonts w:ascii="Times New Roman" w:hAnsi="Times New Roman" w:cs="Times New Roman"/>
          <w:lang w:val="es-HN"/>
        </w:rPr>
        <w:t>Este informe podrá ser solicitado a medio término de la consultoría.</w:t>
      </w:r>
    </w:p>
    <w:p w14:paraId="3B965E32" w14:textId="59CD5301" w:rsidR="006C2B1A" w:rsidRPr="006C2B1A" w:rsidRDefault="006C2B1A" w:rsidP="006C2B1A">
      <w:pPr>
        <w:widowControl w:val="0"/>
        <w:autoSpaceDE w:val="0"/>
        <w:autoSpaceDN w:val="0"/>
        <w:adjustRightInd w:val="0"/>
        <w:jc w:val="both"/>
        <w:rPr>
          <w:rFonts w:ascii="Times New Roman" w:hAnsi="Times New Roman" w:cs="Times New Roman"/>
          <w:lang w:val="es-HN"/>
        </w:rPr>
      </w:pPr>
    </w:p>
    <w:p w14:paraId="13480C19" w14:textId="50B82557" w:rsidR="00450E21" w:rsidRPr="006C2B1A" w:rsidRDefault="00450E21" w:rsidP="00513910">
      <w:pPr>
        <w:pStyle w:val="Prrafodelista"/>
        <w:widowControl w:val="0"/>
        <w:numPr>
          <w:ilvl w:val="0"/>
          <w:numId w:val="26"/>
        </w:numPr>
        <w:autoSpaceDE w:val="0"/>
        <w:autoSpaceDN w:val="0"/>
        <w:adjustRightInd w:val="0"/>
        <w:spacing w:line="360" w:lineRule="auto"/>
        <w:jc w:val="both"/>
        <w:rPr>
          <w:rFonts w:ascii="Times New Roman" w:eastAsia="Calibri" w:hAnsi="Times New Roman" w:cs="Times New Roman"/>
          <w:color w:val="000000"/>
          <w:lang w:val="es-HN"/>
        </w:rPr>
      </w:pPr>
      <w:r w:rsidRPr="00450E21">
        <w:rPr>
          <w:rFonts w:ascii="Times New Roman" w:hAnsi="Times New Roman" w:cs="Times New Roman"/>
          <w:b/>
          <w:lang w:val="es-HN"/>
        </w:rPr>
        <w:t>Informe Ejecutivo:</w:t>
      </w:r>
      <w:r w:rsidRPr="00450E21">
        <w:rPr>
          <w:rFonts w:ascii="Times New Roman" w:hAnsi="Times New Roman" w:cs="Times New Roman"/>
          <w:lang w:val="es-HN"/>
        </w:rPr>
        <w:t xml:space="preserve"> </w:t>
      </w:r>
      <w:r w:rsidRPr="00450E21">
        <w:rPr>
          <w:rFonts w:ascii="Times New Roman" w:eastAsia="Calibri" w:hAnsi="Times New Roman" w:cs="Times New Roman"/>
          <w:color w:val="000000"/>
          <w:lang w:val="es-HN"/>
        </w:rPr>
        <w:t>Los informes ejecutivos deben prepararse semanalmente y deberán mostrar el avance físico de la obra y el avance financiero a la fecha además de un pequeño anexo fotográfico de las obras ejecutadas.</w:t>
      </w:r>
    </w:p>
    <w:p w14:paraId="4E04DF0B" w14:textId="630C22CE" w:rsidR="00450E21" w:rsidRPr="006C2B1A" w:rsidRDefault="006C2B1A" w:rsidP="006C2B1A">
      <w:pPr>
        <w:pStyle w:val="Ttulo1"/>
        <w:spacing w:line="360" w:lineRule="auto"/>
        <w:jc w:val="center"/>
        <w:rPr>
          <w:rFonts w:ascii="Times New Roman" w:hAnsi="Times New Roman" w:cs="Times New Roman"/>
          <w:b/>
          <w:color w:val="000000" w:themeColor="text1"/>
          <w:sz w:val="24"/>
          <w:szCs w:val="24"/>
          <w:lang w:val="es-HN"/>
        </w:rPr>
      </w:pPr>
      <w:bookmarkStart w:id="16" w:name="_Toc4067109"/>
      <w:r w:rsidRPr="006C2B1A">
        <w:rPr>
          <w:rFonts w:ascii="Times New Roman" w:hAnsi="Times New Roman" w:cs="Times New Roman"/>
          <w:b/>
          <w:color w:val="000000" w:themeColor="text1"/>
          <w:sz w:val="24"/>
          <w:szCs w:val="24"/>
          <w:lang w:val="es-HN"/>
        </w:rPr>
        <w:t>ETAPA II CIERRE FINAL</w:t>
      </w:r>
      <w:bookmarkEnd w:id="16"/>
    </w:p>
    <w:p w14:paraId="2BED792C" w14:textId="77777777" w:rsidR="00450E21" w:rsidRPr="00450E21" w:rsidRDefault="00450E21" w:rsidP="00450E21">
      <w:pPr>
        <w:spacing w:line="360" w:lineRule="auto"/>
        <w:rPr>
          <w:rFonts w:ascii="Times New Roman" w:hAnsi="Times New Roman" w:cs="Times New Roman"/>
          <w:lang w:val="es-HN"/>
        </w:rPr>
      </w:pPr>
    </w:p>
    <w:p w14:paraId="504E4E19" w14:textId="77777777" w:rsidR="00450E21" w:rsidRPr="00450E21" w:rsidRDefault="00450E21" w:rsidP="00450E21">
      <w:pPr>
        <w:pStyle w:val="Default"/>
        <w:spacing w:line="360" w:lineRule="auto"/>
        <w:rPr>
          <w:b/>
          <w:bCs/>
        </w:rPr>
      </w:pPr>
      <w:r w:rsidRPr="00450E21">
        <w:rPr>
          <w:b/>
          <w:bCs/>
        </w:rPr>
        <w:t xml:space="preserve">TERMINACIÓN DEL PROYECTO </w:t>
      </w:r>
    </w:p>
    <w:p w14:paraId="6716E900" w14:textId="77777777" w:rsidR="00450E21" w:rsidRPr="00450E21" w:rsidRDefault="00450E21" w:rsidP="006C2B1A">
      <w:pPr>
        <w:pStyle w:val="Default"/>
      </w:pPr>
    </w:p>
    <w:p w14:paraId="74F58F9F" w14:textId="77777777" w:rsidR="00450E21" w:rsidRPr="00450E21" w:rsidRDefault="00450E21" w:rsidP="00450E21">
      <w:pPr>
        <w:pStyle w:val="Default"/>
        <w:spacing w:line="360" w:lineRule="auto"/>
      </w:pPr>
      <w:r w:rsidRPr="00450E21">
        <w:rPr>
          <w:b/>
          <w:bCs/>
        </w:rPr>
        <w:t xml:space="preserve">Recepción provisional </w:t>
      </w:r>
    </w:p>
    <w:p w14:paraId="0B93B2D0" w14:textId="5EE449A0" w:rsidR="00450E21" w:rsidRDefault="00450E21" w:rsidP="00450E21">
      <w:pPr>
        <w:pStyle w:val="Default"/>
        <w:spacing w:line="360" w:lineRule="auto"/>
        <w:jc w:val="both"/>
      </w:pPr>
      <w:r w:rsidRPr="00450E21">
        <w:t>Si así lo contemplase el contrato, una vez concluida la obra, el contratista dará aviso al supervisor para que establezca la fecha y hora para la recepción provisional dentro de un plazo de quince días hábiles. De esta recepción, el supervisor levantará un acta que suscribirá además a las autoridades de la SEDS y el contratista; en ella se consignarán todas las circunstancias pertinentes en orden al estado de la obra y cumplimiento de las partes. Una vez efectuada la recepción provisional no correrán multas por atraso en la entrega y el contratista dispondrá de un plazo máximo de 20 días calendario a partir de la fecha de recepción provisional para que efectúe la recepción definitiva.</w:t>
      </w:r>
    </w:p>
    <w:p w14:paraId="76E969BF" w14:textId="77777777" w:rsidR="006C2B1A" w:rsidRPr="00450E21" w:rsidRDefault="006C2B1A" w:rsidP="006C2B1A">
      <w:pPr>
        <w:pStyle w:val="Default"/>
        <w:jc w:val="both"/>
      </w:pPr>
    </w:p>
    <w:p w14:paraId="3C3F8657" w14:textId="77777777" w:rsidR="00450E21" w:rsidRPr="00450E21" w:rsidRDefault="00450E21" w:rsidP="00450E21">
      <w:pPr>
        <w:pStyle w:val="Default"/>
        <w:spacing w:line="360" w:lineRule="auto"/>
        <w:jc w:val="both"/>
      </w:pPr>
      <w:r w:rsidRPr="00450E21">
        <w:t>La recepción provisional se mantendrá dentro de los parámetros finales del proyecto, Es decir que los espacios son habitables y completos, solo, ha espera de subsanaciones menores y correcciones constructivas.</w:t>
      </w:r>
    </w:p>
    <w:p w14:paraId="6C119AF5" w14:textId="77777777" w:rsidR="00450E21" w:rsidRPr="00450E21" w:rsidRDefault="00450E21" w:rsidP="00450E21">
      <w:pPr>
        <w:pStyle w:val="Default"/>
        <w:spacing w:line="360" w:lineRule="auto"/>
        <w:rPr>
          <w:b/>
          <w:bCs/>
        </w:rPr>
      </w:pPr>
    </w:p>
    <w:p w14:paraId="7A72A3A9" w14:textId="77777777" w:rsidR="00450E21" w:rsidRPr="00450E21" w:rsidRDefault="00450E21" w:rsidP="00450E21">
      <w:pPr>
        <w:pStyle w:val="Default"/>
        <w:spacing w:line="360" w:lineRule="auto"/>
      </w:pPr>
      <w:r w:rsidRPr="00450E21">
        <w:rPr>
          <w:b/>
          <w:bCs/>
        </w:rPr>
        <w:t xml:space="preserve">Recepción Definitiva </w:t>
      </w:r>
    </w:p>
    <w:p w14:paraId="1AFD7193" w14:textId="77777777" w:rsidR="00450E21" w:rsidRPr="00450E21" w:rsidRDefault="00450E21" w:rsidP="00450E21">
      <w:pPr>
        <w:pStyle w:val="Default"/>
        <w:spacing w:line="360" w:lineRule="auto"/>
        <w:jc w:val="both"/>
      </w:pPr>
      <w:r w:rsidRPr="00450E21">
        <w:t>La recepción definitiva constituye la entrega oficial del proyecto. Durante la recepción definitiva, el supervisor revisará que las correcciones y observaciones realizadas al contratista en la recepción provisional hayan sido cumplidas a satisfacción y que la obra se encuentre en óptimas condiciones. El acta de recepción definitiva será un documento indispensable para la tramitación del último pago al contratista; los documentos técnicos y legales de seguimiento del proyecto deberán estar en orden. En esta acta y en la bitácora se registrarán las firmas de los involucrados, dando todas las partes plena aceptación al proyecto concluido.</w:t>
      </w:r>
    </w:p>
    <w:p w14:paraId="07FACC87" w14:textId="77777777" w:rsidR="00450E21" w:rsidRPr="00450E21" w:rsidRDefault="00450E21" w:rsidP="006C2B1A">
      <w:pPr>
        <w:widowControl w:val="0"/>
        <w:autoSpaceDE w:val="0"/>
        <w:autoSpaceDN w:val="0"/>
        <w:adjustRightInd w:val="0"/>
        <w:jc w:val="both"/>
        <w:rPr>
          <w:rFonts w:ascii="Times New Roman" w:hAnsi="Times New Roman" w:cs="Times New Roman"/>
          <w:lang w:val="es-HN"/>
        </w:rPr>
      </w:pPr>
    </w:p>
    <w:p w14:paraId="3B850C64"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La etapa de cierre final comprende la revisión integral del proyecto, informe técnico para la recepción de las obras, la corrección de defectos, conciliación de obra final, aceptación de las obras. El Consultor preparará toda la documentación necesaria para el cierre del proyecto y entregará el informe de cierre final, planos tal como se construyó y los manuales de mantenimiento y operación de las edificaciones.</w:t>
      </w:r>
    </w:p>
    <w:p w14:paraId="7A393EC0" w14:textId="77777777" w:rsidR="00450E21" w:rsidRPr="00450E21" w:rsidRDefault="00450E21" w:rsidP="006C2B1A">
      <w:pPr>
        <w:widowControl w:val="0"/>
        <w:autoSpaceDE w:val="0"/>
        <w:autoSpaceDN w:val="0"/>
        <w:adjustRightInd w:val="0"/>
        <w:jc w:val="both"/>
        <w:rPr>
          <w:rFonts w:ascii="Times New Roman" w:hAnsi="Times New Roman" w:cs="Times New Roman"/>
          <w:lang w:val="es-HN"/>
        </w:rPr>
      </w:pPr>
    </w:p>
    <w:p w14:paraId="01295792"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En esta etapa la SEDS dará seguimiento, participará en la revisión integral de la obra, hará las observaciones que estime necesarias al Consultor, participará en el cierre de cantidades de obra, revisará el borrador y el informe de cierre final del Consultor, asimismo realizará la revisión de la estimación de cierre del Contratistas y el pago final de los servicios del Consultor. El Consultor podrá solicitar aclaraciones a la SEDS a fin de llevar a feliz término la consultoría.</w:t>
      </w:r>
    </w:p>
    <w:p w14:paraId="2A112D6B" w14:textId="77777777" w:rsidR="00450E21" w:rsidRPr="00450E21" w:rsidRDefault="00450E21" w:rsidP="006C2B1A">
      <w:pPr>
        <w:rPr>
          <w:rFonts w:ascii="Times New Roman" w:hAnsi="Times New Roman" w:cs="Times New Roman"/>
          <w:lang w:val="es-HN"/>
        </w:rPr>
      </w:pPr>
    </w:p>
    <w:p w14:paraId="7008303F" w14:textId="0B498FC9" w:rsidR="00450E21" w:rsidRDefault="00450E21" w:rsidP="00450E21">
      <w:pPr>
        <w:widowControl w:val="0"/>
        <w:autoSpaceDE w:val="0"/>
        <w:autoSpaceDN w:val="0"/>
        <w:adjustRightInd w:val="0"/>
        <w:spacing w:line="360" w:lineRule="auto"/>
        <w:jc w:val="both"/>
        <w:rPr>
          <w:rFonts w:ascii="Times New Roman" w:hAnsi="Times New Roman" w:cs="Times New Roman"/>
          <w:b/>
        </w:rPr>
      </w:pPr>
      <w:r w:rsidRPr="00450E21">
        <w:rPr>
          <w:rFonts w:ascii="Times New Roman" w:hAnsi="Times New Roman" w:cs="Times New Roman"/>
          <w:lang w:val="es-HN"/>
        </w:rPr>
        <w:t xml:space="preserve">Esta etapa se resume en seis actividades: </w:t>
      </w:r>
      <w:r w:rsidRPr="00450E21">
        <w:rPr>
          <w:rFonts w:ascii="Times New Roman" w:hAnsi="Times New Roman" w:cs="Times New Roman"/>
          <w:b/>
          <w:lang w:val="es-HN"/>
        </w:rPr>
        <w:t xml:space="preserve">a.) revisión integral de la obra, b.) corrección de defectos, c.) conciliación de obra, d.) aceptación de las obras, e.) liquidación de contrato e f.) </w:t>
      </w:r>
      <w:r w:rsidRPr="00450E21">
        <w:rPr>
          <w:rFonts w:ascii="Times New Roman" w:hAnsi="Times New Roman" w:cs="Times New Roman"/>
          <w:b/>
        </w:rPr>
        <w:t>Informes.</w:t>
      </w:r>
    </w:p>
    <w:p w14:paraId="201DD861" w14:textId="5381E7A8" w:rsidR="00470E65" w:rsidRDefault="00470E65" w:rsidP="00450E21">
      <w:pPr>
        <w:widowControl w:val="0"/>
        <w:autoSpaceDE w:val="0"/>
        <w:autoSpaceDN w:val="0"/>
        <w:adjustRightInd w:val="0"/>
        <w:spacing w:line="360" w:lineRule="auto"/>
        <w:jc w:val="both"/>
        <w:rPr>
          <w:rFonts w:ascii="Times New Roman" w:hAnsi="Times New Roman" w:cs="Times New Roman"/>
          <w:b/>
        </w:rPr>
      </w:pPr>
    </w:p>
    <w:p w14:paraId="39A100DB" w14:textId="77777777" w:rsidR="00470E65" w:rsidRPr="00450E21" w:rsidRDefault="00470E65" w:rsidP="00450E21">
      <w:pPr>
        <w:widowControl w:val="0"/>
        <w:autoSpaceDE w:val="0"/>
        <w:autoSpaceDN w:val="0"/>
        <w:adjustRightInd w:val="0"/>
        <w:spacing w:line="360" w:lineRule="auto"/>
        <w:jc w:val="both"/>
        <w:rPr>
          <w:rFonts w:ascii="Times New Roman" w:hAnsi="Times New Roman" w:cs="Times New Roman"/>
          <w:b/>
        </w:rPr>
      </w:pPr>
    </w:p>
    <w:p w14:paraId="052FC615" w14:textId="77777777" w:rsidR="00450E21" w:rsidRPr="00450E21" w:rsidRDefault="00450E21" w:rsidP="006C2B1A">
      <w:pPr>
        <w:widowControl w:val="0"/>
        <w:autoSpaceDE w:val="0"/>
        <w:autoSpaceDN w:val="0"/>
        <w:adjustRightInd w:val="0"/>
        <w:jc w:val="both"/>
        <w:rPr>
          <w:rFonts w:ascii="Times New Roman" w:hAnsi="Times New Roman" w:cs="Times New Roman"/>
          <w:b/>
        </w:rPr>
      </w:pPr>
    </w:p>
    <w:p w14:paraId="14CEBFC4" w14:textId="77777777" w:rsidR="00450E21" w:rsidRPr="00450E21" w:rsidRDefault="00450E21" w:rsidP="00513910">
      <w:pPr>
        <w:pStyle w:val="Prrafodelista"/>
        <w:widowControl w:val="0"/>
        <w:numPr>
          <w:ilvl w:val="0"/>
          <w:numId w:val="27"/>
        </w:numPr>
        <w:autoSpaceDE w:val="0"/>
        <w:autoSpaceDN w:val="0"/>
        <w:adjustRightInd w:val="0"/>
        <w:spacing w:line="360" w:lineRule="auto"/>
        <w:jc w:val="both"/>
        <w:rPr>
          <w:rFonts w:ascii="Times New Roman" w:hAnsi="Times New Roman" w:cs="Times New Roman"/>
          <w:b/>
          <w:smallCaps/>
        </w:rPr>
      </w:pPr>
      <w:r w:rsidRPr="00450E21">
        <w:rPr>
          <w:rFonts w:ascii="Times New Roman" w:hAnsi="Times New Roman" w:cs="Times New Roman"/>
          <w:b/>
          <w:smallCaps/>
        </w:rPr>
        <w:t>Revisión Integral de la Obra</w:t>
      </w:r>
    </w:p>
    <w:p w14:paraId="5A9F7527" w14:textId="77777777" w:rsidR="00450E21" w:rsidRPr="00450E21" w:rsidRDefault="00450E21" w:rsidP="006C2B1A">
      <w:pPr>
        <w:pStyle w:val="Prrafodelista"/>
        <w:widowControl w:val="0"/>
        <w:autoSpaceDE w:val="0"/>
        <w:autoSpaceDN w:val="0"/>
        <w:adjustRightInd w:val="0"/>
        <w:jc w:val="both"/>
        <w:rPr>
          <w:rFonts w:ascii="Times New Roman" w:hAnsi="Times New Roman" w:cs="Times New Roman"/>
          <w:b/>
          <w:smallCaps/>
        </w:rPr>
      </w:pPr>
    </w:p>
    <w:p w14:paraId="325E46CA" w14:textId="77777777" w:rsidR="00450E21" w:rsidRPr="00450E21" w:rsidRDefault="00450E21" w:rsidP="00450E21">
      <w:pPr>
        <w:widowControl w:val="0"/>
        <w:autoSpaceDE w:val="0"/>
        <w:autoSpaceDN w:val="0"/>
        <w:adjustRightInd w:val="0"/>
        <w:spacing w:line="360" w:lineRule="auto"/>
        <w:contextualSpacing/>
        <w:jc w:val="both"/>
        <w:rPr>
          <w:rFonts w:ascii="Times New Roman" w:hAnsi="Times New Roman" w:cs="Times New Roman"/>
          <w:lang w:val="es-HN"/>
        </w:rPr>
      </w:pPr>
      <w:r w:rsidRPr="00450E21">
        <w:rPr>
          <w:rFonts w:ascii="Times New Roman" w:hAnsi="Times New Roman" w:cs="Times New Roman"/>
          <w:lang w:val="es-HN"/>
        </w:rPr>
        <w:t>El Contratista podrá hacer la solicitud de la recepción provisional o total de las obras. Entiéndase por recepción provisional de la obra, la finalización completa del proyecto contratado.</w:t>
      </w:r>
    </w:p>
    <w:p w14:paraId="65CE8341" w14:textId="77777777" w:rsidR="00450E21" w:rsidRPr="00450E21" w:rsidRDefault="00450E21" w:rsidP="00450E21">
      <w:pPr>
        <w:widowControl w:val="0"/>
        <w:autoSpaceDE w:val="0"/>
        <w:autoSpaceDN w:val="0"/>
        <w:adjustRightInd w:val="0"/>
        <w:spacing w:line="360" w:lineRule="auto"/>
        <w:contextualSpacing/>
        <w:jc w:val="both"/>
        <w:rPr>
          <w:rFonts w:ascii="Times New Roman" w:hAnsi="Times New Roman" w:cs="Times New Roman"/>
          <w:lang w:val="es-HN"/>
        </w:rPr>
      </w:pPr>
    </w:p>
    <w:p w14:paraId="3E8E4694" w14:textId="77777777" w:rsidR="00450E21" w:rsidRPr="00450E21" w:rsidRDefault="00450E21" w:rsidP="00450E21">
      <w:pPr>
        <w:widowControl w:val="0"/>
        <w:autoSpaceDE w:val="0"/>
        <w:autoSpaceDN w:val="0"/>
        <w:adjustRightInd w:val="0"/>
        <w:spacing w:line="360" w:lineRule="auto"/>
        <w:contextualSpacing/>
        <w:jc w:val="both"/>
        <w:rPr>
          <w:rFonts w:ascii="Times New Roman" w:hAnsi="Times New Roman" w:cs="Times New Roman"/>
          <w:lang w:val="es-HN"/>
        </w:rPr>
      </w:pPr>
      <w:r w:rsidRPr="00450E21">
        <w:rPr>
          <w:rFonts w:ascii="Times New Roman" w:hAnsi="Times New Roman" w:cs="Times New Roman"/>
          <w:lang w:val="es-HN"/>
        </w:rPr>
        <w:t>El Consultor hará la inspección final del proyecto a recibir, certificará en cuanto a su terminación y/o determinará las correcciones de defectos que el Contratista deberá realizar para que la obra sea aceptada y hará las recomendaciones para la aceptación de la obra.</w:t>
      </w:r>
    </w:p>
    <w:p w14:paraId="7336802B" w14:textId="77777777" w:rsidR="00450E21" w:rsidRPr="00450E21" w:rsidRDefault="00450E21" w:rsidP="00A771E5">
      <w:pPr>
        <w:widowControl w:val="0"/>
        <w:autoSpaceDE w:val="0"/>
        <w:autoSpaceDN w:val="0"/>
        <w:adjustRightInd w:val="0"/>
        <w:contextualSpacing/>
        <w:rPr>
          <w:rFonts w:ascii="Times New Roman" w:hAnsi="Times New Roman" w:cs="Times New Roman"/>
          <w:lang w:val="es-HN"/>
        </w:rPr>
      </w:pPr>
    </w:p>
    <w:p w14:paraId="0CDFDAC0" w14:textId="77777777" w:rsidR="00450E21" w:rsidRPr="00450E21" w:rsidRDefault="00450E21" w:rsidP="00450E21">
      <w:pPr>
        <w:widowControl w:val="0"/>
        <w:autoSpaceDE w:val="0"/>
        <w:autoSpaceDN w:val="0"/>
        <w:adjustRightInd w:val="0"/>
        <w:spacing w:line="360" w:lineRule="auto"/>
        <w:contextualSpacing/>
        <w:jc w:val="both"/>
        <w:rPr>
          <w:rFonts w:ascii="Times New Roman" w:hAnsi="Times New Roman" w:cs="Times New Roman"/>
          <w:lang w:val="es-HN"/>
        </w:rPr>
      </w:pPr>
      <w:r w:rsidRPr="00450E21">
        <w:rPr>
          <w:rFonts w:ascii="Times New Roman" w:hAnsi="Times New Roman" w:cs="Times New Roman"/>
          <w:lang w:val="es-HN"/>
        </w:rPr>
        <w:t>Las observaciones, recomendaciones y correcciones de defectos solicitadas por el Consultor deberán constar en la respectiva bitácora del proyecto.</w:t>
      </w:r>
    </w:p>
    <w:p w14:paraId="02D7A53C" w14:textId="77777777" w:rsidR="00450E21" w:rsidRPr="00450E21" w:rsidRDefault="00450E21" w:rsidP="00A771E5">
      <w:pPr>
        <w:rPr>
          <w:rFonts w:ascii="Times New Roman" w:hAnsi="Times New Roman" w:cs="Times New Roman"/>
          <w:lang w:val="es-HN"/>
        </w:rPr>
      </w:pPr>
    </w:p>
    <w:p w14:paraId="25EAAC17" w14:textId="77777777" w:rsidR="00450E21" w:rsidRPr="00450E21" w:rsidRDefault="00450E21" w:rsidP="00513910">
      <w:pPr>
        <w:pStyle w:val="Prrafodelista"/>
        <w:widowControl w:val="0"/>
        <w:numPr>
          <w:ilvl w:val="0"/>
          <w:numId w:val="27"/>
        </w:numPr>
        <w:autoSpaceDE w:val="0"/>
        <w:autoSpaceDN w:val="0"/>
        <w:adjustRightInd w:val="0"/>
        <w:spacing w:line="360" w:lineRule="auto"/>
        <w:jc w:val="both"/>
        <w:rPr>
          <w:rFonts w:ascii="Times New Roman" w:hAnsi="Times New Roman" w:cs="Times New Roman"/>
          <w:b/>
          <w:smallCaps/>
        </w:rPr>
      </w:pPr>
      <w:r w:rsidRPr="00450E21">
        <w:rPr>
          <w:rFonts w:ascii="Times New Roman" w:hAnsi="Times New Roman" w:cs="Times New Roman"/>
          <w:b/>
          <w:smallCaps/>
        </w:rPr>
        <w:t>Corrección de defectos</w:t>
      </w:r>
    </w:p>
    <w:p w14:paraId="36D8B82A" w14:textId="77777777" w:rsidR="00450E21" w:rsidRPr="00450E21" w:rsidRDefault="00450E21" w:rsidP="00A771E5">
      <w:pPr>
        <w:pStyle w:val="Prrafodelista"/>
        <w:widowControl w:val="0"/>
        <w:autoSpaceDE w:val="0"/>
        <w:autoSpaceDN w:val="0"/>
        <w:adjustRightInd w:val="0"/>
        <w:jc w:val="both"/>
        <w:rPr>
          <w:rFonts w:ascii="Times New Roman" w:hAnsi="Times New Roman" w:cs="Times New Roman"/>
          <w:b/>
          <w:smallCaps/>
        </w:rPr>
      </w:pPr>
    </w:p>
    <w:p w14:paraId="331DEA84"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El Consultor deberá verificar que el Contratista realice las correcciones de defectos indicadas luego de la inspección de la edificación o edificaciones a recepcionar.</w:t>
      </w:r>
    </w:p>
    <w:p w14:paraId="1DBA99D4" w14:textId="77777777" w:rsidR="00450E21" w:rsidRPr="00450E21" w:rsidRDefault="00450E21" w:rsidP="00A771E5">
      <w:pPr>
        <w:rPr>
          <w:rFonts w:ascii="Times New Roman" w:hAnsi="Times New Roman" w:cs="Times New Roman"/>
          <w:lang w:val="es-HN"/>
        </w:rPr>
      </w:pPr>
    </w:p>
    <w:p w14:paraId="1AAC259F" w14:textId="77777777" w:rsidR="00450E21" w:rsidRPr="00450E21" w:rsidRDefault="00450E21" w:rsidP="00513910">
      <w:pPr>
        <w:pStyle w:val="Prrafodelista"/>
        <w:widowControl w:val="0"/>
        <w:numPr>
          <w:ilvl w:val="0"/>
          <w:numId w:val="27"/>
        </w:numPr>
        <w:autoSpaceDE w:val="0"/>
        <w:autoSpaceDN w:val="0"/>
        <w:adjustRightInd w:val="0"/>
        <w:spacing w:line="360" w:lineRule="auto"/>
        <w:jc w:val="both"/>
        <w:rPr>
          <w:rFonts w:ascii="Times New Roman" w:hAnsi="Times New Roman" w:cs="Times New Roman"/>
          <w:b/>
          <w:smallCaps/>
        </w:rPr>
      </w:pPr>
      <w:r w:rsidRPr="00450E21">
        <w:rPr>
          <w:rFonts w:ascii="Times New Roman" w:hAnsi="Times New Roman" w:cs="Times New Roman"/>
          <w:b/>
          <w:smallCaps/>
        </w:rPr>
        <w:t>Conciliación de Obra</w:t>
      </w:r>
    </w:p>
    <w:p w14:paraId="592C02CD" w14:textId="77777777" w:rsidR="00450E21" w:rsidRPr="00450E21" w:rsidRDefault="00450E21" w:rsidP="00A771E5">
      <w:pPr>
        <w:pStyle w:val="Prrafodelista"/>
        <w:widowControl w:val="0"/>
        <w:autoSpaceDE w:val="0"/>
        <w:autoSpaceDN w:val="0"/>
        <w:adjustRightInd w:val="0"/>
        <w:jc w:val="both"/>
        <w:rPr>
          <w:rFonts w:ascii="Times New Roman" w:hAnsi="Times New Roman" w:cs="Times New Roman"/>
          <w:b/>
          <w:smallCaps/>
        </w:rPr>
      </w:pPr>
    </w:p>
    <w:p w14:paraId="08745B9A" w14:textId="77777777" w:rsidR="00450E21" w:rsidRPr="00450E21" w:rsidRDefault="00450E21" w:rsidP="00450E21">
      <w:pPr>
        <w:widowControl w:val="0"/>
        <w:autoSpaceDE w:val="0"/>
        <w:autoSpaceDN w:val="0"/>
        <w:adjustRightInd w:val="0"/>
        <w:spacing w:line="360" w:lineRule="auto"/>
        <w:rPr>
          <w:rFonts w:ascii="Times New Roman" w:hAnsi="Times New Roman" w:cs="Times New Roman"/>
          <w:lang w:val="es-HN"/>
        </w:rPr>
      </w:pPr>
      <w:r w:rsidRPr="00450E21">
        <w:rPr>
          <w:rFonts w:ascii="Times New Roman" w:hAnsi="Times New Roman" w:cs="Times New Roman"/>
          <w:lang w:val="es-HN"/>
        </w:rPr>
        <w:t>El Consultor conciliará con el Contratista el cierre provisional o total de las obras.</w:t>
      </w:r>
    </w:p>
    <w:p w14:paraId="72EAD059" w14:textId="77777777" w:rsidR="00450E21" w:rsidRPr="00450E21" w:rsidRDefault="00450E21" w:rsidP="00A771E5">
      <w:pPr>
        <w:rPr>
          <w:rFonts w:ascii="Times New Roman" w:hAnsi="Times New Roman" w:cs="Times New Roman"/>
          <w:lang w:val="es-HN"/>
        </w:rPr>
      </w:pPr>
    </w:p>
    <w:p w14:paraId="3547E962" w14:textId="77777777" w:rsidR="00450E21" w:rsidRPr="00450E21" w:rsidRDefault="00450E21" w:rsidP="00513910">
      <w:pPr>
        <w:pStyle w:val="Prrafodelista"/>
        <w:widowControl w:val="0"/>
        <w:numPr>
          <w:ilvl w:val="0"/>
          <w:numId w:val="27"/>
        </w:numPr>
        <w:autoSpaceDE w:val="0"/>
        <w:autoSpaceDN w:val="0"/>
        <w:adjustRightInd w:val="0"/>
        <w:spacing w:line="360" w:lineRule="auto"/>
        <w:jc w:val="both"/>
        <w:rPr>
          <w:rFonts w:ascii="Times New Roman" w:hAnsi="Times New Roman" w:cs="Times New Roman"/>
          <w:b/>
          <w:smallCaps/>
        </w:rPr>
      </w:pPr>
      <w:r w:rsidRPr="00450E21">
        <w:rPr>
          <w:rFonts w:ascii="Times New Roman" w:hAnsi="Times New Roman" w:cs="Times New Roman"/>
          <w:b/>
          <w:smallCaps/>
          <w:lang w:val="es-HN"/>
        </w:rPr>
        <w:t xml:space="preserve"> </w:t>
      </w:r>
      <w:r w:rsidRPr="00450E21">
        <w:rPr>
          <w:rFonts w:ascii="Times New Roman" w:hAnsi="Times New Roman" w:cs="Times New Roman"/>
          <w:b/>
          <w:smallCaps/>
        </w:rPr>
        <w:t>Aceptación de las Obras</w:t>
      </w:r>
    </w:p>
    <w:p w14:paraId="22D1229B" w14:textId="75EAFED0" w:rsidR="00450E21" w:rsidRPr="00450E21" w:rsidRDefault="00A771E5" w:rsidP="00A771E5">
      <w:pPr>
        <w:widowControl w:val="0"/>
        <w:tabs>
          <w:tab w:val="left" w:pos="1815"/>
        </w:tabs>
        <w:autoSpaceDE w:val="0"/>
        <w:autoSpaceDN w:val="0"/>
        <w:adjustRightInd w:val="0"/>
        <w:jc w:val="both"/>
        <w:rPr>
          <w:rFonts w:ascii="Times New Roman" w:hAnsi="Times New Roman" w:cs="Times New Roman"/>
          <w:b/>
          <w:smallCaps/>
        </w:rPr>
      </w:pPr>
      <w:r>
        <w:rPr>
          <w:rFonts w:ascii="Times New Roman" w:hAnsi="Times New Roman" w:cs="Times New Roman"/>
          <w:b/>
          <w:smallCaps/>
        </w:rPr>
        <w:tab/>
      </w:r>
    </w:p>
    <w:p w14:paraId="4C294B28"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El Consultor dará cuenta del pedido del Contratista de la recepción provisional o total de las obras a la SEDS, con su opinión clara y precisa sobre si terminó o no la obra y en qué fecha se produjo el término de la misma; y de ser el caso informará sobre las observaciones que tuviera al respecto y de las acciones a tomarse.</w:t>
      </w:r>
    </w:p>
    <w:p w14:paraId="673515DF" w14:textId="4273C926" w:rsidR="00450E21" w:rsidRPr="00450E21" w:rsidRDefault="00A771E5" w:rsidP="00A771E5">
      <w:pPr>
        <w:widowControl w:val="0"/>
        <w:tabs>
          <w:tab w:val="left" w:pos="2925"/>
        </w:tabs>
        <w:autoSpaceDE w:val="0"/>
        <w:autoSpaceDN w:val="0"/>
        <w:adjustRightInd w:val="0"/>
        <w:jc w:val="both"/>
        <w:rPr>
          <w:rFonts w:ascii="Times New Roman" w:hAnsi="Times New Roman" w:cs="Times New Roman"/>
          <w:lang w:val="es-HN"/>
        </w:rPr>
      </w:pPr>
      <w:r>
        <w:rPr>
          <w:rFonts w:ascii="Times New Roman" w:hAnsi="Times New Roman" w:cs="Times New Roman"/>
          <w:lang w:val="es-HN"/>
        </w:rPr>
        <w:tab/>
      </w:r>
    </w:p>
    <w:p w14:paraId="7A94EBC4"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El Consultor presentará el informe técnico para la recepción provisional o total de las obras, antes de la recepción por parte de la SEDS, en el cual se describe la situación de la obra.</w:t>
      </w:r>
    </w:p>
    <w:p w14:paraId="3E25C3A7" w14:textId="77777777" w:rsidR="00450E21" w:rsidRPr="00450E21" w:rsidRDefault="00450E21" w:rsidP="00A771E5">
      <w:pPr>
        <w:widowControl w:val="0"/>
        <w:autoSpaceDE w:val="0"/>
        <w:autoSpaceDN w:val="0"/>
        <w:adjustRightInd w:val="0"/>
        <w:jc w:val="both"/>
        <w:rPr>
          <w:rFonts w:ascii="Times New Roman" w:hAnsi="Times New Roman" w:cs="Times New Roman"/>
          <w:b/>
          <w:smallCaps/>
          <w:lang w:val="es-HN"/>
        </w:rPr>
      </w:pPr>
    </w:p>
    <w:p w14:paraId="49CFA47A"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 xml:space="preserve">El Consultor participará en la recepción provisional y total de las obras, en la realización de las liquidaciones correspondientes y apoyará a la SEDS para la elaboración de las actas de </w:t>
      </w:r>
      <w:r w:rsidRPr="00450E21">
        <w:rPr>
          <w:rFonts w:ascii="Times New Roman" w:hAnsi="Times New Roman" w:cs="Times New Roman"/>
          <w:lang w:val="es-HN"/>
        </w:rPr>
        <w:lastRenderedPageBreak/>
        <w:t>aceptación de las obras (finiquitos).</w:t>
      </w:r>
    </w:p>
    <w:p w14:paraId="3DE5A8BF" w14:textId="77777777" w:rsidR="00450E21" w:rsidRPr="00450E21" w:rsidRDefault="00450E21" w:rsidP="00A771E5">
      <w:pPr>
        <w:widowControl w:val="0"/>
        <w:autoSpaceDE w:val="0"/>
        <w:autoSpaceDN w:val="0"/>
        <w:adjustRightInd w:val="0"/>
        <w:jc w:val="both"/>
        <w:rPr>
          <w:rFonts w:ascii="Times New Roman" w:hAnsi="Times New Roman" w:cs="Times New Roman"/>
          <w:b/>
          <w:smallCaps/>
          <w:lang w:val="es-HN"/>
        </w:rPr>
      </w:pPr>
    </w:p>
    <w:p w14:paraId="2E878BB8"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El Consultor revisará y aprobará los planos finales (que muestran todos los elementos del proyecto tal como se construyeron), preparados por el Contratista, mismos que deberán ser entregados a la SEDS a la terminación de las obras y antes de su aceptación final.</w:t>
      </w:r>
    </w:p>
    <w:p w14:paraId="2107CDA4" w14:textId="77777777" w:rsidR="00450E21" w:rsidRPr="00450E21" w:rsidRDefault="00450E21" w:rsidP="00450E21">
      <w:pPr>
        <w:spacing w:line="360" w:lineRule="auto"/>
        <w:rPr>
          <w:rFonts w:ascii="Times New Roman" w:hAnsi="Times New Roman" w:cs="Times New Roman"/>
          <w:lang w:val="es-HN"/>
        </w:rPr>
      </w:pPr>
    </w:p>
    <w:p w14:paraId="4368BE1B" w14:textId="77777777" w:rsidR="00450E21" w:rsidRPr="00450E21" w:rsidRDefault="00450E21" w:rsidP="00513910">
      <w:pPr>
        <w:pStyle w:val="Prrafodelista"/>
        <w:widowControl w:val="0"/>
        <w:numPr>
          <w:ilvl w:val="0"/>
          <w:numId w:val="27"/>
        </w:numPr>
        <w:autoSpaceDE w:val="0"/>
        <w:autoSpaceDN w:val="0"/>
        <w:adjustRightInd w:val="0"/>
        <w:spacing w:line="360" w:lineRule="auto"/>
        <w:jc w:val="both"/>
        <w:rPr>
          <w:rFonts w:ascii="Times New Roman" w:hAnsi="Times New Roman" w:cs="Times New Roman"/>
          <w:b/>
          <w:smallCaps/>
        </w:rPr>
      </w:pPr>
      <w:r w:rsidRPr="00450E21">
        <w:rPr>
          <w:rFonts w:ascii="Times New Roman" w:hAnsi="Times New Roman" w:cs="Times New Roman"/>
          <w:b/>
          <w:smallCaps/>
        </w:rPr>
        <w:t>Liquidación de Contrato</w:t>
      </w:r>
    </w:p>
    <w:p w14:paraId="2451EE1F" w14:textId="77777777" w:rsidR="00450E21" w:rsidRPr="00450E21" w:rsidRDefault="00450E21" w:rsidP="00A771E5">
      <w:pPr>
        <w:widowControl w:val="0"/>
        <w:autoSpaceDE w:val="0"/>
        <w:autoSpaceDN w:val="0"/>
        <w:adjustRightInd w:val="0"/>
        <w:jc w:val="both"/>
        <w:rPr>
          <w:rFonts w:ascii="Times New Roman" w:hAnsi="Times New Roman" w:cs="Times New Roman"/>
          <w:b/>
          <w:smallCaps/>
        </w:rPr>
      </w:pPr>
    </w:p>
    <w:p w14:paraId="7628ECB5" w14:textId="5944D8D3" w:rsidR="00450E21" w:rsidRPr="00450E21" w:rsidRDefault="00450E21" w:rsidP="00A771E5">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 xml:space="preserve">El Consultor preparará la liquidación de su Contrato para su aprobación por </w:t>
      </w:r>
      <w:r w:rsidR="00A771E5" w:rsidRPr="00450E21">
        <w:rPr>
          <w:rFonts w:ascii="Times New Roman" w:hAnsi="Times New Roman" w:cs="Times New Roman"/>
          <w:lang w:val="es-HN"/>
        </w:rPr>
        <w:t>escrito a</w:t>
      </w:r>
      <w:r w:rsidRPr="00450E21">
        <w:rPr>
          <w:rFonts w:ascii="Times New Roman" w:hAnsi="Times New Roman" w:cs="Times New Roman"/>
          <w:lang w:val="es-HN"/>
        </w:rPr>
        <w:t xml:space="preserve"> la SEDS.</w:t>
      </w:r>
    </w:p>
    <w:p w14:paraId="1B0DC69B" w14:textId="77777777" w:rsidR="00450E21" w:rsidRPr="00450E21" w:rsidRDefault="00450E21" w:rsidP="00A771E5">
      <w:pPr>
        <w:rPr>
          <w:rFonts w:ascii="Times New Roman" w:hAnsi="Times New Roman" w:cs="Times New Roman"/>
          <w:lang w:val="es-HN"/>
        </w:rPr>
      </w:pPr>
    </w:p>
    <w:p w14:paraId="7A88DCAE"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El Consultor preparará un informe para aceptación de servicios definitiva para su aprobación por escrito de la SEDS, con las correspondientes recomendaciones, que muestre el estado de la estructura diez (10) meses después de haber sido entregado el proyecto por parte del Contratista a la SEDS y de manera de poder tomar las medidas que estime conveniente antes de que se venza la fianza de calidad de obra del Contratista.</w:t>
      </w:r>
    </w:p>
    <w:p w14:paraId="6F86FE23" w14:textId="77777777" w:rsidR="00450E21" w:rsidRPr="00450E21" w:rsidRDefault="00450E21" w:rsidP="00A771E5">
      <w:pPr>
        <w:rPr>
          <w:rFonts w:ascii="Times New Roman" w:hAnsi="Times New Roman" w:cs="Times New Roman"/>
          <w:lang w:val="es-HN"/>
        </w:rPr>
      </w:pPr>
    </w:p>
    <w:p w14:paraId="28D07988" w14:textId="77777777" w:rsidR="00450E21" w:rsidRPr="00450E21" w:rsidRDefault="00450E21" w:rsidP="00450E21">
      <w:pPr>
        <w:widowControl w:val="0"/>
        <w:autoSpaceDE w:val="0"/>
        <w:autoSpaceDN w:val="0"/>
        <w:adjustRightInd w:val="0"/>
        <w:spacing w:line="360" w:lineRule="auto"/>
        <w:rPr>
          <w:rFonts w:ascii="Times New Roman" w:hAnsi="Times New Roman" w:cs="Times New Roman"/>
          <w:lang w:val="es-HN"/>
        </w:rPr>
      </w:pPr>
      <w:r w:rsidRPr="00450E21">
        <w:rPr>
          <w:rFonts w:ascii="Times New Roman" w:hAnsi="Times New Roman" w:cs="Times New Roman"/>
          <w:lang w:val="es-HN"/>
        </w:rPr>
        <w:t>El Consultor preverá los gastos en que incurra en la presentación del informe y las visitas a los sitios de las obras.</w:t>
      </w:r>
    </w:p>
    <w:p w14:paraId="60D310C6" w14:textId="77777777" w:rsidR="00450E21" w:rsidRPr="00450E21" w:rsidRDefault="00450E21" w:rsidP="00A771E5">
      <w:pPr>
        <w:rPr>
          <w:rFonts w:ascii="Times New Roman" w:hAnsi="Times New Roman" w:cs="Times New Roman"/>
          <w:lang w:val="es-HN"/>
        </w:rPr>
      </w:pPr>
    </w:p>
    <w:p w14:paraId="1C3768E1"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Cumplido lo anterior y finalizado la vigencia de la Garantía de Calidad de Obra, la SEDS emitirá el Acta de Recepción de Servicios Definitiva.</w:t>
      </w:r>
    </w:p>
    <w:p w14:paraId="14BF3743" w14:textId="12CD2131" w:rsidR="00450E21" w:rsidRPr="00450E21" w:rsidRDefault="00A771E5" w:rsidP="00A771E5">
      <w:pPr>
        <w:tabs>
          <w:tab w:val="left" w:pos="1065"/>
        </w:tabs>
        <w:rPr>
          <w:rFonts w:ascii="Times New Roman" w:hAnsi="Times New Roman" w:cs="Times New Roman"/>
          <w:lang w:val="es-HN"/>
        </w:rPr>
      </w:pPr>
      <w:r>
        <w:rPr>
          <w:rFonts w:ascii="Times New Roman" w:hAnsi="Times New Roman" w:cs="Times New Roman"/>
          <w:lang w:val="es-HN"/>
        </w:rPr>
        <w:tab/>
      </w:r>
    </w:p>
    <w:p w14:paraId="06B7CFAC" w14:textId="77777777" w:rsidR="00450E21" w:rsidRPr="00450E21" w:rsidRDefault="00450E21" w:rsidP="00513910">
      <w:pPr>
        <w:pStyle w:val="Prrafodelista"/>
        <w:widowControl w:val="0"/>
        <w:numPr>
          <w:ilvl w:val="0"/>
          <w:numId w:val="27"/>
        </w:numPr>
        <w:autoSpaceDE w:val="0"/>
        <w:autoSpaceDN w:val="0"/>
        <w:adjustRightInd w:val="0"/>
        <w:spacing w:line="360" w:lineRule="auto"/>
        <w:jc w:val="both"/>
        <w:rPr>
          <w:rFonts w:ascii="Times New Roman" w:hAnsi="Times New Roman" w:cs="Times New Roman"/>
          <w:b/>
          <w:smallCaps/>
        </w:rPr>
      </w:pPr>
      <w:r w:rsidRPr="00450E21">
        <w:rPr>
          <w:rFonts w:ascii="Times New Roman" w:hAnsi="Times New Roman" w:cs="Times New Roman"/>
          <w:b/>
          <w:smallCaps/>
        </w:rPr>
        <w:t>Informes</w:t>
      </w:r>
    </w:p>
    <w:p w14:paraId="54A6B427" w14:textId="03315BFE" w:rsidR="00450E21" w:rsidRPr="00450E21" w:rsidRDefault="00450E21" w:rsidP="00A771E5">
      <w:pPr>
        <w:widowControl w:val="0"/>
        <w:tabs>
          <w:tab w:val="left" w:pos="1365"/>
        </w:tabs>
        <w:autoSpaceDE w:val="0"/>
        <w:autoSpaceDN w:val="0"/>
        <w:adjustRightInd w:val="0"/>
        <w:jc w:val="both"/>
        <w:rPr>
          <w:rFonts w:ascii="Times New Roman" w:hAnsi="Times New Roman" w:cs="Times New Roman"/>
          <w:highlight w:val="yellow"/>
        </w:rPr>
      </w:pPr>
      <w:r w:rsidRPr="00450E21">
        <w:rPr>
          <w:rFonts w:ascii="Times New Roman" w:hAnsi="Times New Roman" w:cs="Times New Roman"/>
        </w:rPr>
        <w:t xml:space="preserve">  </w:t>
      </w:r>
      <w:r w:rsidR="00A771E5">
        <w:rPr>
          <w:rFonts w:ascii="Times New Roman" w:hAnsi="Times New Roman" w:cs="Times New Roman"/>
        </w:rPr>
        <w:tab/>
      </w:r>
    </w:p>
    <w:p w14:paraId="1A5A1EA0" w14:textId="77777777" w:rsidR="00450E21" w:rsidRPr="00450E21" w:rsidRDefault="00450E21" w:rsidP="00513910">
      <w:pPr>
        <w:pStyle w:val="Prrafodelista"/>
        <w:widowControl w:val="0"/>
        <w:numPr>
          <w:ilvl w:val="0"/>
          <w:numId w:val="28"/>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b/>
          <w:lang w:val="es-HN"/>
        </w:rPr>
        <w:t>Informe mensual de avance de obra:</w:t>
      </w:r>
      <w:r w:rsidRPr="00450E21">
        <w:rPr>
          <w:rFonts w:ascii="Times New Roman" w:hAnsi="Times New Roman" w:cs="Times New Roman"/>
          <w:lang w:val="es-HN"/>
        </w:rPr>
        <w:t xml:space="preserve"> El Consultor preparará los informes mensuales de avance de obra y entregarlos a la SEDS, en donde se indicaran los avances de obra, las justificaciones de atrasos, los problemas presentados y las soluciones dadas, el estado de tiempo, avance físico y financiero de las obras, en los casos en los cuales el proyecto dure menos de treinta (30) días calendario se obviara la presentación de este informe y se presentaran el informe técnico para la recepción de obra, borrador de informe de cierre final, informe de cierre final y bitácora del proyecto finalizado.</w:t>
      </w:r>
    </w:p>
    <w:p w14:paraId="0E55AD87" w14:textId="5C3DC46C" w:rsidR="00450E21" w:rsidRPr="00450E21" w:rsidRDefault="00A771E5" w:rsidP="00A771E5">
      <w:pPr>
        <w:pStyle w:val="Prrafodelista"/>
        <w:widowControl w:val="0"/>
        <w:tabs>
          <w:tab w:val="left" w:pos="2355"/>
        </w:tabs>
        <w:autoSpaceDE w:val="0"/>
        <w:autoSpaceDN w:val="0"/>
        <w:adjustRightInd w:val="0"/>
        <w:jc w:val="both"/>
        <w:rPr>
          <w:rFonts w:ascii="Times New Roman" w:hAnsi="Times New Roman" w:cs="Times New Roman"/>
          <w:lang w:val="es-HN"/>
        </w:rPr>
      </w:pPr>
      <w:r>
        <w:rPr>
          <w:rFonts w:ascii="Times New Roman" w:hAnsi="Times New Roman" w:cs="Times New Roman"/>
          <w:lang w:val="es-HN"/>
        </w:rPr>
        <w:tab/>
      </w:r>
    </w:p>
    <w:p w14:paraId="07EEDFE0" w14:textId="77777777" w:rsidR="00450E21" w:rsidRPr="00450E21" w:rsidRDefault="00450E21" w:rsidP="00513910">
      <w:pPr>
        <w:pStyle w:val="Prrafodelista"/>
        <w:widowControl w:val="0"/>
        <w:numPr>
          <w:ilvl w:val="0"/>
          <w:numId w:val="28"/>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b/>
          <w:lang w:val="es-HN"/>
        </w:rPr>
        <w:t>Borrador del informe de cierre final:</w:t>
      </w:r>
      <w:r w:rsidRPr="00450E21">
        <w:rPr>
          <w:rFonts w:ascii="Times New Roman" w:hAnsi="Times New Roman" w:cs="Times New Roman"/>
          <w:lang w:val="es-HN"/>
        </w:rPr>
        <w:t xml:space="preserve"> El Consultor preparará un borrador del informe de cierre final, que contendrá los productos finales de la consultoría para la supervisión </w:t>
      </w:r>
      <w:r w:rsidRPr="00450E21">
        <w:rPr>
          <w:rFonts w:ascii="Times New Roman" w:hAnsi="Times New Roman" w:cs="Times New Roman"/>
          <w:iCs/>
          <w:lang w:val="es-HN"/>
        </w:rPr>
        <w:lastRenderedPageBreak/>
        <w:t>para la construcción a</w:t>
      </w:r>
      <w:r w:rsidRPr="00450E21">
        <w:rPr>
          <w:rFonts w:ascii="Times New Roman" w:hAnsi="Times New Roman" w:cs="Times New Roman"/>
          <w:lang w:val="es-HN"/>
        </w:rPr>
        <w:t xml:space="preserve"> la Secretaría de Seguridad.</w:t>
      </w:r>
    </w:p>
    <w:p w14:paraId="720F40F4" w14:textId="77777777" w:rsidR="00450E21" w:rsidRPr="00450E21" w:rsidRDefault="00450E21" w:rsidP="00A771E5">
      <w:pPr>
        <w:widowControl w:val="0"/>
        <w:autoSpaceDE w:val="0"/>
        <w:autoSpaceDN w:val="0"/>
        <w:adjustRightInd w:val="0"/>
        <w:jc w:val="both"/>
        <w:rPr>
          <w:rFonts w:ascii="Times New Roman" w:hAnsi="Times New Roman" w:cs="Times New Roman"/>
          <w:lang w:val="es-HN"/>
        </w:rPr>
      </w:pPr>
    </w:p>
    <w:p w14:paraId="4E3BD3C4" w14:textId="77777777" w:rsidR="00450E21" w:rsidRPr="00450E21" w:rsidRDefault="00450E21" w:rsidP="00513910">
      <w:pPr>
        <w:pStyle w:val="Prrafodelista"/>
        <w:widowControl w:val="0"/>
        <w:numPr>
          <w:ilvl w:val="0"/>
          <w:numId w:val="28"/>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b/>
          <w:lang w:val="es-HN"/>
        </w:rPr>
        <w:t>Informe de cierre final:</w:t>
      </w:r>
      <w:r w:rsidRPr="00450E21">
        <w:rPr>
          <w:rFonts w:ascii="Times New Roman" w:hAnsi="Times New Roman" w:cs="Times New Roman"/>
          <w:lang w:val="es-HN"/>
        </w:rPr>
        <w:t xml:space="preserve"> El Consultor preparará un informe de cierre final que contendrá los productos finales de la contratación, una vez corregido el borrador del informe de cierre final, dentro de este informe de cierre final el consultor deberá entregar la copia amarilla de la bitácora que hasta la fecha se haya llenado.</w:t>
      </w:r>
    </w:p>
    <w:p w14:paraId="6837DB3F"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p>
    <w:p w14:paraId="604A26D6" w14:textId="32034590" w:rsidR="00450E21" w:rsidRPr="00A771E5" w:rsidRDefault="00450E21" w:rsidP="00513910">
      <w:pPr>
        <w:pStyle w:val="Prrafodelista"/>
        <w:widowControl w:val="0"/>
        <w:numPr>
          <w:ilvl w:val="0"/>
          <w:numId w:val="28"/>
        </w:numPr>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b/>
          <w:lang w:val="es-HN"/>
        </w:rPr>
        <w:t>Bitácora:</w:t>
      </w:r>
      <w:r w:rsidRPr="00450E21">
        <w:rPr>
          <w:rFonts w:ascii="Times New Roman" w:hAnsi="Times New Roman" w:cs="Times New Roman"/>
          <w:lang w:val="es-HN"/>
        </w:rPr>
        <w:t xml:space="preserve"> Una vez concluidas las actividades, el Consultor deberá entregar la bitácora, a la SEDS.</w:t>
      </w:r>
    </w:p>
    <w:p w14:paraId="17C0CD11" w14:textId="3C705BF5" w:rsidR="00450E21" w:rsidRPr="00A771E5" w:rsidRDefault="00A771E5" w:rsidP="00450E21">
      <w:pPr>
        <w:pStyle w:val="Ttulo1"/>
        <w:spacing w:line="360" w:lineRule="auto"/>
        <w:rPr>
          <w:rFonts w:ascii="Times New Roman" w:hAnsi="Times New Roman" w:cs="Times New Roman"/>
          <w:b/>
          <w:color w:val="000000" w:themeColor="text1"/>
          <w:sz w:val="24"/>
          <w:szCs w:val="24"/>
          <w:lang w:val="es-HN"/>
        </w:rPr>
      </w:pPr>
      <w:bookmarkStart w:id="17" w:name="_Toc4067110"/>
      <w:r w:rsidRPr="00A771E5">
        <w:rPr>
          <w:rFonts w:ascii="Times New Roman" w:hAnsi="Times New Roman" w:cs="Times New Roman"/>
          <w:b/>
          <w:color w:val="000000" w:themeColor="text1"/>
          <w:sz w:val="24"/>
          <w:szCs w:val="24"/>
          <w:lang w:val="es-HN"/>
        </w:rPr>
        <w:t>CARACTERÍSTICAS DE LA CONTRATACIÓN.</w:t>
      </w:r>
      <w:bookmarkEnd w:id="17"/>
    </w:p>
    <w:p w14:paraId="5A87B92D" w14:textId="3375B77F" w:rsidR="00450E21" w:rsidRPr="00450E21" w:rsidRDefault="00A771E5" w:rsidP="00A771E5">
      <w:pPr>
        <w:pStyle w:val="Textoindependiente"/>
        <w:tabs>
          <w:tab w:val="left" w:pos="1740"/>
        </w:tabs>
        <w:spacing w:line="240" w:lineRule="auto"/>
        <w:contextualSpacing/>
        <w:rPr>
          <w:b w:val="0"/>
          <w:color w:val="244061"/>
          <w:sz w:val="24"/>
          <w:szCs w:val="24"/>
        </w:rPr>
      </w:pPr>
      <w:r>
        <w:rPr>
          <w:b w:val="0"/>
          <w:color w:val="244061"/>
          <w:sz w:val="24"/>
          <w:szCs w:val="24"/>
        </w:rPr>
        <w:tab/>
      </w:r>
    </w:p>
    <w:p w14:paraId="293DB83B" w14:textId="0F870E1E" w:rsidR="00450E21" w:rsidRDefault="00A771E5" w:rsidP="00450E21">
      <w:pPr>
        <w:pStyle w:val="Textoindependiente"/>
        <w:contextualSpacing/>
        <w:jc w:val="both"/>
        <w:rPr>
          <w:b w:val="0"/>
          <w:color w:val="000000"/>
          <w:sz w:val="24"/>
          <w:szCs w:val="24"/>
          <w:lang w:eastAsia="es-ES"/>
        </w:rPr>
      </w:pPr>
      <w:r w:rsidRPr="00A771E5">
        <w:rPr>
          <w:b w:val="0"/>
          <w:color w:val="000000"/>
          <w:sz w:val="24"/>
          <w:szCs w:val="24"/>
          <w:lang w:eastAsia="es-ES"/>
        </w:rPr>
        <w:t>La contratación se hará en todo de acuerdo con las previsiones contenidas</w:t>
      </w:r>
      <w:r>
        <w:rPr>
          <w:b w:val="0"/>
          <w:color w:val="000000"/>
          <w:sz w:val="24"/>
          <w:szCs w:val="24"/>
          <w:lang w:eastAsia="es-ES"/>
        </w:rPr>
        <w:t xml:space="preserve"> a continuación:</w:t>
      </w:r>
    </w:p>
    <w:p w14:paraId="4B353F62" w14:textId="77777777" w:rsidR="00A771E5" w:rsidRPr="00A771E5" w:rsidRDefault="00A771E5" w:rsidP="00A771E5">
      <w:pPr>
        <w:pStyle w:val="Textoindependiente"/>
        <w:spacing w:line="240" w:lineRule="auto"/>
        <w:contextualSpacing/>
        <w:jc w:val="both"/>
        <w:rPr>
          <w:b w:val="0"/>
          <w:color w:val="000000"/>
          <w:sz w:val="24"/>
          <w:szCs w:val="24"/>
          <w:lang w:eastAsia="es-ES"/>
        </w:rPr>
      </w:pPr>
    </w:p>
    <w:p w14:paraId="6333239E" w14:textId="56261715" w:rsidR="00450E21" w:rsidRDefault="00A771E5" w:rsidP="00A771E5">
      <w:pPr>
        <w:pStyle w:val="Ttulo2"/>
        <w:spacing w:line="360" w:lineRule="auto"/>
        <w:rPr>
          <w:rFonts w:ascii="Times New Roman" w:hAnsi="Times New Roman" w:cs="Times New Roman"/>
          <w:b/>
          <w:color w:val="000000" w:themeColor="text1"/>
          <w:sz w:val="24"/>
          <w:szCs w:val="24"/>
          <w:lang w:val="es-HN"/>
        </w:rPr>
      </w:pPr>
      <w:bookmarkStart w:id="18" w:name="_Hlk4068627"/>
      <w:r w:rsidRPr="00A771E5">
        <w:rPr>
          <w:rFonts w:ascii="Times New Roman" w:hAnsi="Times New Roman" w:cs="Times New Roman"/>
          <w:b/>
          <w:color w:val="000000" w:themeColor="text1"/>
          <w:sz w:val="24"/>
          <w:szCs w:val="24"/>
          <w:lang w:val="es-HN"/>
        </w:rPr>
        <w:t>DURACIÓN.</w:t>
      </w:r>
    </w:p>
    <w:p w14:paraId="0E5066FC" w14:textId="77777777" w:rsidR="00A771E5" w:rsidRPr="00A771E5" w:rsidRDefault="00A771E5" w:rsidP="00A771E5">
      <w:pPr>
        <w:rPr>
          <w:lang w:val="es-HN"/>
        </w:rPr>
      </w:pPr>
    </w:p>
    <w:p w14:paraId="3BEA5FF5" w14:textId="692C25AD"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 xml:space="preserve">La etapa </w:t>
      </w:r>
      <w:r w:rsidR="00A771E5">
        <w:rPr>
          <w:rFonts w:ascii="Times New Roman" w:hAnsi="Times New Roman" w:cs="Times New Roman"/>
          <w:lang w:val="es-HN"/>
        </w:rPr>
        <w:t>de supervisión para la</w:t>
      </w:r>
      <w:r w:rsidRPr="00450E21">
        <w:rPr>
          <w:rFonts w:ascii="Times New Roman" w:hAnsi="Times New Roman" w:cs="Times New Roman"/>
          <w:lang w:val="es-HN"/>
        </w:rPr>
        <w:t xml:space="preserve"> </w:t>
      </w:r>
      <w:r w:rsidRPr="00A771E5">
        <w:rPr>
          <w:rFonts w:ascii="Times New Roman" w:hAnsi="Times New Roman" w:cs="Times New Roman"/>
          <w:b/>
          <w:lang w:val="es-HN"/>
        </w:rPr>
        <w:t>“</w:t>
      </w:r>
      <w:r w:rsidR="00A771E5" w:rsidRPr="00A771E5">
        <w:rPr>
          <w:rFonts w:ascii="Times New Roman" w:hAnsi="Times New Roman" w:cs="Times New Roman"/>
          <w:b/>
          <w:lang w:val="es-ES"/>
        </w:rPr>
        <w:t>SUPERVISIÓN DE OBRAS EXTERIORES PARA LA CONSTRUCCIÓN DE CENTRO DE CERTIFICACIÓN DE CONDUCTORES, DEPARTAMENTO DE CHOLUTECA, DE LA DIRECCIÓN NACIONAL DE VIALIDAD Y TRANSPORTE (DNVT)</w:t>
      </w:r>
      <w:r w:rsidRPr="00A771E5">
        <w:rPr>
          <w:rFonts w:ascii="Times New Roman" w:hAnsi="Times New Roman" w:cs="Times New Roman"/>
          <w:b/>
          <w:lang w:val="es-HN"/>
        </w:rPr>
        <w:t>”</w:t>
      </w:r>
      <w:r w:rsidR="00A771E5">
        <w:rPr>
          <w:rFonts w:ascii="Times New Roman" w:hAnsi="Times New Roman" w:cs="Times New Roman"/>
          <w:lang w:val="es-HN"/>
        </w:rPr>
        <w:t xml:space="preserve">, </w:t>
      </w:r>
      <w:r w:rsidRPr="00450E21">
        <w:rPr>
          <w:rFonts w:ascii="Times New Roman" w:hAnsi="Times New Roman" w:cs="Times New Roman"/>
          <w:lang w:val="es-HN"/>
        </w:rPr>
        <w:t xml:space="preserve">contempla </w:t>
      </w:r>
      <w:r w:rsidR="00A771E5">
        <w:rPr>
          <w:rFonts w:ascii="Times New Roman" w:hAnsi="Times New Roman" w:cs="Times New Roman"/>
          <w:lang w:val="es-HN"/>
        </w:rPr>
        <w:t>trecientos (300) días calendario de Vigencia de consultoría</w:t>
      </w:r>
      <w:r w:rsidRPr="00450E21">
        <w:rPr>
          <w:rFonts w:ascii="Times New Roman" w:hAnsi="Times New Roman" w:cs="Times New Roman"/>
          <w:lang w:val="es-HN"/>
        </w:rPr>
        <w:t xml:space="preserve">, contando la primera etapa de </w:t>
      </w:r>
      <w:r w:rsidR="00A771E5">
        <w:rPr>
          <w:rFonts w:ascii="Times New Roman" w:hAnsi="Times New Roman" w:cs="Times New Roman"/>
          <w:lang w:val="es-HN"/>
        </w:rPr>
        <w:t>supervisión la cual se divide en doscientos ochenta y cinco (285</w:t>
      </w:r>
      <w:r w:rsidRPr="00450E21">
        <w:rPr>
          <w:rFonts w:ascii="Times New Roman" w:hAnsi="Times New Roman" w:cs="Times New Roman"/>
          <w:lang w:val="es-HN"/>
        </w:rPr>
        <w:t xml:space="preserve">) días calendarios </w:t>
      </w:r>
      <w:r w:rsidR="00A771E5" w:rsidRPr="00450E21">
        <w:rPr>
          <w:rFonts w:ascii="Times New Roman" w:hAnsi="Times New Roman" w:cs="Times New Roman"/>
          <w:lang w:val="es-HN"/>
        </w:rPr>
        <w:t>y una</w:t>
      </w:r>
      <w:r w:rsidRPr="00450E21">
        <w:rPr>
          <w:rFonts w:ascii="Times New Roman" w:hAnsi="Times New Roman" w:cs="Times New Roman"/>
          <w:lang w:val="es-HN"/>
        </w:rPr>
        <w:t xml:space="preserve"> segunda etapa de </w:t>
      </w:r>
      <w:r w:rsidR="00A771E5" w:rsidRPr="00450E21">
        <w:rPr>
          <w:rFonts w:ascii="Times New Roman" w:hAnsi="Times New Roman" w:cs="Times New Roman"/>
          <w:lang w:val="es-HN"/>
        </w:rPr>
        <w:t>cierre,</w:t>
      </w:r>
      <w:r w:rsidRPr="00450E21">
        <w:rPr>
          <w:rFonts w:ascii="Times New Roman" w:hAnsi="Times New Roman" w:cs="Times New Roman"/>
          <w:lang w:val="es-HN"/>
        </w:rPr>
        <w:t xml:space="preserve"> últimos </w:t>
      </w:r>
      <w:r w:rsidR="00A771E5">
        <w:rPr>
          <w:rFonts w:ascii="Times New Roman" w:hAnsi="Times New Roman" w:cs="Times New Roman"/>
          <w:lang w:val="es-HN"/>
        </w:rPr>
        <w:t>quince (15) días calendario</w:t>
      </w:r>
      <w:r w:rsidRPr="00450E21">
        <w:rPr>
          <w:rFonts w:ascii="Times New Roman" w:hAnsi="Times New Roman" w:cs="Times New Roman"/>
          <w:lang w:val="es-HN"/>
        </w:rPr>
        <w:t xml:space="preserve">. </w:t>
      </w:r>
    </w:p>
    <w:p w14:paraId="560A658C" w14:textId="77777777" w:rsidR="00A771E5" w:rsidRDefault="00A771E5" w:rsidP="00A771E5">
      <w:pPr>
        <w:widowControl w:val="0"/>
        <w:autoSpaceDE w:val="0"/>
        <w:autoSpaceDN w:val="0"/>
        <w:adjustRightInd w:val="0"/>
        <w:jc w:val="both"/>
        <w:rPr>
          <w:rFonts w:ascii="Times New Roman" w:hAnsi="Times New Roman" w:cs="Times New Roman"/>
          <w:lang w:val="es-HN"/>
        </w:rPr>
      </w:pPr>
    </w:p>
    <w:p w14:paraId="297001A3" w14:textId="3CCE6BCD"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En esta etapa el consultor dará seguimiento a el proyecto realizando como mínimo lo siguiente:</w:t>
      </w:r>
    </w:p>
    <w:p w14:paraId="48FB9691" w14:textId="77777777" w:rsidR="00450E21" w:rsidRPr="00450E21" w:rsidRDefault="00450E21" w:rsidP="00A771E5">
      <w:pPr>
        <w:widowControl w:val="0"/>
        <w:autoSpaceDE w:val="0"/>
        <w:autoSpaceDN w:val="0"/>
        <w:adjustRightInd w:val="0"/>
        <w:jc w:val="both"/>
        <w:rPr>
          <w:rFonts w:ascii="Times New Roman" w:hAnsi="Times New Roman" w:cs="Times New Roman"/>
          <w:lang w:val="es-HN"/>
        </w:rPr>
      </w:pPr>
    </w:p>
    <w:p w14:paraId="76CC1609" w14:textId="77777777" w:rsidR="00450E21" w:rsidRPr="00450E21" w:rsidRDefault="00450E21" w:rsidP="00A771E5">
      <w:pPr>
        <w:pStyle w:val="Default"/>
        <w:spacing w:after="12" w:line="360" w:lineRule="auto"/>
        <w:jc w:val="both"/>
      </w:pPr>
      <w:r w:rsidRPr="00450E21">
        <w:t xml:space="preserve">Aprobará y entregará a quien corresponda, los planos actualizados de las obras ejecutadas por el contratista, conteniendo en ellos, los cambios o modificaciones que se efectúen en el desarrollo de su ejecución, tales planos serán proporcionados por el contratista a satisfacción de la supervisión. </w:t>
      </w:r>
    </w:p>
    <w:p w14:paraId="0E763D8D" w14:textId="77777777" w:rsidR="00450E21" w:rsidRPr="00450E21" w:rsidRDefault="00450E21" w:rsidP="00A771E5">
      <w:pPr>
        <w:pStyle w:val="Default"/>
      </w:pPr>
    </w:p>
    <w:p w14:paraId="6923FB73" w14:textId="77777777" w:rsidR="00450E21" w:rsidRPr="00450E21" w:rsidRDefault="00450E21" w:rsidP="00A771E5">
      <w:pPr>
        <w:pStyle w:val="Default"/>
        <w:spacing w:line="360" w:lineRule="auto"/>
        <w:jc w:val="both"/>
      </w:pPr>
      <w:r w:rsidRPr="00450E21">
        <w:t xml:space="preserve">Efectuará en conjunto con el contratista, la cuantificación final de las obras construidas y la presentará a las autoridades de la SEDS para su aprobación. Con el visto bueno de éste, </w:t>
      </w:r>
      <w:r w:rsidRPr="00450E21">
        <w:lastRenderedPageBreak/>
        <w:t xml:space="preserve">elaborará órdenes de cambio necesarias de cierre y el acta de recepción sustancial o final de las obras según sea el caso. </w:t>
      </w:r>
    </w:p>
    <w:p w14:paraId="24725195" w14:textId="77777777" w:rsidR="00450E21" w:rsidRPr="00450E21" w:rsidRDefault="00450E21" w:rsidP="00A771E5">
      <w:pPr>
        <w:pStyle w:val="Default"/>
      </w:pPr>
    </w:p>
    <w:p w14:paraId="50B07CB2" w14:textId="77777777" w:rsidR="00450E21" w:rsidRPr="00450E21" w:rsidRDefault="00450E21" w:rsidP="00A771E5">
      <w:pPr>
        <w:pStyle w:val="Default"/>
        <w:spacing w:line="360" w:lineRule="auto"/>
        <w:jc w:val="both"/>
      </w:pPr>
      <w:r w:rsidRPr="00450E21">
        <w:t xml:space="preserve">Realizará la liquidación del contrato, siempre que la SEDS haya verificado y aprobado la obra, siendo requisito presentar: </w:t>
      </w:r>
    </w:p>
    <w:p w14:paraId="1DACA204" w14:textId="77777777" w:rsidR="00450E21" w:rsidRPr="00450E21" w:rsidRDefault="00450E21" w:rsidP="00513910">
      <w:pPr>
        <w:pStyle w:val="Default"/>
        <w:numPr>
          <w:ilvl w:val="0"/>
          <w:numId w:val="31"/>
        </w:numPr>
        <w:spacing w:after="31" w:line="360" w:lineRule="auto"/>
        <w:ind w:left="360"/>
      </w:pPr>
      <w:r w:rsidRPr="00450E21">
        <w:t xml:space="preserve">Certificado final de aprobación de las obras, emitido por la SEDS del proyecto. </w:t>
      </w:r>
    </w:p>
    <w:p w14:paraId="02D035C5" w14:textId="77777777" w:rsidR="00450E21" w:rsidRPr="00450E21" w:rsidRDefault="00450E21" w:rsidP="00513910">
      <w:pPr>
        <w:pStyle w:val="Default"/>
        <w:numPr>
          <w:ilvl w:val="0"/>
          <w:numId w:val="31"/>
        </w:numPr>
        <w:spacing w:after="31" w:line="360" w:lineRule="auto"/>
        <w:ind w:left="360"/>
      </w:pPr>
      <w:r w:rsidRPr="00450E21">
        <w:t xml:space="preserve">Acta de recepción final. </w:t>
      </w:r>
    </w:p>
    <w:p w14:paraId="08AB7088" w14:textId="77777777" w:rsidR="00450E21" w:rsidRPr="00450E21" w:rsidRDefault="00450E21" w:rsidP="00513910">
      <w:pPr>
        <w:pStyle w:val="Default"/>
        <w:numPr>
          <w:ilvl w:val="0"/>
          <w:numId w:val="31"/>
        </w:numPr>
        <w:spacing w:after="31" w:line="360" w:lineRule="auto"/>
        <w:ind w:left="360"/>
      </w:pPr>
      <w:r w:rsidRPr="00450E21">
        <w:t xml:space="preserve">Informe final </w:t>
      </w:r>
    </w:p>
    <w:p w14:paraId="3408BA19" w14:textId="77777777" w:rsidR="00450E21" w:rsidRPr="00450E21" w:rsidRDefault="00450E21" w:rsidP="00513910">
      <w:pPr>
        <w:pStyle w:val="Default"/>
        <w:numPr>
          <w:ilvl w:val="0"/>
          <w:numId w:val="31"/>
        </w:numPr>
        <w:spacing w:after="31" w:line="360" w:lineRule="auto"/>
        <w:ind w:left="360"/>
      </w:pPr>
      <w:r w:rsidRPr="00450E21">
        <w:t xml:space="preserve">Bitácora </w:t>
      </w:r>
    </w:p>
    <w:p w14:paraId="4DD80D64" w14:textId="77777777" w:rsidR="00450E21" w:rsidRPr="00450E21" w:rsidRDefault="00450E21" w:rsidP="00513910">
      <w:pPr>
        <w:pStyle w:val="Default"/>
        <w:numPr>
          <w:ilvl w:val="0"/>
          <w:numId w:val="31"/>
        </w:numPr>
        <w:spacing w:after="31" w:line="360" w:lineRule="auto"/>
        <w:ind w:left="360"/>
      </w:pPr>
      <w:r w:rsidRPr="00450E21">
        <w:t xml:space="preserve">Monitoreo de calidad </w:t>
      </w:r>
    </w:p>
    <w:p w14:paraId="74868862" w14:textId="77777777" w:rsidR="00450E21" w:rsidRPr="00450E21" w:rsidRDefault="00450E21" w:rsidP="00513910">
      <w:pPr>
        <w:pStyle w:val="Default"/>
        <w:numPr>
          <w:ilvl w:val="0"/>
          <w:numId w:val="31"/>
        </w:numPr>
        <w:spacing w:line="360" w:lineRule="auto"/>
        <w:ind w:left="360"/>
      </w:pPr>
      <w:r w:rsidRPr="00450E21">
        <w:t xml:space="preserve">Liquidación del contratista. </w:t>
      </w:r>
    </w:p>
    <w:p w14:paraId="682B1208" w14:textId="77777777" w:rsidR="00450E21" w:rsidRPr="00450E21" w:rsidRDefault="00450E21" w:rsidP="00AA6A5F">
      <w:pPr>
        <w:pStyle w:val="Default"/>
      </w:pPr>
    </w:p>
    <w:p w14:paraId="575FB59D" w14:textId="77777777" w:rsidR="00450E21" w:rsidRP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Revisará la Orden de Cambio de cierre, el acta de recepción final y aprobará el avalúo final.</w:t>
      </w:r>
    </w:p>
    <w:p w14:paraId="0DC739C8" w14:textId="77777777" w:rsidR="00450E21" w:rsidRPr="00450E21" w:rsidRDefault="00450E21" w:rsidP="00AA6A5F">
      <w:pPr>
        <w:pStyle w:val="Textoindependiente"/>
        <w:spacing w:line="240" w:lineRule="auto"/>
        <w:contextualSpacing/>
        <w:jc w:val="both"/>
        <w:rPr>
          <w:color w:val="000000"/>
          <w:sz w:val="24"/>
          <w:szCs w:val="24"/>
          <w:lang w:eastAsia="es-ES"/>
        </w:rPr>
      </w:pPr>
    </w:p>
    <w:p w14:paraId="2F0056CB" w14:textId="2877BB52" w:rsidR="00450E21" w:rsidRPr="00AA6A5F" w:rsidRDefault="00AA6A5F" w:rsidP="00AA6A5F">
      <w:pPr>
        <w:pStyle w:val="Ttulo2"/>
        <w:spacing w:line="360" w:lineRule="auto"/>
        <w:jc w:val="both"/>
        <w:rPr>
          <w:rFonts w:ascii="Times New Roman" w:hAnsi="Times New Roman" w:cs="Times New Roman"/>
          <w:b/>
          <w:color w:val="000000" w:themeColor="text1"/>
          <w:sz w:val="24"/>
          <w:szCs w:val="24"/>
          <w:lang w:val="es-HN" w:eastAsia="es-ES"/>
        </w:rPr>
      </w:pPr>
      <w:bookmarkStart w:id="19" w:name="_Toc2600115"/>
      <w:r w:rsidRPr="00AA6A5F">
        <w:rPr>
          <w:rFonts w:ascii="Times New Roman" w:hAnsi="Times New Roman" w:cs="Times New Roman"/>
          <w:b/>
          <w:color w:val="000000" w:themeColor="text1"/>
          <w:sz w:val="24"/>
          <w:szCs w:val="24"/>
          <w:lang w:val="es-HN" w:eastAsia="es-ES"/>
        </w:rPr>
        <w:t>INFORMACIÓN SOBRE SERVICIOS LOCALES PERSONAL Y FACILIDADES QUE SE LE PROPORCIONARAN AL CONSULTOR.</w:t>
      </w:r>
      <w:bookmarkEnd w:id="19"/>
      <w:r w:rsidRPr="00AA6A5F">
        <w:rPr>
          <w:rFonts w:ascii="Times New Roman" w:hAnsi="Times New Roman" w:cs="Times New Roman"/>
          <w:b/>
          <w:color w:val="000000" w:themeColor="text1"/>
          <w:sz w:val="24"/>
          <w:szCs w:val="24"/>
          <w:lang w:val="es-HN" w:eastAsia="es-ES"/>
        </w:rPr>
        <w:t xml:space="preserve"> </w:t>
      </w:r>
    </w:p>
    <w:p w14:paraId="3B0E78DF" w14:textId="77777777" w:rsidR="00450E21" w:rsidRPr="00450E21" w:rsidRDefault="00450E21" w:rsidP="00AA6A5F">
      <w:pPr>
        <w:pStyle w:val="Textoindependiente"/>
        <w:spacing w:line="240" w:lineRule="auto"/>
        <w:contextualSpacing/>
        <w:rPr>
          <w:color w:val="000000"/>
          <w:sz w:val="24"/>
          <w:szCs w:val="24"/>
          <w:lang w:eastAsia="es-ES"/>
        </w:rPr>
      </w:pPr>
      <w:r w:rsidRPr="00450E21">
        <w:rPr>
          <w:color w:val="000000"/>
          <w:sz w:val="24"/>
          <w:szCs w:val="24"/>
          <w:lang w:eastAsia="es-ES"/>
        </w:rPr>
        <w:t xml:space="preserve"> </w:t>
      </w:r>
    </w:p>
    <w:p w14:paraId="353FD5A9" w14:textId="4EB5D1A8" w:rsidR="00450E21" w:rsidRPr="00AA6A5F" w:rsidRDefault="00450E21" w:rsidP="00450E21">
      <w:pPr>
        <w:pStyle w:val="Textoindependiente"/>
        <w:contextualSpacing/>
        <w:jc w:val="both"/>
        <w:rPr>
          <w:b w:val="0"/>
          <w:sz w:val="24"/>
          <w:szCs w:val="24"/>
          <w:lang w:eastAsia="es-ES"/>
        </w:rPr>
      </w:pPr>
      <w:r w:rsidRPr="00AA6A5F">
        <w:rPr>
          <w:b w:val="0"/>
          <w:sz w:val="24"/>
          <w:szCs w:val="24"/>
          <w:lang w:eastAsia="es-ES"/>
        </w:rPr>
        <w:t xml:space="preserve">Los servicios profesionales relacionados con la presente consultoría se </w:t>
      </w:r>
      <w:r w:rsidR="00AA6A5F" w:rsidRPr="00AA6A5F">
        <w:rPr>
          <w:b w:val="0"/>
          <w:sz w:val="24"/>
          <w:szCs w:val="24"/>
          <w:lang w:eastAsia="es-ES"/>
        </w:rPr>
        <w:t>desarrollarán</w:t>
      </w:r>
      <w:r w:rsidRPr="00AA6A5F">
        <w:rPr>
          <w:b w:val="0"/>
          <w:sz w:val="24"/>
          <w:szCs w:val="24"/>
          <w:lang w:eastAsia="es-ES"/>
        </w:rPr>
        <w:t xml:space="preserve"> en las oficinas del consultor, con sus propios medios, </w:t>
      </w:r>
      <w:r w:rsidR="00AA6A5F" w:rsidRPr="00AA6A5F">
        <w:rPr>
          <w:b w:val="0"/>
          <w:sz w:val="24"/>
          <w:szCs w:val="24"/>
          <w:lang w:eastAsia="es-ES"/>
        </w:rPr>
        <w:t>personales y</w:t>
      </w:r>
      <w:r w:rsidRPr="00AA6A5F">
        <w:rPr>
          <w:b w:val="0"/>
          <w:sz w:val="24"/>
          <w:szCs w:val="24"/>
          <w:lang w:eastAsia="es-ES"/>
        </w:rPr>
        <w:t xml:space="preserve"> deberá realizar las visitas necesarias a los sitios de las obras.</w:t>
      </w:r>
    </w:p>
    <w:p w14:paraId="6CF47548" w14:textId="77777777" w:rsidR="00450E21" w:rsidRPr="00450E21" w:rsidRDefault="00450E21" w:rsidP="00AA6A5F">
      <w:pPr>
        <w:pStyle w:val="Textoindependiente"/>
        <w:spacing w:line="240" w:lineRule="auto"/>
        <w:contextualSpacing/>
        <w:jc w:val="both"/>
        <w:rPr>
          <w:sz w:val="24"/>
          <w:szCs w:val="24"/>
          <w:lang w:eastAsia="es-ES"/>
        </w:rPr>
      </w:pPr>
    </w:p>
    <w:p w14:paraId="79443088" w14:textId="70C4C24B" w:rsidR="00450E21" w:rsidRPr="00AA6A5F" w:rsidRDefault="00450E21" w:rsidP="00450E21">
      <w:pPr>
        <w:pStyle w:val="Textoindependiente"/>
        <w:contextualSpacing/>
        <w:jc w:val="both"/>
        <w:rPr>
          <w:b w:val="0"/>
          <w:sz w:val="24"/>
          <w:szCs w:val="24"/>
          <w:lang w:eastAsia="es-ES"/>
        </w:rPr>
      </w:pPr>
      <w:r w:rsidRPr="00AA6A5F">
        <w:rPr>
          <w:b w:val="0"/>
          <w:sz w:val="24"/>
          <w:szCs w:val="24"/>
          <w:lang w:eastAsia="es-ES"/>
        </w:rPr>
        <w:t xml:space="preserve">De ser previsto los equipos que fuesen comprados por el consultor para el uso exclusivo del </w:t>
      </w:r>
      <w:r w:rsidR="00AA6A5F" w:rsidRPr="00AA6A5F">
        <w:rPr>
          <w:b w:val="0"/>
          <w:sz w:val="24"/>
          <w:szCs w:val="24"/>
          <w:lang w:eastAsia="es-ES"/>
        </w:rPr>
        <w:t>proyecto,</w:t>
      </w:r>
      <w:r w:rsidRPr="00AA6A5F">
        <w:rPr>
          <w:b w:val="0"/>
          <w:sz w:val="24"/>
          <w:szCs w:val="24"/>
          <w:lang w:eastAsia="es-ES"/>
        </w:rPr>
        <w:t xml:space="preserve"> serán cedidos a la SEDS una vez finalizado el proyecto.</w:t>
      </w:r>
    </w:p>
    <w:p w14:paraId="4806C878" w14:textId="77777777" w:rsidR="00450E21" w:rsidRPr="00450E21" w:rsidRDefault="00450E21" w:rsidP="00AA6A5F">
      <w:pPr>
        <w:pStyle w:val="Textoindependiente"/>
        <w:spacing w:line="240" w:lineRule="auto"/>
        <w:contextualSpacing/>
        <w:jc w:val="both"/>
        <w:rPr>
          <w:sz w:val="24"/>
          <w:szCs w:val="24"/>
          <w:lang w:eastAsia="es-ES"/>
        </w:rPr>
      </w:pPr>
    </w:p>
    <w:p w14:paraId="47456F32" w14:textId="11AA351E" w:rsidR="00450E21" w:rsidRDefault="00450E21" w:rsidP="00450E21">
      <w:pPr>
        <w:widowControl w:val="0"/>
        <w:autoSpaceDE w:val="0"/>
        <w:autoSpaceDN w:val="0"/>
        <w:adjustRightInd w:val="0"/>
        <w:spacing w:line="360" w:lineRule="auto"/>
        <w:jc w:val="both"/>
        <w:rPr>
          <w:rFonts w:ascii="Times New Roman" w:hAnsi="Times New Roman" w:cs="Times New Roman"/>
          <w:lang w:val="es-HN"/>
        </w:rPr>
      </w:pPr>
      <w:r w:rsidRPr="00450E21">
        <w:rPr>
          <w:rFonts w:ascii="Times New Roman" w:hAnsi="Times New Roman" w:cs="Times New Roman"/>
          <w:lang w:val="es-HN"/>
        </w:rPr>
        <w:t xml:space="preserve">Para efectos de una comprensión total de los alcances de esta consultoría la SEDS proporcionará al Consultor los documentos necesarios a </w:t>
      </w:r>
      <w:r w:rsidR="00AA6A5F" w:rsidRPr="00450E21">
        <w:rPr>
          <w:rFonts w:ascii="Times New Roman" w:hAnsi="Times New Roman" w:cs="Times New Roman"/>
          <w:lang w:val="es-HN"/>
        </w:rPr>
        <w:t>través</w:t>
      </w:r>
      <w:r w:rsidRPr="00450E21">
        <w:rPr>
          <w:rFonts w:ascii="Times New Roman" w:hAnsi="Times New Roman" w:cs="Times New Roman"/>
          <w:lang w:val="es-HN"/>
        </w:rPr>
        <w:t xml:space="preserve"> del Contratista.</w:t>
      </w:r>
    </w:p>
    <w:p w14:paraId="49C46A62" w14:textId="77777777" w:rsidR="00AA6A5F" w:rsidRPr="00450E21" w:rsidRDefault="00AA6A5F" w:rsidP="00AA6A5F">
      <w:pPr>
        <w:widowControl w:val="0"/>
        <w:autoSpaceDE w:val="0"/>
        <w:autoSpaceDN w:val="0"/>
        <w:adjustRightInd w:val="0"/>
        <w:jc w:val="both"/>
        <w:rPr>
          <w:rFonts w:ascii="Times New Roman" w:hAnsi="Times New Roman" w:cs="Times New Roman"/>
          <w:lang w:val="es-HN"/>
        </w:rPr>
      </w:pPr>
    </w:p>
    <w:p w14:paraId="4DC7B591" w14:textId="522DD2C0" w:rsidR="00450E21" w:rsidRPr="00AA6A5F" w:rsidRDefault="00AA6A5F" w:rsidP="00450E21">
      <w:pPr>
        <w:pStyle w:val="Ttulo2"/>
        <w:spacing w:line="360" w:lineRule="auto"/>
        <w:rPr>
          <w:rFonts w:ascii="Times New Roman" w:hAnsi="Times New Roman" w:cs="Times New Roman"/>
          <w:b/>
          <w:color w:val="000000" w:themeColor="text1"/>
          <w:sz w:val="24"/>
          <w:szCs w:val="24"/>
          <w:lang w:val="es-HN"/>
        </w:rPr>
      </w:pPr>
      <w:bookmarkStart w:id="20" w:name="_Toc2600116"/>
      <w:r w:rsidRPr="00AA6A5F">
        <w:rPr>
          <w:rFonts w:ascii="Times New Roman" w:hAnsi="Times New Roman" w:cs="Times New Roman"/>
          <w:b/>
          <w:color w:val="000000" w:themeColor="text1"/>
          <w:sz w:val="24"/>
          <w:szCs w:val="24"/>
          <w:lang w:val="es-HN"/>
        </w:rPr>
        <w:t>ASPECTOS GENERALES</w:t>
      </w:r>
      <w:bookmarkEnd w:id="20"/>
      <w:r w:rsidRPr="00AA6A5F">
        <w:rPr>
          <w:rFonts w:ascii="Times New Roman" w:hAnsi="Times New Roman" w:cs="Times New Roman"/>
          <w:b/>
          <w:color w:val="000000" w:themeColor="text1"/>
          <w:sz w:val="24"/>
          <w:szCs w:val="24"/>
          <w:lang w:val="es-HN"/>
        </w:rPr>
        <w:t xml:space="preserve"> </w:t>
      </w:r>
    </w:p>
    <w:p w14:paraId="018D64CE" w14:textId="77777777" w:rsidR="00450E21" w:rsidRPr="00450E21" w:rsidRDefault="00450E21" w:rsidP="00AA6A5F">
      <w:pPr>
        <w:rPr>
          <w:rFonts w:ascii="Times New Roman" w:hAnsi="Times New Roman" w:cs="Times New Roman"/>
          <w:lang w:val="es-HN"/>
        </w:rPr>
      </w:pPr>
    </w:p>
    <w:p w14:paraId="2860E03F" w14:textId="15AA2E75" w:rsidR="00450E21" w:rsidRPr="00450E21" w:rsidRDefault="00450E21" w:rsidP="00450E21">
      <w:pPr>
        <w:spacing w:line="360" w:lineRule="auto"/>
        <w:jc w:val="both"/>
        <w:rPr>
          <w:rFonts w:ascii="Times New Roman" w:hAnsi="Times New Roman" w:cs="Times New Roman"/>
          <w:lang w:val="es-HN"/>
        </w:rPr>
      </w:pPr>
      <w:r w:rsidRPr="00450E21">
        <w:rPr>
          <w:rFonts w:ascii="Times New Roman" w:hAnsi="Times New Roman" w:cs="Times New Roman"/>
          <w:lang w:val="es-HN"/>
        </w:rPr>
        <w:t xml:space="preserve">El Consultor deberá de poner a disposición, todo el personal que sea requerido para alcanzar los objetivos establecidos en esta Consultoría. Sin </w:t>
      </w:r>
      <w:r w:rsidR="00AA6A5F" w:rsidRPr="00450E21">
        <w:rPr>
          <w:rFonts w:ascii="Times New Roman" w:hAnsi="Times New Roman" w:cs="Times New Roman"/>
          <w:lang w:val="es-HN"/>
        </w:rPr>
        <w:t>embargo,</w:t>
      </w:r>
      <w:r w:rsidRPr="00450E21">
        <w:rPr>
          <w:rFonts w:ascii="Times New Roman" w:hAnsi="Times New Roman" w:cs="Times New Roman"/>
          <w:lang w:val="es-HN"/>
        </w:rPr>
        <w:t xml:space="preserve"> se establece que el personal clave y mínimo requerido es el siguiente:</w:t>
      </w:r>
    </w:p>
    <w:p w14:paraId="27878736" w14:textId="77777777" w:rsidR="00450E21" w:rsidRPr="00450E21" w:rsidRDefault="00450E21" w:rsidP="00450E21">
      <w:pPr>
        <w:spacing w:line="360" w:lineRule="auto"/>
        <w:rPr>
          <w:rFonts w:ascii="Times New Roman" w:hAnsi="Times New Roman" w:cs="Times New Roman"/>
          <w:lang w:val="es-H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6205"/>
      </w:tblGrid>
      <w:tr w:rsidR="00450E21" w:rsidRPr="00AA6A5F" w14:paraId="0C6EDF58" w14:textId="77777777" w:rsidTr="00AA6A5F">
        <w:trPr>
          <w:trHeight w:val="520"/>
          <w:jc w:val="center"/>
        </w:trPr>
        <w:tc>
          <w:tcPr>
            <w:tcW w:w="2802" w:type="dxa"/>
            <w:shd w:val="clear" w:color="auto" w:fill="auto"/>
            <w:vAlign w:val="center"/>
          </w:tcPr>
          <w:p w14:paraId="155AFC0C" w14:textId="77777777" w:rsidR="00450E21" w:rsidRPr="00AA6A5F" w:rsidRDefault="00450E21" w:rsidP="00AA6A5F">
            <w:pPr>
              <w:pStyle w:val="Ttulo2"/>
              <w:spacing w:line="360" w:lineRule="auto"/>
              <w:jc w:val="center"/>
              <w:rPr>
                <w:rFonts w:ascii="Times New Roman" w:hAnsi="Times New Roman" w:cs="Times New Roman"/>
                <w:b/>
                <w:color w:val="000000" w:themeColor="text1"/>
                <w:sz w:val="20"/>
                <w:szCs w:val="20"/>
              </w:rPr>
            </w:pPr>
            <w:bookmarkStart w:id="21" w:name="_Toc2596049"/>
            <w:r w:rsidRPr="00AA6A5F">
              <w:rPr>
                <w:rFonts w:ascii="Times New Roman" w:hAnsi="Times New Roman" w:cs="Times New Roman"/>
                <w:b/>
                <w:color w:val="000000" w:themeColor="text1"/>
                <w:sz w:val="20"/>
                <w:szCs w:val="20"/>
              </w:rPr>
              <w:lastRenderedPageBreak/>
              <w:t>Personal Clave</w:t>
            </w:r>
            <w:bookmarkEnd w:id="21"/>
          </w:p>
        </w:tc>
        <w:tc>
          <w:tcPr>
            <w:tcW w:w="6252" w:type="dxa"/>
            <w:shd w:val="clear" w:color="auto" w:fill="auto"/>
            <w:vAlign w:val="center"/>
          </w:tcPr>
          <w:p w14:paraId="5E8416E3" w14:textId="77777777" w:rsidR="00450E21" w:rsidRPr="00AA6A5F" w:rsidRDefault="00450E21" w:rsidP="00AA6A5F">
            <w:pPr>
              <w:pStyle w:val="Ttulo2"/>
              <w:spacing w:line="360" w:lineRule="auto"/>
              <w:jc w:val="center"/>
              <w:rPr>
                <w:rFonts w:ascii="Times New Roman" w:hAnsi="Times New Roman" w:cs="Times New Roman"/>
                <w:b/>
                <w:color w:val="000000" w:themeColor="text1"/>
                <w:sz w:val="20"/>
                <w:szCs w:val="20"/>
              </w:rPr>
            </w:pPr>
            <w:bookmarkStart w:id="22" w:name="_Toc2596050"/>
            <w:r w:rsidRPr="00AA6A5F">
              <w:rPr>
                <w:rFonts w:ascii="Times New Roman" w:hAnsi="Times New Roman" w:cs="Times New Roman"/>
                <w:b/>
                <w:color w:val="000000" w:themeColor="text1"/>
                <w:sz w:val="20"/>
                <w:szCs w:val="20"/>
              </w:rPr>
              <w:t>Perfil del Profesional</w:t>
            </w:r>
            <w:bookmarkEnd w:id="22"/>
          </w:p>
        </w:tc>
      </w:tr>
      <w:tr w:rsidR="00450E21" w:rsidRPr="009E1309" w14:paraId="7B2DF463" w14:textId="77777777" w:rsidTr="00AA6A5F">
        <w:trPr>
          <w:trHeight w:val="567"/>
          <w:jc w:val="center"/>
        </w:trPr>
        <w:tc>
          <w:tcPr>
            <w:tcW w:w="2802" w:type="dxa"/>
            <w:shd w:val="clear" w:color="auto" w:fill="auto"/>
            <w:vAlign w:val="center"/>
          </w:tcPr>
          <w:p w14:paraId="147AD8BC" w14:textId="77777777" w:rsidR="00450E21" w:rsidRPr="00AA6A5F" w:rsidRDefault="00450E21" w:rsidP="00AA6A5F">
            <w:pPr>
              <w:spacing w:before="240" w:after="240" w:line="360" w:lineRule="auto"/>
              <w:ind w:right="27"/>
              <w:jc w:val="center"/>
              <w:rPr>
                <w:rFonts w:ascii="Times New Roman" w:hAnsi="Times New Roman" w:cs="Times New Roman"/>
                <w:b/>
                <w:bCs/>
                <w:color w:val="000000" w:themeColor="text1"/>
                <w:spacing w:val="2"/>
                <w:sz w:val="20"/>
                <w:szCs w:val="20"/>
                <w:lang w:val="es-HN"/>
              </w:rPr>
            </w:pPr>
            <w:r w:rsidRPr="00AA6A5F">
              <w:rPr>
                <w:rFonts w:ascii="Times New Roman" w:hAnsi="Times New Roman" w:cs="Times New Roman"/>
                <w:b/>
                <w:bCs/>
                <w:color w:val="000000" w:themeColor="text1"/>
                <w:spacing w:val="2"/>
                <w:sz w:val="20"/>
                <w:szCs w:val="20"/>
                <w:lang w:val="es-HN"/>
              </w:rPr>
              <w:t>a). Gerente de Supervisión de Obras (coordinador de la consultoría)</w:t>
            </w:r>
          </w:p>
        </w:tc>
        <w:tc>
          <w:tcPr>
            <w:tcW w:w="6252" w:type="dxa"/>
            <w:shd w:val="clear" w:color="auto" w:fill="auto"/>
            <w:vAlign w:val="center"/>
          </w:tcPr>
          <w:p w14:paraId="47D96CC1" w14:textId="3B93267B" w:rsidR="00450E21" w:rsidRPr="00AA6A5F" w:rsidRDefault="00450E21" w:rsidP="00AA6A5F">
            <w:pPr>
              <w:widowControl w:val="0"/>
              <w:autoSpaceDE w:val="0"/>
              <w:autoSpaceDN w:val="0"/>
              <w:adjustRightInd w:val="0"/>
              <w:spacing w:line="360" w:lineRule="auto"/>
              <w:jc w:val="both"/>
              <w:rPr>
                <w:rFonts w:ascii="Times New Roman" w:hAnsi="Times New Roman" w:cs="Times New Roman"/>
                <w:color w:val="000000" w:themeColor="text1"/>
                <w:sz w:val="20"/>
                <w:szCs w:val="20"/>
                <w:lang w:val="es-HN"/>
              </w:rPr>
            </w:pPr>
            <w:r w:rsidRPr="00AA6A5F">
              <w:rPr>
                <w:rFonts w:ascii="Times New Roman" w:hAnsi="Times New Roman" w:cs="Times New Roman"/>
                <w:color w:val="000000" w:themeColor="text1"/>
                <w:sz w:val="20"/>
                <w:szCs w:val="20"/>
                <w:lang w:val="es-HN"/>
              </w:rPr>
              <w:t xml:space="preserve">Ing. civil con experiencia no menor de diez (10) años, en el ejercicio de su profesión. Con una experiencia mínima de al menos tres (3) proyectos desempeñándose como Supervisor o coordinador de proyectos similares. Debidamente colegiado en el Colegio de Ingenieros Civiles de Honduras (CICH) y solvente </w:t>
            </w:r>
            <w:r w:rsidR="00AA6A5F" w:rsidRPr="00AA6A5F">
              <w:rPr>
                <w:rFonts w:ascii="Times New Roman" w:hAnsi="Times New Roman" w:cs="Times New Roman"/>
                <w:color w:val="000000" w:themeColor="text1"/>
                <w:sz w:val="20"/>
                <w:szCs w:val="20"/>
                <w:lang w:val="es-HN"/>
              </w:rPr>
              <w:t>(presentar</w:t>
            </w:r>
            <w:r w:rsidRPr="00AA6A5F">
              <w:rPr>
                <w:rFonts w:ascii="Times New Roman" w:hAnsi="Times New Roman" w:cs="Times New Roman"/>
                <w:color w:val="000000" w:themeColor="text1"/>
                <w:sz w:val="20"/>
                <w:szCs w:val="20"/>
                <w:lang w:val="es-HN"/>
              </w:rPr>
              <w:t xml:space="preserve"> Solvencia) el cual deberá estar vigente durante toda la duración del proyecto. Deberá presentar solvencia del CICH/ cada vez que el contratante lo solicite.</w:t>
            </w:r>
          </w:p>
        </w:tc>
      </w:tr>
    </w:tbl>
    <w:p w14:paraId="45A85B51" w14:textId="0FF0A31F" w:rsidR="00450E21" w:rsidRPr="00450E21" w:rsidRDefault="00450E21" w:rsidP="00AA6A5F">
      <w:pPr>
        <w:tabs>
          <w:tab w:val="left" w:pos="2160"/>
        </w:tabs>
        <w:rPr>
          <w:rFonts w:ascii="Times New Roman" w:hAnsi="Times New Roman" w:cs="Times New Roman"/>
          <w:lang w:val="es-HN"/>
        </w:rPr>
      </w:pPr>
    </w:p>
    <w:p w14:paraId="66C41089" w14:textId="5B7603DB" w:rsidR="00450E21" w:rsidRPr="00AA6A5F" w:rsidRDefault="00AA6A5F" w:rsidP="00450E21">
      <w:pPr>
        <w:pStyle w:val="Ttulo1"/>
        <w:spacing w:line="360" w:lineRule="auto"/>
        <w:rPr>
          <w:rFonts w:ascii="Times New Roman" w:hAnsi="Times New Roman" w:cs="Times New Roman"/>
          <w:b/>
          <w:color w:val="000000" w:themeColor="text1"/>
          <w:sz w:val="24"/>
          <w:szCs w:val="24"/>
          <w:lang w:val="es-HN"/>
        </w:rPr>
      </w:pPr>
      <w:bookmarkStart w:id="23" w:name="_Toc2600119"/>
      <w:r w:rsidRPr="00AA6A5F">
        <w:rPr>
          <w:rFonts w:ascii="Times New Roman" w:hAnsi="Times New Roman" w:cs="Times New Roman"/>
          <w:b/>
          <w:color w:val="000000" w:themeColor="text1"/>
          <w:sz w:val="24"/>
          <w:szCs w:val="24"/>
          <w:lang w:val="es-HN"/>
        </w:rPr>
        <w:t>ARREGLOS INSTITUCIONALES</w:t>
      </w:r>
      <w:bookmarkEnd w:id="23"/>
    </w:p>
    <w:p w14:paraId="0ABB3702" w14:textId="6D985F72" w:rsidR="00450E21" w:rsidRPr="00450E21" w:rsidRDefault="00AA6A5F" w:rsidP="00AA6A5F">
      <w:pPr>
        <w:pStyle w:val="Textoindependiente"/>
        <w:tabs>
          <w:tab w:val="left" w:pos="1215"/>
        </w:tabs>
        <w:spacing w:line="240" w:lineRule="auto"/>
        <w:contextualSpacing/>
        <w:rPr>
          <w:b w:val="0"/>
          <w:color w:val="244061"/>
          <w:sz w:val="24"/>
          <w:szCs w:val="24"/>
        </w:rPr>
      </w:pPr>
      <w:r>
        <w:rPr>
          <w:b w:val="0"/>
          <w:color w:val="244061"/>
          <w:sz w:val="24"/>
          <w:szCs w:val="24"/>
        </w:rPr>
        <w:tab/>
      </w:r>
    </w:p>
    <w:p w14:paraId="4B39F608" w14:textId="77777777" w:rsidR="00450E21" w:rsidRPr="00AA6A5F" w:rsidRDefault="00450E21" w:rsidP="00450E21">
      <w:pPr>
        <w:pStyle w:val="Textoindependiente"/>
        <w:contextualSpacing/>
        <w:jc w:val="both"/>
        <w:rPr>
          <w:b w:val="0"/>
          <w:color w:val="244061"/>
          <w:sz w:val="24"/>
          <w:szCs w:val="24"/>
        </w:rPr>
      </w:pPr>
      <w:r w:rsidRPr="00AA6A5F">
        <w:rPr>
          <w:b w:val="0"/>
          <w:color w:val="000000"/>
          <w:sz w:val="24"/>
          <w:szCs w:val="24"/>
          <w:lang w:eastAsia="es-ES"/>
        </w:rPr>
        <w:t>El consultor deberá mantener comunicación sobre cualquier modificación o cambio que exista en el contrato de obras con la SEDS.</w:t>
      </w:r>
    </w:p>
    <w:p w14:paraId="09A0747D" w14:textId="77777777" w:rsidR="00450E21" w:rsidRPr="00450E21" w:rsidRDefault="00450E21" w:rsidP="00AA6A5F">
      <w:pPr>
        <w:rPr>
          <w:rFonts w:ascii="Times New Roman" w:hAnsi="Times New Roman" w:cs="Times New Roman"/>
          <w:lang w:val="es-HN"/>
        </w:rPr>
      </w:pPr>
    </w:p>
    <w:p w14:paraId="6BA1A23E" w14:textId="438135F5" w:rsidR="00450E21" w:rsidRPr="00AA6A5F" w:rsidRDefault="00AA6A5F" w:rsidP="00450E21">
      <w:pPr>
        <w:pStyle w:val="Ttulo1"/>
        <w:spacing w:line="360" w:lineRule="auto"/>
        <w:rPr>
          <w:rFonts w:ascii="Times New Roman" w:hAnsi="Times New Roman" w:cs="Times New Roman"/>
          <w:b/>
          <w:color w:val="000000" w:themeColor="text1"/>
          <w:sz w:val="24"/>
          <w:szCs w:val="24"/>
        </w:rPr>
      </w:pPr>
      <w:bookmarkStart w:id="24" w:name="_Toc2600120"/>
      <w:r w:rsidRPr="00AA6A5F">
        <w:rPr>
          <w:rFonts w:ascii="Times New Roman" w:hAnsi="Times New Roman" w:cs="Times New Roman"/>
          <w:b/>
          <w:color w:val="000000" w:themeColor="text1"/>
          <w:sz w:val="24"/>
          <w:szCs w:val="24"/>
        </w:rPr>
        <w:t>PRODUCTOS</w:t>
      </w:r>
      <w:bookmarkEnd w:id="24"/>
    </w:p>
    <w:p w14:paraId="32DA25A0" w14:textId="77777777" w:rsidR="00450E21" w:rsidRPr="00450E21" w:rsidRDefault="00450E21" w:rsidP="00AA6A5F">
      <w:pPr>
        <w:rPr>
          <w:rFonts w:ascii="Times New Roman" w:hAnsi="Times New Roman" w:cs="Times New Roman"/>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4354"/>
        <w:gridCol w:w="1473"/>
      </w:tblGrid>
      <w:tr w:rsidR="00450E21" w:rsidRPr="00AA6A5F" w14:paraId="06A3A1D9" w14:textId="77777777" w:rsidTr="00AA6A5F">
        <w:trPr>
          <w:trHeight w:val="525"/>
          <w:jc w:val="center"/>
        </w:trPr>
        <w:tc>
          <w:tcPr>
            <w:tcW w:w="1384" w:type="dxa"/>
            <w:vAlign w:val="center"/>
          </w:tcPr>
          <w:p w14:paraId="4319C5B6" w14:textId="4836865B" w:rsidR="00450E21" w:rsidRPr="00AA6A5F" w:rsidRDefault="00450E21" w:rsidP="00AA6A5F">
            <w:pPr>
              <w:tabs>
                <w:tab w:val="right" w:pos="9000"/>
              </w:tabs>
              <w:overflowPunct w:val="0"/>
              <w:autoSpaceDE w:val="0"/>
              <w:autoSpaceDN w:val="0"/>
              <w:adjustRightInd w:val="0"/>
              <w:spacing w:line="360" w:lineRule="auto"/>
              <w:jc w:val="center"/>
              <w:textAlignment w:val="baseline"/>
              <w:rPr>
                <w:rFonts w:ascii="Times New Roman" w:hAnsi="Times New Roman" w:cs="Times New Roman"/>
                <w:b/>
                <w:sz w:val="20"/>
                <w:szCs w:val="20"/>
              </w:rPr>
            </w:pPr>
            <w:r w:rsidRPr="00AA6A5F">
              <w:rPr>
                <w:rFonts w:ascii="Times New Roman" w:hAnsi="Times New Roman" w:cs="Times New Roman"/>
                <w:b/>
                <w:sz w:val="20"/>
                <w:szCs w:val="20"/>
              </w:rPr>
              <w:t>Etapa I Supervisión</w:t>
            </w:r>
          </w:p>
          <w:p w14:paraId="4EC2AF4F" w14:textId="77777777" w:rsidR="00450E21" w:rsidRPr="00AA6A5F" w:rsidRDefault="00450E21" w:rsidP="00AA6A5F">
            <w:pPr>
              <w:tabs>
                <w:tab w:val="right" w:pos="9000"/>
              </w:tabs>
              <w:overflowPunct w:val="0"/>
              <w:autoSpaceDE w:val="0"/>
              <w:autoSpaceDN w:val="0"/>
              <w:adjustRightInd w:val="0"/>
              <w:spacing w:line="360" w:lineRule="auto"/>
              <w:jc w:val="center"/>
              <w:textAlignment w:val="baseline"/>
              <w:rPr>
                <w:rFonts w:ascii="Times New Roman" w:hAnsi="Times New Roman" w:cs="Times New Roman"/>
                <w:b/>
                <w:sz w:val="20"/>
                <w:szCs w:val="20"/>
              </w:rPr>
            </w:pPr>
          </w:p>
        </w:tc>
        <w:tc>
          <w:tcPr>
            <w:tcW w:w="1843" w:type="dxa"/>
            <w:vAlign w:val="center"/>
          </w:tcPr>
          <w:p w14:paraId="1DCC3B86" w14:textId="77777777" w:rsidR="00450E21" w:rsidRPr="00AA6A5F" w:rsidRDefault="00450E21" w:rsidP="00513910">
            <w:pPr>
              <w:numPr>
                <w:ilvl w:val="0"/>
                <w:numId w:val="14"/>
              </w:numPr>
              <w:spacing w:line="360" w:lineRule="auto"/>
              <w:ind w:left="759" w:hanging="399"/>
              <w:contextualSpacing/>
              <w:jc w:val="center"/>
              <w:rPr>
                <w:rFonts w:ascii="Times New Roman" w:hAnsi="Times New Roman" w:cs="Times New Roman"/>
                <w:sz w:val="20"/>
                <w:szCs w:val="20"/>
              </w:rPr>
            </w:pPr>
            <w:r w:rsidRPr="00AA6A5F">
              <w:rPr>
                <w:rFonts w:ascii="Times New Roman" w:hAnsi="Times New Roman" w:cs="Times New Roman"/>
                <w:sz w:val="20"/>
                <w:szCs w:val="20"/>
              </w:rPr>
              <w:t>Informes.</w:t>
            </w:r>
          </w:p>
          <w:p w14:paraId="3F1444A5" w14:textId="77777777" w:rsidR="00450E21" w:rsidRPr="00AA6A5F" w:rsidRDefault="00450E21" w:rsidP="00AA6A5F">
            <w:pPr>
              <w:spacing w:line="360" w:lineRule="auto"/>
              <w:ind w:left="742" w:hanging="382"/>
              <w:contextualSpacing/>
              <w:jc w:val="center"/>
              <w:rPr>
                <w:rFonts w:ascii="Times New Roman" w:hAnsi="Times New Roman" w:cs="Times New Roman"/>
                <w:sz w:val="20"/>
                <w:szCs w:val="20"/>
              </w:rPr>
            </w:pPr>
          </w:p>
          <w:p w14:paraId="079A33EE" w14:textId="77777777" w:rsidR="00450E21" w:rsidRPr="00AA6A5F" w:rsidRDefault="00450E21" w:rsidP="00AA6A5F">
            <w:pPr>
              <w:spacing w:line="360" w:lineRule="auto"/>
              <w:ind w:left="742" w:hanging="382"/>
              <w:jc w:val="center"/>
              <w:rPr>
                <w:rFonts w:ascii="Times New Roman" w:hAnsi="Times New Roman" w:cs="Times New Roman"/>
                <w:sz w:val="20"/>
                <w:szCs w:val="20"/>
              </w:rPr>
            </w:pPr>
          </w:p>
        </w:tc>
        <w:tc>
          <w:tcPr>
            <w:tcW w:w="4354" w:type="dxa"/>
            <w:vAlign w:val="center"/>
          </w:tcPr>
          <w:p w14:paraId="41C6D79A" w14:textId="3A5FB18C" w:rsidR="00450E21" w:rsidRPr="00AA6A5F" w:rsidRDefault="00450E21" w:rsidP="00513910">
            <w:pPr>
              <w:pStyle w:val="Prrafodelista"/>
              <w:numPr>
                <w:ilvl w:val="0"/>
                <w:numId w:val="34"/>
              </w:numPr>
              <w:spacing w:line="360" w:lineRule="auto"/>
              <w:jc w:val="both"/>
              <w:rPr>
                <w:rFonts w:ascii="Times New Roman" w:hAnsi="Times New Roman" w:cs="Times New Roman"/>
                <w:sz w:val="20"/>
                <w:szCs w:val="20"/>
                <w:lang w:val="es-HN"/>
              </w:rPr>
            </w:pPr>
            <w:r w:rsidRPr="00AA6A5F">
              <w:rPr>
                <w:rFonts w:ascii="Times New Roman" w:hAnsi="Times New Roman" w:cs="Times New Roman"/>
                <w:sz w:val="20"/>
                <w:szCs w:val="20"/>
                <w:lang w:val="es-HN"/>
              </w:rPr>
              <w:t xml:space="preserve">Revisión del alcance del proyecto, presupuesto, </w:t>
            </w:r>
            <w:r w:rsidR="00AA6A5F" w:rsidRPr="00AA6A5F">
              <w:rPr>
                <w:rFonts w:ascii="Times New Roman" w:hAnsi="Times New Roman" w:cs="Times New Roman"/>
                <w:sz w:val="20"/>
                <w:szCs w:val="20"/>
                <w:lang w:val="es-HN"/>
              </w:rPr>
              <w:t>planos,</w:t>
            </w:r>
            <w:r w:rsidRPr="00AA6A5F">
              <w:rPr>
                <w:rFonts w:ascii="Times New Roman" w:hAnsi="Times New Roman" w:cs="Times New Roman"/>
                <w:sz w:val="20"/>
                <w:szCs w:val="20"/>
                <w:lang w:val="es-HN"/>
              </w:rPr>
              <w:t xml:space="preserve"> cantidades de obra, fichas de costos, cronograma de proyecto.</w:t>
            </w:r>
          </w:p>
          <w:p w14:paraId="0449F3E2" w14:textId="77777777" w:rsidR="00450E21" w:rsidRPr="00AA6A5F" w:rsidRDefault="00450E21" w:rsidP="00513910">
            <w:pPr>
              <w:pStyle w:val="Prrafodelista"/>
              <w:numPr>
                <w:ilvl w:val="0"/>
                <w:numId w:val="34"/>
              </w:numPr>
              <w:spacing w:line="360" w:lineRule="auto"/>
              <w:jc w:val="both"/>
              <w:rPr>
                <w:rFonts w:ascii="Times New Roman" w:hAnsi="Times New Roman" w:cs="Times New Roman"/>
                <w:sz w:val="20"/>
                <w:szCs w:val="20"/>
                <w:lang w:val="es-HN"/>
              </w:rPr>
            </w:pPr>
            <w:r w:rsidRPr="00AA6A5F">
              <w:rPr>
                <w:rFonts w:ascii="Times New Roman" w:hAnsi="Times New Roman" w:cs="Times New Roman"/>
                <w:sz w:val="20"/>
                <w:szCs w:val="20"/>
                <w:lang w:val="es-HN"/>
              </w:rPr>
              <w:t>Supervisión de la Construcción;</w:t>
            </w:r>
          </w:p>
          <w:p w14:paraId="241DDCC6" w14:textId="77777777" w:rsidR="00450E21" w:rsidRPr="00AA6A5F" w:rsidRDefault="00450E21" w:rsidP="00513910">
            <w:pPr>
              <w:pStyle w:val="Prrafodelista"/>
              <w:numPr>
                <w:ilvl w:val="0"/>
                <w:numId w:val="34"/>
              </w:numPr>
              <w:spacing w:line="360" w:lineRule="auto"/>
              <w:jc w:val="both"/>
              <w:rPr>
                <w:rFonts w:ascii="Times New Roman" w:hAnsi="Times New Roman" w:cs="Times New Roman"/>
                <w:sz w:val="20"/>
                <w:szCs w:val="20"/>
                <w:lang w:val="es-HN"/>
              </w:rPr>
            </w:pPr>
            <w:r w:rsidRPr="00AA6A5F">
              <w:rPr>
                <w:rFonts w:ascii="Times New Roman" w:hAnsi="Times New Roman" w:cs="Times New Roman"/>
                <w:sz w:val="20"/>
                <w:szCs w:val="20"/>
                <w:lang w:val="es-HN"/>
              </w:rPr>
              <w:t>Administración y control del proyecto;</w:t>
            </w:r>
          </w:p>
          <w:p w14:paraId="28AB7032" w14:textId="77777777" w:rsidR="00450E21" w:rsidRPr="00AA6A5F" w:rsidRDefault="00450E21" w:rsidP="00513910">
            <w:pPr>
              <w:pStyle w:val="Prrafodelista"/>
              <w:numPr>
                <w:ilvl w:val="0"/>
                <w:numId w:val="34"/>
              </w:numPr>
              <w:spacing w:line="360" w:lineRule="auto"/>
              <w:jc w:val="both"/>
              <w:rPr>
                <w:rFonts w:ascii="Times New Roman" w:hAnsi="Times New Roman" w:cs="Times New Roman"/>
                <w:sz w:val="20"/>
                <w:szCs w:val="20"/>
              </w:rPr>
            </w:pPr>
            <w:r w:rsidRPr="00AA6A5F">
              <w:rPr>
                <w:rFonts w:ascii="Times New Roman" w:hAnsi="Times New Roman" w:cs="Times New Roman"/>
                <w:sz w:val="20"/>
                <w:szCs w:val="20"/>
              </w:rPr>
              <w:t>Reuniones administrativas;</w:t>
            </w:r>
          </w:p>
        </w:tc>
        <w:tc>
          <w:tcPr>
            <w:tcW w:w="1473" w:type="dxa"/>
            <w:vMerge w:val="restart"/>
            <w:vAlign w:val="center"/>
          </w:tcPr>
          <w:p w14:paraId="53FC06F4" w14:textId="77777777" w:rsidR="00450E21" w:rsidRPr="00AA6A5F" w:rsidRDefault="00450E21" w:rsidP="00AA6A5F">
            <w:pPr>
              <w:tabs>
                <w:tab w:val="right" w:pos="9000"/>
              </w:tabs>
              <w:overflowPunct w:val="0"/>
              <w:autoSpaceDE w:val="0"/>
              <w:autoSpaceDN w:val="0"/>
              <w:adjustRightInd w:val="0"/>
              <w:spacing w:line="360" w:lineRule="auto"/>
              <w:jc w:val="center"/>
              <w:textAlignment w:val="baseline"/>
              <w:rPr>
                <w:rFonts w:ascii="Times New Roman" w:hAnsi="Times New Roman" w:cs="Times New Roman"/>
                <w:sz w:val="20"/>
                <w:szCs w:val="20"/>
              </w:rPr>
            </w:pPr>
          </w:p>
        </w:tc>
      </w:tr>
      <w:tr w:rsidR="00450E21" w:rsidRPr="00AA6A5F" w14:paraId="764BEF95" w14:textId="77777777" w:rsidTr="00AA6A5F">
        <w:trPr>
          <w:trHeight w:val="525"/>
          <w:jc w:val="center"/>
        </w:trPr>
        <w:tc>
          <w:tcPr>
            <w:tcW w:w="1384" w:type="dxa"/>
            <w:vAlign w:val="center"/>
          </w:tcPr>
          <w:p w14:paraId="4E84C830" w14:textId="6ECD2726" w:rsidR="00450E21" w:rsidRPr="00AA6A5F" w:rsidRDefault="00450E21" w:rsidP="00AA6A5F">
            <w:pPr>
              <w:tabs>
                <w:tab w:val="right" w:pos="9000"/>
              </w:tabs>
              <w:overflowPunct w:val="0"/>
              <w:autoSpaceDE w:val="0"/>
              <w:autoSpaceDN w:val="0"/>
              <w:adjustRightInd w:val="0"/>
              <w:spacing w:line="360" w:lineRule="auto"/>
              <w:jc w:val="center"/>
              <w:textAlignment w:val="baseline"/>
              <w:rPr>
                <w:rFonts w:ascii="Times New Roman" w:hAnsi="Times New Roman" w:cs="Times New Roman"/>
                <w:b/>
                <w:sz w:val="20"/>
                <w:szCs w:val="20"/>
              </w:rPr>
            </w:pPr>
            <w:r w:rsidRPr="00AA6A5F">
              <w:rPr>
                <w:rFonts w:ascii="Times New Roman" w:hAnsi="Times New Roman" w:cs="Times New Roman"/>
                <w:b/>
                <w:sz w:val="20"/>
                <w:szCs w:val="20"/>
              </w:rPr>
              <w:t>Etapa II Cierre Final</w:t>
            </w:r>
          </w:p>
          <w:p w14:paraId="5700C8C8" w14:textId="77777777" w:rsidR="00450E21" w:rsidRPr="00AA6A5F" w:rsidRDefault="00450E21" w:rsidP="00AA6A5F">
            <w:pPr>
              <w:tabs>
                <w:tab w:val="right" w:pos="9000"/>
              </w:tabs>
              <w:overflowPunct w:val="0"/>
              <w:autoSpaceDE w:val="0"/>
              <w:autoSpaceDN w:val="0"/>
              <w:adjustRightInd w:val="0"/>
              <w:spacing w:line="360" w:lineRule="auto"/>
              <w:jc w:val="center"/>
              <w:textAlignment w:val="baseline"/>
              <w:rPr>
                <w:rFonts w:ascii="Times New Roman" w:hAnsi="Times New Roman" w:cs="Times New Roman"/>
                <w:b/>
                <w:sz w:val="20"/>
                <w:szCs w:val="20"/>
              </w:rPr>
            </w:pPr>
          </w:p>
        </w:tc>
        <w:tc>
          <w:tcPr>
            <w:tcW w:w="1843" w:type="dxa"/>
            <w:vAlign w:val="center"/>
          </w:tcPr>
          <w:p w14:paraId="54237759" w14:textId="77777777" w:rsidR="00450E21" w:rsidRPr="00AA6A5F" w:rsidRDefault="00450E21" w:rsidP="00513910">
            <w:pPr>
              <w:numPr>
                <w:ilvl w:val="0"/>
                <w:numId w:val="14"/>
              </w:numPr>
              <w:spacing w:line="360" w:lineRule="auto"/>
              <w:ind w:left="759" w:hanging="399"/>
              <w:contextualSpacing/>
              <w:jc w:val="center"/>
              <w:rPr>
                <w:rFonts w:ascii="Times New Roman" w:hAnsi="Times New Roman" w:cs="Times New Roman"/>
                <w:sz w:val="20"/>
                <w:szCs w:val="20"/>
              </w:rPr>
            </w:pPr>
            <w:r w:rsidRPr="00AA6A5F">
              <w:rPr>
                <w:rFonts w:ascii="Times New Roman" w:hAnsi="Times New Roman" w:cs="Times New Roman"/>
                <w:sz w:val="20"/>
                <w:szCs w:val="20"/>
              </w:rPr>
              <w:t>Informes.</w:t>
            </w:r>
          </w:p>
          <w:p w14:paraId="6FA6713D" w14:textId="77777777" w:rsidR="00450E21" w:rsidRPr="00AA6A5F" w:rsidRDefault="00450E21" w:rsidP="00AA6A5F">
            <w:pPr>
              <w:spacing w:line="360" w:lineRule="auto"/>
              <w:contextualSpacing/>
              <w:jc w:val="center"/>
              <w:rPr>
                <w:rFonts w:ascii="Times New Roman" w:hAnsi="Times New Roman" w:cs="Times New Roman"/>
                <w:sz w:val="20"/>
                <w:szCs w:val="20"/>
              </w:rPr>
            </w:pPr>
          </w:p>
        </w:tc>
        <w:tc>
          <w:tcPr>
            <w:tcW w:w="4354" w:type="dxa"/>
            <w:vAlign w:val="center"/>
          </w:tcPr>
          <w:p w14:paraId="5F531E2E" w14:textId="4F63D1B1" w:rsidR="00450E21" w:rsidRPr="00AA6A5F" w:rsidRDefault="00450E21" w:rsidP="00513910">
            <w:pPr>
              <w:pStyle w:val="Prrafodelista"/>
              <w:numPr>
                <w:ilvl w:val="0"/>
                <w:numId w:val="35"/>
              </w:numPr>
              <w:spacing w:line="360" w:lineRule="auto"/>
              <w:rPr>
                <w:rFonts w:ascii="Times New Roman" w:hAnsi="Times New Roman" w:cs="Times New Roman"/>
                <w:sz w:val="20"/>
                <w:szCs w:val="20"/>
                <w:lang w:val="es-HN"/>
              </w:rPr>
            </w:pPr>
            <w:r w:rsidRPr="00AA6A5F">
              <w:rPr>
                <w:rFonts w:ascii="Times New Roman" w:hAnsi="Times New Roman" w:cs="Times New Roman"/>
                <w:sz w:val="20"/>
                <w:szCs w:val="20"/>
                <w:lang w:val="es-HN"/>
              </w:rPr>
              <w:t>Revisión integral de la obra,</w:t>
            </w:r>
          </w:p>
          <w:p w14:paraId="12B9AFA4" w14:textId="43705AED" w:rsidR="00450E21" w:rsidRPr="00AA6A5F" w:rsidRDefault="00450E21" w:rsidP="00513910">
            <w:pPr>
              <w:pStyle w:val="Prrafodelista"/>
              <w:numPr>
                <w:ilvl w:val="0"/>
                <w:numId w:val="35"/>
              </w:numPr>
              <w:spacing w:line="360" w:lineRule="auto"/>
              <w:rPr>
                <w:rFonts w:ascii="Times New Roman" w:hAnsi="Times New Roman" w:cs="Times New Roman"/>
                <w:sz w:val="20"/>
                <w:szCs w:val="20"/>
                <w:lang w:val="es-HN"/>
              </w:rPr>
            </w:pPr>
            <w:r w:rsidRPr="00AA6A5F">
              <w:rPr>
                <w:rFonts w:ascii="Times New Roman" w:hAnsi="Times New Roman" w:cs="Times New Roman"/>
                <w:sz w:val="20"/>
                <w:szCs w:val="20"/>
                <w:lang w:val="es-HN"/>
              </w:rPr>
              <w:t>Corrección de defectos,</w:t>
            </w:r>
          </w:p>
          <w:p w14:paraId="7893F3C0" w14:textId="485D17F4" w:rsidR="00450E21" w:rsidRPr="00AA6A5F" w:rsidRDefault="00450E21" w:rsidP="00513910">
            <w:pPr>
              <w:pStyle w:val="Prrafodelista"/>
              <w:numPr>
                <w:ilvl w:val="0"/>
                <w:numId w:val="35"/>
              </w:numPr>
              <w:spacing w:line="360" w:lineRule="auto"/>
              <w:rPr>
                <w:rFonts w:ascii="Times New Roman" w:hAnsi="Times New Roman" w:cs="Times New Roman"/>
                <w:sz w:val="20"/>
                <w:szCs w:val="20"/>
                <w:lang w:val="es-HN"/>
              </w:rPr>
            </w:pPr>
            <w:r w:rsidRPr="00AA6A5F">
              <w:rPr>
                <w:rFonts w:ascii="Times New Roman" w:hAnsi="Times New Roman" w:cs="Times New Roman"/>
                <w:sz w:val="20"/>
                <w:szCs w:val="20"/>
                <w:lang w:val="es-HN"/>
              </w:rPr>
              <w:t>Conciliación de obra,</w:t>
            </w:r>
          </w:p>
          <w:p w14:paraId="5EFB1066" w14:textId="6098E78A" w:rsidR="00450E21" w:rsidRPr="00AA6A5F" w:rsidRDefault="00450E21" w:rsidP="00513910">
            <w:pPr>
              <w:pStyle w:val="Prrafodelista"/>
              <w:numPr>
                <w:ilvl w:val="0"/>
                <w:numId w:val="35"/>
              </w:numPr>
              <w:spacing w:line="360" w:lineRule="auto"/>
              <w:rPr>
                <w:rFonts w:ascii="Times New Roman" w:hAnsi="Times New Roman" w:cs="Times New Roman"/>
                <w:sz w:val="20"/>
                <w:szCs w:val="20"/>
                <w:lang w:val="es-HN"/>
              </w:rPr>
            </w:pPr>
            <w:r w:rsidRPr="00AA6A5F">
              <w:rPr>
                <w:rFonts w:ascii="Times New Roman" w:hAnsi="Times New Roman" w:cs="Times New Roman"/>
                <w:sz w:val="20"/>
                <w:szCs w:val="20"/>
                <w:lang w:val="es-HN"/>
              </w:rPr>
              <w:t xml:space="preserve">Aceptación de las </w:t>
            </w:r>
            <w:r w:rsidR="00AA6A5F" w:rsidRPr="00AA6A5F">
              <w:rPr>
                <w:rFonts w:ascii="Times New Roman" w:hAnsi="Times New Roman" w:cs="Times New Roman"/>
                <w:sz w:val="20"/>
                <w:szCs w:val="20"/>
                <w:lang w:val="es-HN"/>
              </w:rPr>
              <w:t>obras</w:t>
            </w:r>
            <w:r w:rsidRPr="00AA6A5F">
              <w:rPr>
                <w:rFonts w:ascii="Times New Roman" w:hAnsi="Times New Roman" w:cs="Times New Roman"/>
                <w:sz w:val="20"/>
                <w:szCs w:val="20"/>
                <w:lang w:val="es-HN"/>
              </w:rPr>
              <w:t>,</w:t>
            </w:r>
          </w:p>
          <w:p w14:paraId="60B0F870" w14:textId="394CC5BB" w:rsidR="00450E21" w:rsidRPr="00AA6A5F" w:rsidRDefault="00AA6A5F" w:rsidP="00513910">
            <w:pPr>
              <w:pStyle w:val="Prrafodelista"/>
              <w:numPr>
                <w:ilvl w:val="0"/>
                <w:numId w:val="35"/>
              </w:numPr>
              <w:spacing w:line="360" w:lineRule="auto"/>
              <w:rPr>
                <w:rFonts w:ascii="Times New Roman" w:hAnsi="Times New Roman" w:cs="Times New Roman"/>
                <w:sz w:val="20"/>
                <w:szCs w:val="20"/>
                <w:lang w:val="es-HN"/>
              </w:rPr>
            </w:pPr>
            <w:r w:rsidRPr="00AA6A5F">
              <w:rPr>
                <w:rFonts w:ascii="Times New Roman" w:hAnsi="Times New Roman" w:cs="Times New Roman"/>
                <w:sz w:val="20"/>
                <w:szCs w:val="20"/>
                <w:lang w:val="es-HN"/>
              </w:rPr>
              <w:t xml:space="preserve">Liquidación de contrato </w:t>
            </w:r>
          </w:p>
        </w:tc>
        <w:tc>
          <w:tcPr>
            <w:tcW w:w="1473" w:type="dxa"/>
            <w:vMerge/>
            <w:vAlign w:val="center"/>
          </w:tcPr>
          <w:p w14:paraId="0037C34C" w14:textId="77777777" w:rsidR="00450E21" w:rsidRPr="00AA6A5F" w:rsidRDefault="00450E21" w:rsidP="00AA6A5F">
            <w:pPr>
              <w:tabs>
                <w:tab w:val="right" w:pos="9000"/>
              </w:tabs>
              <w:overflowPunct w:val="0"/>
              <w:autoSpaceDE w:val="0"/>
              <w:autoSpaceDN w:val="0"/>
              <w:adjustRightInd w:val="0"/>
              <w:spacing w:line="360" w:lineRule="auto"/>
              <w:jc w:val="center"/>
              <w:textAlignment w:val="baseline"/>
              <w:rPr>
                <w:rFonts w:ascii="Times New Roman" w:hAnsi="Times New Roman" w:cs="Times New Roman"/>
                <w:sz w:val="20"/>
                <w:szCs w:val="20"/>
                <w:lang w:val="es-HN"/>
              </w:rPr>
            </w:pPr>
          </w:p>
        </w:tc>
      </w:tr>
    </w:tbl>
    <w:p w14:paraId="350E65B1" w14:textId="7EA6DE13" w:rsidR="00AA6A5F" w:rsidRPr="00AA6A5F" w:rsidRDefault="00AA6A5F" w:rsidP="00AA6A5F">
      <w:pPr>
        <w:tabs>
          <w:tab w:val="left" w:pos="2715"/>
        </w:tabs>
        <w:jc w:val="both"/>
        <w:rPr>
          <w:rFonts w:ascii="Times New Roman" w:hAnsi="Times New Roman" w:cs="Times New Roman"/>
          <w:lang w:val="es-HN"/>
        </w:rPr>
      </w:pPr>
      <w:r w:rsidRPr="00AA6A5F">
        <w:rPr>
          <w:rFonts w:ascii="Times New Roman" w:hAnsi="Times New Roman" w:cs="Times New Roman"/>
          <w:lang w:val="es-HN"/>
        </w:rPr>
        <w:tab/>
      </w:r>
    </w:p>
    <w:p w14:paraId="55F111D0" w14:textId="6AECCDF9" w:rsidR="00AA6A5F" w:rsidRDefault="00AA6A5F" w:rsidP="00AA6A5F">
      <w:pPr>
        <w:spacing w:line="360" w:lineRule="auto"/>
        <w:jc w:val="both"/>
        <w:rPr>
          <w:rFonts w:ascii="Times New Roman" w:hAnsi="Times New Roman" w:cs="Times New Roman"/>
          <w:lang w:val="es-HN"/>
        </w:rPr>
      </w:pPr>
      <w:r w:rsidRPr="00AA6A5F">
        <w:rPr>
          <w:rFonts w:ascii="Times New Roman" w:hAnsi="Times New Roman" w:cs="Times New Roman"/>
          <w:lang w:val="es-HN"/>
        </w:rPr>
        <w:t>El Plan de trabajo se deberá presentar un día después de la firma del contrato.</w:t>
      </w:r>
      <w:r>
        <w:rPr>
          <w:rFonts w:ascii="Times New Roman" w:hAnsi="Times New Roman" w:cs="Times New Roman"/>
          <w:lang w:val="es-HN"/>
        </w:rPr>
        <w:t xml:space="preserve"> </w:t>
      </w:r>
      <w:r w:rsidRPr="00AA6A5F">
        <w:rPr>
          <w:rFonts w:ascii="Times New Roman" w:hAnsi="Times New Roman" w:cs="Times New Roman"/>
          <w:lang w:val="es-HN"/>
        </w:rPr>
        <w:t>Fecha de entrega a partir de la orden de inicio treinta días calendario.</w:t>
      </w:r>
    </w:p>
    <w:p w14:paraId="19A6B714" w14:textId="764AC908" w:rsidR="00470E65" w:rsidRDefault="00470E65" w:rsidP="00AA6A5F">
      <w:pPr>
        <w:spacing w:line="360" w:lineRule="auto"/>
        <w:jc w:val="both"/>
        <w:rPr>
          <w:rFonts w:ascii="Times New Roman" w:hAnsi="Times New Roman" w:cs="Times New Roman"/>
          <w:lang w:val="es-HN"/>
        </w:rPr>
      </w:pPr>
    </w:p>
    <w:p w14:paraId="2E0F3D5B" w14:textId="77777777" w:rsidR="00470E65" w:rsidRPr="00AA6A5F" w:rsidRDefault="00470E65" w:rsidP="00AA6A5F">
      <w:pPr>
        <w:spacing w:line="360" w:lineRule="auto"/>
        <w:jc w:val="both"/>
        <w:rPr>
          <w:rFonts w:ascii="Times New Roman" w:hAnsi="Times New Roman" w:cs="Times New Roman"/>
          <w:lang w:val="es-HN"/>
        </w:rPr>
      </w:pPr>
    </w:p>
    <w:p w14:paraId="5A331114" w14:textId="708E7AC2" w:rsidR="00450E21" w:rsidRPr="00AA6A5F" w:rsidRDefault="00AA6A5F" w:rsidP="00AA6A5F">
      <w:pPr>
        <w:tabs>
          <w:tab w:val="left" w:pos="1845"/>
        </w:tabs>
        <w:jc w:val="both"/>
        <w:rPr>
          <w:rFonts w:ascii="Times New Roman" w:hAnsi="Times New Roman" w:cs="Times New Roman"/>
          <w:lang w:val="es-HN"/>
        </w:rPr>
      </w:pPr>
      <w:r>
        <w:rPr>
          <w:rFonts w:ascii="Times New Roman" w:hAnsi="Times New Roman" w:cs="Times New Roman"/>
          <w:lang w:val="es-HN"/>
        </w:rPr>
        <w:tab/>
      </w:r>
    </w:p>
    <w:p w14:paraId="74230E58" w14:textId="646B79CE" w:rsidR="00450E21" w:rsidRPr="00AA6A5F" w:rsidRDefault="00AA6A5F" w:rsidP="00450E21">
      <w:pPr>
        <w:pStyle w:val="Ttulo1"/>
        <w:spacing w:line="360" w:lineRule="auto"/>
        <w:rPr>
          <w:rFonts w:ascii="Times New Roman" w:hAnsi="Times New Roman" w:cs="Times New Roman"/>
          <w:b/>
          <w:color w:val="000000" w:themeColor="text1"/>
          <w:sz w:val="24"/>
          <w:szCs w:val="24"/>
        </w:rPr>
      </w:pPr>
      <w:bookmarkStart w:id="25" w:name="_Toc2600121"/>
      <w:r w:rsidRPr="00AA6A5F">
        <w:rPr>
          <w:rFonts w:ascii="Times New Roman" w:hAnsi="Times New Roman" w:cs="Times New Roman"/>
          <w:b/>
          <w:color w:val="000000" w:themeColor="text1"/>
          <w:sz w:val="24"/>
          <w:szCs w:val="24"/>
        </w:rPr>
        <w:lastRenderedPageBreak/>
        <w:t>FORMA DE PAGO</w:t>
      </w:r>
      <w:bookmarkEnd w:id="25"/>
    </w:p>
    <w:p w14:paraId="7FEA3D40" w14:textId="77777777" w:rsidR="00450E21" w:rsidRPr="00450E21" w:rsidRDefault="00450E21" w:rsidP="00AA6A5F">
      <w:pPr>
        <w:rPr>
          <w:rFonts w:ascii="Times New Roman" w:hAnsi="Times New Roman" w:cs="Times New Roman"/>
        </w:rPr>
      </w:pPr>
    </w:p>
    <w:tbl>
      <w:tblPr>
        <w:tblStyle w:val="Tablaconcuadrcula"/>
        <w:tblW w:w="8993" w:type="dxa"/>
        <w:jc w:val="center"/>
        <w:tblLook w:val="04A0" w:firstRow="1" w:lastRow="0" w:firstColumn="1" w:lastColumn="0" w:noHBand="0" w:noVBand="1"/>
      </w:tblPr>
      <w:tblGrid>
        <w:gridCol w:w="1771"/>
        <w:gridCol w:w="2462"/>
        <w:gridCol w:w="2236"/>
        <w:gridCol w:w="2524"/>
      </w:tblGrid>
      <w:tr w:rsidR="00450E21" w:rsidRPr="00AA6A5F" w14:paraId="12894D0C" w14:textId="77777777" w:rsidTr="006A1653">
        <w:trPr>
          <w:trHeight w:val="1124"/>
          <w:jc w:val="center"/>
        </w:trPr>
        <w:tc>
          <w:tcPr>
            <w:tcW w:w="1771" w:type="dxa"/>
            <w:vAlign w:val="center"/>
          </w:tcPr>
          <w:p w14:paraId="29EC6413" w14:textId="77777777" w:rsidR="00450E21" w:rsidRPr="00AA6A5F" w:rsidRDefault="00450E21" w:rsidP="00AA6A5F">
            <w:pPr>
              <w:tabs>
                <w:tab w:val="num" w:pos="1080"/>
              </w:tabs>
              <w:spacing w:line="360" w:lineRule="auto"/>
              <w:jc w:val="center"/>
              <w:rPr>
                <w:rFonts w:ascii="Times New Roman" w:hAnsi="Times New Roman" w:cs="Times New Roman"/>
                <w:b/>
                <w:sz w:val="20"/>
                <w:szCs w:val="20"/>
              </w:rPr>
            </w:pPr>
            <w:r w:rsidRPr="00AA6A5F">
              <w:rPr>
                <w:rFonts w:ascii="Times New Roman" w:hAnsi="Times New Roman" w:cs="Times New Roman"/>
                <w:b/>
                <w:sz w:val="20"/>
                <w:szCs w:val="20"/>
              </w:rPr>
              <w:t>Primer Pago:</w:t>
            </w:r>
          </w:p>
        </w:tc>
        <w:tc>
          <w:tcPr>
            <w:tcW w:w="2462" w:type="dxa"/>
            <w:vAlign w:val="center"/>
          </w:tcPr>
          <w:p w14:paraId="6CC7F44E" w14:textId="77777777" w:rsidR="00450E21" w:rsidRPr="00AA6A5F" w:rsidRDefault="00450E21" w:rsidP="00AA6A5F">
            <w:pPr>
              <w:tabs>
                <w:tab w:val="num" w:pos="1080"/>
              </w:tabs>
              <w:spacing w:line="360" w:lineRule="auto"/>
              <w:jc w:val="center"/>
              <w:rPr>
                <w:rFonts w:ascii="Times New Roman" w:hAnsi="Times New Roman" w:cs="Times New Roman"/>
                <w:sz w:val="20"/>
                <w:szCs w:val="20"/>
                <w:lang w:val="es-HN"/>
              </w:rPr>
            </w:pPr>
            <w:r w:rsidRPr="00AA6A5F">
              <w:rPr>
                <w:rFonts w:ascii="Times New Roman" w:hAnsi="Times New Roman" w:cs="Times New Roman"/>
                <w:sz w:val="20"/>
                <w:szCs w:val="20"/>
                <w:lang w:val="es-HN"/>
              </w:rPr>
              <w:t>Entrega de Informe de Revisión de Diseño Final a satisfacción.</w:t>
            </w:r>
          </w:p>
        </w:tc>
        <w:tc>
          <w:tcPr>
            <w:tcW w:w="2236" w:type="dxa"/>
            <w:vAlign w:val="center"/>
          </w:tcPr>
          <w:p w14:paraId="0E3152BA" w14:textId="77777777" w:rsidR="00F20CD9" w:rsidRPr="009C34E0" w:rsidRDefault="00F20CD9" w:rsidP="00AA6A5F">
            <w:pPr>
              <w:tabs>
                <w:tab w:val="num" w:pos="1080"/>
              </w:tabs>
              <w:spacing w:line="360" w:lineRule="auto"/>
              <w:jc w:val="center"/>
              <w:rPr>
                <w:rFonts w:ascii="Times New Roman" w:hAnsi="Times New Roman" w:cs="Times New Roman"/>
                <w:sz w:val="20"/>
                <w:szCs w:val="20"/>
                <w:lang w:val="es-HN"/>
              </w:rPr>
            </w:pPr>
          </w:p>
          <w:p w14:paraId="4DF45882" w14:textId="21FD51A1" w:rsidR="00450E21" w:rsidRPr="00AA6A5F" w:rsidRDefault="00450E21" w:rsidP="00AA6A5F">
            <w:pPr>
              <w:tabs>
                <w:tab w:val="num" w:pos="1080"/>
              </w:tabs>
              <w:spacing w:line="360" w:lineRule="auto"/>
              <w:jc w:val="center"/>
              <w:rPr>
                <w:rFonts w:ascii="Times New Roman" w:hAnsi="Times New Roman" w:cs="Times New Roman"/>
                <w:sz w:val="20"/>
                <w:szCs w:val="20"/>
              </w:rPr>
            </w:pPr>
            <w:r w:rsidRPr="00AA6A5F">
              <w:rPr>
                <w:rFonts w:ascii="Times New Roman" w:hAnsi="Times New Roman" w:cs="Times New Roman"/>
                <w:sz w:val="20"/>
                <w:szCs w:val="20"/>
              </w:rPr>
              <w:t xml:space="preserve">Primer </w:t>
            </w:r>
            <w:r w:rsidR="00AA6A5F" w:rsidRPr="00AA6A5F">
              <w:rPr>
                <w:rFonts w:ascii="Times New Roman" w:hAnsi="Times New Roman" w:cs="Times New Roman"/>
                <w:sz w:val="20"/>
                <w:szCs w:val="20"/>
              </w:rPr>
              <w:t>Pago</w:t>
            </w:r>
            <w:r w:rsidR="00AA6A5F">
              <w:rPr>
                <w:rFonts w:ascii="Times New Roman" w:hAnsi="Times New Roman" w:cs="Times New Roman"/>
                <w:sz w:val="20"/>
                <w:szCs w:val="20"/>
              </w:rPr>
              <w:t xml:space="preserve"> </w:t>
            </w:r>
          </w:p>
          <w:p w14:paraId="31F45CF4" w14:textId="77777777" w:rsidR="00450E21" w:rsidRPr="00AA6A5F" w:rsidRDefault="00450E21" w:rsidP="00AA6A5F">
            <w:pPr>
              <w:tabs>
                <w:tab w:val="num" w:pos="1080"/>
              </w:tabs>
              <w:spacing w:line="360" w:lineRule="auto"/>
              <w:jc w:val="center"/>
              <w:rPr>
                <w:rFonts w:ascii="Times New Roman" w:hAnsi="Times New Roman" w:cs="Times New Roman"/>
                <w:sz w:val="20"/>
                <w:szCs w:val="20"/>
              </w:rPr>
            </w:pPr>
          </w:p>
        </w:tc>
        <w:tc>
          <w:tcPr>
            <w:tcW w:w="2524" w:type="dxa"/>
            <w:vAlign w:val="center"/>
          </w:tcPr>
          <w:p w14:paraId="069EBB6F" w14:textId="476B6785" w:rsidR="00450E21" w:rsidRPr="00AA6A5F" w:rsidRDefault="00F20CD9" w:rsidP="00AA6A5F">
            <w:pPr>
              <w:tabs>
                <w:tab w:val="num" w:pos="1080"/>
              </w:tabs>
              <w:spacing w:line="360" w:lineRule="auto"/>
              <w:jc w:val="center"/>
              <w:rPr>
                <w:rFonts w:ascii="Times New Roman" w:hAnsi="Times New Roman" w:cs="Times New Roman"/>
                <w:sz w:val="20"/>
                <w:szCs w:val="20"/>
              </w:rPr>
            </w:pPr>
            <w:r>
              <w:rPr>
                <w:rFonts w:ascii="Times New Roman" w:hAnsi="Times New Roman" w:cs="Times New Roman"/>
                <w:sz w:val="20"/>
                <w:szCs w:val="20"/>
              </w:rPr>
              <w:t>15 dias</w:t>
            </w:r>
          </w:p>
        </w:tc>
      </w:tr>
      <w:tr w:rsidR="00450E21" w:rsidRPr="00AA6A5F" w14:paraId="2BDD6DDA" w14:textId="77777777" w:rsidTr="006A1653">
        <w:trPr>
          <w:trHeight w:val="1019"/>
          <w:jc w:val="center"/>
        </w:trPr>
        <w:tc>
          <w:tcPr>
            <w:tcW w:w="1771" w:type="dxa"/>
            <w:shd w:val="clear" w:color="auto" w:fill="auto"/>
            <w:vAlign w:val="center"/>
          </w:tcPr>
          <w:p w14:paraId="6DE44EE3" w14:textId="77777777" w:rsidR="00F20CD9" w:rsidRDefault="00F20CD9" w:rsidP="00AA6A5F">
            <w:pPr>
              <w:tabs>
                <w:tab w:val="num" w:pos="1080"/>
              </w:tabs>
              <w:spacing w:line="360" w:lineRule="auto"/>
              <w:jc w:val="center"/>
              <w:rPr>
                <w:rFonts w:ascii="Times New Roman" w:hAnsi="Times New Roman" w:cs="Times New Roman"/>
                <w:b/>
                <w:sz w:val="20"/>
                <w:szCs w:val="20"/>
              </w:rPr>
            </w:pPr>
          </w:p>
          <w:p w14:paraId="385D6FEB" w14:textId="0CDF4EF2" w:rsidR="00450E21" w:rsidRPr="00AA6A5F" w:rsidRDefault="00AA6A5F" w:rsidP="00AA6A5F">
            <w:pPr>
              <w:tabs>
                <w:tab w:val="num" w:pos="1080"/>
              </w:tabs>
              <w:spacing w:line="360" w:lineRule="auto"/>
              <w:jc w:val="center"/>
              <w:rPr>
                <w:rFonts w:ascii="Times New Roman" w:hAnsi="Times New Roman" w:cs="Times New Roman"/>
                <w:b/>
                <w:sz w:val="20"/>
                <w:szCs w:val="20"/>
              </w:rPr>
            </w:pPr>
            <w:r w:rsidRPr="00AA6A5F">
              <w:rPr>
                <w:rFonts w:ascii="Times New Roman" w:hAnsi="Times New Roman" w:cs="Times New Roman"/>
                <w:b/>
                <w:sz w:val="20"/>
                <w:szCs w:val="20"/>
              </w:rPr>
              <w:t>Pago</w:t>
            </w:r>
            <w:r w:rsidR="00450E21" w:rsidRPr="00AA6A5F">
              <w:rPr>
                <w:rFonts w:ascii="Times New Roman" w:hAnsi="Times New Roman" w:cs="Times New Roman"/>
                <w:b/>
                <w:sz w:val="20"/>
                <w:szCs w:val="20"/>
              </w:rPr>
              <w:t xml:space="preserve"> Subsiguientes:</w:t>
            </w:r>
          </w:p>
          <w:p w14:paraId="739B6ACD" w14:textId="77777777" w:rsidR="00450E21" w:rsidRPr="00AA6A5F" w:rsidRDefault="00450E21" w:rsidP="00AA6A5F">
            <w:pPr>
              <w:tabs>
                <w:tab w:val="num" w:pos="1080"/>
              </w:tabs>
              <w:spacing w:line="360" w:lineRule="auto"/>
              <w:jc w:val="center"/>
              <w:rPr>
                <w:rFonts w:ascii="Times New Roman" w:hAnsi="Times New Roman" w:cs="Times New Roman"/>
                <w:b/>
                <w:sz w:val="20"/>
                <w:szCs w:val="20"/>
              </w:rPr>
            </w:pPr>
          </w:p>
          <w:p w14:paraId="2C5D31E9" w14:textId="77777777" w:rsidR="00450E21" w:rsidRPr="00AA6A5F" w:rsidRDefault="00450E21" w:rsidP="00AA6A5F">
            <w:pPr>
              <w:tabs>
                <w:tab w:val="num" w:pos="1080"/>
              </w:tabs>
              <w:spacing w:line="360" w:lineRule="auto"/>
              <w:jc w:val="center"/>
              <w:rPr>
                <w:rFonts w:ascii="Times New Roman" w:hAnsi="Times New Roman" w:cs="Times New Roman"/>
                <w:b/>
                <w:sz w:val="20"/>
                <w:szCs w:val="20"/>
              </w:rPr>
            </w:pPr>
          </w:p>
        </w:tc>
        <w:tc>
          <w:tcPr>
            <w:tcW w:w="2462" w:type="dxa"/>
            <w:shd w:val="clear" w:color="auto" w:fill="auto"/>
            <w:vAlign w:val="center"/>
          </w:tcPr>
          <w:p w14:paraId="0E507FCE" w14:textId="77777777" w:rsidR="00450E21" w:rsidRPr="00AA6A5F" w:rsidRDefault="00450E21" w:rsidP="00AA6A5F">
            <w:pPr>
              <w:spacing w:line="360" w:lineRule="auto"/>
              <w:jc w:val="center"/>
              <w:rPr>
                <w:rFonts w:ascii="Times New Roman" w:hAnsi="Times New Roman" w:cs="Times New Roman"/>
                <w:sz w:val="20"/>
                <w:szCs w:val="20"/>
                <w:lang w:val="es-HN"/>
              </w:rPr>
            </w:pPr>
            <w:r w:rsidRPr="00AA6A5F">
              <w:rPr>
                <w:rFonts w:ascii="Times New Roman" w:hAnsi="Times New Roman" w:cs="Times New Roman"/>
                <w:sz w:val="20"/>
                <w:szCs w:val="20"/>
                <w:lang w:val="es-HN"/>
              </w:rPr>
              <w:t>El porcentaje de pagos subsiguientes se harán de conformidad a: Entrega de informe mensual .</w:t>
            </w:r>
          </w:p>
        </w:tc>
        <w:tc>
          <w:tcPr>
            <w:tcW w:w="2236" w:type="dxa"/>
            <w:shd w:val="clear" w:color="auto" w:fill="auto"/>
            <w:vAlign w:val="center"/>
          </w:tcPr>
          <w:p w14:paraId="4143B23D" w14:textId="1C6DF0B5" w:rsidR="00450E21" w:rsidRPr="00AA6A5F" w:rsidRDefault="00AA6A5F" w:rsidP="00AA6A5F">
            <w:pPr>
              <w:spacing w:line="360" w:lineRule="auto"/>
              <w:jc w:val="center"/>
              <w:rPr>
                <w:rFonts w:ascii="Times New Roman" w:hAnsi="Times New Roman" w:cs="Times New Roman"/>
                <w:sz w:val="20"/>
                <w:szCs w:val="20"/>
              </w:rPr>
            </w:pPr>
            <w:r w:rsidRPr="00AA6A5F">
              <w:rPr>
                <w:rFonts w:ascii="Times New Roman" w:hAnsi="Times New Roman" w:cs="Times New Roman"/>
                <w:sz w:val="20"/>
                <w:szCs w:val="20"/>
              </w:rPr>
              <w:t>Pago</w:t>
            </w:r>
            <w:r w:rsidR="00F20CD9">
              <w:rPr>
                <w:rFonts w:ascii="Times New Roman" w:hAnsi="Times New Roman" w:cs="Times New Roman"/>
                <w:sz w:val="20"/>
                <w:szCs w:val="20"/>
              </w:rPr>
              <w:t>s</w:t>
            </w:r>
            <w:r w:rsidR="00450E21" w:rsidRPr="00AA6A5F">
              <w:rPr>
                <w:rFonts w:ascii="Times New Roman" w:hAnsi="Times New Roman" w:cs="Times New Roman"/>
                <w:sz w:val="20"/>
                <w:szCs w:val="20"/>
              </w:rPr>
              <w:t xml:space="preserve"> </w:t>
            </w:r>
            <w:r w:rsidRPr="00AA6A5F">
              <w:rPr>
                <w:rFonts w:ascii="Times New Roman" w:hAnsi="Times New Roman" w:cs="Times New Roman"/>
                <w:sz w:val="20"/>
                <w:szCs w:val="20"/>
              </w:rPr>
              <w:t>mensual</w:t>
            </w:r>
            <w:r w:rsidR="00F20CD9">
              <w:rPr>
                <w:rFonts w:ascii="Times New Roman" w:hAnsi="Times New Roman" w:cs="Times New Roman"/>
                <w:sz w:val="20"/>
                <w:szCs w:val="20"/>
              </w:rPr>
              <w:t>es</w:t>
            </w:r>
          </w:p>
        </w:tc>
        <w:tc>
          <w:tcPr>
            <w:tcW w:w="2524" w:type="dxa"/>
            <w:shd w:val="clear" w:color="auto" w:fill="auto"/>
            <w:vAlign w:val="center"/>
          </w:tcPr>
          <w:p w14:paraId="5D19B509" w14:textId="4DBA9222" w:rsidR="00450E21" w:rsidRPr="00AA6A5F" w:rsidRDefault="00AA6A5F" w:rsidP="00AA6A5F">
            <w:pPr>
              <w:tabs>
                <w:tab w:val="num" w:pos="1080"/>
              </w:tabs>
              <w:spacing w:line="360" w:lineRule="auto"/>
              <w:jc w:val="center"/>
              <w:rPr>
                <w:rFonts w:ascii="Times New Roman" w:hAnsi="Times New Roman" w:cs="Times New Roman"/>
                <w:sz w:val="20"/>
                <w:szCs w:val="20"/>
              </w:rPr>
            </w:pPr>
            <w:r>
              <w:rPr>
                <w:rFonts w:ascii="Times New Roman" w:hAnsi="Times New Roman" w:cs="Times New Roman"/>
                <w:sz w:val="20"/>
                <w:szCs w:val="20"/>
              </w:rPr>
              <w:t>Mensual</w:t>
            </w:r>
          </w:p>
          <w:p w14:paraId="3E43032B" w14:textId="711F4415" w:rsidR="00450E21" w:rsidRPr="00AA6A5F" w:rsidRDefault="00F20CD9" w:rsidP="00AA6A5F">
            <w:pPr>
              <w:tabs>
                <w:tab w:val="num" w:pos="1080"/>
              </w:tabs>
              <w:spacing w:line="360" w:lineRule="auto"/>
              <w:jc w:val="center"/>
              <w:rPr>
                <w:rFonts w:ascii="Times New Roman" w:hAnsi="Times New Roman" w:cs="Times New Roman"/>
                <w:sz w:val="20"/>
                <w:szCs w:val="20"/>
              </w:rPr>
            </w:pPr>
            <w:r>
              <w:rPr>
                <w:rFonts w:ascii="Times New Roman" w:hAnsi="Times New Roman" w:cs="Times New Roman"/>
                <w:sz w:val="20"/>
                <w:szCs w:val="20"/>
              </w:rPr>
              <w:t>9 meses</w:t>
            </w:r>
          </w:p>
        </w:tc>
      </w:tr>
      <w:tr w:rsidR="00450E21" w:rsidRPr="009E1309" w14:paraId="18119D40" w14:textId="77777777" w:rsidTr="006A1653">
        <w:trPr>
          <w:trHeight w:val="2825"/>
          <w:jc w:val="center"/>
        </w:trPr>
        <w:tc>
          <w:tcPr>
            <w:tcW w:w="1771" w:type="dxa"/>
            <w:vAlign w:val="center"/>
          </w:tcPr>
          <w:p w14:paraId="68CC06E1" w14:textId="77777777" w:rsidR="00450E21" w:rsidRPr="00AA6A5F" w:rsidRDefault="00450E21" w:rsidP="00AA6A5F">
            <w:pPr>
              <w:tabs>
                <w:tab w:val="num" w:pos="1080"/>
              </w:tabs>
              <w:spacing w:line="360" w:lineRule="auto"/>
              <w:jc w:val="center"/>
              <w:rPr>
                <w:rFonts w:ascii="Times New Roman" w:hAnsi="Times New Roman" w:cs="Times New Roman"/>
                <w:b/>
                <w:sz w:val="20"/>
                <w:szCs w:val="20"/>
              </w:rPr>
            </w:pPr>
            <w:r w:rsidRPr="00AA6A5F">
              <w:rPr>
                <w:rFonts w:ascii="Times New Roman" w:hAnsi="Times New Roman" w:cs="Times New Roman"/>
                <w:b/>
                <w:sz w:val="20"/>
                <w:szCs w:val="20"/>
              </w:rPr>
              <w:t>Pago Final:</w:t>
            </w:r>
          </w:p>
          <w:p w14:paraId="7630D8E6" w14:textId="77777777" w:rsidR="00450E21" w:rsidRPr="00AA6A5F" w:rsidRDefault="00450E21" w:rsidP="00AA6A5F">
            <w:pPr>
              <w:tabs>
                <w:tab w:val="num" w:pos="1080"/>
              </w:tabs>
              <w:spacing w:line="360" w:lineRule="auto"/>
              <w:jc w:val="center"/>
              <w:rPr>
                <w:rFonts w:ascii="Times New Roman" w:hAnsi="Times New Roman" w:cs="Times New Roman"/>
                <w:b/>
                <w:sz w:val="20"/>
                <w:szCs w:val="20"/>
              </w:rPr>
            </w:pPr>
          </w:p>
        </w:tc>
        <w:tc>
          <w:tcPr>
            <w:tcW w:w="2462" w:type="dxa"/>
            <w:vAlign w:val="center"/>
          </w:tcPr>
          <w:p w14:paraId="4AFDF6BA" w14:textId="089E735B" w:rsidR="00450E21" w:rsidRPr="00AA6A5F" w:rsidRDefault="00450E21" w:rsidP="00AA6A5F">
            <w:pPr>
              <w:spacing w:line="360" w:lineRule="auto"/>
              <w:ind w:left="45"/>
              <w:jc w:val="center"/>
              <w:rPr>
                <w:rFonts w:ascii="Times New Roman" w:hAnsi="Times New Roman" w:cs="Times New Roman"/>
                <w:sz w:val="20"/>
                <w:szCs w:val="20"/>
                <w:lang w:val="es-HN"/>
              </w:rPr>
            </w:pPr>
            <w:r w:rsidRPr="00AA6A5F">
              <w:rPr>
                <w:rFonts w:ascii="Times New Roman" w:hAnsi="Times New Roman" w:cs="Times New Roman"/>
                <w:sz w:val="20"/>
                <w:szCs w:val="20"/>
                <w:lang w:val="es-HN"/>
              </w:rPr>
              <w:t>Contra recepción y aprobación de: Informe final de obra, que incluye como mínimo: un informe del contrato de construcción liquidado, copia de los planos como construidos finales , entrega de bitácora ,copia del acta de recepción final de la obra a su cargo, revisada y aprobada por la SEDS.</w:t>
            </w:r>
          </w:p>
        </w:tc>
        <w:tc>
          <w:tcPr>
            <w:tcW w:w="2236" w:type="dxa"/>
            <w:vAlign w:val="center"/>
          </w:tcPr>
          <w:p w14:paraId="0BEF0B20" w14:textId="6BF26506" w:rsidR="00450E21" w:rsidRPr="00AA6A5F" w:rsidRDefault="00450E21" w:rsidP="00AA6A5F">
            <w:pPr>
              <w:tabs>
                <w:tab w:val="num" w:pos="1080"/>
              </w:tabs>
              <w:spacing w:line="360" w:lineRule="auto"/>
              <w:jc w:val="center"/>
              <w:rPr>
                <w:rFonts w:ascii="Times New Roman" w:hAnsi="Times New Roman" w:cs="Times New Roman"/>
                <w:sz w:val="20"/>
                <w:szCs w:val="20"/>
              </w:rPr>
            </w:pPr>
            <w:r w:rsidRPr="00AA6A5F">
              <w:rPr>
                <w:rFonts w:ascii="Times New Roman" w:hAnsi="Times New Roman" w:cs="Times New Roman"/>
                <w:sz w:val="20"/>
                <w:szCs w:val="20"/>
              </w:rPr>
              <w:t xml:space="preserve">Ultimo </w:t>
            </w:r>
            <w:r w:rsidR="00AA6A5F" w:rsidRPr="00AA6A5F">
              <w:rPr>
                <w:rFonts w:ascii="Times New Roman" w:hAnsi="Times New Roman" w:cs="Times New Roman"/>
                <w:sz w:val="20"/>
                <w:szCs w:val="20"/>
              </w:rPr>
              <w:t>Pago</w:t>
            </w:r>
            <w:r w:rsidR="00F20CD9">
              <w:rPr>
                <w:rFonts w:ascii="Times New Roman" w:hAnsi="Times New Roman" w:cs="Times New Roman"/>
                <w:sz w:val="20"/>
                <w:szCs w:val="20"/>
              </w:rPr>
              <w:t xml:space="preserve"> </w:t>
            </w:r>
          </w:p>
        </w:tc>
        <w:tc>
          <w:tcPr>
            <w:tcW w:w="2524" w:type="dxa"/>
            <w:vAlign w:val="center"/>
          </w:tcPr>
          <w:p w14:paraId="6C8A7E06" w14:textId="1A350A6D" w:rsidR="00450E21" w:rsidRPr="00AA6A5F" w:rsidRDefault="00AA6A5F" w:rsidP="00AA6A5F">
            <w:pPr>
              <w:tabs>
                <w:tab w:val="num" w:pos="1080"/>
              </w:tabs>
              <w:spacing w:line="360" w:lineRule="auto"/>
              <w:jc w:val="center"/>
              <w:rPr>
                <w:rFonts w:ascii="Times New Roman" w:hAnsi="Times New Roman" w:cs="Times New Roman"/>
                <w:sz w:val="20"/>
                <w:szCs w:val="20"/>
                <w:lang w:val="es-HN"/>
              </w:rPr>
            </w:pPr>
            <w:r w:rsidRPr="00AA6A5F">
              <w:rPr>
                <w:rFonts w:ascii="Times New Roman" w:hAnsi="Times New Roman" w:cs="Times New Roman"/>
                <w:sz w:val="20"/>
                <w:szCs w:val="20"/>
                <w:lang w:val="es-HN"/>
              </w:rPr>
              <w:t>Finalización de obra según alcance</w:t>
            </w:r>
            <w:r w:rsidR="00F20CD9">
              <w:rPr>
                <w:rFonts w:ascii="Times New Roman" w:hAnsi="Times New Roman" w:cs="Times New Roman"/>
                <w:sz w:val="20"/>
                <w:szCs w:val="20"/>
                <w:lang w:val="es-HN"/>
              </w:rPr>
              <w:t xml:space="preserve"> (15 días)</w:t>
            </w:r>
          </w:p>
        </w:tc>
      </w:tr>
      <w:tr w:rsidR="00450E21" w:rsidRPr="00AA6A5F" w14:paraId="18BFD860" w14:textId="77777777" w:rsidTr="006A1653">
        <w:trPr>
          <w:trHeight w:val="414"/>
          <w:jc w:val="center"/>
        </w:trPr>
        <w:tc>
          <w:tcPr>
            <w:tcW w:w="4233" w:type="dxa"/>
            <w:gridSpan w:val="2"/>
            <w:vAlign w:val="center"/>
          </w:tcPr>
          <w:p w14:paraId="76CA5778" w14:textId="77777777" w:rsidR="00450E21" w:rsidRPr="00AA6A5F" w:rsidRDefault="00450E21" w:rsidP="00AA6A5F">
            <w:pPr>
              <w:spacing w:line="360" w:lineRule="auto"/>
              <w:ind w:left="45"/>
              <w:jc w:val="center"/>
              <w:rPr>
                <w:rFonts w:ascii="Times New Roman" w:hAnsi="Times New Roman" w:cs="Times New Roman"/>
                <w:sz w:val="20"/>
                <w:szCs w:val="20"/>
              </w:rPr>
            </w:pPr>
            <w:r w:rsidRPr="00AA6A5F">
              <w:rPr>
                <w:rFonts w:ascii="Times New Roman" w:hAnsi="Times New Roman" w:cs="Times New Roman"/>
                <w:sz w:val="20"/>
                <w:szCs w:val="20"/>
              </w:rPr>
              <w:t>Total</w:t>
            </w:r>
          </w:p>
        </w:tc>
        <w:tc>
          <w:tcPr>
            <w:tcW w:w="2236" w:type="dxa"/>
            <w:vAlign w:val="center"/>
          </w:tcPr>
          <w:p w14:paraId="4B8A91C7" w14:textId="77777777" w:rsidR="00450E21" w:rsidRPr="00AA6A5F" w:rsidRDefault="00450E21" w:rsidP="00AA6A5F">
            <w:pPr>
              <w:tabs>
                <w:tab w:val="num" w:pos="1080"/>
              </w:tabs>
              <w:spacing w:line="360" w:lineRule="auto"/>
              <w:jc w:val="center"/>
              <w:rPr>
                <w:rFonts w:ascii="Times New Roman" w:hAnsi="Times New Roman" w:cs="Times New Roman"/>
                <w:b/>
                <w:sz w:val="20"/>
                <w:szCs w:val="20"/>
              </w:rPr>
            </w:pPr>
          </w:p>
        </w:tc>
        <w:tc>
          <w:tcPr>
            <w:tcW w:w="2524" w:type="dxa"/>
            <w:vAlign w:val="center"/>
          </w:tcPr>
          <w:p w14:paraId="1E074A73" w14:textId="13FAC10B" w:rsidR="00450E21" w:rsidRPr="00AA6A5F" w:rsidRDefault="00AA6A5F" w:rsidP="00AA6A5F">
            <w:pPr>
              <w:tabs>
                <w:tab w:val="num" w:pos="1080"/>
              </w:tabs>
              <w:spacing w:line="360" w:lineRule="auto"/>
              <w:jc w:val="center"/>
              <w:rPr>
                <w:rFonts w:ascii="Times New Roman" w:hAnsi="Times New Roman" w:cs="Times New Roman"/>
                <w:sz w:val="20"/>
                <w:szCs w:val="20"/>
              </w:rPr>
            </w:pPr>
            <w:r>
              <w:rPr>
                <w:rFonts w:ascii="Times New Roman" w:hAnsi="Times New Roman" w:cs="Times New Roman"/>
                <w:sz w:val="20"/>
                <w:szCs w:val="20"/>
              </w:rPr>
              <w:t>300</w:t>
            </w:r>
          </w:p>
        </w:tc>
      </w:tr>
    </w:tbl>
    <w:p w14:paraId="328D2186" w14:textId="0F4A0BA3" w:rsidR="00450E21" w:rsidRPr="00450E21" w:rsidRDefault="00F20CD9" w:rsidP="00F20CD9">
      <w:pPr>
        <w:tabs>
          <w:tab w:val="left" w:pos="1845"/>
        </w:tabs>
        <w:rPr>
          <w:rFonts w:ascii="Times New Roman" w:hAnsi="Times New Roman" w:cs="Times New Roman"/>
        </w:rPr>
      </w:pPr>
      <w:r>
        <w:rPr>
          <w:rFonts w:ascii="Times New Roman" w:hAnsi="Times New Roman" w:cs="Times New Roman"/>
        </w:rPr>
        <w:tab/>
      </w:r>
    </w:p>
    <w:p w14:paraId="6B4BDD21" w14:textId="7D902D96" w:rsidR="00450E21" w:rsidRDefault="00F20CD9" w:rsidP="00450E21">
      <w:pPr>
        <w:pStyle w:val="Ttulo1"/>
        <w:spacing w:line="360" w:lineRule="auto"/>
        <w:rPr>
          <w:rFonts w:ascii="Times New Roman" w:hAnsi="Times New Roman" w:cs="Times New Roman"/>
          <w:b/>
          <w:color w:val="000000" w:themeColor="text1"/>
          <w:sz w:val="24"/>
          <w:szCs w:val="24"/>
        </w:rPr>
      </w:pPr>
      <w:bookmarkStart w:id="26" w:name="_Toc2600122"/>
      <w:r w:rsidRPr="00F20CD9">
        <w:rPr>
          <w:rFonts w:ascii="Times New Roman" w:hAnsi="Times New Roman" w:cs="Times New Roman"/>
          <w:b/>
          <w:color w:val="000000" w:themeColor="text1"/>
          <w:sz w:val="24"/>
          <w:szCs w:val="24"/>
        </w:rPr>
        <w:t>CRITERIOS DE SELECCIÓN</w:t>
      </w:r>
      <w:bookmarkEnd w:id="26"/>
    </w:p>
    <w:p w14:paraId="1F31C3AA" w14:textId="7DC81776" w:rsidR="00F20CD9" w:rsidRPr="00F20CD9" w:rsidRDefault="00F20CD9" w:rsidP="00F20CD9">
      <w:pPr>
        <w:tabs>
          <w:tab w:val="left" w:pos="1875"/>
        </w:tabs>
      </w:pPr>
      <w:r>
        <w:tab/>
      </w:r>
    </w:p>
    <w:p w14:paraId="586F37D1" w14:textId="77777777" w:rsidR="00450E21" w:rsidRPr="00450E21" w:rsidRDefault="00450E21" w:rsidP="00F20CD9">
      <w:pPr>
        <w:pStyle w:val="wfxRecipient"/>
        <w:tabs>
          <w:tab w:val="right" w:pos="7308"/>
        </w:tabs>
        <w:overflowPunct/>
        <w:autoSpaceDE/>
        <w:autoSpaceDN/>
        <w:adjustRightInd/>
        <w:spacing w:line="360" w:lineRule="auto"/>
        <w:jc w:val="both"/>
        <w:textAlignment w:val="auto"/>
        <w:rPr>
          <w:szCs w:val="24"/>
        </w:rPr>
      </w:pPr>
      <w:r w:rsidRPr="00450E21">
        <w:rPr>
          <w:szCs w:val="24"/>
        </w:rPr>
        <w:t>Los criterios y sub criterios, y el sistema de puntos que se asignarán a la evaluación de las Propuestas Técnicas Simplificadas son:</w:t>
      </w:r>
    </w:p>
    <w:p w14:paraId="3DBD3E71" w14:textId="58CD71B5" w:rsidR="00450E21" w:rsidRPr="00450E21" w:rsidRDefault="00F20CD9" w:rsidP="00F20CD9">
      <w:pPr>
        <w:pStyle w:val="wfxRecipient"/>
        <w:tabs>
          <w:tab w:val="left" w:pos="1740"/>
        </w:tabs>
        <w:overflowPunct/>
        <w:autoSpaceDE/>
        <w:autoSpaceDN/>
        <w:adjustRightInd/>
        <w:textAlignment w:val="auto"/>
        <w:rPr>
          <w:szCs w:val="24"/>
        </w:rPr>
      </w:pPr>
      <w:r>
        <w:rPr>
          <w:szCs w:val="24"/>
        </w:rPr>
        <w:tab/>
      </w:r>
    </w:p>
    <w:tbl>
      <w:tblPr>
        <w:tblW w:w="9087" w:type="dxa"/>
        <w:jc w:val="center"/>
        <w:tblCellMar>
          <w:left w:w="70" w:type="dxa"/>
          <w:right w:w="70" w:type="dxa"/>
        </w:tblCellMar>
        <w:tblLook w:val="04A0" w:firstRow="1" w:lastRow="0" w:firstColumn="1" w:lastColumn="0" w:noHBand="0" w:noVBand="1"/>
      </w:tblPr>
      <w:tblGrid>
        <w:gridCol w:w="800"/>
        <w:gridCol w:w="6870"/>
        <w:gridCol w:w="1417"/>
      </w:tblGrid>
      <w:tr w:rsidR="00450E21" w:rsidRPr="00F20CD9" w14:paraId="6B63A950" w14:textId="77777777" w:rsidTr="006A1653">
        <w:trPr>
          <w:trHeight w:val="300"/>
          <w:jc w:val="center"/>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15603" w14:textId="77777777" w:rsidR="00450E21" w:rsidRPr="00F20CD9" w:rsidRDefault="00450E21" w:rsidP="00F20CD9">
            <w:pPr>
              <w:spacing w:line="360" w:lineRule="auto"/>
              <w:jc w:val="center"/>
              <w:rPr>
                <w:rFonts w:ascii="Times New Roman" w:hAnsi="Times New Roman" w:cs="Times New Roman"/>
                <w:b/>
                <w:bCs/>
                <w:color w:val="000000"/>
                <w:sz w:val="20"/>
                <w:szCs w:val="20"/>
                <w:lang w:eastAsia="es-HN"/>
              </w:rPr>
            </w:pPr>
            <w:r w:rsidRPr="00F20CD9">
              <w:rPr>
                <w:rFonts w:ascii="Times New Roman" w:hAnsi="Times New Roman" w:cs="Times New Roman"/>
                <w:b/>
                <w:bCs/>
                <w:color w:val="000000"/>
                <w:sz w:val="20"/>
                <w:szCs w:val="20"/>
                <w:lang w:eastAsia="es-HN"/>
              </w:rPr>
              <w:t>Ítem</w:t>
            </w:r>
          </w:p>
        </w:tc>
        <w:tc>
          <w:tcPr>
            <w:tcW w:w="6870" w:type="dxa"/>
            <w:tcBorders>
              <w:top w:val="single" w:sz="4" w:space="0" w:color="auto"/>
              <w:left w:val="nil"/>
              <w:bottom w:val="single" w:sz="4" w:space="0" w:color="auto"/>
              <w:right w:val="single" w:sz="4" w:space="0" w:color="auto"/>
            </w:tcBorders>
            <w:shd w:val="clear" w:color="auto" w:fill="auto"/>
            <w:noWrap/>
            <w:vAlign w:val="center"/>
            <w:hideMark/>
          </w:tcPr>
          <w:p w14:paraId="541D6637" w14:textId="77777777" w:rsidR="00450E21" w:rsidRPr="00F20CD9" w:rsidRDefault="00450E21" w:rsidP="00F20CD9">
            <w:pPr>
              <w:spacing w:line="360" w:lineRule="auto"/>
              <w:jc w:val="center"/>
              <w:rPr>
                <w:rFonts w:ascii="Times New Roman" w:hAnsi="Times New Roman" w:cs="Times New Roman"/>
                <w:b/>
                <w:bCs/>
                <w:color w:val="000000"/>
                <w:sz w:val="20"/>
                <w:szCs w:val="20"/>
                <w:lang w:eastAsia="es-HN"/>
              </w:rPr>
            </w:pPr>
            <w:r w:rsidRPr="00F20CD9">
              <w:rPr>
                <w:rFonts w:ascii="Times New Roman" w:hAnsi="Times New Roman" w:cs="Times New Roman"/>
                <w:b/>
                <w:bCs/>
                <w:color w:val="000000"/>
                <w:sz w:val="20"/>
                <w:szCs w:val="20"/>
                <w:lang w:eastAsia="es-HN"/>
              </w:rPr>
              <w:t>Descripción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6E71D82" w14:textId="77777777" w:rsidR="00450E21" w:rsidRPr="00F20CD9" w:rsidRDefault="00450E21" w:rsidP="00F20CD9">
            <w:pPr>
              <w:spacing w:line="360" w:lineRule="auto"/>
              <w:jc w:val="center"/>
              <w:rPr>
                <w:rFonts w:ascii="Times New Roman" w:hAnsi="Times New Roman" w:cs="Times New Roman"/>
                <w:b/>
                <w:bCs/>
                <w:color w:val="000000"/>
                <w:sz w:val="20"/>
                <w:szCs w:val="20"/>
                <w:lang w:eastAsia="es-HN"/>
              </w:rPr>
            </w:pPr>
            <w:r w:rsidRPr="00F20CD9">
              <w:rPr>
                <w:rFonts w:ascii="Times New Roman" w:hAnsi="Times New Roman" w:cs="Times New Roman"/>
                <w:b/>
                <w:bCs/>
                <w:color w:val="000000"/>
                <w:sz w:val="20"/>
                <w:szCs w:val="20"/>
                <w:lang w:eastAsia="es-HN"/>
              </w:rPr>
              <w:t>Puntos</w:t>
            </w:r>
          </w:p>
        </w:tc>
      </w:tr>
      <w:tr w:rsidR="00450E21" w:rsidRPr="00F20CD9" w14:paraId="00120197" w14:textId="77777777" w:rsidTr="006A1653">
        <w:trPr>
          <w:trHeight w:val="401"/>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9635EE4" w14:textId="77777777" w:rsidR="00450E21" w:rsidRPr="00F20CD9" w:rsidRDefault="00450E21" w:rsidP="00F20CD9">
            <w:pPr>
              <w:spacing w:line="360" w:lineRule="auto"/>
              <w:jc w:val="center"/>
              <w:rPr>
                <w:rFonts w:ascii="Times New Roman" w:hAnsi="Times New Roman" w:cs="Times New Roman"/>
                <w:color w:val="000000"/>
                <w:sz w:val="20"/>
                <w:szCs w:val="20"/>
                <w:lang w:eastAsia="es-HN"/>
              </w:rPr>
            </w:pPr>
            <w:r w:rsidRPr="00F20CD9">
              <w:rPr>
                <w:rFonts w:ascii="Times New Roman" w:hAnsi="Times New Roman" w:cs="Times New Roman"/>
                <w:color w:val="000000"/>
                <w:sz w:val="20"/>
                <w:szCs w:val="20"/>
                <w:lang w:eastAsia="es-HN"/>
              </w:rPr>
              <w:t>(</w:t>
            </w:r>
            <w:proofErr w:type="spellStart"/>
            <w:r w:rsidRPr="00F20CD9">
              <w:rPr>
                <w:rFonts w:ascii="Times New Roman" w:hAnsi="Times New Roman" w:cs="Times New Roman"/>
                <w:color w:val="000000"/>
                <w:sz w:val="20"/>
                <w:szCs w:val="20"/>
                <w:lang w:eastAsia="es-HN"/>
              </w:rPr>
              <w:t>i</w:t>
            </w:r>
            <w:proofErr w:type="spellEnd"/>
            <w:r w:rsidRPr="00F20CD9">
              <w:rPr>
                <w:rFonts w:ascii="Times New Roman" w:hAnsi="Times New Roman" w:cs="Times New Roman"/>
                <w:color w:val="000000"/>
                <w:sz w:val="20"/>
                <w:szCs w:val="20"/>
                <w:lang w:eastAsia="es-HN"/>
              </w:rPr>
              <w:t>)</w:t>
            </w:r>
          </w:p>
        </w:tc>
        <w:tc>
          <w:tcPr>
            <w:tcW w:w="6870" w:type="dxa"/>
            <w:tcBorders>
              <w:top w:val="nil"/>
              <w:left w:val="nil"/>
              <w:bottom w:val="single" w:sz="4" w:space="0" w:color="auto"/>
              <w:right w:val="single" w:sz="4" w:space="0" w:color="auto"/>
            </w:tcBorders>
            <w:shd w:val="clear" w:color="auto" w:fill="auto"/>
            <w:vAlign w:val="center"/>
            <w:hideMark/>
          </w:tcPr>
          <w:p w14:paraId="243C4259" w14:textId="77777777" w:rsidR="00450E21" w:rsidRPr="00F20CD9" w:rsidRDefault="00450E21" w:rsidP="00F20CD9">
            <w:pPr>
              <w:spacing w:line="360" w:lineRule="auto"/>
              <w:jc w:val="center"/>
              <w:rPr>
                <w:rFonts w:ascii="Times New Roman" w:hAnsi="Times New Roman" w:cs="Times New Roman"/>
                <w:color w:val="000000"/>
                <w:sz w:val="20"/>
                <w:szCs w:val="20"/>
                <w:lang w:eastAsia="es-HN"/>
              </w:rPr>
            </w:pPr>
            <w:r w:rsidRPr="00F20CD9">
              <w:rPr>
                <w:rFonts w:ascii="Times New Roman" w:hAnsi="Times New Roman" w:cs="Times New Roman"/>
                <w:color w:val="000000"/>
                <w:sz w:val="20"/>
                <w:szCs w:val="20"/>
                <w:lang w:eastAsia="es-HN"/>
              </w:rPr>
              <w:t>Oferta Económica</w:t>
            </w:r>
          </w:p>
        </w:tc>
        <w:tc>
          <w:tcPr>
            <w:tcW w:w="1417" w:type="dxa"/>
            <w:tcBorders>
              <w:top w:val="nil"/>
              <w:left w:val="nil"/>
              <w:bottom w:val="single" w:sz="4" w:space="0" w:color="auto"/>
              <w:right w:val="single" w:sz="4" w:space="0" w:color="auto"/>
            </w:tcBorders>
            <w:shd w:val="clear" w:color="auto" w:fill="auto"/>
            <w:noWrap/>
            <w:vAlign w:val="center"/>
            <w:hideMark/>
          </w:tcPr>
          <w:p w14:paraId="36CA0AED" w14:textId="77777777" w:rsidR="00450E21" w:rsidRPr="00F20CD9" w:rsidRDefault="00450E21" w:rsidP="00F20CD9">
            <w:pPr>
              <w:spacing w:line="360" w:lineRule="auto"/>
              <w:jc w:val="center"/>
              <w:rPr>
                <w:rFonts w:ascii="Times New Roman" w:hAnsi="Times New Roman" w:cs="Times New Roman"/>
                <w:b/>
                <w:bCs/>
                <w:color w:val="000000"/>
                <w:sz w:val="20"/>
                <w:szCs w:val="20"/>
                <w:lang w:eastAsia="es-HN"/>
              </w:rPr>
            </w:pPr>
            <w:r w:rsidRPr="00F20CD9">
              <w:rPr>
                <w:rFonts w:ascii="Times New Roman" w:hAnsi="Times New Roman" w:cs="Times New Roman"/>
                <w:b/>
                <w:bCs/>
                <w:color w:val="000000"/>
                <w:sz w:val="20"/>
                <w:szCs w:val="20"/>
                <w:lang w:eastAsia="es-HN"/>
              </w:rPr>
              <w:t>50</w:t>
            </w:r>
          </w:p>
        </w:tc>
      </w:tr>
      <w:tr w:rsidR="00450E21" w:rsidRPr="00F20CD9" w14:paraId="76DD7C37" w14:textId="77777777" w:rsidTr="006A1653">
        <w:trPr>
          <w:trHeight w:val="266"/>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DD3A903" w14:textId="77777777" w:rsidR="00450E21" w:rsidRPr="00F20CD9" w:rsidRDefault="00450E21" w:rsidP="00F20CD9">
            <w:pPr>
              <w:spacing w:line="360" w:lineRule="auto"/>
              <w:jc w:val="center"/>
              <w:rPr>
                <w:rFonts w:ascii="Times New Roman" w:hAnsi="Times New Roman" w:cs="Times New Roman"/>
                <w:color w:val="000000"/>
                <w:sz w:val="20"/>
                <w:szCs w:val="20"/>
                <w:lang w:eastAsia="es-HN"/>
              </w:rPr>
            </w:pPr>
            <w:r w:rsidRPr="00F20CD9">
              <w:rPr>
                <w:rFonts w:ascii="Times New Roman" w:hAnsi="Times New Roman" w:cs="Times New Roman"/>
                <w:color w:val="000000"/>
                <w:sz w:val="20"/>
                <w:szCs w:val="20"/>
                <w:lang w:eastAsia="es-HN"/>
              </w:rPr>
              <w:t>(ii)</w:t>
            </w:r>
          </w:p>
        </w:tc>
        <w:tc>
          <w:tcPr>
            <w:tcW w:w="6870" w:type="dxa"/>
            <w:tcBorders>
              <w:top w:val="nil"/>
              <w:left w:val="nil"/>
              <w:bottom w:val="single" w:sz="4" w:space="0" w:color="auto"/>
              <w:right w:val="single" w:sz="4" w:space="0" w:color="auto"/>
            </w:tcBorders>
            <w:shd w:val="clear" w:color="auto" w:fill="auto"/>
            <w:vAlign w:val="center"/>
            <w:hideMark/>
          </w:tcPr>
          <w:p w14:paraId="4C07C9E8" w14:textId="77777777" w:rsidR="00450E21" w:rsidRPr="00F20CD9" w:rsidRDefault="00450E21" w:rsidP="00F20CD9">
            <w:pPr>
              <w:spacing w:line="360" w:lineRule="auto"/>
              <w:jc w:val="center"/>
              <w:rPr>
                <w:rFonts w:ascii="Times New Roman" w:hAnsi="Times New Roman" w:cs="Times New Roman"/>
                <w:color w:val="000000"/>
                <w:sz w:val="20"/>
                <w:szCs w:val="20"/>
                <w:lang w:val="es-HN" w:eastAsia="es-HN"/>
              </w:rPr>
            </w:pPr>
            <w:r w:rsidRPr="00F20CD9">
              <w:rPr>
                <w:rFonts w:ascii="Times New Roman" w:hAnsi="Times New Roman" w:cs="Times New Roman"/>
                <w:color w:val="000000"/>
                <w:sz w:val="20"/>
                <w:szCs w:val="20"/>
                <w:lang w:val="es-HN" w:eastAsia="es-HN"/>
              </w:rPr>
              <w:t>Calificaciones del personal profesional clave y competencia para el trabajo:</w:t>
            </w:r>
          </w:p>
        </w:tc>
        <w:tc>
          <w:tcPr>
            <w:tcW w:w="1417" w:type="dxa"/>
            <w:tcBorders>
              <w:top w:val="nil"/>
              <w:left w:val="nil"/>
              <w:bottom w:val="single" w:sz="4" w:space="0" w:color="auto"/>
              <w:right w:val="single" w:sz="4" w:space="0" w:color="auto"/>
            </w:tcBorders>
            <w:shd w:val="clear" w:color="auto" w:fill="auto"/>
            <w:noWrap/>
            <w:vAlign w:val="center"/>
            <w:hideMark/>
          </w:tcPr>
          <w:p w14:paraId="61D9AD62" w14:textId="77777777" w:rsidR="00450E21" w:rsidRPr="00F20CD9" w:rsidRDefault="00450E21" w:rsidP="00F20CD9">
            <w:pPr>
              <w:spacing w:line="360" w:lineRule="auto"/>
              <w:jc w:val="center"/>
              <w:rPr>
                <w:rFonts w:ascii="Times New Roman" w:hAnsi="Times New Roman" w:cs="Times New Roman"/>
                <w:b/>
                <w:bCs/>
                <w:color w:val="000000"/>
                <w:sz w:val="20"/>
                <w:szCs w:val="20"/>
                <w:lang w:eastAsia="es-HN"/>
              </w:rPr>
            </w:pPr>
            <w:r w:rsidRPr="00F20CD9">
              <w:rPr>
                <w:rFonts w:ascii="Times New Roman" w:hAnsi="Times New Roman" w:cs="Times New Roman"/>
                <w:b/>
                <w:bCs/>
                <w:color w:val="000000"/>
                <w:sz w:val="20"/>
                <w:szCs w:val="20"/>
                <w:lang w:eastAsia="es-HN"/>
              </w:rPr>
              <w:t>50</w:t>
            </w:r>
          </w:p>
        </w:tc>
      </w:tr>
      <w:tr w:rsidR="00450E21" w:rsidRPr="00F20CD9" w14:paraId="20FB5ED2" w14:textId="77777777" w:rsidTr="006A1653">
        <w:trPr>
          <w:trHeight w:val="70"/>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9F32E3C" w14:textId="3BFA4A2B" w:rsidR="00450E21" w:rsidRPr="00F20CD9" w:rsidRDefault="00450E21" w:rsidP="00F20CD9">
            <w:pPr>
              <w:spacing w:line="360" w:lineRule="auto"/>
              <w:ind w:firstLineChars="300" w:firstLine="600"/>
              <w:jc w:val="center"/>
              <w:rPr>
                <w:rFonts w:ascii="Times New Roman" w:hAnsi="Times New Roman" w:cs="Times New Roman"/>
                <w:color w:val="000000"/>
                <w:sz w:val="20"/>
                <w:szCs w:val="20"/>
                <w:lang w:eastAsia="es-HN"/>
              </w:rPr>
            </w:pPr>
          </w:p>
        </w:tc>
        <w:tc>
          <w:tcPr>
            <w:tcW w:w="6870" w:type="dxa"/>
            <w:tcBorders>
              <w:top w:val="nil"/>
              <w:left w:val="nil"/>
              <w:bottom w:val="single" w:sz="4" w:space="0" w:color="auto"/>
              <w:right w:val="single" w:sz="4" w:space="0" w:color="auto"/>
            </w:tcBorders>
            <w:shd w:val="clear" w:color="auto" w:fill="auto"/>
            <w:noWrap/>
            <w:vAlign w:val="center"/>
            <w:hideMark/>
          </w:tcPr>
          <w:p w14:paraId="71418F22" w14:textId="77777777" w:rsidR="00450E21" w:rsidRPr="00F20CD9" w:rsidRDefault="00450E21" w:rsidP="00F20CD9">
            <w:pPr>
              <w:spacing w:line="360" w:lineRule="auto"/>
              <w:jc w:val="center"/>
              <w:rPr>
                <w:rFonts w:ascii="Times New Roman" w:hAnsi="Times New Roman" w:cs="Times New Roman"/>
                <w:color w:val="000000"/>
                <w:sz w:val="20"/>
                <w:szCs w:val="20"/>
                <w:lang w:eastAsia="es-HN"/>
              </w:rPr>
            </w:pPr>
            <w:r w:rsidRPr="00F20CD9">
              <w:rPr>
                <w:rFonts w:ascii="Times New Roman" w:hAnsi="Times New Roman" w:cs="Times New Roman"/>
                <w:color w:val="000000"/>
                <w:sz w:val="20"/>
                <w:szCs w:val="20"/>
                <w:lang w:eastAsia="es-HN"/>
              </w:rPr>
              <w:t>TOTAL</w:t>
            </w:r>
          </w:p>
        </w:tc>
        <w:tc>
          <w:tcPr>
            <w:tcW w:w="1417" w:type="dxa"/>
            <w:tcBorders>
              <w:top w:val="nil"/>
              <w:left w:val="nil"/>
              <w:bottom w:val="single" w:sz="4" w:space="0" w:color="auto"/>
              <w:right w:val="single" w:sz="4" w:space="0" w:color="auto"/>
            </w:tcBorders>
            <w:shd w:val="clear" w:color="auto" w:fill="auto"/>
            <w:noWrap/>
            <w:vAlign w:val="center"/>
            <w:hideMark/>
          </w:tcPr>
          <w:p w14:paraId="7B1CF54C" w14:textId="77777777" w:rsidR="00450E21" w:rsidRPr="00F20CD9" w:rsidRDefault="00450E21" w:rsidP="00F20CD9">
            <w:pPr>
              <w:spacing w:line="360" w:lineRule="auto"/>
              <w:jc w:val="center"/>
              <w:rPr>
                <w:rFonts w:ascii="Times New Roman" w:hAnsi="Times New Roman" w:cs="Times New Roman"/>
                <w:b/>
                <w:bCs/>
                <w:color w:val="000000"/>
                <w:sz w:val="20"/>
                <w:szCs w:val="20"/>
                <w:lang w:eastAsia="es-HN"/>
              </w:rPr>
            </w:pPr>
            <w:r w:rsidRPr="00F20CD9">
              <w:rPr>
                <w:rFonts w:ascii="Times New Roman" w:hAnsi="Times New Roman" w:cs="Times New Roman"/>
                <w:b/>
                <w:bCs/>
                <w:color w:val="000000"/>
                <w:sz w:val="20"/>
                <w:szCs w:val="20"/>
                <w:lang w:eastAsia="es-HN"/>
              </w:rPr>
              <w:t>100</w:t>
            </w:r>
          </w:p>
        </w:tc>
      </w:tr>
    </w:tbl>
    <w:p w14:paraId="66715BA7" w14:textId="2208F748" w:rsidR="00450E21" w:rsidRPr="00450E21" w:rsidRDefault="00F20CD9" w:rsidP="00F20CD9">
      <w:pPr>
        <w:pStyle w:val="wfxRecipient"/>
        <w:tabs>
          <w:tab w:val="left" w:pos="2610"/>
        </w:tabs>
        <w:overflowPunct/>
        <w:autoSpaceDE/>
        <w:autoSpaceDN/>
        <w:adjustRightInd/>
        <w:textAlignment w:val="auto"/>
        <w:rPr>
          <w:szCs w:val="24"/>
        </w:rPr>
      </w:pPr>
      <w:r>
        <w:rPr>
          <w:szCs w:val="24"/>
        </w:rPr>
        <w:tab/>
      </w:r>
    </w:p>
    <w:p w14:paraId="25D60CCE" w14:textId="77777777" w:rsidR="00450E21" w:rsidRPr="00450E21" w:rsidRDefault="00450E21" w:rsidP="00450E21">
      <w:pPr>
        <w:pStyle w:val="wfxRecipient"/>
        <w:tabs>
          <w:tab w:val="right" w:pos="7308"/>
        </w:tabs>
        <w:overflowPunct/>
        <w:autoSpaceDE/>
        <w:autoSpaceDN/>
        <w:adjustRightInd/>
        <w:spacing w:line="360" w:lineRule="auto"/>
        <w:textAlignment w:val="auto"/>
        <w:rPr>
          <w:b/>
          <w:bCs/>
          <w:color w:val="000000"/>
          <w:szCs w:val="24"/>
          <w:lang w:eastAsia="es-HN"/>
        </w:rPr>
      </w:pPr>
      <w:r w:rsidRPr="00450E21">
        <w:rPr>
          <w:b/>
          <w:bCs/>
          <w:color w:val="000000"/>
          <w:szCs w:val="24"/>
          <w:lang w:eastAsia="es-HN"/>
        </w:rPr>
        <w:t>MATRIZ DE EVALUACION ECONOMICA PARA INDIVIDUALES Y EMPRESAS</w:t>
      </w:r>
    </w:p>
    <w:p w14:paraId="1FB60D56" w14:textId="549C51A5" w:rsidR="00450E21" w:rsidRPr="00450E21" w:rsidRDefault="00F20CD9" w:rsidP="00F20CD9">
      <w:pPr>
        <w:pStyle w:val="wfxRecipient"/>
        <w:tabs>
          <w:tab w:val="left" w:pos="3195"/>
        </w:tabs>
        <w:overflowPunct/>
        <w:autoSpaceDE/>
        <w:autoSpaceDN/>
        <w:adjustRightInd/>
        <w:textAlignment w:val="auto"/>
        <w:rPr>
          <w:szCs w:val="24"/>
        </w:rPr>
      </w:pPr>
      <w:r>
        <w:rPr>
          <w:szCs w:val="24"/>
        </w:rPr>
        <w:lastRenderedPageBreak/>
        <w:tab/>
      </w:r>
    </w:p>
    <w:tbl>
      <w:tblPr>
        <w:tblW w:w="10276" w:type="dxa"/>
        <w:jc w:val="center"/>
        <w:tblCellMar>
          <w:left w:w="70" w:type="dxa"/>
          <w:right w:w="70" w:type="dxa"/>
        </w:tblCellMar>
        <w:tblLook w:val="04A0" w:firstRow="1" w:lastRow="0" w:firstColumn="1" w:lastColumn="0" w:noHBand="0" w:noVBand="1"/>
      </w:tblPr>
      <w:tblGrid>
        <w:gridCol w:w="5882"/>
        <w:gridCol w:w="425"/>
        <w:gridCol w:w="1843"/>
        <w:gridCol w:w="1134"/>
        <w:gridCol w:w="992"/>
      </w:tblGrid>
      <w:tr w:rsidR="00450E21" w:rsidRPr="00F20CD9" w14:paraId="31570E01" w14:textId="77777777" w:rsidTr="006A1653">
        <w:trPr>
          <w:trHeight w:val="300"/>
          <w:jc w:val="center"/>
        </w:trPr>
        <w:tc>
          <w:tcPr>
            <w:tcW w:w="5882" w:type="dxa"/>
            <w:tcBorders>
              <w:top w:val="single" w:sz="4" w:space="0" w:color="auto"/>
              <w:left w:val="single" w:sz="4" w:space="0" w:color="auto"/>
              <w:bottom w:val="single" w:sz="4" w:space="0" w:color="auto"/>
              <w:right w:val="nil"/>
            </w:tcBorders>
            <w:shd w:val="clear" w:color="auto" w:fill="auto"/>
            <w:vAlign w:val="center"/>
          </w:tcPr>
          <w:p w14:paraId="262A4F32" w14:textId="77777777" w:rsidR="00450E21" w:rsidRPr="00F20CD9" w:rsidRDefault="00450E21" w:rsidP="00F20CD9">
            <w:pPr>
              <w:spacing w:line="360" w:lineRule="auto"/>
              <w:jc w:val="center"/>
              <w:rPr>
                <w:rFonts w:ascii="Times New Roman" w:hAnsi="Times New Roman" w:cs="Times New Roman"/>
                <w:b/>
                <w:bCs/>
                <w:color w:val="000000"/>
                <w:sz w:val="20"/>
                <w:szCs w:val="20"/>
                <w:lang w:eastAsia="es-ES"/>
              </w:rPr>
            </w:pPr>
            <w:r w:rsidRPr="00F20CD9">
              <w:rPr>
                <w:rFonts w:ascii="Times New Roman" w:hAnsi="Times New Roman" w:cs="Times New Roman"/>
                <w:b/>
                <w:bCs/>
                <w:color w:val="000000"/>
                <w:sz w:val="20"/>
                <w:szCs w:val="20"/>
                <w:lang w:eastAsia="es-ES"/>
              </w:rPr>
              <w:t>I. Calificaciones oferta económica: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02CF86C" w14:textId="77777777" w:rsidR="00450E21" w:rsidRPr="00F20CD9" w:rsidRDefault="00450E21" w:rsidP="00F20CD9">
            <w:pPr>
              <w:spacing w:line="360" w:lineRule="auto"/>
              <w:jc w:val="center"/>
              <w:rPr>
                <w:rFonts w:ascii="Times New Roman" w:hAnsi="Times New Roman" w:cs="Times New Roman"/>
                <w:b/>
                <w:bCs/>
                <w:color w:val="000000"/>
                <w:sz w:val="20"/>
                <w:szCs w:val="20"/>
                <w:lang w:eastAsia="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843171C" w14:textId="77777777" w:rsidR="00450E21" w:rsidRPr="00F20CD9" w:rsidRDefault="00450E21" w:rsidP="00F20CD9">
            <w:pPr>
              <w:spacing w:line="360" w:lineRule="auto"/>
              <w:jc w:val="center"/>
              <w:rPr>
                <w:rFonts w:ascii="Times New Roman" w:hAnsi="Times New Roman" w:cs="Times New Roman"/>
                <w:b/>
                <w:bCs/>
                <w:color w:val="000000"/>
                <w:sz w:val="20"/>
                <w:szCs w:val="20"/>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DA58C6" w14:textId="77777777" w:rsidR="00450E21" w:rsidRPr="00F20CD9" w:rsidRDefault="00450E21" w:rsidP="00F20CD9">
            <w:pPr>
              <w:spacing w:line="360" w:lineRule="auto"/>
              <w:jc w:val="center"/>
              <w:rPr>
                <w:rFonts w:ascii="Times New Roman" w:hAnsi="Times New Roman" w:cs="Times New Roman"/>
                <w:b/>
                <w:bCs/>
                <w:color w:val="000000"/>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C8856" w14:textId="77777777" w:rsidR="00450E21" w:rsidRPr="00F20CD9" w:rsidRDefault="00450E21" w:rsidP="00F20CD9">
            <w:pPr>
              <w:spacing w:line="360" w:lineRule="auto"/>
              <w:jc w:val="center"/>
              <w:rPr>
                <w:rFonts w:ascii="Times New Roman" w:hAnsi="Times New Roman" w:cs="Times New Roman"/>
                <w:b/>
                <w:bCs/>
                <w:color w:val="000000"/>
                <w:sz w:val="20"/>
                <w:szCs w:val="20"/>
                <w:lang w:eastAsia="es-ES"/>
              </w:rPr>
            </w:pPr>
            <w:r w:rsidRPr="00F20CD9">
              <w:rPr>
                <w:rFonts w:ascii="Times New Roman" w:hAnsi="Times New Roman" w:cs="Times New Roman"/>
                <w:b/>
                <w:bCs/>
                <w:color w:val="000000"/>
                <w:sz w:val="20"/>
                <w:szCs w:val="20"/>
                <w:lang w:eastAsia="es-ES"/>
              </w:rPr>
              <w:t>50</w:t>
            </w:r>
          </w:p>
        </w:tc>
      </w:tr>
      <w:tr w:rsidR="00450E21" w:rsidRPr="00F20CD9" w14:paraId="39B4D7ED" w14:textId="77777777" w:rsidTr="006A1653">
        <w:trPr>
          <w:trHeight w:val="225"/>
          <w:jc w:val="center"/>
        </w:trPr>
        <w:tc>
          <w:tcPr>
            <w:tcW w:w="5882" w:type="dxa"/>
            <w:tcBorders>
              <w:top w:val="single" w:sz="4" w:space="0" w:color="auto"/>
              <w:left w:val="single" w:sz="4" w:space="0" w:color="auto"/>
              <w:bottom w:val="single" w:sz="4" w:space="0" w:color="auto"/>
              <w:right w:val="single" w:sz="4" w:space="0" w:color="auto"/>
            </w:tcBorders>
            <w:shd w:val="clear" w:color="auto" w:fill="auto"/>
            <w:vAlign w:val="center"/>
          </w:tcPr>
          <w:p w14:paraId="73C11021" w14:textId="77777777" w:rsidR="00450E21" w:rsidRPr="00F20CD9" w:rsidRDefault="00450E21" w:rsidP="00F20CD9">
            <w:pPr>
              <w:spacing w:line="360" w:lineRule="auto"/>
              <w:jc w:val="center"/>
              <w:rPr>
                <w:rFonts w:ascii="Times New Roman" w:hAnsi="Times New Roman" w:cs="Times New Roman"/>
                <w:color w:val="000000"/>
                <w:sz w:val="20"/>
                <w:szCs w:val="20"/>
                <w:lang w:val="es-HN" w:eastAsia="es-ES"/>
              </w:rPr>
            </w:pPr>
            <w:r w:rsidRPr="00F20CD9">
              <w:rPr>
                <w:rFonts w:ascii="Times New Roman" w:hAnsi="Times New Roman" w:cs="Times New Roman"/>
                <w:color w:val="000000"/>
                <w:sz w:val="20"/>
                <w:szCs w:val="20"/>
                <w:lang w:val="es-HN" w:eastAsia="es-ES"/>
              </w:rPr>
              <w:t>Resumen oferta personal clave especificar montos</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094C50A" w14:textId="77777777" w:rsidR="00450E21" w:rsidRPr="00F20CD9" w:rsidRDefault="00450E21" w:rsidP="00F20CD9">
            <w:pPr>
              <w:spacing w:line="360" w:lineRule="auto"/>
              <w:jc w:val="center"/>
              <w:rPr>
                <w:rFonts w:ascii="Times New Roman" w:hAnsi="Times New Roman" w:cs="Times New Roman"/>
                <w:color w:val="000000"/>
                <w:sz w:val="20"/>
                <w:szCs w:val="20"/>
                <w:lang w:val="es-HN" w:eastAsia="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57DEA1" w14:textId="77777777" w:rsidR="00450E21" w:rsidRPr="00F20CD9" w:rsidRDefault="00450E21" w:rsidP="00F20CD9">
            <w:pPr>
              <w:spacing w:line="360" w:lineRule="auto"/>
              <w:jc w:val="center"/>
              <w:rPr>
                <w:rFonts w:ascii="Times New Roman" w:hAnsi="Times New Roman" w:cs="Times New Roman"/>
                <w:color w:val="000000"/>
                <w:sz w:val="20"/>
                <w:szCs w:val="20"/>
                <w:lang w:eastAsia="es-ES"/>
              </w:rPr>
            </w:pPr>
            <w:r w:rsidRPr="00F20CD9">
              <w:rPr>
                <w:rFonts w:ascii="Times New Roman" w:hAnsi="Times New Roman" w:cs="Times New Roman"/>
                <w:color w:val="000000"/>
                <w:sz w:val="20"/>
                <w:szCs w:val="20"/>
                <w:lang w:eastAsia="es-ES"/>
              </w:rPr>
              <w:t>Visitas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04CA10" w14:textId="77777777" w:rsidR="00450E21" w:rsidRPr="00F20CD9" w:rsidRDefault="00450E21" w:rsidP="00F20CD9">
            <w:pPr>
              <w:spacing w:line="360" w:lineRule="auto"/>
              <w:jc w:val="center"/>
              <w:rPr>
                <w:rFonts w:ascii="Times New Roman" w:hAnsi="Times New Roman" w:cs="Times New Roman"/>
                <w:color w:val="000000"/>
                <w:sz w:val="20"/>
                <w:szCs w:val="20"/>
                <w:lang w:eastAsia="es-ES"/>
              </w:rPr>
            </w:pPr>
            <w:r w:rsidRPr="00F20CD9">
              <w:rPr>
                <w:rFonts w:ascii="Times New Roman" w:hAnsi="Times New Roman" w:cs="Times New Roman"/>
                <w:color w:val="000000"/>
                <w:sz w:val="20"/>
                <w:szCs w:val="20"/>
                <w:lang w:eastAsia="es-ES"/>
              </w:rPr>
              <w:t>Montos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C8A027" w14:textId="77777777" w:rsidR="00450E21" w:rsidRPr="00F20CD9" w:rsidRDefault="00450E21" w:rsidP="00F20CD9">
            <w:pPr>
              <w:spacing w:line="360" w:lineRule="auto"/>
              <w:jc w:val="center"/>
              <w:rPr>
                <w:rFonts w:ascii="Times New Roman" w:hAnsi="Times New Roman" w:cs="Times New Roman"/>
                <w:color w:val="000000"/>
                <w:sz w:val="20"/>
                <w:szCs w:val="20"/>
                <w:lang w:eastAsia="es-ES"/>
              </w:rPr>
            </w:pPr>
            <w:r w:rsidRPr="00F20CD9">
              <w:rPr>
                <w:rFonts w:ascii="Times New Roman" w:hAnsi="Times New Roman" w:cs="Times New Roman"/>
                <w:color w:val="000000"/>
                <w:sz w:val="20"/>
                <w:szCs w:val="20"/>
                <w:lang w:eastAsia="es-ES"/>
              </w:rPr>
              <w:t>Puntos</w:t>
            </w:r>
          </w:p>
        </w:tc>
      </w:tr>
      <w:tr w:rsidR="00450E21" w:rsidRPr="00F20CD9" w14:paraId="67943675" w14:textId="77777777" w:rsidTr="006A1653">
        <w:trPr>
          <w:trHeight w:val="225"/>
          <w:jc w:val="center"/>
        </w:trPr>
        <w:tc>
          <w:tcPr>
            <w:tcW w:w="5882" w:type="dxa"/>
            <w:tcBorders>
              <w:top w:val="single" w:sz="4" w:space="0" w:color="auto"/>
              <w:left w:val="single" w:sz="4" w:space="0" w:color="auto"/>
              <w:bottom w:val="single" w:sz="4" w:space="0" w:color="auto"/>
              <w:right w:val="single" w:sz="4" w:space="0" w:color="000000"/>
            </w:tcBorders>
            <w:shd w:val="clear" w:color="auto" w:fill="auto"/>
            <w:vAlign w:val="center"/>
          </w:tcPr>
          <w:p w14:paraId="69CC7E2E" w14:textId="77777777" w:rsidR="00450E21" w:rsidRPr="00F20CD9" w:rsidRDefault="00450E21" w:rsidP="00F20CD9">
            <w:pPr>
              <w:spacing w:line="360" w:lineRule="auto"/>
              <w:jc w:val="center"/>
              <w:rPr>
                <w:rFonts w:ascii="Times New Roman" w:hAnsi="Times New Roman" w:cs="Times New Roman"/>
                <w:color w:val="000000"/>
                <w:sz w:val="20"/>
                <w:szCs w:val="20"/>
                <w:lang w:val="es-HN" w:eastAsia="es-ES"/>
              </w:rPr>
            </w:pPr>
            <w:r w:rsidRPr="00F20CD9">
              <w:rPr>
                <w:rFonts w:ascii="Times New Roman" w:hAnsi="Times New Roman" w:cs="Times New Roman"/>
                <w:color w:val="000000"/>
                <w:sz w:val="20"/>
                <w:szCs w:val="20"/>
                <w:lang w:val="es-HN" w:eastAsia="es-ES"/>
              </w:rPr>
              <w:t>a) Jefe de equipo (coordinador de la consultoría- permanente)</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51197CE" w14:textId="77777777" w:rsidR="00450E21" w:rsidRPr="00F20CD9" w:rsidRDefault="00450E21" w:rsidP="00F20CD9">
            <w:pPr>
              <w:spacing w:line="360" w:lineRule="auto"/>
              <w:jc w:val="center"/>
              <w:rPr>
                <w:rFonts w:ascii="Times New Roman" w:hAnsi="Times New Roman" w:cs="Times New Roman"/>
                <w:color w:val="000000"/>
                <w:sz w:val="20"/>
                <w:szCs w:val="20"/>
                <w:lang w:val="es-HN" w:eastAsia="es-E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EF9A5A8" w14:textId="77777777" w:rsidR="00450E21" w:rsidRPr="00F20CD9" w:rsidRDefault="00450E21" w:rsidP="00F20CD9">
            <w:pPr>
              <w:spacing w:line="360" w:lineRule="auto"/>
              <w:jc w:val="center"/>
              <w:rPr>
                <w:rFonts w:ascii="Times New Roman" w:hAnsi="Times New Roman" w:cs="Times New Roman"/>
                <w:color w:val="000000"/>
                <w:sz w:val="20"/>
                <w:szCs w:val="20"/>
                <w:lang w:val="es-HN"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55067A" w14:textId="77777777" w:rsidR="00450E21" w:rsidRPr="00F20CD9" w:rsidRDefault="00450E21" w:rsidP="00F20CD9">
            <w:pPr>
              <w:spacing w:line="360" w:lineRule="auto"/>
              <w:jc w:val="center"/>
              <w:rPr>
                <w:rFonts w:ascii="Times New Roman" w:hAnsi="Times New Roman" w:cs="Times New Roman"/>
                <w:color w:val="000000"/>
                <w:sz w:val="20"/>
                <w:szCs w:val="20"/>
                <w:lang w:val="es-HN"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E67E9E" w14:textId="77777777" w:rsidR="00450E21" w:rsidRPr="00F20CD9" w:rsidRDefault="00450E21" w:rsidP="00F20CD9">
            <w:pPr>
              <w:spacing w:line="360" w:lineRule="auto"/>
              <w:jc w:val="center"/>
              <w:rPr>
                <w:rFonts w:ascii="Times New Roman" w:hAnsi="Times New Roman" w:cs="Times New Roman"/>
                <w:color w:val="000000"/>
                <w:sz w:val="20"/>
                <w:szCs w:val="20"/>
                <w:lang w:eastAsia="es-ES"/>
              </w:rPr>
            </w:pPr>
            <w:r w:rsidRPr="00F20CD9">
              <w:rPr>
                <w:rFonts w:ascii="Times New Roman" w:hAnsi="Times New Roman" w:cs="Times New Roman"/>
                <w:color w:val="000000"/>
                <w:sz w:val="20"/>
                <w:szCs w:val="20"/>
                <w:lang w:eastAsia="es-ES"/>
              </w:rPr>
              <w:t>50</w:t>
            </w:r>
          </w:p>
        </w:tc>
      </w:tr>
      <w:tr w:rsidR="00450E21" w:rsidRPr="00F20CD9" w14:paraId="5C1CF465" w14:textId="77777777" w:rsidTr="006A1653">
        <w:trPr>
          <w:trHeight w:val="225"/>
          <w:jc w:val="center"/>
        </w:trPr>
        <w:tc>
          <w:tcPr>
            <w:tcW w:w="5882" w:type="dxa"/>
            <w:tcBorders>
              <w:top w:val="single" w:sz="4" w:space="0" w:color="auto"/>
              <w:left w:val="single" w:sz="4" w:space="0" w:color="auto"/>
              <w:bottom w:val="single" w:sz="4" w:space="0" w:color="auto"/>
              <w:right w:val="single" w:sz="4" w:space="0" w:color="000000"/>
            </w:tcBorders>
            <w:shd w:val="clear" w:color="auto" w:fill="auto"/>
            <w:vAlign w:val="center"/>
          </w:tcPr>
          <w:p w14:paraId="3BFA1626" w14:textId="659C98EB" w:rsidR="00450E21" w:rsidRPr="00F20CD9" w:rsidRDefault="00450E21" w:rsidP="00F20CD9">
            <w:pPr>
              <w:spacing w:line="360" w:lineRule="auto"/>
              <w:jc w:val="center"/>
              <w:rPr>
                <w:rFonts w:ascii="Times New Roman" w:hAnsi="Times New Roman" w:cs="Times New Roman"/>
                <w:color w:val="000000"/>
                <w:sz w:val="20"/>
                <w:szCs w:val="20"/>
                <w:lang w:eastAsia="es-ES"/>
              </w:rPr>
            </w:pPr>
            <w:r w:rsidRPr="00F20CD9">
              <w:rPr>
                <w:rFonts w:ascii="Times New Roman" w:hAnsi="Times New Roman" w:cs="Times New Roman"/>
                <w:color w:val="000000"/>
                <w:sz w:val="20"/>
                <w:szCs w:val="20"/>
                <w:lang w:eastAsia="es-ES"/>
              </w:rPr>
              <w:t xml:space="preserve">Oferta más </w:t>
            </w:r>
            <w:r w:rsidR="006A1653" w:rsidRPr="00F20CD9">
              <w:rPr>
                <w:rFonts w:ascii="Times New Roman" w:hAnsi="Times New Roman" w:cs="Times New Roman"/>
                <w:color w:val="000000"/>
                <w:sz w:val="20"/>
                <w:szCs w:val="20"/>
                <w:lang w:eastAsia="es-ES"/>
              </w:rPr>
              <w:t>Baja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4307C03" w14:textId="77777777" w:rsidR="00450E21" w:rsidRPr="00F20CD9" w:rsidRDefault="00450E21" w:rsidP="00F20CD9">
            <w:pPr>
              <w:spacing w:line="360" w:lineRule="auto"/>
              <w:jc w:val="center"/>
              <w:rPr>
                <w:rFonts w:ascii="Times New Roman" w:hAnsi="Times New Roman" w:cs="Times New Roman"/>
                <w:color w:val="000000"/>
                <w:sz w:val="20"/>
                <w:szCs w:val="20"/>
                <w:lang w:eastAsia="es-ES"/>
              </w:rPr>
            </w:pPr>
            <w:r w:rsidRPr="00F20CD9">
              <w:rPr>
                <w:rFonts w:ascii="Times New Roman" w:hAnsi="Times New Roman" w:cs="Times New Roman"/>
                <w:color w:val="000000"/>
                <w:sz w:val="20"/>
                <w:szCs w:val="20"/>
                <w:lang w:eastAsia="es-ES"/>
              </w:rPr>
              <w:t>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3122826" w14:textId="77777777" w:rsidR="00450E21" w:rsidRPr="00F20CD9" w:rsidRDefault="00450E21" w:rsidP="00F20CD9">
            <w:pPr>
              <w:spacing w:line="360" w:lineRule="auto"/>
              <w:jc w:val="center"/>
              <w:rPr>
                <w:rFonts w:ascii="Times New Roman" w:hAnsi="Times New Roman" w:cs="Times New Roman"/>
                <w:color w:val="000000"/>
                <w:sz w:val="20"/>
                <w:szCs w:val="20"/>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9B2852" w14:textId="77777777" w:rsidR="00450E21" w:rsidRPr="00F20CD9" w:rsidRDefault="00450E21" w:rsidP="00F20CD9">
            <w:pPr>
              <w:spacing w:line="360" w:lineRule="auto"/>
              <w:jc w:val="center"/>
              <w:rPr>
                <w:rFonts w:ascii="Times New Roman" w:hAnsi="Times New Roman" w:cs="Times New Roman"/>
                <w:color w:val="000000"/>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66CEEC" w14:textId="77777777" w:rsidR="00450E21" w:rsidRPr="00F20CD9" w:rsidRDefault="00450E21" w:rsidP="00F20CD9">
            <w:pPr>
              <w:spacing w:line="360" w:lineRule="auto"/>
              <w:jc w:val="center"/>
              <w:rPr>
                <w:rFonts w:ascii="Times New Roman" w:hAnsi="Times New Roman" w:cs="Times New Roman"/>
                <w:color w:val="000000"/>
                <w:sz w:val="20"/>
                <w:szCs w:val="20"/>
                <w:lang w:eastAsia="es-ES"/>
              </w:rPr>
            </w:pPr>
          </w:p>
        </w:tc>
      </w:tr>
      <w:tr w:rsidR="00450E21" w:rsidRPr="00F20CD9" w14:paraId="6BD397B3" w14:textId="77777777" w:rsidTr="006A1653">
        <w:trPr>
          <w:trHeight w:val="225"/>
          <w:jc w:val="center"/>
        </w:trPr>
        <w:tc>
          <w:tcPr>
            <w:tcW w:w="5882" w:type="dxa"/>
            <w:tcBorders>
              <w:top w:val="single" w:sz="4" w:space="0" w:color="auto"/>
              <w:left w:val="single" w:sz="4" w:space="0" w:color="auto"/>
              <w:bottom w:val="single" w:sz="4" w:space="0" w:color="auto"/>
              <w:right w:val="single" w:sz="4" w:space="0" w:color="000000"/>
            </w:tcBorders>
            <w:shd w:val="clear" w:color="auto" w:fill="auto"/>
            <w:vAlign w:val="center"/>
          </w:tcPr>
          <w:p w14:paraId="5DD8BD87" w14:textId="57749FC2" w:rsidR="00450E21" w:rsidRPr="00F20CD9" w:rsidRDefault="006A1653" w:rsidP="00F20CD9">
            <w:pPr>
              <w:spacing w:line="360" w:lineRule="auto"/>
              <w:jc w:val="center"/>
              <w:rPr>
                <w:rFonts w:ascii="Times New Roman" w:hAnsi="Times New Roman" w:cs="Times New Roman"/>
                <w:color w:val="000000"/>
                <w:sz w:val="20"/>
                <w:szCs w:val="20"/>
                <w:lang w:eastAsia="es-ES"/>
              </w:rPr>
            </w:pPr>
            <w:r w:rsidRPr="00F20CD9">
              <w:rPr>
                <w:rFonts w:ascii="Times New Roman" w:hAnsi="Times New Roman" w:cs="Times New Roman"/>
                <w:color w:val="000000"/>
                <w:sz w:val="20"/>
                <w:szCs w:val="20"/>
                <w:lang w:eastAsia="es-ES"/>
              </w:rPr>
              <w:t>Segundo</w:t>
            </w:r>
            <w:r w:rsidR="00450E21" w:rsidRPr="00F20CD9">
              <w:rPr>
                <w:rFonts w:ascii="Times New Roman" w:hAnsi="Times New Roman" w:cs="Times New Roman"/>
                <w:color w:val="000000"/>
                <w:sz w:val="20"/>
                <w:szCs w:val="20"/>
                <w:lang w:eastAsia="es-ES"/>
              </w:rPr>
              <w:t xml:space="preserve"> oferta más </w:t>
            </w:r>
            <w:r w:rsidRPr="00F20CD9">
              <w:rPr>
                <w:rFonts w:ascii="Times New Roman" w:hAnsi="Times New Roman" w:cs="Times New Roman"/>
                <w:color w:val="000000"/>
                <w:sz w:val="20"/>
                <w:szCs w:val="20"/>
                <w:lang w:eastAsia="es-ES"/>
              </w:rPr>
              <w:t>Baja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EEBC107" w14:textId="77777777" w:rsidR="00450E21" w:rsidRPr="00F20CD9" w:rsidRDefault="00450E21" w:rsidP="00F20CD9">
            <w:pPr>
              <w:spacing w:line="360" w:lineRule="auto"/>
              <w:jc w:val="center"/>
              <w:rPr>
                <w:rFonts w:ascii="Times New Roman" w:hAnsi="Times New Roman" w:cs="Times New Roman"/>
                <w:color w:val="000000"/>
                <w:sz w:val="20"/>
                <w:szCs w:val="20"/>
                <w:lang w:eastAsia="es-ES"/>
              </w:rPr>
            </w:pPr>
            <w:r w:rsidRPr="00F20CD9">
              <w:rPr>
                <w:rFonts w:ascii="Times New Roman" w:hAnsi="Times New Roman" w:cs="Times New Roman"/>
                <w:color w:val="000000"/>
                <w:sz w:val="20"/>
                <w:szCs w:val="20"/>
                <w:lang w:eastAsia="es-ES"/>
              </w:rPr>
              <w:t>45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5591358" w14:textId="77777777" w:rsidR="00450E21" w:rsidRPr="00F20CD9" w:rsidRDefault="00450E21" w:rsidP="00F20CD9">
            <w:pPr>
              <w:spacing w:line="360" w:lineRule="auto"/>
              <w:jc w:val="center"/>
              <w:rPr>
                <w:rFonts w:ascii="Times New Roman" w:hAnsi="Times New Roman" w:cs="Times New Roman"/>
                <w:color w:val="000000"/>
                <w:sz w:val="20"/>
                <w:szCs w:val="20"/>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47DCBB" w14:textId="77777777" w:rsidR="00450E21" w:rsidRPr="00F20CD9" w:rsidRDefault="00450E21" w:rsidP="00F20CD9">
            <w:pPr>
              <w:spacing w:line="360" w:lineRule="auto"/>
              <w:jc w:val="center"/>
              <w:rPr>
                <w:rFonts w:ascii="Times New Roman" w:hAnsi="Times New Roman" w:cs="Times New Roman"/>
                <w:color w:val="000000"/>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EBA989" w14:textId="77777777" w:rsidR="00450E21" w:rsidRPr="00F20CD9" w:rsidRDefault="00450E21" w:rsidP="00F20CD9">
            <w:pPr>
              <w:spacing w:line="360" w:lineRule="auto"/>
              <w:jc w:val="center"/>
              <w:rPr>
                <w:rFonts w:ascii="Times New Roman" w:hAnsi="Times New Roman" w:cs="Times New Roman"/>
                <w:color w:val="000000"/>
                <w:sz w:val="20"/>
                <w:szCs w:val="20"/>
                <w:lang w:eastAsia="es-ES"/>
              </w:rPr>
            </w:pPr>
          </w:p>
        </w:tc>
      </w:tr>
      <w:tr w:rsidR="00450E21" w:rsidRPr="00F20CD9" w14:paraId="47EFDB9D" w14:textId="77777777" w:rsidTr="006A1653">
        <w:trPr>
          <w:trHeight w:val="225"/>
          <w:jc w:val="center"/>
        </w:trPr>
        <w:tc>
          <w:tcPr>
            <w:tcW w:w="5882" w:type="dxa"/>
            <w:tcBorders>
              <w:top w:val="single" w:sz="4" w:space="0" w:color="auto"/>
              <w:left w:val="single" w:sz="4" w:space="0" w:color="auto"/>
              <w:bottom w:val="single" w:sz="4" w:space="0" w:color="auto"/>
              <w:right w:val="single" w:sz="4" w:space="0" w:color="000000"/>
            </w:tcBorders>
            <w:shd w:val="clear" w:color="auto" w:fill="auto"/>
            <w:vAlign w:val="center"/>
          </w:tcPr>
          <w:p w14:paraId="2F6FB14E" w14:textId="4A3BBEEA" w:rsidR="00450E21" w:rsidRPr="00F20CD9" w:rsidRDefault="00450E21" w:rsidP="00F20CD9">
            <w:pPr>
              <w:spacing w:line="360" w:lineRule="auto"/>
              <w:jc w:val="center"/>
              <w:rPr>
                <w:rFonts w:ascii="Times New Roman" w:hAnsi="Times New Roman" w:cs="Times New Roman"/>
                <w:color w:val="000000"/>
                <w:sz w:val="20"/>
                <w:szCs w:val="20"/>
                <w:lang w:eastAsia="es-ES"/>
              </w:rPr>
            </w:pPr>
            <w:r w:rsidRPr="00F20CD9">
              <w:rPr>
                <w:rFonts w:ascii="Times New Roman" w:hAnsi="Times New Roman" w:cs="Times New Roman"/>
                <w:color w:val="000000"/>
                <w:sz w:val="20"/>
                <w:szCs w:val="20"/>
                <w:lang w:eastAsia="es-ES"/>
              </w:rPr>
              <w:t xml:space="preserve">Tercera oferta mas </w:t>
            </w:r>
            <w:r w:rsidR="006A1653" w:rsidRPr="00F20CD9">
              <w:rPr>
                <w:rFonts w:ascii="Times New Roman" w:hAnsi="Times New Roman" w:cs="Times New Roman"/>
                <w:color w:val="000000"/>
                <w:sz w:val="20"/>
                <w:szCs w:val="20"/>
                <w:lang w:eastAsia="es-ES"/>
              </w:rPr>
              <w:t>Baja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AF1C557" w14:textId="77777777" w:rsidR="00450E21" w:rsidRPr="00F20CD9" w:rsidRDefault="00450E21" w:rsidP="00F20CD9">
            <w:pPr>
              <w:spacing w:line="360" w:lineRule="auto"/>
              <w:jc w:val="center"/>
              <w:rPr>
                <w:rFonts w:ascii="Times New Roman" w:hAnsi="Times New Roman" w:cs="Times New Roman"/>
                <w:color w:val="000000"/>
                <w:sz w:val="20"/>
                <w:szCs w:val="20"/>
                <w:lang w:eastAsia="es-ES"/>
              </w:rPr>
            </w:pPr>
            <w:r w:rsidRPr="00F20CD9">
              <w:rPr>
                <w:rFonts w:ascii="Times New Roman" w:hAnsi="Times New Roman" w:cs="Times New Roman"/>
                <w:color w:val="000000"/>
                <w:sz w:val="20"/>
                <w:szCs w:val="20"/>
                <w:lang w:eastAsia="es-ES"/>
              </w:rPr>
              <w:t>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82C89CC" w14:textId="77777777" w:rsidR="00450E21" w:rsidRPr="00F20CD9" w:rsidRDefault="00450E21" w:rsidP="00F20CD9">
            <w:pPr>
              <w:spacing w:line="360" w:lineRule="auto"/>
              <w:jc w:val="center"/>
              <w:rPr>
                <w:rFonts w:ascii="Times New Roman" w:hAnsi="Times New Roman" w:cs="Times New Roman"/>
                <w:color w:val="000000"/>
                <w:sz w:val="20"/>
                <w:szCs w:val="20"/>
                <w:lang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AF463A" w14:textId="77777777" w:rsidR="00450E21" w:rsidRPr="00F20CD9" w:rsidRDefault="00450E21" w:rsidP="00F20CD9">
            <w:pPr>
              <w:spacing w:line="360" w:lineRule="auto"/>
              <w:jc w:val="center"/>
              <w:rPr>
                <w:rFonts w:ascii="Times New Roman" w:hAnsi="Times New Roman" w:cs="Times New Roman"/>
                <w:color w:val="000000"/>
                <w:sz w:val="20"/>
                <w:szCs w:val="20"/>
                <w:lang w:eastAsia="es-E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260739" w14:textId="77777777" w:rsidR="00450E21" w:rsidRPr="00F20CD9" w:rsidRDefault="00450E21" w:rsidP="00F20CD9">
            <w:pPr>
              <w:spacing w:line="360" w:lineRule="auto"/>
              <w:jc w:val="center"/>
              <w:rPr>
                <w:rFonts w:ascii="Times New Roman" w:hAnsi="Times New Roman" w:cs="Times New Roman"/>
                <w:color w:val="000000"/>
                <w:sz w:val="20"/>
                <w:szCs w:val="20"/>
                <w:lang w:eastAsia="es-ES"/>
              </w:rPr>
            </w:pPr>
          </w:p>
        </w:tc>
      </w:tr>
    </w:tbl>
    <w:p w14:paraId="404A6246" w14:textId="77777777" w:rsidR="00470E65" w:rsidRDefault="00470E65" w:rsidP="00450E21">
      <w:pPr>
        <w:pStyle w:val="wfxRecipient"/>
        <w:tabs>
          <w:tab w:val="right" w:pos="7308"/>
        </w:tabs>
        <w:overflowPunct/>
        <w:autoSpaceDE/>
        <w:autoSpaceDN/>
        <w:adjustRightInd/>
        <w:spacing w:line="360" w:lineRule="auto"/>
        <w:textAlignment w:val="auto"/>
        <w:rPr>
          <w:b/>
          <w:bCs/>
          <w:color w:val="000000"/>
          <w:szCs w:val="24"/>
          <w:lang w:eastAsia="es-HN"/>
        </w:rPr>
      </w:pPr>
    </w:p>
    <w:p w14:paraId="0933C541" w14:textId="5A95CF9B" w:rsidR="00450E21" w:rsidRPr="00450E21" w:rsidRDefault="00450E21" w:rsidP="00450E21">
      <w:pPr>
        <w:pStyle w:val="wfxRecipient"/>
        <w:tabs>
          <w:tab w:val="right" w:pos="7308"/>
        </w:tabs>
        <w:overflowPunct/>
        <w:autoSpaceDE/>
        <w:autoSpaceDN/>
        <w:adjustRightInd/>
        <w:spacing w:line="360" w:lineRule="auto"/>
        <w:textAlignment w:val="auto"/>
        <w:rPr>
          <w:b/>
          <w:bCs/>
          <w:color w:val="000000"/>
          <w:szCs w:val="24"/>
          <w:lang w:eastAsia="es-HN"/>
        </w:rPr>
      </w:pPr>
      <w:r w:rsidRPr="00450E21">
        <w:rPr>
          <w:b/>
          <w:bCs/>
          <w:color w:val="000000"/>
          <w:szCs w:val="24"/>
          <w:lang w:eastAsia="es-HN"/>
        </w:rPr>
        <w:t>MATRIZ DE EVALUACION PARA INDIVIDUALES</w:t>
      </w:r>
    </w:p>
    <w:p w14:paraId="2222F5A7" w14:textId="2FE8F731" w:rsidR="00450E21" w:rsidRPr="00450E21" w:rsidRDefault="00450E21" w:rsidP="006A1653">
      <w:pPr>
        <w:pStyle w:val="wfxRecipient"/>
        <w:tabs>
          <w:tab w:val="left" w:pos="2925"/>
          <w:tab w:val="right" w:pos="7308"/>
        </w:tabs>
        <w:overflowPunct/>
        <w:autoSpaceDE/>
        <w:autoSpaceDN/>
        <w:adjustRightInd/>
        <w:textAlignment w:val="auto"/>
        <w:rPr>
          <w:szCs w:val="24"/>
          <w:u w:val="single"/>
        </w:rPr>
      </w:pPr>
      <w:r w:rsidRPr="00450E21">
        <w:rPr>
          <w:szCs w:val="24"/>
        </w:rPr>
        <w:tab/>
      </w:r>
      <w:r w:rsidR="006A1653">
        <w:rPr>
          <w:szCs w:val="24"/>
        </w:rPr>
        <w:tab/>
      </w: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53"/>
        <w:gridCol w:w="1133"/>
        <w:gridCol w:w="639"/>
        <w:gridCol w:w="363"/>
        <w:gridCol w:w="1116"/>
      </w:tblGrid>
      <w:tr w:rsidR="00450E21" w:rsidRPr="006A1653" w14:paraId="03F73C65" w14:textId="77777777" w:rsidTr="006A1653">
        <w:trPr>
          <w:trHeight w:val="300"/>
          <w:jc w:val="center"/>
        </w:trPr>
        <w:tc>
          <w:tcPr>
            <w:tcW w:w="7725" w:type="dxa"/>
            <w:gridSpan w:val="3"/>
            <w:shd w:val="clear" w:color="auto" w:fill="auto"/>
            <w:noWrap/>
            <w:vAlign w:val="center"/>
            <w:hideMark/>
          </w:tcPr>
          <w:p w14:paraId="3236D37F" w14:textId="77777777" w:rsidR="00450E21" w:rsidRPr="006A1653" w:rsidRDefault="00450E21" w:rsidP="006A1653">
            <w:pPr>
              <w:spacing w:line="360" w:lineRule="auto"/>
              <w:jc w:val="center"/>
              <w:rPr>
                <w:rFonts w:ascii="Times New Roman" w:hAnsi="Times New Roman" w:cs="Times New Roman"/>
                <w:b/>
                <w:bCs/>
                <w:color w:val="000000"/>
                <w:sz w:val="20"/>
                <w:szCs w:val="20"/>
                <w:lang w:val="es-HN" w:eastAsia="es-ES"/>
              </w:rPr>
            </w:pPr>
            <w:r w:rsidRPr="006A1653">
              <w:rPr>
                <w:rFonts w:ascii="Times New Roman" w:hAnsi="Times New Roman" w:cs="Times New Roman"/>
                <w:b/>
                <w:bCs/>
                <w:color w:val="000000"/>
                <w:sz w:val="20"/>
                <w:szCs w:val="20"/>
                <w:lang w:val="es-HN" w:eastAsia="es-ES"/>
              </w:rPr>
              <w:t>II. Calificaciones del personal profesional clave y competencia para el trabajo:</w:t>
            </w:r>
          </w:p>
        </w:tc>
        <w:tc>
          <w:tcPr>
            <w:tcW w:w="1479" w:type="dxa"/>
            <w:gridSpan w:val="2"/>
            <w:shd w:val="clear" w:color="auto" w:fill="auto"/>
            <w:noWrap/>
            <w:vAlign w:val="center"/>
            <w:hideMark/>
          </w:tcPr>
          <w:p w14:paraId="7C5C8214" w14:textId="77777777" w:rsidR="00450E21" w:rsidRPr="006A1653" w:rsidRDefault="00450E21" w:rsidP="006A1653">
            <w:pPr>
              <w:spacing w:line="360" w:lineRule="auto"/>
              <w:jc w:val="center"/>
              <w:rPr>
                <w:rFonts w:ascii="Times New Roman" w:hAnsi="Times New Roman" w:cs="Times New Roman"/>
                <w:b/>
                <w:bCs/>
                <w:color w:val="000000"/>
                <w:sz w:val="20"/>
                <w:szCs w:val="20"/>
                <w:lang w:eastAsia="es-ES"/>
              </w:rPr>
            </w:pPr>
            <w:r w:rsidRPr="006A1653">
              <w:rPr>
                <w:rFonts w:ascii="Times New Roman" w:hAnsi="Times New Roman" w:cs="Times New Roman"/>
                <w:b/>
                <w:bCs/>
                <w:color w:val="000000"/>
                <w:sz w:val="20"/>
                <w:szCs w:val="20"/>
                <w:lang w:eastAsia="es-ES"/>
              </w:rPr>
              <w:t>50</w:t>
            </w:r>
          </w:p>
        </w:tc>
      </w:tr>
      <w:tr w:rsidR="00450E21" w:rsidRPr="006A1653" w14:paraId="0962F18B" w14:textId="77777777" w:rsidTr="006A1653">
        <w:trPr>
          <w:trHeight w:val="225"/>
          <w:jc w:val="center"/>
        </w:trPr>
        <w:tc>
          <w:tcPr>
            <w:tcW w:w="5953" w:type="dxa"/>
            <w:shd w:val="clear" w:color="auto" w:fill="auto"/>
            <w:noWrap/>
            <w:vAlign w:val="center"/>
            <w:hideMark/>
          </w:tcPr>
          <w:p w14:paraId="3ED49D5F"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r w:rsidRPr="006A1653">
              <w:rPr>
                <w:rFonts w:ascii="Times New Roman" w:hAnsi="Times New Roman" w:cs="Times New Roman"/>
                <w:color w:val="000000"/>
                <w:sz w:val="20"/>
                <w:szCs w:val="20"/>
                <w:lang w:eastAsia="es-ES"/>
              </w:rPr>
              <w:t>Resumen puntaje personal clave</w:t>
            </w:r>
          </w:p>
        </w:tc>
        <w:tc>
          <w:tcPr>
            <w:tcW w:w="1772" w:type="dxa"/>
            <w:gridSpan w:val="2"/>
            <w:shd w:val="clear" w:color="auto" w:fill="auto"/>
            <w:noWrap/>
            <w:vAlign w:val="center"/>
            <w:hideMark/>
          </w:tcPr>
          <w:p w14:paraId="7DA62591"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r w:rsidRPr="006A1653">
              <w:rPr>
                <w:rFonts w:ascii="Times New Roman" w:hAnsi="Times New Roman" w:cs="Times New Roman"/>
                <w:color w:val="000000"/>
                <w:sz w:val="20"/>
                <w:szCs w:val="20"/>
                <w:lang w:eastAsia="es-ES"/>
              </w:rPr>
              <w:t>Puntos</w:t>
            </w:r>
          </w:p>
        </w:tc>
        <w:tc>
          <w:tcPr>
            <w:tcW w:w="1479" w:type="dxa"/>
            <w:gridSpan w:val="2"/>
            <w:vMerge w:val="restart"/>
            <w:shd w:val="clear" w:color="auto" w:fill="auto"/>
            <w:noWrap/>
            <w:vAlign w:val="center"/>
            <w:hideMark/>
          </w:tcPr>
          <w:p w14:paraId="69FC26A2" w14:textId="01E4ECC1" w:rsidR="00450E21" w:rsidRPr="006A1653" w:rsidRDefault="00450E21" w:rsidP="006A1653">
            <w:pPr>
              <w:spacing w:line="360" w:lineRule="auto"/>
              <w:jc w:val="center"/>
              <w:rPr>
                <w:rFonts w:ascii="Times New Roman" w:hAnsi="Times New Roman" w:cs="Times New Roman"/>
                <w:color w:val="000000"/>
                <w:sz w:val="20"/>
                <w:szCs w:val="20"/>
                <w:lang w:eastAsia="es-ES"/>
              </w:rPr>
            </w:pPr>
          </w:p>
        </w:tc>
      </w:tr>
      <w:tr w:rsidR="00450E21" w:rsidRPr="006A1653" w14:paraId="5AA25C39" w14:textId="77777777" w:rsidTr="006A1653">
        <w:trPr>
          <w:trHeight w:val="225"/>
          <w:jc w:val="center"/>
        </w:trPr>
        <w:tc>
          <w:tcPr>
            <w:tcW w:w="5953" w:type="dxa"/>
            <w:shd w:val="clear" w:color="auto" w:fill="auto"/>
            <w:noWrap/>
            <w:vAlign w:val="center"/>
            <w:hideMark/>
          </w:tcPr>
          <w:p w14:paraId="33D9090F" w14:textId="77777777" w:rsidR="00450E21" w:rsidRPr="006A1653" w:rsidRDefault="00450E21" w:rsidP="006A1653">
            <w:pPr>
              <w:spacing w:line="360" w:lineRule="auto"/>
              <w:jc w:val="center"/>
              <w:rPr>
                <w:rFonts w:ascii="Times New Roman" w:hAnsi="Times New Roman" w:cs="Times New Roman"/>
                <w:color w:val="000000"/>
                <w:sz w:val="20"/>
                <w:szCs w:val="20"/>
                <w:lang w:val="es-HN" w:eastAsia="es-ES"/>
              </w:rPr>
            </w:pPr>
            <w:r w:rsidRPr="006A1653">
              <w:rPr>
                <w:rFonts w:ascii="Times New Roman" w:hAnsi="Times New Roman" w:cs="Times New Roman"/>
                <w:color w:val="000000"/>
                <w:sz w:val="20"/>
                <w:szCs w:val="20"/>
                <w:lang w:val="es-HN" w:eastAsia="es-ES"/>
              </w:rPr>
              <w:t>a) Jefe de equipo (coordinador de la consultoría)</w:t>
            </w:r>
          </w:p>
        </w:tc>
        <w:tc>
          <w:tcPr>
            <w:tcW w:w="1772" w:type="dxa"/>
            <w:gridSpan w:val="2"/>
            <w:shd w:val="clear" w:color="auto" w:fill="auto"/>
            <w:noWrap/>
            <w:vAlign w:val="center"/>
            <w:hideMark/>
          </w:tcPr>
          <w:p w14:paraId="283D5AB2"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r w:rsidRPr="006A1653">
              <w:rPr>
                <w:rFonts w:ascii="Times New Roman" w:hAnsi="Times New Roman" w:cs="Times New Roman"/>
                <w:color w:val="000000"/>
                <w:sz w:val="20"/>
                <w:szCs w:val="20"/>
                <w:lang w:eastAsia="es-ES"/>
              </w:rPr>
              <w:t>50</w:t>
            </w:r>
          </w:p>
        </w:tc>
        <w:tc>
          <w:tcPr>
            <w:tcW w:w="1479" w:type="dxa"/>
            <w:gridSpan w:val="2"/>
            <w:vMerge/>
            <w:shd w:val="clear" w:color="auto" w:fill="auto"/>
            <w:vAlign w:val="center"/>
            <w:hideMark/>
          </w:tcPr>
          <w:p w14:paraId="54CD14C3"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p>
        </w:tc>
      </w:tr>
      <w:tr w:rsidR="00450E21" w:rsidRPr="006A1653" w14:paraId="56FB560F" w14:textId="77777777" w:rsidTr="006A1653">
        <w:trPr>
          <w:trHeight w:val="225"/>
          <w:jc w:val="center"/>
        </w:trPr>
        <w:tc>
          <w:tcPr>
            <w:tcW w:w="5953" w:type="dxa"/>
            <w:shd w:val="clear" w:color="auto" w:fill="auto"/>
            <w:noWrap/>
            <w:vAlign w:val="center"/>
            <w:hideMark/>
          </w:tcPr>
          <w:p w14:paraId="21B8D951" w14:textId="465B58D2" w:rsidR="00450E21" w:rsidRPr="006A1653" w:rsidRDefault="00450E21" w:rsidP="006A1653">
            <w:pPr>
              <w:spacing w:line="360" w:lineRule="auto"/>
              <w:jc w:val="center"/>
              <w:rPr>
                <w:rFonts w:ascii="Times New Roman" w:hAnsi="Times New Roman" w:cs="Times New Roman"/>
                <w:b/>
                <w:bCs/>
                <w:color w:val="000000"/>
                <w:sz w:val="20"/>
                <w:szCs w:val="20"/>
                <w:lang w:eastAsia="es-ES"/>
              </w:rPr>
            </w:pPr>
            <w:r w:rsidRPr="006A1653">
              <w:rPr>
                <w:rFonts w:ascii="Times New Roman" w:hAnsi="Times New Roman" w:cs="Times New Roman"/>
                <w:b/>
                <w:bCs/>
                <w:color w:val="000000"/>
                <w:sz w:val="20"/>
                <w:szCs w:val="20"/>
                <w:lang w:eastAsia="es-ES"/>
              </w:rPr>
              <w:t>Total</w:t>
            </w:r>
          </w:p>
        </w:tc>
        <w:tc>
          <w:tcPr>
            <w:tcW w:w="1772" w:type="dxa"/>
            <w:gridSpan w:val="2"/>
            <w:shd w:val="clear" w:color="auto" w:fill="auto"/>
            <w:noWrap/>
            <w:vAlign w:val="center"/>
            <w:hideMark/>
          </w:tcPr>
          <w:p w14:paraId="4B75AD66" w14:textId="77777777" w:rsidR="00450E21" w:rsidRPr="006A1653" w:rsidRDefault="00450E21" w:rsidP="006A1653">
            <w:pPr>
              <w:spacing w:line="360" w:lineRule="auto"/>
              <w:jc w:val="center"/>
              <w:rPr>
                <w:rFonts w:ascii="Times New Roman" w:hAnsi="Times New Roman" w:cs="Times New Roman"/>
                <w:b/>
                <w:bCs/>
                <w:color w:val="000000"/>
                <w:sz w:val="20"/>
                <w:szCs w:val="20"/>
                <w:lang w:eastAsia="es-ES"/>
              </w:rPr>
            </w:pPr>
            <w:r w:rsidRPr="006A1653">
              <w:rPr>
                <w:rFonts w:ascii="Times New Roman" w:hAnsi="Times New Roman" w:cs="Times New Roman"/>
                <w:b/>
                <w:bCs/>
                <w:color w:val="000000"/>
                <w:sz w:val="20"/>
                <w:szCs w:val="20"/>
                <w:lang w:eastAsia="es-ES"/>
              </w:rPr>
              <w:t>50</w:t>
            </w:r>
          </w:p>
        </w:tc>
        <w:tc>
          <w:tcPr>
            <w:tcW w:w="1479" w:type="dxa"/>
            <w:gridSpan w:val="2"/>
            <w:vMerge/>
            <w:shd w:val="clear" w:color="auto" w:fill="auto"/>
            <w:vAlign w:val="center"/>
            <w:hideMark/>
          </w:tcPr>
          <w:p w14:paraId="7C8A0C00"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p>
        </w:tc>
      </w:tr>
      <w:tr w:rsidR="00450E21" w:rsidRPr="006A1653" w14:paraId="29EAEC1A" w14:textId="77777777" w:rsidTr="006A1653">
        <w:trPr>
          <w:trHeight w:val="225"/>
          <w:jc w:val="center"/>
        </w:trPr>
        <w:tc>
          <w:tcPr>
            <w:tcW w:w="7725" w:type="dxa"/>
            <w:gridSpan w:val="3"/>
            <w:shd w:val="clear" w:color="auto" w:fill="auto"/>
            <w:noWrap/>
            <w:vAlign w:val="center"/>
            <w:hideMark/>
          </w:tcPr>
          <w:p w14:paraId="0321533F" w14:textId="77777777" w:rsidR="00450E21" w:rsidRPr="006A1653" w:rsidRDefault="00450E21" w:rsidP="006A1653">
            <w:pPr>
              <w:spacing w:line="360" w:lineRule="auto"/>
              <w:jc w:val="center"/>
              <w:rPr>
                <w:rFonts w:ascii="Times New Roman" w:hAnsi="Times New Roman" w:cs="Times New Roman"/>
                <w:b/>
                <w:bCs/>
                <w:color w:val="000000"/>
                <w:sz w:val="20"/>
                <w:szCs w:val="20"/>
                <w:lang w:val="es-HN" w:eastAsia="es-ES"/>
              </w:rPr>
            </w:pPr>
            <w:r w:rsidRPr="006A1653">
              <w:rPr>
                <w:rFonts w:ascii="Times New Roman" w:hAnsi="Times New Roman" w:cs="Times New Roman"/>
                <w:b/>
                <w:bCs/>
                <w:color w:val="000000"/>
                <w:sz w:val="20"/>
                <w:szCs w:val="20"/>
                <w:lang w:val="es-HN" w:eastAsia="es-ES"/>
              </w:rPr>
              <w:t>a) Jefe de equipo (coordinador de la consultoría)</w:t>
            </w:r>
          </w:p>
        </w:tc>
        <w:tc>
          <w:tcPr>
            <w:tcW w:w="363" w:type="dxa"/>
            <w:shd w:val="clear" w:color="auto" w:fill="auto"/>
            <w:noWrap/>
            <w:vAlign w:val="center"/>
            <w:hideMark/>
          </w:tcPr>
          <w:p w14:paraId="30834A8A" w14:textId="396B3D50" w:rsidR="00450E21" w:rsidRPr="006A1653" w:rsidRDefault="00450E21" w:rsidP="006A1653">
            <w:pPr>
              <w:spacing w:line="360" w:lineRule="auto"/>
              <w:jc w:val="center"/>
              <w:rPr>
                <w:rFonts w:ascii="Times New Roman" w:hAnsi="Times New Roman" w:cs="Times New Roman"/>
                <w:b/>
                <w:bCs/>
                <w:color w:val="000000"/>
                <w:sz w:val="20"/>
                <w:szCs w:val="20"/>
                <w:lang w:val="es-HN" w:eastAsia="es-ES"/>
              </w:rPr>
            </w:pPr>
          </w:p>
        </w:tc>
        <w:tc>
          <w:tcPr>
            <w:tcW w:w="1116" w:type="dxa"/>
            <w:shd w:val="clear" w:color="auto" w:fill="auto"/>
            <w:noWrap/>
            <w:vAlign w:val="center"/>
            <w:hideMark/>
          </w:tcPr>
          <w:p w14:paraId="37CF61E2" w14:textId="77777777" w:rsidR="00450E21" w:rsidRPr="006A1653" w:rsidRDefault="00450E21" w:rsidP="006A1653">
            <w:pPr>
              <w:spacing w:line="360" w:lineRule="auto"/>
              <w:jc w:val="center"/>
              <w:rPr>
                <w:rFonts w:ascii="Times New Roman" w:hAnsi="Times New Roman" w:cs="Times New Roman"/>
                <w:b/>
                <w:bCs/>
                <w:color w:val="000000"/>
                <w:sz w:val="20"/>
                <w:szCs w:val="20"/>
                <w:lang w:eastAsia="es-ES"/>
              </w:rPr>
            </w:pPr>
            <w:r w:rsidRPr="006A1653">
              <w:rPr>
                <w:rFonts w:ascii="Times New Roman" w:hAnsi="Times New Roman" w:cs="Times New Roman"/>
                <w:b/>
                <w:bCs/>
                <w:color w:val="000000"/>
                <w:sz w:val="20"/>
                <w:szCs w:val="20"/>
                <w:lang w:eastAsia="es-ES"/>
              </w:rPr>
              <w:t>20</w:t>
            </w:r>
          </w:p>
        </w:tc>
      </w:tr>
      <w:tr w:rsidR="00450E21" w:rsidRPr="006A1653" w14:paraId="022FF8EA" w14:textId="77777777" w:rsidTr="006A1653">
        <w:trPr>
          <w:trHeight w:val="225"/>
          <w:jc w:val="center"/>
        </w:trPr>
        <w:tc>
          <w:tcPr>
            <w:tcW w:w="7725" w:type="dxa"/>
            <w:gridSpan w:val="3"/>
            <w:shd w:val="clear" w:color="auto" w:fill="auto"/>
            <w:noWrap/>
            <w:vAlign w:val="center"/>
            <w:hideMark/>
          </w:tcPr>
          <w:p w14:paraId="3470627C" w14:textId="77777777" w:rsidR="00450E21" w:rsidRPr="006A1653" w:rsidRDefault="00450E21" w:rsidP="006A1653">
            <w:pPr>
              <w:spacing w:line="360" w:lineRule="auto"/>
              <w:jc w:val="center"/>
              <w:rPr>
                <w:rFonts w:ascii="Times New Roman" w:hAnsi="Times New Roman" w:cs="Times New Roman"/>
                <w:b/>
                <w:bCs/>
                <w:color w:val="000000"/>
                <w:sz w:val="20"/>
                <w:szCs w:val="20"/>
                <w:lang w:eastAsia="es-ES"/>
              </w:rPr>
            </w:pPr>
            <w:r w:rsidRPr="006A1653">
              <w:rPr>
                <w:rFonts w:ascii="Times New Roman" w:hAnsi="Times New Roman" w:cs="Times New Roman"/>
                <w:b/>
                <w:bCs/>
                <w:color w:val="000000"/>
                <w:sz w:val="20"/>
                <w:szCs w:val="20"/>
                <w:lang w:eastAsia="es-ES"/>
              </w:rPr>
              <w:t>Calificaciones Generales</w:t>
            </w:r>
          </w:p>
        </w:tc>
        <w:tc>
          <w:tcPr>
            <w:tcW w:w="363" w:type="dxa"/>
            <w:shd w:val="clear" w:color="auto" w:fill="auto"/>
            <w:noWrap/>
            <w:vAlign w:val="center"/>
            <w:hideMark/>
          </w:tcPr>
          <w:p w14:paraId="567EFBFF" w14:textId="621BEDC4" w:rsidR="00450E21" w:rsidRPr="006A1653" w:rsidRDefault="00450E21" w:rsidP="006A1653">
            <w:pPr>
              <w:spacing w:line="360" w:lineRule="auto"/>
              <w:jc w:val="center"/>
              <w:rPr>
                <w:rFonts w:ascii="Times New Roman" w:hAnsi="Times New Roman" w:cs="Times New Roman"/>
                <w:b/>
                <w:bCs/>
                <w:color w:val="000000"/>
                <w:sz w:val="20"/>
                <w:szCs w:val="20"/>
                <w:lang w:eastAsia="es-ES"/>
              </w:rPr>
            </w:pPr>
          </w:p>
        </w:tc>
        <w:tc>
          <w:tcPr>
            <w:tcW w:w="1116" w:type="dxa"/>
            <w:vMerge w:val="restart"/>
            <w:shd w:val="clear" w:color="auto" w:fill="auto"/>
            <w:noWrap/>
            <w:vAlign w:val="center"/>
            <w:hideMark/>
          </w:tcPr>
          <w:p w14:paraId="60965461" w14:textId="647D71E3" w:rsidR="00450E21" w:rsidRPr="006A1653" w:rsidRDefault="00450E21" w:rsidP="006A1653">
            <w:pPr>
              <w:spacing w:line="360" w:lineRule="auto"/>
              <w:jc w:val="center"/>
              <w:rPr>
                <w:rFonts w:ascii="Times New Roman" w:hAnsi="Times New Roman" w:cs="Times New Roman"/>
                <w:color w:val="000000"/>
                <w:sz w:val="20"/>
                <w:szCs w:val="20"/>
                <w:lang w:eastAsia="es-ES"/>
              </w:rPr>
            </w:pPr>
          </w:p>
        </w:tc>
      </w:tr>
      <w:tr w:rsidR="00450E21" w:rsidRPr="006A1653" w14:paraId="28E35822" w14:textId="77777777" w:rsidTr="006A1653">
        <w:trPr>
          <w:trHeight w:val="225"/>
          <w:jc w:val="center"/>
        </w:trPr>
        <w:tc>
          <w:tcPr>
            <w:tcW w:w="7725" w:type="dxa"/>
            <w:gridSpan w:val="3"/>
            <w:shd w:val="clear" w:color="auto" w:fill="auto"/>
            <w:noWrap/>
            <w:vAlign w:val="center"/>
            <w:hideMark/>
          </w:tcPr>
          <w:p w14:paraId="056CDD29"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r w:rsidRPr="006A1653">
              <w:rPr>
                <w:rFonts w:ascii="Times New Roman" w:hAnsi="Times New Roman" w:cs="Times New Roman"/>
                <w:color w:val="000000"/>
                <w:sz w:val="20"/>
                <w:szCs w:val="20"/>
                <w:lang w:val="es-HN" w:eastAsia="es-ES"/>
              </w:rPr>
              <w:t xml:space="preserve">Profesional graduado en Ingeniería Civil o Arquitectura a nivel de licenciatura. </w:t>
            </w:r>
            <w:r w:rsidRPr="006A1653">
              <w:rPr>
                <w:rFonts w:ascii="Times New Roman" w:hAnsi="Times New Roman" w:cs="Times New Roman"/>
                <w:color w:val="000000"/>
                <w:sz w:val="20"/>
                <w:szCs w:val="20"/>
                <w:lang w:eastAsia="es-ES"/>
              </w:rPr>
              <w:t>(obligatorio)</w:t>
            </w:r>
          </w:p>
        </w:tc>
        <w:tc>
          <w:tcPr>
            <w:tcW w:w="363" w:type="dxa"/>
            <w:shd w:val="clear" w:color="auto" w:fill="auto"/>
            <w:noWrap/>
            <w:vAlign w:val="center"/>
            <w:hideMark/>
          </w:tcPr>
          <w:p w14:paraId="3C6D318F" w14:textId="3B86EAB4" w:rsidR="00450E21" w:rsidRPr="006A1653" w:rsidRDefault="00450E21" w:rsidP="006A1653">
            <w:pPr>
              <w:spacing w:line="360" w:lineRule="auto"/>
              <w:jc w:val="center"/>
              <w:rPr>
                <w:rFonts w:ascii="Times New Roman" w:hAnsi="Times New Roman" w:cs="Times New Roman"/>
                <w:color w:val="000000"/>
                <w:sz w:val="20"/>
                <w:szCs w:val="20"/>
                <w:lang w:eastAsia="es-ES"/>
              </w:rPr>
            </w:pPr>
          </w:p>
        </w:tc>
        <w:tc>
          <w:tcPr>
            <w:tcW w:w="1116" w:type="dxa"/>
            <w:vMerge/>
            <w:shd w:val="clear" w:color="auto" w:fill="auto"/>
            <w:vAlign w:val="center"/>
            <w:hideMark/>
          </w:tcPr>
          <w:p w14:paraId="4413063E"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p>
        </w:tc>
      </w:tr>
      <w:tr w:rsidR="00450E21" w:rsidRPr="006A1653" w14:paraId="288EBF0A" w14:textId="77777777" w:rsidTr="006A1653">
        <w:trPr>
          <w:trHeight w:val="225"/>
          <w:jc w:val="center"/>
        </w:trPr>
        <w:tc>
          <w:tcPr>
            <w:tcW w:w="7725" w:type="dxa"/>
            <w:gridSpan w:val="3"/>
            <w:shd w:val="clear" w:color="auto" w:fill="auto"/>
            <w:noWrap/>
            <w:vAlign w:val="center"/>
            <w:hideMark/>
          </w:tcPr>
          <w:p w14:paraId="34B8E180" w14:textId="77777777" w:rsidR="00450E21" w:rsidRPr="006A1653" w:rsidRDefault="00450E21" w:rsidP="006A1653">
            <w:pPr>
              <w:spacing w:line="360" w:lineRule="auto"/>
              <w:jc w:val="center"/>
              <w:rPr>
                <w:rFonts w:ascii="Times New Roman" w:hAnsi="Times New Roman" w:cs="Times New Roman"/>
                <w:b/>
                <w:bCs/>
                <w:color w:val="000000"/>
                <w:sz w:val="20"/>
                <w:szCs w:val="20"/>
                <w:lang w:val="es-HN" w:eastAsia="es-ES"/>
              </w:rPr>
            </w:pPr>
            <w:r w:rsidRPr="006A1653">
              <w:rPr>
                <w:rFonts w:ascii="Times New Roman" w:hAnsi="Times New Roman" w:cs="Times New Roman"/>
                <w:b/>
                <w:bCs/>
                <w:color w:val="000000"/>
                <w:sz w:val="20"/>
                <w:szCs w:val="20"/>
                <w:lang w:val="es-HN" w:eastAsia="es-ES"/>
              </w:rPr>
              <w:t>Competencia para el trabajo experiencia general</w:t>
            </w:r>
          </w:p>
        </w:tc>
        <w:tc>
          <w:tcPr>
            <w:tcW w:w="363" w:type="dxa"/>
            <w:shd w:val="clear" w:color="auto" w:fill="auto"/>
            <w:noWrap/>
            <w:vAlign w:val="center"/>
            <w:hideMark/>
          </w:tcPr>
          <w:p w14:paraId="33AFBA7A" w14:textId="77777777" w:rsidR="00450E21" w:rsidRPr="006A1653" w:rsidRDefault="00450E21" w:rsidP="006A1653">
            <w:pPr>
              <w:spacing w:line="360" w:lineRule="auto"/>
              <w:jc w:val="center"/>
              <w:rPr>
                <w:rFonts w:ascii="Times New Roman" w:hAnsi="Times New Roman" w:cs="Times New Roman"/>
                <w:b/>
                <w:bCs/>
                <w:color w:val="000000"/>
                <w:sz w:val="20"/>
                <w:szCs w:val="20"/>
                <w:lang w:eastAsia="es-ES"/>
              </w:rPr>
            </w:pPr>
            <w:r w:rsidRPr="006A1653">
              <w:rPr>
                <w:rFonts w:ascii="Times New Roman" w:hAnsi="Times New Roman" w:cs="Times New Roman"/>
                <w:b/>
                <w:bCs/>
                <w:color w:val="000000"/>
                <w:sz w:val="20"/>
                <w:szCs w:val="20"/>
                <w:lang w:eastAsia="es-ES"/>
              </w:rPr>
              <w:t>30</w:t>
            </w:r>
          </w:p>
        </w:tc>
        <w:tc>
          <w:tcPr>
            <w:tcW w:w="1116" w:type="dxa"/>
            <w:vMerge/>
            <w:shd w:val="clear" w:color="auto" w:fill="auto"/>
            <w:vAlign w:val="center"/>
            <w:hideMark/>
          </w:tcPr>
          <w:p w14:paraId="77919F07"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p>
        </w:tc>
      </w:tr>
      <w:tr w:rsidR="00450E21" w:rsidRPr="009E1309" w14:paraId="2BC62759" w14:textId="77777777" w:rsidTr="006A1653">
        <w:trPr>
          <w:trHeight w:val="225"/>
          <w:jc w:val="center"/>
        </w:trPr>
        <w:tc>
          <w:tcPr>
            <w:tcW w:w="7725" w:type="dxa"/>
            <w:gridSpan w:val="3"/>
            <w:shd w:val="clear" w:color="auto" w:fill="auto"/>
            <w:noWrap/>
            <w:vAlign w:val="center"/>
            <w:hideMark/>
          </w:tcPr>
          <w:p w14:paraId="0743A0E7" w14:textId="77777777" w:rsidR="00450E21" w:rsidRPr="006A1653" w:rsidRDefault="00450E21" w:rsidP="006A1653">
            <w:pPr>
              <w:spacing w:line="360" w:lineRule="auto"/>
              <w:jc w:val="center"/>
              <w:rPr>
                <w:rFonts w:ascii="Times New Roman" w:hAnsi="Times New Roman" w:cs="Times New Roman"/>
                <w:color w:val="000000"/>
                <w:sz w:val="20"/>
                <w:szCs w:val="20"/>
                <w:lang w:val="es-HN" w:eastAsia="es-ES"/>
              </w:rPr>
            </w:pPr>
            <w:r w:rsidRPr="006A1653">
              <w:rPr>
                <w:rFonts w:ascii="Times New Roman" w:hAnsi="Times New Roman" w:cs="Times New Roman"/>
                <w:color w:val="000000"/>
                <w:sz w:val="20"/>
                <w:szCs w:val="20"/>
                <w:lang w:val="es-HN" w:eastAsia="es-HN"/>
              </w:rPr>
              <w:t>Profesional con experiencia general de al menos diez (10) años de diseño y /o supervisión de obras de infraestructura.</w:t>
            </w:r>
          </w:p>
        </w:tc>
        <w:tc>
          <w:tcPr>
            <w:tcW w:w="363" w:type="dxa"/>
            <w:shd w:val="clear" w:color="auto" w:fill="auto"/>
            <w:noWrap/>
            <w:vAlign w:val="center"/>
            <w:hideMark/>
          </w:tcPr>
          <w:p w14:paraId="48806F38" w14:textId="41E6E20B" w:rsidR="00450E21" w:rsidRPr="006A1653" w:rsidRDefault="00450E21" w:rsidP="006A1653">
            <w:pPr>
              <w:spacing w:line="360" w:lineRule="auto"/>
              <w:jc w:val="center"/>
              <w:rPr>
                <w:rFonts w:ascii="Times New Roman" w:hAnsi="Times New Roman" w:cs="Times New Roman"/>
                <w:color w:val="000000"/>
                <w:sz w:val="20"/>
                <w:szCs w:val="20"/>
                <w:lang w:val="es-HN" w:eastAsia="es-ES"/>
              </w:rPr>
            </w:pPr>
          </w:p>
        </w:tc>
        <w:tc>
          <w:tcPr>
            <w:tcW w:w="1116" w:type="dxa"/>
            <w:vMerge/>
            <w:shd w:val="clear" w:color="auto" w:fill="auto"/>
            <w:vAlign w:val="center"/>
            <w:hideMark/>
          </w:tcPr>
          <w:p w14:paraId="0237A51E" w14:textId="77777777" w:rsidR="00450E21" w:rsidRPr="006A1653" w:rsidRDefault="00450E21" w:rsidP="006A1653">
            <w:pPr>
              <w:spacing w:line="360" w:lineRule="auto"/>
              <w:jc w:val="center"/>
              <w:rPr>
                <w:rFonts w:ascii="Times New Roman" w:hAnsi="Times New Roman" w:cs="Times New Roman"/>
                <w:color w:val="000000"/>
                <w:sz w:val="20"/>
                <w:szCs w:val="20"/>
                <w:lang w:val="es-HN" w:eastAsia="es-ES"/>
              </w:rPr>
            </w:pPr>
          </w:p>
        </w:tc>
      </w:tr>
      <w:tr w:rsidR="00450E21" w:rsidRPr="006A1653" w14:paraId="4F1342EF" w14:textId="77777777" w:rsidTr="006A1653">
        <w:trPr>
          <w:trHeight w:val="225"/>
          <w:jc w:val="center"/>
        </w:trPr>
        <w:tc>
          <w:tcPr>
            <w:tcW w:w="7725" w:type="dxa"/>
            <w:gridSpan w:val="3"/>
            <w:shd w:val="clear" w:color="auto" w:fill="auto"/>
            <w:noWrap/>
            <w:vAlign w:val="center"/>
            <w:hideMark/>
          </w:tcPr>
          <w:p w14:paraId="6BE044B1"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r w:rsidRPr="006A1653">
              <w:rPr>
                <w:rFonts w:ascii="Times New Roman" w:hAnsi="Times New Roman" w:cs="Times New Roman"/>
                <w:color w:val="000000"/>
                <w:sz w:val="20"/>
                <w:szCs w:val="20"/>
                <w:lang w:eastAsia="es-HN"/>
              </w:rPr>
              <w:t>De 10 años</w:t>
            </w:r>
          </w:p>
        </w:tc>
        <w:tc>
          <w:tcPr>
            <w:tcW w:w="363" w:type="dxa"/>
            <w:shd w:val="clear" w:color="auto" w:fill="auto"/>
            <w:noWrap/>
            <w:vAlign w:val="center"/>
            <w:hideMark/>
          </w:tcPr>
          <w:p w14:paraId="15B83676"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r w:rsidRPr="006A1653">
              <w:rPr>
                <w:rFonts w:ascii="Times New Roman" w:hAnsi="Times New Roman" w:cs="Times New Roman"/>
                <w:color w:val="000000"/>
                <w:sz w:val="20"/>
                <w:szCs w:val="20"/>
                <w:lang w:eastAsia="es-ES"/>
              </w:rPr>
              <w:t>25</w:t>
            </w:r>
          </w:p>
        </w:tc>
        <w:tc>
          <w:tcPr>
            <w:tcW w:w="1116" w:type="dxa"/>
            <w:vMerge/>
            <w:shd w:val="clear" w:color="auto" w:fill="auto"/>
            <w:vAlign w:val="center"/>
            <w:hideMark/>
          </w:tcPr>
          <w:p w14:paraId="570DFF98"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p>
        </w:tc>
      </w:tr>
      <w:tr w:rsidR="00450E21" w:rsidRPr="006A1653" w14:paraId="7D644968" w14:textId="77777777" w:rsidTr="006A1653">
        <w:trPr>
          <w:trHeight w:val="225"/>
          <w:jc w:val="center"/>
        </w:trPr>
        <w:tc>
          <w:tcPr>
            <w:tcW w:w="7725" w:type="dxa"/>
            <w:gridSpan w:val="3"/>
            <w:shd w:val="clear" w:color="auto" w:fill="auto"/>
            <w:noWrap/>
            <w:vAlign w:val="center"/>
            <w:hideMark/>
          </w:tcPr>
          <w:p w14:paraId="30FBA710"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r w:rsidRPr="006A1653">
              <w:rPr>
                <w:rFonts w:ascii="Times New Roman" w:hAnsi="Times New Roman" w:cs="Times New Roman"/>
                <w:color w:val="000000"/>
                <w:sz w:val="20"/>
                <w:szCs w:val="20"/>
                <w:lang w:eastAsia="es-HN"/>
              </w:rPr>
              <w:t>Mayor de 10 años</w:t>
            </w:r>
          </w:p>
        </w:tc>
        <w:tc>
          <w:tcPr>
            <w:tcW w:w="363" w:type="dxa"/>
            <w:shd w:val="clear" w:color="auto" w:fill="auto"/>
            <w:noWrap/>
            <w:vAlign w:val="center"/>
            <w:hideMark/>
          </w:tcPr>
          <w:p w14:paraId="4144DB4B"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r w:rsidRPr="006A1653">
              <w:rPr>
                <w:rFonts w:ascii="Times New Roman" w:hAnsi="Times New Roman" w:cs="Times New Roman"/>
                <w:color w:val="000000"/>
                <w:sz w:val="20"/>
                <w:szCs w:val="20"/>
                <w:lang w:eastAsia="es-ES"/>
              </w:rPr>
              <w:t>30</w:t>
            </w:r>
          </w:p>
        </w:tc>
        <w:tc>
          <w:tcPr>
            <w:tcW w:w="1116" w:type="dxa"/>
            <w:vMerge/>
            <w:shd w:val="clear" w:color="auto" w:fill="auto"/>
            <w:vAlign w:val="center"/>
            <w:hideMark/>
          </w:tcPr>
          <w:p w14:paraId="099D94DB"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p>
        </w:tc>
      </w:tr>
      <w:tr w:rsidR="00450E21" w:rsidRPr="006A1653" w14:paraId="65A12CC7" w14:textId="77777777" w:rsidTr="006A1653">
        <w:trPr>
          <w:trHeight w:val="225"/>
          <w:jc w:val="center"/>
        </w:trPr>
        <w:tc>
          <w:tcPr>
            <w:tcW w:w="7725" w:type="dxa"/>
            <w:gridSpan w:val="3"/>
            <w:shd w:val="clear" w:color="auto" w:fill="auto"/>
            <w:noWrap/>
            <w:vAlign w:val="center"/>
            <w:hideMark/>
          </w:tcPr>
          <w:p w14:paraId="0B610F4C" w14:textId="77777777" w:rsidR="00450E21" w:rsidRPr="006A1653" w:rsidRDefault="00450E21" w:rsidP="006A1653">
            <w:pPr>
              <w:spacing w:line="360" w:lineRule="auto"/>
              <w:jc w:val="center"/>
              <w:rPr>
                <w:rFonts w:ascii="Times New Roman" w:hAnsi="Times New Roman" w:cs="Times New Roman"/>
                <w:b/>
                <w:bCs/>
                <w:color w:val="000000"/>
                <w:sz w:val="20"/>
                <w:szCs w:val="20"/>
                <w:lang w:eastAsia="es-ES"/>
              </w:rPr>
            </w:pPr>
            <w:r w:rsidRPr="006A1653">
              <w:rPr>
                <w:rFonts w:ascii="Times New Roman" w:hAnsi="Times New Roman" w:cs="Times New Roman"/>
                <w:b/>
                <w:bCs/>
                <w:color w:val="000000"/>
                <w:sz w:val="20"/>
                <w:szCs w:val="20"/>
                <w:lang w:eastAsia="es-ES"/>
              </w:rPr>
              <w:t>Experiencia especifica</w:t>
            </w:r>
          </w:p>
        </w:tc>
        <w:tc>
          <w:tcPr>
            <w:tcW w:w="363" w:type="dxa"/>
            <w:shd w:val="clear" w:color="auto" w:fill="auto"/>
            <w:noWrap/>
            <w:vAlign w:val="center"/>
            <w:hideMark/>
          </w:tcPr>
          <w:p w14:paraId="25949B78" w14:textId="77777777" w:rsidR="00450E21" w:rsidRPr="006A1653" w:rsidRDefault="00450E21" w:rsidP="006A1653">
            <w:pPr>
              <w:spacing w:line="360" w:lineRule="auto"/>
              <w:jc w:val="center"/>
              <w:rPr>
                <w:rFonts w:ascii="Times New Roman" w:hAnsi="Times New Roman" w:cs="Times New Roman"/>
                <w:b/>
                <w:bCs/>
                <w:color w:val="000000"/>
                <w:sz w:val="20"/>
                <w:szCs w:val="20"/>
                <w:lang w:eastAsia="es-ES"/>
              </w:rPr>
            </w:pPr>
            <w:r w:rsidRPr="006A1653">
              <w:rPr>
                <w:rFonts w:ascii="Times New Roman" w:hAnsi="Times New Roman" w:cs="Times New Roman"/>
                <w:b/>
                <w:bCs/>
                <w:color w:val="000000"/>
                <w:sz w:val="20"/>
                <w:szCs w:val="20"/>
                <w:lang w:eastAsia="es-ES"/>
              </w:rPr>
              <w:t>20</w:t>
            </w:r>
          </w:p>
        </w:tc>
        <w:tc>
          <w:tcPr>
            <w:tcW w:w="1116" w:type="dxa"/>
            <w:vMerge/>
            <w:shd w:val="clear" w:color="auto" w:fill="auto"/>
            <w:vAlign w:val="center"/>
            <w:hideMark/>
          </w:tcPr>
          <w:p w14:paraId="511D21A9"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p>
        </w:tc>
      </w:tr>
      <w:tr w:rsidR="00450E21" w:rsidRPr="009E1309" w14:paraId="57C5682C" w14:textId="77777777" w:rsidTr="006A1653">
        <w:trPr>
          <w:trHeight w:val="480"/>
          <w:jc w:val="center"/>
        </w:trPr>
        <w:tc>
          <w:tcPr>
            <w:tcW w:w="7725" w:type="dxa"/>
            <w:gridSpan w:val="3"/>
            <w:shd w:val="clear" w:color="auto" w:fill="auto"/>
            <w:vAlign w:val="center"/>
            <w:hideMark/>
          </w:tcPr>
          <w:p w14:paraId="733FCD12" w14:textId="77777777" w:rsidR="00450E21" w:rsidRPr="006A1653" w:rsidRDefault="00450E21" w:rsidP="006A1653">
            <w:pPr>
              <w:spacing w:line="360" w:lineRule="auto"/>
              <w:jc w:val="center"/>
              <w:rPr>
                <w:rFonts w:ascii="Times New Roman" w:hAnsi="Times New Roman" w:cs="Times New Roman"/>
                <w:color w:val="000000"/>
                <w:sz w:val="20"/>
                <w:szCs w:val="20"/>
                <w:lang w:val="es-HN" w:eastAsia="es-ES"/>
              </w:rPr>
            </w:pPr>
            <w:r w:rsidRPr="006A1653">
              <w:rPr>
                <w:rFonts w:ascii="Times New Roman" w:hAnsi="Times New Roman" w:cs="Times New Roman"/>
                <w:color w:val="000000"/>
                <w:sz w:val="20"/>
                <w:szCs w:val="20"/>
                <w:lang w:val="es-HN" w:eastAsia="es-HN"/>
              </w:rPr>
              <w:t>Experiencia de al menos tres (3) proyectos desempeñándose como gerente o coordinador de proyectos similares.</w:t>
            </w:r>
          </w:p>
        </w:tc>
        <w:tc>
          <w:tcPr>
            <w:tcW w:w="363" w:type="dxa"/>
            <w:shd w:val="clear" w:color="auto" w:fill="auto"/>
            <w:noWrap/>
            <w:vAlign w:val="center"/>
            <w:hideMark/>
          </w:tcPr>
          <w:p w14:paraId="71AB1243" w14:textId="517A93FD" w:rsidR="00450E21" w:rsidRPr="006A1653" w:rsidRDefault="00450E21" w:rsidP="006A1653">
            <w:pPr>
              <w:spacing w:line="360" w:lineRule="auto"/>
              <w:jc w:val="center"/>
              <w:rPr>
                <w:rFonts w:ascii="Times New Roman" w:hAnsi="Times New Roman" w:cs="Times New Roman"/>
                <w:color w:val="000000"/>
                <w:sz w:val="20"/>
                <w:szCs w:val="20"/>
                <w:lang w:val="es-HN" w:eastAsia="es-ES"/>
              </w:rPr>
            </w:pPr>
          </w:p>
        </w:tc>
        <w:tc>
          <w:tcPr>
            <w:tcW w:w="1116" w:type="dxa"/>
            <w:vMerge/>
            <w:shd w:val="clear" w:color="auto" w:fill="auto"/>
            <w:vAlign w:val="center"/>
            <w:hideMark/>
          </w:tcPr>
          <w:p w14:paraId="4AE895BE" w14:textId="77777777" w:rsidR="00450E21" w:rsidRPr="006A1653" w:rsidRDefault="00450E21" w:rsidP="006A1653">
            <w:pPr>
              <w:spacing w:line="360" w:lineRule="auto"/>
              <w:jc w:val="center"/>
              <w:rPr>
                <w:rFonts w:ascii="Times New Roman" w:hAnsi="Times New Roman" w:cs="Times New Roman"/>
                <w:color w:val="000000"/>
                <w:sz w:val="20"/>
                <w:szCs w:val="20"/>
                <w:lang w:val="es-HN" w:eastAsia="es-ES"/>
              </w:rPr>
            </w:pPr>
          </w:p>
        </w:tc>
      </w:tr>
      <w:tr w:rsidR="00450E21" w:rsidRPr="006A1653" w14:paraId="5242938F" w14:textId="77777777" w:rsidTr="006A1653">
        <w:trPr>
          <w:trHeight w:val="225"/>
          <w:jc w:val="center"/>
        </w:trPr>
        <w:tc>
          <w:tcPr>
            <w:tcW w:w="7725" w:type="dxa"/>
            <w:gridSpan w:val="3"/>
            <w:shd w:val="clear" w:color="auto" w:fill="auto"/>
            <w:noWrap/>
            <w:vAlign w:val="center"/>
            <w:hideMark/>
          </w:tcPr>
          <w:p w14:paraId="4B3A4B22"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r w:rsidRPr="006A1653">
              <w:rPr>
                <w:rFonts w:ascii="Times New Roman" w:hAnsi="Times New Roman" w:cs="Times New Roman"/>
                <w:color w:val="000000"/>
                <w:sz w:val="20"/>
                <w:szCs w:val="20"/>
                <w:lang w:eastAsia="es-HN"/>
              </w:rPr>
              <w:t>De 3 proyectos</w:t>
            </w:r>
          </w:p>
        </w:tc>
        <w:tc>
          <w:tcPr>
            <w:tcW w:w="363" w:type="dxa"/>
            <w:shd w:val="clear" w:color="auto" w:fill="auto"/>
            <w:noWrap/>
            <w:vAlign w:val="center"/>
            <w:hideMark/>
          </w:tcPr>
          <w:p w14:paraId="16612774"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r w:rsidRPr="006A1653">
              <w:rPr>
                <w:rFonts w:ascii="Times New Roman" w:hAnsi="Times New Roman" w:cs="Times New Roman"/>
                <w:color w:val="000000"/>
                <w:sz w:val="20"/>
                <w:szCs w:val="20"/>
                <w:lang w:eastAsia="es-ES"/>
              </w:rPr>
              <w:t>15</w:t>
            </w:r>
          </w:p>
        </w:tc>
        <w:tc>
          <w:tcPr>
            <w:tcW w:w="1116" w:type="dxa"/>
            <w:vMerge/>
            <w:shd w:val="clear" w:color="auto" w:fill="auto"/>
            <w:vAlign w:val="center"/>
            <w:hideMark/>
          </w:tcPr>
          <w:p w14:paraId="28334749"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p>
        </w:tc>
      </w:tr>
      <w:tr w:rsidR="00450E21" w:rsidRPr="006A1653" w14:paraId="6D3411F3" w14:textId="77777777" w:rsidTr="006A1653">
        <w:trPr>
          <w:trHeight w:val="225"/>
          <w:jc w:val="center"/>
        </w:trPr>
        <w:tc>
          <w:tcPr>
            <w:tcW w:w="7725" w:type="dxa"/>
            <w:gridSpan w:val="3"/>
            <w:shd w:val="clear" w:color="auto" w:fill="auto"/>
            <w:noWrap/>
            <w:vAlign w:val="center"/>
            <w:hideMark/>
          </w:tcPr>
          <w:p w14:paraId="5F23BF32" w14:textId="5ED06A18" w:rsidR="00450E21" w:rsidRPr="006A1653" w:rsidRDefault="00470E65" w:rsidP="006A1653">
            <w:pPr>
              <w:spacing w:line="360" w:lineRule="auto"/>
              <w:jc w:val="center"/>
              <w:rPr>
                <w:rFonts w:ascii="Times New Roman" w:hAnsi="Times New Roman" w:cs="Times New Roman"/>
                <w:color w:val="000000"/>
                <w:sz w:val="20"/>
                <w:szCs w:val="20"/>
                <w:lang w:eastAsia="es-ES"/>
              </w:rPr>
            </w:pPr>
            <w:r>
              <w:rPr>
                <w:rFonts w:ascii="Times New Roman" w:hAnsi="Times New Roman" w:cs="Times New Roman"/>
                <w:color w:val="000000"/>
                <w:sz w:val="20"/>
                <w:szCs w:val="20"/>
                <w:lang w:eastAsia="es-HN"/>
              </w:rPr>
              <w:t>Mayor de 3 p</w:t>
            </w:r>
            <w:r w:rsidR="00450E21" w:rsidRPr="006A1653">
              <w:rPr>
                <w:rFonts w:ascii="Times New Roman" w:hAnsi="Times New Roman" w:cs="Times New Roman"/>
                <w:color w:val="000000"/>
                <w:sz w:val="20"/>
                <w:szCs w:val="20"/>
                <w:lang w:eastAsia="es-HN"/>
              </w:rPr>
              <w:t>royectos</w:t>
            </w:r>
          </w:p>
        </w:tc>
        <w:tc>
          <w:tcPr>
            <w:tcW w:w="363" w:type="dxa"/>
            <w:shd w:val="clear" w:color="auto" w:fill="auto"/>
            <w:noWrap/>
            <w:vAlign w:val="center"/>
            <w:hideMark/>
          </w:tcPr>
          <w:p w14:paraId="796AD0BB"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r w:rsidRPr="006A1653">
              <w:rPr>
                <w:rFonts w:ascii="Times New Roman" w:hAnsi="Times New Roman" w:cs="Times New Roman"/>
                <w:color w:val="000000"/>
                <w:sz w:val="20"/>
                <w:szCs w:val="20"/>
                <w:lang w:eastAsia="es-ES"/>
              </w:rPr>
              <w:t>20</w:t>
            </w:r>
          </w:p>
        </w:tc>
        <w:tc>
          <w:tcPr>
            <w:tcW w:w="1116" w:type="dxa"/>
            <w:vMerge/>
            <w:shd w:val="clear" w:color="auto" w:fill="auto"/>
            <w:vAlign w:val="center"/>
            <w:hideMark/>
          </w:tcPr>
          <w:p w14:paraId="11D68189" w14:textId="77777777" w:rsidR="00450E21" w:rsidRPr="006A1653" w:rsidRDefault="00450E21" w:rsidP="006A1653">
            <w:pPr>
              <w:spacing w:line="360" w:lineRule="auto"/>
              <w:jc w:val="center"/>
              <w:rPr>
                <w:rFonts w:ascii="Times New Roman" w:hAnsi="Times New Roman" w:cs="Times New Roman"/>
                <w:color w:val="000000"/>
                <w:sz w:val="20"/>
                <w:szCs w:val="20"/>
                <w:lang w:eastAsia="es-ES"/>
              </w:rPr>
            </w:pPr>
          </w:p>
        </w:tc>
      </w:tr>
      <w:tr w:rsidR="00450E21" w:rsidRPr="006A1653" w14:paraId="060B5B8B" w14:textId="77777777" w:rsidTr="006A1653">
        <w:trPr>
          <w:trHeight w:val="225"/>
          <w:jc w:val="center"/>
        </w:trPr>
        <w:tc>
          <w:tcPr>
            <w:tcW w:w="7086" w:type="dxa"/>
            <w:gridSpan w:val="2"/>
            <w:shd w:val="clear" w:color="auto" w:fill="auto"/>
            <w:noWrap/>
            <w:vAlign w:val="center"/>
            <w:hideMark/>
          </w:tcPr>
          <w:p w14:paraId="01A1856D" w14:textId="77777777" w:rsidR="00450E21" w:rsidRPr="006A1653" w:rsidRDefault="00450E21" w:rsidP="006A1653">
            <w:pPr>
              <w:spacing w:line="360" w:lineRule="auto"/>
              <w:jc w:val="center"/>
              <w:rPr>
                <w:rFonts w:ascii="Times New Roman" w:hAnsi="Times New Roman" w:cs="Times New Roman"/>
                <w:b/>
                <w:bCs/>
                <w:color w:val="000000"/>
                <w:sz w:val="20"/>
                <w:szCs w:val="20"/>
                <w:lang w:eastAsia="es-ES"/>
              </w:rPr>
            </w:pPr>
            <w:r w:rsidRPr="006A1653">
              <w:rPr>
                <w:rFonts w:ascii="Times New Roman" w:hAnsi="Times New Roman" w:cs="Times New Roman"/>
                <w:b/>
                <w:bCs/>
                <w:color w:val="000000"/>
                <w:sz w:val="20"/>
                <w:szCs w:val="20"/>
                <w:lang w:eastAsia="es-ES"/>
              </w:rPr>
              <w:t>Total puntos</w:t>
            </w:r>
          </w:p>
        </w:tc>
        <w:tc>
          <w:tcPr>
            <w:tcW w:w="2118" w:type="dxa"/>
            <w:gridSpan w:val="3"/>
            <w:shd w:val="clear" w:color="auto" w:fill="auto"/>
            <w:noWrap/>
            <w:vAlign w:val="center"/>
          </w:tcPr>
          <w:p w14:paraId="2C885AAD" w14:textId="77777777" w:rsidR="00450E21" w:rsidRPr="006A1653" w:rsidRDefault="00450E21" w:rsidP="006A1653">
            <w:pPr>
              <w:spacing w:line="360" w:lineRule="auto"/>
              <w:jc w:val="center"/>
              <w:rPr>
                <w:rFonts w:ascii="Times New Roman" w:hAnsi="Times New Roman" w:cs="Times New Roman"/>
                <w:b/>
                <w:bCs/>
                <w:color w:val="000000"/>
                <w:sz w:val="20"/>
                <w:szCs w:val="20"/>
                <w:lang w:eastAsia="es-ES"/>
              </w:rPr>
            </w:pPr>
            <w:r w:rsidRPr="006A1653">
              <w:rPr>
                <w:rFonts w:ascii="Times New Roman" w:hAnsi="Times New Roman" w:cs="Times New Roman"/>
                <w:b/>
                <w:bCs/>
                <w:color w:val="000000"/>
                <w:sz w:val="20"/>
                <w:szCs w:val="20"/>
                <w:lang w:eastAsia="es-ES"/>
              </w:rPr>
              <w:t>50</w:t>
            </w:r>
          </w:p>
        </w:tc>
      </w:tr>
    </w:tbl>
    <w:p w14:paraId="0A275B4B" w14:textId="4E0BEC0A" w:rsidR="006A1653" w:rsidRDefault="006A1653" w:rsidP="006A1653">
      <w:pPr>
        <w:tabs>
          <w:tab w:val="left" w:pos="3855"/>
        </w:tabs>
        <w:rPr>
          <w:rFonts w:ascii="Times New Roman" w:hAnsi="Times New Roman" w:cs="Times New Roman"/>
          <w:lang w:val="es-HN"/>
        </w:rPr>
      </w:pPr>
      <w:r>
        <w:rPr>
          <w:rFonts w:ascii="Times New Roman" w:hAnsi="Times New Roman" w:cs="Times New Roman"/>
          <w:lang w:val="es-HN"/>
        </w:rPr>
        <w:tab/>
      </w:r>
    </w:p>
    <w:p w14:paraId="7CC3A76A" w14:textId="3B10AF71" w:rsidR="00450E21" w:rsidRPr="00450E21" w:rsidRDefault="00450E21" w:rsidP="00450E21">
      <w:pPr>
        <w:tabs>
          <w:tab w:val="left" w:pos="1800"/>
          <w:tab w:val="right" w:pos="7488"/>
        </w:tabs>
        <w:spacing w:line="360" w:lineRule="auto"/>
        <w:rPr>
          <w:rFonts w:ascii="Times New Roman" w:hAnsi="Times New Roman" w:cs="Times New Roman"/>
          <w:i/>
          <w:iCs/>
          <w:lang w:val="es-HN"/>
        </w:rPr>
      </w:pPr>
      <w:r w:rsidRPr="00450E21">
        <w:rPr>
          <w:rFonts w:ascii="Times New Roman" w:hAnsi="Times New Roman" w:cs="Times New Roman"/>
          <w:lang w:val="es-HN"/>
        </w:rPr>
        <w:t>El mínimo puntaje requerido para calificar es 70 Puntos</w:t>
      </w:r>
      <w:r w:rsidRPr="00450E21">
        <w:rPr>
          <w:rFonts w:ascii="Times New Roman" w:hAnsi="Times New Roman" w:cs="Times New Roman"/>
          <w:i/>
          <w:iCs/>
          <w:lang w:val="es-HN"/>
        </w:rPr>
        <w:t>.</w:t>
      </w:r>
    </w:p>
    <w:p w14:paraId="78FA93BD" w14:textId="77777777" w:rsidR="00450E21" w:rsidRPr="00450E21" w:rsidRDefault="00450E21" w:rsidP="006A1653">
      <w:pPr>
        <w:tabs>
          <w:tab w:val="left" w:pos="1800"/>
          <w:tab w:val="right" w:pos="7488"/>
        </w:tabs>
        <w:rPr>
          <w:rFonts w:ascii="Times New Roman" w:hAnsi="Times New Roman" w:cs="Times New Roman"/>
          <w:i/>
          <w:iCs/>
          <w:lang w:val="es-HN"/>
        </w:rPr>
      </w:pPr>
    </w:p>
    <w:p w14:paraId="4002B66B" w14:textId="77777777" w:rsidR="00450E21" w:rsidRPr="00450E21" w:rsidRDefault="00450E21" w:rsidP="00470E65">
      <w:pPr>
        <w:tabs>
          <w:tab w:val="left" w:pos="1800"/>
          <w:tab w:val="right" w:pos="7488"/>
        </w:tabs>
        <w:jc w:val="both"/>
        <w:rPr>
          <w:rFonts w:ascii="Times New Roman" w:hAnsi="Times New Roman" w:cs="Times New Roman"/>
          <w:i/>
          <w:iCs/>
          <w:lang w:val="es-HN"/>
        </w:rPr>
      </w:pPr>
      <w:r w:rsidRPr="00450E21">
        <w:rPr>
          <w:rFonts w:ascii="Times New Roman" w:hAnsi="Times New Roman" w:cs="Times New Roman"/>
          <w:i/>
          <w:iCs/>
          <w:lang w:val="es-HN"/>
        </w:rPr>
        <w:t>Títulos recibidos: Debe adjuntar a los currículos del personal profesional propuesto, copia de los títulos obtenidos a fin de verificar lo solicitado.</w:t>
      </w:r>
    </w:p>
    <w:p w14:paraId="431CEAFB" w14:textId="77777777" w:rsidR="00450E21" w:rsidRPr="00450E21" w:rsidRDefault="00450E21" w:rsidP="00470E65">
      <w:pPr>
        <w:tabs>
          <w:tab w:val="left" w:pos="1800"/>
          <w:tab w:val="right" w:pos="7488"/>
        </w:tabs>
        <w:jc w:val="both"/>
        <w:rPr>
          <w:rFonts w:ascii="Times New Roman" w:hAnsi="Times New Roman" w:cs="Times New Roman"/>
          <w:i/>
          <w:iCs/>
          <w:lang w:val="es-HN"/>
        </w:rPr>
      </w:pPr>
    </w:p>
    <w:p w14:paraId="7DF53C22" w14:textId="5659BD6F" w:rsidR="00470E65" w:rsidRPr="00470E65" w:rsidRDefault="00450E21" w:rsidP="00470E65">
      <w:pPr>
        <w:tabs>
          <w:tab w:val="left" w:pos="1800"/>
          <w:tab w:val="right" w:pos="7488"/>
        </w:tabs>
        <w:jc w:val="both"/>
        <w:rPr>
          <w:rFonts w:ascii="Times New Roman" w:hAnsi="Times New Roman" w:cs="Times New Roman"/>
          <w:i/>
          <w:iCs/>
          <w:lang w:val="es-HN"/>
        </w:rPr>
      </w:pPr>
      <w:r w:rsidRPr="00450E21">
        <w:rPr>
          <w:rFonts w:ascii="Times New Roman" w:hAnsi="Times New Roman" w:cs="Times New Roman"/>
          <w:i/>
          <w:iCs/>
          <w:lang w:val="es-HN"/>
        </w:rPr>
        <w:t>Experiencia en su profesión: Se refiere a los años de experiencia general que tiene el profesional propuesto, ejerciendo su carrera en cualquier área de su profesión, contados desde su año de graduación de su título universitario hasta la fecha en que se efectué la evaluación.</w:t>
      </w:r>
      <w:bookmarkStart w:id="27" w:name="_GoBack"/>
      <w:bookmarkEnd w:id="18"/>
      <w:bookmarkEnd w:id="27"/>
    </w:p>
    <w:p w14:paraId="278AC42F" w14:textId="49668324" w:rsidR="004C1506" w:rsidRPr="00615540" w:rsidRDefault="004C1506" w:rsidP="00690E38">
      <w:pPr>
        <w:spacing w:before="120" w:after="240"/>
        <w:jc w:val="center"/>
        <w:rPr>
          <w:rFonts w:ascii="Times New Roman" w:eastAsia="Times New Roman" w:hAnsi="Times New Roman" w:cs="Times New Roman"/>
          <w:b/>
          <w:sz w:val="36"/>
          <w:szCs w:val="20"/>
          <w:lang w:val="es-ES"/>
        </w:rPr>
      </w:pPr>
      <w:r w:rsidRPr="00615540">
        <w:rPr>
          <w:rFonts w:ascii="Times New Roman" w:eastAsia="Times New Roman" w:hAnsi="Times New Roman" w:cs="Times New Roman"/>
          <w:b/>
          <w:sz w:val="36"/>
          <w:szCs w:val="20"/>
          <w:lang w:val="es-ES"/>
        </w:rPr>
        <w:lastRenderedPageBreak/>
        <w:t>ANEXOS</w:t>
      </w:r>
    </w:p>
    <w:p w14:paraId="2D79D274" w14:textId="77777777" w:rsidR="005E2ED9" w:rsidRPr="00615540" w:rsidRDefault="005E2ED9" w:rsidP="00690E38">
      <w:pPr>
        <w:spacing w:before="120" w:after="240"/>
        <w:jc w:val="center"/>
        <w:rPr>
          <w:rFonts w:ascii="Times New Roman" w:eastAsia="Times New Roman" w:hAnsi="Times New Roman" w:cs="Times New Roman"/>
          <w:b/>
          <w:sz w:val="36"/>
          <w:szCs w:val="20"/>
          <w:lang w:val="es-ES"/>
        </w:rPr>
      </w:pPr>
      <w:r w:rsidRPr="00615540">
        <w:rPr>
          <w:rFonts w:ascii="Times New Roman" w:eastAsia="Times New Roman" w:hAnsi="Times New Roman" w:cs="Times New Roman"/>
          <w:b/>
          <w:sz w:val="36"/>
          <w:szCs w:val="20"/>
          <w:lang w:val="es-ES"/>
        </w:rPr>
        <w:t>Formulario de Información sobre el Oferente</w:t>
      </w:r>
      <w:bookmarkEnd w:id="9"/>
    </w:p>
    <w:p w14:paraId="358B72CD" w14:textId="77777777" w:rsidR="005E2ED9" w:rsidRPr="00615540" w:rsidRDefault="005E2ED9" w:rsidP="00690E38">
      <w:pPr>
        <w:tabs>
          <w:tab w:val="right" w:leader="dot" w:pos="8820"/>
        </w:tabs>
        <w:jc w:val="center"/>
        <w:rPr>
          <w:rFonts w:ascii="Times New Roman" w:eastAsia="Times New Roman" w:hAnsi="Times New Roman" w:cs="Times New Roman"/>
          <w:i/>
          <w:iCs/>
          <w:lang w:val="es-ES"/>
        </w:rPr>
      </w:pPr>
      <w:r w:rsidRPr="00615540">
        <w:rPr>
          <w:rFonts w:ascii="Times New Roman" w:eastAsia="Times New Roman" w:hAnsi="Times New Roman" w:cs="Times New Roman"/>
          <w:i/>
          <w:iCs/>
          <w:lang w:val="es-ES"/>
        </w:rPr>
        <w:t>[El Oferente deberá completar este formulario de acuerdo con las instrucciones siguientes.  No se aceptará ninguna alteración a este formulario ni se aceptarán substitutos.]</w:t>
      </w:r>
    </w:p>
    <w:p w14:paraId="41BFE0F7" w14:textId="77777777" w:rsidR="005E2ED9" w:rsidRPr="00615540" w:rsidRDefault="005E2ED9" w:rsidP="00690E38">
      <w:pPr>
        <w:tabs>
          <w:tab w:val="right" w:leader="dot" w:pos="8820"/>
        </w:tabs>
        <w:jc w:val="center"/>
        <w:rPr>
          <w:rFonts w:ascii="Times New Roman" w:eastAsia="Times New Roman" w:hAnsi="Times New Roman" w:cs="Times New Roman"/>
          <w:lang w:val="es-ES"/>
        </w:rPr>
      </w:pPr>
    </w:p>
    <w:p w14:paraId="792629EF" w14:textId="77777777" w:rsidR="005E2ED9" w:rsidRPr="00615540" w:rsidRDefault="005E2ED9" w:rsidP="00690E38">
      <w:pPr>
        <w:tabs>
          <w:tab w:val="right" w:leader="dot" w:pos="8820"/>
        </w:tabs>
        <w:jc w:val="center"/>
        <w:rPr>
          <w:rFonts w:ascii="Times New Roman" w:eastAsia="Times New Roman" w:hAnsi="Times New Roman" w:cs="Times New Roman"/>
          <w:lang w:val="es-ES"/>
        </w:rPr>
      </w:pPr>
      <w:r w:rsidRPr="00615540">
        <w:rPr>
          <w:rFonts w:ascii="Times New Roman" w:eastAsia="Times New Roman" w:hAnsi="Times New Roman" w:cs="Times New Roman"/>
          <w:lang w:val="es-ES"/>
        </w:rPr>
        <w:t xml:space="preserve">Fecha: </w:t>
      </w:r>
      <w:r w:rsidRPr="00615540">
        <w:rPr>
          <w:rFonts w:ascii="Times New Roman" w:eastAsia="Times New Roman" w:hAnsi="Times New Roman" w:cs="Times New Roman"/>
          <w:i/>
          <w:iCs/>
          <w:lang w:val="es-ES"/>
        </w:rPr>
        <w:t>[indicar la fecha (día, mes y año) de la presentación de la Oferta]</w:t>
      </w:r>
    </w:p>
    <w:p w14:paraId="4823BD98" w14:textId="2697AF24" w:rsidR="005E2ED9" w:rsidRPr="00615540" w:rsidRDefault="005E2ED9" w:rsidP="00690E38">
      <w:pPr>
        <w:tabs>
          <w:tab w:val="right" w:leader="dot" w:pos="8820"/>
        </w:tabs>
        <w:jc w:val="center"/>
        <w:rPr>
          <w:rFonts w:ascii="Times New Roman" w:eastAsia="Times New Roman" w:hAnsi="Times New Roman" w:cs="Times New Roman"/>
          <w:lang w:val="es-ES"/>
        </w:rPr>
      </w:pPr>
      <w:r w:rsidRPr="00615540">
        <w:rPr>
          <w:rFonts w:ascii="Times New Roman" w:eastAsia="Times New Roman" w:hAnsi="Times New Roman" w:cs="Times New Roman"/>
          <w:lang w:val="es-ES"/>
        </w:rPr>
        <w:t>No.:</w:t>
      </w:r>
      <w:r w:rsidRPr="00615540">
        <w:rPr>
          <w:rFonts w:ascii="Times New Roman" w:eastAsia="Times New Roman" w:hAnsi="Times New Roman" w:cs="Times New Roman"/>
          <w:i/>
          <w:iCs/>
          <w:sz w:val="22"/>
          <w:lang w:val="es-ES"/>
        </w:rPr>
        <w:t xml:space="preserve"> </w:t>
      </w:r>
      <w:r w:rsidR="00710469" w:rsidRPr="00615540">
        <w:rPr>
          <w:rFonts w:ascii="Times New Roman" w:eastAsia="Times New Roman" w:hAnsi="Times New Roman" w:cs="Times New Roman"/>
          <w:i/>
          <w:iCs/>
          <w:sz w:val="22"/>
          <w:lang w:val="es-ES"/>
        </w:rPr>
        <w:t>[indicar el número del proceso</w:t>
      </w:r>
      <w:r w:rsidRPr="00615540">
        <w:rPr>
          <w:rFonts w:ascii="Times New Roman" w:eastAsia="Times New Roman" w:hAnsi="Times New Roman" w:cs="Times New Roman"/>
          <w:i/>
          <w:iCs/>
          <w:sz w:val="22"/>
          <w:lang w:val="es-ES"/>
        </w:rPr>
        <w:t>]</w:t>
      </w:r>
    </w:p>
    <w:p w14:paraId="1E2D4F28" w14:textId="77777777" w:rsidR="005E2ED9" w:rsidRPr="00615540" w:rsidRDefault="005E2ED9" w:rsidP="00690E38">
      <w:pPr>
        <w:tabs>
          <w:tab w:val="right" w:leader="dot" w:pos="8820"/>
        </w:tabs>
        <w:jc w:val="center"/>
        <w:rPr>
          <w:rFonts w:ascii="Times New Roman" w:eastAsia="Times New Roman" w:hAnsi="Times New Roman" w:cs="Times New Roman"/>
          <w:lang w:val="es-ES"/>
        </w:rPr>
      </w:pPr>
    </w:p>
    <w:p w14:paraId="4B426A54" w14:textId="4F1D047D" w:rsidR="005E2ED9" w:rsidRDefault="005E2ED9" w:rsidP="00690E38">
      <w:pPr>
        <w:tabs>
          <w:tab w:val="right" w:leader="dot" w:pos="8820"/>
        </w:tabs>
        <w:jc w:val="center"/>
        <w:rPr>
          <w:rFonts w:ascii="Times New Roman" w:eastAsia="Times New Roman" w:hAnsi="Times New Roman" w:cs="Times New Roman"/>
          <w:lang w:val="es-ES"/>
        </w:rPr>
      </w:pPr>
      <w:r w:rsidRPr="00615540">
        <w:rPr>
          <w:rFonts w:ascii="Times New Roman" w:eastAsia="Times New Roman" w:hAnsi="Times New Roman" w:cs="Times New Roman"/>
          <w:lang w:val="es-ES"/>
        </w:rPr>
        <w:t>Página _______ de ______ páginas</w:t>
      </w:r>
    </w:p>
    <w:p w14:paraId="2742159D" w14:textId="77777777" w:rsidR="00516440" w:rsidRPr="00615540" w:rsidRDefault="00516440" w:rsidP="005E2ED9">
      <w:pPr>
        <w:tabs>
          <w:tab w:val="right" w:leader="dot" w:pos="8820"/>
        </w:tabs>
        <w:jc w:val="right"/>
        <w:rPr>
          <w:rFonts w:ascii="Times New Roman" w:eastAsia="Times New Roman" w:hAnsi="Times New Roman" w:cs="Times New Roman"/>
          <w:lang w:val="es-E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5E2ED9" w:rsidRPr="009E1309" w14:paraId="6D8DB3AE" w14:textId="77777777" w:rsidTr="005E2ED9">
        <w:trPr>
          <w:cantSplit/>
          <w:trHeight w:val="440"/>
        </w:trPr>
        <w:tc>
          <w:tcPr>
            <w:tcW w:w="9270" w:type="dxa"/>
          </w:tcPr>
          <w:p w14:paraId="4DF5E637" w14:textId="77777777" w:rsidR="005E2ED9" w:rsidRPr="00615540" w:rsidRDefault="005E2ED9" w:rsidP="005E2ED9">
            <w:pPr>
              <w:suppressAutoHyphens/>
              <w:spacing w:after="200"/>
              <w:ind w:left="360" w:hanging="360"/>
              <w:rPr>
                <w:rFonts w:ascii="Times New Roman" w:eastAsia="Times New Roman" w:hAnsi="Times New Roman" w:cs="Times New Roman"/>
                <w:lang w:val="es-ES"/>
              </w:rPr>
            </w:pPr>
            <w:r w:rsidRPr="00615540">
              <w:rPr>
                <w:rFonts w:ascii="Times New Roman" w:eastAsia="Times New Roman" w:hAnsi="Times New Roman" w:cs="Times New Roman"/>
                <w:spacing w:val="-2"/>
                <w:lang w:val="es-ES"/>
              </w:rPr>
              <w:t>1.  Nombre jurídico del Oferente</w:t>
            </w:r>
            <w:r w:rsidRPr="00615540">
              <w:rPr>
                <w:rFonts w:ascii="Times New Roman" w:eastAsia="Times New Roman" w:hAnsi="Times New Roman" w:cs="Times New Roman"/>
                <w:lang w:val="es-ES"/>
              </w:rPr>
              <w:t xml:space="preserve">  </w:t>
            </w:r>
            <w:r w:rsidRPr="00615540">
              <w:rPr>
                <w:rFonts w:ascii="Times New Roman" w:eastAsia="Times New Roman" w:hAnsi="Times New Roman" w:cs="Times New Roman"/>
                <w:bCs/>
                <w:i/>
                <w:iCs/>
                <w:lang w:val="es-ES"/>
              </w:rPr>
              <w:t>[indicar el nombre jurídico del Oferente]</w:t>
            </w:r>
          </w:p>
        </w:tc>
      </w:tr>
      <w:tr w:rsidR="005E2ED9" w:rsidRPr="009E1309" w14:paraId="1A751A3F" w14:textId="77777777" w:rsidTr="005E2ED9">
        <w:trPr>
          <w:cantSplit/>
          <w:trHeight w:val="440"/>
        </w:trPr>
        <w:tc>
          <w:tcPr>
            <w:tcW w:w="9270" w:type="dxa"/>
          </w:tcPr>
          <w:p w14:paraId="09BC5E2A" w14:textId="5616884B" w:rsidR="005E2ED9" w:rsidRPr="00615540" w:rsidRDefault="00155127" w:rsidP="005E2ED9">
            <w:pPr>
              <w:suppressAutoHyphens/>
              <w:spacing w:after="200"/>
              <w:ind w:left="360" w:hanging="360"/>
              <w:rPr>
                <w:rFonts w:ascii="Times New Roman" w:eastAsia="Times New Roman" w:hAnsi="Times New Roman" w:cs="Times New Roman"/>
                <w:i/>
                <w:iCs/>
                <w:spacing w:val="-2"/>
                <w:lang w:val="es-ES"/>
              </w:rPr>
            </w:pPr>
            <w:r w:rsidRPr="00615540">
              <w:rPr>
                <w:rFonts w:ascii="Times New Roman" w:eastAsia="Times New Roman" w:hAnsi="Times New Roman" w:cs="Times New Roman"/>
                <w:spacing w:val="-2"/>
                <w:lang w:val="es-ES"/>
              </w:rPr>
              <w:t>2</w:t>
            </w:r>
            <w:r w:rsidR="005E2ED9" w:rsidRPr="00615540">
              <w:rPr>
                <w:rFonts w:ascii="Times New Roman" w:eastAsia="Times New Roman" w:hAnsi="Times New Roman" w:cs="Times New Roman"/>
                <w:spacing w:val="-2"/>
                <w:lang w:val="es-ES"/>
              </w:rPr>
              <w:t xml:space="preserve">.  País donde está constituido o incorporado el Oferente en la actualidad o País donde intenta constituirse o incorporarse </w:t>
            </w:r>
            <w:r w:rsidR="005E2ED9" w:rsidRPr="00615540">
              <w:rPr>
                <w:rFonts w:ascii="Times New Roman" w:eastAsia="Times New Roman" w:hAnsi="Times New Roman" w:cs="Times New Roman"/>
                <w:i/>
                <w:iCs/>
                <w:spacing w:val="-2"/>
                <w:lang w:val="es-ES"/>
              </w:rPr>
              <w:t>[indicar el país de ciudadanía del Oferente en la actualidad o país donde intenta constituirse o incorporarse]</w:t>
            </w:r>
          </w:p>
        </w:tc>
      </w:tr>
      <w:tr w:rsidR="005E2ED9" w:rsidRPr="009E1309" w14:paraId="5DAF47CA" w14:textId="77777777" w:rsidTr="005E2ED9">
        <w:trPr>
          <w:cantSplit/>
          <w:trHeight w:val="440"/>
        </w:trPr>
        <w:tc>
          <w:tcPr>
            <w:tcW w:w="9270" w:type="dxa"/>
          </w:tcPr>
          <w:p w14:paraId="197CA414" w14:textId="3BE83769" w:rsidR="005E2ED9" w:rsidRPr="00615540" w:rsidRDefault="00155127" w:rsidP="005E2ED9">
            <w:pPr>
              <w:suppressAutoHyphens/>
              <w:spacing w:after="200"/>
              <w:ind w:left="360" w:hanging="360"/>
              <w:rPr>
                <w:rFonts w:ascii="Times New Roman" w:eastAsia="Times New Roman" w:hAnsi="Times New Roman" w:cs="Times New Roman"/>
                <w:i/>
                <w:iCs/>
                <w:spacing w:val="-2"/>
                <w:lang w:val="es-ES"/>
              </w:rPr>
            </w:pPr>
            <w:r w:rsidRPr="00615540">
              <w:rPr>
                <w:rFonts w:ascii="Times New Roman" w:eastAsia="Times New Roman" w:hAnsi="Times New Roman" w:cs="Times New Roman"/>
                <w:spacing w:val="-2"/>
                <w:lang w:val="es-ES"/>
              </w:rPr>
              <w:t>3</w:t>
            </w:r>
            <w:r w:rsidR="005E2ED9" w:rsidRPr="00615540">
              <w:rPr>
                <w:rFonts w:ascii="Times New Roman" w:eastAsia="Times New Roman" w:hAnsi="Times New Roman" w:cs="Times New Roman"/>
                <w:spacing w:val="-2"/>
                <w:lang w:val="es-ES"/>
              </w:rPr>
              <w:t xml:space="preserve">.  Año de constitución o incorporación del Oferente: </w:t>
            </w:r>
            <w:r w:rsidR="005E2ED9" w:rsidRPr="00615540">
              <w:rPr>
                <w:rFonts w:ascii="Times New Roman" w:eastAsia="Times New Roman" w:hAnsi="Times New Roman" w:cs="Times New Roman"/>
                <w:i/>
                <w:iCs/>
                <w:spacing w:val="-2"/>
                <w:lang w:val="es-ES"/>
              </w:rPr>
              <w:t>[indicar el año de constitución o incorporación del Oferente]</w:t>
            </w:r>
          </w:p>
        </w:tc>
      </w:tr>
      <w:tr w:rsidR="005E2ED9" w:rsidRPr="009E1309" w14:paraId="51492886" w14:textId="77777777" w:rsidTr="005E2ED9">
        <w:trPr>
          <w:cantSplit/>
          <w:trHeight w:val="440"/>
        </w:trPr>
        <w:tc>
          <w:tcPr>
            <w:tcW w:w="9270" w:type="dxa"/>
          </w:tcPr>
          <w:p w14:paraId="2861F6E3" w14:textId="3405D7B7" w:rsidR="005E2ED9" w:rsidRPr="00615540" w:rsidRDefault="00155127" w:rsidP="005E2ED9">
            <w:pPr>
              <w:suppressAutoHyphens/>
              <w:spacing w:after="200"/>
              <w:ind w:left="360" w:hanging="360"/>
              <w:rPr>
                <w:rFonts w:ascii="Times New Roman" w:eastAsia="Times New Roman" w:hAnsi="Times New Roman" w:cs="Times New Roman"/>
                <w:i/>
                <w:iCs/>
                <w:spacing w:val="-2"/>
                <w:lang w:val="es-ES"/>
              </w:rPr>
            </w:pPr>
            <w:r w:rsidRPr="00615540">
              <w:rPr>
                <w:rFonts w:ascii="Times New Roman" w:eastAsia="Times New Roman" w:hAnsi="Times New Roman" w:cs="Times New Roman"/>
                <w:spacing w:val="-2"/>
                <w:lang w:val="es-ES"/>
              </w:rPr>
              <w:t>4</w:t>
            </w:r>
            <w:r w:rsidR="005E2ED9" w:rsidRPr="00615540">
              <w:rPr>
                <w:rFonts w:ascii="Times New Roman" w:eastAsia="Times New Roman" w:hAnsi="Times New Roman" w:cs="Times New Roman"/>
                <w:spacing w:val="-2"/>
                <w:lang w:val="es-ES"/>
              </w:rPr>
              <w:t>.  Dirección jurídica del Oferente en el país donde está constituido o incorporado: [</w:t>
            </w:r>
            <w:r w:rsidR="005E2ED9" w:rsidRPr="00615540">
              <w:rPr>
                <w:rFonts w:ascii="Times New Roman" w:eastAsia="Times New Roman" w:hAnsi="Times New Roman" w:cs="Times New Roman"/>
                <w:i/>
                <w:iCs/>
                <w:spacing w:val="-2"/>
                <w:lang w:val="es-ES"/>
              </w:rPr>
              <w:t>indicar la</w:t>
            </w:r>
            <w:r w:rsidR="005E2ED9" w:rsidRPr="00615540">
              <w:rPr>
                <w:rFonts w:ascii="Times New Roman" w:eastAsia="Times New Roman" w:hAnsi="Times New Roman" w:cs="Times New Roman"/>
                <w:spacing w:val="-2"/>
                <w:lang w:val="es-ES"/>
              </w:rPr>
              <w:t xml:space="preserve"> </w:t>
            </w:r>
            <w:r w:rsidR="005E2ED9" w:rsidRPr="00615540">
              <w:rPr>
                <w:rFonts w:ascii="Times New Roman" w:eastAsia="Times New Roman" w:hAnsi="Times New Roman" w:cs="Times New Roman"/>
                <w:i/>
                <w:iCs/>
                <w:spacing w:val="-2"/>
                <w:lang w:val="es-ES"/>
              </w:rPr>
              <w:t>Dirección jurídica del Oferente en el país donde está constituido o incorporado]</w:t>
            </w:r>
          </w:p>
        </w:tc>
      </w:tr>
      <w:tr w:rsidR="005E2ED9" w:rsidRPr="009E1309" w14:paraId="2F65734A" w14:textId="77777777" w:rsidTr="005E2ED9">
        <w:trPr>
          <w:cantSplit/>
          <w:trHeight w:val="440"/>
        </w:trPr>
        <w:tc>
          <w:tcPr>
            <w:tcW w:w="9270" w:type="dxa"/>
          </w:tcPr>
          <w:p w14:paraId="7EA47025" w14:textId="00B22388" w:rsidR="005E2ED9" w:rsidRPr="00615540" w:rsidRDefault="00155127" w:rsidP="005E2ED9">
            <w:pPr>
              <w:suppressAutoHyphens/>
              <w:spacing w:after="200"/>
              <w:ind w:left="360" w:hanging="360"/>
              <w:rPr>
                <w:rFonts w:ascii="Times New Roman" w:eastAsia="Times New Roman" w:hAnsi="Times New Roman" w:cs="Times New Roman"/>
                <w:spacing w:val="-2"/>
                <w:lang w:val="es-ES"/>
              </w:rPr>
            </w:pPr>
            <w:r w:rsidRPr="00615540">
              <w:rPr>
                <w:rFonts w:ascii="Times New Roman" w:eastAsia="Times New Roman" w:hAnsi="Times New Roman" w:cs="Times New Roman"/>
                <w:spacing w:val="-2"/>
                <w:lang w:val="es-ES"/>
              </w:rPr>
              <w:t>5</w:t>
            </w:r>
            <w:r w:rsidR="005E2ED9" w:rsidRPr="00615540">
              <w:rPr>
                <w:rFonts w:ascii="Times New Roman" w:eastAsia="Times New Roman" w:hAnsi="Times New Roman" w:cs="Times New Roman"/>
                <w:spacing w:val="-2"/>
                <w:lang w:val="es-ES"/>
              </w:rPr>
              <w:t xml:space="preserve">.  </w:t>
            </w:r>
            <w:r w:rsidR="005E2ED9" w:rsidRPr="00615540">
              <w:rPr>
                <w:rFonts w:ascii="Times New Roman" w:eastAsia="Times New Roman" w:hAnsi="Times New Roman" w:cs="Times New Roman"/>
                <w:spacing w:val="-2"/>
                <w:lang w:val="es-ES"/>
              </w:rPr>
              <w:tab/>
              <w:t>Información del Representante autorizado del Oferente:</w:t>
            </w:r>
          </w:p>
          <w:p w14:paraId="056F48FC" w14:textId="77777777" w:rsidR="005E2ED9" w:rsidRPr="00615540" w:rsidRDefault="005E2ED9" w:rsidP="005E2ED9">
            <w:pPr>
              <w:suppressAutoHyphens/>
              <w:spacing w:after="200"/>
              <w:ind w:left="360" w:hanging="360"/>
              <w:rPr>
                <w:rFonts w:ascii="Times New Roman" w:eastAsia="Times New Roman" w:hAnsi="Times New Roman" w:cs="Times New Roman"/>
                <w:i/>
                <w:iCs/>
                <w:spacing w:val="-2"/>
                <w:lang w:val="es-ES"/>
              </w:rPr>
            </w:pPr>
            <w:r w:rsidRPr="00615540">
              <w:rPr>
                <w:rFonts w:ascii="Times New Roman" w:eastAsia="Times New Roman" w:hAnsi="Times New Roman" w:cs="Times New Roman"/>
                <w:spacing w:val="-2"/>
                <w:lang w:val="es-ES"/>
              </w:rPr>
              <w:tab/>
              <w:t xml:space="preserve">Nombre: </w:t>
            </w:r>
            <w:r w:rsidRPr="00615540">
              <w:rPr>
                <w:rFonts w:ascii="Times New Roman" w:eastAsia="Times New Roman" w:hAnsi="Times New Roman" w:cs="Times New Roman"/>
                <w:i/>
                <w:iCs/>
                <w:spacing w:val="-2"/>
                <w:lang w:val="es-ES"/>
              </w:rPr>
              <w:t>[indicar el nombre del representante autorizado]</w:t>
            </w:r>
          </w:p>
          <w:p w14:paraId="194FA3AC" w14:textId="77777777" w:rsidR="005E2ED9" w:rsidRPr="00615540" w:rsidRDefault="005E2ED9" w:rsidP="005E2ED9">
            <w:pPr>
              <w:suppressAutoHyphens/>
              <w:spacing w:after="200"/>
              <w:ind w:left="360" w:hanging="360"/>
              <w:rPr>
                <w:rFonts w:ascii="Times New Roman" w:eastAsia="Times New Roman" w:hAnsi="Times New Roman" w:cs="Times New Roman"/>
                <w:i/>
                <w:iCs/>
                <w:spacing w:val="-2"/>
                <w:lang w:val="es-ES"/>
              </w:rPr>
            </w:pPr>
            <w:r w:rsidRPr="00615540">
              <w:rPr>
                <w:rFonts w:ascii="Times New Roman" w:eastAsia="Times New Roman" w:hAnsi="Times New Roman" w:cs="Times New Roman"/>
                <w:spacing w:val="-2"/>
                <w:lang w:val="es-ES"/>
              </w:rPr>
              <w:tab/>
              <w:t>Dirección:</w:t>
            </w:r>
            <w:r w:rsidRPr="00615540">
              <w:rPr>
                <w:rFonts w:ascii="Times New Roman" w:eastAsia="Times New Roman" w:hAnsi="Times New Roman" w:cs="Times New Roman"/>
                <w:i/>
                <w:iCs/>
                <w:spacing w:val="-2"/>
                <w:lang w:val="es-ES"/>
              </w:rPr>
              <w:t xml:space="preserve"> [indicar la dirección del representante autorizado]</w:t>
            </w:r>
          </w:p>
          <w:p w14:paraId="1F46B2D6" w14:textId="77777777" w:rsidR="005E2ED9" w:rsidRPr="00615540" w:rsidRDefault="005E2ED9" w:rsidP="005E2ED9">
            <w:pPr>
              <w:suppressAutoHyphens/>
              <w:spacing w:after="200"/>
              <w:ind w:left="360" w:hanging="18"/>
              <w:rPr>
                <w:rFonts w:ascii="Times New Roman" w:eastAsia="Times New Roman" w:hAnsi="Times New Roman" w:cs="Times New Roman"/>
                <w:i/>
                <w:iCs/>
                <w:spacing w:val="-2"/>
                <w:lang w:val="es-ES"/>
              </w:rPr>
            </w:pPr>
            <w:r w:rsidRPr="00615540">
              <w:rPr>
                <w:rFonts w:ascii="Times New Roman" w:eastAsia="Times New Roman" w:hAnsi="Times New Roman" w:cs="Times New Roman"/>
                <w:spacing w:val="-2"/>
                <w:lang w:val="es-ES"/>
              </w:rPr>
              <w:t>Números de teléfono y facsímile</w:t>
            </w:r>
            <w:r w:rsidRPr="00615540">
              <w:rPr>
                <w:rFonts w:ascii="Times New Roman" w:eastAsia="Times New Roman" w:hAnsi="Times New Roman" w:cs="Times New Roman"/>
                <w:i/>
                <w:iCs/>
                <w:spacing w:val="-2"/>
                <w:lang w:val="es-ES"/>
              </w:rPr>
              <w:t>: [indicar los números de teléfono y facsímile del representante autorizado]</w:t>
            </w:r>
          </w:p>
          <w:p w14:paraId="76477BCE" w14:textId="77777777" w:rsidR="005E2ED9" w:rsidRPr="00615540" w:rsidRDefault="005E2ED9" w:rsidP="005E2ED9">
            <w:pPr>
              <w:suppressAutoHyphens/>
              <w:spacing w:after="200"/>
              <w:ind w:left="360" w:hanging="18"/>
              <w:rPr>
                <w:rFonts w:ascii="Times New Roman" w:eastAsia="Times New Roman" w:hAnsi="Times New Roman" w:cs="Times New Roman"/>
                <w:i/>
                <w:iCs/>
                <w:spacing w:val="-2"/>
                <w:lang w:val="es-ES"/>
              </w:rPr>
            </w:pPr>
            <w:r w:rsidRPr="00615540">
              <w:rPr>
                <w:rFonts w:ascii="Times New Roman" w:eastAsia="Times New Roman" w:hAnsi="Times New Roman" w:cs="Times New Roman"/>
                <w:spacing w:val="-2"/>
                <w:lang w:val="es-ES"/>
              </w:rPr>
              <w:t xml:space="preserve">Dirección de correo electrónico: </w:t>
            </w:r>
            <w:r w:rsidRPr="00615540">
              <w:rPr>
                <w:rFonts w:ascii="Times New Roman" w:eastAsia="Times New Roman" w:hAnsi="Times New Roman" w:cs="Times New Roman"/>
                <w:i/>
                <w:iCs/>
                <w:spacing w:val="-2"/>
                <w:lang w:val="es-ES"/>
              </w:rPr>
              <w:t>[indicar la dirección de correo electrónico del representante autorizado]</w:t>
            </w:r>
          </w:p>
        </w:tc>
      </w:tr>
      <w:tr w:rsidR="005E2ED9" w:rsidRPr="009E1309" w14:paraId="70E07EA9" w14:textId="77777777" w:rsidTr="005E2ED9">
        <w:trPr>
          <w:trHeight w:val="440"/>
        </w:trPr>
        <w:tc>
          <w:tcPr>
            <w:tcW w:w="9270" w:type="dxa"/>
            <w:tcBorders>
              <w:bottom w:val="single" w:sz="4" w:space="0" w:color="auto"/>
            </w:tcBorders>
          </w:tcPr>
          <w:p w14:paraId="0AF2F969" w14:textId="3CBE175C" w:rsidR="00C478BA" w:rsidRPr="00C478BA" w:rsidRDefault="00155127" w:rsidP="00C478BA">
            <w:pPr>
              <w:suppressAutoHyphens/>
              <w:spacing w:after="200"/>
              <w:ind w:left="360" w:hanging="360"/>
              <w:rPr>
                <w:rFonts w:ascii="Times New Roman" w:eastAsia="Times New Roman" w:hAnsi="Times New Roman" w:cs="Times New Roman"/>
                <w:i/>
                <w:iCs/>
                <w:spacing w:val="-2"/>
                <w:lang w:val="es-ES"/>
              </w:rPr>
            </w:pPr>
            <w:r w:rsidRPr="00615540">
              <w:rPr>
                <w:rFonts w:ascii="Times New Roman" w:eastAsia="Times New Roman" w:hAnsi="Times New Roman" w:cs="Times New Roman"/>
                <w:spacing w:val="-2"/>
                <w:lang w:val="es-ES"/>
              </w:rPr>
              <w:t>6</w:t>
            </w:r>
            <w:r w:rsidR="005E2ED9" w:rsidRPr="00615540">
              <w:rPr>
                <w:rFonts w:ascii="Times New Roman" w:eastAsia="Times New Roman" w:hAnsi="Times New Roman" w:cs="Times New Roman"/>
                <w:spacing w:val="-2"/>
                <w:lang w:val="es-ES"/>
              </w:rPr>
              <w:t>.</w:t>
            </w:r>
            <w:r w:rsidR="005E2ED9" w:rsidRPr="00615540">
              <w:rPr>
                <w:rFonts w:ascii="Times New Roman" w:eastAsia="Times New Roman" w:hAnsi="Times New Roman" w:cs="Times New Roman"/>
                <w:spacing w:val="-2"/>
                <w:lang w:val="es-ES"/>
              </w:rPr>
              <w:tab/>
              <w:t xml:space="preserve">Se adjuntan copias de los documentos originales de: </w:t>
            </w:r>
          </w:p>
          <w:p w14:paraId="2656F422" w14:textId="481F38B1" w:rsidR="005E2ED9" w:rsidRPr="00615540" w:rsidRDefault="005E2ED9" w:rsidP="00155127">
            <w:pPr>
              <w:suppressAutoHyphens/>
              <w:spacing w:after="200"/>
              <w:ind w:left="360" w:hanging="360"/>
              <w:rPr>
                <w:rFonts w:ascii="Times New Roman" w:eastAsia="Times New Roman" w:hAnsi="Times New Roman" w:cs="Times New Roman"/>
                <w:spacing w:val="-2"/>
                <w:lang w:val="es-ES"/>
              </w:rPr>
            </w:pPr>
            <w:r w:rsidRPr="00615540">
              <w:rPr>
                <w:rFonts w:ascii="Times New Roman" w:eastAsia="Times New Roman" w:hAnsi="Times New Roman" w:cs="Times New Roman"/>
                <w:spacing w:val="-2"/>
                <w:lang w:val="es-ES"/>
              </w:rPr>
              <w:t xml:space="preserve"> </w:t>
            </w:r>
          </w:p>
        </w:tc>
      </w:tr>
    </w:tbl>
    <w:p w14:paraId="5E90721A" w14:textId="386B4026" w:rsidR="005E2ED9" w:rsidRPr="00615540" w:rsidRDefault="00155127" w:rsidP="00155127">
      <w:pPr>
        <w:spacing w:before="120" w:after="240"/>
        <w:jc w:val="center"/>
        <w:rPr>
          <w:rFonts w:ascii="Times New Roman" w:eastAsia="Times New Roman" w:hAnsi="Times New Roman" w:cs="Times New Roman"/>
          <w:lang w:val="es-ES"/>
        </w:rPr>
      </w:pPr>
      <w:r w:rsidRPr="00615540">
        <w:rPr>
          <w:rFonts w:ascii="Times New Roman" w:eastAsia="Times New Roman" w:hAnsi="Times New Roman" w:cs="Times New Roman"/>
          <w:lang w:val="es-ES"/>
        </w:rPr>
        <w:t xml:space="preserve"> </w:t>
      </w:r>
    </w:p>
    <w:p w14:paraId="61482297" w14:textId="324DED8C" w:rsidR="005E2ED9" w:rsidRPr="00615540" w:rsidRDefault="005E2ED9" w:rsidP="00C628F8">
      <w:pPr>
        <w:spacing w:before="120" w:after="240"/>
        <w:jc w:val="center"/>
        <w:rPr>
          <w:rFonts w:ascii="Times New Roman" w:eastAsia="Times New Roman" w:hAnsi="Times New Roman" w:cs="Times New Roman"/>
          <w:b/>
          <w:sz w:val="36"/>
          <w:szCs w:val="20"/>
          <w:lang w:val="es-ES"/>
        </w:rPr>
      </w:pPr>
      <w:r w:rsidRPr="00615540">
        <w:rPr>
          <w:rFonts w:ascii="Times New Roman" w:eastAsia="Times New Roman" w:hAnsi="Times New Roman" w:cs="Times New Roman"/>
          <w:b/>
          <w:sz w:val="36"/>
          <w:szCs w:val="20"/>
          <w:lang w:val="es-ES"/>
        </w:rPr>
        <w:br w:type="page"/>
      </w:r>
      <w:bookmarkStart w:id="28" w:name="_Toc473813028"/>
      <w:r w:rsidRPr="00615540">
        <w:rPr>
          <w:rFonts w:ascii="Times New Roman" w:eastAsia="Times New Roman" w:hAnsi="Times New Roman" w:cs="Times New Roman"/>
          <w:b/>
          <w:sz w:val="36"/>
          <w:szCs w:val="20"/>
          <w:lang w:val="es-ES"/>
        </w:rPr>
        <w:lastRenderedPageBreak/>
        <w:t>Formulario de Presentación de la Oferta</w:t>
      </w:r>
      <w:bookmarkEnd w:id="28"/>
    </w:p>
    <w:p w14:paraId="2763EB40" w14:textId="77777777" w:rsidR="005E2ED9" w:rsidRPr="00615540" w:rsidRDefault="005E2ED9" w:rsidP="005E2ED9">
      <w:pPr>
        <w:tabs>
          <w:tab w:val="right" w:leader="dot" w:pos="8820"/>
        </w:tabs>
        <w:jc w:val="both"/>
        <w:rPr>
          <w:rFonts w:ascii="Times New Roman" w:eastAsia="Times New Roman" w:hAnsi="Times New Roman" w:cs="Times New Roman"/>
          <w:i/>
          <w:iCs/>
          <w:lang w:val="es-ES"/>
        </w:rPr>
      </w:pPr>
      <w:r w:rsidRPr="00615540">
        <w:rPr>
          <w:rFonts w:ascii="Times New Roman" w:eastAsia="Times New Roman" w:hAnsi="Times New Roman" w:cs="Times New Roman"/>
          <w:i/>
          <w:iCs/>
          <w:lang w:val="es-ES"/>
        </w:rPr>
        <w:t>[El Oferente completará este formulario de acuerdo con las instrucciones indicadas. No se permitirán alteraciones a este formulario ni se aceptarán substituciones.]</w:t>
      </w:r>
    </w:p>
    <w:p w14:paraId="3F44BB69" w14:textId="77777777" w:rsidR="005E2ED9" w:rsidRPr="00615540" w:rsidRDefault="005E2ED9" w:rsidP="005E2ED9">
      <w:pPr>
        <w:tabs>
          <w:tab w:val="right" w:leader="dot" w:pos="8820"/>
        </w:tabs>
        <w:jc w:val="both"/>
        <w:rPr>
          <w:rFonts w:ascii="Times New Roman" w:eastAsia="Times New Roman" w:hAnsi="Times New Roman" w:cs="Times New Roman"/>
          <w:i/>
          <w:iCs/>
          <w:lang w:val="es-ES"/>
        </w:rPr>
      </w:pPr>
    </w:p>
    <w:p w14:paraId="4AD677B9" w14:textId="77777777" w:rsidR="005E2ED9" w:rsidRPr="00615540" w:rsidRDefault="005E2ED9" w:rsidP="005E2ED9">
      <w:pPr>
        <w:jc w:val="right"/>
        <w:rPr>
          <w:rFonts w:ascii="Times New Roman" w:eastAsia="Times New Roman" w:hAnsi="Times New Roman" w:cs="Times New Roman"/>
          <w:i/>
          <w:iCs/>
          <w:lang w:val="es-ES"/>
        </w:rPr>
      </w:pPr>
      <w:r w:rsidRPr="00615540">
        <w:rPr>
          <w:rFonts w:ascii="Times New Roman" w:eastAsia="Times New Roman" w:hAnsi="Times New Roman" w:cs="Times New Roman"/>
          <w:lang w:val="es-ES"/>
        </w:rPr>
        <w:t xml:space="preserve">Fecha: </w:t>
      </w:r>
      <w:r w:rsidRPr="00615540">
        <w:rPr>
          <w:rFonts w:ascii="Times New Roman" w:eastAsia="Times New Roman" w:hAnsi="Times New Roman" w:cs="Times New Roman"/>
          <w:i/>
          <w:iCs/>
          <w:lang w:val="es-ES"/>
        </w:rPr>
        <w:t>[Indicar la fecha (día, mes y año) de la presentación de la Oferta]</w:t>
      </w:r>
    </w:p>
    <w:p w14:paraId="20BBC01D" w14:textId="5660952F" w:rsidR="005E2ED9" w:rsidRPr="00615540" w:rsidRDefault="005E2ED9" w:rsidP="005E2ED9">
      <w:pPr>
        <w:jc w:val="right"/>
        <w:rPr>
          <w:rFonts w:ascii="Times New Roman" w:eastAsia="Times New Roman" w:hAnsi="Times New Roman" w:cs="Times New Roman"/>
          <w:i/>
          <w:iCs/>
          <w:lang w:val="es-ES"/>
        </w:rPr>
      </w:pPr>
      <w:r w:rsidRPr="00615540">
        <w:rPr>
          <w:rFonts w:ascii="Times New Roman" w:eastAsia="Times New Roman" w:hAnsi="Times New Roman" w:cs="Times New Roman"/>
          <w:lang w:val="es-ES"/>
        </w:rPr>
        <w:t>No.</w:t>
      </w:r>
      <w:r w:rsidRPr="00615540">
        <w:rPr>
          <w:rFonts w:ascii="Times New Roman" w:eastAsia="Times New Roman" w:hAnsi="Times New Roman" w:cs="Times New Roman"/>
          <w:i/>
          <w:iCs/>
          <w:lang w:val="es-ES"/>
        </w:rPr>
        <w:t>: [indicar el número del proceso]</w:t>
      </w:r>
    </w:p>
    <w:p w14:paraId="5DC5CC16" w14:textId="5CF85835" w:rsidR="005E2ED9" w:rsidRPr="00615540" w:rsidRDefault="00710469" w:rsidP="005E2ED9">
      <w:pPr>
        <w:jc w:val="right"/>
        <w:rPr>
          <w:rFonts w:ascii="Times New Roman" w:eastAsia="Times New Roman" w:hAnsi="Times New Roman" w:cs="Times New Roman"/>
          <w:i/>
          <w:iCs/>
          <w:lang w:val="es-ES"/>
        </w:rPr>
      </w:pPr>
      <w:r w:rsidRPr="00615540">
        <w:rPr>
          <w:rFonts w:ascii="Times New Roman" w:eastAsia="Times New Roman" w:hAnsi="Times New Roman" w:cs="Times New Roman"/>
          <w:lang w:val="es-ES"/>
        </w:rPr>
        <w:t xml:space="preserve">Invitación </w:t>
      </w:r>
      <w:r w:rsidR="005E2ED9" w:rsidRPr="00615540">
        <w:rPr>
          <w:rFonts w:ascii="Times New Roman" w:eastAsia="Times New Roman" w:hAnsi="Times New Roman" w:cs="Times New Roman"/>
          <w:lang w:val="es-ES"/>
        </w:rPr>
        <w:t xml:space="preserve">No.: </w:t>
      </w:r>
      <w:r w:rsidR="005E2ED9" w:rsidRPr="00615540">
        <w:rPr>
          <w:rFonts w:ascii="Times New Roman" w:eastAsia="Times New Roman" w:hAnsi="Times New Roman" w:cs="Times New Roman"/>
          <w:i/>
          <w:iCs/>
          <w:lang w:val="es-ES"/>
        </w:rPr>
        <w:t>[indicar el No. del Llamado]</w:t>
      </w:r>
    </w:p>
    <w:p w14:paraId="083340A3" w14:textId="77777777" w:rsidR="005E2ED9" w:rsidRPr="00615540" w:rsidRDefault="005E2ED9" w:rsidP="005E2ED9">
      <w:pPr>
        <w:jc w:val="right"/>
        <w:rPr>
          <w:rFonts w:ascii="Times New Roman" w:eastAsia="Times New Roman" w:hAnsi="Times New Roman" w:cs="Times New Roman"/>
          <w:i/>
          <w:iCs/>
          <w:lang w:val="es-ES"/>
        </w:rPr>
      </w:pPr>
      <w:r w:rsidRPr="00615540">
        <w:rPr>
          <w:rFonts w:ascii="Times New Roman" w:eastAsia="Times New Roman" w:hAnsi="Times New Roman" w:cs="Times New Roman"/>
          <w:lang w:val="es-ES"/>
        </w:rPr>
        <w:t>Alternativa No</w:t>
      </w:r>
      <w:r w:rsidRPr="00615540">
        <w:rPr>
          <w:rFonts w:ascii="Times New Roman" w:eastAsia="Times New Roman" w:hAnsi="Times New Roman" w:cs="Times New Roman"/>
          <w:i/>
          <w:iCs/>
          <w:lang w:val="es-ES"/>
        </w:rPr>
        <w:t>. [indicar el número de identificación si esta es una oferta alternativa]</w:t>
      </w:r>
    </w:p>
    <w:p w14:paraId="31435C1F" w14:textId="77777777" w:rsidR="005E2ED9" w:rsidRPr="00615540" w:rsidRDefault="005E2ED9" w:rsidP="005E2ED9">
      <w:pPr>
        <w:jc w:val="both"/>
        <w:rPr>
          <w:rFonts w:ascii="Times New Roman" w:eastAsia="Times New Roman" w:hAnsi="Times New Roman" w:cs="Times New Roman"/>
          <w:i/>
          <w:iCs/>
          <w:lang w:val="es-ES"/>
        </w:rPr>
      </w:pPr>
    </w:p>
    <w:p w14:paraId="0031DFDE" w14:textId="77777777" w:rsidR="005E2ED9" w:rsidRPr="00615540" w:rsidRDefault="005E2ED9" w:rsidP="005E2ED9">
      <w:pPr>
        <w:numPr>
          <w:ilvl w:val="12"/>
          <w:numId w:val="0"/>
        </w:numPr>
        <w:suppressAutoHyphens/>
        <w:jc w:val="both"/>
        <w:rPr>
          <w:rFonts w:ascii="Times New Roman" w:eastAsia="Times New Roman" w:hAnsi="Times New Roman" w:cs="Times New Roman"/>
          <w:lang w:val="es-ES"/>
        </w:rPr>
      </w:pPr>
      <w:r w:rsidRPr="00615540">
        <w:rPr>
          <w:rFonts w:ascii="Times New Roman" w:eastAsia="Times New Roman" w:hAnsi="Times New Roman" w:cs="Times New Roman"/>
          <w:iCs/>
          <w:lang w:val="es-ES"/>
        </w:rPr>
        <w:t>A:</w:t>
      </w:r>
      <w:r w:rsidRPr="00615540">
        <w:rPr>
          <w:rFonts w:ascii="Times New Roman" w:eastAsia="Times New Roman" w:hAnsi="Times New Roman" w:cs="Times New Roman"/>
          <w:i/>
          <w:lang w:val="es-ES"/>
        </w:rPr>
        <w:t xml:space="preserve"> [nombre completo y dirección del Comprador</w:t>
      </w:r>
      <w:r w:rsidRPr="00615540">
        <w:rPr>
          <w:rFonts w:ascii="Times New Roman" w:eastAsia="Times New Roman" w:hAnsi="Times New Roman" w:cs="Times New Roman"/>
          <w:i/>
          <w:sz w:val="20"/>
          <w:lang w:val="es-ES"/>
        </w:rPr>
        <w:t>]</w:t>
      </w:r>
    </w:p>
    <w:p w14:paraId="1465E985" w14:textId="77777777" w:rsidR="005E2ED9" w:rsidRPr="00615540" w:rsidRDefault="005E2ED9" w:rsidP="005E2ED9">
      <w:pPr>
        <w:numPr>
          <w:ilvl w:val="12"/>
          <w:numId w:val="0"/>
        </w:numPr>
        <w:suppressAutoHyphens/>
        <w:jc w:val="both"/>
        <w:rPr>
          <w:rFonts w:ascii="Times New Roman" w:eastAsia="Times New Roman" w:hAnsi="Times New Roman" w:cs="Times New Roman"/>
          <w:lang w:val="es-ES"/>
        </w:rPr>
      </w:pPr>
    </w:p>
    <w:p w14:paraId="24BC4AB1" w14:textId="77777777" w:rsidR="005E2ED9" w:rsidRPr="00615540" w:rsidRDefault="005E2ED9" w:rsidP="005E2ED9">
      <w:pPr>
        <w:numPr>
          <w:ilvl w:val="12"/>
          <w:numId w:val="0"/>
        </w:numPr>
        <w:suppressAutoHyphens/>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 xml:space="preserve">Nosotros, los suscritos, declaramos que: </w:t>
      </w:r>
    </w:p>
    <w:p w14:paraId="668A330F" w14:textId="77777777" w:rsidR="005E2ED9" w:rsidRPr="00615540" w:rsidRDefault="005E2ED9" w:rsidP="005E2ED9">
      <w:pPr>
        <w:numPr>
          <w:ilvl w:val="12"/>
          <w:numId w:val="0"/>
        </w:numPr>
        <w:suppressAutoHyphens/>
        <w:jc w:val="both"/>
        <w:rPr>
          <w:rFonts w:ascii="Times New Roman" w:eastAsia="Times New Roman" w:hAnsi="Times New Roman" w:cs="Times New Roman"/>
          <w:lang w:val="es-ES"/>
        </w:rPr>
      </w:pPr>
    </w:p>
    <w:p w14:paraId="5ED5B2CB" w14:textId="5AA15089" w:rsidR="005E2ED9" w:rsidRPr="00615540" w:rsidRDefault="005E2ED9" w:rsidP="005C49ED">
      <w:pPr>
        <w:numPr>
          <w:ilvl w:val="0"/>
          <w:numId w:val="6"/>
        </w:numPr>
        <w:suppressAutoHyphens/>
        <w:spacing w:after="200" w:line="276" w:lineRule="auto"/>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 xml:space="preserve">Hemos examinado y no hallamos objeción alguna a los documentos de </w:t>
      </w:r>
      <w:r w:rsidR="007C753C" w:rsidRPr="00615540">
        <w:rPr>
          <w:rFonts w:ascii="Times New Roman" w:eastAsia="Times New Roman" w:hAnsi="Times New Roman" w:cs="Times New Roman"/>
          <w:lang w:val="es-ES"/>
        </w:rPr>
        <w:t>contratación</w:t>
      </w:r>
      <w:r w:rsidRPr="00615540">
        <w:rPr>
          <w:rFonts w:ascii="Times New Roman" w:eastAsia="Times New Roman" w:hAnsi="Times New Roman" w:cs="Times New Roman"/>
          <w:lang w:val="es-ES"/>
        </w:rPr>
        <w:t xml:space="preserve">, incluso sus Enmiendas Nos. </w:t>
      </w:r>
      <w:r w:rsidRPr="00615540">
        <w:rPr>
          <w:rFonts w:ascii="Times New Roman" w:eastAsia="Times New Roman" w:hAnsi="Times New Roman" w:cs="Times New Roman"/>
          <w:i/>
          <w:lang w:val="es-ES"/>
        </w:rPr>
        <w:t>[indicar el número y la fecha de emisión de cada Enmienda];</w:t>
      </w:r>
    </w:p>
    <w:p w14:paraId="4739089C" w14:textId="77777777" w:rsidR="005E2ED9" w:rsidRPr="00615540" w:rsidRDefault="005E2ED9" w:rsidP="005E2ED9">
      <w:pPr>
        <w:tabs>
          <w:tab w:val="num" w:pos="540"/>
        </w:tabs>
        <w:suppressAutoHyphens/>
        <w:ind w:left="540" w:hanging="540"/>
        <w:jc w:val="both"/>
        <w:rPr>
          <w:rFonts w:ascii="Times New Roman" w:eastAsia="Times New Roman" w:hAnsi="Times New Roman" w:cs="Times New Roman"/>
          <w:sz w:val="12"/>
          <w:lang w:val="es-ES"/>
        </w:rPr>
      </w:pPr>
    </w:p>
    <w:p w14:paraId="720C33F7" w14:textId="76E887D1" w:rsidR="005E2ED9" w:rsidRPr="00615540" w:rsidRDefault="005E2ED9" w:rsidP="005C49ED">
      <w:pPr>
        <w:numPr>
          <w:ilvl w:val="0"/>
          <w:numId w:val="6"/>
        </w:numPr>
        <w:suppressAutoHyphens/>
        <w:spacing w:after="200" w:line="276" w:lineRule="auto"/>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 xml:space="preserve">Ofrecemos proveer </w:t>
      </w:r>
      <w:r w:rsidR="00C478BA">
        <w:rPr>
          <w:rFonts w:ascii="Times New Roman" w:eastAsia="Times New Roman" w:hAnsi="Times New Roman" w:cs="Times New Roman"/>
          <w:lang w:val="es-ES"/>
        </w:rPr>
        <w:t>__________________________________________________</w:t>
      </w:r>
      <w:r w:rsidRPr="00615540">
        <w:rPr>
          <w:rFonts w:ascii="Times New Roman" w:eastAsia="Times New Roman" w:hAnsi="Times New Roman" w:cs="Times New Roman"/>
          <w:lang w:val="es-ES"/>
        </w:rPr>
        <w:t xml:space="preserve"> de conformidad con los Documentos de </w:t>
      </w:r>
      <w:r w:rsidR="00710469" w:rsidRPr="00615540">
        <w:rPr>
          <w:rFonts w:ascii="Times New Roman" w:eastAsia="Times New Roman" w:hAnsi="Times New Roman" w:cs="Times New Roman"/>
          <w:lang w:val="es-ES"/>
        </w:rPr>
        <w:t>Contratación</w:t>
      </w:r>
      <w:r w:rsidR="00C478BA">
        <w:rPr>
          <w:rFonts w:ascii="Times New Roman" w:eastAsia="Times New Roman" w:hAnsi="Times New Roman" w:cs="Times New Roman"/>
          <w:lang w:val="es-ES"/>
        </w:rPr>
        <w:t>.</w:t>
      </w:r>
    </w:p>
    <w:p w14:paraId="59328F21" w14:textId="77777777" w:rsidR="005E2ED9" w:rsidRPr="00615540" w:rsidRDefault="005E2ED9" w:rsidP="005E2ED9">
      <w:pPr>
        <w:tabs>
          <w:tab w:val="num" w:pos="540"/>
        </w:tabs>
        <w:suppressAutoHyphens/>
        <w:ind w:left="540" w:hanging="540"/>
        <w:jc w:val="both"/>
        <w:rPr>
          <w:rFonts w:ascii="Times New Roman" w:eastAsia="Times New Roman" w:hAnsi="Times New Roman" w:cs="Times New Roman"/>
          <w:i/>
          <w:sz w:val="10"/>
          <w:lang w:val="es-ES"/>
        </w:rPr>
      </w:pPr>
    </w:p>
    <w:p w14:paraId="03A9BD55" w14:textId="77777777" w:rsidR="005E2ED9" w:rsidRPr="00615540" w:rsidRDefault="005E2ED9" w:rsidP="005C49ED">
      <w:pPr>
        <w:numPr>
          <w:ilvl w:val="0"/>
          <w:numId w:val="6"/>
        </w:numPr>
        <w:suppressAutoHyphens/>
        <w:spacing w:after="200" w:line="276" w:lineRule="auto"/>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 xml:space="preserve">El precio total de nuestra Oferta, excluyendo cualquier descuento ofrecido en el rubro (d) a continuación es: </w:t>
      </w:r>
      <w:r w:rsidRPr="00615540">
        <w:rPr>
          <w:rFonts w:ascii="Times New Roman" w:eastAsia="Times New Roman" w:hAnsi="Times New Roman" w:cs="Times New Roman"/>
          <w:i/>
          <w:lang w:val="es-ES"/>
        </w:rPr>
        <w:t>[indicar el precio total de la oferta en palabras y en cifras, indicando las diferentes cifras en las monedas respectivas];</w:t>
      </w:r>
      <w:r w:rsidRPr="00615540">
        <w:rPr>
          <w:rFonts w:ascii="Times New Roman" w:eastAsia="Times New Roman" w:hAnsi="Times New Roman" w:cs="Times New Roman"/>
          <w:i/>
          <w:sz w:val="20"/>
          <w:lang w:val="es-ES"/>
        </w:rPr>
        <w:t xml:space="preserve"> </w:t>
      </w:r>
      <w:r w:rsidRPr="00615540">
        <w:rPr>
          <w:rFonts w:ascii="Times New Roman" w:eastAsia="Times New Roman" w:hAnsi="Times New Roman" w:cs="Times New Roman"/>
          <w:lang w:val="es-ES"/>
        </w:rPr>
        <w:t xml:space="preserve"> </w:t>
      </w:r>
    </w:p>
    <w:p w14:paraId="21D11F47" w14:textId="77777777" w:rsidR="005E2ED9" w:rsidRPr="00615540" w:rsidRDefault="005E2ED9" w:rsidP="005E2ED9">
      <w:pPr>
        <w:tabs>
          <w:tab w:val="num" w:pos="540"/>
        </w:tabs>
        <w:suppressAutoHyphens/>
        <w:ind w:left="540" w:hanging="540"/>
        <w:jc w:val="both"/>
        <w:rPr>
          <w:rFonts w:ascii="Times New Roman" w:eastAsia="Times New Roman" w:hAnsi="Times New Roman" w:cs="Times New Roman"/>
          <w:sz w:val="12"/>
          <w:lang w:val="es-ES"/>
        </w:rPr>
      </w:pPr>
    </w:p>
    <w:p w14:paraId="6EA99F83" w14:textId="77777777" w:rsidR="005E2ED9" w:rsidRPr="00615540" w:rsidRDefault="005E2ED9" w:rsidP="005C49ED">
      <w:pPr>
        <w:numPr>
          <w:ilvl w:val="0"/>
          <w:numId w:val="6"/>
        </w:numPr>
        <w:suppressAutoHyphens/>
        <w:spacing w:after="200" w:line="276" w:lineRule="auto"/>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 xml:space="preserve">Los descuentos ofrecidos y la metodología para su aplicación son: </w:t>
      </w:r>
    </w:p>
    <w:p w14:paraId="7C5951AF" w14:textId="77777777" w:rsidR="005E2ED9" w:rsidRPr="00615540" w:rsidRDefault="005E2ED9" w:rsidP="005E2ED9">
      <w:pPr>
        <w:tabs>
          <w:tab w:val="num" w:pos="540"/>
        </w:tabs>
        <w:suppressAutoHyphens/>
        <w:ind w:left="540" w:hanging="540"/>
        <w:jc w:val="both"/>
        <w:rPr>
          <w:rFonts w:ascii="Times New Roman" w:eastAsia="Times New Roman" w:hAnsi="Times New Roman" w:cs="Times New Roman"/>
          <w:sz w:val="12"/>
          <w:lang w:val="es-ES"/>
        </w:rPr>
      </w:pPr>
    </w:p>
    <w:p w14:paraId="099F9266" w14:textId="5AB86B65" w:rsidR="005E2ED9" w:rsidRPr="00615540" w:rsidRDefault="005E2ED9" w:rsidP="00E60B93">
      <w:pPr>
        <w:tabs>
          <w:tab w:val="num" w:pos="851"/>
        </w:tabs>
        <w:suppressAutoHyphens/>
        <w:jc w:val="both"/>
        <w:rPr>
          <w:rFonts w:ascii="Times New Roman" w:eastAsia="Times New Roman" w:hAnsi="Times New Roman" w:cs="Times New Roman"/>
          <w:lang w:val="es-ES"/>
        </w:rPr>
      </w:pPr>
      <w:r w:rsidRPr="00615540">
        <w:rPr>
          <w:rFonts w:ascii="Times New Roman" w:eastAsia="Times New Roman" w:hAnsi="Times New Roman" w:cs="Times New Roman"/>
          <w:b/>
          <w:bCs/>
          <w:lang w:val="es-ES"/>
        </w:rPr>
        <w:t xml:space="preserve">Descuentos.  </w:t>
      </w:r>
      <w:r w:rsidRPr="00615540">
        <w:rPr>
          <w:rFonts w:ascii="Times New Roman" w:eastAsia="Times New Roman" w:hAnsi="Times New Roman" w:cs="Times New Roman"/>
          <w:lang w:val="es-ES"/>
        </w:rPr>
        <w:t xml:space="preserve">Si nuestra oferta es aceptada, los siguientes descuentos serán aplicables: </w:t>
      </w:r>
      <w:r w:rsidRPr="00615540">
        <w:rPr>
          <w:rFonts w:ascii="Times New Roman" w:eastAsia="Times New Roman" w:hAnsi="Times New Roman" w:cs="Times New Roman"/>
          <w:i/>
          <w:iCs/>
          <w:lang w:val="es-ES"/>
        </w:rPr>
        <w:t>[detallar cada descuento ofrecido y el artículo específico en la Lista de Bienes al que aplica el descuento]</w:t>
      </w:r>
      <w:r w:rsidRPr="00615540">
        <w:rPr>
          <w:rFonts w:ascii="Times New Roman" w:eastAsia="Times New Roman" w:hAnsi="Times New Roman" w:cs="Times New Roman"/>
          <w:lang w:val="es-ES"/>
        </w:rPr>
        <w:t>.</w:t>
      </w:r>
    </w:p>
    <w:p w14:paraId="56EB4F1F" w14:textId="77777777" w:rsidR="00E60B93" w:rsidRPr="00615540" w:rsidRDefault="00E60B93" w:rsidP="00E60B93">
      <w:pPr>
        <w:tabs>
          <w:tab w:val="num" w:pos="851"/>
        </w:tabs>
        <w:suppressAutoHyphens/>
        <w:jc w:val="both"/>
        <w:rPr>
          <w:rFonts w:ascii="Times New Roman" w:eastAsia="Times New Roman" w:hAnsi="Times New Roman" w:cs="Times New Roman"/>
          <w:lang w:val="es-ES"/>
        </w:rPr>
      </w:pPr>
    </w:p>
    <w:p w14:paraId="49C01537" w14:textId="6FFCF90D" w:rsidR="005E2ED9" w:rsidRPr="00615540" w:rsidRDefault="005E2ED9" w:rsidP="00E60B93">
      <w:pPr>
        <w:tabs>
          <w:tab w:val="num" w:pos="851"/>
        </w:tabs>
        <w:suppressAutoHyphens/>
        <w:jc w:val="both"/>
        <w:rPr>
          <w:rFonts w:ascii="Times New Roman" w:eastAsia="Times New Roman" w:hAnsi="Times New Roman" w:cs="Times New Roman"/>
          <w:i/>
          <w:iCs/>
          <w:lang w:val="es-ES"/>
        </w:rPr>
      </w:pPr>
      <w:r w:rsidRPr="00615540">
        <w:rPr>
          <w:rFonts w:ascii="Times New Roman" w:eastAsia="Times New Roman" w:hAnsi="Times New Roman" w:cs="Times New Roman"/>
          <w:b/>
          <w:bCs/>
          <w:lang w:val="es-ES"/>
        </w:rPr>
        <w:t xml:space="preserve">Metodología y Aplicación de los Descuentos.  </w:t>
      </w:r>
      <w:r w:rsidRPr="00615540">
        <w:rPr>
          <w:rFonts w:ascii="Times New Roman" w:eastAsia="Times New Roman" w:hAnsi="Times New Roman" w:cs="Times New Roman"/>
          <w:lang w:val="es-ES"/>
        </w:rPr>
        <w:t xml:space="preserve">Los descuentos se aplicarán de acuerdo a la siguiente metodología: </w:t>
      </w:r>
      <w:r w:rsidRPr="00615540">
        <w:rPr>
          <w:rFonts w:ascii="Times New Roman" w:eastAsia="Times New Roman" w:hAnsi="Times New Roman" w:cs="Times New Roman"/>
          <w:i/>
          <w:iCs/>
          <w:lang w:val="es-ES"/>
        </w:rPr>
        <w:t>[Detallar la metodología que se aplicará a los descuentos];</w:t>
      </w:r>
    </w:p>
    <w:p w14:paraId="68FAC7BA" w14:textId="77777777" w:rsidR="005E2ED9" w:rsidRPr="00615540" w:rsidRDefault="005E2ED9" w:rsidP="005E2ED9">
      <w:pPr>
        <w:tabs>
          <w:tab w:val="num" w:pos="540"/>
        </w:tabs>
        <w:suppressAutoHyphens/>
        <w:ind w:left="540" w:hanging="540"/>
        <w:jc w:val="both"/>
        <w:rPr>
          <w:rFonts w:ascii="Times New Roman" w:eastAsia="Times New Roman" w:hAnsi="Times New Roman" w:cs="Times New Roman"/>
          <w:i/>
          <w:iCs/>
          <w:lang w:val="es-ES"/>
        </w:rPr>
      </w:pPr>
    </w:p>
    <w:p w14:paraId="77CD2839" w14:textId="454EF54D" w:rsidR="005E2ED9" w:rsidRPr="00615540" w:rsidRDefault="005E2ED9" w:rsidP="005C49ED">
      <w:pPr>
        <w:numPr>
          <w:ilvl w:val="0"/>
          <w:numId w:val="6"/>
        </w:numPr>
        <w:suppressAutoHyphens/>
        <w:spacing w:after="200" w:line="276" w:lineRule="auto"/>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 xml:space="preserve">Nuestra oferta se mantendrá vigente por el período establecido en </w:t>
      </w:r>
      <w:r w:rsidR="005A1CD0" w:rsidRPr="00615540">
        <w:rPr>
          <w:rFonts w:ascii="Times New Roman" w:eastAsia="Times New Roman" w:hAnsi="Times New Roman" w:cs="Times New Roman"/>
          <w:lang w:val="es-ES"/>
        </w:rPr>
        <w:t>el Documento de Contratación</w:t>
      </w:r>
      <w:r w:rsidRPr="00615540">
        <w:rPr>
          <w:rFonts w:ascii="Times New Roman" w:eastAsia="Times New Roman" w:hAnsi="Times New Roman" w:cs="Times New Roman"/>
          <w:lang w:val="es-ES"/>
        </w:rPr>
        <w:t xml:space="preserve">, a partir de la fecha límite fijada para la </w:t>
      </w:r>
      <w:r w:rsidR="005A1CD0" w:rsidRPr="00615540">
        <w:rPr>
          <w:rFonts w:ascii="Times New Roman" w:eastAsia="Times New Roman" w:hAnsi="Times New Roman" w:cs="Times New Roman"/>
          <w:lang w:val="es-ES"/>
        </w:rPr>
        <w:t>presentación de las ofertas</w:t>
      </w:r>
      <w:r w:rsidRPr="00615540">
        <w:rPr>
          <w:rFonts w:ascii="Times New Roman" w:eastAsia="Times New Roman" w:hAnsi="Times New Roman" w:cs="Times New Roman"/>
          <w:lang w:val="es-ES"/>
        </w:rPr>
        <w:t>. Esta oferta nos obligará y podrá ser aceptada en cualquier momento antes de la expiración de dicho período;</w:t>
      </w:r>
    </w:p>
    <w:p w14:paraId="148D0400" w14:textId="77777777" w:rsidR="005E2ED9" w:rsidRPr="00615540" w:rsidRDefault="005E2ED9" w:rsidP="00E60B93">
      <w:pPr>
        <w:pStyle w:val="Sinespaciado"/>
        <w:rPr>
          <w:sz w:val="12"/>
        </w:rPr>
      </w:pPr>
    </w:p>
    <w:p w14:paraId="00DF400E" w14:textId="6242B281" w:rsidR="005E2ED9" w:rsidRPr="00615540" w:rsidRDefault="005E2ED9" w:rsidP="005C49ED">
      <w:pPr>
        <w:numPr>
          <w:ilvl w:val="0"/>
          <w:numId w:val="6"/>
        </w:numPr>
        <w:suppressAutoHyphens/>
        <w:spacing w:after="200" w:line="276" w:lineRule="auto"/>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Si nuestra oferta es aceptada, nos comprometemos a obten</w:t>
      </w:r>
      <w:r w:rsidR="00C478BA">
        <w:rPr>
          <w:rFonts w:ascii="Times New Roman" w:eastAsia="Times New Roman" w:hAnsi="Times New Roman" w:cs="Times New Roman"/>
          <w:lang w:val="es-ES"/>
        </w:rPr>
        <w:t xml:space="preserve">er una Garantía de Cumplimiento </w:t>
      </w:r>
      <w:r w:rsidRPr="00615540">
        <w:rPr>
          <w:rFonts w:ascii="Times New Roman" w:eastAsia="Times New Roman" w:hAnsi="Times New Roman" w:cs="Times New Roman"/>
          <w:lang w:val="es-ES"/>
        </w:rPr>
        <w:t>del Contrato</w:t>
      </w:r>
      <w:r w:rsidR="00C478BA">
        <w:rPr>
          <w:rFonts w:ascii="Times New Roman" w:eastAsia="Times New Roman" w:hAnsi="Times New Roman" w:cs="Times New Roman"/>
          <w:lang w:val="es-ES"/>
        </w:rPr>
        <w:t xml:space="preserve"> y de Calidad,</w:t>
      </w:r>
      <w:r w:rsidRPr="00615540">
        <w:rPr>
          <w:rFonts w:ascii="Times New Roman" w:eastAsia="Times New Roman" w:hAnsi="Times New Roman" w:cs="Times New Roman"/>
          <w:lang w:val="es-ES"/>
        </w:rPr>
        <w:t xml:space="preserve"> de conformidad con </w:t>
      </w:r>
      <w:r w:rsidR="005A1CD0" w:rsidRPr="00615540">
        <w:rPr>
          <w:rFonts w:ascii="Times New Roman" w:eastAsia="Times New Roman" w:hAnsi="Times New Roman" w:cs="Times New Roman"/>
          <w:lang w:val="es-ES"/>
        </w:rPr>
        <w:t>lo dispuesto en los Documentos de Contratación y la Ley de Contratación del Estado.</w:t>
      </w:r>
    </w:p>
    <w:p w14:paraId="656D49CD" w14:textId="3600538C" w:rsidR="005E2ED9" w:rsidRPr="00615540" w:rsidRDefault="005E2ED9" w:rsidP="005C49ED">
      <w:pPr>
        <w:numPr>
          <w:ilvl w:val="0"/>
          <w:numId w:val="6"/>
        </w:numPr>
        <w:suppressAutoHyphens/>
        <w:spacing w:after="200" w:line="276" w:lineRule="auto"/>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 xml:space="preserve">La nacionalidad del oferente es: </w:t>
      </w:r>
    </w:p>
    <w:p w14:paraId="3B72CC84" w14:textId="1A1F9CA7" w:rsidR="005E2ED9" w:rsidRPr="00615540" w:rsidRDefault="005E2ED9" w:rsidP="005C49ED">
      <w:pPr>
        <w:numPr>
          <w:ilvl w:val="0"/>
          <w:numId w:val="6"/>
        </w:numPr>
        <w:suppressAutoHyphens/>
        <w:spacing w:after="200" w:line="276" w:lineRule="auto"/>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lastRenderedPageBreak/>
        <w:t>No</w:t>
      </w:r>
      <w:r w:rsidR="005A1CD0" w:rsidRPr="00615540">
        <w:rPr>
          <w:rFonts w:ascii="Times New Roman" w:eastAsia="Times New Roman" w:hAnsi="Times New Roman" w:cs="Times New Roman"/>
          <w:lang w:val="es-ES"/>
        </w:rPr>
        <w:t xml:space="preserve"> tenemos conflicto de intereses.</w:t>
      </w:r>
    </w:p>
    <w:p w14:paraId="3E1CC06A" w14:textId="77777777" w:rsidR="005E2ED9" w:rsidRPr="00615540" w:rsidRDefault="005E2ED9" w:rsidP="00E60B93">
      <w:pPr>
        <w:pStyle w:val="Sinespaciado"/>
        <w:rPr>
          <w:sz w:val="12"/>
          <w:lang w:val="es-ES"/>
        </w:rPr>
      </w:pPr>
    </w:p>
    <w:p w14:paraId="700E81E4" w14:textId="58048ABB" w:rsidR="005E2ED9" w:rsidRPr="00615540" w:rsidRDefault="005E2ED9" w:rsidP="005C49ED">
      <w:pPr>
        <w:numPr>
          <w:ilvl w:val="0"/>
          <w:numId w:val="6"/>
        </w:numPr>
        <w:suppressAutoHyphens/>
        <w:spacing w:after="200" w:line="276" w:lineRule="auto"/>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Nuestra empresa, sus afiliados o subsidiarias, incluyendo todos los subcontratistas o proveedores para ejecutar cualquier parte del contrato son elegibles</w:t>
      </w:r>
      <w:r w:rsidR="005A1CD0" w:rsidRPr="00615540">
        <w:rPr>
          <w:rFonts w:ascii="Times New Roman" w:eastAsia="Times New Roman" w:hAnsi="Times New Roman" w:cs="Times New Roman"/>
          <w:lang w:val="es-ES"/>
        </w:rPr>
        <w:t>.</w:t>
      </w:r>
    </w:p>
    <w:p w14:paraId="7799EA6E" w14:textId="77777777" w:rsidR="005E2ED9" w:rsidRPr="00615540" w:rsidRDefault="005E2ED9" w:rsidP="00E60B93">
      <w:pPr>
        <w:pStyle w:val="Sinespaciado"/>
        <w:rPr>
          <w:sz w:val="12"/>
          <w:lang w:val="es-ES"/>
        </w:rPr>
      </w:pPr>
    </w:p>
    <w:p w14:paraId="367DDC13" w14:textId="7FA4C5EA" w:rsidR="00E60B93" w:rsidRPr="00615540" w:rsidRDefault="005E2ED9" w:rsidP="005C49ED">
      <w:pPr>
        <w:numPr>
          <w:ilvl w:val="0"/>
          <w:numId w:val="6"/>
        </w:numPr>
        <w:suppressAutoHyphens/>
        <w:spacing w:after="200" w:line="276" w:lineRule="auto"/>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 xml:space="preserve">Las siguientes comisiones, gratificaciones u honorarios han sido pagados o serán pagados en relación con el proceso de esta </w:t>
      </w:r>
      <w:r w:rsidR="007C753C" w:rsidRPr="00615540">
        <w:rPr>
          <w:rFonts w:ascii="Times New Roman" w:eastAsia="Times New Roman" w:hAnsi="Times New Roman" w:cs="Times New Roman"/>
          <w:lang w:val="es-ES"/>
        </w:rPr>
        <w:t>contratación</w:t>
      </w:r>
      <w:r w:rsidRPr="00615540">
        <w:rPr>
          <w:rFonts w:ascii="Times New Roman" w:eastAsia="Times New Roman" w:hAnsi="Times New Roman" w:cs="Times New Roman"/>
          <w:lang w:val="es-ES"/>
        </w:rPr>
        <w:t xml:space="preserve"> o ejecución del Contrato: [indicar el nombre completo de cada receptor, su dirección completa, la razón por la cual se pagó cada comisión o gratificación y la cantidad y moneda de cada dicha comisión o gratificación]</w:t>
      </w:r>
    </w:p>
    <w:tbl>
      <w:tblPr>
        <w:tblW w:w="82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4"/>
        <w:gridCol w:w="1595"/>
        <w:gridCol w:w="2086"/>
      </w:tblGrid>
      <w:tr w:rsidR="005E2ED9" w:rsidRPr="00615540" w14:paraId="43399F57" w14:textId="77777777" w:rsidTr="005E2ED9">
        <w:trPr>
          <w:trHeight w:val="567"/>
        </w:trPr>
        <w:tc>
          <w:tcPr>
            <w:tcW w:w="2552" w:type="dxa"/>
          </w:tcPr>
          <w:p w14:paraId="376A305E" w14:textId="77777777" w:rsidR="005E2ED9" w:rsidRPr="00615540" w:rsidRDefault="005E2ED9" w:rsidP="005E2ED9">
            <w:pPr>
              <w:tabs>
                <w:tab w:val="left" w:pos="2070"/>
              </w:tabs>
              <w:suppressAutoHyphens/>
              <w:jc w:val="center"/>
              <w:rPr>
                <w:rFonts w:ascii="Times New Roman" w:eastAsia="Times New Roman" w:hAnsi="Times New Roman" w:cs="Times New Roman"/>
                <w:lang w:val="es-ES"/>
              </w:rPr>
            </w:pPr>
            <w:r w:rsidRPr="00615540">
              <w:rPr>
                <w:rFonts w:ascii="Times New Roman" w:eastAsia="Times New Roman" w:hAnsi="Times New Roman" w:cs="Times New Roman"/>
                <w:lang w:val="es-ES"/>
              </w:rPr>
              <w:t>Nombre del Receptor</w:t>
            </w:r>
          </w:p>
        </w:tc>
        <w:tc>
          <w:tcPr>
            <w:tcW w:w="1984" w:type="dxa"/>
          </w:tcPr>
          <w:p w14:paraId="7FCE5891" w14:textId="77777777" w:rsidR="005E2ED9" w:rsidRPr="00615540" w:rsidRDefault="005E2ED9" w:rsidP="005E2ED9">
            <w:pPr>
              <w:tabs>
                <w:tab w:val="left" w:pos="2070"/>
              </w:tabs>
              <w:suppressAutoHyphens/>
              <w:jc w:val="center"/>
              <w:rPr>
                <w:rFonts w:ascii="Times New Roman" w:eastAsia="Times New Roman" w:hAnsi="Times New Roman" w:cs="Times New Roman"/>
                <w:lang w:val="es-ES"/>
              </w:rPr>
            </w:pPr>
            <w:r w:rsidRPr="00615540">
              <w:rPr>
                <w:rFonts w:ascii="Times New Roman" w:eastAsia="Times New Roman" w:hAnsi="Times New Roman" w:cs="Times New Roman"/>
                <w:lang w:val="es-ES"/>
              </w:rPr>
              <w:t>Dirección</w:t>
            </w:r>
          </w:p>
        </w:tc>
        <w:tc>
          <w:tcPr>
            <w:tcW w:w="1595" w:type="dxa"/>
          </w:tcPr>
          <w:p w14:paraId="2A28AB63" w14:textId="77777777" w:rsidR="005E2ED9" w:rsidRPr="00615540" w:rsidRDefault="005E2ED9" w:rsidP="005E2ED9">
            <w:pPr>
              <w:tabs>
                <w:tab w:val="left" w:pos="2070"/>
              </w:tabs>
              <w:suppressAutoHyphens/>
              <w:jc w:val="center"/>
              <w:rPr>
                <w:rFonts w:ascii="Times New Roman" w:eastAsia="Times New Roman" w:hAnsi="Times New Roman" w:cs="Times New Roman"/>
                <w:lang w:val="es-ES"/>
              </w:rPr>
            </w:pPr>
            <w:r w:rsidRPr="00615540">
              <w:rPr>
                <w:rFonts w:ascii="Times New Roman" w:eastAsia="Times New Roman" w:hAnsi="Times New Roman" w:cs="Times New Roman"/>
                <w:lang w:val="es-ES"/>
              </w:rPr>
              <w:t>Concepto</w:t>
            </w:r>
          </w:p>
        </w:tc>
        <w:tc>
          <w:tcPr>
            <w:tcW w:w="2086" w:type="dxa"/>
          </w:tcPr>
          <w:p w14:paraId="7543C06A" w14:textId="77777777" w:rsidR="005E2ED9" w:rsidRPr="00615540" w:rsidRDefault="005E2ED9" w:rsidP="005E2ED9">
            <w:pPr>
              <w:tabs>
                <w:tab w:val="left" w:pos="2070"/>
              </w:tabs>
              <w:suppressAutoHyphens/>
              <w:ind w:right="-72"/>
              <w:jc w:val="center"/>
              <w:rPr>
                <w:rFonts w:ascii="Times New Roman" w:eastAsia="Times New Roman" w:hAnsi="Times New Roman" w:cs="Times New Roman"/>
                <w:lang w:val="es-ES"/>
              </w:rPr>
            </w:pPr>
            <w:r w:rsidRPr="00615540">
              <w:rPr>
                <w:rFonts w:ascii="Times New Roman" w:eastAsia="Times New Roman" w:hAnsi="Times New Roman" w:cs="Times New Roman"/>
                <w:lang w:val="es-ES"/>
              </w:rPr>
              <w:t>Monto</w:t>
            </w:r>
          </w:p>
        </w:tc>
      </w:tr>
      <w:tr w:rsidR="005E2ED9" w:rsidRPr="00615540" w14:paraId="00EF7CB6" w14:textId="77777777" w:rsidTr="005E2ED9">
        <w:tc>
          <w:tcPr>
            <w:tcW w:w="2552" w:type="dxa"/>
          </w:tcPr>
          <w:p w14:paraId="14A2979D" w14:textId="77777777" w:rsidR="005E2ED9" w:rsidRPr="00615540" w:rsidRDefault="005E2ED9" w:rsidP="005E2ED9">
            <w:pPr>
              <w:tabs>
                <w:tab w:val="left" w:pos="2070"/>
              </w:tabs>
              <w:suppressAutoHyphens/>
              <w:jc w:val="both"/>
              <w:rPr>
                <w:rFonts w:ascii="Times New Roman" w:eastAsia="Times New Roman" w:hAnsi="Times New Roman" w:cs="Times New Roman"/>
                <w:lang w:val="es-ES"/>
              </w:rPr>
            </w:pPr>
          </w:p>
        </w:tc>
        <w:tc>
          <w:tcPr>
            <w:tcW w:w="1984" w:type="dxa"/>
          </w:tcPr>
          <w:p w14:paraId="3C9F0EB1" w14:textId="77777777" w:rsidR="005E2ED9" w:rsidRPr="00615540" w:rsidRDefault="005E2ED9" w:rsidP="005E2ED9">
            <w:pPr>
              <w:tabs>
                <w:tab w:val="left" w:pos="2070"/>
              </w:tabs>
              <w:suppressAutoHyphens/>
              <w:jc w:val="both"/>
              <w:rPr>
                <w:rFonts w:ascii="Times New Roman" w:eastAsia="Times New Roman" w:hAnsi="Times New Roman" w:cs="Times New Roman"/>
                <w:lang w:val="es-ES"/>
              </w:rPr>
            </w:pPr>
          </w:p>
        </w:tc>
        <w:tc>
          <w:tcPr>
            <w:tcW w:w="1595" w:type="dxa"/>
          </w:tcPr>
          <w:p w14:paraId="3D038008" w14:textId="77777777" w:rsidR="005E2ED9" w:rsidRPr="00615540" w:rsidRDefault="005E2ED9" w:rsidP="005E2ED9">
            <w:pPr>
              <w:tabs>
                <w:tab w:val="left" w:pos="2070"/>
              </w:tabs>
              <w:suppressAutoHyphens/>
              <w:jc w:val="both"/>
              <w:rPr>
                <w:rFonts w:ascii="Times New Roman" w:eastAsia="Times New Roman" w:hAnsi="Times New Roman" w:cs="Times New Roman"/>
                <w:lang w:val="es-ES"/>
              </w:rPr>
            </w:pPr>
          </w:p>
        </w:tc>
        <w:tc>
          <w:tcPr>
            <w:tcW w:w="2086" w:type="dxa"/>
          </w:tcPr>
          <w:p w14:paraId="4A5383AE" w14:textId="77777777" w:rsidR="005E2ED9" w:rsidRPr="00615540" w:rsidRDefault="005E2ED9" w:rsidP="005E2ED9">
            <w:pPr>
              <w:tabs>
                <w:tab w:val="left" w:pos="2070"/>
              </w:tabs>
              <w:suppressAutoHyphens/>
              <w:ind w:right="-72"/>
              <w:jc w:val="both"/>
              <w:rPr>
                <w:rFonts w:ascii="Times New Roman" w:eastAsia="Times New Roman" w:hAnsi="Times New Roman" w:cs="Times New Roman"/>
                <w:lang w:val="es-ES"/>
              </w:rPr>
            </w:pPr>
          </w:p>
        </w:tc>
      </w:tr>
      <w:tr w:rsidR="005E2ED9" w:rsidRPr="00615540" w14:paraId="5EDB4D59" w14:textId="77777777" w:rsidTr="005E2ED9">
        <w:tc>
          <w:tcPr>
            <w:tcW w:w="2552" w:type="dxa"/>
          </w:tcPr>
          <w:p w14:paraId="7E900511" w14:textId="77777777" w:rsidR="005E2ED9" w:rsidRPr="00615540" w:rsidRDefault="005E2ED9" w:rsidP="005E2ED9">
            <w:pPr>
              <w:tabs>
                <w:tab w:val="left" w:pos="2070"/>
              </w:tabs>
              <w:suppressAutoHyphens/>
              <w:jc w:val="both"/>
              <w:rPr>
                <w:rFonts w:ascii="Times New Roman" w:eastAsia="Times New Roman" w:hAnsi="Times New Roman" w:cs="Times New Roman"/>
                <w:lang w:val="es-ES"/>
              </w:rPr>
            </w:pPr>
          </w:p>
        </w:tc>
        <w:tc>
          <w:tcPr>
            <w:tcW w:w="1984" w:type="dxa"/>
          </w:tcPr>
          <w:p w14:paraId="761F4ACB" w14:textId="77777777" w:rsidR="005E2ED9" w:rsidRPr="00615540" w:rsidRDefault="005E2ED9" w:rsidP="005E2ED9">
            <w:pPr>
              <w:suppressAutoHyphens/>
              <w:jc w:val="both"/>
              <w:rPr>
                <w:rFonts w:ascii="Times New Roman" w:eastAsia="Times New Roman" w:hAnsi="Times New Roman" w:cs="Times New Roman"/>
                <w:lang w:val="es-ES"/>
              </w:rPr>
            </w:pPr>
          </w:p>
        </w:tc>
        <w:tc>
          <w:tcPr>
            <w:tcW w:w="1595" w:type="dxa"/>
          </w:tcPr>
          <w:p w14:paraId="29854F73" w14:textId="77777777" w:rsidR="005E2ED9" w:rsidRPr="00615540" w:rsidRDefault="005E2ED9" w:rsidP="005E2ED9">
            <w:pPr>
              <w:tabs>
                <w:tab w:val="left" w:pos="2070"/>
              </w:tabs>
              <w:suppressAutoHyphens/>
              <w:jc w:val="both"/>
              <w:rPr>
                <w:rFonts w:ascii="Times New Roman" w:eastAsia="Times New Roman" w:hAnsi="Times New Roman" w:cs="Times New Roman"/>
                <w:lang w:val="es-ES"/>
              </w:rPr>
            </w:pPr>
          </w:p>
        </w:tc>
        <w:tc>
          <w:tcPr>
            <w:tcW w:w="2086" w:type="dxa"/>
          </w:tcPr>
          <w:p w14:paraId="7A45B26F" w14:textId="77777777" w:rsidR="005E2ED9" w:rsidRPr="00615540" w:rsidRDefault="005E2ED9" w:rsidP="005E2ED9">
            <w:pPr>
              <w:tabs>
                <w:tab w:val="left" w:pos="2070"/>
              </w:tabs>
              <w:suppressAutoHyphens/>
              <w:ind w:right="-72"/>
              <w:jc w:val="both"/>
              <w:rPr>
                <w:rFonts w:ascii="Times New Roman" w:eastAsia="Times New Roman" w:hAnsi="Times New Roman" w:cs="Times New Roman"/>
                <w:lang w:val="es-ES"/>
              </w:rPr>
            </w:pPr>
          </w:p>
        </w:tc>
      </w:tr>
    </w:tbl>
    <w:p w14:paraId="1E33474B" w14:textId="77777777" w:rsidR="005E2ED9" w:rsidRPr="00615540" w:rsidRDefault="005E2ED9" w:rsidP="005E2ED9">
      <w:pPr>
        <w:numPr>
          <w:ilvl w:val="12"/>
          <w:numId w:val="0"/>
        </w:numPr>
        <w:suppressAutoHyphens/>
        <w:jc w:val="both"/>
        <w:rPr>
          <w:rFonts w:ascii="Times New Roman" w:eastAsia="Times New Roman" w:hAnsi="Times New Roman" w:cs="Times New Roman"/>
          <w:lang w:val="es-ES"/>
        </w:rPr>
      </w:pPr>
    </w:p>
    <w:p w14:paraId="3042DAAB" w14:textId="5376CDEC" w:rsidR="005E2ED9" w:rsidRPr="00615540" w:rsidRDefault="005E2ED9" w:rsidP="00C478BA">
      <w:pPr>
        <w:numPr>
          <w:ilvl w:val="12"/>
          <w:numId w:val="0"/>
        </w:numPr>
        <w:suppressAutoHyphens/>
        <w:ind w:left="709"/>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(Si no han sido pagadas o no serán pagadas, indicar “ninguna”.</w:t>
      </w:r>
      <w:r w:rsidR="00C478BA">
        <w:rPr>
          <w:rFonts w:ascii="Times New Roman" w:eastAsia="Times New Roman" w:hAnsi="Times New Roman" w:cs="Times New Roman"/>
          <w:lang w:val="es-ES"/>
        </w:rPr>
        <w:t xml:space="preserve"> Si no aplica, escribir N/A</w:t>
      </w:r>
      <w:r w:rsidRPr="00615540">
        <w:rPr>
          <w:rFonts w:ascii="Times New Roman" w:eastAsia="Times New Roman" w:hAnsi="Times New Roman" w:cs="Times New Roman"/>
          <w:lang w:val="es-ES"/>
        </w:rPr>
        <w:t>)</w:t>
      </w:r>
      <w:r w:rsidRPr="00615540">
        <w:rPr>
          <w:rFonts w:ascii="Times New Roman" w:eastAsia="Times New Roman" w:hAnsi="Times New Roman" w:cs="Times New Roman"/>
          <w:lang w:val="es-ES"/>
        </w:rPr>
        <w:tab/>
      </w:r>
    </w:p>
    <w:p w14:paraId="0FCBA478" w14:textId="77777777" w:rsidR="005E2ED9" w:rsidRPr="00615540" w:rsidRDefault="005E2ED9" w:rsidP="005E2ED9">
      <w:pPr>
        <w:numPr>
          <w:ilvl w:val="12"/>
          <w:numId w:val="0"/>
        </w:numPr>
        <w:suppressAutoHyphens/>
        <w:jc w:val="both"/>
        <w:rPr>
          <w:rFonts w:ascii="Times New Roman" w:eastAsia="Times New Roman" w:hAnsi="Times New Roman" w:cs="Times New Roman"/>
          <w:lang w:val="es-ES"/>
        </w:rPr>
      </w:pPr>
    </w:p>
    <w:p w14:paraId="12715AFA" w14:textId="77777777" w:rsidR="005E2ED9" w:rsidRPr="00615540" w:rsidRDefault="005E2ED9" w:rsidP="005C49ED">
      <w:pPr>
        <w:numPr>
          <w:ilvl w:val="0"/>
          <w:numId w:val="6"/>
        </w:numPr>
        <w:suppressAutoHyphens/>
        <w:spacing w:after="200" w:line="276" w:lineRule="auto"/>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Entendemos que esta oferta, junto con su debida aceptación por escrito incluida en la notificación de adjudicación, constituirán una obligación contractual entre nosotros, hasta que el Contrato formal haya sido perfeccionado por las partes.</w:t>
      </w:r>
    </w:p>
    <w:p w14:paraId="21BBD1F5" w14:textId="77777777" w:rsidR="005E2ED9" w:rsidRPr="00615540" w:rsidRDefault="005E2ED9" w:rsidP="005E2ED9">
      <w:pPr>
        <w:numPr>
          <w:ilvl w:val="12"/>
          <w:numId w:val="0"/>
        </w:numPr>
        <w:suppressAutoHyphens/>
        <w:jc w:val="both"/>
        <w:rPr>
          <w:rFonts w:ascii="Times New Roman" w:eastAsia="Times New Roman" w:hAnsi="Times New Roman" w:cs="Times New Roman"/>
          <w:sz w:val="12"/>
          <w:lang w:val="es-ES"/>
        </w:rPr>
      </w:pPr>
    </w:p>
    <w:p w14:paraId="3D727321" w14:textId="77777777" w:rsidR="005E2ED9" w:rsidRPr="00615540" w:rsidRDefault="005E2ED9" w:rsidP="005C49ED">
      <w:pPr>
        <w:numPr>
          <w:ilvl w:val="0"/>
          <w:numId w:val="6"/>
        </w:numPr>
        <w:suppressAutoHyphens/>
        <w:spacing w:after="200" w:line="276" w:lineRule="auto"/>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Entendemos que ustedes no están obligados a aceptar la oferta evaluada como la más baja ni ninguna otra oferta que reciban.</w:t>
      </w:r>
    </w:p>
    <w:p w14:paraId="6AB78BA2" w14:textId="77777777" w:rsidR="005E2ED9" w:rsidRPr="00615540" w:rsidRDefault="005E2ED9" w:rsidP="005E2ED9">
      <w:pPr>
        <w:numPr>
          <w:ilvl w:val="12"/>
          <w:numId w:val="0"/>
        </w:numPr>
        <w:suppressAutoHyphens/>
        <w:jc w:val="both"/>
        <w:rPr>
          <w:rFonts w:ascii="Times New Roman" w:eastAsia="Times New Roman" w:hAnsi="Times New Roman" w:cs="Times New Roman"/>
          <w:lang w:val="es-ES"/>
        </w:rPr>
      </w:pPr>
    </w:p>
    <w:p w14:paraId="1E74AD1B" w14:textId="77777777" w:rsidR="005E2ED9" w:rsidRPr="00615540" w:rsidRDefault="005E2ED9" w:rsidP="005E2ED9">
      <w:pPr>
        <w:numPr>
          <w:ilvl w:val="12"/>
          <w:numId w:val="0"/>
        </w:numPr>
        <w:suppressAutoHyphens/>
        <w:jc w:val="both"/>
        <w:rPr>
          <w:rFonts w:ascii="Times New Roman" w:eastAsia="Times New Roman" w:hAnsi="Times New Roman" w:cs="Times New Roman"/>
          <w:i/>
          <w:iCs/>
          <w:lang w:val="es-ES"/>
        </w:rPr>
      </w:pPr>
      <w:r w:rsidRPr="00615540">
        <w:rPr>
          <w:rFonts w:ascii="Times New Roman" w:eastAsia="Times New Roman" w:hAnsi="Times New Roman" w:cs="Times New Roman"/>
          <w:lang w:val="es-ES"/>
        </w:rPr>
        <w:t xml:space="preserve">Firma: </w:t>
      </w:r>
      <w:r w:rsidRPr="00615540">
        <w:rPr>
          <w:rFonts w:ascii="Times New Roman" w:eastAsia="Times New Roman" w:hAnsi="Times New Roman" w:cs="Times New Roman"/>
          <w:i/>
          <w:iCs/>
          <w:lang w:val="es-ES"/>
        </w:rPr>
        <w:t xml:space="preserve">[indicar el nombre completo de la persona cuyo nombre y calidad se indican] </w:t>
      </w:r>
      <w:r w:rsidRPr="00615540">
        <w:rPr>
          <w:rFonts w:ascii="Times New Roman" w:eastAsia="Times New Roman" w:hAnsi="Times New Roman" w:cs="Times New Roman"/>
          <w:lang w:val="es-ES"/>
        </w:rPr>
        <w:t xml:space="preserve">En calidad de </w:t>
      </w:r>
      <w:r w:rsidRPr="00615540">
        <w:rPr>
          <w:rFonts w:ascii="Times New Roman" w:eastAsia="Times New Roman" w:hAnsi="Times New Roman" w:cs="Times New Roman"/>
          <w:i/>
          <w:iCs/>
          <w:lang w:val="es-ES"/>
        </w:rPr>
        <w:t xml:space="preserve">[indicar la calidad jurídica de la persona que firma el Formulario de la Oferta] </w:t>
      </w:r>
    </w:p>
    <w:p w14:paraId="7D21A3D2" w14:textId="77777777" w:rsidR="005E2ED9" w:rsidRPr="00615540" w:rsidRDefault="005E2ED9" w:rsidP="005E2ED9">
      <w:pPr>
        <w:numPr>
          <w:ilvl w:val="12"/>
          <w:numId w:val="0"/>
        </w:numPr>
        <w:suppressAutoHyphens/>
        <w:jc w:val="both"/>
        <w:rPr>
          <w:rFonts w:ascii="Times New Roman" w:eastAsia="Times New Roman" w:hAnsi="Times New Roman" w:cs="Times New Roman"/>
          <w:i/>
          <w:iCs/>
          <w:lang w:val="es-ES"/>
        </w:rPr>
      </w:pPr>
    </w:p>
    <w:p w14:paraId="0E96A647" w14:textId="77777777" w:rsidR="005E2ED9" w:rsidRPr="00615540" w:rsidRDefault="005E2ED9" w:rsidP="005E2ED9">
      <w:pPr>
        <w:numPr>
          <w:ilvl w:val="12"/>
          <w:numId w:val="0"/>
        </w:numPr>
        <w:suppressAutoHyphens/>
        <w:jc w:val="both"/>
        <w:rPr>
          <w:rFonts w:ascii="Times New Roman" w:eastAsia="Times New Roman" w:hAnsi="Times New Roman" w:cs="Times New Roman"/>
          <w:i/>
          <w:iCs/>
          <w:lang w:val="es-ES"/>
        </w:rPr>
      </w:pPr>
      <w:r w:rsidRPr="00615540">
        <w:rPr>
          <w:rFonts w:ascii="Times New Roman" w:eastAsia="Times New Roman" w:hAnsi="Times New Roman" w:cs="Times New Roman"/>
          <w:lang w:val="es-ES"/>
        </w:rPr>
        <w:t xml:space="preserve">Nombre: </w:t>
      </w:r>
      <w:r w:rsidRPr="00615540">
        <w:rPr>
          <w:rFonts w:ascii="Times New Roman" w:eastAsia="Times New Roman" w:hAnsi="Times New Roman" w:cs="Times New Roman"/>
          <w:i/>
          <w:iCs/>
          <w:lang w:val="es-ES"/>
        </w:rPr>
        <w:t xml:space="preserve">[indicar el nombre completo de la persona que firma el Formulario de la Oferta] </w:t>
      </w:r>
    </w:p>
    <w:p w14:paraId="4475B65A" w14:textId="77777777" w:rsidR="005E2ED9" w:rsidRPr="00615540" w:rsidRDefault="005E2ED9" w:rsidP="005E2ED9">
      <w:pPr>
        <w:numPr>
          <w:ilvl w:val="12"/>
          <w:numId w:val="0"/>
        </w:numPr>
        <w:suppressAutoHyphens/>
        <w:jc w:val="both"/>
        <w:rPr>
          <w:rFonts w:ascii="Times New Roman" w:eastAsia="Times New Roman" w:hAnsi="Times New Roman" w:cs="Times New Roman"/>
          <w:lang w:val="es-ES"/>
        </w:rPr>
      </w:pPr>
    </w:p>
    <w:p w14:paraId="72E17C40" w14:textId="77777777" w:rsidR="005E2ED9" w:rsidRPr="00615540" w:rsidRDefault="005E2ED9" w:rsidP="005E2ED9">
      <w:pPr>
        <w:numPr>
          <w:ilvl w:val="12"/>
          <w:numId w:val="0"/>
        </w:numPr>
        <w:suppressAutoHyphens/>
        <w:jc w:val="both"/>
        <w:rPr>
          <w:rFonts w:ascii="Times New Roman" w:eastAsia="Times New Roman" w:hAnsi="Times New Roman" w:cs="Times New Roman"/>
          <w:i/>
          <w:iCs/>
          <w:lang w:val="es-ES"/>
        </w:rPr>
      </w:pPr>
      <w:r w:rsidRPr="00615540">
        <w:rPr>
          <w:rFonts w:ascii="Times New Roman" w:eastAsia="Times New Roman" w:hAnsi="Times New Roman" w:cs="Times New Roman"/>
          <w:lang w:val="es-ES"/>
        </w:rPr>
        <w:t>Debidamente autorizado para firmar la oferta por y en nombre de: [</w:t>
      </w:r>
      <w:r w:rsidRPr="00615540">
        <w:rPr>
          <w:rFonts w:ascii="Times New Roman" w:eastAsia="Times New Roman" w:hAnsi="Times New Roman" w:cs="Times New Roman"/>
          <w:i/>
          <w:iCs/>
          <w:lang w:val="es-ES"/>
        </w:rPr>
        <w:t>indicar el nombre completo del Oferente]</w:t>
      </w:r>
    </w:p>
    <w:p w14:paraId="4F68901F" w14:textId="77777777" w:rsidR="005E2ED9" w:rsidRPr="00615540" w:rsidRDefault="005E2ED9" w:rsidP="005E2ED9">
      <w:pPr>
        <w:numPr>
          <w:ilvl w:val="12"/>
          <w:numId w:val="0"/>
        </w:numPr>
        <w:suppressAutoHyphens/>
        <w:jc w:val="both"/>
        <w:rPr>
          <w:rFonts w:ascii="Times New Roman" w:eastAsia="Times New Roman" w:hAnsi="Times New Roman" w:cs="Times New Roman"/>
          <w:i/>
          <w:iCs/>
          <w:lang w:val="es-ES"/>
        </w:rPr>
      </w:pPr>
    </w:p>
    <w:p w14:paraId="796DCC40" w14:textId="77777777" w:rsidR="005E2ED9" w:rsidRPr="00615540" w:rsidRDefault="005E2ED9" w:rsidP="005E2ED9">
      <w:pPr>
        <w:numPr>
          <w:ilvl w:val="12"/>
          <w:numId w:val="0"/>
        </w:numPr>
        <w:suppressAutoHyphens/>
        <w:jc w:val="both"/>
        <w:rPr>
          <w:rFonts w:ascii="Times New Roman" w:eastAsia="Times New Roman" w:hAnsi="Times New Roman" w:cs="Times New Roman"/>
          <w:i/>
          <w:iCs/>
          <w:lang w:val="es-ES"/>
        </w:rPr>
      </w:pPr>
      <w:r w:rsidRPr="00615540">
        <w:rPr>
          <w:rFonts w:ascii="Times New Roman" w:eastAsia="Times New Roman" w:hAnsi="Times New Roman" w:cs="Times New Roman"/>
          <w:lang w:val="es-ES"/>
        </w:rPr>
        <w:t xml:space="preserve">El día ________________ del mes ___________________ del año __________ </w:t>
      </w:r>
      <w:r w:rsidRPr="00615540">
        <w:rPr>
          <w:rFonts w:ascii="Times New Roman" w:eastAsia="Times New Roman" w:hAnsi="Times New Roman" w:cs="Times New Roman"/>
          <w:i/>
          <w:iCs/>
          <w:lang w:val="es-ES"/>
        </w:rPr>
        <w:t>[indicar la fecha de la firma]</w:t>
      </w:r>
    </w:p>
    <w:p w14:paraId="0441AF09" w14:textId="77777777" w:rsidR="005E2ED9" w:rsidRPr="00615540" w:rsidRDefault="005E2ED9" w:rsidP="005E2ED9">
      <w:pPr>
        <w:numPr>
          <w:ilvl w:val="12"/>
          <w:numId w:val="0"/>
        </w:numPr>
        <w:suppressAutoHyphens/>
        <w:jc w:val="both"/>
        <w:rPr>
          <w:rFonts w:ascii="Times New Roman" w:eastAsia="Times New Roman" w:hAnsi="Times New Roman" w:cs="Times New Roman"/>
          <w:i/>
          <w:iCs/>
          <w:lang w:val="es-ES"/>
        </w:rPr>
      </w:pPr>
    </w:p>
    <w:p w14:paraId="66E4A271" w14:textId="77777777" w:rsidR="005E2ED9" w:rsidRPr="00615540" w:rsidRDefault="005E2ED9" w:rsidP="005E2ED9">
      <w:pPr>
        <w:spacing w:before="120" w:after="240"/>
        <w:jc w:val="center"/>
        <w:rPr>
          <w:rFonts w:ascii="Times New Roman" w:eastAsia="Times New Roman" w:hAnsi="Times New Roman" w:cs="Times New Roman"/>
          <w:b/>
          <w:sz w:val="36"/>
          <w:szCs w:val="20"/>
          <w:lang w:val="es-ES"/>
        </w:rPr>
      </w:pPr>
      <w:r w:rsidRPr="00615540">
        <w:rPr>
          <w:rFonts w:ascii="Times New Roman" w:eastAsia="Times New Roman" w:hAnsi="Times New Roman" w:cs="Times New Roman"/>
          <w:b/>
          <w:sz w:val="36"/>
          <w:szCs w:val="20"/>
          <w:lang w:val="es-ES"/>
        </w:rPr>
        <w:br w:type="page"/>
      </w:r>
      <w:bookmarkStart w:id="29" w:name="_Toc473813029"/>
      <w:r w:rsidRPr="00615540">
        <w:rPr>
          <w:rFonts w:ascii="Times New Roman" w:eastAsia="Times New Roman" w:hAnsi="Times New Roman" w:cs="Times New Roman"/>
          <w:b/>
          <w:sz w:val="36"/>
          <w:szCs w:val="20"/>
          <w:lang w:val="es-ES"/>
        </w:rPr>
        <w:lastRenderedPageBreak/>
        <w:t>Declaración Jurada sobre Prohibiciones o Inhabilidades</w:t>
      </w:r>
      <w:bookmarkEnd w:id="29"/>
    </w:p>
    <w:p w14:paraId="6C38AF67" w14:textId="77777777" w:rsidR="005E2ED9" w:rsidRPr="00615540" w:rsidRDefault="005E2ED9" w:rsidP="005E2ED9">
      <w:pPr>
        <w:rPr>
          <w:rFonts w:ascii="Times New Roman" w:eastAsia="Times New Roman" w:hAnsi="Times New Roman" w:cs="Times New Roman"/>
          <w:lang w:val="es-ES_tradnl"/>
        </w:rPr>
      </w:pPr>
    </w:p>
    <w:p w14:paraId="55ADE0E7" w14:textId="77777777" w:rsidR="005E2ED9" w:rsidRPr="00615540" w:rsidRDefault="005E2ED9" w:rsidP="005E2ED9">
      <w:pPr>
        <w:rPr>
          <w:rFonts w:ascii="Times New Roman" w:eastAsia="Times New Roman" w:hAnsi="Times New Roman" w:cs="Times New Roman"/>
          <w:lang w:val="es-ES_tradnl"/>
        </w:rPr>
      </w:pPr>
    </w:p>
    <w:p w14:paraId="0A99D9B5" w14:textId="11F75A72" w:rsidR="005E2ED9" w:rsidRPr="00615540" w:rsidRDefault="005E2ED9" w:rsidP="00EB3483">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 ____</w:t>
      </w:r>
      <w:r w:rsidRPr="00615540">
        <w:rPr>
          <w:rFonts w:ascii="Times New Roman" w:eastAsia="Times New Roman" w:hAnsi="Times New Roman" w:cs="Times New Roman"/>
          <w:u w:val="single"/>
          <w:lang w:val="es-ES_tradnl"/>
        </w:rPr>
        <w:t>(Indicar el Nombre de la Empresa Oferente</w:t>
      </w:r>
      <w:r w:rsidR="00EB3483" w:rsidRPr="00615540">
        <w:rPr>
          <w:rFonts w:ascii="Times New Roman" w:eastAsia="Times New Roman" w:hAnsi="Times New Roman" w:cs="Times New Roman"/>
          <w:u w:val="single"/>
          <w:lang w:val="es-ES_tradnl"/>
        </w:rPr>
        <w:t>)</w:t>
      </w:r>
      <w:r w:rsidRPr="00615540">
        <w:rPr>
          <w:rFonts w:ascii="Times New Roman" w:eastAsia="Times New Roman" w:hAnsi="Times New Roman" w:cs="Times New Roman"/>
          <w:lang w:val="es-ES_tradnl"/>
        </w:rPr>
        <w:t>_________________ ______________________,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14:paraId="4B41BBC9" w14:textId="77777777" w:rsidR="005E2ED9" w:rsidRPr="00615540" w:rsidRDefault="005E2ED9" w:rsidP="005E2ED9">
      <w:pPr>
        <w:rPr>
          <w:rFonts w:ascii="Times New Roman" w:eastAsia="Times New Roman" w:hAnsi="Times New Roman" w:cs="Times New Roman"/>
          <w:lang w:val="es-ES_tradnl"/>
        </w:rPr>
      </w:pPr>
    </w:p>
    <w:p w14:paraId="33CDEF5A" w14:textId="01068E2C"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 xml:space="preserve">“ARTÍCULO 15.- Aptitud para contratar e inhabilidades. Podrán contratar con la Administración, las personas naturales o jurídicas, hondureñas o extranjeras, </w:t>
      </w:r>
      <w:r w:rsidR="006A1653" w:rsidRPr="00615540">
        <w:rPr>
          <w:rFonts w:ascii="Times New Roman" w:eastAsia="Times New Roman" w:hAnsi="Times New Roman" w:cs="Times New Roman"/>
          <w:lang w:val="es-ES_tradnl"/>
        </w:rPr>
        <w:t>que,</w:t>
      </w:r>
      <w:r w:rsidRPr="00615540">
        <w:rPr>
          <w:rFonts w:ascii="Times New Roman" w:eastAsia="Times New Roman" w:hAnsi="Times New Roman" w:cs="Times New Roman"/>
          <w:lang w:val="es-ES_tradnl"/>
        </w:rPr>
        <w:t xml:space="preserve"> teniendo plena capacidad de ejercicio, acrediten su solvencia económica y financiera y su idoneidad técnica y profesional y no se hallen comprendidas en algunas de las circunstancias siguientes: </w:t>
      </w:r>
    </w:p>
    <w:p w14:paraId="7E6427A8"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 xml:space="preserve">1) 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w:t>
      </w:r>
      <w:smartTag w:uri="urn:schemas-microsoft-com:office:smarttags" w:element="PersonName">
        <w:smartTagPr>
          <w:attr w:name="ProductID" w:val="la condena. Esta"/>
        </w:smartTagPr>
        <w:r w:rsidRPr="00615540">
          <w:rPr>
            <w:rFonts w:ascii="Times New Roman" w:eastAsia="Times New Roman" w:hAnsi="Times New Roman" w:cs="Times New Roman"/>
            <w:lang w:val="es-ES_tradnl"/>
          </w:rPr>
          <w:t>la condena. Esta</w:t>
        </w:r>
      </w:smartTag>
      <w:r w:rsidRPr="00615540">
        <w:rPr>
          <w:rFonts w:ascii="Times New Roman" w:eastAsia="Times New Roman" w:hAnsi="Times New Roman" w:cs="Times New Roman"/>
          <w:lang w:val="es-ES_tradnl"/>
        </w:rPr>
        <w:t xml:space="preserve"> prohibición también es aplicable a las sociedades mercantiles u otras personas jurídicas cuyos administradores o representantes se encuentran en situaciones similares por actuaciones a nombre o en beneficio de las mismas; </w:t>
      </w:r>
    </w:p>
    <w:p w14:paraId="635261AC"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 xml:space="preserve">2) DEROGADO; </w:t>
      </w:r>
    </w:p>
    <w:p w14:paraId="6A79F73F"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 xml:space="preserve">3) Haber sido declarado en quiebra o en concurso de acreedores, mientras no fueren rehabilitados; </w:t>
      </w:r>
    </w:p>
    <w:p w14:paraId="640F1E13"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 xml:space="preserve">4) 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14:paraId="3301B836"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 xml:space="preserve">5) Haber dado lugar, por causa de la que hubiere sido declarado culpable, a la resolución firme de cualquier contrato celebrado con la Administración o a la suspensión temporal en el Registro de Proveedores y Contratistas en tanto dure </w:t>
      </w:r>
      <w:smartTag w:uri="urn:schemas-microsoft-com:office:smarttags" w:element="PersonName">
        <w:smartTagPr>
          <w:attr w:name="ProductID" w:val="la sanci￳n. En"/>
        </w:smartTagPr>
        <w:r w:rsidRPr="00615540">
          <w:rPr>
            <w:rFonts w:ascii="Times New Roman" w:eastAsia="Times New Roman" w:hAnsi="Times New Roman" w:cs="Times New Roman"/>
            <w:lang w:val="es-ES_tradnl"/>
          </w:rPr>
          <w:t>la sanción. En</w:t>
        </w:r>
      </w:smartTag>
      <w:r w:rsidRPr="00615540">
        <w:rPr>
          <w:rFonts w:ascii="Times New Roman" w:eastAsia="Times New Roman" w:hAnsi="Times New Roman" w:cs="Times New Roman"/>
          <w:lang w:val="es-ES_tradnl"/>
        </w:rPr>
        <w:t xml:space="preserve"> el primer caso, la prohibición de contratar tendrá una duración de dos (2) años, excepto en aquellos casos en que haya sido objeto de resolución en sus contratos en dos ocasiones, en cuyo caso la prohibición de contratar será definitiva; </w:t>
      </w:r>
    </w:p>
    <w:p w14:paraId="6404CC60"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 xml:space="preserve">6) 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14:paraId="27217A22"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 xml:space="preserve">7) 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w:t>
      </w:r>
      <w:r w:rsidRPr="00615540">
        <w:rPr>
          <w:rFonts w:ascii="Times New Roman" w:eastAsia="Times New Roman" w:hAnsi="Times New Roman" w:cs="Times New Roman"/>
          <w:lang w:val="es-ES_tradnl"/>
        </w:rPr>
        <w:lastRenderedPageBreak/>
        <w:t xml:space="preserve">aquellas en las que desempeñen, puestos de dirección o de representación personas con esos mismos grados de relación o de parentesco; y, </w:t>
      </w:r>
    </w:p>
    <w:p w14:paraId="4A573C79"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 xml:space="preserve">8) Haber intervenido directamente o como asesores en cualquier etapa de los procedimientos de contratación o haber participado en la preparación de las especificaciones, planos, diseños o términos de referencia, excepto en actividades de supervisión de construcción. </w:t>
      </w:r>
    </w:p>
    <w:p w14:paraId="0FB7CACC" w14:textId="77777777" w:rsidR="005E2ED9" w:rsidRPr="00615540" w:rsidRDefault="005E2ED9" w:rsidP="005E2ED9">
      <w:pPr>
        <w:jc w:val="both"/>
        <w:rPr>
          <w:rFonts w:ascii="Times New Roman" w:eastAsia="Times New Roman" w:hAnsi="Times New Roman" w:cs="Times New Roman"/>
          <w:lang w:val="es-ES_tradnl"/>
        </w:rPr>
      </w:pPr>
    </w:p>
    <w:p w14:paraId="18EBA99C" w14:textId="77777777" w:rsidR="005E2ED9" w:rsidRPr="00615540" w:rsidRDefault="005E2ED9" w:rsidP="005E2ED9">
      <w:pPr>
        <w:jc w:val="both"/>
        <w:rPr>
          <w:rFonts w:ascii="Times New Roman" w:eastAsia="Times New Roman" w:hAnsi="Times New Roman" w:cs="Times New Roman"/>
          <w:lang w:val="es-ES"/>
        </w:rPr>
      </w:pPr>
      <w:r w:rsidRPr="00615540">
        <w:rPr>
          <w:rFonts w:ascii="Times New Roman" w:eastAsia="Times New Roman" w:hAnsi="Times New Roman" w:cs="Times New Roman"/>
          <w:lang w:val="es-ES_tradnl"/>
        </w:rPr>
        <w:t xml:space="preserve">ARTÍCULO 16.- Funcionarios cubiertos por </w:t>
      </w:r>
      <w:smartTag w:uri="urn:schemas-microsoft-com:office:smarttags" w:element="PersonName">
        <w:smartTagPr>
          <w:attr w:name="ProductID" w:val="la inhabilidad. Para"/>
        </w:smartTagPr>
        <w:r w:rsidRPr="00615540">
          <w:rPr>
            <w:rFonts w:ascii="Times New Roman" w:eastAsia="Times New Roman" w:hAnsi="Times New Roman" w:cs="Times New Roman"/>
            <w:lang w:val="es-ES_tradnl"/>
          </w:rPr>
          <w:t>la inhabilidad. Para</w:t>
        </w:r>
      </w:smartTag>
      <w:r w:rsidRPr="00615540">
        <w:rPr>
          <w:rFonts w:ascii="Times New Roman" w:eastAsia="Times New Roman" w:hAnsi="Times New Roman" w:cs="Times New Roman"/>
          <w:lang w:val="es-ES_tradnl"/>
        </w:rPr>
        <w:t xml:space="preserve">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w:t>
      </w:r>
      <w:smartTag w:uri="urn:schemas-microsoft-com:office:smarttags" w:element="PersonName">
        <w:smartTagPr>
          <w:attr w:name="ProductID" w:val="la Corte Suprema"/>
        </w:smartTagPr>
        <w:r w:rsidRPr="00615540">
          <w:rPr>
            <w:rFonts w:ascii="Times New Roman" w:eastAsia="Times New Roman" w:hAnsi="Times New Roman" w:cs="Times New Roman"/>
            <w:lang w:val="es-ES_tradnl"/>
          </w:rPr>
          <w:t>la Corte Suprema</w:t>
        </w:r>
      </w:smartTag>
      <w:r w:rsidRPr="00615540">
        <w:rPr>
          <w:rFonts w:ascii="Times New Roman" w:eastAsia="Times New Roman" w:hAnsi="Times New Roman" w:cs="Times New Roman"/>
          <w:lang w:val="es-ES_tradnl"/>
        </w:rPr>
        <w:t xml:space="preserve"> de Justicia, los miembros del Tribunal Supremo Electoral, el Procurador y Subprocurador General de la República, los magistrados del Tribunal Superior de Cuentas, el Director y Subdirector General Probidad Administrativa, el Comisionado Nacional de Protección de los Derechos Humanos, el Fiscal General de la República y el Fiscal Adjunto, los mandos superiores de las Fuerzas Armadas, los Gerentes y Subgerentes o funcionarios 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14:paraId="23D693AD" w14:textId="77777777" w:rsidR="005E2ED9" w:rsidRPr="00615540" w:rsidRDefault="005E2ED9" w:rsidP="005E2ED9">
      <w:pPr>
        <w:rPr>
          <w:rFonts w:ascii="Times New Roman" w:eastAsia="Times New Roman" w:hAnsi="Times New Roman" w:cs="Times New Roman"/>
          <w:lang w:val="es-ES_tradnl"/>
        </w:rPr>
      </w:pPr>
    </w:p>
    <w:p w14:paraId="79EC0AB1" w14:textId="77777777" w:rsidR="005E2ED9" w:rsidRPr="00615540" w:rsidRDefault="005E2ED9" w:rsidP="005E2ED9">
      <w:pPr>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 xml:space="preserve">En fe de lo cual firmo la presente en la ciudad de _____________________________, Departamento de ____________, a los ____________ días de mes de ________________________ </w:t>
      </w:r>
      <w:proofErr w:type="spellStart"/>
      <w:r w:rsidRPr="00615540">
        <w:rPr>
          <w:rFonts w:ascii="Times New Roman" w:eastAsia="Times New Roman" w:hAnsi="Times New Roman" w:cs="Times New Roman"/>
          <w:lang w:val="es-ES_tradnl"/>
        </w:rPr>
        <w:t>de</w:t>
      </w:r>
      <w:proofErr w:type="spellEnd"/>
      <w:r w:rsidRPr="00615540">
        <w:rPr>
          <w:rFonts w:ascii="Times New Roman" w:eastAsia="Times New Roman" w:hAnsi="Times New Roman" w:cs="Times New Roman"/>
          <w:lang w:val="es-ES_tradnl"/>
        </w:rPr>
        <w:t xml:space="preserve"> ______________.</w:t>
      </w:r>
    </w:p>
    <w:p w14:paraId="6F632701" w14:textId="77777777" w:rsidR="005E2ED9" w:rsidRPr="00615540" w:rsidRDefault="005E2ED9" w:rsidP="005E2ED9">
      <w:pPr>
        <w:rPr>
          <w:rFonts w:ascii="Times New Roman" w:eastAsia="Times New Roman" w:hAnsi="Times New Roman" w:cs="Times New Roman"/>
          <w:lang w:val="es-ES_tradnl"/>
        </w:rPr>
      </w:pPr>
    </w:p>
    <w:p w14:paraId="49DC3132" w14:textId="77777777" w:rsidR="005E2ED9" w:rsidRPr="00615540" w:rsidRDefault="005E2ED9" w:rsidP="005E2ED9">
      <w:pPr>
        <w:rPr>
          <w:rFonts w:ascii="Times New Roman" w:eastAsia="Times New Roman" w:hAnsi="Times New Roman" w:cs="Times New Roman"/>
          <w:lang w:val="es-ES_tradnl"/>
        </w:rPr>
      </w:pPr>
    </w:p>
    <w:p w14:paraId="1F58314B" w14:textId="77777777" w:rsidR="005E2ED9" w:rsidRPr="00615540" w:rsidRDefault="005E2ED9" w:rsidP="005E2ED9">
      <w:pPr>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Firma: _______________________</w:t>
      </w:r>
    </w:p>
    <w:p w14:paraId="1567D3D4" w14:textId="77777777" w:rsidR="005E2ED9" w:rsidRPr="00615540" w:rsidRDefault="005E2ED9" w:rsidP="005E2ED9">
      <w:pPr>
        <w:rPr>
          <w:rFonts w:ascii="Times New Roman" w:eastAsia="Times New Roman" w:hAnsi="Times New Roman" w:cs="Times New Roman"/>
          <w:lang w:val="es-ES_tradnl"/>
        </w:rPr>
      </w:pPr>
    </w:p>
    <w:p w14:paraId="4B362DBA" w14:textId="77777777" w:rsidR="005E2ED9" w:rsidRPr="00615540" w:rsidRDefault="005E2ED9" w:rsidP="005E2ED9">
      <w:pPr>
        <w:rPr>
          <w:rFonts w:ascii="Times New Roman" w:eastAsia="Times New Roman" w:hAnsi="Times New Roman" w:cs="Times New Roman"/>
          <w:lang w:val="es-ES_tradnl"/>
        </w:rPr>
      </w:pPr>
    </w:p>
    <w:p w14:paraId="78851DDF" w14:textId="77777777" w:rsidR="005E2ED9" w:rsidRPr="00615540" w:rsidRDefault="005E2ED9" w:rsidP="005E2ED9">
      <w:pPr>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Esta Declaración Jurada debe presentarse en original con la firma autenticada ante Notario (En caso de autenticarse por Notario Extranjero debe ser apostillado).</w:t>
      </w:r>
    </w:p>
    <w:p w14:paraId="25D7E408" w14:textId="77777777" w:rsidR="005E2ED9" w:rsidRPr="00615540" w:rsidRDefault="005E2ED9" w:rsidP="005E2ED9">
      <w:pPr>
        <w:rPr>
          <w:rFonts w:ascii="Times New Roman" w:eastAsia="Times New Roman" w:hAnsi="Times New Roman" w:cs="Times New Roman"/>
          <w:lang w:val="es-ES_tradnl"/>
        </w:rPr>
      </w:pPr>
      <w:r w:rsidRPr="00615540">
        <w:rPr>
          <w:rFonts w:ascii="Times New Roman" w:eastAsia="Times New Roman" w:hAnsi="Times New Roman" w:cs="Times New Roman"/>
          <w:i/>
          <w:iCs/>
          <w:lang w:val="es-ES_tradnl"/>
        </w:rPr>
        <w:t xml:space="preserve"> </w:t>
      </w:r>
    </w:p>
    <w:p w14:paraId="5C71EE11" w14:textId="6F3F0A16" w:rsidR="00DD3ED0" w:rsidRDefault="008F4FEE" w:rsidP="00516440">
      <w:pPr>
        <w:rPr>
          <w:rFonts w:ascii="Times New Roman" w:eastAsia="Times New Roman" w:hAnsi="Times New Roman" w:cs="Times New Roman"/>
          <w:i/>
          <w:iCs/>
          <w:sz w:val="22"/>
          <w:lang w:val="es-ES"/>
        </w:rPr>
      </w:pPr>
      <w:r w:rsidRPr="00615540">
        <w:rPr>
          <w:rFonts w:ascii="Times New Roman" w:eastAsia="Times New Roman" w:hAnsi="Times New Roman" w:cs="Times New Roman"/>
          <w:i/>
          <w:iCs/>
          <w:sz w:val="22"/>
          <w:lang w:val="es-ES"/>
        </w:rPr>
        <w:t xml:space="preserve"> </w:t>
      </w:r>
    </w:p>
    <w:p w14:paraId="4E34F9DB" w14:textId="25F4E44D" w:rsidR="00E7393F" w:rsidRPr="00615540" w:rsidRDefault="00E7393F" w:rsidP="005E2ED9">
      <w:pPr>
        <w:spacing w:before="240"/>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Nombre de la empresa: ____________________________________________________</w:t>
      </w:r>
    </w:p>
    <w:p w14:paraId="3FE9A7F9" w14:textId="411459ED" w:rsidR="00E7393F" w:rsidRPr="00615540" w:rsidRDefault="00E7393F" w:rsidP="005E2ED9">
      <w:pPr>
        <w:spacing w:before="240"/>
        <w:jc w:val="both"/>
        <w:rPr>
          <w:rFonts w:ascii="Times New Roman" w:eastAsia="Times New Roman" w:hAnsi="Times New Roman" w:cs="Times New Roman"/>
          <w:lang w:val="es-ES"/>
        </w:rPr>
      </w:pPr>
      <w:r w:rsidRPr="00615540">
        <w:rPr>
          <w:rFonts w:ascii="Times New Roman" w:eastAsia="Times New Roman" w:hAnsi="Times New Roman" w:cs="Times New Roman"/>
          <w:lang w:val="es-ES"/>
        </w:rPr>
        <w:t>Firma y sello del Representante Legal: ________________________________________</w:t>
      </w:r>
    </w:p>
    <w:p w14:paraId="67F14611" w14:textId="4B5C2291" w:rsidR="007B739E" w:rsidRDefault="007B739E" w:rsidP="005E2ED9">
      <w:pPr>
        <w:numPr>
          <w:ilvl w:val="12"/>
          <w:numId w:val="0"/>
        </w:numPr>
        <w:jc w:val="center"/>
        <w:rPr>
          <w:rFonts w:ascii="Times New Roman Bold" w:eastAsia="Times New Roman" w:hAnsi="Times New Roman Bold" w:cs="Times New Roman"/>
          <w:b/>
          <w:sz w:val="36"/>
          <w:szCs w:val="20"/>
          <w:lang w:val="es-ES"/>
        </w:rPr>
      </w:pPr>
    </w:p>
    <w:p w14:paraId="28A6E7D9" w14:textId="0464393D" w:rsidR="005B0C57" w:rsidRDefault="005B0C57" w:rsidP="005E2ED9">
      <w:pPr>
        <w:numPr>
          <w:ilvl w:val="12"/>
          <w:numId w:val="0"/>
        </w:numPr>
        <w:jc w:val="center"/>
        <w:rPr>
          <w:rFonts w:ascii="Times New Roman Bold" w:eastAsia="Times New Roman" w:hAnsi="Times New Roman Bold" w:cs="Times New Roman"/>
          <w:b/>
          <w:sz w:val="36"/>
          <w:szCs w:val="20"/>
          <w:lang w:val="es-ES"/>
        </w:rPr>
      </w:pPr>
    </w:p>
    <w:p w14:paraId="13F493AF" w14:textId="08DE8AB5" w:rsidR="005F5A8D" w:rsidRDefault="005F5A8D" w:rsidP="005E2ED9">
      <w:pPr>
        <w:numPr>
          <w:ilvl w:val="12"/>
          <w:numId w:val="0"/>
        </w:numPr>
        <w:jc w:val="center"/>
        <w:rPr>
          <w:rFonts w:ascii="Times New Roman Bold" w:eastAsia="Times New Roman" w:hAnsi="Times New Roman Bold" w:cs="Times New Roman"/>
          <w:b/>
          <w:sz w:val="36"/>
          <w:szCs w:val="20"/>
          <w:lang w:val="es-ES"/>
        </w:rPr>
      </w:pPr>
    </w:p>
    <w:p w14:paraId="5C7BE977" w14:textId="5194CD8F" w:rsidR="005F5A8D" w:rsidRDefault="005F5A8D" w:rsidP="005E2ED9">
      <w:pPr>
        <w:numPr>
          <w:ilvl w:val="12"/>
          <w:numId w:val="0"/>
        </w:numPr>
        <w:jc w:val="center"/>
        <w:rPr>
          <w:rFonts w:ascii="Times New Roman Bold" w:eastAsia="Times New Roman" w:hAnsi="Times New Roman Bold" w:cs="Times New Roman"/>
          <w:b/>
          <w:sz w:val="36"/>
          <w:szCs w:val="20"/>
          <w:lang w:val="es-ES"/>
        </w:rPr>
      </w:pPr>
    </w:p>
    <w:p w14:paraId="21FB4C2C" w14:textId="3D76FB49" w:rsidR="005F5A8D" w:rsidRDefault="005F5A8D" w:rsidP="00516440">
      <w:pPr>
        <w:numPr>
          <w:ilvl w:val="12"/>
          <w:numId w:val="0"/>
        </w:numPr>
        <w:rPr>
          <w:rFonts w:ascii="Times New Roman Bold" w:eastAsia="Times New Roman" w:hAnsi="Times New Roman Bold" w:cs="Times New Roman"/>
          <w:b/>
          <w:sz w:val="36"/>
          <w:szCs w:val="20"/>
          <w:lang w:val="es-ES"/>
        </w:rPr>
      </w:pPr>
    </w:p>
    <w:p w14:paraId="1892F949" w14:textId="77777777" w:rsidR="00516440" w:rsidRDefault="00516440" w:rsidP="00516440">
      <w:pPr>
        <w:numPr>
          <w:ilvl w:val="12"/>
          <w:numId w:val="0"/>
        </w:numPr>
        <w:rPr>
          <w:rFonts w:ascii="Times New Roman Bold" w:eastAsia="Times New Roman" w:hAnsi="Times New Roman Bold" w:cs="Times New Roman"/>
          <w:b/>
          <w:sz w:val="36"/>
          <w:szCs w:val="20"/>
          <w:lang w:val="es-ES"/>
        </w:rPr>
      </w:pPr>
    </w:p>
    <w:p w14:paraId="7B9F112B" w14:textId="77777777" w:rsidR="005F5A8D" w:rsidRDefault="005F5A8D" w:rsidP="005E2ED9">
      <w:pPr>
        <w:numPr>
          <w:ilvl w:val="12"/>
          <w:numId w:val="0"/>
        </w:numPr>
        <w:jc w:val="center"/>
        <w:rPr>
          <w:rFonts w:ascii="Times New Roman Bold" w:eastAsia="Times New Roman" w:hAnsi="Times New Roman Bold" w:cs="Times New Roman"/>
          <w:b/>
          <w:sz w:val="36"/>
          <w:szCs w:val="20"/>
          <w:lang w:val="es-ES"/>
        </w:rPr>
      </w:pPr>
    </w:p>
    <w:p w14:paraId="5B54C522" w14:textId="0BB2DDBD" w:rsidR="005E2ED9" w:rsidRPr="00615540" w:rsidRDefault="007B739E" w:rsidP="005E2ED9">
      <w:pPr>
        <w:numPr>
          <w:ilvl w:val="12"/>
          <w:numId w:val="0"/>
        </w:numPr>
        <w:jc w:val="center"/>
        <w:rPr>
          <w:rFonts w:ascii="Times New Roman Bold" w:eastAsia="Times New Roman" w:hAnsi="Times New Roman Bold" w:cs="Times New Roman"/>
          <w:b/>
          <w:sz w:val="36"/>
          <w:szCs w:val="20"/>
          <w:lang w:val="es-ES"/>
        </w:rPr>
      </w:pPr>
      <w:r>
        <w:rPr>
          <w:rFonts w:ascii="Times New Roman Bold" w:eastAsia="Times New Roman" w:hAnsi="Times New Roman Bold" w:cs="Times New Roman"/>
          <w:b/>
          <w:sz w:val="36"/>
          <w:szCs w:val="20"/>
          <w:lang w:val="es-ES"/>
        </w:rPr>
        <w:lastRenderedPageBreak/>
        <w:t>G</w:t>
      </w:r>
      <w:r w:rsidR="005E2ED9" w:rsidRPr="00615540">
        <w:rPr>
          <w:rFonts w:ascii="Times New Roman Bold" w:eastAsia="Times New Roman" w:hAnsi="Times New Roman Bold" w:cs="Times New Roman"/>
          <w:b/>
          <w:sz w:val="36"/>
          <w:szCs w:val="20"/>
          <w:lang w:val="es-ES"/>
        </w:rPr>
        <w:t>arantía de Cumplimiento</w:t>
      </w:r>
    </w:p>
    <w:p w14:paraId="5E1B81C4" w14:textId="77777777" w:rsidR="005E2ED9" w:rsidRPr="00615540" w:rsidRDefault="005E2ED9" w:rsidP="005E2ED9">
      <w:pPr>
        <w:jc w:val="both"/>
        <w:rPr>
          <w:rFonts w:ascii="Times New Roman" w:eastAsia="Times New Roman" w:hAnsi="Times New Roman" w:cs="Times New Roman"/>
          <w:lang w:val="es-ES"/>
        </w:rPr>
      </w:pPr>
    </w:p>
    <w:p w14:paraId="604E22EE" w14:textId="77777777" w:rsidR="005E2ED9" w:rsidRPr="00615540" w:rsidRDefault="005E2ED9" w:rsidP="005E2ED9">
      <w:pPr>
        <w:ind w:left="1416" w:firstLine="708"/>
        <w:rPr>
          <w:rFonts w:ascii="Times New Roman" w:eastAsia="Times New Roman" w:hAnsi="Times New Roman" w:cs="Times New Roman"/>
          <w:b/>
          <w:u w:val="single"/>
          <w:lang w:val="es-ES_tradnl"/>
        </w:rPr>
      </w:pPr>
      <w:r w:rsidRPr="00615540">
        <w:rPr>
          <w:rFonts w:ascii="Times New Roman" w:eastAsia="Times New Roman" w:hAnsi="Times New Roman" w:cs="Times New Roman"/>
          <w:b/>
          <w:u w:val="single"/>
          <w:lang w:val="es-ES_tradnl"/>
        </w:rPr>
        <w:t>FORMATO GARANTIA DE CUMPLIMIENTO</w:t>
      </w:r>
    </w:p>
    <w:p w14:paraId="309EDF6D" w14:textId="77777777" w:rsidR="005E2ED9" w:rsidRPr="00615540" w:rsidRDefault="005E2ED9" w:rsidP="005E2ED9">
      <w:pPr>
        <w:jc w:val="center"/>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ASEGURADORA / BANCO</w:t>
      </w:r>
    </w:p>
    <w:p w14:paraId="59EE1FB4" w14:textId="77777777" w:rsidR="005E2ED9" w:rsidRPr="00615540" w:rsidRDefault="005E2ED9" w:rsidP="005E2ED9">
      <w:pPr>
        <w:rPr>
          <w:rFonts w:ascii="Times New Roman" w:eastAsia="Times New Roman" w:hAnsi="Times New Roman" w:cs="Times New Roman"/>
          <w:b/>
          <w:lang w:val="es-ES_tradnl"/>
        </w:rPr>
      </w:pPr>
    </w:p>
    <w:p w14:paraId="1F4324B1" w14:textId="77777777" w:rsidR="005E2ED9" w:rsidRPr="00615540" w:rsidRDefault="005E2ED9" w:rsidP="005E2ED9">
      <w:pPr>
        <w:rPr>
          <w:rFonts w:ascii="Times New Roman" w:eastAsia="Times New Roman" w:hAnsi="Times New Roman" w:cs="Times New Roman"/>
          <w:b/>
          <w:lang w:val="es-ES_tradnl"/>
        </w:rPr>
      </w:pPr>
    </w:p>
    <w:p w14:paraId="6DE36E25" w14:textId="77777777" w:rsidR="005E2ED9" w:rsidRPr="00615540" w:rsidRDefault="005E2ED9" w:rsidP="005E2ED9">
      <w:pPr>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GARANTIA / FIANZA</w:t>
      </w:r>
    </w:p>
    <w:p w14:paraId="49056519" w14:textId="77777777" w:rsidR="005E2ED9" w:rsidRPr="00615540" w:rsidRDefault="005E2ED9" w:rsidP="005E2ED9">
      <w:pPr>
        <w:rPr>
          <w:rFonts w:ascii="Times New Roman" w:eastAsia="Times New Roman" w:hAnsi="Times New Roman" w:cs="Times New Roman"/>
          <w:lang w:val="es-ES_tradnl"/>
        </w:rPr>
      </w:pPr>
      <w:r w:rsidRPr="00615540">
        <w:rPr>
          <w:rFonts w:ascii="Times New Roman" w:eastAsia="Times New Roman" w:hAnsi="Times New Roman" w:cs="Times New Roman"/>
          <w:b/>
          <w:lang w:val="es-ES_tradnl"/>
        </w:rPr>
        <w:t xml:space="preserve"> DE CUMPLIMIENTO Nº:</w:t>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lang w:val="es-ES_tradnl"/>
        </w:rPr>
        <w:t>_____________________________________</w:t>
      </w:r>
    </w:p>
    <w:p w14:paraId="6F0439E2" w14:textId="77777777" w:rsidR="005E2ED9" w:rsidRPr="00615540" w:rsidRDefault="005E2ED9" w:rsidP="005E2ED9">
      <w:pPr>
        <w:rPr>
          <w:rFonts w:ascii="Times New Roman" w:eastAsia="Times New Roman" w:hAnsi="Times New Roman" w:cs="Times New Roman"/>
          <w:lang w:val="es-ES_tradnl"/>
        </w:rPr>
      </w:pPr>
    </w:p>
    <w:p w14:paraId="102D9016" w14:textId="77777777" w:rsidR="005E2ED9" w:rsidRPr="00615540" w:rsidRDefault="005E2ED9" w:rsidP="005E2ED9">
      <w:pPr>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 xml:space="preserve">FECHA DE EMISION: </w:t>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b/>
          <w:lang w:val="es-ES_tradnl"/>
        </w:rPr>
        <w:tab/>
        <w:t>_____________________________________</w:t>
      </w:r>
    </w:p>
    <w:p w14:paraId="3EFD4E92" w14:textId="77777777" w:rsidR="005E2ED9" w:rsidRPr="00615540" w:rsidRDefault="005E2ED9" w:rsidP="005E2ED9">
      <w:pPr>
        <w:rPr>
          <w:rFonts w:ascii="Times New Roman" w:eastAsia="Times New Roman" w:hAnsi="Times New Roman" w:cs="Times New Roman"/>
          <w:b/>
          <w:lang w:val="es-ES_tradnl"/>
        </w:rPr>
      </w:pPr>
    </w:p>
    <w:p w14:paraId="16BC01D2" w14:textId="77777777" w:rsidR="005E2ED9" w:rsidRPr="00615540" w:rsidRDefault="005E2ED9" w:rsidP="005E2ED9">
      <w:pPr>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AFIANZADO/GARANTIZADO:</w:t>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b/>
          <w:lang w:val="es-ES_tradnl"/>
        </w:rPr>
        <w:tab/>
        <w:t>______________________________________</w:t>
      </w:r>
    </w:p>
    <w:p w14:paraId="459E9368" w14:textId="77777777" w:rsidR="005E2ED9" w:rsidRPr="00615540" w:rsidRDefault="005E2ED9" w:rsidP="005E2ED9">
      <w:pPr>
        <w:rPr>
          <w:rFonts w:ascii="Times New Roman" w:eastAsia="Times New Roman" w:hAnsi="Times New Roman" w:cs="Times New Roman"/>
          <w:b/>
          <w:lang w:val="es-ES_tradnl"/>
        </w:rPr>
      </w:pPr>
    </w:p>
    <w:p w14:paraId="6F89C682" w14:textId="77777777" w:rsidR="005E2ED9" w:rsidRPr="00615540" w:rsidRDefault="005E2ED9" w:rsidP="005E2ED9">
      <w:pPr>
        <w:rPr>
          <w:rFonts w:ascii="Times New Roman" w:eastAsia="Times New Roman" w:hAnsi="Times New Roman" w:cs="Times New Roman"/>
          <w:lang w:val="es-ES_tradnl"/>
        </w:rPr>
      </w:pPr>
      <w:r w:rsidRPr="00615540">
        <w:rPr>
          <w:rFonts w:ascii="Times New Roman" w:eastAsia="Times New Roman" w:hAnsi="Times New Roman" w:cs="Times New Roman"/>
          <w:b/>
          <w:lang w:val="es-ES_tradnl"/>
        </w:rPr>
        <w:t xml:space="preserve">DIRECCION Y TELEFONO:    </w:t>
      </w:r>
      <w:r w:rsidRPr="00615540">
        <w:rPr>
          <w:rFonts w:ascii="Times New Roman" w:eastAsia="Times New Roman" w:hAnsi="Times New Roman" w:cs="Times New Roman"/>
          <w:lang w:val="es-ES_tradnl"/>
        </w:rPr>
        <w:t>______________________________________________</w:t>
      </w:r>
    </w:p>
    <w:p w14:paraId="13915F3E" w14:textId="77777777" w:rsidR="005E2ED9" w:rsidRPr="00615540" w:rsidRDefault="005E2ED9" w:rsidP="005E2ED9">
      <w:pPr>
        <w:rPr>
          <w:rFonts w:ascii="Times New Roman" w:eastAsia="Times New Roman" w:hAnsi="Times New Roman" w:cs="Times New Roman"/>
          <w:lang w:val="es-ES_tradnl"/>
        </w:rPr>
      </w:pPr>
    </w:p>
    <w:p w14:paraId="4AFF844C"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 xml:space="preserve">Fianza / Garantía a favor de ______________________________________, para garantizar que el Afianzado/Garantizado, salvo fuerza mayor o caso fortuito debidamente comprobados, </w:t>
      </w:r>
      <w:r w:rsidRPr="00615540">
        <w:rPr>
          <w:rFonts w:ascii="Times New Roman" w:eastAsia="Times New Roman" w:hAnsi="Times New Roman" w:cs="Times New Roman"/>
          <w:b/>
          <w:lang w:val="es-ES_tradnl"/>
        </w:rPr>
        <w:t>CUMPLIRA</w:t>
      </w:r>
      <w:r w:rsidRPr="00615540">
        <w:rPr>
          <w:rFonts w:ascii="Times New Roman" w:eastAsia="Times New Roman" w:hAnsi="Times New Roman" w:cs="Times New Roman"/>
          <w:lang w:val="es-ES_tradnl"/>
        </w:rPr>
        <w:t xml:space="preserve"> cada uno de los términos, cláusulas, responsabilidades y obligaciones estipuladas en el contrato firmado al efecto entre el Afianzado/Garantizado y el Beneficiario, para la Ejecución del Proyecto: “______________________” ubicado en _____________________________________. </w:t>
      </w:r>
    </w:p>
    <w:p w14:paraId="478328FB" w14:textId="77777777" w:rsidR="005E2ED9" w:rsidRPr="00615540" w:rsidRDefault="005E2ED9" w:rsidP="005E2ED9">
      <w:pPr>
        <w:jc w:val="both"/>
        <w:rPr>
          <w:rFonts w:ascii="Times New Roman" w:eastAsia="Times New Roman" w:hAnsi="Times New Roman" w:cs="Times New Roman"/>
          <w:b/>
          <w:lang w:val="es-ES_tradnl"/>
        </w:rPr>
      </w:pPr>
    </w:p>
    <w:p w14:paraId="0DC80911" w14:textId="77777777" w:rsidR="005E2ED9" w:rsidRPr="00615540" w:rsidRDefault="005E2ED9" w:rsidP="005E2ED9">
      <w:pPr>
        <w:jc w:val="both"/>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 xml:space="preserve">SUMA </w:t>
      </w:r>
    </w:p>
    <w:p w14:paraId="4E108985"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b/>
          <w:lang w:val="es-ES_tradnl"/>
        </w:rPr>
        <w:t>AFIANZADA/ GARANTIZADA:</w:t>
      </w:r>
      <w:r w:rsidRPr="00615540">
        <w:rPr>
          <w:rFonts w:ascii="Times New Roman" w:eastAsia="Times New Roman" w:hAnsi="Times New Roman" w:cs="Times New Roman"/>
          <w:b/>
          <w:lang w:val="es-ES_tradnl"/>
        </w:rPr>
        <w:tab/>
        <w:t xml:space="preserve"> </w:t>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lang w:val="es-ES_tradnl"/>
        </w:rPr>
        <w:t>__________________________</w:t>
      </w:r>
      <w:r w:rsidRPr="00615540">
        <w:rPr>
          <w:rFonts w:ascii="Times New Roman" w:eastAsia="Times New Roman" w:hAnsi="Times New Roman" w:cs="Times New Roman"/>
          <w:lang w:val="es-ES_tradnl"/>
        </w:rPr>
        <w:tab/>
      </w:r>
    </w:p>
    <w:p w14:paraId="6B78A3EE" w14:textId="77777777" w:rsidR="005E2ED9" w:rsidRPr="00615540" w:rsidRDefault="005E2ED9" w:rsidP="005E2ED9">
      <w:pPr>
        <w:jc w:val="both"/>
        <w:rPr>
          <w:rFonts w:ascii="Times New Roman" w:eastAsia="Times New Roman" w:hAnsi="Times New Roman" w:cs="Times New Roman"/>
          <w:b/>
          <w:lang w:val="es-ES_tradnl"/>
        </w:rPr>
      </w:pPr>
    </w:p>
    <w:p w14:paraId="0E35E1E4" w14:textId="77777777" w:rsidR="005E2ED9" w:rsidRPr="00615540" w:rsidRDefault="005E2ED9" w:rsidP="005E2ED9">
      <w:pPr>
        <w:jc w:val="both"/>
        <w:rPr>
          <w:rFonts w:ascii="Times New Roman" w:eastAsia="Times New Roman" w:hAnsi="Times New Roman" w:cs="Times New Roman"/>
          <w:b/>
          <w:lang w:val="es-ES_tradnl"/>
        </w:rPr>
      </w:pPr>
    </w:p>
    <w:p w14:paraId="4427A80B" w14:textId="77777777" w:rsidR="005E2ED9" w:rsidRPr="00615540" w:rsidRDefault="005E2ED9" w:rsidP="005E2ED9">
      <w:pPr>
        <w:jc w:val="both"/>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VIGENCIA</w:t>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b/>
          <w:lang w:val="es-ES_tradnl"/>
        </w:rPr>
        <w:tab/>
        <w:t>De: _____________________ Hasta: ___________________</w:t>
      </w:r>
    </w:p>
    <w:p w14:paraId="40667B06" w14:textId="77777777" w:rsidR="005E2ED9" w:rsidRPr="00615540" w:rsidRDefault="005E2ED9" w:rsidP="005E2ED9">
      <w:pPr>
        <w:jc w:val="both"/>
        <w:rPr>
          <w:rFonts w:ascii="Times New Roman" w:eastAsia="Times New Roman" w:hAnsi="Times New Roman" w:cs="Times New Roman"/>
          <w:b/>
          <w:lang w:val="es-ES_tradnl"/>
        </w:rPr>
      </w:pPr>
    </w:p>
    <w:p w14:paraId="368A6488" w14:textId="77777777" w:rsidR="005E2ED9" w:rsidRPr="00615540" w:rsidRDefault="005E2ED9" w:rsidP="005E2ED9">
      <w:pPr>
        <w:jc w:val="both"/>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BENEFICIARIO:</w:t>
      </w:r>
      <w:r w:rsidRPr="00615540">
        <w:rPr>
          <w:rFonts w:ascii="Times New Roman" w:eastAsia="Times New Roman" w:hAnsi="Times New Roman" w:cs="Times New Roman"/>
          <w:b/>
          <w:lang w:val="es-ES_tradnl"/>
        </w:rPr>
        <w:tab/>
        <w:t xml:space="preserve"> __________________________</w:t>
      </w:r>
    </w:p>
    <w:p w14:paraId="763F7697" w14:textId="77777777" w:rsidR="005E2ED9" w:rsidRPr="00615540" w:rsidRDefault="005E2ED9" w:rsidP="005E2ED9">
      <w:pPr>
        <w:jc w:val="both"/>
        <w:rPr>
          <w:rFonts w:ascii="Times New Roman" w:eastAsia="Times New Roman" w:hAnsi="Times New Roman" w:cs="Times New Roman"/>
          <w:b/>
          <w:lang w:val="es-ES_tradnl"/>
        </w:rPr>
      </w:pPr>
    </w:p>
    <w:p w14:paraId="7BB5801A" w14:textId="77777777" w:rsidR="005E2ED9" w:rsidRPr="00615540" w:rsidRDefault="005E2ED9" w:rsidP="005E2ED9">
      <w:pPr>
        <w:spacing w:after="200" w:line="276" w:lineRule="auto"/>
        <w:jc w:val="both"/>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CLAUSULA ESPECIAL OBLIGATORIA: "LA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14:paraId="15310D12" w14:textId="77777777" w:rsidR="005E2ED9" w:rsidRPr="00615540" w:rsidRDefault="005E2ED9" w:rsidP="005E2ED9">
      <w:pPr>
        <w:spacing w:after="200" w:line="276" w:lineRule="auto"/>
        <w:jc w:val="both"/>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lastRenderedPageBreak/>
        <w:t>A las Garantías Bancarias o fianzas emitidas a favor BENEFICIARIO no deberán adicionarse cláusulas que anulen o limiten la cláusula especial obligatoria.</w:t>
      </w:r>
      <w:r w:rsidRPr="00615540">
        <w:rPr>
          <w:rFonts w:ascii="Times New Roman" w:eastAsia="Times New Roman" w:hAnsi="Times New Roman" w:cs="Times New Roman"/>
          <w:b/>
          <w:u w:val="single"/>
          <w:lang w:val="es-ES_tradnl"/>
        </w:rPr>
        <w:t xml:space="preserve">   </w:t>
      </w:r>
    </w:p>
    <w:p w14:paraId="15CF1B92"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En fe de lo cual, se emite la presente Fianza/Garantía, en la ciudad de _____, Municipio de ______, a los  _______ del mes de _______ del año _____________.</w:t>
      </w:r>
    </w:p>
    <w:p w14:paraId="45617413" w14:textId="77777777" w:rsidR="005E2ED9" w:rsidRPr="00615540" w:rsidRDefault="005E2ED9" w:rsidP="005E2ED9">
      <w:pPr>
        <w:jc w:val="both"/>
        <w:rPr>
          <w:rFonts w:ascii="Times New Roman" w:eastAsia="Times New Roman" w:hAnsi="Times New Roman" w:cs="Times New Roman"/>
          <w:lang w:val="es-ES_tradnl"/>
        </w:rPr>
      </w:pPr>
    </w:p>
    <w:p w14:paraId="46AED40B" w14:textId="77777777" w:rsidR="005E2ED9" w:rsidRPr="00615540" w:rsidRDefault="005E2ED9" w:rsidP="005E2ED9">
      <w:pPr>
        <w:jc w:val="center"/>
        <w:rPr>
          <w:rFonts w:ascii="Times New Roman" w:eastAsia="Times New Roman" w:hAnsi="Times New Roman" w:cs="Times New Roman"/>
          <w:b/>
          <w:lang w:val="es-ES_tradnl"/>
        </w:rPr>
      </w:pPr>
    </w:p>
    <w:p w14:paraId="3C098D5A" w14:textId="77777777" w:rsidR="005E2ED9" w:rsidRPr="00615540" w:rsidRDefault="005E2ED9" w:rsidP="005E2ED9">
      <w:pPr>
        <w:ind w:left="2892" w:firstLine="708"/>
        <w:jc w:val="both"/>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 xml:space="preserve">FIRMA AUTORIZADA </w:t>
      </w:r>
    </w:p>
    <w:p w14:paraId="558089FD"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3F3A9603"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4599C888"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37AEE246"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4B2B5B3D"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59581BC2"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242DD132"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0CBF3E57"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1FC7348C"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3837A764"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4A1D7A93"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67F42BAC"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1D3C5042"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2DDFC799"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7CF90754"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789B1E0B"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71DC87DA"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345499C7"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2C9C2A35"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7E0BEE98"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2ACD3807"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1DEB334C"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631B9A69"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34FFAA01"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4F29A581"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0BBF2819"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3F71FF94"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1366A8F6"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646C90D3"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33FCD5FB"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05A9C42C"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5CD7721F"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5041FA8F"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06ACE465" w14:textId="77777777" w:rsidR="00E1778D" w:rsidRPr="00615540" w:rsidRDefault="00E1778D" w:rsidP="005E2ED9">
      <w:pPr>
        <w:ind w:left="2892" w:firstLine="708"/>
        <w:jc w:val="both"/>
        <w:rPr>
          <w:rFonts w:ascii="Times New Roman" w:eastAsia="Times New Roman" w:hAnsi="Times New Roman" w:cs="Times New Roman"/>
          <w:b/>
          <w:lang w:val="es-ES_tradnl"/>
        </w:rPr>
      </w:pPr>
    </w:p>
    <w:p w14:paraId="31C2AC31" w14:textId="5E7110AD" w:rsidR="00E1778D" w:rsidRPr="00615540" w:rsidRDefault="00E1778D" w:rsidP="005E2ED9">
      <w:pPr>
        <w:ind w:left="2892" w:firstLine="708"/>
        <w:jc w:val="both"/>
        <w:rPr>
          <w:rFonts w:ascii="Times New Roman" w:eastAsia="Times New Roman" w:hAnsi="Times New Roman" w:cs="Times New Roman"/>
          <w:b/>
          <w:lang w:val="es-ES_tradnl"/>
        </w:rPr>
      </w:pPr>
    </w:p>
    <w:p w14:paraId="3299B0B0" w14:textId="50EB83D8" w:rsidR="005A1CD0" w:rsidRPr="00615540" w:rsidRDefault="005A1CD0" w:rsidP="005E2ED9">
      <w:pPr>
        <w:ind w:left="2892" w:firstLine="708"/>
        <w:jc w:val="both"/>
        <w:rPr>
          <w:rFonts w:ascii="Times New Roman" w:eastAsia="Times New Roman" w:hAnsi="Times New Roman" w:cs="Times New Roman"/>
          <w:b/>
          <w:lang w:val="es-ES_tradnl"/>
        </w:rPr>
      </w:pPr>
    </w:p>
    <w:p w14:paraId="762DCC4F" w14:textId="77777777" w:rsidR="005A1CD0" w:rsidRPr="00615540" w:rsidRDefault="005A1CD0" w:rsidP="005E2ED9">
      <w:pPr>
        <w:ind w:left="2892" w:firstLine="708"/>
        <w:jc w:val="both"/>
        <w:rPr>
          <w:rFonts w:ascii="Times New Roman" w:eastAsia="Times New Roman" w:hAnsi="Times New Roman" w:cs="Times New Roman"/>
          <w:b/>
          <w:lang w:val="es-ES_tradnl"/>
        </w:rPr>
      </w:pPr>
    </w:p>
    <w:p w14:paraId="0E361DFD" w14:textId="77777777" w:rsidR="005E2ED9" w:rsidRPr="00615540" w:rsidRDefault="005E2ED9" w:rsidP="005E2ED9">
      <w:pPr>
        <w:ind w:left="2892" w:firstLine="708"/>
        <w:jc w:val="both"/>
        <w:rPr>
          <w:rFonts w:ascii="Times New Roman" w:eastAsia="Times New Roman" w:hAnsi="Times New Roman" w:cs="Times New Roman"/>
          <w:b/>
          <w:lang w:val="es-ES_tradnl"/>
        </w:rPr>
      </w:pPr>
    </w:p>
    <w:p w14:paraId="3E76185A" w14:textId="6BCB9D0F" w:rsidR="005E2ED9" w:rsidRPr="00615540" w:rsidRDefault="005E2ED9" w:rsidP="005E2ED9">
      <w:pPr>
        <w:jc w:val="center"/>
        <w:rPr>
          <w:rFonts w:ascii="Garamond" w:eastAsia="Times New Roman" w:hAnsi="Garamond" w:cs="Times New Roman"/>
          <w:b/>
          <w:sz w:val="36"/>
          <w:szCs w:val="36"/>
          <w:u w:val="single"/>
          <w:lang w:val="es-ES_tradnl"/>
        </w:rPr>
      </w:pPr>
      <w:r w:rsidRPr="00615540">
        <w:rPr>
          <w:rFonts w:ascii="Times New Roman" w:eastAsia="Times New Roman" w:hAnsi="Times New Roman" w:cs="Times New Roman"/>
          <w:b/>
          <w:sz w:val="36"/>
          <w:szCs w:val="36"/>
          <w:lang w:val="es-ES"/>
        </w:rPr>
        <w:lastRenderedPageBreak/>
        <w:t>Garantía de Calidad</w:t>
      </w:r>
    </w:p>
    <w:p w14:paraId="539117E6" w14:textId="77777777" w:rsidR="005E2ED9" w:rsidRPr="00615540" w:rsidRDefault="005E2ED9" w:rsidP="005E2ED9">
      <w:pPr>
        <w:ind w:left="2124"/>
        <w:rPr>
          <w:rFonts w:ascii="Garamond" w:eastAsia="Times New Roman" w:hAnsi="Garamond" w:cs="Times New Roman"/>
          <w:b/>
          <w:u w:val="single"/>
          <w:lang w:val="es-ES_tradnl"/>
        </w:rPr>
      </w:pPr>
    </w:p>
    <w:p w14:paraId="004EBF48" w14:textId="77777777" w:rsidR="005E2ED9" w:rsidRPr="00615540" w:rsidRDefault="005E2ED9" w:rsidP="005E2ED9">
      <w:pPr>
        <w:ind w:left="2844" w:firstLine="36"/>
        <w:rPr>
          <w:rFonts w:ascii="Times New Roman" w:eastAsia="Times New Roman" w:hAnsi="Times New Roman" w:cs="Times New Roman"/>
          <w:b/>
          <w:u w:val="single"/>
          <w:lang w:val="es-ES_tradnl"/>
        </w:rPr>
      </w:pPr>
      <w:r w:rsidRPr="00615540">
        <w:rPr>
          <w:rFonts w:ascii="Times New Roman" w:eastAsia="Times New Roman" w:hAnsi="Times New Roman" w:cs="Times New Roman"/>
          <w:b/>
          <w:u w:val="single"/>
          <w:lang w:val="es-ES_tradnl"/>
        </w:rPr>
        <w:t>FORMATO GARANTIA DE CALIDAD</w:t>
      </w:r>
    </w:p>
    <w:p w14:paraId="0AD93645" w14:textId="77777777" w:rsidR="003D1DBB" w:rsidRPr="00615540" w:rsidRDefault="003D1DBB" w:rsidP="005E2ED9">
      <w:pPr>
        <w:jc w:val="center"/>
        <w:rPr>
          <w:rFonts w:ascii="Times New Roman" w:eastAsia="Times New Roman" w:hAnsi="Times New Roman" w:cs="Times New Roman"/>
          <w:b/>
          <w:lang w:val="es-ES_tradnl"/>
        </w:rPr>
      </w:pPr>
    </w:p>
    <w:p w14:paraId="680CCFC5" w14:textId="77777777" w:rsidR="005E2ED9" w:rsidRPr="00615540" w:rsidRDefault="005E2ED9" w:rsidP="005E2ED9">
      <w:pPr>
        <w:jc w:val="center"/>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 xml:space="preserve">          ASEGURADORA / BANCO</w:t>
      </w:r>
    </w:p>
    <w:p w14:paraId="60C3830E" w14:textId="77777777" w:rsidR="005E2ED9" w:rsidRPr="00615540" w:rsidRDefault="005E2ED9" w:rsidP="005E2ED9">
      <w:pPr>
        <w:rPr>
          <w:rFonts w:ascii="Times New Roman" w:eastAsia="Times New Roman" w:hAnsi="Times New Roman" w:cs="Times New Roman"/>
          <w:b/>
          <w:lang w:val="es-ES_tradnl"/>
        </w:rPr>
      </w:pPr>
    </w:p>
    <w:p w14:paraId="47879850" w14:textId="77777777" w:rsidR="005E2ED9" w:rsidRPr="00615540" w:rsidRDefault="005E2ED9" w:rsidP="005E2ED9">
      <w:pPr>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GARANTIA / FIANZA</w:t>
      </w:r>
    </w:p>
    <w:p w14:paraId="37EB01F1" w14:textId="77777777" w:rsidR="005E2ED9" w:rsidRPr="00615540" w:rsidRDefault="005E2ED9" w:rsidP="005E2ED9">
      <w:pPr>
        <w:rPr>
          <w:rFonts w:ascii="Times New Roman" w:eastAsia="Times New Roman" w:hAnsi="Times New Roman" w:cs="Times New Roman"/>
          <w:lang w:val="es-ES_tradnl"/>
        </w:rPr>
      </w:pPr>
      <w:r w:rsidRPr="00615540">
        <w:rPr>
          <w:rFonts w:ascii="Times New Roman" w:eastAsia="Times New Roman" w:hAnsi="Times New Roman" w:cs="Times New Roman"/>
          <w:b/>
          <w:lang w:val="es-ES_tradnl"/>
        </w:rPr>
        <w:t xml:space="preserve"> DE CALIDAD:</w:t>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lang w:val="es-ES_tradnl"/>
        </w:rPr>
        <w:t>_____________________________________</w:t>
      </w:r>
    </w:p>
    <w:p w14:paraId="4DB63BF6" w14:textId="77777777" w:rsidR="005E2ED9" w:rsidRPr="00615540" w:rsidRDefault="005E2ED9" w:rsidP="005E2ED9">
      <w:pPr>
        <w:rPr>
          <w:rFonts w:ascii="Times New Roman" w:eastAsia="Times New Roman" w:hAnsi="Times New Roman" w:cs="Times New Roman"/>
          <w:lang w:val="es-ES_tradnl"/>
        </w:rPr>
      </w:pPr>
    </w:p>
    <w:p w14:paraId="63273C29" w14:textId="77777777" w:rsidR="005E2ED9" w:rsidRPr="00615540" w:rsidRDefault="005E2ED9" w:rsidP="005E2ED9">
      <w:pPr>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 xml:space="preserve">FECHA DE EMISION: </w:t>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b/>
          <w:lang w:val="es-ES_tradnl"/>
        </w:rPr>
        <w:tab/>
        <w:t>_____________________________________</w:t>
      </w:r>
    </w:p>
    <w:p w14:paraId="733BCB08" w14:textId="77777777" w:rsidR="005E2ED9" w:rsidRPr="00615540" w:rsidRDefault="005E2ED9" w:rsidP="005E2ED9">
      <w:pPr>
        <w:rPr>
          <w:rFonts w:ascii="Times New Roman" w:eastAsia="Times New Roman" w:hAnsi="Times New Roman" w:cs="Times New Roman"/>
          <w:b/>
          <w:lang w:val="es-ES_tradnl"/>
        </w:rPr>
      </w:pPr>
    </w:p>
    <w:p w14:paraId="57E8DF73" w14:textId="77777777" w:rsidR="005E2ED9" w:rsidRPr="00615540" w:rsidRDefault="005E2ED9" w:rsidP="005E2ED9">
      <w:pPr>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AFIANZADO/GARANTIZADO</w:t>
      </w:r>
      <w:r w:rsidRPr="00615540">
        <w:rPr>
          <w:rFonts w:ascii="Times New Roman" w:eastAsia="Times New Roman" w:hAnsi="Times New Roman" w:cs="Times New Roman"/>
          <w:b/>
          <w:lang w:val="es-ES_tradnl"/>
        </w:rPr>
        <w:tab/>
        <w:t>___________________________________________</w:t>
      </w:r>
    </w:p>
    <w:p w14:paraId="1BD12E0C" w14:textId="77777777" w:rsidR="005E2ED9" w:rsidRPr="00615540" w:rsidRDefault="005E2ED9" w:rsidP="005E2ED9">
      <w:pPr>
        <w:rPr>
          <w:rFonts w:ascii="Times New Roman" w:eastAsia="Times New Roman" w:hAnsi="Times New Roman" w:cs="Times New Roman"/>
          <w:b/>
          <w:lang w:val="es-ES_tradnl"/>
        </w:rPr>
      </w:pPr>
    </w:p>
    <w:p w14:paraId="42E05215" w14:textId="77777777" w:rsidR="005E2ED9" w:rsidRPr="00615540" w:rsidRDefault="005E2ED9" w:rsidP="005E2ED9">
      <w:pPr>
        <w:rPr>
          <w:rFonts w:ascii="Times New Roman" w:eastAsia="Times New Roman" w:hAnsi="Times New Roman" w:cs="Times New Roman"/>
          <w:lang w:val="es-ES_tradnl"/>
        </w:rPr>
      </w:pPr>
      <w:r w:rsidRPr="00615540">
        <w:rPr>
          <w:rFonts w:ascii="Times New Roman" w:eastAsia="Times New Roman" w:hAnsi="Times New Roman" w:cs="Times New Roman"/>
          <w:b/>
          <w:lang w:val="es-ES_tradnl"/>
        </w:rPr>
        <w:t>DIRECCION Y TELEFONO:</w:t>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lang w:val="es-ES_tradnl"/>
        </w:rPr>
        <w:t>___________________________________________</w:t>
      </w:r>
    </w:p>
    <w:p w14:paraId="32B9D3A9" w14:textId="77777777" w:rsidR="005E2ED9" w:rsidRPr="00615540" w:rsidRDefault="005E2ED9" w:rsidP="005E2ED9">
      <w:pPr>
        <w:rPr>
          <w:rFonts w:ascii="Times New Roman" w:eastAsia="Times New Roman" w:hAnsi="Times New Roman" w:cs="Times New Roman"/>
          <w:lang w:val="es-ES_tradnl"/>
        </w:rPr>
      </w:pPr>
    </w:p>
    <w:p w14:paraId="1DF9C0AE"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 xml:space="preserve">Fianza / Garantía a favor de ______________________________________, para garantizar la </w:t>
      </w:r>
      <w:r w:rsidRPr="00615540">
        <w:rPr>
          <w:rFonts w:ascii="Times New Roman" w:eastAsia="Times New Roman" w:hAnsi="Times New Roman" w:cs="Times New Roman"/>
          <w:b/>
          <w:lang w:val="es-ES_tradnl"/>
        </w:rPr>
        <w:t>calidad DE SUMINISTRO</w:t>
      </w:r>
      <w:r w:rsidRPr="00615540">
        <w:rPr>
          <w:rFonts w:ascii="Times New Roman" w:eastAsia="Times New Roman" w:hAnsi="Times New Roman" w:cs="Times New Roman"/>
          <w:lang w:val="es-ES_tradnl"/>
        </w:rPr>
        <w:t xml:space="preserve"> del Proyecto: “______________________” ubicado en _____________________________________. Construido/entregado por el Afianzado/Garantizado ______________________________________________.</w:t>
      </w:r>
    </w:p>
    <w:p w14:paraId="1161953A" w14:textId="77777777" w:rsidR="005E2ED9" w:rsidRPr="00615540" w:rsidRDefault="005E2ED9" w:rsidP="005E2ED9">
      <w:pPr>
        <w:jc w:val="both"/>
        <w:rPr>
          <w:rFonts w:ascii="Times New Roman" w:eastAsia="Times New Roman" w:hAnsi="Times New Roman" w:cs="Times New Roman"/>
          <w:b/>
          <w:lang w:val="es-ES_tradnl"/>
        </w:rPr>
      </w:pPr>
    </w:p>
    <w:p w14:paraId="67A68685" w14:textId="77777777" w:rsidR="005E2ED9" w:rsidRPr="00615540" w:rsidRDefault="005E2ED9" w:rsidP="005E2ED9">
      <w:pPr>
        <w:jc w:val="both"/>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 xml:space="preserve">SUMA </w:t>
      </w:r>
    </w:p>
    <w:p w14:paraId="7A837BD9"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b/>
          <w:lang w:val="es-ES_tradnl"/>
        </w:rPr>
        <w:t>AFIANZADA/ GARANTIZADA:</w:t>
      </w:r>
      <w:r w:rsidRPr="00615540">
        <w:rPr>
          <w:rFonts w:ascii="Times New Roman" w:eastAsia="Times New Roman" w:hAnsi="Times New Roman" w:cs="Times New Roman"/>
          <w:b/>
          <w:lang w:val="es-ES_tradnl"/>
        </w:rPr>
        <w:tab/>
        <w:t xml:space="preserve"> </w:t>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lang w:val="es-ES_tradnl"/>
        </w:rPr>
        <w:t>__________________________</w:t>
      </w:r>
      <w:r w:rsidRPr="00615540">
        <w:rPr>
          <w:rFonts w:ascii="Times New Roman" w:eastAsia="Times New Roman" w:hAnsi="Times New Roman" w:cs="Times New Roman"/>
          <w:lang w:val="es-ES_tradnl"/>
        </w:rPr>
        <w:tab/>
      </w:r>
    </w:p>
    <w:p w14:paraId="21332460" w14:textId="77777777" w:rsidR="005E2ED9" w:rsidRPr="00615540" w:rsidRDefault="005E2ED9" w:rsidP="005E2ED9">
      <w:pPr>
        <w:jc w:val="both"/>
        <w:rPr>
          <w:rFonts w:ascii="Times New Roman" w:eastAsia="Times New Roman" w:hAnsi="Times New Roman" w:cs="Times New Roman"/>
          <w:b/>
          <w:lang w:val="es-ES_tradnl"/>
        </w:rPr>
      </w:pPr>
    </w:p>
    <w:p w14:paraId="420749F8" w14:textId="77777777" w:rsidR="005E2ED9" w:rsidRPr="00615540" w:rsidRDefault="005E2ED9" w:rsidP="005E2ED9">
      <w:pPr>
        <w:jc w:val="both"/>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VIGENCIA</w:t>
      </w:r>
      <w:r w:rsidRPr="00615540">
        <w:rPr>
          <w:rFonts w:ascii="Times New Roman" w:eastAsia="Times New Roman" w:hAnsi="Times New Roman" w:cs="Times New Roman"/>
          <w:b/>
          <w:lang w:val="es-ES_tradnl"/>
        </w:rPr>
        <w:tab/>
      </w:r>
      <w:r w:rsidRPr="00615540">
        <w:rPr>
          <w:rFonts w:ascii="Times New Roman" w:eastAsia="Times New Roman" w:hAnsi="Times New Roman" w:cs="Times New Roman"/>
          <w:b/>
          <w:lang w:val="es-ES_tradnl"/>
        </w:rPr>
        <w:tab/>
        <w:t>De: _____________________ Hasta: ___________________</w:t>
      </w:r>
    </w:p>
    <w:p w14:paraId="2CAD99CB" w14:textId="77777777" w:rsidR="005E2ED9" w:rsidRPr="00615540" w:rsidRDefault="005E2ED9" w:rsidP="005E2ED9">
      <w:pPr>
        <w:jc w:val="both"/>
        <w:rPr>
          <w:rFonts w:ascii="Times New Roman" w:eastAsia="Times New Roman" w:hAnsi="Times New Roman" w:cs="Times New Roman"/>
          <w:b/>
          <w:lang w:val="es-ES_tradnl"/>
        </w:rPr>
      </w:pPr>
    </w:p>
    <w:p w14:paraId="1AF1CD66" w14:textId="77777777" w:rsidR="005E2ED9" w:rsidRPr="00615540" w:rsidRDefault="005E2ED9" w:rsidP="005E2ED9">
      <w:pPr>
        <w:jc w:val="both"/>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BENEFICIARIO:</w:t>
      </w:r>
      <w:r w:rsidRPr="00615540">
        <w:rPr>
          <w:rFonts w:ascii="Times New Roman" w:eastAsia="Times New Roman" w:hAnsi="Times New Roman" w:cs="Times New Roman"/>
          <w:b/>
          <w:lang w:val="es-ES_tradnl"/>
        </w:rPr>
        <w:tab/>
        <w:t xml:space="preserve"> __________________________</w:t>
      </w:r>
    </w:p>
    <w:p w14:paraId="496194ED" w14:textId="77777777" w:rsidR="005E2ED9" w:rsidRPr="00615540" w:rsidRDefault="005E2ED9" w:rsidP="005E2ED9">
      <w:pPr>
        <w:jc w:val="both"/>
        <w:rPr>
          <w:rFonts w:ascii="Times New Roman" w:eastAsia="Times New Roman" w:hAnsi="Times New Roman" w:cs="Times New Roman"/>
          <w:b/>
          <w:lang w:val="es-ES_tradnl"/>
        </w:rPr>
      </w:pPr>
    </w:p>
    <w:p w14:paraId="3F9B1DE4" w14:textId="77777777" w:rsidR="005E2ED9" w:rsidRPr="00615540" w:rsidRDefault="005E2ED9" w:rsidP="005E2ED9">
      <w:pPr>
        <w:jc w:val="both"/>
        <w:rPr>
          <w:rFonts w:ascii="Times New Roman" w:eastAsia="Times New Roman" w:hAnsi="Times New Roman" w:cs="Times New Roman"/>
          <w:b/>
          <w:lang w:val="es-ES_tradnl"/>
        </w:rPr>
      </w:pPr>
      <w:r w:rsidRPr="00615540">
        <w:rPr>
          <w:rFonts w:ascii="Times New Roman" w:eastAsia="Times New Roman" w:hAnsi="Times New Roman" w:cs="Times New Roman"/>
          <w:b/>
          <w:lang w:val="es-ES_tradnl"/>
        </w:rPr>
        <w:t>"LA PRESENTE GARANTÍA/FIANZA SERÁ EJECUTADA POR EL MONTO TOTAL DE LA MISMA A SIMPLE REQUERIMIENTO BENEFICIARIO, ACOMPAÑADA DE UNA RESOLUCIÓN FIRME DE INCUMPLIMIENTO, SIN NINGÚN OTRO REQUISITO, PUDIENDO REQUERIRSE EN CUALQUIER MOMENTO DENTRO DEL PLAZO DE VIGENCIA DE LA GARANTÍA/FIANZA. LA PRESENTE GARANTÍA/FIANZA EMITIDA A FAVOR DEL BENEFICIARIO CONSTITUYE UNA OBLIGACIÓN SOLIDARIA, INCONDICIONAL, IRREVOCABLE Y DE EJECUCIÓN AUTOMÁTICA; EN CASO DE CONFLICTO ENTRE EL BENEFICIARIO Y EL ENTE EMISOR DEL TÍTULO, AMBAS PARTES SE SOMETEN A LA JURISDICCIÓN DE LOS TRIBUNALES DE LA REPÚBLICA DEL DOMICILIO DEL BENEFICIARIO. LA PRESENTE CLÁUSULA ESPECIAL OBLIGATORIA PREVALECERÁ SOBRE CUALQUIER OTRA CONDICIÓN".</w:t>
      </w:r>
    </w:p>
    <w:p w14:paraId="3CD68CD8" w14:textId="77777777" w:rsidR="005E2ED9" w:rsidRPr="00615540" w:rsidRDefault="005E2ED9" w:rsidP="005E2ED9">
      <w:pPr>
        <w:jc w:val="both"/>
        <w:rPr>
          <w:rFonts w:ascii="Times New Roman" w:eastAsia="Times New Roman" w:hAnsi="Times New Roman" w:cs="Times New Roman"/>
          <w:b/>
          <w:lang w:val="es-ES_tradnl"/>
        </w:rPr>
      </w:pPr>
    </w:p>
    <w:p w14:paraId="0DE60C38" w14:textId="77777777" w:rsidR="005E2ED9" w:rsidRPr="00615540" w:rsidRDefault="005E2ED9" w:rsidP="005E2ED9">
      <w:pPr>
        <w:jc w:val="both"/>
        <w:rPr>
          <w:rFonts w:ascii="Times New Roman" w:eastAsia="Times New Roman" w:hAnsi="Times New Roman" w:cs="Times New Roman"/>
          <w:b/>
          <w:u w:val="single"/>
          <w:lang w:val="es-ES_tradnl"/>
        </w:rPr>
      </w:pPr>
      <w:r w:rsidRPr="00615540">
        <w:rPr>
          <w:rFonts w:ascii="Times New Roman" w:eastAsia="Times New Roman" w:hAnsi="Times New Roman" w:cs="Times New Roman"/>
          <w:b/>
          <w:lang w:val="es-ES_tradnl"/>
        </w:rPr>
        <w:t xml:space="preserve">A las Garantías Bancarias o fianzas emitidas a favor BENEFICIARIO no deberán adicionarse cláusulas que anulen o limiten la cláusula especial obligatoria. </w:t>
      </w:r>
      <w:r w:rsidRPr="00615540">
        <w:rPr>
          <w:rFonts w:ascii="Times New Roman" w:eastAsia="Times New Roman" w:hAnsi="Times New Roman" w:cs="Times New Roman"/>
          <w:b/>
          <w:u w:val="single"/>
          <w:lang w:val="es-ES_tradnl"/>
        </w:rPr>
        <w:t xml:space="preserve">   </w:t>
      </w:r>
    </w:p>
    <w:p w14:paraId="4D6F7A56" w14:textId="77777777" w:rsidR="005E2ED9" w:rsidRPr="00615540" w:rsidRDefault="005E2ED9" w:rsidP="005E2ED9">
      <w:pPr>
        <w:jc w:val="both"/>
        <w:rPr>
          <w:rFonts w:ascii="Times New Roman" w:eastAsia="Times New Roman" w:hAnsi="Times New Roman" w:cs="Times New Roman"/>
          <w:b/>
          <w:lang w:val="es-ES_tradnl"/>
        </w:rPr>
      </w:pPr>
    </w:p>
    <w:p w14:paraId="48B525B6" w14:textId="77777777" w:rsidR="005E2ED9" w:rsidRPr="00615540" w:rsidRDefault="005E2ED9" w:rsidP="005E2ED9">
      <w:pPr>
        <w:jc w:val="both"/>
        <w:rPr>
          <w:rFonts w:ascii="Times New Roman" w:eastAsia="Times New Roman" w:hAnsi="Times New Roman" w:cs="Times New Roman"/>
          <w:lang w:val="es-ES_tradnl"/>
        </w:rPr>
      </w:pPr>
      <w:r w:rsidRPr="00615540">
        <w:rPr>
          <w:rFonts w:ascii="Times New Roman" w:eastAsia="Times New Roman" w:hAnsi="Times New Roman" w:cs="Times New Roman"/>
          <w:lang w:val="es-ES_tradnl"/>
        </w:rPr>
        <w:t>En fe de lo cual, se emite la presente Fianza/Garantía, en la ciudad de _______, Municipio ________, a los _______ del mes de _______ del año _____________.</w:t>
      </w:r>
    </w:p>
    <w:p w14:paraId="3A4ED3B1" w14:textId="65366CC2" w:rsidR="00867E2A" w:rsidRDefault="005F456F" w:rsidP="0055436A">
      <w:pPr>
        <w:ind w:left="2892" w:firstLine="708"/>
        <w:jc w:val="both"/>
        <w:rPr>
          <w:lang w:val="es-ES"/>
        </w:rPr>
      </w:pPr>
      <w:r w:rsidRPr="00615540">
        <w:rPr>
          <w:rFonts w:ascii="Times New Roman" w:eastAsia="Times New Roman" w:hAnsi="Times New Roman" w:cs="Times New Roman"/>
          <w:b/>
          <w:lang w:val="es-ES_tradnl"/>
        </w:rPr>
        <w:t>F</w:t>
      </w:r>
      <w:r w:rsidR="0055436A" w:rsidRPr="00615540">
        <w:rPr>
          <w:rFonts w:ascii="Times New Roman" w:eastAsia="Times New Roman" w:hAnsi="Times New Roman" w:cs="Times New Roman"/>
          <w:b/>
          <w:lang w:val="es-ES_tradnl"/>
        </w:rPr>
        <w:t>IRMA AUTORIZADA</w:t>
      </w:r>
    </w:p>
    <w:sectPr w:rsidR="00867E2A" w:rsidSect="00A222B9">
      <w:footerReference w:type="even" r:id="rId16"/>
      <w:footerReference w:type="default" r:id="rId17"/>
      <w:pgSz w:w="12240" w:h="15840" w:code="1"/>
      <w:pgMar w:top="1440" w:right="1440"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348A9" w14:textId="77777777" w:rsidR="0096641A" w:rsidRDefault="0096641A" w:rsidP="00124AFC">
      <w:r>
        <w:separator/>
      </w:r>
    </w:p>
  </w:endnote>
  <w:endnote w:type="continuationSeparator" w:id="0">
    <w:p w14:paraId="5CF110F8" w14:textId="77777777" w:rsidR="0096641A" w:rsidRDefault="0096641A" w:rsidP="0012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modern"/>
    <w:pitch w:val="default"/>
    <w:sig w:usb0="00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4FD2F" w14:textId="77777777" w:rsidR="009E1309" w:rsidRDefault="009E1309" w:rsidP="005E2ED9">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F1C87B" w14:textId="77777777" w:rsidR="009E1309" w:rsidRDefault="009E1309" w:rsidP="00124AF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4705C" w14:textId="498E0A49" w:rsidR="009E1309" w:rsidRPr="00325CE1" w:rsidRDefault="009E1309" w:rsidP="005E2ED9">
    <w:pPr>
      <w:pStyle w:val="Piedepgina"/>
      <w:framePr w:wrap="none" w:vAnchor="text" w:hAnchor="margin" w:xAlign="right" w:y="1"/>
      <w:rPr>
        <w:rStyle w:val="Nmerodepgina"/>
        <w:rFonts w:ascii="Times New Roman" w:hAnsi="Times New Roman" w:cs="Times New Roman"/>
      </w:rPr>
    </w:pPr>
    <w:r w:rsidRPr="00325CE1">
      <w:rPr>
        <w:rStyle w:val="Nmerodepgina"/>
        <w:rFonts w:ascii="Times New Roman" w:hAnsi="Times New Roman" w:cs="Times New Roman"/>
      </w:rPr>
      <w:fldChar w:fldCharType="begin"/>
    </w:r>
    <w:r w:rsidRPr="00325CE1">
      <w:rPr>
        <w:rStyle w:val="Nmerodepgina"/>
        <w:rFonts w:ascii="Times New Roman" w:hAnsi="Times New Roman" w:cs="Times New Roman"/>
      </w:rPr>
      <w:instrText xml:space="preserve">PAGE  </w:instrText>
    </w:r>
    <w:r w:rsidRPr="00325CE1">
      <w:rPr>
        <w:rStyle w:val="Nmerodepgina"/>
        <w:rFonts w:ascii="Times New Roman" w:hAnsi="Times New Roman" w:cs="Times New Roman"/>
      </w:rPr>
      <w:fldChar w:fldCharType="separate"/>
    </w:r>
    <w:r w:rsidR="00470E65">
      <w:rPr>
        <w:rStyle w:val="Nmerodepgina"/>
        <w:rFonts w:ascii="Times New Roman" w:hAnsi="Times New Roman" w:cs="Times New Roman"/>
        <w:noProof/>
      </w:rPr>
      <w:t>20</w:t>
    </w:r>
    <w:r w:rsidRPr="00325CE1">
      <w:rPr>
        <w:rStyle w:val="Nmerodepgina"/>
        <w:rFonts w:ascii="Times New Roman" w:hAnsi="Times New Roman" w:cs="Times New Roman"/>
      </w:rPr>
      <w:fldChar w:fldCharType="end"/>
    </w:r>
  </w:p>
  <w:p w14:paraId="225E3BAF" w14:textId="77777777" w:rsidR="009E1309" w:rsidRDefault="009E1309" w:rsidP="00124AF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B60EF" w14:textId="77777777" w:rsidR="0096641A" w:rsidRDefault="0096641A" w:rsidP="00124AFC">
      <w:r>
        <w:separator/>
      </w:r>
    </w:p>
  </w:footnote>
  <w:footnote w:type="continuationSeparator" w:id="0">
    <w:p w14:paraId="7FBB156E" w14:textId="77777777" w:rsidR="0096641A" w:rsidRDefault="0096641A" w:rsidP="00124AFC">
      <w:r>
        <w:continuationSeparator/>
      </w:r>
    </w:p>
  </w:footnote>
  <w:footnote w:id="1">
    <w:p w14:paraId="1C2AEE96" w14:textId="77777777" w:rsidR="009E1309" w:rsidRPr="00F21B62" w:rsidRDefault="009E1309" w:rsidP="00F670CA">
      <w:pPr>
        <w:pStyle w:val="Textonotapie"/>
        <w:spacing w:line="360" w:lineRule="auto"/>
        <w:jc w:val="both"/>
        <w:rPr>
          <w:rFonts w:ascii="Times New Roman" w:hAnsi="Times New Roman" w:cs="Times New Roman"/>
        </w:rPr>
      </w:pPr>
      <w:r w:rsidRPr="00F21B62">
        <w:rPr>
          <w:rStyle w:val="Refdenotaalpie"/>
          <w:rFonts w:ascii="Times New Roman" w:hAnsi="Times New Roman" w:cs="Times New Roman"/>
        </w:rPr>
        <w:footnoteRef/>
      </w:r>
      <w:r w:rsidRPr="00F21B62">
        <w:rPr>
          <w:rFonts w:ascii="Times New Roman" w:hAnsi="Times New Roman" w:cs="Times New Roman"/>
        </w:rPr>
        <w:t xml:space="preserve"> Autorización debe presentarse en papel membre</w:t>
      </w:r>
      <w:r>
        <w:rPr>
          <w:rFonts w:ascii="Times New Roman" w:hAnsi="Times New Roman" w:cs="Times New Roman"/>
        </w:rPr>
        <w:t>tado, firmado y sellado por el Representante L</w:t>
      </w:r>
      <w:r w:rsidRPr="00F21B62">
        <w:rPr>
          <w:rFonts w:ascii="Times New Roman" w:hAnsi="Times New Roman" w:cs="Times New Roman"/>
        </w:rPr>
        <w:t>egal.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E5AAA8C"/>
    <w:name w:val="WW8Num3"/>
    <w:lvl w:ilvl="0">
      <w:start w:val="1"/>
      <w:numFmt w:val="lowerLetter"/>
      <w:lvlText w:val="%1."/>
      <w:lvlJc w:val="left"/>
      <w:pPr>
        <w:tabs>
          <w:tab w:val="num" w:pos="-796"/>
        </w:tabs>
        <w:ind w:left="-76" w:hanging="360"/>
      </w:pPr>
      <w:rPr>
        <w:rFonts w:ascii="Times New Roman" w:eastAsia="Times New Roman" w:hAnsi="Times New Roman" w:cs="Times New Roman"/>
        <w:color w:val="000000"/>
        <w:sz w:val="23"/>
        <w:szCs w:val="22"/>
      </w:rPr>
    </w:lvl>
    <w:lvl w:ilvl="1">
      <w:start w:val="1"/>
      <w:numFmt w:val="bullet"/>
      <w:lvlText w:val="o"/>
      <w:lvlJc w:val="left"/>
      <w:pPr>
        <w:tabs>
          <w:tab w:val="num" w:pos="-1166"/>
        </w:tabs>
        <w:ind w:left="274" w:hanging="360"/>
      </w:pPr>
      <w:rPr>
        <w:rFonts w:ascii="Courier New" w:hAnsi="Courier New" w:cs="Courier New" w:hint="default"/>
        <w:color w:val="000000"/>
        <w:sz w:val="23"/>
      </w:rPr>
    </w:lvl>
    <w:lvl w:ilvl="2">
      <w:start w:val="1"/>
      <w:numFmt w:val="bullet"/>
      <w:lvlText w:val=""/>
      <w:lvlJc w:val="left"/>
      <w:pPr>
        <w:tabs>
          <w:tab w:val="num" w:pos="-796"/>
        </w:tabs>
        <w:ind w:left="1364" w:hanging="360"/>
      </w:pPr>
      <w:rPr>
        <w:rFonts w:ascii="Wingdings" w:hAnsi="Wingdings" w:cs="Wingdings" w:hint="default"/>
      </w:rPr>
    </w:lvl>
    <w:lvl w:ilvl="3">
      <w:start w:val="1"/>
      <w:numFmt w:val="bullet"/>
      <w:lvlText w:val=""/>
      <w:lvlJc w:val="left"/>
      <w:pPr>
        <w:tabs>
          <w:tab w:val="num" w:pos="-796"/>
        </w:tabs>
        <w:ind w:left="2084" w:hanging="360"/>
      </w:pPr>
      <w:rPr>
        <w:rFonts w:ascii="Symbol" w:hAnsi="Symbol" w:cs="Symbol" w:hint="default"/>
        <w:color w:val="000000"/>
        <w:sz w:val="23"/>
        <w:szCs w:val="22"/>
      </w:rPr>
    </w:lvl>
    <w:lvl w:ilvl="4">
      <w:start w:val="1"/>
      <w:numFmt w:val="bullet"/>
      <w:lvlText w:val="o"/>
      <w:lvlJc w:val="left"/>
      <w:pPr>
        <w:tabs>
          <w:tab w:val="num" w:pos="-796"/>
        </w:tabs>
        <w:ind w:left="2804" w:hanging="360"/>
      </w:pPr>
      <w:rPr>
        <w:rFonts w:ascii="Courier New" w:hAnsi="Courier New" w:cs="Courier New" w:hint="default"/>
        <w:color w:val="000000"/>
        <w:sz w:val="23"/>
      </w:rPr>
    </w:lvl>
    <w:lvl w:ilvl="5">
      <w:start w:val="1"/>
      <w:numFmt w:val="bullet"/>
      <w:lvlText w:val=""/>
      <w:lvlJc w:val="left"/>
      <w:pPr>
        <w:tabs>
          <w:tab w:val="num" w:pos="-796"/>
        </w:tabs>
        <w:ind w:left="3524" w:hanging="360"/>
      </w:pPr>
      <w:rPr>
        <w:rFonts w:ascii="Wingdings" w:hAnsi="Wingdings" w:cs="Wingdings" w:hint="default"/>
      </w:rPr>
    </w:lvl>
    <w:lvl w:ilvl="6">
      <w:start w:val="1"/>
      <w:numFmt w:val="bullet"/>
      <w:lvlText w:val=""/>
      <w:lvlJc w:val="left"/>
      <w:pPr>
        <w:tabs>
          <w:tab w:val="num" w:pos="-796"/>
        </w:tabs>
        <w:ind w:left="4244" w:hanging="360"/>
      </w:pPr>
      <w:rPr>
        <w:rFonts w:ascii="Symbol" w:hAnsi="Symbol" w:cs="Symbol" w:hint="default"/>
        <w:color w:val="000000"/>
        <w:sz w:val="23"/>
        <w:szCs w:val="22"/>
      </w:rPr>
    </w:lvl>
    <w:lvl w:ilvl="7">
      <w:start w:val="1"/>
      <w:numFmt w:val="bullet"/>
      <w:lvlText w:val="o"/>
      <w:lvlJc w:val="left"/>
      <w:pPr>
        <w:tabs>
          <w:tab w:val="num" w:pos="-796"/>
        </w:tabs>
        <w:ind w:left="4964" w:hanging="360"/>
      </w:pPr>
      <w:rPr>
        <w:rFonts w:ascii="Courier New" w:hAnsi="Courier New" w:cs="Courier New" w:hint="default"/>
        <w:color w:val="000000"/>
        <w:sz w:val="23"/>
      </w:rPr>
    </w:lvl>
    <w:lvl w:ilvl="8">
      <w:start w:val="1"/>
      <w:numFmt w:val="bullet"/>
      <w:lvlText w:val=""/>
      <w:lvlJc w:val="left"/>
      <w:pPr>
        <w:tabs>
          <w:tab w:val="num" w:pos="-796"/>
        </w:tabs>
        <w:ind w:left="5684" w:hanging="360"/>
      </w:pPr>
      <w:rPr>
        <w:rFonts w:ascii="Wingdings" w:hAnsi="Wingdings" w:cs="Wingdings" w:hint="default"/>
      </w:rPr>
    </w:lvl>
  </w:abstractNum>
  <w:abstractNum w:abstractNumId="1" w15:restartNumberingAfterBreak="0">
    <w:nsid w:val="00086AEF"/>
    <w:multiLevelType w:val="hybridMultilevel"/>
    <w:tmpl w:val="1E728264"/>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366153B"/>
    <w:multiLevelType w:val="hybridMultilevel"/>
    <w:tmpl w:val="CBDE79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06EE13E5"/>
    <w:multiLevelType w:val="hybridMultilevel"/>
    <w:tmpl w:val="6444D93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EE4AA2"/>
    <w:multiLevelType w:val="hybridMultilevel"/>
    <w:tmpl w:val="F19CA5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D049FF"/>
    <w:multiLevelType w:val="hybridMultilevel"/>
    <w:tmpl w:val="FBA6AE4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F12978"/>
    <w:multiLevelType w:val="hybridMultilevel"/>
    <w:tmpl w:val="8C96CA34"/>
    <w:lvl w:ilvl="0" w:tplc="A79EF798">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2A569A2"/>
    <w:multiLevelType w:val="hybridMultilevel"/>
    <w:tmpl w:val="D098FFA2"/>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15:restartNumberingAfterBreak="0">
    <w:nsid w:val="224D0AB2"/>
    <w:multiLevelType w:val="hybridMultilevel"/>
    <w:tmpl w:val="D786B64E"/>
    <w:lvl w:ilvl="0" w:tplc="5F28E6AE">
      <w:start w:val="1"/>
      <w:numFmt w:val="lowerLetter"/>
      <w:lvlText w:val="%1."/>
      <w:lvlJc w:val="left"/>
      <w:pPr>
        <w:ind w:left="1440" w:hanging="360"/>
      </w:pPr>
      <w:rPr>
        <w:rFonts w:hint="default"/>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26F072BB"/>
    <w:multiLevelType w:val="hybridMultilevel"/>
    <w:tmpl w:val="8B526800"/>
    <w:lvl w:ilvl="0" w:tplc="0C0A0019">
      <w:start w:val="1"/>
      <w:numFmt w:val="lowerLetter"/>
      <w:lvlText w:val="%1."/>
      <w:lvlJc w:val="left"/>
      <w:pPr>
        <w:ind w:left="-16634" w:hanging="360"/>
      </w:pPr>
      <w:rPr>
        <w:rFonts w:hint="default"/>
      </w:rPr>
    </w:lvl>
    <w:lvl w:ilvl="1" w:tplc="480A0003">
      <w:start w:val="1"/>
      <w:numFmt w:val="bullet"/>
      <w:lvlText w:val="o"/>
      <w:lvlJc w:val="left"/>
      <w:pPr>
        <w:ind w:left="-15914" w:hanging="360"/>
      </w:pPr>
      <w:rPr>
        <w:rFonts w:ascii="Courier New" w:hAnsi="Courier New" w:cs="Courier New" w:hint="default"/>
      </w:rPr>
    </w:lvl>
    <w:lvl w:ilvl="2" w:tplc="480A0005" w:tentative="1">
      <w:start w:val="1"/>
      <w:numFmt w:val="bullet"/>
      <w:lvlText w:val=""/>
      <w:lvlJc w:val="left"/>
      <w:pPr>
        <w:ind w:left="-15194" w:hanging="360"/>
      </w:pPr>
      <w:rPr>
        <w:rFonts w:ascii="Wingdings" w:hAnsi="Wingdings" w:hint="default"/>
      </w:rPr>
    </w:lvl>
    <w:lvl w:ilvl="3" w:tplc="480A0001" w:tentative="1">
      <w:start w:val="1"/>
      <w:numFmt w:val="bullet"/>
      <w:lvlText w:val=""/>
      <w:lvlJc w:val="left"/>
      <w:pPr>
        <w:ind w:left="-14474" w:hanging="360"/>
      </w:pPr>
      <w:rPr>
        <w:rFonts w:ascii="Symbol" w:hAnsi="Symbol" w:hint="default"/>
      </w:rPr>
    </w:lvl>
    <w:lvl w:ilvl="4" w:tplc="480A0003" w:tentative="1">
      <w:start w:val="1"/>
      <w:numFmt w:val="bullet"/>
      <w:lvlText w:val="o"/>
      <w:lvlJc w:val="left"/>
      <w:pPr>
        <w:ind w:left="-13754" w:hanging="360"/>
      </w:pPr>
      <w:rPr>
        <w:rFonts w:ascii="Courier New" w:hAnsi="Courier New" w:cs="Courier New" w:hint="default"/>
      </w:rPr>
    </w:lvl>
    <w:lvl w:ilvl="5" w:tplc="480A0005" w:tentative="1">
      <w:start w:val="1"/>
      <w:numFmt w:val="bullet"/>
      <w:lvlText w:val=""/>
      <w:lvlJc w:val="left"/>
      <w:pPr>
        <w:ind w:left="-13034" w:hanging="360"/>
      </w:pPr>
      <w:rPr>
        <w:rFonts w:ascii="Wingdings" w:hAnsi="Wingdings" w:hint="default"/>
      </w:rPr>
    </w:lvl>
    <w:lvl w:ilvl="6" w:tplc="480A0001" w:tentative="1">
      <w:start w:val="1"/>
      <w:numFmt w:val="bullet"/>
      <w:lvlText w:val=""/>
      <w:lvlJc w:val="left"/>
      <w:pPr>
        <w:ind w:left="-12314" w:hanging="360"/>
      </w:pPr>
      <w:rPr>
        <w:rFonts w:ascii="Symbol" w:hAnsi="Symbol" w:hint="default"/>
      </w:rPr>
    </w:lvl>
    <w:lvl w:ilvl="7" w:tplc="480A0003" w:tentative="1">
      <w:start w:val="1"/>
      <w:numFmt w:val="bullet"/>
      <w:lvlText w:val="o"/>
      <w:lvlJc w:val="left"/>
      <w:pPr>
        <w:ind w:left="-11594" w:hanging="360"/>
      </w:pPr>
      <w:rPr>
        <w:rFonts w:ascii="Courier New" w:hAnsi="Courier New" w:cs="Courier New" w:hint="default"/>
      </w:rPr>
    </w:lvl>
    <w:lvl w:ilvl="8" w:tplc="480A0005" w:tentative="1">
      <w:start w:val="1"/>
      <w:numFmt w:val="bullet"/>
      <w:lvlText w:val=""/>
      <w:lvlJc w:val="left"/>
      <w:pPr>
        <w:ind w:left="-10874" w:hanging="360"/>
      </w:pPr>
      <w:rPr>
        <w:rFonts w:ascii="Wingdings" w:hAnsi="Wingdings" w:hint="default"/>
      </w:rPr>
    </w:lvl>
  </w:abstractNum>
  <w:abstractNum w:abstractNumId="10" w15:restartNumberingAfterBreak="0">
    <w:nsid w:val="290D1A01"/>
    <w:multiLevelType w:val="hybridMultilevel"/>
    <w:tmpl w:val="2752EBE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DB128C4"/>
    <w:multiLevelType w:val="hybridMultilevel"/>
    <w:tmpl w:val="8BE4485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54136D6"/>
    <w:multiLevelType w:val="hybridMultilevel"/>
    <w:tmpl w:val="FB78C754"/>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15:restartNumberingAfterBreak="0">
    <w:nsid w:val="35CC03ED"/>
    <w:multiLevelType w:val="hybridMultilevel"/>
    <w:tmpl w:val="8B166E5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62C6F8B"/>
    <w:multiLevelType w:val="hybridMultilevel"/>
    <w:tmpl w:val="AD120F8E"/>
    <w:lvl w:ilvl="0" w:tplc="04090001">
      <w:start w:val="1"/>
      <w:numFmt w:val="bullet"/>
      <w:lvlText w:val=""/>
      <w:lvlJc w:val="left"/>
      <w:pPr>
        <w:ind w:left="644" w:hanging="360"/>
      </w:pPr>
      <w:rPr>
        <w:rFonts w:ascii="Symbol" w:hAnsi="Symbol" w:hint="default"/>
        <w:b w:val="0"/>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15" w15:restartNumberingAfterBreak="0">
    <w:nsid w:val="37D2304B"/>
    <w:multiLevelType w:val="hybridMultilevel"/>
    <w:tmpl w:val="D2CC73D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050C8C"/>
    <w:multiLevelType w:val="hybridMultilevel"/>
    <w:tmpl w:val="C9C05E82"/>
    <w:lvl w:ilvl="0" w:tplc="3AD4303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FAB3844"/>
    <w:multiLevelType w:val="hybridMultilevel"/>
    <w:tmpl w:val="9FB2FA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8285AEA"/>
    <w:multiLevelType w:val="hybridMultilevel"/>
    <w:tmpl w:val="08CA7352"/>
    <w:lvl w:ilvl="0" w:tplc="CE482C66">
      <w:start w:val="1"/>
      <w:numFmt w:val="lowerLetter"/>
      <w:lvlText w:val="%1)"/>
      <w:lvlJc w:val="left"/>
      <w:pPr>
        <w:ind w:left="360" w:hanging="360"/>
      </w:pPr>
      <w:rPr>
        <w:rFonts w:ascii="Times New Roman" w:eastAsiaTheme="minorHAnsi" w:hAnsi="Times New Roman" w:hint="default"/>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CA23B38"/>
    <w:multiLevelType w:val="hybridMultilevel"/>
    <w:tmpl w:val="F30224E4"/>
    <w:lvl w:ilvl="0" w:tplc="97F62F68">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432AC9"/>
    <w:multiLevelType w:val="hybridMultilevel"/>
    <w:tmpl w:val="2DE64A14"/>
    <w:lvl w:ilvl="0" w:tplc="08EEFA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F8A172B"/>
    <w:multiLevelType w:val="hybridMultilevel"/>
    <w:tmpl w:val="D466079A"/>
    <w:lvl w:ilvl="0" w:tplc="0C0A000F">
      <w:start w:val="1"/>
      <w:numFmt w:val="decimal"/>
      <w:lvlText w:val="%1."/>
      <w:lvlJc w:val="left"/>
      <w:pPr>
        <w:tabs>
          <w:tab w:val="num" w:pos="1080"/>
        </w:tabs>
        <w:ind w:left="1080" w:hanging="360"/>
      </w:pPr>
    </w:lvl>
    <w:lvl w:ilvl="1" w:tplc="68C261C0">
      <w:start w:val="1"/>
      <w:numFmt w:val="decimal"/>
      <w:lvlText w:val="%2"/>
      <w:lvlJc w:val="left"/>
      <w:pPr>
        <w:tabs>
          <w:tab w:val="num" w:pos="2145"/>
        </w:tabs>
        <w:ind w:left="2145" w:hanging="705"/>
      </w:pPr>
      <w:rPr>
        <w:rFonts w:hint="default"/>
      </w:rPr>
    </w:lvl>
    <w:lvl w:ilvl="2" w:tplc="7FE87586">
      <w:start w:val="1"/>
      <w:numFmt w:val="lowerLetter"/>
      <w:lvlText w:val="%3."/>
      <w:lvlJc w:val="left"/>
      <w:pPr>
        <w:tabs>
          <w:tab w:val="num" w:pos="2700"/>
        </w:tabs>
        <w:ind w:left="2700" w:hanging="360"/>
      </w:pPr>
      <w:rPr>
        <w:rFonts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2" w15:restartNumberingAfterBreak="0">
    <w:nsid w:val="51A31E0E"/>
    <w:multiLevelType w:val="hybridMultilevel"/>
    <w:tmpl w:val="5DA05FF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7E239EA"/>
    <w:multiLevelType w:val="hybridMultilevel"/>
    <w:tmpl w:val="FA58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1E6EA6"/>
    <w:multiLevelType w:val="hybridMultilevel"/>
    <w:tmpl w:val="4D5073C0"/>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5" w15:restartNumberingAfterBreak="0">
    <w:nsid w:val="6BC77A91"/>
    <w:multiLevelType w:val="hybridMultilevel"/>
    <w:tmpl w:val="BD8068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C386E2F"/>
    <w:multiLevelType w:val="hybridMultilevel"/>
    <w:tmpl w:val="7F80B71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7" w15:restartNumberingAfterBreak="0">
    <w:nsid w:val="6CAC56F8"/>
    <w:multiLevelType w:val="hybridMultilevel"/>
    <w:tmpl w:val="5DE213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F4877E5"/>
    <w:multiLevelType w:val="hybridMultilevel"/>
    <w:tmpl w:val="1876EECE"/>
    <w:lvl w:ilvl="0" w:tplc="C1845A86">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449610A"/>
    <w:multiLevelType w:val="hybridMultilevel"/>
    <w:tmpl w:val="F81E4DA8"/>
    <w:lvl w:ilvl="0" w:tplc="0C0A0019">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7AE748FF"/>
    <w:multiLevelType w:val="hybridMultilevel"/>
    <w:tmpl w:val="F81E4DA8"/>
    <w:lvl w:ilvl="0" w:tplc="0C0A0019">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B287E54"/>
    <w:multiLevelType w:val="hybridMultilevel"/>
    <w:tmpl w:val="5DDADC6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2" w15:restartNumberingAfterBreak="0">
    <w:nsid w:val="7BDB413D"/>
    <w:multiLevelType w:val="hybridMultilevel"/>
    <w:tmpl w:val="8ED888BA"/>
    <w:lvl w:ilvl="0" w:tplc="0F3CEB6E">
      <w:start w:val="1"/>
      <w:numFmt w:val="lowerLetter"/>
      <w:lvlText w:val="%1."/>
      <w:lvlJc w:val="left"/>
      <w:pPr>
        <w:ind w:left="1440" w:hanging="360"/>
      </w:pPr>
      <w:rPr>
        <w:rFonts w:eastAsia="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DE50924"/>
    <w:multiLevelType w:val="hybridMultilevel"/>
    <w:tmpl w:val="93F6CCA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E4169C9"/>
    <w:multiLevelType w:val="hybridMultilevel"/>
    <w:tmpl w:val="36CEEEF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5" w15:restartNumberingAfterBreak="0">
    <w:nsid w:val="7EF41FDE"/>
    <w:multiLevelType w:val="hybridMultilevel"/>
    <w:tmpl w:val="75D4D4F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6"/>
  </w:num>
  <w:num w:numId="4">
    <w:abstractNumId w:val="20"/>
  </w:num>
  <w:num w:numId="5">
    <w:abstractNumId w:val="8"/>
  </w:num>
  <w:num w:numId="6">
    <w:abstractNumId w:val="28"/>
  </w:num>
  <w:num w:numId="7">
    <w:abstractNumId w:val="19"/>
  </w:num>
  <w:num w:numId="8">
    <w:abstractNumId w:val="32"/>
  </w:num>
  <w:num w:numId="9">
    <w:abstractNumId w:val="17"/>
  </w:num>
  <w:num w:numId="10">
    <w:abstractNumId w:val="12"/>
  </w:num>
  <w:num w:numId="11">
    <w:abstractNumId w:val="30"/>
  </w:num>
  <w:num w:numId="12">
    <w:abstractNumId w:val="14"/>
  </w:num>
  <w:num w:numId="13">
    <w:abstractNumId w:val="23"/>
  </w:num>
  <w:num w:numId="14">
    <w:abstractNumId w:val="16"/>
  </w:num>
  <w:num w:numId="15">
    <w:abstractNumId w:val="10"/>
  </w:num>
  <w:num w:numId="16">
    <w:abstractNumId w:val="1"/>
  </w:num>
  <w:num w:numId="17">
    <w:abstractNumId w:val="15"/>
  </w:num>
  <w:num w:numId="18">
    <w:abstractNumId w:val="27"/>
  </w:num>
  <w:num w:numId="19">
    <w:abstractNumId w:val="35"/>
  </w:num>
  <w:num w:numId="20">
    <w:abstractNumId w:val="25"/>
  </w:num>
  <w:num w:numId="21">
    <w:abstractNumId w:val="22"/>
  </w:num>
  <w:num w:numId="22">
    <w:abstractNumId w:val="33"/>
  </w:num>
  <w:num w:numId="23">
    <w:abstractNumId w:val="4"/>
  </w:num>
  <w:num w:numId="24">
    <w:abstractNumId w:val="5"/>
  </w:num>
  <w:num w:numId="25">
    <w:abstractNumId w:val="13"/>
  </w:num>
  <w:num w:numId="26">
    <w:abstractNumId w:val="11"/>
  </w:num>
  <w:num w:numId="27">
    <w:abstractNumId w:val="18"/>
  </w:num>
  <w:num w:numId="28">
    <w:abstractNumId w:val="3"/>
  </w:num>
  <w:num w:numId="29">
    <w:abstractNumId w:val="21"/>
  </w:num>
  <w:num w:numId="30">
    <w:abstractNumId w:val="2"/>
  </w:num>
  <w:num w:numId="31">
    <w:abstractNumId w:val="31"/>
  </w:num>
  <w:num w:numId="32">
    <w:abstractNumId w:val="7"/>
  </w:num>
  <w:num w:numId="33">
    <w:abstractNumId w:val="26"/>
  </w:num>
  <w:num w:numId="34">
    <w:abstractNumId w:val="24"/>
  </w:num>
  <w:num w:numId="35">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HN"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SV" w:vendorID="64" w:dllVersion="131078" w:nlCheck="1" w:checkStyle="0"/>
  <w:activeWritingStyle w:appName="MSWord" w:lang="en-US"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73"/>
    <w:rsid w:val="0000160A"/>
    <w:rsid w:val="00001D32"/>
    <w:rsid w:val="00002856"/>
    <w:rsid w:val="00006B71"/>
    <w:rsid w:val="000117A5"/>
    <w:rsid w:val="00011CDD"/>
    <w:rsid w:val="00012BCF"/>
    <w:rsid w:val="00035134"/>
    <w:rsid w:val="00035393"/>
    <w:rsid w:val="000357E2"/>
    <w:rsid w:val="00037C84"/>
    <w:rsid w:val="000454F2"/>
    <w:rsid w:val="000478B1"/>
    <w:rsid w:val="0005356B"/>
    <w:rsid w:val="00060172"/>
    <w:rsid w:val="00060AF9"/>
    <w:rsid w:val="00063B3D"/>
    <w:rsid w:val="00063C0D"/>
    <w:rsid w:val="00065FAB"/>
    <w:rsid w:val="00070A73"/>
    <w:rsid w:val="00070DD3"/>
    <w:rsid w:val="00072686"/>
    <w:rsid w:val="00072A58"/>
    <w:rsid w:val="0007353E"/>
    <w:rsid w:val="00082A9B"/>
    <w:rsid w:val="00093D6F"/>
    <w:rsid w:val="00095C00"/>
    <w:rsid w:val="000A34EA"/>
    <w:rsid w:val="000A498D"/>
    <w:rsid w:val="000B1CD6"/>
    <w:rsid w:val="000B215F"/>
    <w:rsid w:val="000C24F1"/>
    <w:rsid w:val="000C4330"/>
    <w:rsid w:val="000D08D4"/>
    <w:rsid w:val="000D14F3"/>
    <w:rsid w:val="000D380E"/>
    <w:rsid w:val="000D497E"/>
    <w:rsid w:val="000D4AD9"/>
    <w:rsid w:val="000E172C"/>
    <w:rsid w:val="000E2AFB"/>
    <w:rsid w:val="000E67A2"/>
    <w:rsid w:val="000E7AEB"/>
    <w:rsid w:val="000F06DC"/>
    <w:rsid w:val="000F0B55"/>
    <w:rsid w:val="000F166A"/>
    <w:rsid w:val="000F4CA5"/>
    <w:rsid w:val="00103D7C"/>
    <w:rsid w:val="00110949"/>
    <w:rsid w:val="00112FA1"/>
    <w:rsid w:val="00115557"/>
    <w:rsid w:val="0012127F"/>
    <w:rsid w:val="00121566"/>
    <w:rsid w:val="00124AFC"/>
    <w:rsid w:val="00125A2D"/>
    <w:rsid w:val="00126860"/>
    <w:rsid w:val="0013214F"/>
    <w:rsid w:val="00132D5F"/>
    <w:rsid w:val="0013392B"/>
    <w:rsid w:val="0014106D"/>
    <w:rsid w:val="0014344D"/>
    <w:rsid w:val="00143A48"/>
    <w:rsid w:val="00143E6F"/>
    <w:rsid w:val="001478ED"/>
    <w:rsid w:val="00153A41"/>
    <w:rsid w:val="00154206"/>
    <w:rsid w:val="001549FC"/>
    <w:rsid w:val="00155127"/>
    <w:rsid w:val="001554B4"/>
    <w:rsid w:val="001579F3"/>
    <w:rsid w:val="00160BF3"/>
    <w:rsid w:val="001651E8"/>
    <w:rsid w:val="00166876"/>
    <w:rsid w:val="00166C67"/>
    <w:rsid w:val="001746D8"/>
    <w:rsid w:val="001755A3"/>
    <w:rsid w:val="00180288"/>
    <w:rsid w:val="00180701"/>
    <w:rsid w:val="00181934"/>
    <w:rsid w:val="00185912"/>
    <w:rsid w:val="001921D3"/>
    <w:rsid w:val="00192255"/>
    <w:rsid w:val="0019681A"/>
    <w:rsid w:val="0019708B"/>
    <w:rsid w:val="001A0F65"/>
    <w:rsid w:val="001A13F0"/>
    <w:rsid w:val="001A2643"/>
    <w:rsid w:val="001A314E"/>
    <w:rsid w:val="001A57DC"/>
    <w:rsid w:val="001B13D9"/>
    <w:rsid w:val="001B1B07"/>
    <w:rsid w:val="001B31CC"/>
    <w:rsid w:val="001B7CD5"/>
    <w:rsid w:val="001C137E"/>
    <w:rsid w:val="001C202B"/>
    <w:rsid w:val="001C3324"/>
    <w:rsid w:val="001D162F"/>
    <w:rsid w:val="001D1D31"/>
    <w:rsid w:val="001D31F9"/>
    <w:rsid w:val="001E0699"/>
    <w:rsid w:val="001F41F3"/>
    <w:rsid w:val="001F6E68"/>
    <w:rsid w:val="001F75D5"/>
    <w:rsid w:val="00201776"/>
    <w:rsid w:val="00204900"/>
    <w:rsid w:val="00206B1C"/>
    <w:rsid w:val="00212D58"/>
    <w:rsid w:val="00213618"/>
    <w:rsid w:val="00213F0C"/>
    <w:rsid w:val="0021620C"/>
    <w:rsid w:val="00216CA6"/>
    <w:rsid w:val="00217B1F"/>
    <w:rsid w:val="00220D8F"/>
    <w:rsid w:val="00220EC6"/>
    <w:rsid w:val="0022106C"/>
    <w:rsid w:val="00226C00"/>
    <w:rsid w:val="00227615"/>
    <w:rsid w:val="00231B96"/>
    <w:rsid w:val="00233630"/>
    <w:rsid w:val="00233EB8"/>
    <w:rsid w:val="002346B0"/>
    <w:rsid w:val="00236CB0"/>
    <w:rsid w:val="00241120"/>
    <w:rsid w:val="00251FEB"/>
    <w:rsid w:val="0025423F"/>
    <w:rsid w:val="00256FD0"/>
    <w:rsid w:val="00257FEE"/>
    <w:rsid w:val="0026200B"/>
    <w:rsid w:val="0026390D"/>
    <w:rsid w:val="002643D9"/>
    <w:rsid w:val="00266416"/>
    <w:rsid w:val="0027218C"/>
    <w:rsid w:val="00275C24"/>
    <w:rsid w:val="00275F98"/>
    <w:rsid w:val="002772D1"/>
    <w:rsid w:val="00280B11"/>
    <w:rsid w:val="002902CD"/>
    <w:rsid w:val="002932E7"/>
    <w:rsid w:val="00293B17"/>
    <w:rsid w:val="002A6060"/>
    <w:rsid w:val="002B116D"/>
    <w:rsid w:val="002B3E71"/>
    <w:rsid w:val="002B6930"/>
    <w:rsid w:val="002B7939"/>
    <w:rsid w:val="002B7B2C"/>
    <w:rsid w:val="002C1575"/>
    <w:rsid w:val="002C7F86"/>
    <w:rsid w:val="002D1CF8"/>
    <w:rsid w:val="002D3B0C"/>
    <w:rsid w:val="002D5102"/>
    <w:rsid w:val="002D62BD"/>
    <w:rsid w:val="002D6373"/>
    <w:rsid w:val="002D6424"/>
    <w:rsid w:val="002D679E"/>
    <w:rsid w:val="002E0373"/>
    <w:rsid w:val="002E11A3"/>
    <w:rsid w:val="002E1C7B"/>
    <w:rsid w:val="002E4139"/>
    <w:rsid w:val="002E59D9"/>
    <w:rsid w:val="002E7926"/>
    <w:rsid w:val="002F19A1"/>
    <w:rsid w:val="002F38F4"/>
    <w:rsid w:val="002F78C8"/>
    <w:rsid w:val="002F7F2F"/>
    <w:rsid w:val="0030275F"/>
    <w:rsid w:val="00302BD9"/>
    <w:rsid w:val="003126EF"/>
    <w:rsid w:val="0031347B"/>
    <w:rsid w:val="00313689"/>
    <w:rsid w:val="00321783"/>
    <w:rsid w:val="003218D2"/>
    <w:rsid w:val="00325CE1"/>
    <w:rsid w:val="00327051"/>
    <w:rsid w:val="00330EC7"/>
    <w:rsid w:val="00331A3A"/>
    <w:rsid w:val="00333492"/>
    <w:rsid w:val="00342188"/>
    <w:rsid w:val="00345480"/>
    <w:rsid w:val="003466E7"/>
    <w:rsid w:val="00350CC2"/>
    <w:rsid w:val="00364935"/>
    <w:rsid w:val="00366FD9"/>
    <w:rsid w:val="00372E8B"/>
    <w:rsid w:val="003745E3"/>
    <w:rsid w:val="00376317"/>
    <w:rsid w:val="003803EB"/>
    <w:rsid w:val="003815A0"/>
    <w:rsid w:val="00386B76"/>
    <w:rsid w:val="00390472"/>
    <w:rsid w:val="003919E8"/>
    <w:rsid w:val="0039230D"/>
    <w:rsid w:val="003924EC"/>
    <w:rsid w:val="003938C7"/>
    <w:rsid w:val="00396BC3"/>
    <w:rsid w:val="00397423"/>
    <w:rsid w:val="003979DE"/>
    <w:rsid w:val="003A517F"/>
    <w:rsid w:val="003A798D"/>
    <w:rsid w:val="003B0BC5"/>
    <w:rsid w:val="003B1721"/>
    <w:rsid w:val="003B71CE"/>
    <w:rsid w:val="003C184D"/>
    <w:rsid w:val="003C2FC8"/>
    <w:rsid w:val="003C79FC"/>
    <w:rsid w:val="003C7A3E"/>
    <w:rsid w:val="003D1DBB"/>
    <w:rsid w:val="003D6903"/>
    <w:rsid w:val="003E1E17"/>
    <w:rsid w:val="003E226D"/>
    <w:rsid w:val="003E24B4"/>
    <w:rsid w:val="003E269D"/>
    <w:rsid w:val="003F0F48"/>
    <w:rsid w:val="004050F3"/>
    <w:rsid w:val="0040541D"/>
    <w:rsid w:val="00410617"/>
    <w:rsid w:val="00412E92"/>
    <w:rsid w:val="00414604"/>
    <w:rsid w:val="00414F33"/>
    <w:rsid w:val="0042169A"/>
    <w:rsid w:val="00422319"/>
    <w:rsid w:val="0042790C"/>
    <w:rsid w:val="0043290B"/>
    <w:rsid w:val="00433D77"/>
    <w:rsid w:val="00433E4B"/>
    <w:rsid w:val="00437663"/>
    <w:rsid w:val="00443150"/>
    <w:rsid w:val="00445A40"/>
    <w:rsid w:val="004474B8"/>
    <w:rsid w:val="00447F24"/>
    <w:rsid w:val="00450E21"/>
    <w:rsid w:val="00457766"/>
    <w:rsid w:val="00457E46"/>
    <w:rsid w:val="00457EB4"/>
    <w:rsid w:val="00466160"/>
    <w:rsid w:val="00470E65"/>
    <w:rsid w:val="00472B76"/>
    <w:rsid w:val="0047329F"/>
    <w:rsid w:val="004774A0"/>
    <w:rsid w:val="00487348"/>
    <w:rsid w:val="004A21E7"/>
    <w:rsid w:val="004A2443"/>
    <w:rsid w:val="004B677E"/>
    <w:rsid w:val="004C1506"/>
    <w:rsid w:val="004C1D01"/>
    <w:rsid w:val="004C40ED"/>
    <w:rsid w:val="004C5CF3"/>
    <w:rsid w:val="004C738F"/>
    <w:rsid w:val="004D4148"/>
    <w:rsid w:val="004D5CF0"/>
    <w:rsid w:val="004E190F"/>
    <w:rsid w:val="004E2D2C"/>
    <w:rsid w:val="004E7C56"/>
    <w:rsid w:val="00506125"/>
    <w:rsid w:val="00507FD9"/>
    <w:rsid w:val="00513910"/>
    <w:rsid w:val="00516440"/>
    <w:rsid w:val="005164C7"/>
    <w:rsid w:val="00516A49"/>
    <w:rsid w:val="00520069"/>
    <w:rsid w:val="00520102"/>
    <w:rsid w:val="0052175E"/>
    <w:rsid w:val="00523C9C"/>
    <w:rsid w:val="00523E75"/>
    <w:rsid w:val="00527ECB"/>
    <w:rsid w:val="00532B06"/>
    <w:rsid w:val="00541240"/>
    <w:rsid w:val="00541F9C"/>
    <w:rsid w:val="005456E1"/>
    <w:rsid w:val="005524C4"/>
    <w:rsid w:val="005525D9"/>
    <w:rsid w:val="005538EE"/>
    <w:rsid w:val="0055436A"/>
    <w:rsid w:val="005648B3"/>
    <w:rsid w:val="0056562F"/>
    <w:rsid w:val="00565640"/>
    <w:rsid w:val="00571B34"/>
    <w:rsid w:val="005753E3"/>
    <w:rsid w:val="005754CD"/>
    <w:rsid w:val="0059579B"/>
    <w:rsid w:val="005976D5"/>
    <w:rsid w:val="005A0918"/>
    <w:rsid w:val="005A1CD0"/>
    <w:rsid w:val="005A4A76"/>
    <w:rsid w:val="005B0C57"/>
    <w:rsid w:val="005B1C9F"/>
    <w:rsid w:val="005B4603"/>
    <w:rsid w:val="005B53D8"/>
    <w:rsid w:val="005B5936"/>
    <w:rsid w:val="005C12AA"/>
    <w:rsid w:val="005C49ED"/>
    <w:rsid w:val="005C66DC"/>
    <w:rsid w:val="005C6D5C"/>
    <w:rsid w:val="005C6FD2"/>
    <w:rsid w:val="005D52F3"/>
    <w:rsid w:val="005D7063"/>
    <w:rsid w:val="005D7D3F"/>
    <w:rsid w:val="005E0D0B"/>
    <w:rsid w:val="005E1B38"/>
    <w:rsid w:val="005E2ED9"/>
    <w:rsid w:val="005E3880"/>
    <w:rsid w:val="005E39FB"/>
    <w:rsid w:val="005E58D7"/>
    <w:rsid w:val="005E7B59"/>
    <w:rsid w:val="005F456F"/>
    <w:rsid w:val="005F5A8D"/>
    <w:rsid w:val="006012BA"/>
    <w:rsid w:val="00603555"/>
    <w:rsid w:val="00603899"/>
    <w:rsid w:val="00615540"/>
    <w:rsid w:val="00616B5A"/>
    <w:rsid w:val="00617724"/>
    <w:rsid w:val="00621124"/>
    <w:rsid w:val="00621D60"/>
    <w:rsid w:val="00624AA6"/>
    <w:rsid w:val="006253AA"/>
    <w:rsid w:val="00625C75"/>
    <w:rsid w:val="0062693D"/>
    <w:rsid w:val="00626CD4"/>
    <w:rsid w:val="006275AD"/>
    <w:rsid w:val="00635FB5"/>
    <w:rsid w:val="00636AA9"/>
    <w:rsid w:val="00642190"/>
    <w:rsid w:val="00642212"/>
    <w:rsid w:val="00653E6C"/>
    <w:rsid w:val="00657292"/>
    <w:rsid w:val="00675D09"/>
    <w:rsid w:val="00676C82"/>
    <w:rsid w:val="006846AC"/>
    <w:rsid w:val="00684D4B"/>
    <w:rsid w:val="00686F5B"/>
    <w:rsid w:val="0068794F"/>
    <w:rsid w:val="00687B31"/>
    <w:rsid w:val="00690E38"/>
    <w:rsid w:val="00692043"/>
    <w:rsid w:val="00697CD1"/>
    <w:rsid w:val="006A1653"/>
    <w:rsid w:val="006A5665"/>
    <w:rsid w:val="006A5F09"/>
    <w:rsid w:val="006A7756"/>
    <w:rsid w:val="006B424B"/>
    <w:rsid w:val="006B7948"/>
    <w:rsid w:val="006C05E8"/>
    <w:rsid w:val="006C2B1A"/>
    <w:rsid w:val="006C421D"/>
    <w:rsid w:val="006C5A3F"/>
    <w:rsid w:val="006C5D24"/>
    <w:rsid w:val="006D2034"/>
    <w:rsid w:val="006D4578"/>
    <w:rsid w:val="006E41C6"/>
    <w:rsid w:val="00701A11"/>
    <w:rsid w:val="0070776A"/>
    <w:rsid w:val="00710469"/>
    <w:rsid w:val="00711EBE"/>
    <w:rsid w:val="00713E35"/>
    <w:rsid w:val="007159A4"/>
    <w:rsid w:val="00715E0E"/>
    <w:rsid w:val="00727197"/>
    <w:rsid w:val="00727D42"/>
    <w:rsid w:val="00730B37"/>
    <w:rsid w:val="00734939"/>
    <w:rsid w:val="00734DED"/>
    <w:rsid w:val="00735016"/>
    <w:rsid w:val="0073676F"/>
    <w:rsid w:val="00737C34"/>
    <w:rsid w:val="00741F7E"/>
    <w:rsid w:val="00744C57"/>
    <w:rsid w:val="007610F2"/>
    <w:rsid w:val="00762733"/>
    <w:rsid w:val="00762855"/>
    <w:rsid w:val="00762BAB"/>
    <w:rsid w:val="0076395A"/>
    <w:rsid w:val="00775DCA"/>
    <w:rsid w:val="00786F02"/>
    <w:rsid w:val="00792536"/>
    <w:rsid w:val="00793F0B"/>
    <w:rsid w:val="007966DB"/>
    <w:rsid w:val="007B1083"/>
    <w:rsid w:val="007B315C"/>
    <w:rsid w:val="007B739E"/>
    <w:rsid w:val="007B7A4C"/>
    <w:rsid w:val="007C1CA7"/>
    <w:rsid w:val="007C354C"/>
    <w:rsid w:val="007C6F9F"/>
    <w:rsid w:val="007C753C"/>
    <w:rsid w:val="007D6282"/>
    <w:rsid w:val="007D6DEA"/>
    <w:rsid w:val="007D702A"/>
    <w:rsid w:val="007E0EE4"/>
    <w:rsid w:val="007E30AB"/>
    <w:rsid w:val="007E4014"/>
    <w:rsid w:val="007E5096"/>
    <w:rsid w:val="007F2604"/>
    <w:rsid w:val="007F26D6"/>
    <w:rsid w:val="007F2C9A"/>
    <w:rsid w:val="007F5A22"/>
    <w:rsid w:val="007F6E81"/>
    <w:rsid w:val="0080125E"/>
    <w:rsid w:val="00810D23"/>
    <w:rsid w:val="00810DAB"/>
    <w:rsid w:val="00814617"/>
    <w:rsid w:val="00815456"/>
    <w:rsid w:val="00821707"/>
    <w:rsid w:val="008304BD"/>
    <w:rsid w:val="008306CD"/>
    <w:rsid w:val="008312EC"/>
    <w:rsid w:val="00842661"/>
    <w:rsid w:val="0084396B"/>
    <w:rsid w:val="00843B84"/>
    <w:rsid w:val="00846B8C"/>
    <w:rsid w:val="00855801"/>
    <w:rsid w:val="0086511C"/>
    <w:rsid w:val="00866C64"/>
    <w:rsid w:val="00866D7E"/>
    <w:rsid w:val="00867E2A"/>
    <w:rsid w:val="0088025D"/>
    <w:rsid w:val="008828C6"/>
    <w:rsid w:val="00885CBA"/>
    <w:rsid w:val="00892BE6"/>
    <w:rsid w:val="00893FBC"/>
    <w:rsid w:val="00895578"/>
    <w:rsid w:val="008A5B58"/>
    <w:rsid w:val="008A5D45"/>
    <w:rsid w:val="008B0789"/>
    <w:rsid w:val="008B0F58"/>
    <w:rsid w:val="008B6185"/>
    <w:rsid w:val="008C25E9"/>
    <w:rsid w:val="008C4A4B"/>
    <w:rsid w:val="008D0354"/>
    <w:rsid w:val="008D4C63"/>
    <w:rsid w:val="008E0C7F"/>
    <w:rsid w:val="008E0CC8"/>
    <w:rsid w:val="008E27C6"/>
    <w:rsid w:val="008E7EC2"/>
    <w:rsid w:val="008F02C5"/>
    <w:rsid w:val="008F4176"/>
    <w:rsid w:val="008F4FEE"/>
    <w:rsid w:val="00902324"/>
    <w:rsid w:val="00903B48"/>
    <w:rsid w:val="00904B2B"/>
    <w:rsid w:val="009077D3"/>
    <w:rsid w:val="0091133C"/>
    <w:rsid w:val="00920620"/>
    <w:rsid w:val="00924AC5"/>
    <w:rsid w:val="009253FC"/>
    <w:rsid w:val="009279A6"/>
    <w:rsid w:val="00931AF8"/>
    <w:rsid w:val="009362CC"/>
    <w:rsid w:val="00936811"/>
    <w:rsid w:val="00937B45"/>
    <w:rsid w:val="00942609"/>
    <w:rsid w:val="009442A1"/>
    <w:rsid w:val="009474C6"/>
    <w:rsid w:val="00955392"/>
    <w:rsid w:val="00960109"/>
    <w:rsid w:val="00960988"/>
    <w:rsid w:val="00960C8B"/>
    <w:rsid w:val="00962B2D"/>
    <w:rsid w:val="009637A2"/>
    <w:rsid w:val="009652DF"/>
    <w:rsid w:val="0096641A"/>
    <w:rsid w:val="00966F95"/>
    <w:rsid w:val="00972008"/>
    <w:rsid w:val="00974FED"/>
    <w:rsid w:val="00975AC9"/>
    <w:rsid w:val="0097747A"/>
    <w:rsid w:val="00977653"/>
    <w:rsid w:val="009825C6"/>
    <w:rsid w:val="009828A0"/>
    <w:rsid w:val="0099383D"/>
    <w:rsid w:val="009945E8"/>
    <w:rsid w:val="00994BA1"/>
    <w:rsid w:val="0099634E"/>
    <w:rsid w:val="009A12FE"/>
    <w:rsid w:val="009B2EAA"/>
    <w:rsid w:val="009B4900"/>
    <w:rsid w:val="009C12AD"/>
    <w:rsid w:val="009C25FE"/>
    <w:rsid w:val="009C34E0"/>
    <w:rsid w:val="009C492A"/>
    <w:rsid w:val="009C6825"/>
    <w:rsid w:val="009D1533"/>
    <w:rsid w:val="009D59AD"/>
    <w:rsid w:val="009E023C"/>
    <w:rsid w:val="009E1309"/>
    <w:rsid w:val="009E39FA"/>
    <w:rsid w:val="009E3DBC"/>
    <w:rsid w:val="009E7FBC"/>
    <w:rsid w:val="009F23F6"/>
    <w:rsid w:val="009F4431"/>
    <w:rsid w:val="009F58B9"/>
    <w:rsid w:val="00A0081F"/>
    <w:rsid w:val="00A05D4E"/>
    <w:rsid w:val="00A06C93"/>
    <w:rsid w:val="00A13A35"/>
    <w:rsid w:val="00A172A9"/>
    <w:rsid w:val="00A222B9"/>
    <w:rsid w:val="00A23202"/>
    <w:rsid w:val="00A23489"/>
    <w:rsid w:val="00A23580"/>
    <w:rsid w:val="00A248D3"/>
    <w:rsid w:val="00A25047"/>
    <w:rsid w:val="00A25322"/>
    <w:rsid w:val="00A363BE"/>
    <w:rsid w:val="00A40281"/>
    <w:rsid w:val="00A41C21"/>
    <w:rsid w:val="00A43C12"/>
    <w:rsid w:val="00A46001"/>
    <w:rsid w:val="00A4621C"/>
    <w:rsid w:val="00A472F8"/>
    <w:rsid w:val="00A5047F"/>
    <w:rsid w:val="00A55566"/>
    <w:rsid w:val="00A5784A"/>
    <w:rsid w:val="00A66E81"/>
    <w:rsid w:val="00A6726E"/>
    <w:rsid w:val="00A6731B"/>
    <w:rsid w:val="00A71A88"/>
    <w:rsid w:val="00A7293B"/>
    <w:rsid w:val="00A768EB"/>
    <w:rsid w:val="00A771E5"/>
    <w:rsid w:val="00A87689"/>
    <w:rsid w:val="00A9260F"/>
    <w:rsid w:val="00A97753"/>
    <w:rsid w:val="00AA3FA3"/>
    <w:rsid w:val="00AA591E"/>
    <w:rsid w:val="00AA5F04"/>
    <w:rsid w:val="00AA681C"/>
    <w:rsid w:val="00AA6A5F"/>
    <w:rsid w:val="00AB3C5C"/>
    <w:rsid w:val="00AB7B84"/>
    <w:rsid w:val="00AB7EF2"/>
    <w:rsid w:val="00AC00BD"/>
    <w:rsid w:val="00AC3730"/>
    <w:rsid w:val="00AD0F83"/>
    <w:rsid w:val="00AD3E8A"/>
    <w:rsid w:val="00AD7B8B"/>
    <w:rsid w:val="00AE4613"/>
    <w:rsid w:val="00AE504A"/>
    <w:rsid w:val="00AF32D5"/>
    <w:rsid w:val="00B01DC2"/>
    <w:rsid w:val="00B0257F"/>
    <w:rsid w:val="00B04428"/>
    <w:rsid w:val="00B05D67"/>
    <w:rsid w:val="00B114FE"/>
    <w:rsid w:val="00B11A27"/>
    <w:rsid w:val="00B13715"/>
    <w:rsid w:val="00B1759D"/>
    <w:rsid w:val="00B17B27"/>
    <w:rsid w:val="00B17D76"/>
    <w:rsid w:val="00B2233F"/>
    <w:rsid w:val="00B279C4"/>
    <w:rsid w:val="00B30207"/>
    <w:rsid w:val="00B31541"/>
    <w:rsid w:val="00B32071"/>
    <w:rsid w:val="00B4079E"/>
    <w:rsid w:val="00B475CC"/>
    <w:rsid w:val="00B532E1"/>
    <w:rsid w:val="00B629C5"/>
    <w:rsid w:val="00B62AE8"/>
    <w:rsid w:val="00B62FD9"/>
    <w:rsid w:val="00B72BBC"/>
    <w:rsid w:val="00B77B04"/>
    <w:rsid w:val="00B8229E"/>
    <w:rsid w:val="00B83ED1"/>
    <w:rsid w:val="00B87300"/>
    <w:rsid w:val="00B930BD"/>
    <w:rsid w:val="00B9633F"/>
    <w:rsid w:val="00BA0D5A"/>
    <w:rsid w:val="00BA14DB"/>
    <w:rsid w:val="00BB10DB"/>
    <w:rsid w:val="00BB1F2F"/>
    <w:rsid w:val="00BB48B3"/>
    <w:rsid w:val="00BB7406"/>
    <w:rsid w:val="00BC1F42"/>
    <w:rsid w:val="00BC5329"/>
    <w:rsid w:val="00BD1EC4"/>
    <w:rsid w:val="00BD3643"/>
    <w:rsid w:val="00BD69D2"/>
    <w:rsid w:val="00BF0260"/>
    <w:rsid w:val="00BF0AEC"/>
    <w:rsid w:val="00BF1A9D"/>
    <w:rsid w:val="00BF2F22"/>
    <w:rsid w:val="00BF425C"/>
    <w:rsid w:val="00BF4B2A"/>
    <w:rsid w:val="00C019B4"/>
    <w:rsid w:val="00C01EB5"/>
    <w:rsid w:val="00C04C9C"/>
    <w:rsid w:val="00C10F70"/>
    <w:rsid w:val="00C133B9"/>
    <w:rsid w:val="00C14C55"/>
    <w:rsid w:val="00C17951"/>
    <w:rsid w:val="00C21675"/>
    <w:rsid w:val="00C2480E"/>
    <w:rsid w:val="00C30302"/>
    <w:rsid w:val="00C344E2"/>
    <w:rsid w:val="00C34A60"/>
    <w:rsid w:val="00C37310"/>
    <w:rsid w:val="00C421B9"/>
    <w:rsid w:val="00C478BA"/>
    <w:rsid w:val="00C50384"/>
    <w:rsid w:val="00C52769"/>
    <w:rsid w:val="00C53F2A"/>
    <w:rsid w:val="00C5704A"/>
    <w:rsid w:val="00C628F8"/>
    <w:rsid w:val="00C6396F"/>
    <w:rsid w:val="00C66E7E"/>
    <w:rsid w:val="00C70C10"/>
    <w:rsid w:val="00C717CF"/>
    <w:rsid w:val="00C72A58"/>
    <w:rsid w:val="00C73A20"/>
    <w:rsid w:val="00C76982"/>
    <w:rsid w:val="00C775AA"/>
    <w:rsid w:val="00C864DC"/>
    <w:rsid w:val="00C95D0F"/>
    <w:rsid w:val="00CA3CE3"/>
    <w:rsid w:val="00CB11D8"/>
    <w:rsid w:val="00CB6FDB"/>
    <w:rsid w:val="00CB76AC"/>
    <w:rsid w:val="00CC2672"/>
    <w:rsid w:val="00CC288C"/>
    <w:rsid w:val="00CC3B59"/>
    <w:rsid w:val="00CC64DC"/>
    <w:rsid w:val="00CD4ED1"/>
    <w:rsid w:val="00CD6015"/>
    <w:rsid w:val="00CE5E8C"/>
    <w:rsid w:val="00CF0390"/>
    <w:rsid w:val="00CF06B5"/>
    <w:rsid w:val="00D0283E"/>
    <w:rsid w:val="00D178B2"/>
    <w:rsid w:val="00D21A0D"/>
    <w:rsid w:val="00D33157"/>
    <w:rsid w:val="00D34CBE"/>
    <w:rsid w:val="00D445DE"/>
    <w:rsid w:val="00D44D47"/>
    <w:rsid w:val="00D47338"/>
    <w:rsid w:val="00D47FB3"/>
    <w:rsid w:val="00D52296"/>
    <w:rsid w:val="00D54AF5"/>
    <w:rsid w:val="00D5595A"/>
    <w:rsid w:val="00D56B75"/>
    <w:rsid w:val="00D64B5B"/>
    <w:rsid w:val="00D70405"/>
    <w:rsid w:val="00D752AB"/>
    <w:rsid w:val="00D9057E"/>
    <w:rsid w:val="00D91D89"/>
    <w:rsid w:val="00D924B0"/>
    <w:rsid w:val="00D9350C"/>
    <w:rsid w:val="00D95623"/>
    <w:rsid w:val="00D973B5"/>
    <w:rsid w:val="00D97490"/>
    <w:rsid w:val="00DA4723"/>
    <w:rsid w:val="00DA663C"/>
    <w:rsid w:val="00DA6735"/>
    <w:rsid w:val="00DB342C"/>
    <w:rsid w:val="00DB3B75"/>
    <w:rsid w:val="00DC34CE"/>
    <w:rsid w:val="00DC360F"/>
    <w:rsid w:val="00DC3FF8"/>
    <w:rsid w:val="00DD0770"/>
    <w:rsid w:val="00DD1D64"/>
    <w:rsid w:val="00DD3ED0"/>
    <w:rsid w:val="00DD45E2"/>
    <w:rsid w:val="00DD69B5"/>
    <w:rsid w:val="00DE0D07"/>
    <w:rsid w:val="00DE2D84"/>
    <w:rsid w:val="00DF1560"/>
    <w:rsid w:val="00DF3993"/>
    <w:rsid w:val="00E032DF"/>
    <w:rsid w:val="00E0504A"/>
    <w:rsid w:val="00E10918"/>
    <w:rsid w:val="00E11457"/>
    <w:rsid w:val="00E1338E"/>
    <w:rsid w:val="00E1778D"/>
    <w:rsid w:val="00E2042A"/>
    <w:rsid w:val="00E24097"/>
    <w:rsid w:val="00E328D4"/>
    <w:rsid w:val="00E33A6A"/>
    <w:rsid w:val="00E34287"/>
    <w:rsid w:val="00E36E48"/>
    <w:rsid w:val="00E36FD2"/>
    <w:rsid w:val="00E410D0"/>
    <w:rsid w:val="00E41D72"/>
    <w:rsid w:val="00E4378C"/>
    <w:rsid w:val="00E44D1C"/>
    <w:rsid w:val="00E46B5E"/>
    <w:rsid w:val="00E46F67"/>
    <w:rsid w:val="00E500C0"/>
    <w:rsid w:val="00E56E57"/>
    <w:rsid w:val="00E60B93"/>
    <w:rsid w:val="00E72060"/>
    <w:rsid w:val="00E7393F"/>
    <w:rsid w:val="00E765BE"/>
    <w:rsid w:val="00E774B5"/>
    <w:rsid w:val="00E82AC9"/>
    <w:rsid w:val="00E91B8C"/>
    <w:rsid w:val="00E9307F"/>
    <w:rsid w:val="00E93E34"/>
    <w:rsid w:val="00E96088"/>
    <w:rsid w:val="00E978E7"/>
    <w:rsid w:val="00EA1A4E"/>
    <w:rsid w:val="00EB076F"/>
    <w:rsid w:val="00EB3483"/>
    <w:rsid w:val="00EB4AE2"/>
    <w:rsid w:val="00ED0BB9"/>
    <w:rsid w:val="00ED1DDA"/>
    <w:rsid w:val="00EE2E8C"/>
    <w:rsid w:val="00F02A9E"/>
    <w:rsid w:val="00F02D68"/>
    <w:rsid w:val="00F07B08"/>
    <w:rsid w:val="00F13414"/>
    <w:rsid w:val="00F150C8"/>
    <w:rsid w:val="00F16BCC"/>
    <w:rsid w:val="00F17180"/>
    <w:rsid w:val="00F20CD9"/>
    <w:rsid w:val="00F31419"/>
    <w:rsid w:val="00F31A69"/>
    <w:rsid w:val="00F353A0"/>
    <w:rsid w:val="00F37400"/>
    <w:rsid w:val="00F4496E"/>
    <w:rsid w:val="00F54855"/>
    <w:rsid w:val="00F6197A"/>
    <w:rsid w:val="00F6698B"/>
    <w:rsid w:val="00F670CA"/>
    <w:rsid w:val="00F6790E"/>
    <w:rsid w:val="00F7090C"/>
    <w:rsid w:val="00F74155"/>
    <w:rsid w:val="00F80044"/>
    <w:rsid w:val="00F84F60"/>
    <w:rsid w:val="00F86B2C"/>
    <w:rsid w:val="00F938C1"/>
    <w:rsid w:val="00F93AE8"/>
    <w:rsid w:val="00F97706"/>
    <w:rsid w:val="00FA39FD"/>
    <w:rsid w:val="00FA4A00"/>
    <w:rsid w:val="00FA6833"/>
    <w:rsid w:val="00FA68FF"/>
    <w:rsid w:val="00FB3BC4"/>
    <w:rsid w:val="00FB77C2"/>
    <w:rsid w:val="00FC1D5E"/>
    <w:rsid w:val="00FC5711"/>
    <w:rsid w:val="00FC5A6C"/>
    <w:rsid w:val="00FC5E9C"/>
    <w:rsid w:val="00FD1033"/>
    <w:rsid w:val="00FD1FB7"/>
    <w:rsid w:val="00FD25D8"/>
    <w:rsid w:val="00FD330F"/>
    <w:rsid w:val="00FE2864"/>
    <w:rsid w:val="00FE4A73"/>
    <w:rsid w:val="00FE59BF"/>
    <w:rsid w:val="00FE5D55"/>
    <w:rsid w:val="00FF0041"/>
    <w:rsid w:val="00FF0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BCAA43"/>
  <w14:defaultImageDpi w14:val="32767"/>
  <w15:docId w15:val="{C26A0672-7A53-4763-BDF5-7DE4D0B6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75F"/>
  </w:style>
  <w:style w:type="paragraph" w:styleId="Ttulo1">
    <w:name w:val="heading 1"/>
    <w:aliases w:val="Edgar 1"/>
    <w:basedOn w:val="Normal"/>
    <w:next w:val="Normal"/>
    <w:link w:val="Ttulo1Car"/>
    <w:qFormat/>
    <w:rsid w:val="00124A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aliases w:val="Edgar 2"/>
    <w:basedOn w:val="Normal"/>
    <w:next w:val="Normal"/>
    <w:link w:val="Ttulo2Car"/>
    <w:unhideWhenUsed/>
    <w:qFormat/>
    <w:rsid w:val="00124A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aliases w:val="Edgar 3"/>
    <w:basedOn w:val="Normal"/>
    <w:next w:val="Normal"/>
    <w:link w:val="Ttulo3Car"/>
    <w:unhideWhenUsed/>
    <w:qFormat/>
    <w:rsid w:val="00124AFC"/>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aliases w:val="Edgar 4"/>
    <w:basedOn w:val="Normal"/>
    <w:next w:val="Normal"/>
    <w:link w:val="Ttulo4Car"/>
    <w:qFormat/>
    <w:rsid w:val="009B2EAA"/>
    <w:pPr>
      <w:keepNext/>
      <w:tabs>
        <w:tab w:val="num" w:pos="864"/>
      </w:tabs>
      <w:ind w:left="864" w:hanging="144"/>
      <w:jc w:val="center"/>
      <w:outlineLvl w:val="3"/>
    </w:pPr>
    <w:rPr>
      <w:rFonts w:ascii="Times New Roman" w:eastAsia="Times New Roman" w:hAnsi="Times New Roman" w:cs="Times New Roman"/>
      <w:b/>
      <w:szCs w:val="20"/>
      <w:lang w:val="es-ES_tradnl" w:eastAsia="es-ES"/>
    </w:rPr>
  </w:style>
  <w:style w:type="paragraph" w:styleId="Ttulo5">
    <w:name w:val="heading 5"/>
    <w:basedOn w:val="Normal"/>
    <w:next w:val="Normal"/>
    <w:link w:val="Ttulo5Car"/>
    <w:qFormat/>
    <w:rsid w:val="009B2EAA"/>
    <w:pPr>
      <w:keepNext/>
      <w:tabs>
        <w:tab w:val="num" w:pos="1008"/>
      </w:tabs>
      <w:suppressAutoHyphens/>
      <w:spacing w:line="245" w:lineRule="exact"/>
      <w:ind w:left="1008" w:hanging="432"/>
      <w:jc w:val="center"/>
      <w:outlineLvl w:val="4"/>
    </w:pPr>
    <w:rPr>
      <w:rFonts w:ascii="Arial Black" w:eastAsia="Times New Roman" w:hAnsi="Arial Black" w:cs="Times New Roman"/>
      <w:b/>
      <w:spacing w:val="-3"/>
      <w:sz w:val="32"/>
      <w:szCs w:val="20"/>
      <w:lang w:val="es-ES_tradnl" w:eastAsia="es-ES"/>
    </w:rPr>
  </w:style>
  <w:style w:type="paragraph" w:styleId="Ttulo6">
    <w:name w:val="heading 6"/>
    <w:basedOn w:val="Normal"/>
    <w:next w:val="Normal"/>
    <w:link w:val="Ttulo6Car"/>
    <w:qFormat/>
    <w:rsid w:val="009B2EAA"/>
    <w:pPr>
      <w:keepNext/>
      <w:tabs>
        <w:tab w:val="left" w:pos="340"/>
        <w:tab w:val="num" w:pos="1152"/>
        <w:tab w:val="left" w:pos="3969"/>
        <w:tab w:val="left" w:pos="4252"/>
        <w:tab w:val="left" w:pos="6804"/>
        <w:tab w:val="left" w:pos="6917"/>
      </w:tabs>
      <w:spacing w:line="360" w:lineRule="auto"/>
      <w:ind w:left="1152" w:hanging="432"/>
      <w:jc w:val="both"/>
      <w:outlineLvl w:val="5"/>
    </w:pPr>
    <w:rPr>
      <w:rFonts w:ascii="Tahoma" w:eastAsia="Times New Roman" w:hAnsi="Tahoma" w:cs="Times New Roman"/>
      <w:b/>
      <w:szCs w:val="20"/>
      <w:u w:val="single"/>
      <w:lang w:val="es-ES_tradnl" w:eastAsia="es-ES"/>
    </w:rPr>
  </w:style>
  <w:style w:type="paragraph" w:styleId="Ttulo7">
    <w:name w:val="heading 7"/>
    <w:basedOn w:val="Normal"/>
    <w:next w:val="Normal"/>
    <w:link w:val="Ttulo7Car"/>
    <w:qFormat/>
    <w:rsid w:val="009B2EAA"/>
    <w:pPr>
      <w:keepNext/>
      <w:tabs>
        <w:tab w:val="num" w:pos="1296"/>
      </w:tabs>
      <w:spacing w:line="360" w:lineRule="auto"/>
      <w:ind w:left="1296" w:hanging="288"/>
      <w:jc w:val="center"/>
      <w:outlineLvl w:val="6"/>
    </w:pPr>
    <w:rPr>
      <w:rFonts w:ascii="Tahoma" w:eastAsia="Times New Roman" w:hAnsi="Tahoma" w:cs="Times New Roman"/>
      <w:sz w:val="26"/>
      <w:szCs w:val="20"/>
      <w:lang w:val="es-SV" w:eastAsia="es-ES"/>
    </w:rPr>
  </w:style>
  <w:style w:type="paragraph" w:styleId="Ttulo8">
    <w:name w:val="heading 8"/>
    <w:basedOn w:val="Normal"/>
    <w:next w:val="Normal"/>
    <w:link w:val="Ttulo8Car"/>
    <w:qFormat/>
    <w:rsid w:val="009B2EAA"/>
    <w:pPr>
      <w:keepNext/>
      <w:tabs>
        <w:tab w:val="num" w:pos="1440"/>
      </w:tabs>
      <w:spacing w:line="480" w:lineRule="auto"/>
      <w:ind w:left="1440" w:right="-397" w:hanging="432"/>
      <w:jc w:val="center"/>
      <w:outlineLvl w:val="7"/>
    </w:pPr>
    <w:rPr>
      <w:rFonts w:ascii="Book Antiqua" w:eastAsia="Times New Roman" w:hAnsi="Book Antiqua" w:cs="Times New Roman"/>
      <w:b/>
      <w:sz w:val="36"/>
      <w:szCs w:val="20"/>
      <w:lang w:val="es-ES_tradnl" w:eastAsia="es-ES"/>
    </w:rPr>
  </w:style>
  <w:style w:type="paragraph" w:styleId="Ttulo9">
    <w:name w:val="heading 9"/>
    <w:basedOn w:val="Normal"/>
    <w:next w:val="Normal"/>
    <w:link w:val="Ttulo9Car"/>
    <w:qFormat/>
    <w:rsid w:val="009B2EAA"/>
    <w:pPr>
      <w:keepNext/>
      <w:tabs>
        <w:tab w:val="num" w:pos="1584"/>
      </w:tabs>
      <w:suppressAutoHyphens/>
      <w:spacing w:line="245" w:lineRule="exact"/>
      <w:ind w:left="1584" w:hanging="144"/>
      <w:jc w:val="center"/>
      <w:outlineLvl w:val="8"/>
    </w:pPr>
    <w:rPr>
      <w:rFonts w:ascii="Times New Roman" w:eastAsia="Times New Roman" w:hAnsi="Times New Roman" w:cs="Times New Roman"/>
      <w:b/>
      <w:sz w:val="28"/>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1">
    <w:name w:val="p1"/>
    <w:basedOn w:val="Normal"/>
    <w:rsid w:val="00920620"/>
    <w:pPr>
      <w:spacing w:line="167" w:lineRule="atLeast"/>
      <w:jc w:val="both"/>
    </w:pPr>
    <w:rPr>
      <w:rFonts w:ascii="Arial" w:hAnsi="Arial" w:cs="Arial"/>
      <w:sz w:val="15"/>
      <w:szCs w:val="15"/>
    </w:rPr>
  </w:style>
  <w:style w:type="character" w:customStyle="1" w:styleId="s1">
    <w:name w:val="s1"/>
    <w:basedOn w:val="Fuentedeprrafopredeter"/>
    <w:rsid w:val="00920620"/>
    <w:rPr>
      <w:spacing w:val="-2"/>
    </w:rPr>
  </w:style>
  <w:style w:type="character" w:customStyle="1" w:styleId="s2">
    <w:name w:val="s2"/>
    <w:basedOn w:val="Fuentedeprrafopredeter"/>
    <w:rsid w:val="00920620"/>
    <w:rPr>
      <w:spacing w:val="3"/>
    </w:rPr>
  </w:style>
  <w:style w:type="character" w:customStyle="1" w:styleId="s3">
    <w:name w:val="s3"/>
    <w:basedOn w:val="Fuentedeprrafopredeter"/>
    <w:rsid w:val="00920620"/>
    <w:rPr>
      <w:spacing w:val="5"/>
    </w:rPr>
  </w:style>
  <w:style w:type="character" w:customStyle="1" w:styleId="s4">
    <w:name w:val="s4"/>
    <w:basedOn w:val="Fuentedeprrafopredeter"/>
    <w:rsid w:val="00920620"/>
    <w:rPr>
      <w:spacing w:val="2"/>
    </w:rPr>
  </w:style>
  <w:style w:type="character" w:customStyle="1" w:styleId="s5">
    <w:name w:val="s5"/>
    <w:basedOn w:val="Fuentedeprrafopredeter"/>
    <w:rsid w:val="00920620"/>
    <w:rPr>
      <w:spacing w:val="12"/>
    </w:rPr>
  </w:style>
  <w:style w:type="character" w:customStyle="1" w:styleId="s6">
    <w:name w:val="s6"/>
    <w:basedOn w:val="Fuentedeprrafopredeter"/>
    <w:rsid w:val="00920620"/>
    <w:rPr>
      <w:spacing w:val="14"/>
    </w:rPr>
  </w:style>
  <w:style w:type="character" w:customStyle="1" w:styleId="s7">
    <w:name w:val="s7"/>
    <w:basedOn w:val="Fuentedeprrafopredeter"/>
    <w:rsid w:val="00920620"/>
    <w:rPr>
      <w:spacing w:val="9"/>
    </w:rPr>
  </w:style>
  <w:style w:type="character" w:customStyle="1" w:styleId="s8">
    <w:name w:val="s8"/>
    <w:basedOn w:val="Fuentedeprrafopredeter"/>
    <w:rsid w:val="00920620"/>
    <w:rPr>
      <w:spacing w:val="11"/>
    </w:rPr>
  </w:style>
  <w:style w:type="character" w:customStyle="1" w:styleId="s9">
    <w:name w:val="s9"/>
    <w:basedOn w:val="Fuentedeprrafopredeter"/>
    <w:rsid w:val="00920620"/>
    <w:rPr>
      <w:spacing w:val="-3"/>
    </w:rPr>
  </w:style>
  <w:style w:type="character" w:customStyle="1" w:styleId="s10">
    <w:name w:val="s10"/>
    <w:basedOn w:val="Fuentedeprrafopredeter"/>
    <w:rsid w:val="00920620"/>
    <w:rPr>
      <w:spacing w:val="18"/>
    </w:rPr>
  </w:style>
  <w:style w:type="character" w:customStyle="1" w:styleId="s11">
    <w:name w:val="s11"/>
    <w:basedOn w:val="Fuentedeprrafopredeter"/>
    <w:rsid w:val="00920620"/>
    <w:rPr>
      <w:spacing w:val="17"/>
    </w:rPr>
  </w:style>
  <w:style w:type="character" w:customStyle="1" w:styleId="s12">
    <w:name w:val="s12"/>
    <w:basedOn w:val="Fuentedeprrafopredeter"/>
    <w:rsid w:val="00920620"/>
    <w:rPr>
      <w:spacing w:val="54"/>
    </w:rPr>
  </w:style>
  <w:style w:type="character" w:customStyle="1" w:styleId="s13">
    <w:name w:val="s13"/>
    <w:basedOn w:val="Fuentedeprrafopredeter"/>
    <w:rsid w:val="00920620"/>
    <w:rPr>
      <w:spacing w:val="53"/>
    </w:rPr>
  </w:style>
  <w:style w:type="character" w:customStyle="1" w:styleId="s14">
    <w:name w:val="s14"/>
    <w:basedOn w:val="Fuentedeprrafopredeter"/>
    <w:rsid w:val="00920620"/>
    <w:rPr>
      <w:spacing w:val="51"/>
    </w:rPr>
  </w:style>
  <w:style w:type="character" w:customStyle="1" w:styleId="Ttulo2Car">
    <w:name w:val="Título 2 Car"/>
    <w:aliases w:val="Edgar 2 Car"/>
    <w:basedOn w:val="Fuentedeprrafopredeter"/>
    <w:link w:val="Ttulo2"/>
    <w:rsid w:val="00124AFC"/>
    <w:rPr>
      <w:rFonts w:asciiTheme="majorHAnsi" w:eastAsiaTheme="majorEastAsia" w:hAnsiTheme="majorHAnsi" w:cstheme="majorBidi"/>
      <w:color w:val="2F5496" w:themeColor="accent1" w:themeShade="BF"/>
      <w:sz w:val="26"/>
      <w:szCs w:val="26"/>
    </w:rPr>
  </w:style>
  <w:style w:type="character" w:customStyle="1" w:styleId="Ttulo3Car">
    <w:name w:val="Título 3 Car"/>
    <w:aliases w:val="Edgar 3 Car"/>
    <w:basedOn w:val="Fuentedeprrafopredeter"/>
    <w:link w:val="Ttulo3"/>
    <w:rsid w:val="00124AFC"/>
    <w:rPr>
      <w:rFonts w:asciiTheme="majorHAnsi" w:eastAsiaTheme="majorEastAsia" w:hAnsiTheme="majorHAnsi" w:cstheme="majorBidi"/>
      <w:color w:val="1F3763" w:themeColor="accent1" w:themeShade="7F"/>
    </w:rPr>
  </w:style>
  <w:style w:type="character" w:customStyle="1" w:styleId="Ttulo1Car">
    <w:name w:val="Título 1 Car"/>
    <w:aliases w:val="Edgar 1 Car"/>
    <w:basedOn w:val="Fuentedeprrafopredeter"/>
    <w:link w:val="Ttulo1"/>
    <w:rsid w:val="00124AFC"/>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link w:val="TtuloTDCCar"/>
    <w:uiPriority w:val="39"/>
    <w:unhideWhenUsed/>
    <w:qFormat/>
    <w:rsid w:val="00124AFC"/>
    <w:pPr>
      <w:spacing w:before="480" w:line="276" w:lineRule="auto"/>
      <w:outlineLvl w:val="9"/>
    </w:pPr>
    <w:rPr>
      <w:b/>
      <w:bCs/>
      <w:sz w:val="28"/>
      <w:szCs w:val="28"/>
    </w:rPr>
  </w:style>
  <w:style w:type="paragraph" w:styleId="TDC3">
    <w:name w:val="toc 3"/>
    <w:basedOn w:val="Normal"/>
    <w:next w:val="Normal"/>
    <w:autoRedefine/>
    <w:uiPriority w:val="39"/>
    <w:unhideWhenUsed/>
    <w:rsid w:val="00124AFC"/>
    <w:pPr>
      <w:ind w:left="480"/>
    </w:pPr>
    <w:rPr>
      <w:sz w:val="22"/>
      <w:szCs w:val="22"/>
    </w:rPr>
  </w:style>
  <w:style w:type="character" w:styleId="Hipervnculo">
    <w:name w:val="Hyperlink"/>
    <w:basedOn w:val="Fuentedeprrafopredeter"/>
    <w:uiPriority w:val="99"/>
    <w:unhideWhenUsed/>
    <w:rsid w:val="00124AFC"/>
    <w:rPr>
      <w:color w:val="0563C1" w:themeColor="hyperlink"/>
      <w:u w:val="single"/>
    </w:rPr>
  </w:style>
  <w:style w:type="paragraph" w:styleId="TDC1">
    <w:name w:val="toc 1"/>
    <w:basedOn w:val="Normal"/>
    <w:next w:val="Normal"/>
    <w:autoRedefine/>
    <w:uiPriority w:val="39"/>
    <w:unhideWhenUsed/>
    <w:rsid w:val="00124AFC"/>
    <w:pPr>
      <w:spacing w:before="120"/>
    </w:pPr>
    <w:rPr>
      <w:b/>
      <w:bCs/>
    </w:rPr>
  </w:style>
  <w:style w:type="paragraph" w:styleId="TDC2">
    <w:name w:val="toc 2"/>
    <w:basedOn w:val="Normal"/>
    <w:next w:val="Normal"/>
    <w:autoRedefine/>
    <w:uiPriority w:val="39"/>
    <w:unhideWhenUsed/>
    <w:rsid w:val="00124AFC"/>
    <w:pPr>
      <w:ind w:left="240"/>
    </w:pPr>
    <w:rPr>
      <w:b/>
      <w:bCs/>
      <w:sz w:val="22"/>
      <w:szCs w:val="22"/>
    </w:rPr>
  </w:style>
  <w:style w:type="paragraph" w:styleId="TDC4">
    <w:name w:val="toc 4"/>
    <w:basedOn w:val="Normal"/>
    <w:next w:val="Normal"/>
    <w:autoRedefine/>
    <w:uiPriority w:val="39"/>
    <w:semiHidden/>
    <w:unhideWhenUsed/>
    <w:rsid w:val="00124AFC"/>
    <w:pPr>
      <w:ind w:left="720"/>
    </w:pPr>
    <w:rPr>
      <w:sz w:val="20"/>
      <w:szCs w:val="20"/>
    </w:rPr>
  </w:style>
  <w:style w:type="paragraph" w:styleId="TDC5">
    <w:name w:val="toc 5"/>
    <w:basedOn w:val="Normal"/>
    <w:next w:val="Normal"/>
    <w:autoRedefine/>
    <w:uiPriority w:val="39"/>
    <w:semiHidden/>
    <w:unhideWhenUsed/>
    <w:rsid w:val="00124AFC"/>
    <w:pPr>
      <w:ind w:left="960"/>
    </w:pPr>
    <w:rPr>
      <w:sz w:val="20"/>
      <w:szCs w:val="20"/>
    </w:rPr>
  </w:style>
  <w:style w:type="paragraph" w:styleId="TDC6">
    <w:name w:val="toc 6"/>
    <w:basedOn w:val="Normal"/>
    <w:next w:val="Normal"/>
    <w:autoRedefine/>
    <w:uiPriority w:val="39"/>
    <w:semiHidden/>
    <w:unhideWhenUsed/>
    <w:rsid w:val="00124AFC"/>
    <w:pPr>
      <w:ind w:left="1200"/>
    </w:pPr>
    <w:rPr>
      <w:sz w:val="20"/>
      <w:szCs w:val="20"/>
    </w:rPr>
  </w:style>
  <w:style w:type="paragraph" w:styleId="TDC7">
    <w:name w:val="toc 7"/>
    <w:basedOn w:val="Normal"/>
    <w:next w:val="Normal"/>
    <w:autoRedefine/>
    <w:uiPriority w:val="39"/>
    <w:semiHidden/>
    <w:unhideWhenUsed/>
    <w:rsid w:val="00124AFC"/>
    <w:pPr>
      <w:ind w:left="1440"/>
    </w:pPr>
    <w:rPr>
      <w:sz w:val="20"/>
      <w:szCs w:val="20"/>
    </w:rPr>
  </w:style>
  <w:style w:type="paragraph" w:styleId="TDC8">
    <w:name w:val="toc 8"/>
    <w:basedOn w:val="Normal"/>
    <w:next w:val="Normal"/>
    <w:autoRedefine/>
    <w:uiPriority w:val="39"/>
    <w:semiHidden/>
    <w:unhideWhenUsed/>
    <w:rsid w:val="00124AFC"/>
    <w:pPr>
      <w:ind w:left="1680"/>
    </w:pPr>
    <w:rPr>
      <w:sz w:val="20"/>
      <w:szCs w:val="20"/>
    </w:rPr>
  </w:style>
  <w:style w:type="paragraph" w:styleId="TDC9">
    <w:name w:val="toc 9"/>
    <w:basedOn w:val="Normal"/>
    <w:next w:val="Normal"/>
    <w:autoRedefine/>
    <w:uiPriority w:val="39"/>
    <w:semiHidden/>
    <w:unhideWhenUsed/>
    <w:rsid w:val="00124AFC"/>
    <w:pPr>
      <w:ind w:left="1920"/>
    </w:pPr>
    <w:rPr>
      <w:sz w:val="20"/>
      <w:szCs w:val="20"/>
    </w:rPr>
  </w:style>
  <w:style w:type="paragraph" w:styleId="Piedepgina">
    <w:name w:val="footer"/>
    <w:basedOn w:val="Normal"/>
    <w:link w:val="PiedepginaCar"/>
    <w:uiPriority w:val="99"/>
    <w:unhideWhenUsed/>
    <w:rsid w:val="00124AFC"/>
    <w:pPr>
      <w:tabs>
        <w:tab w:val="center" w:pos="4680"/>
        <w:tab w:val="right" w:pos="9360"/>
      </w:tabs>
    </w:pPr>
  </w:style>
  <w:style w:type="character" w:customStyle="1" w:styleId="PiedepginaCar">
    <w:name w:val="Pie de página Car"/>
    <w:basedOn w:val="Fuentedeprrafopredeter"/>
    <w:link w:val="Piedepgina"/>
    <w:uiPriority w:val="99"/>
    <w:rsid w:val="00124AFC"/>
  </w:style>
  <w:style w:type="character" w:styleId="Nmerodepgina">
    <w:name w:val="page number"/>
    <w:basedOn w:val="Fuentedeprrafopredeter"/>
    <w:unhideWhenUsed/>
    <w:rsid w:val="00124AFC"/>
  </w:style>
  <w:style w:type="paragraph" w:styleId="Textodeglobo">
    <w:name w:val="Balloon Text"/>
    <w:basedOn w:val="Normal"/>
    <w:link w:val="TextodegloboCar"/>
    <w:uiPriority w:val="99"/>
    <w:semiHidden/>
    <w:unhideWhenUsed/>
    <w:rsid w:val="00AD3E8A"/>
    <w:rPr>
      <w:rFonts w:ascii="Tahoma" w:hAnsi="Tahoma" w:cs="Tahoma"/>
      <w:sz w:val="16"/>
      <w:szCs w:val="16"/>
    </w:rPr>
  </w:style>
  <w:style w:type="character" w:customStyle="1" w:styleId="TextodegloboCar">
    <w:name w:val="Texto de globo Car"/>
    <w:basedOn w:val="Fuentedeprrafopredeter"/>
    <w:link w:val="Textodeglobo"/>
    <w:uiPriority w:val="99"/>
    <w:semiHidden/>
    <w:rsid w:val="00AD3E8A"/>
    <w:rPr>
      <w:rFonts w:ascii="Tahoma" w:hAnsi="Tahoma" w:cs="Tahoma"/>
      <w:sz w:val="16"/>
      <w:szCs w:val="16"/>
    </w:rPr>
  </w:style>
  <w:style w:type="paragraph" w:styleId="Prrafodelista">
    <w:name w:val="List Paragraph"/>
    <w:basedOn w:val="Normal"/>
    <w:link w:val="PrrafodelistaCar"/>
    <w:uiPriority w:val="34"/>
    <w:qFormat/>
    <w:rsid w:val="00F93AE8"/>
    <w:pPr>
      <w:ind w:left="720"/>
      <w:contextualSpacing/>
    </w:pPr>
  </w:style>
  <w:style w:type="paragraph" w:customStyle="1" w:styleId="Titulo1">
    <w:name w:val="Titulo 1"/>
    <w:basedOn w:val="Sinespaciado"/>
    <w:link w:val="Titulo1Char"/>
    <w:qFormat/>
    <w:rsid w:val="00AA681C"/>
    <w:pPr>
      <w:jc w:val="center"/>
    </w:pPr>
    <w:rPr>
      <w:rFonts w:ascii="Times New Roman" w:hAnsi="Times New Roman"/>
      <w:b/>
      <w:sz w:val="24"/>
    </w:rPr>
  </w:style>
  <w:style w:type="paragraph" w:customStyle="1" w:styleId="Titulo2">
    <w:name w:val="Titulo 2"/>
    <w:basedOn w:val="Sinespaciado"/>
    <w:link w:val="Titulo2Char"/>
    <w:qFormat/>
    <w:rsid w:val="000E172C"/>
    <w:pPr>
      <w:spacing w:line="276" w:lineRule="auto"/>
    </w:pPr>
    <w:rPr>
      <w:rFonts w:ascii="Times New Roman" w:hAnsi="Times New Roman"/>
      <w:b/>
      <w:sz w:val="24"/>
    </w:rPr>
  </w:style>
  <w:style w:type="character" w:customStyle="1" w:styleId="Titulo1Char">
    <w:name w:val="Titulo 1 Char"/>
    <w:basedOn w:val="Fuentedeprrafopredeter"/>
    <w:link w:val="Titulo1"/>
    <w:rsid w:val="00AA681C"/>
    <w:rPr>
      <w:rFonts w:ascii="Times New Roman" w:hAnsi="Times New Roman"/>
      <w:b/>
      <w:szCs w:val="22"/>
      <w:lang w:val="es-HN"/>
    </w:rPr>
  </w:style>
  <w:style w:type="character" w:customStyle="1" w:styleId="Titulo2Char">
    <w:name w:val="Titulo 2 Char"/>
    <w:basedOn w:val="Titulo1Char"/>
    <w:link w:val="Titulo2"/>
    <w:rsid w:val="000E172C"/>
    <w:rPr>
      <w:rFonts w:ascii="Times New Roman" w:hAnsi="Times New Roman"/>
      <w:b/>
      <w:sz w:val="28"/>
      <w:szCs w:val="22"/>
      <w:lang w:val="es-HN"/>
    </w:rPr>
  </w:style>
  <w:style w:type="paragraph" w:styleId="Sinespaciado">
    <w:name w:val="No Spacing"/>
    <w:link w:val="SinespaciadoCar"/>
    <w:uiPriority w:val="1"/>
    <w:qFormat/>
    <w:rsid w:val="000E172C"/>
    <w:rPr>
      <w:sz w:val="22"/>
      <w:szCs w:val="22"/>
      <w:lang w:val="es-HN"/>
    </w:rPr>
  </w:style>
  <w:style w:type="paragraph" w:customStyle="1" w:styleId="Default">
    <w:name w:val="Default"/>
    <w:rsid w:val="000E172C"/>
    <w:pPr>
      <w:autoSpaceDE w:val="0"/>
      <w:autoSpaceDN w:val="0"/>
      <w:adjustRightInd w:val="0"/>
    </w:pPr>
    <w:rPr>
      <w:rFonts w:ascii="Times New Roman" w:eastAsiaTheme="minorEastAsia" w:hAnsi="Times New Roman" w:cs="Times New Roman"/>
      <w:color w:val="000000"/>
      <w:lang w:val="es-ES" w:eastAsia="es-ES"/>
    </w:rPr>
  </w:style>
  <w:style w:type="paragraph" w:styleId="Textonotapie">
    <w:name w:val="footnote text"/>
    <w:basedOn w:val="Normal"/>
    <w:link w:val="TextonotapieCar"/>
    <w:uiPriority w:val="99"/>
    <w:semiHidden/>
    <w:unhideWhenUsed/>
    <w:rsid w:val="00D52296"/>
    <w:rPr>
      <w:sz w:val="20"/>
      <w:szCs w:val="20"/>
      <w:lang w:val="es-HN"/>
    </w:rPr>
  </w:style>
  <w:style w:type="character" w:customStyle="1" w:styleId="TextonotapieCar">
    <w:name w:val="Texto nota pie Car"/>
    <w:basedOn w:val="Fuentedeprrafopredeter"/>
    <w:link w:val="Textonotapie"/>
    <w:uiPriority w:val="99"/>
    <w:semiHidden/>
    <w:rsid w:val="00D52296"/>
    <w:rPr>
      <w:sz w:val="20"/>
      <w:szCs w:val="20"/>
      <w:lang w:val="es-HN"/>
    </w:rPr>
  </w:style>
  <w:style w:type="character" w:styleId="Refdenotaalpie">
    <w:name w:val="footnote reference"/>
    <w:basedOn w:val="Fuentedeprrafopredeter"/>
    <w:semiHidden/>
    <w:unhideWhenUsed/>
    <w:rsid w:val="00D52296"/>
    <w:rPr>
      <w:vertAlign w:val="superscript"/>
    </w:rPr>
  </w:style>
  <w:style w:type="character" w:customStyle="1" w:styleId="PrrafodelistaCar">
    <w:name w:val="Párrafo de lista Car"/>
    <w:link w:val="Prrafodelista"/>
    <w:uiPriority w:val="34"/>
    <w:rsid w:val="009B2EAA"/>
  </w:style>
  <w:style w:type="character" w:customStyle="1" w:styleId="Ttulo4Car">
    <w:name w:val="Título 4 Car"/>
    <w:aliases w:val="Edgar 4 Car"/>
    <w:basedOn w:val="Fuentedeprrafopredeter"/>
    <w:link w:val="Ttulo4"/>
    <w:rsid w:val="009B2EAA"/>
    <w:rPr>
      <w:rFonts w:ascii="Times New Roman" w:eastAsia="Times New Roman" w:hAnsi="Times New Roman" w:cs="Times New Roman"/>
      <w:b/>
      <w:szCs w:val="20"/>
      <w:lang w:val="es-ES_tradnl" w:eastAsia="es-ES"/>
    </w:rPr>
  </w:style>
  <w:style w:type="character" w:customStyle="1" w:styleId="Ttulo5Car">
    <w:name w:val="Título 5 Car"/>
    <w:basedOn w:val="Fuentedeprrafopredeter"/>
    <w:link w:val="Ttulo5"/>
    <w:rsid w:val="009B2EAA"/>
    <w:rPr>
      <w:rFonts w:ascii="Arial Black" w:eastAsia="Times New Roman" w:hAnsi="Arial Black" w:cs="Times New Roman"/>
      <w:b/>
      <w:spacing w:val="-3"/>
      <w:sz w:val="32"/>
      <w:szCs w:val="20"/>
      <w:lang w:val="es-ES_tradnl" w:eastAsia="es-ES"/>
    </w:rPr>
  </w:style>
  <w:style w:type="character" w:customStyle="1" w:styleId="Ttulo6Car">
    <w:name w:val="Título 6 Car"/>
    <w:basedOn w:val="Fuentedeprrafopredeter"/>
    <w:link w:val="Ttulo6"/>
    <w:rsid w:val="009B2EAA"/>
    <w:rPr>
      <w:rFonts w:ascii="Tahoma" w:eastAsia="Times New Roman" w:hAnsi="Tahoma" w:cs="Times New Roman"/>
      <w:b/>
      <w:szCs w:val="20"/>
      <w:u w:val="single"/>
      <w:lang w:val="es-ES_tradnl" w:eastAsia="es-ES"/>
    </w:rPr>
  </w:style>
  <w:style w:type="character" w:customStyle="1" w:styleId="Ttulo7Car">
    <w:name w:val="Título 7 Car"/>
    <w:basedOn w:val="Fuentedeprrafopredeter"/>
    <w:link w:val="Ttulo7"/>
    <w:rsid w:val="009B2EAA"/>
    <w:rPr>
      <w:rFonts w:ascii="Tahoma" w:eastAsia="Times New Roman" w:hAnsi="Tahoma" w:cs="Times New Roman"/>
      <w:sz w:val="26"/>
      <w:szCs w:val="20"/>
      <w:lang w:val="es-SV" w:eastAsia="es-ES"/>
    </w:rPr>
  </w:style>
  <w:style w:type="character" w:customStyle="1" w:styleId="Ttulo8Car">
    <w:name w:val="Título 8 Car"/>
    <w:basedOn w:val="Fuentedeprrafopredeter"/>
    <w:link w:val="Ttulo8"/>
    <w:rsid w:val="009B2EAA"/>
    <w:rPr>
      <w:rFonts w:ascii="Book Antiqua" w:eastAsia="Times New Roman" w:hAnsi="Book Antiqua" w:cs="Times New Roman"/>
      <w:b/>
      <w:sz w:val="36"/>
      <w:szCs w:val="20"/>
      <w:lang w:val="es-ES_tradnl" w:eastAsia="es-ES"/>
    </w:rPr>
  </w:style>
  <w:style w:type="character" w:customStyle="1" w:styleId="Ttulo9Car">
    <w:name w:val="Título 9 Car"/>
    <w:basedOn w:val="Fuentedeprrafopredeter"/>
    <w:link w:val="Ttulo9"/>
    <w:rsid w:val="009B2EAA"/>
    <w:rPr>
      <w:rFonts w:ascii="Times New Roman" w:eastAsia="Times New Roman" w:hAnsi="Times New Roman" w:cs="Times New Roman"/>
      <w:b/>
      <w:sz w:val="28"/>
      <w:szCs w:val="20"/>
      <w:lang w:val="es-ES_tradnl" w:eastAsia="es-ES"/>
    </w:rPr>
  </w:style>
  <w:style w:type="paragraph" w:styleId="Encabezado">
    <w:name w:val="header"/>
    <w:basedOn w:val="Normal"/>
    <w:link w:val="EncabezadoCar"/>
    <w:uiPriority w:val="99"/>
    <w:unhideWhenUsed/>
    <w:rsid w:val="0062693D"/>
    <w:pPr>
      <w:tabs>
        <w:tab w:val="center" w:pos="4252"/>
        <w:tab w:val="right" w:pos="8504"/>
      </w:tabs>
    </w:pPr>
  </w:style>
  <w:style w:type="character" w:customStyle="1" w:styleId="EncabezadoCar">
    <w:name w:val="Encabezado Car"/>
    <w:basedOn w:val="Fuentedeprrafopredeter"/>
    <w:link w:val="Encabezado"/>
    <w:uiPriority w:val="99"/>
    <w:rsid w:val="0062693D"/>
  </w:style>
  <w:style w:type="table" w:styleId="Tablaconcuadrcula">
    <w:name w:val="Table Grid"/>
    <w:basedOn w:val="Tablanormal"/>
    <w:uiPriority w:val="59"/>
    <w:rsid w:val="00AA3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3">
    <w:name w:val="Light Grid Accent 3"/>
    <w:basedOn w:val="Tablanormal"/>
    <w:uiPriority w:val="62"/>
    <w:rsid w:val="00BB1F2F"/>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numbering" w:customStyle="1" w:styleId="Sinlista1">
    <w:name w:val="Sin lista1"/>
    <w:next w:val="Sinlista"/>
    <w:uiPriority w:val="99"/>
    <w:semiHidden/>
    <w:unhideWhenUsed/>
    <w:rsid w:val="005E2ED9"/>
  </w:style>
  <w:style w:type="paragraph" w:customStyle="1" w:styleId="Style3">
    <w:name w:val="Style 3"/>
    <w:basedOn w:val="Normal"/>
    <w:rsid w:val="005E2ED9"/>
    <w:pPr>
      <w:widowControl w:val="0"/>
      <w:autoSpaceDE w:val="0"/>
      <w:autoSpaceDN w:val="0"/>
      <w:spacing w:before="40" w:after="120" w:line="552" w:lineRule="atLeast"/>
      <w:ind w:left="720" w:hanging="720"/>
      <w:jc w:val="both"/>
    </w:pPr>
    <w:rPr>
      <w:rFonts w:ascii="Times New Roman" w:eastAsia="Times New Roman" w:hAnsi="Times New Roman" w:cs="Times New Roman"/>
    </w:rPr>
  </w:style>
  <w:style w:type="paragraph" w:styleId="Revisin">
    <w:name w:val="Revision"/>
    <w:hidden/>
    <w:uiPriority w:val="99"/>
    <w:semiHidden/>
    <w:rsid w:val="005E2ED9"/>
    <w:rPr>
      <w:sz w:val="22"/>
      <w:szCs w:val="22"/>
      <w:lang w:val="es-HN"/>
    </w:rPr>
  </w:style>
  <w:style w:type="character" w:customStyle="1" w:styleId="TtuloTDCCar">
    <w:name w:val="Título TDC Car"/>
    <w:basedOn w:val="Ttulo1Car"/>
    <w:link w:val="TtuloTDC"/>
    <w:uiPriority w:val="39"/>
    <w:rsid w:val="005E2ED9"/>
    <w:rPr>
      <w:rFonts w:asciiTheme="majorHAnsi" w:eastAsiaTheme="majorEastAsia" w:hAnsiTheme="majorHAnsi" w:cstheme="majorBidi"/>
      <w:b/>
      <w:bCs/>
      <w:color w:val="2F5496" w:themeColor="accent1" w:themeShade="BF"/>
      <w:sz w:val="28"/>
      <w:szCs w:val="28"/>
    </w:rPr>
  </w:style>
  <w:style w:type="paragraph" w:customStyle="1" w:styleId="SectionXH2">
    <w:name w:val="Section X H2"/>
    <w:basedOn w:val="Ttulo2"/>
    <w:rsid w:val="005E2ED9"/>
    <w:pPr>
      <w:keepLines w:val="0"/>
      <w:suppressAutoHyphens/>
      <w:spacing w:before="120" w:after="200"/>
      <w:jc w:val="center"/>
    </w:pPr>
    <w:rPr>
      <w:rFonts w:ascii="Times New Roman Bold" w:eastAsia="Times New Roman" w:hAnsi="Times New Roman Bold" w:cs="Times New Roman"/>
      <w:b/>
      <w:color w:val="auto"/>
      <w:sz w:val="28"/>
      <w:szCs w:val="24"/>
      <w:lang w:val="es-ES_tradnl"/>
    </w:rPr>
  </w:style>
  <w:style w:type="paragraph" w:styleId="Textocomentario">
    <w:name w:val="annotation text"/>
    <w:basedOn w:val="Normal"/>
    <w:link w:val="TextocomentarioCar"/>
    <w:uiPriority w:val="99"/>
    <w:semiHidden/>
    <w:rsid w:val="005E2ED9"/>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uiPriority w:val="99"/>
    <w:semiHidden/>
    <w:rsid w:val="005E2ED9"/>
    <w:rPr>
      <w:rFonts w:ascii="Times New Roman" w:eastAsia="Times New Roman" w:hAnsi="Times New Roman" w:cs="Times New Roman"/>
      <w:sz w:val="20"/>
      <w:szCs w:val="20"/>
    </w:rPr>
  </w:style>
  <w:style w:type="character" w:styleId="Refdecomentario">
    <w:name w:val="annotation reference"/>
    <w:uiPriority w:val="99"/>
    <w:semiHidden/>
    <w:rsid w:val="005E2ED9"/>
    <w:rPr>
      <w:sz w:val="16"/>
      <w:szCs w:val="16"/>
    </w:rPr>
  </w:style>
  <w:style w:type="paragraph" w:styleId="Textoindependiente">
    <w:name w:val="Body Text"/>
    <w:basedOn w:val="Normal"/>
    <w:link w:val="TextoindependienteCar"/>
    <w:rsid w:val="005E2ED9"/>
    <w:pPr>
      <w:suppressAutoHyphens/>
      <w:spacing w:line="360" w:lineRule="auto"/>
    </w:pPr>
    <w:rPr>
      <w:rFonts w:ascii="Times New Roman" w:eastAsia="Times New Roman" w:hAnsi="Times New Roman" w:cs="Times New Roman"/>
      <w:b/>
      <w:bCs/>
      <w:sz w:val="22"/>
      <w:szCs w:val="20"/>
      <w:lang w:val="es-ES" w:eastAsia="zh-CN"/>
    </w:rPr>
  </w:style>
  <w:style w:type="character" w:customStyle="1" w:styleId="TextoindependienteCar">
    <w:name w:val="Texto independiente Car"/>
    <w:basedOn w:val="Fuentedeprrafopredeter"/>
    <w:link w:val="Textoindependiente"/>
    <w:rsid w:val="005E2ED9"/>
    <w:rPr>
      <w:rFonts w:ascii="Times New Roman" w:eastAsia="Times New Roman" w:hAnsi="Times New Roman" w:cs="Times New Roman"/>
      <w:b/>
      <w:bCs/>
      <w:sz w:val="22"/>
      <w:szCs w:val="20"/>
      <w:lang w:val="es-ES" w:eastAsia="zh-CN"/>
    </w:rPr>
  </w:style>
  <w:style w:type="table" w:customStyle="1" w:styleId="Tablaconcuadrcula1">
    <w:name w:val="Tabla con cuadrícula1"/>
    <w:basedOn w:val="Tablanormal"/>
    <w:next w:val="Tablaconcuadrcula"/>
    <w:uiPriority w:val="59"/>
    <w:rsid w:val="00E032DF"/>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960C8B"/>
    <w:rPr>
      <w:sz w:val="22"/>
      <w:szCs w:val="22"/>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aconcuadrcula2">
    <w:name w:val="Tabla con cuadrícula2"/>
    <w:basedOn w:val="Tablanormal"/>
    <w:next w:val="Tablaconcuadrcula"/>
    <w:uiPriority w:val="39"/>
    <w:rsid w:val="00217B1F"/>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43150"/>
    <w:rPr>
      <w:color w:val="800080"/>
      <w:u w:val="single"/>
    </w:rPr>
  </w:style>
  <w:style w:type="paragraph" w:customStyle="1" w:styleId="msonormal0">
    <w:name w:val="msonormal"/>
    <w:basedOn w:val="Normal"/>
    <w:rsid w:val="00443150"/>
    <w:pP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443150"/>
    <w:pPr>
      <w:pBdr>
        <w:top w:val="single" w:sz="8" w:space="0" w:color="auto"/>
        <w:left w:val="single" w:sz="8" w:space="0" w:color="auto"/>
        <w:bottom w:val="single" w:sz="8" w:space="0" w:color="auto"/>
        <w:right w:val="single" w:sz="8" w:space="0" w:color="auto"/>
      </w:pBdr>
      <w:shd w:val="clear" w:color="9999FF" w:fill="95B3D7"/>
      <w:spacing w:before="100" w:beforeAutospacing="1" w:after="100" w:afterAutospacing="1"/>
      <w:jc w:val="center"/>
      <w:textAlignment w:val="center"/>
    </w:pPr>
    <w:rPr>
      <w:rFonts w:ascii="Arial" w:eastAsia="Times New Roman" w:hAnsi="Arial" w:cs="Arial"/>
      <w:b/>
      <w:bCs/>
      <w:sz w:val="16"/>
      <w:szCs w:val="16"/>
    </w:rPr>
  </w:style>
  <w:style w:type="paragraph" w:customStyle="1" w:styleId="xl66">
    <w:name w:val="xl66"/>
    <w:basedOn w:val="Normal"/>
    <w:rsid w:val="004431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67">
    <w:name w:val="xl67"/>
    <w:basedOn w:val="Normal"/>
    <w:rsid w:val="004431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68">
    <w:name w:val="xl68"/>
    <w:basedOn w:val="Normal"/>
    <w:rsid w:val="004431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69">
    <w:name w:val="xl69"/>
    <w:basedOn w:val="Normal"/>
    <w:rsid w:val="00443150"/>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70">
    <w:name w:val="xl70"/>
    <w:basedOn w:val="Normal"/>
    <w:rsid w:val="00443150"/>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71">
    <w:name w:val="xl71"/>
    <w:basedOn w:val="Normal"/>
    <w:rsid w:val="00443150"/>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72">
    <w:name w:val="xl72"/>
    <w:basedOn w:val="Normal"/>
    <w:rsid w:val="0044315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73">
    <w:name w:val="xl73"/>
    <w:basedOn w:val="Normal"/>
    <w:rsid w:val="004431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74">
    <w:name w:val="xl74"/>
    <w:basedOn w:val="Normal"/>
    <w:rsid w:val="004431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rPr>
  </w:style>
  <w:style w:type="paragraph" w:customStyle="1" w:styleId="xl75">
    <w:name w:val="xl75"/>
    <w:basedOn w:val="Normal"/>
    <w:rsid w:val="00443150"/>
    <w:pPr>
      <w:pBdr>
        <w:left w:val="single" w:sz="4" w:space="0" w:color="auto"/>
        <w:bottom w:val="single" w:sz="8" w:space="0" w:color="auto"/>
        <w:right w:val="single" w:sz="4" w:space="0" w:color="auto"/>
      </w:pBdr>
      <w:shd w:val="clear" w:color="FFFF99" w:fill="FFFFC1"/>
      <w:spacing w:before="100" w:beforeAutospacing="1" w:after="100" w:afterAutospacing="1"/>
      <w:textAlignment w:val="center"/>
    </w:pPr>
    <w:rPr>
      <w:rFonts w:ascii="Arial" w:eastAsia="Times New Roman" w:hAnsi="Arial" w:cs="Arial"/>
      <w:b/>
      <w:bCs/>
      <w:sz w:val="16"/>
      <w:szCs w:val="16"/>
    </w:rPr>
  </w:style>
  <w:style w:type="paragraph" w:customStyle="1" w:styleId="xl76">
    <w:name w:val="xl76"/>
    <w:basedOn w:val="Normal"/>
    <w:rsid w:val="00443150"/>
    <w:pPr>
      <w:pBdr>
        <w:top w:val="single" w:sz="8" w:space="0" w:color="auto"/>
        <w:left w:val="single" w:sz="8" w:space="0" w:color="auto"/>
        <w:bottom w:val="single" w:sz="8" w:space="0" w:color="auto"/>
        <w:right w:val="single" w:sz="8" w:space="0" w:color="auto"/>
      </w:pBdr>
      <w:shd w:val="clear" w:color="9999FF" w:fill="95B3D7"/>
      <w:spacing w:before="100" w:beforeAutospacing="1" w:after="100" w:afterAutospacing="1"/>
      <w:jc w:val="center"/>
      <w:textAlignment w:val="center"/>
    </w:pPr>
    <w:rPr>
      <w:rFonts w:ascii="Arial" w:eastAsia="Times New Roman" w:hAnsi="Arial" w:cs="Arial"/>
      <w:b/>
      <w:bCs/>
      <w:sz w:val="16"/>
      <w:szCs w:val="16"/>
    </w:rPr>
  </w:style>
  <w:style w:type="paragraph" w:customStyle="1" w:styleId="xl77">
    <w:name w:val="xl77"/>
    <w:basedOn w:val="Normal"/>
    <w:rsid w:val="004431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78">
    <w:name w:val="xl78"/>
    <w:basedOn w:val="Normal"/>
    <w:rsid w:val="00443150"/>
    <w:pPr>
      <w:pBdr>
        <w:left w:val="single" w:sz="4" w:space="0" w:color="auto"/>
        <w:bottom w:val="single" w:sz="8" w:space="0" w:color="auto"/>
        <w:right w:val="single" w:sz="4" w:space="0" w:color="auto"/>
      </w:pBdr>
      <w:shd w:val="clear" w:color="FFFF99" w:fill="FFFFC1"/>
      <w:spacing w:before="100" w:beforeAutospacing="1" w:after="100" w:afterAutospacing="1"/>
      <w:textAlignment w:val="center"/>
    </w:pPr>
    <w:rPr>
      <w:rFonts w:ascii="Arial" w:eastAsia="Times New Roman" w:hAnsi="Arial" w:cs="Arial"/>
      <w:b/>
      <w:bCs/>
      <w:sz w:val="16"/>
      <w:szCs w:val="16"/>
    </w:rPr>
  </w:style>
  <w:style w:type="paragraph" w:customStyle="1" w:styleId="xl79">
    <w:name w:val="xl79"/>
    <w:basedOn w:val="Normal"/>
    <w:rsid w:val="00443150"/>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rPr>
  </w:style>
  <w:style w:type="paragraph" w:customStyle="1" w:styleId="xl81">
    <w:name w:val="xl81"/>
    <w:basedOn w:val="Normal"/>
    <w:rsid w:val="0044315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82">
    <w:name w:val="xl82"/>
    <w:basedOn w:val="Normal"/>
    <w:rsid w:val="00443150"/>
    <w:pPr>
      <w:pBdr>
        <w:left w:val="single" w:sz="4" w:space="0" w:color="auto"/>
        <w:bottom w:val="single" w:sz="8" w:space="0" w:color="auto"/>
        <w:right w:val="single" w:sz="8" w:space="0" w:color="auto"/>
      </w:pBdr>
      <w:shd w:val="clear" w:color="FFFF99" w:fill="FFFFC1"/>
      <w:spacing w:before="100" w:beforeAutospacing="1" w:after="100" w:afterAutospacing="1"/>
      <w:textAlignment w:val="center"/>
    </w:pPr>
    <w:rPr>
      <w:rFonts w:ascii="Arial" w:eastAsia="Times New Roman" w:hAnsi="Arial" w:cs="Arial"/>
      <w:b/>
      <w:bCs/>
      <w:sz w:val="16"/>
      <w:szCs w:val="16"/>
    </w:rPr>
  </w:style>
  <w:style w:type="paragraph" w:customStyle="1" w:styleId="xl83">
    <w:name w:val="xl83"/>
    <w:basedOn w:val="Normal"/>
    <w:rsid w:val="004431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84">
    <w:name w:val="xl84"/>
    <w:basedOn w:val="Normal"/>
    <w:rsid w:val="00443150"/>
    <w:pPr>
      <w:spacing w:before="100" w:beforeAutospacing="1" w:after="100" w:afterAutospacing="1"/>
    </w:pPr>
    <w:rPr>
      <w:rFonts w:ascii="Arial" w:eastAsia="Times New Roman" w:hAnsi="Arial" w:cs="Arial"/>
    </w:rPr>
  </w:style>
  <w:style w:type="paragraph" w:customStyle="1" w:styleId="xl85">
    <w:name w:val="xl85"/>
    <w:basedOn w:val="Normal"/>
    <w:rsid w:val="00443150"/>
    <w:pPr>
      <w:pBdr>
        <w:left w:val="single" w:sz="8" w:space="0" w:color="auto"/>
        <w:bottom w:val="single" w:sz="8" w:space="0" w:color="auto"/>
        <w:right w:val="single" w:sz="8" w:space="0" w:color="auto"/>
      </w:pBdr>
      <w:shd w:val="clear" w:color="FFFF99" w:fill="FFFFC1"/>
      <w:spacing w:before="100" w:beforeAutospacing="1" w:after="100" w:afterAutospacing="1"/>
      <w:textAlignment w:val="center"/>
    </w:pPr>
    <w:rPr>
      <w:rFonts w:ascii="Arial" w:eastAsia="Times New Roman" w:hAnsi="Arial" w:cs="Arial"/>
      <w:b/>
      <w:bCs/>
      <w:sz w:val="20"/>
      <w:szCs w:val="20"/>
    </w:rPr>
  </w:style>
  <w:style w:type="paragraph" w:customStyle="1" w:styleId="xl86">
    <w:name w:val="xl86"/>
    <w:basedOn w:val="Normal"/>
    <w:rsid w:val="00443150"/>
    <w:pPr>
      <w:pBdr>
        <w:top w:val="single" w:sz="8" w:space="0" w:color="auto"/>
        <w:left w:val="single" w:sz="8" w:space="0" w:color="auto"/>
        <w:bottom w:val="single" w:sz="8" w:space="0" w:color="auto"/>
        <w:right w:val="single" w:sz="8" w:space="0" w:color="auto"/>
      </w:pBdr>
      <w:shd w:val="clear" w:color="FFFF99" w:fill="FFFFC1"/>
      <w:spacing w:before="100" w:beforeAutospacing="1" w:after="100" w:afterAutospacing="1"/>
      <w:textAlignment w:val="center"/>
    </w:pPr>
    <w:rPr>
      <w:rFonts w:ascii="Arial" w:eastAsia="Times New Roman" w:hAnsi="Arial" w:cs="Arial"/>
      <w:b/>
      <w:bCs/>
      <w:sz w:val="16"/>
      <w:szCs w:val="16"/>
    </w:rPr>
  </w:style>
  <w:style w:type="paragraph" w:customStyle="1" w:styleId="xl87">
    <w:name w:val="xl87"/>
    <w:basedOn w:val="Normal"/>
    <w:rsid w:val="00443150"/>
    <w:pPr>
      <w:shd w:val="clear" w:color="9999FF" w:fill="95B3D7"/>
      <w:spacing w:before="100" w:beforeAutospacing="1" w:after="100" w:afterAutospacing="1"/>
      <w:jc w:val="center"/>
      <w:textAlignment w:val="center"/>
    </w:pPr>
    <w:rPr>
      <w:rFonts w:ascii="Arial" w:eastAsia="Times New Roman" w:hAnsi="Arial" w:cs="Arial"/>
      <w:b/>
      <w:bCs/>
      <w:sz w:val="28"/>
      <w:szCs w:val="28"/>
    </w:rPr>
  </w:style>
  <w:style w:type="paragraph" w:customStyle="1" w:styleId="xl88">
    <w:name w:val="xl88"/>
    <w:basedOn w:val="Normal"/>
    <w:rsid w:val="00443150"/>
    <w:pPr>
      <w:spacing w:before="100" w:beforeAutospacing="1" w:after="100" w:afterAutospacing="1"/>
      <w:ind w:firstLineChars="500" w:firstLine="500"/>
      <w:textAlignment w:val="center"/>
    </w:pPr>
    <w:rPr>
      <w:rFonts w:ascii="Arial" w:eastAsia="Times New Roman" w:hAnsi="Arial" w:cs="Arial"/>
      <w:b/>
      <w:bCs/>
      <w:sz w:val="16"/>
      <w:szCs w:val="16"/>
    </w:rPr>
  </w:style>
  <w:style w:type="paragraph" w:customStyle="1" w:styleId="xl89">
    <w:name w:val="xl89"/>
    <w:basedOn w:val="Normal"/>
    <w:rsid w:val="00443150"/>
    <w:pPr>
      <w:pBdr>
        <w:left w:val="single" w:sz="8" w:space="0" w:color="auto"/>
        <w:bottom w:val="single" w:sz="8" w:space="0" w:color="auto"/>
        <w:right w:val="single" w:sz="8" w:space="0" w:color="auto"/>
      </w:pBdr>
      <w:shd w:val="clear" w:color="FFFF99" w:fill="FFFFC1"/>
      <w:spacing w:before="100" w:beforeAutospacing="1" w:after="100" w:afterAutospacing="1"/>
      <w:textAlignment w:val="center"/>
    </w:pPr>
    <w:rPr>
      <w:rFonts w:ascii="Arial" w:eastAsia="Times New Roman" w:hAnsi="Arial" w:cs="Arial"/>
      <w:b/>
      <w:bCs/>
      <w:sz w:val="16"/>
      <w:szCs w:val="16"/>
    </w:rPr>
  </w:style>
  <w:style w:type="paragraph" w:customStyle="1" w:styleId="xl90">
    <w:name w:val="xl90"/>
    <w:basedOn w:val="Normal"/>
    <w:rsid w:val="00443150"/>
    <w:pPr>
      <w:pBdr>
        <w:left w:val="single" w:sz="8" w:space="0" w:color="auto"/>
        <w:bottom w:val="single" w:sz="8" w:space="0" w:color="auto"/>
      </w:pBdr>
      <w:shd w:val="clear" w:color="FFFF99" w:fill="FFFFC1"/>
      <w:spacing w:before="100" w:beforeAutospacing="1" w:after="100" w:afterAutospacing="1"/>
      <w:textAlignment w:val="center"/>
    </w:pPr>
    <w:rPr>
      <w:rFonts w:ascii="Arial" w:eastAsia="Times New Roman" w:hAnsi="Arial" w:cs="Arial"/>
      <w:b/>
      <w:bCs/>
      <w:sz w:val="16"/>
      <w:szCs w:val="16"/>
    </w:rPr>
  </w:style>
  <w:style w:type="paragraph" w:customStyle="1" w:styleId="xl91">
    <w:name w:val="xl91"/>
    <w:basedOn w:val="Normal"/>
    <w:rsid w:val="00443150"/>
    <w:pPr>
      <w:pBdr>
        <w:bottom w:val="single" w:sz="8" w:space="0" w:color="auto"/>
        <w:right w:val="single" w:sz="4" w:space="0" w:color="auto"/>
      </w:pBdr>
      <w:shd w:val="clear" w:color="FFFF99" w:fill="FFFFC1"/>
      <w:spacing w:before="100" w:beforeAutospacing="1" w:after="100" w:afterAutospacing="1"/>
      <w:textAlignment w:val="center"/>
    </w:pPr>
    <w:rPr>
      <w:rFonts w:ascii="Arial" w:eastAsia="Times New Roman" w:hAnsi="Arial" w:cs="Arial"/>
      <w:b/>
      <w:bCs/>
      <w:sz w:val="16"/>
      <w:szCs w:val="16"/>
    </w:rPr>
  </w:style>
  <w:style w:type="table" w:customStyle="1" w:styleId="Tablaconcuadrcula3">
    <w:name w:val="Tabla con cuadrícula3"/>
    <w:basedOn w:val="Tablanormal"/>
    <w:next w:val="Tablaconcuadrcula"/>
    <w:uiPriority w:val="39"/>
    <w:rsid w:val="001651E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Recipient">
    <w:name w:val="wfxRecipient"/>
    <w:basedOn w:val="Normal"/>
    <w:rsid w:val="00450E21"/>
    <w:pPr>
      <w:overflowPunct w:val="0"/>
      <w:autoSpaceDE w:val="0"/>
      <w:autoSpaceDN w:val="0"/>
      <w:adjustRightInd w:val="0"/>
      <w:textAlignment w:val="baseline"/>
    </w:pPr>
    <w:rPr>
      <w:rFonts w:ascii="Times New Roman" w:eastAsia="Times New Roman" w:hAnsi="Times New Roman" w:cs="Times New Roman"/>
      <w:szCs w:val="20"/>
      <w:lang w:val="es-HN"/>
    </w:rPr>
  </w:style>
  <w:style w:type="character" w:customStyle="1" w:styleId="SinespaciadoCar">
    <w:name w:val="Sin espaciado Car"/>
    <w:basedOn w:val="Fuentedeprrafopredeter"/>
    <w:link w:val="Sinespaciado"/>
    <w:uiPriority w:val="1"/>
    <w:rsid w:val="00450E21"/>
    <w:rPr>
      <w:sz w:val="22"/>
      <w:szCs w:val="22"/>
      <w:lang w:val="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5333">
      <w:bodyDiv w:val="1"/>
      <w:marLeft w:val="0"/>
      <w:marRight w:val="0"/>
      <w:marTop w:val="0"/>
      <w:marBottom w:val="0"/>
      <w:divBdr>
        <w:top w:val="none" w:sz="0" w:space="0" w:color="auto"/>
        <w:left w:val="none" w:sz="0" w:space="0" w:color="auto"/>
        <w:bottom w:val="none" w:sz="0" w:space="0" w:color="auto"/>
        <w:right w:val="none" w:sz="0" w:space="0" w:color="auto"/>
      </w:divBdr>
    </w:div>
    <w:div w:id="351762701">
      <w:bodyDiv w:val="1"/>
      <w:marLeft w:val="0"/>
      <w:marRight w:val="0"/>
      <w:marTop w:val="0"/>
      <w:marBottom w:val="0"/>
      <w:divBdr>
        <w:top w:val="none" w:sz="0" w:space="0" w:color="auto"/>
        <w:left w:val="none" w:sz="0" w:space="0" w:color="auto"/>
        <w:bottom w:val="none" w:sz="0" w:space="0" w:color="auto"/>
        <w:right w:val="none" w:sz="0" w:space="0" w:color="auto"/>
      </w:divBdr>
    </w:div>
    <w:div w:id="500780659">
      <w:bodyDiv w:val="1"/>
      <w:marLeft w:val="0"/>
      <w:marRight w:val="0"/>
      <w:marTop w:val="0"/>
      <w:marBottom w:val="0"/>
      <w:divBdr>
        <w:top w:val="none" w:sz="0" w:space="0" w:color="auto"/>
        <w:left w:val="none" w:sz="0" w:space="0" w:color="auto"/>
        <w:bottom w:val="none" w:sz="0" w:space="0" w:color="auto"/>
        <w:right w:val="none" w:sz="0" w:space="0" w:color="auto"/>
      </w:divBdr>
    </w:div>
    <w:div w:id="536744752">
      <w:bodyDiv w:val="1"/>
      <w:marLeft w:val="0"/>
      <w:marRight w:val="0"/>
      <w:marTop w:val="0"/>
      <w:marBottom w:val="0"/>
      <w:divBdr>
        <w:top w:val="none" w:sz="0" w:space="0" w:color="auto"/>
        <w:left w:val="none" w:sz="0" w:space="0" w:color="auto"/>
        <w:bottom w:val="none" w:sz="0" w:space="0" w:color="auto"/>
        <w:right w:val="none" w:sz="0" w:space="0" w:color="auto"/>
      </w:divBdr>
    </w:div>
    <w:div w:id="736779759">
      <w:bodyDiv w:val="1"/>
      <w:marLeft w:val="0"/>
      <w:marRight w:val="0"/>
      <w:marTop w:val="0"/>
      <w:marBottom w:val="0"/>
      <w:divBdr>
        <w:top w:val="none" w:sz="0" w:space="0" w:color="auto"/>
        <w:left w:val="none" w:sz="0" w:space="0" w:color="auto"/>
        <w:bottom w:val="none" w:sz="0" w:space="0" w:color="auto"/>
        <w:right w:val="none" w:sz="0" w:space="0" w:color="auto"/>
      </w:divBdr>
    </w:div>
    <w:div w:id="1279948815">
      <w:bodyDiv w:val="1"/>
      <w:marLeft w:val="0"/>
      <w:marRight w:val="0"/>
      <w:marTop w:val="0"/>
      <w:marBottom w:val="0"/>
      <w:divBdr>
        <w:top w:val="none" w:sz="0" w:space="0" w:color="auto"/>
        <w:left w:val="none" w:sz="0" w:space="0" w:color="auto"/>
        <w:bottom w:val="none" w:sz="0" w:space="0" w:color="auto"/>
        <w:right w:val="none" w:sz="0" w:space="0" w:color="auto"/>
      </w:divBdr>
    </w:div>
    <w:div w:id="1534536048">
      <w:bodyDiv w:val="1"/>
      <w:marLeft w:val="0"/>
      <w:marRight w:val="0"/>
      <w:marTop w:val="0"/>
      <w:marBottom w:val="0"/>
      <w:divBdr>
        <w:top w:val="none" w:sz="0" w:space="0" w:color="auto"/>
        <w:left w:val="none" w:sz="0" w:space="0" w:color="auto"/>
        <w:bottom w:val="none" w:sz="0" w:space="0" w:color="auto"/>
        <w:right w:val="none" w:sz="0" w:space="0" w:color="auto"/>
      </w:divBdr>
    </w:div>
    <w:div w:id="1764372692">
      <w:bodyDiv w:val="1"/>
      <w:marLeft w:val="0"/>
      <w:marRight w:val="0"/>
      <w:marTop w:val="0"/>
      <w:marBottom w:val="0"/>
      <w:divBdr>
        <w:top w:val="none" w:sz="0" w:space="0" w:color="auto"/>
        <w:left w:val="none" w:sz="0" w:space="0" w:color="auto"/>
        <w:bottom w:val="none" w:sz="0" w:space="0" w:color="auto"/>
        <w:right w:val="none" w:sz="0" w:space="0" w:color="auto"/>
      </w:divBdr>
    </w:div>
    <w:div w:id="1815487403">
      <w:bodyDiv w:val="1"/>
      <w:marLeft w:val="0"/>
      <w:marRight w:val="0"/>
      <w:marTop w:val="0"/>
      <w:marBottom w:val="0"/>
      <w:divBdr>
        <w:top w:val="none" w:sz="0" w:space="0" w:color="auto"/>
        <w:left w:val="none" w:sz="0" w:space="0" w:color="auto"/>
        <w:bottom w:val="none" w:sz="0" w:space="0" w:color="auto"/>
        <w:right w:val="none" w:sz="0" w:space="0" w:color="auto"/>
      </w:divBdr>
    </w:div>
    <w:div w:id="1983658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04web.zoom.us/j/77221510616?pwd=SDR5anVHSXBDellmb25YZ3dabDFUUT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ratos.licitaciones@seguridad.gob.h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rencia@seguridad.gob.hn" TargetMode="External"/><Relationship Id="rId5" Type="http://schemas.openxmlformats.org/officeDocument/2006/relationships/webSettings" Target="webSettings.xml"/><Relationship Id="rId15" Type="http://schemas.openxmlformats.org/officeDocument/2006/relationships/hyperlink" Target="mailto:contratos.licitaciones@seguridad.gob.hn" TargetMode="External"/><Relationship Id="rId10" Type="http://schemas.openxmlformats.org/officeDocument/2006/relationships/hyperlink" Target="https://us04web.zoom.us/j/79874323103?pwd=L1BrQjUwTWxudlZkcDZKenZ6ZU1Ddz0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erencia@seguridad.gob.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34E4C0-25CD-4151-84C1-C7B87C54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48</Pages>
  <Words>12269</Words>
  <Characters>67482</Characters>
  <Application>Microsoft Office Word</Application>
  <DocSecurity>0</DocSecurity>
  <Lines>562</Lines>
  <Paragraphs>159</Paragraphs>
  <ScaleCrop>false</ScaleCrop>
  <HeadingPairs>
    <vt:vector size="6" baseType="variant">
      <vt:variant>
        <vt:lpstr>Título</vt:lpstr>
      </vt:variant>
      <vt:variant>
        <vt:i4>1</vt:i4>
      </vt:variant>
      <vt:variant>
        <vt:lpstr>Title</vt:lpstr>
      </vt:variant>
      <vt:variant>
        <vt:i4>1</vt:i4>
      </vt:variant>
      <vt:variant>
        <vt:lpstr>Headings</vt:lpstr>
      </vt:variant>
      <vt:variant>
        <vt:i4>9</vt:i4>
      </vt:variant>
    </vt:vector>
  </HeadingPairs>
  <TitlesOfParts>
    <vt:vector size="11" baseType="lpstr">
      <vt:lpstr/>
      <vt:lpstr/>
      <vt:lpstr>        ANTECEDENTES</vt:lpstr>
      <vt:lpstr>        JUSTIFICACION DE LA CONSULTORIA</vt:lpstr>
      <vt:lpstr>        OBLIGACIONES Y RESPONSABILIDADES</vt:lpstr>
      <vt:lpstr>        PERFIL DE LA EMPRESA Y LOS CONSULTORES</vt:lpstr>
      <vt:lpstr>        SUPERVISION</vt:lpstr>
      <vt:lpstr>        DURACIÓN E INFORMES DE LA CONSULTORÍA</vt:lpstr>
      <vt:lpstr>        PRODUCTOS ESPERADOS</vt:lpstr>
      <vt:lpstr>        PLAN DE PAGOS</vt:lpstr>
      <vt:lpstr>        CESION DE DERECHOS DE PRODUCTOS Y PROPIEDAD INTELECTUAL</vt:lpstr>
    </vt:vector>
  </TitlesOfParts>
  <Company/>
  <LinksUpToDate>false</LinksUpToDate>
  <CharactersWithSpaces>79592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Gonzalez</dc:creator>
  <cp:lastModifiedBy>User</cp:lastModifiedBy>
  <cp:revision>5</cp:revision>
  <cp:lastPrinted>2020-09-08T22:45:00Z</cp:lastPrinted>
  <dcterms:created xsi:type="dcterms:W3CDTF">2021-05-28T17:54:00Z</dcterms:created>
  <dcterms:modified xsi:type="dcterms:W3CDTF">2021-06-22T16:02:00Z</dcterms:modified>
</cp:coreProperties>
</file>