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2" w:rsidRPr="00B14E9B" w:rsidRDefault="00D71B52" w:rsidP="00D71B52">
      <w:pPr>
        <w:tabs>
          <w:tab w:val="left" w:pos="0"/>
        </w:tabs>
        <w:suppressAutoHyphens/>
        <w:spacing w:line="360" w:lineRule="atLeast"/>
        <w:jc w:val="center"/>
        <w:rPr>
          <w:rFonts w:ascii="Bodoni MT Black" w:hAnsi="Bodoni MT Black" w:cs="Arial"/>
          <w:b/>
          <w:i/>
          <w:iCs/>
          <w:spacing w:val="-3"/>
          <w:szCs w:val="16"/>
          <w:lang w:val="es-ES_tradnl"/>
        </w:rPr>
      </w:pPr>
      <w:r>
        <w:rPr>
          <w:rFonts w:ascii="Bodoni MT Black" w:hAnsi="Bodoni MT Black"/>
          <w:b/>
          <w:noProof/>
          <w:szCs w:val="16"/>
        </w:rPr>
        <w:drawing>
          <wp:anchor distT="0" distB="0" distL="114300" distR="114300" simplePos="0" relativeHeight="251659264" behindDoc="1" locked="0" layoutInCell="1" allowOverlap="1">
            <wp:simplePos x="0" y="0"/>
            <wp:positionH relativeFrom="column">
              <wp:posOffset>405130</wp:posOffset>
            </wp:positionH>
            <wp:positionV relativeFrom="paragraph">
              <wp:posOffset>-233045</wp:posOffset>
            </wp:positionV>
            <wp:extent cx="1000125" cy="1200150"/>
            <wp:effectExtent l="19050" t="0" r="9525" b="0"/>
            <wp:wrapSquare wrapText="bothSides"/>
            <wp:docPr id="2" name="Imagen 2" descr="lgo_upn (ali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_upn (alin-color)"/>
                    <pic:cNvPicPr>
                      <a:picLocks noChangeAspect="1" noChangeArrowheads="1"/>
                    </pic:cNvPicPr>
                  </pic:nvPicPr>
                  <pic:blipFill>
                    <a:blip r:embed="rId5" cstate="print"/>
                    <a:srcRect/>
                    <a:stretch>
                      <a:fillRect/>
                    </a:stretch>
                  </pic:blipFill>
                  <pic:spPr bwMode="auto">
                    <a:xfrm>
                      <a:off x="0" y="0"/>
                      <a:ext cx="1000125" cy="1200150"/>
                    </a:xfrm>
                    <a:prstGeom prst="rect">
                      <a:avLst/>
                    </a:prstGeom>
                    <a:noFill/>
                  </pic:spPr>
                </pic:pic>
              </a:graphicData>
            </a:graphic>
          </wp:anchor>
        </w:drawing>
      </w:r>
      <w:r w:rsidRPr="00B14E9B">
        <w:rPr>
          <w:rFonts w:ascii="Bodoni MT Black" w:hAnsi="Bodoni MT Black" w:cs="Arial"/>
          <w:b/>
          <w:bCs/>
          <w:sz w:val="16"/>
          <w:szCs w:val="16"/>
        </w:rPr>
        <w:t>UNIVERSIDAD PEDAGÓGICA NACIONAL FRANCISCO MORAZÁN</w:t>
      </w:r>
    </w:p>
    <w:p w:rsidR="00D71B52" w:rsidRPr="00B14E9B" w:rsidRDefault="00D71B52" w:rsidP="00D71B52">
      <w:pPr>
        <w:jc w:val="center"/>
        <w:rPr>
          <w:rFonts w:ascii="Bodoni MT Black" w:hAnsi="Bodoni MT Black"/>
          <w:b/>
          <w:bCs/>
          <w:noProof/>
          <w:sz w:val="16"/>
          <w:szCs w:val="16"/>
        </w:rPr>
      </w:pPr>
      <w:r w:rsidRPr="00B14E9B">
        <w:rPr>
          <w:rFonts w:ascii="Bodoni MT Black" w:hAnsi="Bodoni MT Black"/>
          <w:b/>
          <w:sz w:val="16"/>
          <w:szCs w:val="16"/>
        </w:rPr>
        <w:t>TEGUCIGALPA, HONDURAS, C.A</w:t>
      </w:r>
    </w:p>
    <w:p w:rsidR="00D71B52" w:rsidRPr="00CE591F" w:rsidRDefault="00D71B52" w:rsidP="00D71B52">
      <w:pPr>
        <w:jc w:val="center"/>
        <w:rPr>
          <w:rFonts w:ascii="Bodoni MT Black" w:hAnsi="Bodoni MT Black" w:cs="Arial"/>
          <w:b/>
          <w:sz w:val="16"/>
          <w:szCs w:val="16"/>
          <w:lang w:val="en-US"/>
        </w:rPr>
      </w:pPr>
      <w:r w:rsidRPr="000B3859">
        <w:rPr>
          <w:rFonts w:ascii="Bodoni MT Black" w:hAnsi="Bodoni MT Black" w:cs="Arial"/>
          <w:b/>
          <w:sz w:val="16"/>
          <w:szCs w:val="16"/>
          <w:lang w:val="en-US"/>
        </w:rPr>
        <w:t>TEL.PBX (504) 2</w:t>
      </w:r>
      <w:r w:rsidR="00662DF0">
        <w:rPr>
          <w:rFonts w:ascii="Bodoni MT Black" w:hAnsi="Bodoni MT Black" w:cs="Arial"/>
          <w:b/>
          <w:sz w:val="16"/>
          <w:szCs w:val="16"/>
          <w:lang w:val="en-US"/>
        </w:rPr>
        <w:t>2</w:t>
      </w:r>
      <w:r w:rsidRPr="000B3859">
        <w:rPr>
          <w:rFonts w:ascii="Bodoni MT Black" w:hAnsi="Bodoni MT Black" w:cs="Arial"/>
          <w:b/>
          <w:sz w:val="16"/>
          <w:szCs w:val="16"/>
          <w:lang w:val="en-US"/>
        </w:rPr>
        <w:t>35-</w:t>
      </w:r>
      <w:r w:rsidR="00662DF0">
        <w:rPr>
          <w:rFonts w:ascii="Bodoni MT Black" w:hAnsi="Bodoni MT Black" w:cs="Arial"/>
          <w:b/>
          <w:sz w:val="16"/>
          <w:szCs w:val="16"/>
          <w:lang w:val="en-US"/>
        </w:rPr>
        <w:t>6942</w:t>
      </w:r>
      <w:r w:rsidRPr="000B3859">
        <w:rPr>
          <w:rFonts w:ascii="Bodoni MT Black" w:hAnsi="Bodoni MT Black" w:cs="Arial"/>
          <w:b/>
          <w:sz w:val="16"/>
          <w:szCs w:val="16"/>
          <w:lang w:val="en-US"/>
        </w:rPr>
        <w:t xml:space="preserve">; </w:t>
      </w:r>
      <w:r w:rsidR="00662DF0">
        <w:rPr>
          <w:rFonts w:ascii="Bodoni MT Black" w:hAnsi="Bodoni MT Black" w:cs="Arial"/>
          <w:b/>
          <w:sz w:val="16"/>
          <w:szCs w:val="16"/>
          <w:lang w:val="en-US"/>
        </w:rPr>
        <w:t>2</w:t>
      </w:r>
      <w:r w:rsidRPr="000B3859">
        <w:rPr>
          <w:rFonts w:ascii="Bodoni MT Black" w:hAnsi="Bodoni MT Black" w:cs="Arial"/>
          <w:b/>
          <w:sz w:val="16"/>
          <w:szCs w:val="16"/>
          <w:lang w:val="en-US"/>
        </w:rPr>
        <w:t>239-8037   EXT.</w:t>
      </w:r>
      <w:r w:rsidRPr="00CE591F">
        <w:rPr>
          <w:rFonts w:ascii="Bodoni MT Black" w:hAnsi="Bodoni MT Black" w:cs="Arial"/>
          <w:b/>
          <w:sz w:val="16"/>
          <w:szCs w:val="16"/>
          <w:lang w:val="en-US"/>
        </w:rPr>
        <w:t xml:space="preserve"> 11</w:t>
      </w:r>
      <w:r w:rsidR="00662DF0" w:rsidRPr="00CE591F">
        <w:rPr>
          <w:rFonts w:ascii="Bodoni MT Black" w:hAnsi="Bodoni MT Black" w:cs="Arial"/>
          <w:b/>
          <w:sz w:val="16"/>
          <w:szCs w:val="16"/>
          <w:lang w:val="en-US"/>
        </w:rPr>
        <w:t>88/1171</w:t>
      </w:r>
    </w:p>
    <w:p w:rsidR="00D71B52" w:rsidRPr="00CE591F" w:rsidRDefault="00D2325B" w:rsidP="00D71B52">
      <w:pPr>
        <w:jc w:val="center"/>
        <w:rPr>
          <w:rFonts w:ascii="Bodoni MT Black" w:hAnsi="Bodoni MT Black"/>
          <w:b/>
          <w:szCs w:val="16"/>
          <w:lang w:val="en-US"/>
        </w:rPr>
      </w:pPr>
      <w:hyperlink r:id="rId6" w:history="1">
        <w:r w:rsidR="00D71B52" w:rsidRPr="00CE591F">
          <w:rPr>
            <w:rStyle w:val="Hipervnculo"/>
            <w:rFonts w:ascii="Bodoni MT Black" w:hAnsi="Bodoni MT Black" w:cs="Arial"/>
            <w:b/>
            <w:sz w:val="16"/>
            <w:szCs w:val="16"/>
            <w:lang w:val="en-US"/>
          </w:rPr>
          <w:t>www.upnfm.edu.hn</w:t>
        </w:r>
      </w:hyperlink>
    </w:p>
    <w:p w:rsidR="00D71B52" w:rsidRPr="00CE591F" w:rsidRDefault="00D71B52" w:rsidP="00D71B52">
      <w:pPr>
        <w:pStyle w:val="Encabezado"/>
        <w:rPr>
          <w:rFonts w:ascii="Bodoni MT Black" w:hAnsi="Bodoni MT Black"/>
          <w:b/>
          <w:szCs w:val="16"/>
          <w:lang w:val="en-US"/>
        </w:rPr>
      </w:pPr>
    </w:p>
    <w:p w:rsidR="00D71B52" w:rsidRPr="00CE591F" w:rsidRDefault="00D71B52" w:rsidP="00D71B52">
      <w:pPr>
        <w:rPr>
          <w:rFonts w:ascii="Tunga" w:hAnsi="Tunga"/>
          <w:b/>
          <w:szCs w:val="16"/>
          <w:lang w:val="en-US"/>
        </w:rPr>
      </w:pPr>
    </w:p>
    <w:p w:rsidR="00D71B52" w:rsidRPr="00CE591F" w:rsidRDefault="00D71B52" w:rsidP="00D71B52">
      <w:pPr>
        <w:rPr>
          <w:lang w:val="en-US"/>
        </w:rPr>
      </w:pPr>
    </w:p>
    <w:p w:rsidR="00BE3BC9" w:rsidRPr="00CE591F" w:rsidRDefault="00BE3BC9" w:rsidP="00D71B52">
      <w:pPr>
        <w:rPr>
          <w:lang w:val="en-US"/>
        </w:rPr>
      </w:pPr>
    </w:p>
    <w:p w:rsidR="00D71B52" w:rsidRPr="00BE3BC9"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o.1</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9F0FCF" w:rsidRPr="009F0FCF" w:rsidRDefault="005F40DA" w:rsidP="00E80BC6">
      <w:pPr>
        <w:jc w:val="center"/>
        <w:rPr>
          <w:rFonts w:ascii="CG Omega" w:hAnsi="CG Omega"/>
          <w:b/>
          <w:sz w:val="24"/>
          <w:szCs w:val="24"/>
          <w:lang w:val="pt-BR"/>
        </w:rPr>
      </w:pPr>
      <w:r w:rsidRPr="009F0FCF">
        <w:rPr>
          <w:rFonts w:ascii="CG Omega" w:hAnsi="CG Omega" w:cs="Times New Roman"/>
          <w:b/>
          <w:bCs/>
          <w:spacing w:val="-3"/>
          <w:sz w:val="24"/>
          <w:szCs w:val="24"/>
          <w:lang w:val="es-ES_tradnl" w:eastAsia="ar-SA"/>
        </w:rPr>
        <w:t xml:space="preserve">REFERENCIA: </w:t>
      </w:r>
      <w:r w:rsidR="00D71B52" w:rsidRPr="009F0FCF">
        <w:rPr>
          <w:rFonts w:ascii="CG Omega" w:hAnsi="CG Omega" w:cs="Times New Roman"/>
          <w:b/>
          <w:bCs/>
          <w:spacing w:val="-3"/>
          <w:sz w:val="24"/>
          <w:szCs w:val="24"/>
          <w:lang w:val="es-ES_tradnl" w:eastAsia="ar-SA"/>
        </w:rPr>
        <w:t>LICITACION PUBLICA-</w:t>
      </w:r>
      <w:r w:rsidR="00E251BC" w:rsidRPr="009F0FCF">
        <w:rPr>
          <w:rFonts w:ascii="CG Omega" w:hAnsi="CG Omega" w:cs="Times New Roman"/>
          <w:b/>
          <w:bCs/>
          <w:spacing w:val="-3"/>
          <w:sz w:val="24"/>
          <w:szCs w:val="24"/>
          <w:lang w:val="es-ES_tradnl" w:eastAsia="ar-SA"/>
        </w:rPr>
        <w:t>0</w:t>
      </w:r>
      <w:r w:rsidR="002B3BEB" w:rsidRPr="009F0FCF">
        <w:rPr>
          <w:rFonts w:ascii="CG Omega" w:hAnsi="CG Omega" w:cs="Times New Roman"/>
          <w:b/>
          <w:bCs/>
          <w:spacing w:val="-3"/>
          <w:sz w:val="24"/>
          <w:szCs w:val="24"/>
          <w:lang w:val="es-ES_tradnl" w:eastAsia="ar-SA"/>
        </w:rPr>
        <w:t>0</w:t>
      </w:r>
      <w:r w:rsidR="00E80BC6">
        <w:rPr>
          <w:rFonts w:ascii="CG Omega" w:hAnsi="CG Omega" w:cs="Times New Roman"/>
          <w:b/>
          <w:bCs/>
          <w:spacing w:val="-3"/>
          <w:sz w:val="24"/>
          <w:szCs w:val="24"/>
          <w:lang w:val="es-ES_tradnl" w:eastAsia="ar-SA"/>
        </w:rPr>
        <w:t>9</w:t>
      </w:r>
      <w:r w:rsidR="00E251BC" w:rsidRPr="009F0FCF">
        <w:rPr>
          <w:rFonts w:ascii="CG Omega" w:hAnsi="CG Omega" w:cs="Times New Roman"/>
          <w:b/>
          <w:bCs/>
          <w:spacing w:val="-3"/>
          <w:sz w:val="24"/>
          <w:szCs w:val="24"/>
          <w:lang w:val="es-ES_tradnl" w:eastAsia="ar-SA"/>
        </w:rPr>
        <w:t>-</w:t>
      </w:r>
      <w:r w:rsidR="00D71B52" w:rsidRPr="009F0FCF">
        <w:rPr>
          <w:rFonts w:ascii="CG Omega" w:hAnsi="CG Omega" w:cs="Times New Roman"/>
          <w:b/>
          <w:bCs/>
          <w:spacing w:val="-3"/>
          <w:sz w:val="24"/>
          <w:szCs w:val="24"/>
          <w:lang w:val="es-ES_tradnl" w:eastAsia="ar-SA"/>
        </w:rPr>
        <w:t>20</w:t>
      </w:r>
      <w:r w:rsidR="00B658EA" w:rsidRPr="009F0FCF">
        <w:rPr>
          <w:rFonts w:ascii="CG Omega" w:hAnsi="CG Omega" w:cs="Times New Roman"/>
          <w:b/>
          <w:bCs/>
          <w:spacing w:val="-3"/>
          <w:sz w:val="24"/>
          <w:szCs w:val="24"/>
          <w:lang w:val="es-ES_tradnl" w:eastAsia="ar-SA"/>
        </w:rPr>
        <w:t>1</w:t>
      </w:r>
      <w:r w:rsidR="00AC1C73" w:rsidRPr="009F0FCF">
        <w:rPr>
          <w:rFonts w:ascii="CG Omega" w:hAnsi="CG Omega" w:cs="Times New Roman"/>
          <w:b/>
          <w:bCs/>
          <w:spacing w:val="-3"/>
          <w:sz w:val="24"/>
          <w:szCs w:val="24"/>
          <w:lang w:val="es-ES_tradnl" w:eastAsia="ar-SA"/>
        </w:rPr>
        <w:t>3</w:t>
      </w:r>
      <w:r w:rsidR="00B658EA" w:rsidRPr="009F0FCF">
        <w:rPr>
          <w:rFonts w:ascii="CG Omega" w:hAnsi="CG Omega" w:cs="Times New Roman"/>
          <w:b/>
          <w:bCs/>
          <w:spacing w:val="-3"/>
          <w:sz w:val="24"/>
          <w:szCs w:val="24"/>
          <w:lang w:val="es-ES_tradnl" w:eastAsia="ar-SA"/>
        </w:rPr>
        <w:t xml:space="preserve">.- </w:t>
      </w:r>
      <w:r w:rsidR="00E84382" w:rsidRPr="009F0FCF">
        <w:rPr>
          <w:rFonts w:ascii="CG Omega" w:hAnsi="CG Omega" w:cs="Times New Roman"/>
          <w:b/>
          <w:bCs/>
          <w:spacing w:val="-3"/>
          <w:sz w:val="24"/>
          <w:szCs w:val="24"/>
          <w:lang w:val="es-ES_tradnl" w:eastAsia="ar-SA"/>
        </w:rPr>
        <w:t xml:space="preserve"> </w:t>
      </w:r>
      <w:r w:rsidR="00E80BC6">
        <w:rPr>
          <w:rFonts w:ascii="CG Omega" w:hAnsi="CG Omega"/>
          <w:b/>
          <w:sz w:val="24"/>
          <w:szCs w:val="24"/>
        </w:rPr>
        <w:t>ADQUISICIÓN LICENCIA DE MICROSOFT “CAMPUS AGREEMENT Y ANTIVIRUS CORPORATIVO” DE LA UNIVERSIDAD PEDAGÓGICA NACIONAL FRANCISCO MORAZÁN</w:t>
      </w:r>
    </w:p>
    <w:p w:rsidR="00D71B52" w:rsidRPr="00BE3BC9" w:rsidRDefault="005F40DA" w:rsidP="009F0FCF">
      <w:pPr>
        <w:tabs>
          <w:tab w:val="center" w:pos="2589"/>
        </w:tabs>
        <w:suppressAutoHyphens/>
        <w:spacing w:line="240" w:lineRule="atLeast"/>
        <w:jc w:val="center"/>
        <w:rPr>
          <w:rFonts w:ascii="CG Omega" w:hAnsi="CG Omega" w:cs="Times New Roman"/>
          <w:spacing w:val="-3"/>
          <w:sz w:val="24"/>
          <w:szCs w:val="24"/>
          <w:lang w:val="es-ES_tradnl" w:eastAsia="ar-SA"/>
        </w:rPr>
      </w:pPr>
      <w:r w:rsidRPr="00BE3BC9">
        <w:rPr>
          <w:rFonts w:ascii="CG Omega" w:hAnsi="CG Omega" w:cs="Times New Roman"/>
          <w:b/>
          <w:bCs/>
          <w:spacing w:val="-3"/>
          <w:sz w:val="24"/>
          <w:szCs w:val="24"/>
          <w:lang w:val="es-ES_tradnl" w:eastAsia="ar-SA"/>
        </w:rPr>
        <w:tab/>
      </w:r>
    </w:p>
    <w:p w:rsidR="00BE3BC9" w:rsidRPr="00C914AE" w:rsidRDefault="00BE3BC9" w:rsidP="00BE3BC9">
      <w:pPr>
        <w:tabs>
          <w:tab w:val="left" w:pos="0"/>
        </w:tabs>
        <w:jc w:val="both"/>
        <w:rPr>
          <w:rFonts w:ascii="CG Omega" w:hAnsi="CG Omega" w:cs="Times New Roman"/>
          <w:spacing w:val="-3"/>
          <w:sz w:val="24"/>
          <w:szCs w:val="24"/>
          <w:lang w:val="es-ES_tradnl"/>
        </w:rPr>
      </w:pPr>
      <w:r w:rsidRPr="00C914AE">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C914AE">
        <w:rPr>
          <w:rFonts w:ascii="CG Omega" w:hAnsi="CG Omega" w:cs="Times New Roman"/>
          <w:spacing w:val="-3"/>
          <w:sz w:val="24"/>
          <w:szCs w:val="24"/>
          <w:lang w:val="es-ES_tradnl"/>
        </w:rPr>
        <w:t xml:space="preserve"> así:</w:t>
      </w:r>
    </w:p>
    <w:p w:rsidR="002B3BEB" w:rsidRPr="00B040F3" w:rsidRDefault="002B3BEB" w:rsidP="00BE3BC9">
      <w:pPr>
        <w:tabs>
          <w:tab w:val="left" w:pos="0"/>
        </w:tabs>
        <w:jc w:val="both"/>
        <w:rPr>
          <w:rFonts w:ascii="CG Omega" w:hAnsi="CG Omega" w:cs="Times New Roman"/>
          <w:spacing w:val="-3"/>
          <w:sz w:val="24"/>
          <w:szCs w:val="24"/>
          <w:lang w:val="es-ES_tradnl"/>
        </w:rPr>
      </w:pPr>
    </w:p>
    <w:p w:rsidR="00E80BC6" w:rsidRDefault="00E80BC6" w:rsidP="00D71B52">
      <w:pPr>
        <w:tabs>
          <w:tab w:val="left" w:pos="0"/>
        </w:tabs>
        <w:suppressAutoHyphens/>
        <w:spacing w:line="240" w:lineRule="atLeast"/>
        <w:jc w:val="center"/>
        <w:rPr>
          <w:rFonts w:ascii="CG Omega" w:hAnsi="CG Omega" w:cs="Times New Roman"/>
          <w:spacing w:val="-3"/>
          <w:sz w:val="24"/>
          <w:szCs w:val="24"/>
          <w:lang w:eastAsia="ar-SA"/>
        </w:rPr>
      </w:pPr>
    </w:p>
    <w:p w:rsidR="00E80BC6" w:rsidRDefault="00E80BC6" w:rsidP="00E80BC6">
      <w:pPr>
        <w:tabs>
          <w:tab w:val="left" w:pos="284"/>
        </w:tabs>
        <w:suppressAutoHyphens/>
        <w:spacing w:line="240" w:lineRule="atLeast"/>
        <w:ind w:left="426" w:hanging="426"/>
        <w:jc w:val="both"/>
        <w:rPr>
          <w:rFonts w:ascii="CG Omega" w:hAnsi="CG Omega" w:cs="Times New Roman"/>
          <w:spacing w:val="-3"/>
          <w:sz w:val="24"/>
          <w:szCs w:val="24"/>
          <w:lang w:eastAsia="ar-SA"/>
        </w:rPr>
      </w:pPr>
      <w:r>
        <w:rPr>
          <w:rFonts w:ascii="CG Omega" w:hAnsi="CG Omega" w:cs="Times New Roman"/>
          <w:spacing w:val="-3"/>
          <w:sz w:val="24"/>
          <w:szCs w:val="24"/>
          <w:lang w:eastAsia="ar-SA"/>
        </w:rPr>
        <w:t>1.- Microsoft acaba de retirar e</w:t>
      </w:r>
      <w:r w:rsidR="001F0C99">
        <w:rPr>
          <w:rFonts w:ascii="CG Omega" w:hAnsi="CG Omega" w:cs="Times New Roman"/>
          <w:spacing w:val="-3"/>
          <w:sz w:val="24"/>
          <w:szCs w:val="24"/>
          <w:lang w:eastAsia="ar-SA"/>
        </w:rPr>
        <w:t>l</w:t>
      </w:r>
      <w:r>
        <w:rPr>
          <w:rFonts w:ascii="CG Omega" w:hAnsi="CG Omega" w:cs="Times New Roman"/>
          <w:spacing w:val="-3"/>
          <w:sz w:val="24"/>
          <w:szCs w:val="24"/>
          <w:lang w:eastAsia="ar-SA"/>
        </w:rPr>
        <w:t xml:space="preserve"> antivirus </w:t>
      </w:r>
      <w:proofErr w:type="spellStart"/>
      <w:r>
        <w:rPr>
          <w:rFonts w:ascii="CG Omega" w:hAnsi="CG Omega" w:cs="Times New Roman"/>
          <w:spacing w:val="-3"/>
          <w:sz w:val="24"/>
          <w:szCs w:val="24"/>
          <w:lang w:eastAsia="ar-SA"/>
        </w:rPr>
        <w:t>ForeFront</w:t>
      </w:r>
      <w:proofErr w:type="spellEnd"/>
      <w:r>
        <w:rPr>
          <w:rFonts w:ascii="CG Omega" w:hAnsi="CG Omega" w:cs="Times New Roman"/>
          <w:spacing w:val="-3"/>
          <w:sz w:val="24"/>
          <w:szCs w:val="24"/>
          <w:lang w:eastAsia="ar-SA"/>
        </w:rPr>
        <w:t xml:space="preserve"> del mercado,  pero Microsoft no tiene otro producto para sustituirlo, lo que nos recomienda es ofertar otro producto, en nuestro caso distribuimos Symantec, pero todos los proveedores tenemos problemas para ofertar el antivirus de </w:t>
      </w:r>
      <w:proofErr w:type="gramStart"/>
      <w:r>
        <w:rPr>
          <w:rFonts w:ascii="CG Omega" w:hAnsi="CG Omega" w:cs="Times New Roman"/>
          <w:spacing w:val="-3"/>
          <w:sz w:val="24"/>
          <w:szCs w:val="24"/>
          <w:lang w:eastAsia="ar-SA"/>
        </w:rPr>
        <w:t>Microsoft.?</w:t>
      </w:r>
      <w:proofErr w:type="gramEnd"/>
    </w:p>
    <w:p w:rsidR="00E80BC6" w:rsidRDefault="00E80BC6" w:rsidP="00E80BC6">
      <w:pPr>
        <w:tabs>
          <w:tab w:val="left" w:pos="284"/>
        </w:tabs>
        <w:suppressAutoHyphens/>
        <w:spacing w:line="240" w:lineRule="atLeast"/>
        <w:ind w:left="426" w:hanging="426"/>
        <w:jc w:val="both"/>
        <w:rPr>
          <w:rFonts w:ascii="CG Omega" w:hAnsi="CG Omega" w:cs="Times New Roman"/>
          <w:spacing w:val="-3"/>
          <w:sz w:val="24"/>
          <w:szCs w:val="24"/>
          <w:lang w:eastAsia="ar-SA"/>
        </w:rPr>
      </w:pPr>
    </w:p>
    <w:p w:rsidR="00E80BC6" w:rsidRDefault="00E80BC6" w:rsidP="00E80BC6">
      <w:pPr>
        <w:tabs>
          <w:tab w:val="left" w:pos="284"/>
        </w:tabs>
        <w:suppressAutoHyphens/>
        <w:spacing w:line="240" w:lineRule="atLeast"/>
        <w:ind w:left="426" w:hanging="426"/>
        <w:jc w:val="both"/>
        <w:rPr>
          <w:rFonts w:ascii="CG Omega" w:hAnsi="CG Omega" w:cs="Times New Roman"/>
          <w:b/>
          <w:spacing w:val="-3"/>
          <w:sz w:val="24"/>
          <w:szCs w:val="24"/>
          <w:lang w:eastAsia="ar-SA"/>
        </w:rPr>
      </w:pPr>
      <w:r>
        <w:rPr>
          <w:rFonts w:ascii="CG Omega" w:hAnsi="CG Omega" w:cs="Times New Roman"/>
          <w:b/>
          <w:spacing w:val="-3"/>
          <w:sz w:val="24"/>
          <w:szCs w:val="24"/>
          <w:lang w:eastAsia="ar-SA"/>
        </w:rPr>
        <w:t>R/</w:t>
      </w:r>
      <w:r>
        <w:rPr>
          <w:rFonts w:ascii="CG Omega" w:hAnsi="CG Omega" w:cs="Times New Roman"/>
          <w:b/>
          <w:spacing w:val="-3"/>
          <w:sz w:val="24"/>
          <w:szCs w:val="24"/>
          <w:lang w:eastAsia="ar-SA"/>
        </w:rPr>
        <w:tab/>
        <w:t xml:space="preserve"> En el caso de no poder ofertar el antivirus de Microsoft por ser un producto descontinuado, se aceptarán ofertas de otros productos relacionados siguiendo con las siguientes descripciones de cumplimiento:</w:t>
      </w:r>
    </w:p>
    <w:p w:rsidR="00E80BC6" w:rsidRDefault="00E80BC6" w:rsidP="00E80BC6">
      <w:pPr>
        <w:tabs>
          <w:tab w:val="left" w:pos="284"/>
        </w:tabs>
        <w:suppressAutoHyphens/>
        <w:spacing w:line="240" w:lineRule="atLeast"/>
        <w:ind w:left="426" w:hanging="426"/>
        <w:jc w:val="both"/>
        <w:rPr>
          <w:rFonts w:ascii="CG Omega" w:hAnsi="CG Omega" w:cs="Times New Roman"/>
          <w:b/>
          <w:spacing w:val="-3"/>
          <w:sz w:val="24"/>
          <w:szCs w:val="24"/>
          <w:lang w:eastAsia="ar-SA"/>
        </w:rPr>
      </w:pPr>
    </w:p>
    <w:p w:rsidR="00E80BC6" w:rsidRDefault="00E80BC6" w:rsidP="00E80BC6">
      <w:pPr>
        <w:pStyle w:val="Prrafodelista"/>
        <w:numPr>
          <w:ilvl w:val="0"/>
          <w:numId w:val="18"/>
        </w:numPr>
        <w:tabs>
          <w:tab w:val="left" w:pos="284"/>
        </w:tabs>
        <w:suppressAutoHyphens/>
        <w:spacing w:line="240" w:lineRule="atLeast"/>
        <w:jc w:val="both"/>
        <w:rPr>
          <w:rFonts w:ascii="CG Omega" w:hAnsi="CG Omega" w:cs="Times New Roman"/>
          <w:b/>
          <w:spacing w:val="-3"/>
          <w:sz w:val="24"/>
          <w:szCs w:val="24"/>
          <w:lang w:eastAsia="ar-SA"/>
        </w:rPr>
      </w:pPr>
      <w:r>
        <w:rPr>
          <w:rFonts w:ascii="CG Omega" w:hAnsi="CG Omega" w:cs="Times New Roman"/>
          <w:b/>
          <w:spacing w:val="-3"/>
          <w:sz w:val="24"/>
          <w:szCs w:val="24"/>
          <w:lang w:eastAsia="ar-SA"/>
        </w:rPr>
        <w:t>Debe considerarse que sean efectivas durante el mismo período que el arrendado con Microsoft.</w:t>
      </w:r>
    </w:p>
    <w:p w:rsidR="00E80BC6" w:rsidRDefault="00E80BC6" w:rsidP="00E80BC6">
      <w:pPr>
        <w:pStyle w:val="Prrafodelista"/>
        <w:numPr>
          <w:ilvl w:val="0"/>
          <w:numId w:val="18"/>
        </w:numPr>
        <w:tabs>
          <w:tab w:val="left" w:pos="284"/>
        </w:tabs>
        <w:suppressAutoHyphens/>
        <w:spacing w:line="240" w:lineRule="atLeast"/>
        <w:jc w:val="both"/>
        <w:rPr>
          <w:rFonts w:ascii="CG Omega" w:hAnsi="CG Omega" w:cs="Times New Roman"/>
          <w:b/>
          <w:spacing w:val="-3"/>
          <w:sz w:val="24"/>
          <w:szCs w:val="24"/>
          <w:lang w:eastAsia="ar-SA"/>
        </w:rPr>
      </w:pPr>
      <w:r>
        <w:rPr>
          <w:rFonts w:ascii="CG Omega" w:hAnsi="CG Omega" w:cs="Times New Roman"/>
          <w:b/>
          <w:spacing w:val="-3"/>
          <w:sz w:val="24"/>
          <w:szCs w:val="24"/>
          <w:lang w:eastAsia="ar-SA"/>
        </w:rPr>
        <w:t>Debe cubrir el mismo número de equipos tal como lo indica las bases de licitación.</w:t>
      </w:r>
    </w:p>
    <w:p w:rsidR="00E80BC6" w:rsidRPr="00E80BC6" w:rsidRDefault="00E80BC6" w:rsidP="00E80BC6">
      <w:pPr>
        <w:pStyle w:val="Prrafodelista"/>
        <w:numPr>
          <w:ilvl w:val="0"/>
          <w:numId w:val="18"/>
        </w:numPr>
        <w:tabs>
          <w:tab w:val="left" w:pos="284"/>
        </w:tabs>
        <w:suppressAutoHyphens/>
        <w:spacing w:line="240" w:lineRule="atLeast"/>
        <w:jc w:val="both"/>
        <w:rPr>
          <w:rFonts w:ascii="CG Omega" w:hAnsi="CG Omega" w:cs="Times New Roman"/>
          <w:b/>
          <w:spacing w:val="-3"/>
          <w:sz w:val="24"/>
          <w:szCs w:val="24"/>
          <w:lang w:eastAsia="ar-SA"/>
        </w:rPr>
      </w:pPr>
      <w:r>
        <w:rPr>
          <w:rFonts w:ascii="CG Omega" w:hAnsi="CG Omega" w:cs="Times New Roman"/>
          <w:b/>
          <w:spacing w:val="-3"/>
          <w:sz w:val="24"/>
          <w:szCs w:val="24"/>
          <w:lang w:eastAsia="ar-SA"/>
        </w:rPr>
        <w:t>La oferta económica debe ser presentada diferenciando los costos por licenciamiento Microsoft y los costos por licenciamiento del Antivirus.</w:t>
      </w:r>
    </w:p>
    <w:p w:rsidR="00E80BC6" w:rsidRDefault="00E80BC6" w:rsidP="00E80BC6">
      <w:pPr>
        <w:tabs>
          <w:tab w:val="left" w:pos="0"/>
        </w:tabs>
        <w:suppressAutoHyphens/>
        <w:spacing w:line="240" w:lineRule="atLeast"/>
        <w:jc w:val="both"/>
        <w:rPr>
          <w:rFonts w:ascii="CG Omega" w:hAnsi="CG Omega" w:cs="Times New Roman"/>
          <w:spacing w:val="-3"/>
          <w:sz w:val="24"/>
          <w:szCs w:val="24"/>
          <w:lang w:eastAsia="ar-SA"/>
        </w:rPr>
      </w:pPr>
    </w:p>
    <w:p w:rsidR="00E80BC6" w:rsidRDefault="00E80BC6" w:rsidP="00D71B52">
      <w:pPr>
        <w:tabs>
          <w:tab w:val="left" w:pos="0"/>
        </w:tabs>
        <w:suppressAutoHyphens/>
        <w:spacing w:line="240" w:lineRule="atLeast"/>
        <w:jc w:val="center"/>
        <w:rPr>
          <w:rFonts w:ascii="CG Omega" w:hAnsi="CG Omega" w:cs="Times New Roman"/>
          <w:spacing w:val="-3"/>
          <w:sz w:val="24"/>
          <w:szCs w:val="24"/>
          <w:lang w:eastAsia="ar-SA"/>
        </w:rPr>
      </w:pPr>
    </w:p>
    <w:p w:rsidR="00E80BC6" w:rsidRDefault="00E80BC6" w:rsidP="00D71B52">
      <w:pPr>
        <w:tabs>
          <w:tab w:val="left" w:pos="0"/>
        </w:tabs>
        <w:suppressAutoHyphens/>
        <w:spacing w:line="240" w:lineRule="atLeast"/>
        <w:jc w:val="center"/>
        <w:rPr>
          <w:rFonts w:ascii="CG Omega" w:hAnsi="CG Omega" w:cs="Times New Roman"/>
          <w:spacing w:val="-3"/>
          <w:sz w:val="24"/>
          <w:szCs w:val="24"/>
          <w:lang w:eastAsia="ar-SA"/>
        </w:rPr>
      </w:pPr>
    </w:p>
    <w:p w:rsidR="00D71B52" w:rsidRPr="006E42A7" w:rsidRDefault="00D71B52" w:rsidP="00D71B52">
      <w:pPr>
        <w:tabs>
          <w:tab w:val="left" w:pos="0"/>
        </w:tabs>
        <w:suppressAutoHyphens/>
        <w:spacing w:line="240" w:lineRule="atLeast"/>
        <w:jc w:val="center"/>
        <w:rPr>
          <w:rFonts w:ascii="CG Omega" w:hAnsi="CG Omega" w:cs="Times New Roman"/>
          <w:spacing w:val="-3"/>
          <w:sz w:val="24"/>
          <w:szCs w:val="24"/>
          <w:lang w:eastAsia="ar-SA"/>
        </w:rPr>
      </w:pPr>
      <w:r w:rsidRPr="006E42A7">
        <w:rPr>
          <w:rFonts w:ascii="CG Omega" w:hAnsi="CG Omega" w:cs="Times New Roman"/>
          <w:spacing w:val="-3"/>
          <w:sz w:val="24"/>
          <w:szCs w:val="24"/>
          <w:lang w:eastAsia="ar-SA"/>
        </w:rPr>
        <w:t xml:space="preserve">Tegucigalpa, M.D.C. </w:t>
      </w:r>
      <w:r w:rsidR="00E84382">
        <w:rPr>
          <w:rFonts w:ascii="CG Omega" w:hAnsi="CG Omega" w:cs="Times New Roman"/>
          <w:spacing w:val="-3"/>
          <w:sz w:val="24"/>
          <w:szCs w:val="24"/>
          <w:lang w:eastAsia="ar-SA"/>
        </w:rPr>
        <w:t>1</w:t>
      </w:r>
      <w:r w:rsidR="00E80BC6">
        <w:rPr>
          <w:rFonts w:ascii="CG Omega" w:hAnsi="CG Omega" w:cs="Times New Roman"/>
          <w:spacing w:val="-3"/>
          <w:sz w:val="24"/>
          <w:szCs w:val="24"/>
          <w:lang w:eastAsia="ar-SA"/>
        </w:rPr>
        <w:t>5</w:t>
      </w:r>
      <w:r w:rsidR="00E84382">
        <w:rPr>
          <w:rFonts w:ascii="CG Omega" w:hAnsi="CG Omega" w:cs="Times New Roman"/>
          <w:spacing w:val="-3"/>
          <w:sz w:val="24"/>
          <w:szCs w:val="24"/>
          <w:lang w:eastAsia="ar-SA"/>
        </w:rPr>
        <w:t xml:space="preserve"> de Noviembre</w:t>
      </w:r>
      <w:r w:rsidR="002B3BEB" w:rsidRPr="006E42A7">
        <w:rPr>
          <w:rFonts w:ascii="CG Omega" w:hAnsi="CG Omega" w:cs="Times New Roman"/>
          <w:spacing w:val="-3"/>
          <w:sz w:val="24"/>
          <w:szCs w:val="24"/>
          <w:lang w:eastAsia="ar-SA"/>
        </w:rPr>
        <w:t xml:space="preserve"> </w:t>
      </w:r>
      <w:r w:rsidR="00E251BC" w:rsidRPr="006E42A7">
        <w:rPr>
          <w:rFonts w:ascii="CG Omega" w:hAnsi="CG Omega" w:cs="Times New Roman"/>
          <w:spacing w:val="-3"/>
          <w:sz w:val="24"/>
          <w:szCs w:val="24"/>
          <w:lang w:eastAsia="ar-SA"/>
        </w:rPr>
        <w:t xml:space="preserve"> del 201</w:t>
      </w:r>
      <w:r w:rsidR="0067286F" w:rsidRPr="006E42A7">
        <w:rPr>
          <w:rFonts w:ascii="CG Omega" w:hAnsi="CG Omega" w:cs="Times New Roman"/>
          <w:spacing w:val="-3"/>
          <w:sz w:val="24"/>
          <w:szCs w:val="24"/>
          <w:lang w:eastAsia="ar-SA"/>
        </w:rPr>
        <w:t>3</w:t>
      </w:r>
      <w:r w:rsidR="00E251BC" w:rsidRPr="006E42A7">
        <w:rPr>
          <w:rFonts w:ascii="CG Omega" w:hAnsi="CG Omega" w:cs="Times New Roman"/>
          <w:spacing w:val="-3"/>
          <w:sz w:val="24"/>
          <w:szCs w:val="24"/>
          <w:lang w:eastAsia="ar-SA"/>
        </w:rPr>
        <w:t>.</w:t>
      </w:r>
      <w:r w:rsidR="00B658EA" w:rsidRPr="006E42A7">
        <w:rPr>
          <w:rFonts w:ascii="CG Omega" w:hAnsi="CG Omega" w:cs="Times New Roman"/>
          <w:spacing w:val="-3"/>
          <w:sz w:val="24"/>
          <w:szCs w:val="24"/>
          <w:lang w:eastAsia="ar-SA"/>
        </w:rPr>
        <w:t xml:space="preserve"> </w:t>
      </w:r>
      <w:r w:rsidRPr="006E42A7">
        <w:rPr>
          <w:rFonts w:ascii="CG Omega" w:hAnsi="CG Omega" w:cs="Times New Roman"/>
          <w:spacing w:val="-3"/>
          <w:sz w:val="24"/>
          <w:szCs w:val="24"/>
          <w:lang w:eastAsia="ar-SA"/>
        </w:rPr>
        <w:t xml:space="preserve"> </w:t>
      </w:r>
    </w:p>
    <w:p w:rsidR="00D71B52" w:rsidRPr="006E42A7" w:rsidRDefault="00D71B52" w:rsidP="00D71B52">
      <w:pPr>
        <w:tabs>
          <w:tab w:val="left" w:pos="0"/>
        </w:tabs>
        <w:suppressAutoHyphens/>
        <w:spacing w:line="240" w:lineRule="atLeast"/>
        <w:jc w:val="both"/>
        <w:rPr>
          <w:rFonts w:ascii="CG Omega" w:hAnsi="CG Omega" w:cs="Times New Roman"/>
          <w:spacing w:val="-3"/>
          <w:sz w:val="24"/>
          <w:szCs w:val="24"/>
          <w:lang w:eastAsia="ar-SA"/>
        </w:rPr>
      </w:pPr>
    </w:p>
    <w:p w:rsidR="00E45E82" w:rsidRDefault="00E45E82" w:rsidP="00D71B52">
      <w:pPr>
        <w:tabs>
          <w:tab w:val="left" w:pos="0"/>
        </w:tabs>
        <w:suppressAutoHyphens/>
        <w:spacing w:line="240" w:lineRule="atLeast"/>
        <w:jc w:val="center"/>
        <w:rPr>
          <w:rFonts w:ascii="CG Omega" w:hAnsi="CG Omega" w:cs="Times New Roman"/>
          <w:b/>
          <w:spacing w:val="-3"/>
          <w:sz w:val="24"/>
          <w:szCs w:val="24"/>
          <w:lang w:eastAsia="ar-SA"/>
        </w:rPr>
      </w:pPr>
    </w:p>
    <w:p w:rsidR="00522F11" w:rsidRDefault="00522F11" w:rsidP="00D71B52">
      <w:pPr>
        <w:tabs>
          <w:tab w:val="left" w:pos="0"/>
        </w:tabs>
        <w:suppressAutoHyphens/>
        <w:spacing w:line="240" w:lineRule="atLeast"/>
        <w:jc w:val="center"/>
        <w:rPr>
          <w:rFonts w:ascii="CG Omega" w:hAnsi="CG Omega" w:cs="Times New Roman"/>
          <w:b/>
          <w:spacing w:val="-3"/>
          <w:sz w:val="24"/>
          <w:szCs w:val="24"/>
          <w:lang w:eastAsia="ar-SA"/>
        </w:rPr>
      </w:pPr>
    </w:p>
    <w:p w:rsidR="006B16CD" w:rsidRPr="006E42A7" w:rsidRDefault="006B16CD" w:rsidP="00D71B52">
      <w:pPr>
        <w:tabs>
          <w:tab w:val="left" w:pos="0"/>
        </w:tabs>
        <w:suppressAutoHyphens/>
        <w:spacing w:line="240" w:lineRule="atLeast"/>
        <w:jc w:val="center"/>
        <w:rPr>
          <w:rFonts w:ascii="CG Omega" w:hAnsi="CG Omega" w:cs="Times New Roman"/>
          <w:b/>
          <w:spacing w:val="-3"/>
          <w:sz w:val="24"/>
          <w:szCs w:val="24"/>
          <w:lang w:eastAsia="ar-SA"/>
        </w:rPr>
      </w:pPr>
    </w:p>
    <w:p w:rsidR="00D71B52" w:rsidRPr="006E42A7" w:rsidRDefault="00BE3BC9" w:rsidP="00D71B52">
      <w:pPr>
        <w:tabs>
          <w:tab w:val="left" w:pos="0"/>
        </w:tabs>
        <w:suppressAutoHyphens/>
        <w:spacing w:line="240" w:lineRule="atLeast"/>
        <w:jc w:val="center"/>
        <w:rPr>
          <w:rFonts w:ascii="CG Omega" w:hAnsi="CG Omega" w:cs="Times New Roman"/>
          <w:b/>
          <w:spacing w:val="-3"/>
          <w:sz w:val="24"/>
          <w:szCs w:val="24"/>
          <w:lang w:val="pt-BR" w:eastAsia="ar-SA"/>
        </w:rPr>
      </w:pPr>
      <w:r w:rsidRPr="006E42A7">
        <w:rPr>
          <w:rFonts w:ascii="CG Omega" w:hAnsi="CG Omega" w:cs="Times New Roman"/>
          <w:b/>
          <w:spacing w:val="-3"/>
          <w:sz w:val="24"/>
          <w:szCs w:val="24"/>
          <w:lang w:val="pt-BR" w:eastAsia="ar-SA"/>
        </w:rPr>
        <w:t>ABOG. MARIA ISABEL BORJAS</w:t>
      </w:r>
    </w:p>
    <w:p w:rsidR="00D71B52" w:rsidRPr="006E42A7" w:rsidRDefault="00BE3BC9" w:rsidP="00BE3BC9">
      <w:pPr>
        <w:tabs>
          <w:tab w:val="left" w:pos="0"/>
        </w:tabs>
        <w:suppressAutoHyphens/>
        <w:spacing w:line="240" w:lineRule="atLeast"/>
        <w:jc w:val="center"/>
        <w:rPr>
          <w:rFonts w:ascii="CG Omega" w:hAnsi="CG Omega" w:cs="Times New Roman"/>
          <w:b/>
          <w:spacing w:val="-3"/>
          <w:sz w:val="24"/>
          <w:szCs w:val="24"/>
          <w:lang w:val="es-ES_tradnl" w:eastAsia="ar-SA"/>
        </w:rPr>
      </w:pPr>
      <w:r w:rsidRPr="006E42A7">
        <w:rPr>
          <w:rFonts w:ascii="CG Omega" w:hAnsi="CG Omega" w:cs="Times New Roman"/>
          <w:b/>
          <w:spacing w:val="-3"/>
          <w:sz w:val="24"/>
          <w:szCs w:val="24"/>
          <w:lang w:val="es-ES_tradnl" w:eastAsia="ar-SA"/>
        </w:rPr>
        <w:t>Jefe Departamento Legal</w:t>
      </w:r>
    </w:p>
    <w:p w:rsidR="00BE3BC9" w:rsidRPr="00B040F3" w:rsidRDefault="00BE3BC9" w:rsidP="00E84382">
      <w:pPr>
        <w:tabs>
          <w:tab w:val="left" w:pos="0"/>
        </w:tabs>
        <w:suppressAutoHyphens/>
        <w:spacing w:line="240" w:lineRule="atLeast"/>
        <w:jc w:val="center"/>
        <w:rPr>
          <w:rFonts w:ascii="CG Omega" w:hAnsi="CG Omega"/>
          <w:spacing w:val="-3"/>
          <w:sz w:val="24"/>
          <w:szCs w:val="24"/>
          <w:lang w:val="es-ES_tradnl" w:eastAsia="ar-SA"/>
        </w:rPr>
      </w:pPr>
      <w:r w:rsidRPr="006E42A7">
        <w:rPr>
          <w:rFonts w:ascii="CG Omega" w:hAnsi="CG Omega" w:cs="Times New Roman"/>
          <w:b/>
          <w:spacing w:val="-3"/>
          <w:sz w:val="24"/>
          <w:szCs w:val="24"/>
          <w:lang w:val="es-ES_tradnl" w:eastAsia="ar-SA"/>
        </w:rPr>
        <w:t>Secretaria Comisión de Evaluación</w:t>
      </w:r>
    </w:p>
    <w:sectPr w:rsidR="00BE3BC9" w:rsidRPr="00B040F3" w:rsidSect="00782DA1">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8CF26C9"/>
    <w:multiLevelType w:val="hybridMultilevel"/>
    <w:tmpl w:val="445E19C4"/>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0C6061D1"/>
    <w:multiLevelType w:val="hybridMultilevel"/>
    <w:tmpl w:val="CDE8D208"/>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9E5068"/>
    <w:multiLevelType w:val="hybridMultilevel"/>
    <w:tmpl w:val="C2A26F1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2C93E30"/>
    <w:multiLevelType w:val="hybridMultilevel"/>
    <w:tmpl w:val="DC0C5388"/>
    <w:lvl w:ilvl="0" w:tplc="CF1A9130">
      <w:start w:val="8"/>
      <w:numFmt w:val="bullet"/>
      <w:lvlText w:val="-"/>
      <w:lvlJc w:val="left"/>
      <w:pPr>
        <w:ind w:left="780" w:hanging="360"/>
      </w:pPr>
      <w:rPr>
        <w:rFonts w:ascii="CG Omega" w:eastAsia="Times New Roman" w:hAnsi="CG Omega"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9">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11">
    <w:nsid w:val="47A96CEB"/>
    <w:multiLevelType w:val="hybridMultilevel"/>
    <w:tmpl w:val="935232A4"/>
    <w:lvl w:ilvl="0" w:tplc="EBCA3D7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54BF6147"/>
    <w:multiLevelType w:val="hybridMultilevel"/>
    <w:tmpl w:val="6D4A4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F6500E"/>
    <w:multiLevelType w:val="hybridMultilevel"/>
    <w:tmpl w:val="C5B8A52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5CF01CC5"/>
    <w:multiLevelType w:val="hybridMultilevel"/>
    <w:tmpl w:val="1EA2B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6">
    <w:nsid w:val="797B44B0"/>
    <w:multiLevelType w:val="hybridMultilevel"/>
    <w:tmpl w:val="4126BE00"/>
    <w:lvl w:ilvl="0" w:tplc="CF1A9130">
      <w:start w:val="8"/>
      <w:numFmt w:val="bullet"/>
      <w:lvlText w:val="-"/>
      <w:lvlJc w:val="left"/>
      <w:pPr>
        <w:ind w:left="780" w:hanging="360"/>
      </w:pPr>
      <w:rPr>
        <w:rFonts w:ascii="CG Omega" w:eastAsia="Times New Roman" w:hAnsi="CG Omega" w:cs="Courier New"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7"/>
  </w:num>
  <w:num w:numId="5">
    <w:abstractNumId w:val="4"/>
  </w:num>
  <w:num w:numId="6">
    <w:abstractNumId w:val="6"/>
  </w:num>
  <w:num w:numId="7">
    <w:abstractNumId w:val="9"/>
  </w:num>
  <w:num w:numId="8">
    <w:abstractNumId w:val="15"/>
  </w:num>
  <w:num w:numId="9">
    <w:abstractNumId w:val="8"/>
  </w:num>
  <w:num w:numId="10">
    <w:abstractNumId w:val="11"/>
  </w:num>
  <w:num w:numId="11">
    <w:abstractNumId w:val="16"/>
  </w:num>
  <w:num w:numId="12">
    <w:abstractNumId w:val="7"/>
  </w:num>
  <w:num w:numId="13">
    <w:abstractNumId w:val="14"/>
  </w:num>
  <w:num w:numId="14">
    <w:abstractNumId w:val="2"/>
  </w:num>
  <w:num w:numId="15">
    <w:abstractNumId w:val="5"/>
  </w:num>
  <w:num w:numId="16">
    <w:abstractNumId w:val="3"/>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64137"/>
    <w:rsid w:val="00066DC6"/>
    <w:rsid w:val="000907E3"/>
    <w:rsid w:val="000945AC"/>
    <w:rsid w:val="000A4133"/>
    <w:rsid w:val="000B1711"/>
    <w:rsid w:val="00102314"/>
    <w:rsid w:val="0012279D"/>
    <w:rsid w:val="001C6924"/>
    <w:rsid w:val="001F0C99"/>
    <w:rsid w:val="001F507F"/>
    <w:rsid w:val="002558AE"/>
    <w:rsid w:val="002563B6"/>
    <w:rsid w:val="002B3BEB"/>
    <w:rsid w:val="002D1130"/>
    <w:rsid w:val="00310358"/>
    <w:rsid w:val="00314EBD"/>
    <w:rsid w:val="00323D0B"/>
    <w:rsid w:val="004026DD"/>
    <w:rsid w:val="00481046"/>
    <w:rsid w:val="004A58D3"/>
    <w:rsid w:val="004D1E96"/>
    <w:rsid w:val="00522F11"/>
    <w:rsid w:val="005B2A50"/>
    <w:rsid w:val="005F40DA"/>
    <w:rsid w:val="00662DF0"/>
    <w:rsid w:val="0067286F"/>
    <w:rsid w:val="006B16CD"/>
    <w:rsid w:val="006C7D26"/>
    <w:rsid w:val="006D08BC"/>
    <w:rsid w:val="006E42A7"/>
    <w:rsid w:val="006F2101"/>
    <w:rsid w:val="00700EEF"/>
    <w:rsid w:val="00782DA1"/>
    <w:rsid w:val="00823CFD"/>
    <w:rsid w:val="0085748E"/>
    <w:rsid w:val="008C7CBC"/>
    <w:rsid w:val="008E0704"/>
    <w:rsid w:val="008E5881"/>
    <w:rsid w:val="00904E13"/>
    <w:rsid w:val="00937986"/>
    <w:rsid w:val="00961CC2"/>
    <w:rsid w:val="00971102"/>
    <w:rsid w:val="0099355C"/>
    <w:rsid w:val="009F0FCF"/>
    <w:rsid w:val="009F55C0"/>
    <w:rsid w:val="00A17935"/>
    <w:rsid w:val="00A604FD"/>
    <w:rsid w:val="00A649A4"/>
    <w:rsid w:val="00A80B38"/>
    <w:rsid w:val="00AC1C73"/>
    <w:rsid w:val="00AF1D0B"/>
    <w:rsid w:val="00AF6E13"/>
    <w:rsid w:val="00B040F3"/>
    <w:rsid w:val="00B17170"/>
    <w:rsid w:val="00B33AEB"/>
    <w:rsid w:val="00B47A5E"/>
    <w:rsid w:val="00B658EA"/>
    <w:rsid w:val="00B65C87"/>
    <w:rsid w:val="00B671CF"/>
    <w:rsid w:val="00BC0ED0"/>
    <w:rsid w:val="00BE3BC9"/>
    <w:rsid w:val="00C914AE"/>
    <w:rsid w:val="00CA68DC"/>
    <w:rsid w:val="00CE591F"/>
    <w:rsid w:val="00D01B08"/>
    <w:rsid w:val="00D2325B"/>
    <w:rsid w:val="00D5541A"/>
    <w:rsid w:val="00D71B52"/>
    <w:rsid w:val="00DD324D"/>
    <w:rsid w:val="00E251BC"/>
    <w:rsid w:val="00E409E6"/>
    <w:rsid w:val="00E448FA"/>
    <w:rsid w:val="00E45E82"/>
    <w:rsid w:val="00E80BC6"/>
    <w:rsid w:val="00E84382"/>
    <w:rsid w:val="00ED6045"/>
    <w:rsid w:val="00ED696D"/>
    <w:rsid w:val="00EE0666"/>
    <w:rsid w:val="00EE6AC4"/>
    <w:rsid w:val="00EF257C"/>
    <w:rsid w:val="00F04AFB"/>
    <w:rsid w:val="00F4693D"/>
    <w:rsid w:val="00FC4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rsid w:val="00D71B52"/>
    <w:pPr>
      <w:tabs>
        <w:tab w:val="center" w:pos="4252"/>
        <w:tab w:val="right" w:pos="8504"/>
      </w:tabs>
    </w:pPr>
  </w:style>
  <w:style w:type="character" w:customStyle="1" w:styleId="EncabezadoCar">
    <w:name w:val="Encabezado Car"/>
    <w:basedOn w:val="Fuentedeprrafopredeter"/>
    <w:link w:val="Encabezado"/>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table" w:styleId="Tablaconcuadrcula">
    <w:name w:val="Table Grid"/>
    <w:basedOn w:val="Tablanormal"/>
    <w:rsid w:val="00B040F3"/>
    <w:pPr>
      <w:spacing w:after="0"/>
    </w:pPr>
    <w:rPr>
      <w:rFonts w:ascii="Times New Roman" w:eastAsia="Times New Roman" w:hAnsi="Times New Roman" w:cs="Times New Roman"/>
      <w:sz w:val="20"/>
      <w:szCs w:val="20"/>
      <w:lang w:val="es-HN" w:eastAsia="es-H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4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0F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2013-11-15T17:17:00Z</cp:lastPrinted>
  <dcterms:created xsi:type="dcterms:W3CDTF">2013-11-15T17:11:00Z</dcterms:created>
  <dcterms:modified xsi:type="dcterms:W3CDTF">2013-11-15T17:27:00Z</dcterms:modified>
</cp:coreProperties>
</file>