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CE591F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35-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6942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 xml:space="preserve">; 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239-8037   EXT.</w:t>
      </w:r>
      <w:r w:rsidRPr="00CE591F">
        <w:rPr>
          <w:rFonts w:ascii="Bodoni MT Black" w:hAnsi="Bodoni MT Black" w:cs="Arial"/>
          <w:b/>
          <w:sz w:val="16"/>
          <w:szCs w:val="16"/>
          <w:lang w:val="en-US"/>
        </w:rPr>
        <w:t xml:space="preserve"> 11</w:t>
      </w:r>
      <w:r w:rsidR="00662DF0" w:rsidRPr="00CE591F">
        <w:rPr>
          <w:rFonts w:ascii="Bodoni MT Black" w:hAnsi="Bodoni MT Black" w:cs="Arial"/>
          <w:b/>
          <w:sz w:val="16"/>
          <w:szCs w:val="16"/>
          <w:lang w:val="en-US"/>
        </w:rPr>
        <w:t>88/1171</w:t>
      </w:r>
    </w:p>
    <w:p w:rsidR="00D71B52" w:rsidRPr="00CE591F" w:rsidRDefault="00B671CF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CE591F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CE591F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CE591F" w:rsidRDefault="00D71B52" w:rsidP="00D71B52">
      <w:pPr>
        <w:rPr>
          <w:rFonts w:ascii="Tunga" w:hAnsi="Tunga"/>
          <w:b/>
          <w:szCs w:val="16"/>
          <w:lang w:val="en-US"/>
        </w:rPr>
      </w:pPr>
    </w:p>
    <w:p w:rsidR="00D71B52" w:rsidRPr="00CE591F" w:rsidRDefault="00D71B52" w:rsidP="00D71B52">
      <w:pPr>
        <w:rPr>
          <w:lang w:val="en-US"/>
        </w:rPr>
      </w:pPr>
    </w:p>
    <w:p w:rsidR="00D71B52" w:rsidRPr="00CE591F" w:rsidRDefault="00D71B52" w:rsidP="00D71B52">
      <w:pPr>
        <w:rPr>
          <w:lang w:val="en-US"/>
        </w:rPr>
      </w:pPr>
    </w:p>
    <w:p w:rsidR="00BE3BC9" w:rsidRPr="00CE591F" w:rsidRDefault="00BE3BC9" w:rsidP="00D71B52">
      <w:pPr>
        <w:rPr>
          <w:lang w:val="en-US"/>
        </w:rPr>
      </w:pPr>
    </w:p>
    <w:p w:rsidR="00D71B52" w:rsidRPr="00BE3BC9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2B3BEB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AC1C73" w:rsidRPr="00BE3BC9" w:rsidRDefault="005F40DA" w:rsidP="00E84382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E8438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6</w:t>
      </w:r>
      <w:r w:rsidR="00E251BC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AC1C73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3</w:t>
      </w:r>
      <w:r w:rsidR="00B658EA"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E84382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ADQUISICIÓN SERVICIOS DE LIMPIEZA E HIGIENIZACIÓN UNIVERSIDAD PEDAGÓGICA NACIONAL FRANCISCO MORAZÁN 1) CAMPUS CENTRAL DE TEGUCIGALPA, M.D.C., 2) CENTRO UNIVERSITARIO REGIONAL DE SAN PEDRO SULA, 3) CENTRO UNIVERSITARIO REGIONAL DE LA CEIBA</w:t>
      </w:r>
    </w:p>
    <w:p w:rsidR="00D71B52" w:rsidRPr="00BE3BC9" w:rsidRDefault="005F40DA" w:rsidP="00EE6AC4">
      <w:pPr>
        <w:tabs>
          <w:tab w:val="center" w:pos="2589"/>
        </w:tabs>
        <w:suppressAutoHyphens/>
        <w:spacing w:line="240" w:lineRule="atLeast"/>
        <w:ind w:left="1701" w:hanging="1656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</w:r>
    </w:p>
    <w:p w:rsidR="00BE3BC9" w:rsidRPr="00C914AE" w:rsidRDefault="00BE3BC9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 así:</w:t>
      </w:r>
    </w:p>
    <w:p w:rsidR="002B3BEB" w:rsidRPr="00B040F3" w:rsidRDefault="002B3BEB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8E5881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1.- ¿Se podrá hacer alguna reconsideración en </w:t>
      </w:r>
      <w:proofErr w:type="spellStart"/>
      <w:r>
        <w:rPr>
          <w:rFonts w:ascii="CG Omega" w:hAnsi="CG Omega"/>
          <w:sz w:val="24"/>
          <w:szCs w:val="24"/>
        </w:rPr>
        <w:t>el</w:t>
      </w:r>
      <w:proofErr w:type="spellEnd"/>
      <w:r>
        <w:rPr>
          <w:rFonts w:ascii="CG Omega" w:hAnsi="CG Omega"/>
          <w:sz w:val="24"/>
          <w:szCs w:val="24"/>
        </w:rPr>
        <w:t xml:space="preserve"> precio ofertado, si el Gobierno hace cambios posteriores a la fecha de presentación de ofertas, ya sea al Salario Mínimo o alguna cuota patronal por ejemplo la cuota del IHSS?</w:t>
      </w: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 w:rsidRPr="00E84382"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sz w:val="24"/>
          <w:szCs w:val="24"/>
        </w:rPr>
        <w:tab/>
        <w:t xml:space="preserve">Mediante </w:t>
      </w:r>
      <w:proofErr w:type="spellStart"/>
      <w:r>
        <w:rPr>
          <w:rFonts w:ascii="CG Omega" w:hAnsi="CG Omega"/>
          <w:sz w:val="24"/>
          <w:szCs w:val="24"/>
        </w:rPr>
        <w:t>adendum</w:t>
      </w:r>
      <w:proofErr w:type="spellEnd"/>
      <w:r>
        <w:rPr>
          <w:rFonts w:ascii="CG Omega" w:hAnsi="CG Omega"/>
          <w:sz w:val="24"/>
          <w:szCs w:val="24"/>
        </w:rPr>
        <w:t xml:space="preserve"> al contrato se reconocerá únicamente el incremento al salario mínimo, no a los colaterales. El incremento a la cuota del IHSS, no se reconoce.</w:t>
      </w: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2.- Agradeceremos nos indiquen como se puede solicitar la autorización de la inspección de las diferentes instalaciones, a fin de poder evaluar de mejor forma lo que se requiere para la prestación de los servicios y así poder estimar la oferta económica.</w:t>
      </w:r>
    </w:p>
    <w:p w:rsid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</w:p>
    <w:p w:rsidR="00E84382" w:rsidRPr="00E84382" w:rsidRDefault="00E84382" w:rsidP="00E84382">
      <w:pPr>
        <w:ind w:left="426" w:hanging="426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R/</w:t>
      </w:r>
      <w:r>
        <w:rPr>
          <w:rFonts w:ascii="CG Omega" w:hAnsi="CG Omega"/>
          <w:b/>
          <w:sz w:val="24"/>
          <w:szCs w:val="24"/>
        </w:rPr>
        <w:tab/>
      </w:r>
      <w:r>
        <w:rPr>
          <w:rFonts w:ascii="CG Omega" w:hAnsi="CG Omega"/>
          <w:sz w:val="24"/>
          <w:szCs w:val="24"/>
        </w:rPr>
        <w:t>La autorización para la inspección de las instalaciones se hace a través del Departamento de Administración.</w:t>
      </w:r>
    </w:p>
    <w:p w:rsidR="00E84382" w:rsidRDefault="00E84382" w:rsidP="00E45E82">
      <w:pPr>
        <w:jc w:val="both"/>
        <w:rPr>
          <w:rFonts w:ascii="CG Omega" w:hAnsi="CG Omega"/>
          <w:sz w:val="24"/>
          <w:szCs w:val="24"/>
        </w:rPr>
      </w:pPr>
    </w:p>
    <w:p w:rsidR="00E84382" w:rsidRPr="006E42A7" w:rsidRDefault="00E84382" w:rsidP="00E45E82">
      <w:pPr>
        <w:jc w:val="both"/>
        <w:rPr>
          <w:rFonts w:ascii="CG Omega" w:hAnsi="CG Omega"/>
          <w:sz w:val="24"/>
          <w:szCs w:val="24"/>
        </w:rPr>
      </w:pPr>
    </w:p>
    <w:p w:rsidR="008E5881" w:rsidRPr="006E42A7" w:rsidRDefault="008E5881" w:rsidP="00E45E82">
      <w:pPr>
        <w:jc w:val="both"/>
        <w:rPr>
          <w:rFonts w:ascii="CG Omega" w:hAnsi="CG Omega"/>
          <w:sz w:val="24"/>
          <w:szCs w:val="24"/>
        </w:rPr>
      </w:pP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E84382">
        <w:rPr>
          <w:rFonts w:ascii="CG Omega" w:hAnsi="CG Omega" w:cs="Times New Roman"/>
          <w:spacing w:val="-3"/>
          <w:sz w:val="24"/>
          <w:szCs w:val="24"/>
          <w:lang w:eastAsia="ar-SA"/>
        </w:rPr>
        <w:t>12 de Noviembre</w:t>
      </w:r>
      <w:r w:rsidR="002B3BEB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E251BC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del 201</w:t>
      </w:r>
      <w:r w:rsidR="0067286F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>3</w:t>
      </w:r>
      <w:r w:rsidR="00E251BC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>.</w:t>
      </w:r>
      <w:r w:rsidR="00B658EA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4A58D3" w:rsidRPr="006E42A7" w:rsidRDefault="004A58D3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E45E82" w:rsidRPr="006E42A7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6E42A7" w:rsidRDefault="00BE3BC9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ABOG. MARIA ISABEL BORJAS</w:t>
      </w:r>
    </w:p>
    <w:p w:rsidR="00D71B52" w:rsidRPr="006E42A7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Jefe Departamento Legal</w:t>
      </w:r>
    </w:p>
    <w:p w:rsidR="00BE3BC9" w:rsidRPr="00B040F3" w:rsidRDefault="00BE3BC9" w:rsidP="00E8438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Comisión de Evaluación</w:t>
      </w:r>
    </w:p>
    <w:sectPr w:rsidR="00BE3BC9" w:rsidRPr="00B040F3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7">
    <w:nsid w:val="47A96CEB"/>
    <w:multiLevelType w:val="hybridMultilevel"/>
    <w:tmpl w:val="935232A4"/>
    <w:lvl w:ilvl="0" w:tplc="EBCA3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907E3"/>
    <w:rsid w:val="000A4133"/>
    <w:rsid w:val="0012279D"/>
    <w:rsid w:val="001F507F"/>
    <w:rsid w:val="002558AE"/>
    <w:rsid w:val="002B3BEB"/>
    <w:rsid w:val="002D1130"/>
    <w:rsid w:val="00310358"/>
    <w:rsid w:val="00323D0B"/>
    <w:rsid w:val="00481046"/>
    <w:rsid w:val="004A58D3"/>
    <w:rsid w:val="004D1E96"/>
    <w:rsid w:val="005B2A50"/>
    <w:rsid w:val="005F40DA"/>
    <w:rsid w:val="00662DF0"/>
    <w:rsid w:val="0067286F"/>
    <w:rsid w:val="006E42A7"/>
    <w:rsid w:val="006F2101"/>
    <w:rsid w:val="00700EEF"/>
    <w:rsid w:val="00782DA1"/>
    <w:rsid w:val="00823CFD"/>
    <w:rsid w:val="0085748E"/>
    <w:rsid w:val="008C7CBC"/>
    <w:rsid w:val="008E0704"/>
    <w:rsid w:val="008E5881"/>
    <w:rsid w:val="00904E13"/>
    <w:rsid w:val="00937986"/>
    <w:rsid w:val="00971102"/>
    <w:rsid w:val="0099355C"/>
    <w:rsid w:val="009F55C0"/>
    <w:rsid w:val="00A17935"/>
    <w:rsid w:val="00A604FD"/>
    <w:rsid w:val="00A649A4"/>
    <w:rsid w:val="00A80B38"/>
    <w:rsid w:val="00AC1C73"/>
    <w:rsid w:val="00AF6E13"/>
    <w:rsid w:val="00B040F3"/>
    <w:rsid w:val="00B17170"/>
    <w:rsid w:val="00B47A5E"/>
    <w:rsid w:val="00B658EA"/>
    <w:rsid w:val="00B65C87"/>
    <w:rsid w:val="00B671CF"/>
    <w:rsid w:val="00BE3BC9"/>
    <w:rsid w:val="00C914AE"/>
    <w:rsid w:val="00CA68DC"/>
    <w:rsid w:val="00CE591F"/>
    <w:rsid w:val="00D01B08"/>
    <w:rsid w:val="00D5541A"/>
    <w:rsid w:val="00D71B52"/>
    <w:rsid w:val="00DD324D"/>
    <w:rsid w:val="00E251BC"/>
    <w:rsid w:val="00E409E6"/>
    <w:rsid w:val="00E45E82"/>
    <w:rsid w:val="00E84382"/>
    <w:rsid w:val="00ED6045"/>
    <w:rsid w:val="00ED696D"/>
    <w:rsid w:val="00EE6AC4"/>
    <w:rsid w:val="00EF257C"/>
    <w:rsid w:val="00F4693D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table" w:styleId="Tablaconcuadrcula">
    <w:name w:val="Table Grid"/>
    <w:basedOn w:val="Tablanormal"/>
    <w:rsid w:val="00B040F3"/>
    <w:pPr>
      <w:spacing w:after="0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0F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2013-08-22T19:56:00Z</cp:lastPrinted>
  <dcterms:created xsi:type="dcterms:W3CDTF">2013-11-11T19:57:00Z</dcterms:created>
  <dcterms:modified xsi:type="dcterms:W3CDTF">2013-11-11T20:02:00Z</dcterms:modified>
</cp:coreProperties>
</file>