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4" w:rsidRDefault="006F59D4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0"/>
        </w:rPr>
      </w:pPr>
    </w:p>
    <w:p w:rsidR="006F59D4" w:rsidRDefault="006F59D4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2"/>
          <w:szCs w:val="32"/>
        </w:rPr>
      </w:pPr>
    </w:p>
    <w:p w:rsidR="006F59D4" w:rsidRDefault="006F59D4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2"/>
          <w:szCs w:val="32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30"/>
          <w:szCs w:val="32"/>
        </w:rPr>
      </w:pPr>
      <w:r w:rsidRPr="00E13EB5">
        <w:rPr>
          <w:rFonts w:ascii="Courier" w:hAnsi="Courier" w:cs="Courier"/>
          <w:b/>
          <w:bCs/>
          <w:sz w:val="30"/>
          <w:szCs w:val="32"/>
        </w:rPr>
        <w:t>ADENDUM N°1</w:t>
      </w:r>
    </w:p>
    <w:p w:rsidR="00355E2D" w:rsidRPr="00E13EB5" w:rsidRDefault="00355E2D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</w:rPr>
      </w:pP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13EB5">
        <w:rPr>
          <w:rFonts w:ascii="Arial" w:hAnsi="Arial" w:cs="Arial"/>
          <w:b/>
          <w:i/>
          <w:iCs/>
          <w:sz w:val="20"/>
        </w:rPr>
        <w:t xml:space="preserve">A </w:t>
      </w:r>
      <w:r w:rsidRPr="00E13EB5">
        <w:rPr>
          <w:rFonts w:ascii="Arial" w:hAnsi="Arial" w:cs="Arial"/>
          <w:b/>
          <w:sz w:val="20"/>
        </w:rPr>
        <w:t xml:space="preserve">LAS BASES DE LA </w:t>
      </w:r>
      <w:r w:rsidRPr="00E13EB5">
        <w:rPr>
          <w:rFonts w:ascii="Arial" w:hAnsi="Arial" w:cs="Arial"/>
          <w:b/>
          <w:i/>
          <w:iCs/>
          <w:sz w:val="20"/>
        </w:rPr>
        <w:t xml:space="preserve">LICITACION PUBLICA </w:t>
      </w:r>
      <w:r w:rsidRPr="00E13EB5">
        <w:rPr>
          <w:rFonts w:ascii="Arial" w:hAnsi="Arial" w:cs="Arial"/>
          <w:b/>
          <w:sz w:val="20"/>
        </w:rPr>
        <w:t>NACIONAL ADQUISICION DE SISTEMA DE VOTACION Y CONTROL DE AUDIO/VIDEO DEL CONGRESO NACIONAL DE LA REPUBLICA DE HONDURAS DOCUMENTO DE LICITACION PUBLICA LPN N.- 001-2010.</w:t>
      </w: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13EB5">
        <w:rPr>
          <w:rFonts w:ascii="Arial" w:hAnsi="Arial" w:cs="Arial"/>
          <w:bCs/>
          <w:sz w:val="20"/>
        </w:rPr>
        <w:t xml:space="preserve">El Congreso Nacional, por este medio informa que </w:t>
      </w:r>
      <w:r w:rsidR="00101F33" w:rsidRPr="00E13EB5">
        <w:rPr>
          <w:rFonts w:ascii="Arial" w:hAnsi="Arial" w:cs="Arial"/>
          <w:bCs/>
          <w:sz w:val="20"/>
        </w:rPr>
        <w:t xml:space="preserve">se han hecho las </w:t>
      </w:r>
      <w:r w:rsidR="00EC6B70" w:rsidRPr="00E13EB5">
        <w:rPr>
          <w:rFonts w:ascii="Arial" w:hAnsi="Arial" w:cs="Arial"/>
          <w:bCs/>
          <w:sz w:val="20"/>
        </w:rPr>
        <w:t xml:space="preserve">siguientes modificaciones a </w:t>
      </w:r>
      <w:r w:rsidR="002F4D63" w:rsidRPr="00E13EB5">
        <w:rPr>
          <w:rFonts w:ascii="Arial" w:hAnsi="Arial" w:cs="Arial"/>
          <w:bCs/>
          <w:sz w:val="20"/>
        </w:rPr>
        <w:t xml:space="preserve">LAS BASES DE </w:t>
      </w:r>
      <w:r w:rsidRPr="00E13EB5">
        <w:rPr>
          <w:rFonts w:ascii="Arial" w:hAnsi="Arial" w:cs="Arial"/>
          <w:sz w:val="20"/>
        </w:rPr>
        <w:t>LICITACION PÚBLICA NACIONAL ADQUISICION DE SISTEMA DE VOTACION Y CONTROL DE AUDIO/VIDEO DEL CONGRESO NACIONAL DE LA REPUBLICA DE HONDURAS DOCUMENTO DE LICITACION PUBLICA LPN N.- 001-2010.</w:t>
      </w:r>
    </w:p>
    <w:p w:rsidR="00C60868" w:rsidRPr="00E13EB5" w:rsidRDefault="00C60868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C60868" w:rsidRDefault="002F4D63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13EB5">
        <w:rPr>
          <w:rFonts w:ascii="Arial" w:hAnsi="Arial" w:cs="Arial"/>
          <w:b/>
          <w:bCs/>
          <w:sz w:val="20"/>
        </w:rPr>
        <w:t>Primero:</w:t>
      </w:r>
      <w:r w:rsidRPr="00E13EB5">
        <w:rPr>
          <w:rFonts w:ascii="Arial" w:hAnsi="Arial" w:cs="Arial"/>
          <w:bCs/>
          <w:sz w:val="20"/>
        </w:rPr>
        <w:t xml:space="preserve"> </w:t>
      </w:r>
      <w:r w:rsidR="006955D9" w:rsidRPr="00E13EB5">
        <w:rPr>
          <w:rFonts w:ascii="Arial" w:hAnsi="Arial" w:cs="Arial"/>
          <w:bCs/>
          <w:sz w:val="20"/>
        </w:rPr>
        <w:t>S</w:t>
      </w:r>
      <w:r w:rsidR="00C60868" w:rsidRPr="00E13EB5">
        <w:rPr>
          <w:rFonts w:ascii="Arial" w:hAnsi="Arial" w:cs="Arial"/>
          <w:bCs/>
          <w:sz w:val="20"/>
        </w:rPr>
        <w:t xml:space="preserve">e ha procedido a </w:t>
      </w:r>
      <w:r w:rsidR="00355E2D" w:rsidRPr="00E13EB5">
        <w:rPr>
          <w:rFonts w:ascii="Arial" w:hAnsi="Arial" w:cs="Arial"/>
          <w:bCs/>
          <w:sz w:val="20"/>
        </w:rPr>
        <w:t xml:space="preserve">modificar la fecha límite establecida </w:t>
      </w:r>
      <w:r w:rsidR="009B6A05" w:rsidRPr="00E13EB5">
        <w:rPr>
          <w:rFonts w:ascii="Arial" w:hAnsi="Arial" w:cs="Arial"/>
          <w:bCs/>
          <w:sz w:val="20"/>
        </w:rPr>
        <w:t xml:space="preserve">en la pagina 28 Sección II Datos de la Licitación (DDL) en el numeral IAO 7.1, </w:t>
      </w:r>
      <w:r w:rsidR="00355E2D" w:rsidRPr="00E13EB5">
        <w:rPr>
          <w:rFonts w:ascii="Arial" w:hAnsi="Arial" w:cs="Arial"/>
          <w:bCs/>
          <w:sz w:val="20"/>
        </w:rPr>
        <w:t>para observaciones, aclaraciones, dudas</w:t>
      </w:r>
      <w:r w:rsidR="009B6A05" w:rsidRPr="00E13EB5">
        <w:rPr>
          <w:rFonts w:ascii="Arial" w:hAnsi="Arial" w:cs="Arial"/>
          <w:bCs/>
          <w:sz w:val="20"/>
        </w:rPr>
        <w:t>,</w:t>
      </w:r>
      <w:r w:rsidR="00355E2D" w:rsidRPr="00E13EB5">
        <w:rPr>
          <w:rFonts w:ascii="Arial" w:hAnsi="Arial" w:cs="Arial"/>
          <w:bCs/>
          <w:sz w:val="20"/>
        </w:rPr>
        <w:t xml:space="preserve">  </w:t>
      </w:r>
      <w:r w:rsidR="009B6A05" w:rsidRPr="00E13EB5">
        <w:rPr>
          <w:rFonts w:ascii="Arial" w:hAnsi="Arial" w:cs="Arial"/>
          <w:bCs/>
          <w:sz w:val="20"/>
        </w:rPr>
        <w:t xml:space="preserve">En vista que el Gobierno aprobó dar asueto el día 27 de Diciembre del 2010,  </w:t>
      </w:r>
      <w:r w:rsidR="009B6A05" w:rsidRPr="00E13EB5">
        <w:rPr>
          <w:rFonts w:ascii="Arial" w:hAnsi="Arial" w:cs="Arial"/>
          <w:sz w:val="20"/>
        </w:rPr>
        <w:t xml:space="preserve">La fecha para consultas y respuestas </w:t>
      </w:r>
      <w:r w:rsidR="00C60868" w:rsidRPr="00E13EB5">
        <w:rPr>
          <w:rFonts w:ascii="Arial" w:hAnsi="Arial" w:cs="Arial"/>
          <w:sz w:val="20"/>
        </w:rPr>
        <w:t>debe leerse de la siguiente manera.</w:t>
      </w: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P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225EC5" w:rsidRPr="00E13EB5" w:rsidRDefault="00225EC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80"/>
      </w:tblGrid>
      <w:tr w:rsidR="009B6A05" w:rsidRPr="00E13EB5" w:rsidTr="00C8639E">
        <w:tc>
          <w:tcPr>
            <w:tcW w:w="7380" w:type="dxa"/>
            <w:tcBorders>
              <w:top w:val="single" w:sz="12" w:space="0" w:color="000000"/>
              <w:bottom w:val="single" w:sz="12" w:space="0" w:color="000000"/>
            </w:tcBorders>
          </w:tcPr>
          <w:p w:rsidR="009B6A05" w:rsidRPr="00E13EB5" w:rsidRDefault="009B6A05" w:rsidP="00C8639E">
            <w:pPr>
              <w:keepNext/>
              <w:keepLine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Para </w:t>
            </w: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>aclaraciones</w:t>
            </w:r>
            <w:r w:rsidRPr="00E13EB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de las ofertas, </w:t>
            </w:r>
            <w:r w:rsidRPr="00E13EB5">
              <w:rPr>
                <w:rFonts w:ascii="Arial" w:hAnsi="Arial" w:cs="Arial"/>
                <w:sz w:val="20"/>
                <w:lang w:val="es-ES"/>
              </w:rPr>
              <w:t xml:space="preserve">solamente, la dirección del Comprador es: </w:t>
            </w:r>
          </w:p>
          <w:p w:rsidR="009B6A05" w:rsidRPr="00E13EB5" w:rsidRDefault="009B6A05" w:rsidP="00C8639E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Atención: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>Ing. Pedro Alexander Pineda (Oficina de Pagaduría Especial – Congreso Nacional de Honduras)</w:t>
            </w:r>
          </w:p>
          <w:p w:rsidR="009B6A05" w:rsidRPr="00E13EB5" w:rsidRDefault="009B6A05" w:rsidP="00C8639E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Dirección: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>Edificio Congreso Nacional, Barrio el Centro, Ciudad: Tegucigalpa, M. D. C</w:t>
            </w:r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b/>
                <w:i/>
                <w:iCs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 xml:space="preserve">País: </w:t>
            </w:r>
            <w:r w:rsidRPr="00E13EB5">
              <w:rPr>
                <w:rFonts w:ascii="Arial" w:hAnsi="Arial" w:cs="Arial"/>
                <w:b/>
                <w:kern w:val="0"/>
                <w:sz w:val="20"/>
                <w:szCs w:val="22"/>
                <w:lang w:val="es-ES"/>
              </w:rPr>
              <w:t>Honduras, C.A.</w:t>
            </w:r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rPr>
                <w:rFonts w:ascii="Arial" w:hAnsi="Arial" w:cs="Arial"/>
                <w:b/>
                <w:i/>
                <w:iCs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>Tel</w:t>
            </w:r>
            <w:proofErr w:type="gramStart"/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>:</w:t>
            </w:r>
            <w:r w:rsidRPr="00E13EB5">
              <w:rPr>
                <w:rFonts w:ascii="Arial" w:hAnsi="Arial" w:cs="Arial"/>
                <w:color w:val="4F81BD"/>
                <w:kern w:val="0"/>
                <w:sz w:val="20"/>
                <w:szCs w:val="22"/>
                <w:lang w:val="es-ES"/>
              </w:rPr>
              <w:t>.</w:t>
            </w:r>
            <w:proofErr w:type="gramEnd"/>
            <w:r w:rsidRPr="00E13EB5">
              <w:rPr>
                <w:rFonts w:ascii="Arial" w:hAnsi="Arial" w:cs="Arial"/>
                <w:color w:val="4F81BD"/>
                <w:kern w:val="0"/>
                <w:sz w:val="20"/>
                <w:szCs w:val="22"/>
                <w:lang w:val="es-ES"/>
              </w:rPr>
              <w:t xml:space="preserve"> </w:t>
            </w:r>
            <w:r w:rsidRPr="00E13EB5">
              <w:rPr>
                <w:rFonts w:ascii="Arial" w:hAnsi="Arial" w:cs="Arial"/>
                <w:b/>
                <w:kern w:val="0"/>
                <w:sz w:val="20"/>
                <w:szCs w:val="22"/>
                <w:lang w:val="es-ES"/>
              </w:rPr>
              <w:t>(</w:t>
            </w:r>
            <w:r w:rsidRPr="00E13EB5">
              <w:rPr>
                <w:rFonts w:ascii="Arial" w:hAnsi="Arial" w:cs="Arial"/>
                <w:b/>
                <w:iCs/>
                <w:kern w:val="0"/>
                <w:sz w:val="20"/>
                <w:szCs w:val="22"/>
                <w:lang w:val="es-ES"/>
              </w:rPr>
              <w:t>504) 2220-1607</w:t>
            </w:r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>correo electrónico:</w:t>
            </w:r>
            <w:r w:rsidRPr="00E13EB5">
              <w:rPr>
                <w:rFonts w:ascii="Arial" w:hAnsi="Arial" w:cs="Arial"/>
                <w:sz w:val="20"/>
                <w:szCs w:val="22"/>
                <w:lang w:val="es-HN"/>
              </w:rPr>
              <w:t xml:space="preserve"> </w:t>
            </w:r>
            <w:hyperlink r:id="rId4" w:history="1">
              <w:r w:rsidRPr="00E13EB5">
                <w:rPr>
                  <w:rStyle w:val="Hipervnculo"/>
                  <w:rFonts w:ascii="Arial" w:hAnsi="Arial" w:cs="Arial"/>
                  <w:kern w:val="0"/>
                  <w:sz w:val="20"/>
                  <w:szCs w:val="22"/>
                  <w:lang w:val="es-ES"/>
                </w:rPr>
                <w:t>adquisiciones@congreso.gob.hn</w:t>
              </w:r>
            </w:hyperlink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sz w:val="20"/>
                <w:szCs w:val="22"/>
                <w:lang w:val="es-HN"/>
              </w:rPr>
            </w:pPr>
            <w:r w:rsidRPr="00E13EB5">
              <w:rPr>
                <w:rFonts w:ascii="Arial" w:hAnsi="Arial" w:cs="Arial"/>
                <w:sz w:val="20"/>
                <w:szCs w:val="22"/>
                <w:lang w:val="es-HN"/>
              </w:rPr>
              <w:t xml:space="preserve">En caso de que los licitantes que hubieren adquirido oficialmente el documento base de licitación, presentaren observaciones, soliciten aclaraciones, enmiendas, o encontraren discrepancias u omisiones en estas bases de licitación, o que tengan dudas de su significado; podrán formular consultas por escrito a más </w:t>
            </w:r>
            <w:r w:rsidRPr="00E13EB5">
              <w:rPr>
                <w:rFonts w:ascii="Arial" w:hAnsi="Arial" w:cs="Arial"/>
                <w:bCs/>
                <w:iCs/>
                <w:sz w:val="20"/>
                <w:szCs w:val="22"/>
                <w:lang w:val="es-HN"/>
              </w:rPr>
              <w:t xml:space="preserve">tardar el </w:t>
            </w:r>
            <w:r w:rsidRPr="00E13EB5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  <w:lang w:val="es-HN"/>
              </w:rPr>
              <w:t>28 de diciembre de 2010</w:t>
            </w:r>
            <w:r w:rsidRPr="00E13EB5">
              <w:rPr>
                <w:rFonts w:ascii="Arial" w:hAnsi="Arial" w:cs="Arial"/>
                <w:sz w:val="20"/>
                <w:szCs w:val="22"/>
                <w:lang w:val="es-HN"/>
              </w:rPr>
              <w:t xml:space="preserve"> y si fuere necesario por lo complejo del suministro, podrá preverse una reunión de información con los interesados para posibles aclaraciones, levantándose el acta correspondiente. A solicitud de cualquier interesado el Comité de Licitaciones podrá acordar la celebración de una reunión de este tipo, debiendo invitarse a todos los que hubiesen adquirido las bases de licitación.</w:t>
            </w:r>
          </w:p>
          <w:p w:rsidR="009B6A05" w:rsidRPr="00E13EB5" w:rsidRDefault="009B6A05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sz w:val="20"/>
                <w:szCs w:val="22"/>
                <w:lang w:val="es-HN"/>
              </w:rPr>
            </w:pPr>
          </w:p>
          <w:p w:rsidR="009B6A05" w:rsidRPr="00E13EB5" w:rsidRDefault="009B6A05" w:rsidP="00C8639E">
            <w:pPr>
              <w:pStyle w:val="Outline"/>
              <w:keepNext/>
              <w:keepLines/>
              <w:spacing w:before="120" w:after="120"/>
              <w:jc w:val="both"/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sz w:val="20"/>
                <w:szCs w:val="22"/>
                <w:lang w:val="es-HN"/>
              </w:rPr>
              <w:t>No será admitida cualquier consulta que se presente fuera de este plazo.</w:t>
            </w:r>
          </w:p>
        </w:tc>
      </w:tr>
    </w:tbl>
    <w:p w:rsidR="009B6A05" w:rsidRPr="00E13EB5" w:rsidRDefault="009B6A0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6F59D4" w:rsidRPr="00E13EB5" w:rsidRDefault="006F59D4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F4D63" w:rsidRDefault="002F4D63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13EB5">
        <w:rPr>
          <w:rFonts w:ascii="Arial" w:hAnsi="Arial" w:cs="Arial"/>
          <w:b/>
          <w:sz w:val="20"/>
        </w:rPr>
        <w:t>Segundo:</w:t>
      </w:r>
      <w:r w:rsidRPr="00E13EB5">
        <w:rPr>
          <w:rFonts w:ascii="Arial" w:hAnsi="Arial" w:cs="Arial"/>
          <w:sz w:val="20"/>
        </w:rPr>
        <w:t xml:space="preserve"> Se ha procedido a modificar la dirección d</w:t>
      </w:r>
      <w:r w:rsidR="00101F33" w:rsidRPr="00E13EB5">
        <w:rPr>
          <w:rFonts w:ascii="Arial" w:hAnsi="Arial" w:cs="Arial"/>
          <w:sz w:val="20"/>
        </w:rPr>
        <w:t>e</w:t>
      </w:r>
      <w:r w:rsidRPr="00E13EB5">
        <w:rPr>
          <w:rFonts w:ascii="Arial" w:hAnsi="Arial" w:cs="Arial"/>
          <w:sz w:val="20"/>
        </w:rPr>
        <w:t xml:space="preserve"> la presentación y la apertura de las ofertas, </w:t>
      </w:r>
      <w:r w:rsidR="006F59D4" w:rsidRPr="00E13EB5">
        <w:rPr>
          <w:rFonts w:ascii="Arial" w:hAnsi="Arial" w:cs="Arial"/>
          <w:sz w:val="20"/>
        </w:rPr>
        <w:t xml:space="preserve">establecida en la pagina 30 y 31 </w:t>
      </w:r>
      <w:r w:rsidR="00021F56" w:rsidRPr="00E13EB5">
        <w:rPr>
          <w:rFonts w:ascii="Arial" w:hAnsi="Arial" w:cs="Arial"/>
          <w:sz w:val="20"/>
        </w:rPr>
        <w:t xml:space="preserve">respecto a los </w:t>
      </w:r>
      <w:r w:rsidR="006F59D4" w:rsidRPr="00E13EB5">
        <w:rPr>
          <w:rFonts w:ascii="Arial" w:hAnsi="Arial" w:cs="Arial"/>
          <w:sz w:val="20"/>
        </w:rPr>
        <w:t>numerales IAO</w:t>
      </w:r>
      <w:r w:rsidR="00021F56" w:rsidRPr="00E13EB5">
        <w:rPr>
          <w:rFonts w:ascii="Arial" w:hAnsi="Arial" w:cs="Arial"/>
          <w:sz w:val="20"/>
        </w:rPr>
        <w:t xml:space="preserve"> </w:t>
      </w:r>
      <w:r w:rsidR="006F59D4" w:rsidRPr="00E13EB5">
        <w:rPr>
          <w:rFonts w:ascii="Arial" w:hAnsi="Arial" w:cs="Arial"/>
          <w:sz w:val="20"/>
        </w:rPr>
        <w:t>24.1 y IAO</w:t>
      </w:r>
      <w:r w:rsidR="00021F56" w:rsidRPr="00E13EB5">
        <w:rPr>
          <w:rFonts w:ascii="Arial" w:hAnsi="Arial" w:cs="Arial"/>
          <w:sz w:val="20"/>
        </w:rPr>
        <w:t xml:space="preserve"> </w:t>
      </w:r>
      <w:r w:rsidR="006F59D4" w:rsidRPr="00E13EB5">
        <w:rPr>
          <w:rFonts w:ascii="Arial" w:hAnsi="Arial" w:cs="Arial"/>
          <w:sz w:val="20"/>
        </w:rPr>
        <w:t xml:space="preserve">27.1, </w:t>
      </w:r>
      <w:r w:rsidRPr="00E13EB5">
        <w:rPr>
          <w:rFonts w:ascii="Arial" w:hAnsi="Arial" w:cs="Arial"/>
          <w:sz w:val="20"/>
        </w:rPr>
        <w:t>considerando la comodidad del espacio físico para todos los participantes</w:t>
      </w:r>
      <w:r w:rsidR="006C5FA0" w:rsidRPr="00E13EB5">
        <w:rPr>
          <w:rFonts w:ascii="Arial" w:hAnsi="Arial" w:cs="Arial"/>
          <w:sz w:val="20"/>
        </w:rPr>
        <w:t>,</w:t>
      </w:r>
      <w:r w:rsidRPr="00E13EB5">
        <w:rPr>
          <w:rFonts w:ascii="Arial" w:hAnsi="Arial" w:cs="Arial"/>
          <w:sz w:val="20"/>
        </w:rPr>
        <w:t xml:space="preserve">  debiendo leerse de la siguiente manera:</w:t>
      </w: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13EB5" w:rsidRPr="00E13EB5" w:rsidRDefault="00E13EB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80"/>
      </w:tblGrid>
      <w:tr w:rsidR="006C5FA0" w:rsidRPr="00E13EB5" w:rsidTr="00C8639E">
        <w:tc>
          <w:tcPr>
            <w:tcW w:w="7380" w:type="dxa"/>
            <w:tcBorders>
              <w:top w:val="single" w:sz="12" w:space="0" w:color="000000"/>
              <w:bottom w:val="single" w:sz="12" w:space="0" w:color="000000"/>
            </w:tcBorders>
          </w:tcPr>
          <w:p w:rsidR="006C5FA0" w:rsidRPr="00E13EB5" w:rsidRDefault="006C5FA0" w:rsidP="00C8639E">
            <w:pPr>
              <w:keepNext/>
              <w:keepLine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>Para propósitos de la presentación de las ofertas</w:t>
            </w:r>
            <w:r w:rsidRPr="00E13EB5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>la dirección del Comprador es:</w:t>
            </w:r>
            <w:r w:rsidRPr="00E13EB5">
              <w:rPr>
                <w:rFonts w:ascii="Arial" w:hAnsi="Arial" w:cs="Arial"/>
                <w:sz w:val="20"/>
                <w:lang w:val="es-ES"/>
              </w:rPr>
              <w:t xml:space="preserve"> Salón Ramón Rosa frente a la antesala de la Cámara Legislativa del Congreso Nacional, Barrio el Centro, Tegucigalpa M. D. C. </w:t>
            </w:r>
          </w:p>
          <w:p w:rsidR="00101F33" w:rsidRPr="00E13EB5" w:rsidRDefault="006C5FA0" w:rsidP="00101F33">
            <w:pPr>
              <w:keepNext/>
              <w:keepLines/>
              <w:spacing w:after="0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>Atención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 xml:space="preserve">: Ing. Pedro Alexander Pineda </w:t>
            </w:r>
            <w:r w:rsidR="00101F33" w:rsidRPr="00E13EB5">
              <w:rPr>
                <w:rFonts w:ascii="Arial" w:hAnsi="Arial" w:cs="Arial"/>
                <w:b/>
                <w:sz w:val="20"/>
                <w:lang w:val="es-ES"/>
              </w:rPr>
              <w:t xml:space="preserve">Díaz </w:t>
            </w:r>
          </w:p>
          <w:p w:rsidR="006C5FA0" w:rsidRPr="00E13EB5" w:rsidRDefault="006C5FA0" w:rsidP="00101F33">
            <w:pPr>
              <w:keepNext/>
              <w:keepLines/>
              <w:spacing w:after="0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>Dirección:</w:t>
            </w:r>
            <w:r w:rsidR="00101F33" w:rsidRPr="00E13EB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 xml:space="preserve">Salón Ramón Rosa frente a la antesala de la Cámara Legislativa del Congreso Nacional, Barrio el Centro, Tegucigalpa M. D. C. </w:t>
            </w:r>
          </w:p>
          <w:p w:rsidR="006C5FA0" w:rsidRPr="00E13EB5" w:rsidRDefault="006C5FA0" w:rsidP="00101F33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1F33" w:rsidRPr="00E13EB5" w:rsidRDefault="006C5FA0" w:rsidP="00C8639E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Ciudad: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 xml:space="preserve">Tegucigalpa, MD.C </w:t>
            </w:r>
          </w:p>
          <w:p w:rsidR="006C5FA0" w:rsidRPr="00E13EB5" w:rsidRDefault="006C5FA0" w:rsidP="00C8639E">
            <w:pPr>
              <w:keepNext/>
              <w:keepLines/>
              <w:jc w:val="both"/>
              <w:rPr>
                <w:rFonts w:ascii="Arial" w:hAnsi="Arial" w:cs="Arial"/>
                <w:b/>
                <w:i/>
                <w:iCs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País: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 xml:space="preserve">Honduras, C.A. </w:t>
            </w:r>
            <w:r w:rsidRPr="00E13EB5">
              <w:rPr>
                <w:rFonts w:ascii="Arial" w:hAnsi="Arial" w:cs="Arial"/>
                <w:sz w:val="20"/>
                <w:lang w:val="es-ES"/>
              </w:rPr>
              <w:t>Tel</w:t>
            </w:r>
            <w:r w:rsidRPr="00E13EB5">
              <w:rPr>
                <w:rFonts w:ascii="Arial" w:hAnsi="Arial" w:cs="Arial"/>
                <w:color w:val="4F81BD"/>
                <w:sz w:val="20"/>
                <w:lang w:val="es-ES"/>
              </w:rPr>
              <w:t xml:space="preserve">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>(</w:t>
            </w:r>
            <w:r w:rsidRPr="00E13EB5">
              <w:rPr>
                <w:rFonts w:ascii="Arial" w:hAnsi="Arial" w:cs="Arial"/>
                <w:b/>
                <w:iCs/>
                <w:sz w:val="20"/>
                <w:lang w:val="es-ES"/>
              </w:rPr>
              <w:t>504) 2220-16-07</w:t>
            </w:r>
          </w:p>
          <w:p w:rsidR="006C5FA0" w:rsidRPr="00E13EB5" w:rsidRDefault="006C5FA0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 xml:space="preserve">correo electrónico: </w:t>
            </w:r>
            <w:r w:rsidRPr="00E13EB5">
              <w:rPr>
                <w:rFonts w:ascii="Arial" w:hAnsi="Arial" w:cs="Arial"/>
                <w:color w:val="0070C0"/>
                <w:kern w:val="0"/>
                <w:sz w:val="20"/>
                <w:szCs w:val="22"/>
                <w:lang w:val="es-ES"/>
              </w:rPr>
              <w:t>Adquisiciones@congreso.gob.hn</w:t>
            </w:r>
          </w:p>
          <w:p w:rsidR="006C5FA0" w:rsidRPr="00E13EB5" w:rsidRDefault="006C5FA0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b/>
                <w:bCs/>
                <w:iCs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sz w:val="20"/>
                <w:szCs w:val="22"/>
                <w:lang w:val="es-ES"/>
              </w:rPr>
              <w:t xml:space="preserve">La fecha límite para  presentar las ofertas es: </w:t>
            </w:r>
            <w:r w:rsidRPr="00E13EB5">
              <w:rPr>
                <w:rFonts w:ascii="Arial" w:hAnsi="Arial" w:cs="Arial"/>
                <w:b/>
                <w:sz w:val="20"/>
                <w:szCs w:val="22"/>
                <w:lang w:val="es-ES"/>
              </w:rPr>
              <w:t>Día lunes 10 de Enero de 2011</w:t>
            </w:r>
            <w:r w:rsidRPr="00E13EB5">
              <w:rPr>
                <w:rFonts w:ascii="Arial" w:hAnsi="Arial" w:cs="Arial"/>
                <w:b/>
                <w:bCs/>
                <w:iCs/>
                <w:sz w:val="20"/>
                <w:szCs w:val="22"/>
                <w:lang w:val="es-ES"/>
              </w:rPr>
              <w:t xml:space="preserve"> </w:t>
            </w:r>
          </w:p>
          <w:p w:rsidR="006C5FA0" w:rsidRPr="00E13EB5" w:rsidRDefault="006C5FA0" w:rsidP="00C8639E">
            <w:pPr>
              <w:jc w:val="both"/>
              <w:rPr>
                <w:rFonts w:ascii="Arial" w:hAnsi="Arial" w:cs="Arial"/>
                <w:iCs/>
                <w:sz w:val="20"/>
                <w:lang w:val="es-ES"/>
              </w:rPr>
            </w:pPr>
            <w:r w:rsidRPr="00E13EB5">
              <w:rPr>
                <w:rFonts w:ascii="Arial" w:hAnsi="Arial" w:cs="Arial"/>
                <w:b/>
                <w:sz w:val="20"/>
                <w:lang w:val="es-ES"/>
              </w:rPr>
              <w:t>Hora:</w:t>
            </w:r>
            <w:r w:rsidRPr="00E13EB5">
              <w:rPr>
                <w:rFonts w:ascii="Arial" w:hAnsi="Arial" w:cs="Arial"/>
                <w:b/>
                <w:iCs/>
                <w:sz w:val="20"/>
                <w:lang w:val="es-ES"/>
              </w:rPr>
              <w:t xml:space="preserve"> 2</w:t>
            </w:r>
            <w:r w:rsidRPr="00E13EB5">
              <w:rPr>
                <w:rFonts w:ascii="Arial" w:hAnsi="Arial" w:cs="Arial"/>
                <w:b/>
                <w:bCs/>
                <w:iCs/>
                <w:sz w:val="20"/>
                <w:lang w:val="es-ES"/>
              </w:rPr>
              <w:t>:00</w:t>
            </w: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  <w:r w:rsidRPr="00E13EB5">
              <w:rPr>
                <w:rFonts w:ascii="Arial" w:hAnsi="Arial" w:cs="Arial"/>
                <w:b/>
                <w:bCs/>
                <w:iCs/>
                <w:sz w:val="20"/>
                <w:lang w:val="es-ES"/>
              </w:rPr>
              <w:t>p.m.</w:t>
            </w: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</w:p>
        </w:tc>
      </w:tr>
      <w:tr w:rsidR="006C5FA0" w:rsidRPr="00E13EB5" w:rsidTr="00C8639E">
        <w:trPr>
          <w:cantSplit/>
        </w:trPr>
        <w:tc>
          <w:tcPr>
            <w:tcW w:w="7380" w:type="dxa"/>
            <w:tcBorders>
              <w:top w:val="single" w:sz="12" w:space="0" w:color="000000"/>
              <w:bottom w:val="single" w:sz="12" w:space="0" w:color="000000"/>
            </w:tcBorders>
          </w:tcPr>
          <w:p w:rsidR="006C5FA0" w:rsidRPr="00E13EB5" w:rsidRDefault="006C5FA0" w:rsidP="00C8639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>La apertura de las ofertas tendrá lugar en</w:t>
            </w:r>
            <w:r w:rsidRPr="00E13EB5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6C5FA0" w:rsidRPr="00E13EB5" w:rsidRDefault="006C5FA0" w:rsidP="00C8639E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Dirección: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 xml:space="preserve">Salón Ramón Rosa frente a la antesala de la Cámara Legislativa del Congreso Nacional, Barrio el Centro, Tegucigalpa M. D. C. a las 2:00 p.m.  </w:t>
            </w:r>
            <w:proofErr w:type="gramStart"/>
            <w:r w:rsidRPr="00E13EB5">
              <w:rPr>
                <w:rFonts w:ascii="Arial" w:hAnsi="Arial" w:cs="Arial"/>
                <w:b/>
                <w:sz w:val="20"/>
                <w:lang w:val="es-ES"/>
              </w:rPr>
              <w:t>el</w:t>
            </w:r>
            <w:proofErr w:type="gramEnd"/>
            <w:r w:rsidRPr="00E13EB5">
              <w:rPr>
                <w:rFonts w:ascii="Arial" w:hAnsi="Arial" w:cs="Arial"/>
                <w:b/>
                <w:sz w:val="20"/>
                <w:lang w:val="es-ES"/>
              </w:rPr>
              <w:t xml:space="preserve"> día 10 de Enero del 2011.</w:t>
            </w:r>
          </w:p>
          <w:p w:rsidR="006C5FA0" w:rsidRPr="00E13EB5" w:rsidRDefault="006C5FA0" w:rsidP="00C8639E">
            <w:pPr>
              <w:keepNext/>
              <w:keepLine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13EB5">
              <w:rPr>
                <w:rFonts w:ascii="Arial" w:hAnsi="Arial" w:cs="Arial"/>
                <w:sz w:val="20"/>
                <w:lang w:val="es-ES"/>
              </w:rPr>
              <w:t xml:space="preserve">Ciudad: </w:t>
            </w:r>
            <w:r w:rsidRPr="00E13EB5">
              <w:rPr>
                <w:rFonts w:ascii="Arial" w:hAnsi="Arial" w:cs="Arial"/>
                <w:b/>
                <w:sz w:val="20"/>
                <w:lang w:val="es-ES"/>
              </w:rPr>
              <w:t>Tegucigalpa, MD.C</w:t>
            </w:r>
          </w:p>
          <w:p w:rsidR="006C5FA0" w:rsidRPr="00E13EB5" w:rsidRDefault="006C5FA0" w:rsidP="00C8639E">
            <w:pPr>
              <w:pStyle w:val="Outline"/>
              <w:keepNext/>
              <w:keepLines/>
              <w:spacing w:before="0"/>
              <w:jc w:val="both"/>
              <w:rPr>
                <w:rFonts w:ascii="Arial" w:hAnsi="Arial" w:cs="Arial"/>
                <w:b/>
                <w:i/>
                <w:iCs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 xml:space="preserve">País: </w:t>
            </w:r>
            <w:r w:rsidRPr="00E13EB5">
              <w:rPr>
                <w:rFonts w:ascii="Arial" w:hAnsi="Arial" w:cs="Arial"/>
                <w:b/>
                <w:kern w:val="0"/>
                <w:sz w:val="20"/>
                <w:szCs w:val="22"/>
                <w:lang w:val="es-ES"/>
              </w:rPr>
              <w:t>Honduras, C.A.</w:t>
            </w:r>
          </w:p>
          <w:p w:rsidR="006C5FA0" w:rsidRPr="00E13EB5" w:rsidRDefault="006C5FA0" w:rsidP="00C8639E">
            <w:pPr>
              <w:pStyle w:val="Outline"/>
              <w:keepNext/>
              <w:keepLines/>
              <w:spacing w:before="0"/>
              <w:rPr>
                <w:rFonts w:ascii="Arial" w:hAnsi="Arial" w:cs="Arial"/>
                <w:b/>
                <w:iCs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>Tel</w:t>
            </w:r>
            <w:r w:rsidRPr="00E13EB5">
              <w:rPr>
                <w:rFonts w:ascii="Arial" w:hAnsi="Arial" w:cs="Arial"/>
                <w:color w:val="4F81BD"/>
                <w:kern w:val="0"/>
                <w:sz w:val="20"/>
                <w:szCs w:val="22"/>
                <w:lang w:val="es-ES"/>
              </w:rPr>
              <w:t xml:space="preserve">: </w:t>
            </w:r>
            <w:r w:rsidRPr="00E13EB5">
              <w:rPr>
                <w:rFonts w:ascii="Arial" w:hAnsi="Arial" w:cs="Arial"/>
                <w:b/>
                <w:kern w:val="0"/>
                <w:sz w:val="20"/>
                <w:szCs w:val="22"/>
                <w:lang w:val="es-ES"/>
              </w:rPr>
              <w:t>(</w:t>
            </w:r>
            <w:r w:rsidRPr="00E13EB5">
              <w:rPr>
                <w:rFonts w:ascii="Arial" w:hAnsi="Arial" w:cs="Arial"/>
                <w:b/>
                <w:iCs/>
                <w:kern w:val="0"/>
                <w:sz w:val="20"/>
                <w:szCs w:val="22"/>
                <w:lang w:val="es-ES"/>
              </w:rPr>
              <w:t>504) 2220-16-07</w:t>
            </w:r>
          </w:p>
          <w:p w:rsidR="006C5FA0" w:rsidRPr="00E13EB5" w:rsidRDefault="006C5FA0" w:rsidP="00C8639E">
            <w:pPr>
              <w:pStyle w:val="Outline"/>
              <w:keepNext/>
              <w:keepLines/>
              <w:spacing w:before="0"/>
              <w:rPr>
                <w:rFonts w:ascii="Arial" w:hAnsi="Arial" w:cs="Arial"/>
                <w:b/>
                <w:kern w:val="0"/>
                <w:sz w:val="20"/>
                <w:szCs w:val="22"/>
                <w:lang w:val="es-ES"/>
              </w:rPr>
            </w:pPr>
            <w:r w:rsidRPr="00E13EB5">
              <w:rPr>
                <w:rFonts w:ascii="Arial" w:hAnsi="Arial" w:cs="Arial"/>
                <w:kern w:val="0"/>
                <w:sz w:val="20"/>
                <w:szCs w:val="22"/>
                <w:lang w:val="es-ES"/>
              </w:rPr>
              <w:t xml:space="preserve">correo electrónico: </w:t>
            </w:r>
            <w:r w:rsidRPr="00E13EB5">
              <w:rPr>
                <w:rFonts w:ascii="Arial" w:hAnsi="Arial" w:cs="Arial"/>
                <w:color w:val="0070C0"/>
                <w:kern w:val="0"/>
                <w:sz w:val="20"/>
                <w:szCs w:val="22"/>
                <w:lang w:val="es-ES"/>
              </w:rPr>
              <w:t>Adquisiciones@congreso.gob.hn</w:t>
            </w:r>
          </w:p>
          <w:p w:rsidR="006C5FA0" w:rsidRPr="00E13EB5" w:rsidRDefault="006C5FA0" w:rsidP="00C8639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lang w:val="es-ES"/>
              </w:rPr>
            </w:pPr>
            <w:r w:rsidRPr="00E13EB5">
              <w:rPr>
                <w:rFonts w:ascii="Arial" w:hAnsi="Arial" w:cs="Arial"/>
                <w:bCs/>
                <w:sz w:val="20"/>
                <w:lang w:val="es-ES"/>
              </w:rPr>
              <w:t>Leyenda:</w:t>
            </w:r>
            <w:r w:rsidRPr="00E13EB5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No abrir antes de las 2:00PM </w:t>
            </w:r>
            <w:r w:rsidRPr="00E13EB5">
              <w:rPr>
                <w:rFonts w:ascii="Arial" w:hAnsi="Arial" w:cs="Arial"/>
                <w:b/>
                <w:bCs/>
                <w:iCs/>
                <w:sz w:val="20"/>
                <w:lang w:val="es-ES"/>
              </w:rPr>
              <w:t xml:space="preserve">del 10 de Enero de 2011 </w:t>
            </w:r>
          </w:p>
          <w:p w:rsidR="006C5FA0" w:rsidRPr="00E13EB5" w:rsidRDefault="006C5FA0" w:rsidP="00C8639E">
            <w:pPr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</w:tbl>
    <w:p w:rsidR="006C5FA0" w:rsidRPr="00E13EB5" w:rsidRDefault="006C5FA0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6C5FA0" w:rsidRPr="00E13EB5" w:rsidRDefault="006C5FA0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2F4D63" w:rsidRPr="00E13EB5" w:rsidRDefault="002F4D63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9B6A05" w:rsidRPr="00E13EB5" w:rsidRDefault="002F4D63" w:rsidP="002F4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13EB5">
        <w:rPr>
          <w:rFonts w:ascii="Arial" w:hAnsi="Arial" w:cs="Arial"/>
          <w:b/>
          <w:sz w:val="20"/>
        </w:rPr>
        <w:t>JUAN ORLANDO HERNANDEZ ALVARADO</w:t>
      </w:r>
    </w:p>
    <w:p w:rsidR="002F4D63" w:rsidRPr="00E13EB5" w:rsidRDefault="002F4D63" w:rsidP="002F4D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13EB5">
        <w:rPr>
          <w:rFonts w:ascii="Arial" w:hAnsi="Arial" w:cs="Arial"/>
          <w:b/>
          <w:sz w:val="20"/>
        </w:rPr>
        <w:t>PRESIDENTE</w:t>
      </w:r>
    </w:p>
    <w:p w:rsidR="009B6A05" w:rsidRPr="00E13EB5" w:rsidRDefault="009B6A05" w:rsidP="00C6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sectPr w:rsidR="009B6A05" w:rsidRPr="00E13EB5" w:rsidSect="006F59D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0868"/>
    <w:rsid w:val="00021F56"/>
    <w:rsid w:val="000F46B6"/>
    <w:rsid w:val="00101F33"/>
    <w:rsid w:val="00103401"/>
    <w:rsid w:val="001B14F7"/>
    <w:rsid w:val="00225EC5"/>
    <w:rsid w:val="002F4D63"/>
    <w:rsid w:val="003262DB"/>
    <w:rsid w:val="00355E2D"/>
    <w:rsid w:val="003C3D09"/>
    <w:rsid w:val="004E0595"/>
    <w:rsid w:val="006955D9"/>
    <w:rsid w:val="006C5FA0"/>
    <w:rsid w:val="006F59D4"/>
    <w:rsid w:val="009B6A05"/>
    <w:rsid w:val="00BB0A3D"/>
    <w:rsid w:val="00C60868"/>
    <w:rsid w:val="00E13EB5"/>
    <w:rsid w:val="00E919D6"/>
    <w:rsid w:val="00EC6B70"/>
    <w:rsid w:val="00F6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utline">
    <w:name w:val="Outline"/>
    <w:basedOn w:val="Normal"/>
    <w:rsid w:val="009B6A05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Hipervnculo">
    <w:name w:val="Hyperlink"/>
    <w:uiPriority w:val="99"/>
    <w:rsid w:val="009B6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quisiciones@congreso.gob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2010-12-28T21:01:00Z</cp:lastPrinted>
  <dcterms:created xsi:type="dcterms:W3CDTF">2010-12-28T22:45:00Z</dcterms:created>
  <dcterms:modified xsi:type="dcterms:W3CDTF">2010-12-28T22:45:00Z</dcterms:modified>
</cp:coreProperties>
</file>