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79578650"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w:t>
      </w:r>
      <w:r w:rsidR="00AE248A">
        <w:rPr>
          <w:b/>
          <w:spacing w:val="80"/>
          <w:kern w:val="28"/>
          <w:sz w:val="40"/>
          <w:u w:val="single"/>
          <w:lang w:val="es-CO"/>
        </w:rPr>
        <w:t>ÚBLICA</w:t>
      </w:r>
      <w:r w:rsidRPr="00F93C06">
        <w:rPr>
          <w:b/>
          <w:spacing w:val="80"/>
          <w:kern w:val="28"/>
          <w:sz w:val="40"/>
          <w:u w:val="single"/>
          <w:lang w:val="es-CO"/>
        </w:rPr>
        <w:t xml:space="preserve">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35B8D353"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883184">
        <w:rPr>
          <w:b/>
          <w:bCs/>
          <w:sz w:val="32"/>
          <w:szCs w:val="32"/>
          <w:lang w:val="es-ES_tradnl" w:eastAsia="en-US"/>
        </w:rPr>
        <w:t>SUPERVISIÓN DE LA REPARACIÓN DE LA RED VIAL NO PAVIMENTADA TRAMO: P043-GUATEMALITA, DEPARTAMENTO DE FRANCISCO MORAZÁN</w:t>
      </w:r>
      <w:r w:rsidRPr="000063C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700E819D" w:rsidR="00FA4EA1" w:rsidRPr="0009559E" w:rsidRDefault="00FA4EA1" w:rsidP="00EB0B31">
      <w:pPr>
        <w:jc w:val="center"/>
        <w:rPr>
          <w:b/>
          <w:sz w:val="28"/>
          <w:lang w:val="es-HN"/>
        </w:rPr>
      </w:pPr>
      <w:r w:rsidRPr="00F14532">
        <w:rPr>
          <w:b/>
          <w:sz w:val="28"/>
          <w:lang w:val="es-HN"/>
        </w:rPr>
        <w:t xml:space="preserve"> </w:t>
      </w:r>
      <w:r w:rsidR="009226D2">
        <w:rPr>
          <w:rFonts w:ascii="Calibri" w:hAnsi="Calibri"/>
          <w:b/>
          <w:i/>
          <w:sz w:val="40"/>
          <w:szCs w:val="40"/>
          <w:lang w:val="es-HN"/>
        </w:rPr>
        <w:t>CPN-SIT-</w:t>
      </w:r>
      <w:r w:rsidR="00883184">
        <w:rPr>
          <w:rFonts w:ascii="Calibri" w:hAnsi="Calibri"/>
          <w:b/>
          <w:i/>
          <w:sz w:val="40"/>
          <w:szCs w:val="40"/>
          <w:lang w:val="es-HN"/>
        </w:rPr>
        <w:t>009</w:t>
      </w:r>
      <w:r w:rsidR="009226D2">
        <w:rPr>
          <w:rFonts w:ascii="Calibri" w:hAnsi="Calibri"/>
          <w:b/>
          <w:i/>
          <w:sz w:val="40"/>
          <w:szCs w:val="40"/>
          <w:lang w:val="es-HN"/>
        </w:rPr>
        <w:t>-2022</w:t>
      </w:r>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sz w:val="20"/>
          <w:szCs w:val="20"/>
          <w:lang w:val="es-ES" w:eastAsia="es-ES"/>
        </w:rPr>
        <w:id w:val="-774250041"/>
        <w:docPartObj>
          <w:docPartGallery w:val="Table of Contents"/>
          <w:docPartUnique/>
        </w:docPartObj>
      </w:sdtPr>
      <w:sdtEndPr>
        <w:rPr>
          <w:b/>
          <w:i w:val="0"/>
          <w:color w:val="auto"/>
        </w:rPr>
      </w:sdtEndPr>
      <w:sdtContent>
        <w:p w14:paraId="5C5181D7" w14:textId="4871F74D" w:rsidR="001757CF" w:rsidRPr="00EB0B31" w:rsidRDefault="000B774D" w:rsidP="006476E0">
          <w:pPr>
            <w:pStyle w:val="TtuloTDC"/>
          </w:pPr>
          <w:r w:rsidRPr="00EB0B31">
            <w:t>Contenido</w:t>
          </w:r>
        </w:p>
        <w:p w14:paraId="6631FB5A" w14:textId="41B1E707"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F91D45">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F91D45">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F91D45">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F91D45">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F91D45">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F91D45">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F91D45">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50A013F6" w:rsidR="001757CF" w:rsidRDefault="001757CF">
          <w:r w:rsidRPr="000B774D">
            <w:rPr>
              <w:rFonts w:asciiTheme="majorHAnsi" w:hAnsiTheme="majorHAnsi"/>
              <w:b/>
              <w:bCs/>
              <w:sz w:val="24"/>
              <w:szCs w:val="24"/>
            </w:rPr>
            <w:fldChar w:fldCharType="end"/>
          </w:r>
        </w:p>
      </w:sdtContent>
    </w:sdt>
    <w:p w14:paraId="495FD5A9" w14:textId="77777777" w:rsidR="00426BA6" w:rsidRDefault="00426BA6" w:rsidP="00426BA6">
      <w:pPr>
        <w:rPr>
          <w:rFonts w:ascii="Tahoma" w:hAnsi="Tahoma" w:cs="Tahoma"/>
          <w:b/>
          <w:lang w:val="es-ES_tradnl"/>
        </w:rPr>
        <w:sectPr w:rsidR="00426BA6" w:rsidSect="00426BA6">
          <w:headerReference w:type="default" r:id="rId8"/>
          <w:footerReference w:type="default" r:id="rId9"/>
          <w:headerReference w:type="first" r:id="rId10"/>
          <w:footnotePr>
            <w:numRestart w:val="eachSect"/>
          </w:footnotePr>
          <w:pgSz w:w="12240" w:h="15840" w:code="1"/>
          <w:pgMar w:top="1440" w:right="1467" w:bottom="1440" w:left="2410" w:header="720" w:footer="1113" w:gutter="0"/>
          <w:cols w:space="720"/>
          <w:docGrid w:linePitch="360"/>
        </w:sectPr>
      </w:pPr>
      <w:bookmarkStart w:id="0" w:name="_Toc108286055"/>
    </w:p>
    <w:p w14:paraId="43B6AD36" w14:textId="77777777" w:rsidR="006476E0" w:rsidRDefault="006476E0" w:rsidP="006476E0">
      <w:pPr>
        <w:jc w:val="center"/>
        <w:rPr>
          <w:rFonts w:ascii="Tahoma" w:hAnsi="Tahoma" w:cs="Tahoma"/>
          <w:b/>
        </w:rPr>
      </w:pPr>
      <w:r>
        <w:rPr>
          <w:rFonts w:ascii="Tahoma" w:hAnsi="Tahoma" w:cs="Tahoma"/>
          <w:b/>
        </w:rPr>
        <w:lastRenderedPageBreak/>
        <w:t>REPÚBLICA DE HONDURAS</w:t>
      </w:r>
    </w:p>
    <w:p w14:paraId="521FD565" w14:textId="77777777" w:rsidR="006476E0" w:rsidRDefault="006476E0" w:rsidP="006476E0">
      <w:pPr>
        <w:jc w:val="center"/>
        <w:rPr>
          <w:rFonts w:ascii="Tahoma" w:hAnsi="Tahoma" w:cs="Tahoma"/>
          <w:b/>
        </w:rPr>
      </w:pPr>
      <w:r>
        <w:rPr>
          <w:rFonts w:ascii="Tahoma" w:hAnsi="Tahoma" w:cs="Tahoma"/>
          <w:b/>
        </w:rPr>
        <w:t>Secretaría de Infraestructura y Trasporte</w:t>
      </w:r>
    </w:p>
    <w:p w14:paraId="2A4A694C" w14:textId="77777777" w:rsidR="006476E0" w:rsidRDefault="006476E0" w:rsidP="006476E0">
      <w:pPr>
        <w:jc w:val="center"/>
        <w:rPr>
          <w:rFonts w:ascii="Tahoma" w:hAnsi="Tahoma" w:cs="Tahoma"/>
          <w:b/>
        </w:rPr>
      </w:pPr>
      <w:r>
        <w:rPr>
          <w:rFonts w:ascii="Tahoma" w:hAnsi="Tahoma" w:cs="Tahoma"/>
          <w:b/>
        </w:rPr>
        <w:t>(SIT)</w:t>
      </w:r>
    </w:p>
    <w:p w14:paraId="03B647C7" w14:textId="77777777" w:rsidR="006476E0" w:rsidRDefault="006476E0" w:rsidP="006476E0">
      <w:pPr>
        <w:jc w:val="center"/>
        <w:rPr>
          <w:rFonts w:ascii="Tahoma" w:hAnsi="Tahoma" w:cs="Tahoma"/>
          <w:b/>
        </w:rPr>
      </w:pPr>
    </w:p>
    <w:p w14:paraId="02EC557E" w14:textId="77777777" w:rsidR="006476E0" w:rsidRPr="00C71FDE" w:rsidRDefault="006476E0" w:rsidP="006476E0">
      <w:pPr>
        <w:jc w:val="center"/>
        <w:rPr>
          <w:rFonts w:ascii="Tahoma" w:hAnsi="Tahoma" w:cs="Tahoma"/>
          <w:b/>
        </w:rPr>
      </w:pPr>
      <w:r>
        <w:rPr>
          <w:rFonts w:ascii="Tahoma" w:hAnsi="Tahoma" w:cs="Tahoma"/>
          <w:b/>
        </w:rPr>
        <w:t>CONCURSO</w:t>
      </w:r>
      <w:r w:rsidRPr="00C71FDE">
        <w:rPr>
          <w:rFonts w:ascii="Tahoma" w:hAnsi="Tahoma" w:cs="Tahoma"/>
          <w:b/>
        </w:rPr>
        <w:t xml:space="preserve"> PÚBLICA NACIONAL </w:t>
      </w:r>
      <w:r>
        <w:rPr>
          <w:rFonts w:ascii="Tahoma" w:hAnsi="Tahoma" w:cs="Tahoma"/>
          <w:b/>
        </w:rPr>
        <w:t>C</w:t>
      </w:r>
      <w:r w:rsidRPr="00C71FDE">
        <w:rPr>
          <w:rFonts w:ascii="Tahoma" w:hAnsi="Tahoma" w:cs="Tahoma"/>
          <w:b/>
        </w:rPr>
        <w:t>PN-SIT-0</w:t>
      </w:r>
      <w:r>
        <w:rPr>
          <w:rFonts w:ascii="Tahoma" w:hAnsi="Tahoma" w:cs="Tahoma"/>
          <w:b/>
        </w:rPr>
        <w:t>09</w:t>
      </w:r>
      <w:r w:rsidRPr="00C71FDE">
        <w:rPr>
          <w:rFonts w:ascii="Tahoma" w:hAnsi="Tahoma" w:cs="Tahoma"/>
          <w:b/>
        </w:rPr>
        <w:t>-2022</w:t>
      </w:r>
    </w:p>
    <w:p w14:paraId="3F987F17" w14:textId="77777777" w:rsidR="006476E0" w:rsidRPr="00C71FDE" w:rsidRDefault="006476E0" w:rsidP="006476E0">
      <w:pPr>
        <w:jc w:val="center"/>
        <w:rPr>
          <w:rFonts w:ascii="Tahoma" w:hAnsi="Tahoma" w:cs="Tahoma"/>
          <w:b/>
        </w:rPr>
      </w:pPr>
    </w:p>
    <w:p w14:paraId="585077AA" w14:textId="77777777" w:rsidR="006476E0" w:rsidRPr="000A07E5" w:rsidRDefault="006476E0" w:rsidP="006476E0">
      <w:pPr>
        <w:jc w:val="both"/>
        <w:rPr>
          <w:rFonts w:ascii="Tahoma" w:hAnsi="Tahoma" w:cs="Tahoma"/>
          <w:sz w:val="16"/>
          <w:szCs w:val="18"/>
        </w:rPr>
      </w:pPr>
      <w:r w:rsidRPr="000A07E5">
        <w:rPr>
          <w:rFonts w:ascii="Tahoma" w:hAnsi="Tahoma" w:cs="Tahoma"/>
          <w:sz w:val="16"/>
          <w:szCs w:val="18"/>
        </w:rPr>
        <w:t xml:space="preserve">El Gobierno de la República de Honduras por medio de la Secretaría de Infraestructura y Transporte (SIT), y en aplicación de los Artículos No. 38, 61 y 62 de la Ley de Contratación del Estado y 106, 107, 158 y 159 de su reglamento de aplicación, INVITA: A las Empresas Consultoras debidamente Precalificadas en </w:t>
      </w:r>
      <w:r w:rsidRPr="000A07E5">
        <w:rPr>
          <w:rFonts w:ascii="Tahoma" w:hAnsi="Tahoma" w:cs="Tahoma"/>
          <w:b/>
          <w:sz w:val="16"/>
          <w:szCs w:val="18"/>
        </w:rPr>
        <w:t>Categoría IV Obras Viales Clasificación D</w:t>
      </w:r>
      <w:r w:rsidRPr="000A07E5">
        <w:rPr>
          <w:rFonts w:ascii="Tahoma" w:hAnsi="Tahoma" w:cs="Tahoma"/>
          <w:sz w:val="16"/>
          <w:szCs w:val="18"/>
        </w:rPr>
        <w:t>, por la Secretaría de Infraestructura y Transporte (SIT), a presentar Ofertas Técnicas y Económicas para el Proyecto:</w:t>
      </w:r>
    </w:p>
    <w:p w14:paraId="220B8B3A" w14:textId="77777777" w:rsidR="006476E0" w:rsidRPr="000A07E5" w:rsidRDefault="006476E0" w:rsidP="006476E0">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jc w:val="center"/>
        <w:rPr>
          <w:rFonts w:ascii="Tahoma" w:hAnsi="Tahoma" w:cs="Tahoma"/>
          <w:b/>
        </w:rPr>
      </w:pPr>
    </w:p>
    <w:p w14:paraId="2FE8FB13" w14:textId="77777777" w:rsidR="006476E0" w:rsidRPr="000A07E5" w:rsidRDefault="006476E0" w:rsidP="006476E0">
      <w:pPr>
        <w:jc w:val="center"/>
        <w:rPr>
          <w:rFonts w:ascii="Tahoma" w:hAnsi="Tahoma" w:cs="Tahoma"/>
          <w:b/>
          <w:color w:val="000000"/>
        </w:rPr>
      </w:pPr>
      <w:r w:rsidRPr="000A07E5">
        <w:rPr>
          <w:b/>
        </w:rPr>
        <w:t>“</w:t>
      </w:r>
      <w:r w:rsidRPr="00936B81">
        <w:rPr>
          <w:b/>
        </w:rPr>
        <w:t>SUPERVISIÓN DE LA REPARACIÓN DE LA RED VIAL NO PAVIMENTADA TRAMO: P043-GUATEMALITA, DEPARTAMENTO DE FRANCISCO MORAZÁN</w:t>
      </w:r>
      <w:r w:rsidRPr="000A07E5">
        <w:rPr>
          <w:b/>
        </w:rPr>
        <w:t xml:space="preserve">” </w:t>
      </w:r>
      <w:r w:rsidRPr="000A07E5">
        <w:rPr>
          <w:rFonts w:ascii="Tahoma" w:hAnsi="Tahoma" w:cs="Tahoma"/>
          <w:b/>
          <w:color w:val="000000"/>
        </w:rPr>
        <w:t xml:space="preserve"> </w:t>
      </w:r>
    </w:p>
    <w:p w14:paraId="17F4DAED" w14:textId="77777777" w:rsidR="006476E0" w:rsidRPr="000A07E5" w:rsidRDefault="006476E0" w:rsidP="006476E0">
      <w:pPr>
        <w:jc w:val="center"/>
        <w:rPr>
          <w:rFonts w:ascii="Tahoma" w:hAnsi="Tahoma" w:cs="Tahoma"/>
          <w:b/>
        </w:rPr>
      </w:pPr>
      <w:r w:rsidRPr="000A07E5">
        <w:rPr>
          <w:rFonts w:ascii="Tahoma" w:hAnsi="Tahoma" w:cs="Tahoma"/>
          <w:b/>
          <w:i/>
          <w:color w:val="000000"/>
        </w:rPr>
        <w:t xml:space="preserve"> </w:t>
      </w:r>
    </w:p>
    <w:p w14:paraId="277F7377" w14:textId="77777777" w:rsidR="006476E0" w:rsidRPr="000A07E5" w:rsidRDefault="006476E0" w:rsidP="006476E0">
      <w:pPr>
        <w:jc w:val="both"/>
        <w:rPr>
          <w:rFonts w:ascii="Tahoma" w:hAnsi="Tahoma" w:cs="Tahoma"/>
          <w:sz w:val="16"/>
          <w:szCs w:val="16"/>
        </w:rPr>
      </w:pPr>
      <w:r w:rsidRPr="000A07E5">
        <w:rPr>
          <w:rFonts w:ascii="Tahoma" w:hAnsi="Tahoma" w:cs="Tahoma"/>
          <w:sz w:val="16"/>
          <w:szCs w:val="16"/>
        </w:rPr>
        <w:t xml:space="preserve">Podrán participar en el presente proceso de </w:t>
      </w:r>
      <w:r w:rsidRPr="000A07E5">
        <w:rPr>
          <w:rFonts w:ascii="Tahoma" w:hAnsi="Tahoma" w:cs="Tahoma"/>
          <w:b/>
          <w:sz w:val="16"/>
          <w:szCs w:val="16"/>
        </w:rPr>
        <w:t>Concurso Público Nacional</w:t>
      </w:r>
      <w:r w:rsidRPr="000A07E5">
        <w:rPr>
          <w:rFonts w:ascii="Tahoma" w:hAnsi="Tahoma" w:cs="Tahoma"/>
          <w:sz w:val="16"/>
          <w:szCs w:val="16"/>
        </w:rPr>
        <w:t xml:space="preserve">, todas las Empresas precalificadas en Categoría IV </w:t>
      </w:r>
      <w:r w:rsidRPr="000A07E5">
        <w:rPr>
          <w:rFonts w:ascii="Tahoma" w:hAnsi="Tahoma" w:cs="Tahoma"/>
          <w:b/>
          <w:sz w:val="16"/>
          <w:szCs w:val="18"/>
        </w:rPr>
        <w:t>Obras Viales Clasificación D</w:t>
      </w:r>
      <w:r w:rsidRPr="000A07E5">
        <w:rPr>
          <w:rFonts w:ascii="Tahoma" w:hAnsi="Tahoma" w:cs="Tahoma"/>
          <w:sz w:val="16"/>
          <w:szCs w:val="18"/>
        </w:rPr>
        <w:t>,</w:t>
      </w:r>
      <w:r w:rsidRPr="000A07E5">
        <w:rPr>
          <w:rFonts w:ascii="Tahoma" w:hAnsi="Tahoma" w:cs="Tahoma"/>
          <w:sz w:val="16"/>
          <w:szCs w:val="16"/>
        </w:rPr>
        <w:t xml:space="preserve"> por la </w:t>
      </w:r>
      <w:r w:rsidRPr="000A07E5">
        <w:rPr>
          <w:rFonts w:ascii="Tahoma" w:hAnsi="Tahoma" w:cs="Tahoma"/>
          <w:sz w:val="16"/>
          <w:szCs w:val="18"/>
        </w:rPr>
        <w:t>Secretaría de Infraestructura y Transporte (SIT</w:t>
      </w:r>
      <w:r w:rsidRPr="000A07E5">
        <w:rPr>
          <w:rFonts w:ascii="Tahoma" w:hAnsi="Tahoma" w:cs="Tahoma"/>
          <w:sz w:val="16"/>
          <w:szCs w:val="16"/>
        </w:rPr>
        <w:t>) y que de acuerdo con su capacidad puedan ejecutar este tipo de Supervisión.</w:t>
      </w:r>
    </w:p>
    <w:p w14:paraId="5F7D6D00" w14:textId="77777777" w:rsidR="006476E0" w:rsidRPr="000A07E5" w:rsidRDefault="006476E0" w:rsidP="006476E0">
      <w:pPr>
        <w:jc w:val="both"/>
        <w:rPr>
          <w:rFonts w:ascii="Tahoma" w:hAnsi="Tahoma" w:cs="Tahoma"/>
          <w:sz w:val="16"/>
          <w:szCs w:val="16"/>
        </w:rPr>
      </w:pPr>
    </w:p>
    <w:p w14:paraId="69CB91DB" w14:textId="77777777" w:rsidR="006476E0" w:rsidRPr="000A07E5" w:rsidRDefault="006476E0" w:rsidP="006476E0">
      <w:pPr>
        <w:jc w:val="both"/>
        <w:rPr>
          <w:rFonts w:ascii="Tahoma" w:hAnsi="Tahoma" w:cs="Tahoma"/>
          <w:sz w:val="16"/>
          <w:szCs w:val="16"/>
        </w:rPr>
      </w:pPr>
      <w:r w:rsidRPr="000A07E5">
        <w:rPr>
          <w:rFonts w:ascii="Tahoma" w:hAnsi="Tahoma" w:cs="Tahoma"/>
          <w:sz w:val="16"/>
          <w:szCs w:val="16"/>
        </w:rPr>
        <w:t xml:space="preserve">Dichas empresas deberán estar previamente inscritas y solventes en el Registro de Contratistas del Estado que para tal efecto lleva la Oficina Normativa de Contratación y Adquisiciones del Estado (ONCAE) y con todas sus obligaciones tributarias con el Estado. </w:t>
      </w:r>
      <w:r w:rsidRPr="000A07E5">
        <w:rPr>
          <w:rFonts w:ascii="Tahoma" w:hAnsi="Tahoma" w:cs="Tahoma"/>
          <w:b/>
          <w:sz w:val="16"/>
          <w:szCs w:val="16"/>
        </w:rPr>
        <w:t>El Proyecto será financiado con Fondos Nacionales.</w:t>
      </w:r>
    </w:p>
    <w:p w14:paraId="41A77E3D" w14:textId="77777777" w:rsidR="006476E0" w:rsidRPr="000A07E5" w:rsidRDefault="006476E0" w:rsidP="006476E0">
      <w:pPr>
        <w:jc w:val="both"/>
        <w:rPr>
          <w:rFonts w:ascii="Tahoma" w:hAnsi="Tahoma" w:cs="Tahoma"/>
          <w:sz w:val="16"/>
          <w:szCs w:val="16"/>
        </w:rPr>
      </w:pPr>
    </w:p>
    <w:p w14:paraId="51A2B16B" w14:textId="77777777" w:rsidR="006476E0" w:rsidRPr="00C74D98" w:rsidRDefault="006476E0" w:rsidP="006476E0">
      <w:pPr>
        <w:jc w:val="both"/>
        <w:rPr>
          <w:rFonts w:ascii="Tahoma" w:hAnsi="Tahoma" w:cs="Tahoma"/>
          <w:sz w:val="16"/>
          <w:szCs w:val="16"/>
        </w:rPr>
      </w:pPr>
      <w:r w:rsidRPr="000A07E5">
        <w:rPr>
          <w:rFonts w:ascii="Tahoma" w:hAnsi="Tahoma" w:cs="Tahoma"/>
          <w:sz w:val="16"/>
          <w:szCs w:val="16"/>
        </w:rPr>
        <w:t xml:space="preserve">Los documentos de Concurso podrán ser vistos y descargados por los interesados en participar en este proceso en la página del Sistema Nacional de Compras y Contrataciones (HONDUCOMPRAS) a partir del día 12 de </w:t>
      </w:r>
      <w:proofErr w:type="gramStart"/>
      <w:r w:rsidRPr="000A07E5">
        <w:rPr>
          <w:rFonts w:ascii="Tahoma" w:hAnsi="Tahoma" w:cs="Tahoma"/>
          <w:sz w:val="16"/>
          <w:szCs w:val="16"/>
        </w:rPr>
        <w:t>Agosto</w:t>
      </w:r>
      <w:proofErr w:type="gramEnd"/>
      <w:r w:rsidRPr="000A07E5">
        <w:rPr>
          <w:rFonts w:ascii="Tahoma" w:hAnsi="Tahoma" w:cs="Tahoma"/>
          <w:sz w:val="16"/>
          <w:szCs w:val="16"/>
        </w:rPr>
        <w:t xml:space="preserve"> 2022. Cualquier aclaración o consulta a los Documentos de Concurso por parte de las empresas participante</w:t>
      </w:r>
      <w:r>
        <w:rPr>
          <w:rFonts w:ascii="Tahoma" w:hAnsi="Tahoma" w:cs="Tahoma"/>
          <w:sz w:val="16"/>
          <w:szCs w:val="16"/>
        </w:rPr>
        <w:t xml:space="preserve">s deberán solicitarla al correo </w:t>
      </w:r>
      <w:r w:rsidRPr="000A07E5">
        <w:rPr>
          <w:rFonts w:ascii="Tahoma" w:hAnsi="Tahoma" w:cs="Tahoma"/>
          <w:sz w:val="16"/>
          <w:szCs w:val="16"/>
        </w:rPr>
        <w:t xml:space="preserve">electrónico: </w:t>
      </w:r>
      <w:r w:rsidRPr="000A07E5">
        <w:rPr>
          <w:rFonts w:ascii="Tahoma" w:hAnsi="Tahoma" w:cs="Tahoma"/>
          <w:b/>
          <w:sz w:val="16"/>
          <w:szCs w:val="16"/>
        </w:rPr>
        <w:t>redvial</w:t>
      </w:r>
      <w:hyperlink r:id="rId11" w:history="1">
        <w:r w:rsidRPr="000A07E5">
          <w:rPr>
            <w:rFonts w:ascii="Tahoma" w:hAnsi="Tahoma" w:cs="Tahoma"/>
            <w:b/>
            <w:sz w:val="16"/>
            <w:szCs w:val="16"/>
          </w:rPr>
          <w:t>contrataciones@sit.gob.hn</w:t>
        </w:r>
      </w:hyperlink>
      <w:r w:rsidRPr="000A07E5">
        <w:rPr>
          <w:rFonts w:ascii="Cambria" w:hAnsi="Cambria"/>
        </w:rPr>
        <w:t xml:space="preserve">, </w:t>
      </w:r>
      <w:r w:rsidRPr="000A07E5">
        <w:rPr>
          <w:rFonts w:ascii="Tahoma" w:hAnsi="Tahoma" w:cs="Tahoma"/>
          <w:sz w:val="16"/>
          <w:szCs w:val="16"/>
        </w:rPr>
        <w:t>en los plazos establecidos en los Documentos de Licitación.</w:t>
      </w:r>
      <w:r w:rsidRPr="00C74D98">
        <w:rPr>
          <w:rFonts w:ascii="Tahoma" w:hAnsi="Tahoma" w:cs="Tahoma"/>
          <w:sz w:val="16"/>
          <w:szCs w:val="16"/>
        </w:rPr>
        <w:t xml:space="preserve"> </w:t>
      </w:r>
    </w:p>
    <w:p w14:paraId="697D25BE" w14:textId="77777777" w:rsidR="006476E0" w:rsidRPr="00C74D98" w:rsidRDefault="006476E0" w:rsidP="006476E0">
      <w:pPr>
        <w:jc w:val="both"/>
        <w:rPr>
          <w:rFonts w:ascii="Tahoma" w:hAnsi="Tahoma" w:cs="Tahoma"/>
          <w:sz w:val="16"/>
          <w:szCs w:val="16"/>
        </w:rPr>
      </w:pPr>
    </w:p>
    <w:p w14:paraId="011DDBFE" w14:textId="77777777" w:rsidR="006476E0" w:rsidRPr="00C74D98" w:rsidRDefault="006476E0" w:rsidP="006476E0">
      <w:pPr>
        <w:jc w:val="both"/>
        <w:rPr>
          <w:rFonts w:ascii="Tahoma" w:hAnsi="Tahoma" w:cs="Tahoma"/>
          <w:sz w:val="16"/>
          <w:szCs w:val="16"/>
        </w:rPr>
      </w:pPr>
      <w:r w:rsidRPr="00C74D98">
        <w:rPr>
          <w:rFonts w:ascii="Tahoma" w:hAnsi="Tahoma" w:cs="Tahoma"/>
          <w:sz w:val="16"/>
          <w:szCs w:val="16"/>
        </w:rPr>
        <w:t>La propuesta y demás documentos conteniendo toda la información requerida en el Documento Base de Concurso, deberá presentarse en el Salón de Usos Múltiples, en sobre cerrado dirigido a la Secretaría de Infraestructura y Transporte (SIT</w:t>
      </w:r>
      <w:r w:rsidRPr="00C74D98">
        <w:rPr>
          <w:rFonts w:ascii="Cambria" w:hAnsi="Cambria" w:cs="Arial"/>
        </w:rPr>
        <w:t>)</w:t>
      </w:r>
      <w:r w:rsidRPr="00C74D98">
        <w:rPr>
          <w:rFonts w:ascii="Tahoma" w:hAnsi="Tahoma" w:cs="Tahoma"/>
          <w:sz w:val="16"/>
          <w:szCs w:val="16"/>
        </w:rPr>
        <w:t>, en forma inviolable (lacrado) notoriamente identificado a más tardar el día</w:t>
      </w:r>
      <w:r w:rsidRPr="00C74D98">
        <w:rPr>
          <w:rFonts w:ascii="Tahoma" w:hAnsi="Tahoma" w:cs="Tahoma"/>
          <w:b/>
          <w:sz w:val="16"/>
          <w:szCs w:val="16"/>
        </w:rPr>
        <w:t xml:space="preserve"> </w:t>
      </w:r>
      <w:r>
        <w:rPr>
          <w:rFonts w:ascii="Tahoma" w:hAnsi="Tahoma" w:cs="Tahoma"/>
          <w:b/>
          <w:sz w:val="16"/>
          <w:szCs w:val="16"/>
        </w:rPr>
        <w:t>30</w:t>
      </w:r>
      <w:r w:rsidRPr="00C74D98">
        <w:rPr>
          <w:rFonts w:ascii="Tahoma" w:hAnsi="Tahoma" w:cs="Tahoma"/>
          <w:b/>
          <w:sz w:val="16"/>
          <w:szCs w:val="16"/>
        </w:rPr>
        <w:t xml:space="preserve"> Agosto del 2022</w:t>
      </w:r>
      <w:r w:rsidRPr="00C74D98">
        <w:rPr>
          <w:rFonts w:ascii="Tahoma" w:hAnsi="Tahoma" w:cs="Tahoma"/>
          <w:sz w:val="16"/>
          <w:szCs w:val="16"/>
        </w:rPr>
        <w:t>, hasta las</w:t>
      </w:r>
      <w:r w:rsidRPr="00C74D98">
        <w:rPr>
          <w:rFonts w:ascii="Tahoma" w:hAnsi="Tahoma" w:cs="Tahoma"/>
          <w:b/>
          <w:sz w:val="16"/>
          <w:szCs w:val="16"/>
        </w:rPr>
        <w:t xml:space="preserve"> </w:t>
      </w:r>
      <w:r>
        <w:rPr>
          <w:rFonts w:ascii="Tahoma" w:hAnsi="Tahoma" w:cs="Tahoma"/>
          <w:b/>
          <w:sz w:val="16"/>
          <w:szCs w:val="16"/>
        </w:rPr>
        <w:t>11:15</w:t>
      </w:r>
      <w:r w:rsidRPr="00115A92">
        <w:rPr>
          <w:rFonts w:ascii="Tahoma" w:hAnsi="Tahoma" w:cs="Tahoma"/>
          <w:b/>
          <w:sz w:val="16"/>
          <w:szCs w:val="16"/>
        </w:rPr>
        <w:t xml:space="preserve"> </w:t>
      </w:r>
      <w:r w:rsidRPr="00C74D98">
        <w:rPr>
          <w:rFonts w:ascii="Tahoma" w:hAnsi="Tahoma" w:cs="Tahoma"/>
          <w:b/>
          <w:sz w:val="16"/>
          <w:szCs w:val="16"/>
        </w:rPr>
        <w:t xml:space="preserve">a.m., </w:t>
      </w:r>
      <w:r w:rsidRPr="00C74D98">
        <w:rPr>
          <w:rFonts w:ascii="Tahoma" w:hAnsi="Tahoma" w:cs="Tahoma"/>
          <w:sz w:val="16"/>
          <w:szCs w:val="16"/>
        </w:rPr>
        <w:t xml:space="preserve">hora oficial de la República de Honduras, C.A., seguidamente a la hora máxima establecida se realizará el acto </w:t>
      </w:r>
      <w:r>
        <w:rPr>
          <w:rFonts w:ascii="Tahoma" w:hAnsi="Tahoma" w:cs="Tahoma"/>
          <w:sz w:val="16"/>
          <w:szCs w:val="16"/>
        </w:rPr>
        <w:t>recepción</w:t>
      </w:r>
      <w:r w:rsidRPr="00C74D98">
        <w:rPr>
          <w:rFonts w:ascii="Tahoma" w:hAnsi="Tahoma" w:cs="Tahoma"/>
          <w:sz w:val="16"/>
          <w:szCs w:val="16"/>
        </w:rPr>
        <w:t xml:space="preserve"> pública </w:t>
      </w:r>
      <w:r>
        <w:rPr>
          <w:rFonts w:ascii="Tahoma" w:hAnsi="Tahoma" w:cs="Tahoma"/>
          <w:sz w:val="16"/>
          <w:szCs w:val="16"/>
        </w:rPr>
        <w:t xml:space="preserve">de las Ofertas Técnicas y Económicas </w:t>
      </w:r>
      <w:r w:rsidRPr="00C74D98">
        <w:rPr>
          <w:rFonts w:ascii="Tahoma" w:hAnsi="Tahoma" w:cs="Tahoma"/>
          <w:sz w:val="16"/>
          <w:szCs w:val="16"/>
        </w:rPr>
        <w:t>por las autoridades respectivas y en presencia de las personas que  deseen asistir al acto, y de los funcionarios designados por la Secretaría y por los Organismos Contralores del Estado.</w:t>
      </w:r>
    </w:p>
    <w:p w14:paraId="718D5D50" w14:textId="77777777" w:rsidR="006476E0" w:rsidRPr="00C74D98" w:rsidRDefault="006476E0" w:rsidP="006476E0">
      <w:pPr>
        <w:jc w:val="both"/>
        <w:rPr>
          <w:rFonts w:ascii="Tahoma" w:hAnsi="Tahoma" w:cs="Tahoma"/>
          <w:sz w:val="16"/>
          <w:szCs w:val="16"/>
        </w:rPr>
      </w:pPr>
    </w:p>
    <w:p w14:paraId="5741AF30" w14:textId="77777777" w:rsidR="006476E0" w:rsidRPr="00C74D98" w:rsidRDefault="006476E0" w:rsidP="006476E0">
      <w:pPr>
        <w:jc w:val="both"/>
        <w:rPr>
          <w:rFonts w:ascii="Tahoma" w:hAnsi="Tahoma" w:cs="Tahoma"/>
          <w:sz w:val="16"/>
          <w:szCs w:val="16"/>
        </w:rPr>
      </w:pPr>
      <w:r w:rsidRPr="00C74D98">
        <w:rPr>
          <w:rFonts w:ascii="Tahoma" w:hAnsi="Tahoma" w:cs="Tahoma"/>
          <w:sz w:val="16"/>
          <w:szCs w:val="16"/>
        </w:rPr>
        <w:t>De lo actuado se levantará un acta que podrá ser firmada por los representantes de los oferentes que hayan participado en dicha audiencia pública.</w:t>
      </w:r>
    </w:p>
    <w:p w14:paraId="0DEAA3D3" w14:textId="77777777" w:rsidR="006476E0" w:rsidRPr="00C74D98" w:rsidRDefault="006476E0" w:rsidP="006476E0">
      <w:pPr>
        <w:ind w:left="708" w:hanging="708"/>
        <w:jc w:val="both"/>
        <w:rPr>
          <w:rFonts w:ascii="Tahoma" w:hAnsi="Tahoma" w:cs="Tahoma"/>
          <w:sz w:val="16"/>
          <w:szCs w:val="16"/>
        </w:rPr>
      </w:pPr>
    </w:p>
    <w:p w14:paraId="7D9B91E4" w14:textId="77777777" w:rsidR="006476E0" w:rsidRPr="00C74D98" w:rsidRDefault="006476E0" w:rsidP="006476E0">
      <w:pPr>
        <w:jc w:val="both"/>
        <w:rPr>
          <w:rFonts w:ascii="Tahoma" w:hAnsi="Tahoma" w:cs="Tahoma"/>
          <w:sz w:val="16"/>
          <w:szCs w:val="16"/>
        </w:rPr>
      </w:pPr>
      <w:r w:rsidRPr="00C74D98">
        <w:rPr>
          <w:rFonts w:ascii="Tahoma" w:hAnsi="Tahoma" w:cs="Tahoma"/>
          <w:sz w:val="16"/>
          <w:szCs w:val="16"/>
        </w:rPr>
        <w:t xml:space="preserve">La </w:t>
      </w:r>
      <w:r w:rsidRPr="00C74D98">
        <w:rPr>
          <w:rFonts w:ascii="Tahoma" w:hAnsi="Tahoma" w:cs="Tahoma"/>
          <w:sz w:val="16"/>
          <w:szCs w:val="18"/>
        </w:rPr>
        <w:t xml:space="preserve">Secretaría de Infraestructura y Transporte (SIT), </w:t>
      </w:r>
      <w:r w:rsidRPr="00C74D98">
        <w:rPr>
          <w:rFonts w:ascii="Tahoma" w:hAnsi="Tahoma" w:cs="Tahoma"/>
          <w:sz w:val="16"/>
          <w:szCs w:val="16"/>
        </w:rPr>
        <w:t>nombrará una comisión que será integrada por los funcionarios que designe, quienes tendrán a su cargo el análisis de las ofertas y la formulación de la recomendación de adjudicación correspondiente.</w:t>
      </w:r>
    </w:p>
    <w:p w14:paraId="5438D987" w14:textId="77777777" w:rsidR="006476E0" w:rsidRPr="00C74D98" w:rsidRDefault="006476E0" w:rsidP="006476E0">
      <w:pPr>
        <w:jc w:val="both"/>
        <w:rPr>
          <w:rFonts w:ascii="Tahoma" w:hAnsi="Tahoma" w:cs="Tahoma"/>
          <w:sz w:val="16"/>
          <w:szCs w:val="16"/>
        </w:rPr>
      </w:pPr>
    </w:p>
    <w:p w14:paraId="23FDFA12" w14:textId="77777777" w:rsidR="006476E0" w:rsidRDefault="006476E0" w:rsidP="006476E0">
      <w:pPr>
        <w:jc w:val="center"/>
        <w:rPr>
          <w:rFonts w:ascii="Tahoma" w:hAnsi="Tahoma" w:cs="Tahoma"/>
          <w:b/>
          <w:bCs/>
        </w:rPr>
      </w:pPr>
      <w:r w:rsidRPr="00C74D98">
        <w:rPr>
          <w:rFonts w:ascii="Tahoma" w:hAnsi="Tahoma" w:cs="Tahoma"/>
          <w:sz w:val="16"/>
          <w:szCs w:val="18"/>
        </w:rPr>
        <w:t xml:space="preserve">Comayagüela M.D.C., 12 de </w:t>
      </w:r>
      <w:proofErr w:type="gramStart"/>
      <w:r w:rsidRPr="00C74D98">
        <w:rPr>
          <w:rFonts w:ascii="Tahoma" w:hAnsi="Tahoma" w:cs="Tahoma"/>
          <w:sz w:val="16"/>
          <w:szCs w:val="18"/>
        </w:rPr>
        <w:t>Agosto</w:t>
      </w:r>
      <w:proofErr w:type="gramEnd"/>
      <w:r w:rsidRPr="00C74D98">
        <w:rPr>
          <w:rFonts w:ascii="Tahoma" w:hAnsi="Tahoma" w:cs="Tahoma"/>
          <w:sz w:val="16"/>
          <w:szCs w:val="18"/>
        </w:rPr>
        <w:t xml:space="preserve"> </w:t>
      </w:r>
      <w:r w:rsidRPr="00C74D98">
        <w:rPr>
          <w:rFonts w:ascii="Tahoma" w:hAnsi="Tahoma" w:cs="Tahoma"/>
          <w:sz w:val="16"/>
          <w:szCs w:val="16"/>
        </w:rPr>
        <w:t>del 2022</w:t>
      </w:r>
      <w:r w:rsidRPr="00C71FDE">
        <w:rPr>
          <w:rFonts w:ascii="Tahoma" w:hAnsi="Tahoma" w:cs="Tahoma"/>
          <w:b/>
          <w:bCs/>
        </w:rPr>
        <w:t xml:space="preserve"> </w:t>
      </w:r>
    </w:p>
    <w:p w14:paraId="02E461B5" w14:textId="13048D7C" w:rsidR="006476E0" w:rsidRDefault="006476E0" w:rsidP="006476E0">
      <w:pPr>
        <w:rPr>
          <w:rFonts w:ascii="Tahoma" w:hAnsi="Tahoma" w:cs="Tahoma"/>
          <w:b/>
          <w:bCs/>
          <w:sz w:val="16"/>
        </w:rPr>
      </w:pP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sz w:val="16"/>
        </w:rPr>
        <w:t xml:space="preserve"> </w:t>
      </w:r>
    </w:p>
    <w:p w14:paraId="0E8508D1" w14:textId="77777777" w:rsidR="006476E0" w:rsidRPr="00525306" w:rsidRDefault="006476E0" w:rsidP="006476E0">
      <w:pPr>
        <w:rPr>
          <w:rFonts w:ascii="Tahoma" w:hAnsi="Tahoma" w:cs="Tahoma"/>
          <w:b/>
          <w:bCs/>
          <w:sz w:val="18"/>
          <w:szCs w:val="18"/>
        </w:rPr>
      </w:pPr>
      <w:r>
        <w:rPr>
          <w:rFonts w:ascii="Tahoma" w:hAnsi="Tahoma" w:cs="Tahoma"/>
          <w:b/>
          <w:bCs/>
        </w:rPr>
        <w:t xml:space="preserve">             </w:t>
      </w:r>
      <w:r w:rsidRPr="00525306">
        <w:rPr>
          <w:rFonts w:ascii="Tahoma" w:hAnsi="Tahoma" w:cs="Tahoma"/>
          <w:b/>
          <w:bCs/>
          <w:sz w:val="18"/>
          <w:szCs w:val="18"/>
        </w:rPr>
        <w:t xml:space="preserve">MAURICIO ANTONIO RAMOS SUAZO                                                                                           </w:t>
      </w:r>
      <w:r>
        <w:rPr>
          <w:rFonts w:ascii="Tahoma" w:hAnsi="Tahoma" w:cs="Tahoma"/>
          <w:b/>
          <w:bCs/>
          <w:sz w:val="18"/>
          <w:szCs w:val="18"/>
        </w:rPr>
        <w:t xml:space="preserve">              </w:t>
      </w:r>
      <w:r w:rsidRPr="00525306">
        <w:rPr>
          <w:rFonts w:ascii="Tahoma" w:hAnsi="Tahoma" w:cs="Tahoma"/>
          <w:b/>
          <w:bCs/>
          <w:sz w:val="18"/>
          <w:szCs w:val="18"/>
        </w:rPr>
        <w:t xml:space="preserve">                                            </w:t>
      </w:r>
    </w:p>
    <w:p w14:paraId="20AFE5EA" w14:textId="77777777" w:rsidR="006476E0" w:rsidRPr="00525306" w:rsidRDefault="006476E0" w:rsidP="006476E0">
      <w:pPr>
        <w:rPr>
          <w:rFonts w:ascii="Tahoma" w:hAnsi="Tahoma" w:cs="Tahoma"/>
          <w:bCs/>
          <w:sz w:val="18"/>
          <w:szCs w:val="18"/>
        </w:rPr>
      </w:pPr>
      <w:r>
        <w:rPr>
          <w:rFonts w:ascii="Tahoma" w:hAnsi="Tahoma" w:cs="Tahoma"/>
          <w:b/>
          <w:bCs/>
          <w:sz w:val="18"/>
          <w:szCs w:val="18"/>
        </w:rPr>
        <w:t xml:space="preserve">                       </w:t>
      </w:r>
      <w:r w:rsidRPr="00525306">
        <w:rPr>
          <w:rFonts w:ascii="Tahoma" w:hAnsi="Tahoma" w:cs="Tahoma"/>
          <w:b/>
          <w:bCs/>
          <w:sz w:val="18"/>
          <w:szCs w:val="18"/>
        </w:rPr>
        <w:t xml:space="preserve"> </w:t>
      </w:r>
      <w:r w:rsidRPr="00525306">
        <w:rPr>
          <w:rFonts w:ascii="Tahoma" w:hAnsi="Tahoma" w:cs="Tahoma"/>
          <w:bCs/>
          <w:sz w:val="18"/>
          <w:szCs w:val="18"/>
        </w:rPr>
        <w:t xml:space="preserve">SECRETARIO DE ESTADO                                                                                              </w:t>
      </w:r>
      <w:r>
        <w:rPr>
          <w:rFonts w:ascii="Tahoma" w:hAnsi="Tahoma" w:cs="Tahoma"/>
          <w:bCs/>
          <w:sz w:val="18"/>
          <w:szCs w:val="18"/>
        </w:rPr>
        <w:t xml:space="preserve">          </w:t>
      </w:r>
      <w:r w:rsidRPr="00525306">
        <w:rPr>
          <w:rFonts w:ascii="Tahoma" w:hAnsi="Tahoma" w:cs="Tahoma"/>
          <w:bCs/>
          <w:sz w:val="18"/>
          <w:szCs w:val="18"/>
        </w:rPr>
        <w:t xml:space="preserve">  </w:t>
      </w:r>
      <w:r>
        <w:rPr>
          <w:rFonts w:ascii="Tahoma" w:hAnsi="Tahoma" w:cs="Tahoma"/>
          <w:b/>
          <w:bCs/>
          <w:sz w:val="18"/>
          <w:szCs w:val="18"/>
        </w:rPr>
        <w:t>GOBIERNO DE</w:t>
      </w:r>
      <w:r>
        <w:rPr>
          <w:rFonts w:ascii="Tahoma" w:hAnsi="Tahoma" w:cs="Tahoma"/>
          <w:bCs/>
          <w:sz w:val="18"/>
          <w:szCs w:val="18"/>
        </w:rPr>
        <w:t xml:space="preserve"> </w:t>
      </w:r>
      <w:r>
        <w:rPr>
          <w:rFonts w:ascii="Tahoma" w:hAnsi="Tahoma" w:cs="Tahoma"/>
          <w:b/>
          <w:bCs/>
          <w:sz w:val="18"/>
          <w:szCs w:val="18"/>
        </w:rPr>
        <w:t xml:space="preserve">XIOMARA CASTRO                                         </w:t>
      </w:r>
    </w:p>
    <w:p w14:paraId="1713FE07" w14:textId="77777777" w:rsidR="006476E0" w:rsidRPr="00525306" w:rsidRDefault="006476E0" w:rsidP="006476E0">
      <w:pPr>
        <w:rPr>
          <w:rFonts w:ascii="Tahoma" w:hAnsi="Tahoma" w:cs="Tahoma"/>
          <w:bCs/>
          <w:sz w:val="18"/>
          <w:szCs w:val="18"/>
        </w:rPr>
      </w:pPr>
      <w:r w:rsidRPr="00525306">
        <w:rPr>
          <w:rFonts w:ascii="Tahoma" w:hAnsi="Tahoma" w:cs="Tahoma"/>
          <w:bCs/>
          <w:sz w:val="18"/>
          <w:szCs w:val="18"/>
        </w:rPr>
        <w:t>EN LOS DESPACHOS DE INFRAESTRUCTURA Y TRANSPORTE</w:t>
      </w:r>
    </w:p>
    <w:p w14:paraId="30CCCC3E" w14:textId="0EF71EB7" w:rsidR="00426BA6" w:rsidRDefault="006476E0" w:rsidP="006476E0">
      <w:pPr>
        <w:pStyle w:val="Ttulo1"/>
      </w:pPr>
      <w:r>
        <w:t>¿</w:t>
      </w:r>
      <w:r w:rsidRPr="006476E0">
        <w:tab/>
      </w:r>
    </w:p>
    <w:p w14:paraId="70AC1C46" w14:textId="77777777" w:rsidR="006476E0" w:rsidRPr="006476E0" w:rsidRDefault="006476E0" w:rsidP="006476E0">
      <w:pPr>
        <w:rPr>
          <w:lang w:val="es-MX"/>
        </w:rPr>
        <w:sectPr w:rsidR="006476E0" w:rsidRPr="006476E0" w:rsidSect="00426BA6">
          <w:footnotePr>
            <w:numRestart w:val="eachSect"/>
          </w:footnotePr>
          <w:pgSz w:w="15840" w:h="12240" w:orient="landscape" w:code="1"/>
          <w:pgMar w:top="2410" w:right="1440" w:bottom="1467" w:left="1440" w:header="720" w:footer="1113" w:gutter="0"/>
          <w:cols w:space="720"/>
          <w:docGrid w:linePitch="360"/>
        </w:sectPr>
      </w:pPr>
    </w:p>
    <w:p w14:paraId="222675DB" w14:textId="38EB1A44" w:rsidR="00A06ED1" w:rsidRPr="006476E0" w:rsidRDefault="00A06ED1" w:rsidP="006476E0">
      <w:pPr>
        <w:pStyle w:val="Ttulo1"/>
      </w:pPr>
      <w:r w:rsidRPr="006476E0">
        <w:lastRenderedPageBreak/>
        <w:t xml:space="preserve">SECCIÓN 2. INSTRUCCIONES PARA </w:t>
      </w:r>
      <w:r w:rsidR="00B13F5C" w:rsidRPr="006476E0">
        <w:t>EL</w:t>
      </w:r>
      <w:r w:rsidRPr="006476E0">
        <w:t xml:space="preserve"> CONSULTOR</w:t>
      </w:r>
      <w:bookmarkEnd w:id="0"/>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 w:name="_Toc108286056"/>
      <w:r w:rsidRPr="003B634D">
        <w:t>ALCANCE DEL CONCURSO</w:t>
      </w:r>
      <w:bookmarkEnd w:id="1"/>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7F907530" w14:textId="53C23C96" w:rsidR="000063CE" w:rsidRDefault="00883184" w:rsidP="000063CE">
      <w:pPr>
        <w:spacing w:before="120" w:after="120" w:line="276" w:lineRule="auto"/>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P043-GUATEMALITA, DEPARTAMENTO DE FRANCISCO MORAZÁN</w:t>
      </w:r>
    </w:p>
    <w:p w14:paraId="47DA06A0" w14:textId="77777777" w:rsidR="002F2C1B" w:rsidRPr="000063CE" w:rsidRDefault="002F2C1B"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w:t>
      </w:r>
      <w:proofErr w:type="spellStart"/>
      <w:r w:rsidRPr="003B634D">
        <w:rPr>
          <w:rFonts w:ascii="Cambria" w:hAnsi="Cambria"/>
          <w:iCs/>
          <w:szCs w:val="24"/>
        </w:rPr>
        <w:t>Subconsultor</w:t>
      </w:r>
      <w:proofErr w:type="spellEnd"/>
      <w:r w:rsidRPr="003B634D">
        <w:rPr>
          <w:rFonts w:ascii="Cambria" w:hAnsi="Cambria"/>
          <w:iCs/>
          <w:szCs w:val="24"/>
        </w:rPr>
        <w:t xml:space="preserve"> y asignados a la prestación de los Servicios o de una parte de los mismos; “Personal Nacional” significa las personas profesionales o de apoyo que al </w:t>
      </w:r>
      <w:r w:rsidRPr="003B634D">
        <w:rPr>
          <w:rFonts w:ascii="Cambria" w:hAnsi="Cambria"/>
          <w:iCs/>
          <w:szCs w:val="24"/>
        </w:rPr>
        <w:lastRenderedPageBreak/>
        <w:t xml:space="preserve">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proofErr w:type="gramStart"/>
      <w:r w:rsidRPr="003B634D">
        <w:rPr>
          <w:rFonts w:ascii="Cambria" w:hAnsi="Cambria"/>
          <w:iCs/>
          <w:szCs w:val="24"/>
        </w:rPr>
        <w:t>”Servicios</w:t>
      </w:r>
      <w:proofErr w:type="gramEnd"/>
      <w:r w:rsidRPr="003B634D">
        <w:rPr>
          <w:rFonts w:ascii="Cambria" w:hAnsi="Cambria"/>
          <w:iCs/>
          <w:szCs w:val="24"/>
        </w:rPr>
        <w:t>”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w:t>
      </w:r>
      <w:proofErr w:type="spellStart"/>
      <w:r w:rsidRPr="003B634D">
        <w:rPr>
          <w:rFonts w:ascii="Cambria" w:hAnsi="Cambria"/>
          <w:iCs/>
          <w:szCs w:val="24"/>
        </w:rPr>
        <w:t>Subconsultor</w:t>
      </w:r>
      <w:proofErr w:type="spellEnd"/>
      <w:r w:rsidRPr="003B634D">
        <w:rPr>
          <w:rFonts w:ascii="Cambria" w:hAnsi="Cambria"/>
          <w:iCs/>
          <w:szCs w:val="24"/>
        </w:rPr>
        <w:t xml:space="preserve">”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w:t>
      </w:r>
      <w:r w:rsidRPr="003B634D">
        <w:rPr>
          <w:rFonts w:ascii="Cambria" w:hAnsi="Cambria"/>
          <w:szCs w:val="24"/>
        </w:rPr>
        <w:lastRenderedPageBreak/>
        <w:t>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0DFBAEDF" w14:textId="353F5942" w:rsidR="0015772C" w:rsidRPr="001757CF" w:rsidRDefault="0015772C" w:rsidP="001757CF">
      <w:pPr>
        <w:pStyle w:val="Ttulo2"/>
      </w:pPr>
      <w:bookmarkStart w:id="2" w:name="_Toc108286057"/>
      <w:r w:rsidRPr="001757CF">
        <w:t>FINANCIAMIENTO</w:t>
      </w:r>
      <w:bookmarkEnd w:id="2"/>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3" w:name="_Toc108286058"/>
      <w:r w:rsidRPr="001757CF">
        <w:t>CONFLICTO DE INTERESES</w:t>
      </w:r>
      <w:bookmarkEnd w:id="3"/>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4CF63B58"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w:t>
      </w:r>
      <w:r w:rsidRPr="003B634D">
        <w:rPr>
          <w:rFonts w:ascii="Cambria" w:hAnsi="Cambria"/>
          <w:bCs/>
          <w:iCs/>
          <w:sz w:val="24"/>
          <w:szCs w:val="24"/>
        </w:rPr>
        <w:lastRenderedPageBreak/>
        <w:t xml:space="preserve">fines de este párrafo, se denominan servicios, aparte de los servicios de consultoría, aquellos servicios que conducen a un producto físico tangible, por </w:t>
      </w:r>
      <w:proofErr w:type="gramStart"/>
      <w:r w:rsidRPr="003B634D">
        <w:rPr>
          <w:rFonts w:ascii="Cambria" w:hAnsi="Cambria"/>
          <w:bCs/>
          <w:iCs/>
          <w:sz w:val="24"/>
          <w:szCs w:val="24"/>
        </w:rPr>
        <w:t>ejemplo</w:t>
      </w:r>
      <w:proofErr w:type="gramEnd"/>
      <w:r w:rsidRPr="003B634D">
        <w:rPr>
          <w:rFonts w:ascii="Cambria" w:hAnsi="Cambria"/>
          <w:bCs/>
          <w:iCs/>
          <w:sz w:val="24"/>
          <w:szCs w:val="24"/>
        </w:rPr>
        <w:t xml:space="preserve"> encuestas, perforaciones exploratorias, fotografía aérea e imágenes vía satélite.</w:t>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w:t>
      </w:r>
      <w:proofErr w:type="spellStart"/>
      <w:r w:rsidRPr="003B634D">
        <w:rPr>
          <w:rFonts w:ascii="Cambria" w:hAnsi="Cambria"/>
          <w:bCs/>
          <w:iCs/>
          <w:sz w:val="24"/>
          <w:szCs w:val="24"/>
        </w:rPr>
        <w:t>Subconsultores</w:t>
      </w:r>
      <w:proofErr w:type="spellEnd"/>
      <w:r w:rsidRPr="003B634D">
        <w:rPr>
          <w:rFonts w:ascii="Cambria" w:hAnsi="Cambria"/>
          <w:bCs/>
          <w:iCs/>
          <w:sz w:val="24"/>
          <w:szCs w:val="24"/>
        </w:rPr>
        <w:t xml:space="preserve">)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 xml:space="preserve">No se le podrá adjudicar el contrato a un Consultor (incluyendo sus empleados y </w:t>
      </w:r>
      <w:proofErr w:type="spellStart"/>
      <w:r w:rsidRPr="003B634D">
        <w:rPr>
          <w:rFonts w:ascii="Cambria" w:hAnsi="Cambria"/>
          <w:sz w:val="24"/>
          <w:szCs w:val="24"/>
        </w:rPr>
        <w:t>Subconsultores</w:t>
      </w:r>
      <w:proofErr w:type="spellEnd"/>
      <w:r w:rsidRPr="003B634D">
        <w:rPr>
          <w:rFonts w:ascii="Cambria" w:hAnsi="Cambria"/>
          <w:sz w:val="24"/>
          <w:szCs w:val="24"/>
        </w:rPr>
        <w:t>)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lastRenderedPageBreak/>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4" w:name="_Toc108286059"/>
      <w:r w:rsidRPr="001757CF">
        <w:t>FRAUDE Y CORRUPCIÓN</w:t>
      </w:r>
      <w:bookmarkEnd w:id="4"/>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w:t>
      </w:r>
      <w:proofErr w:type="spellStart"/>
      <w:r w:rsidRPr="003B634D">
        <w:rPr>
          <w:rFonts w:ascii="Cambria" w:hAnsi="Cambria"/>
          <w:szCs w:val="24"/>
        </w:rPr>
        <w:t>subconsultores</w:t>
      </w:r>
      <w:proofErr w:type="spellEnd"/>
      <w:r w:rsidRPr="003B634D">
        <w:rPr>
          <w:rFonts w:ascii="Cambria" w:hAnsi="Cambria"/>
          <w:szCs w:val="24"/>
        </w:rPr>
        <w:t xml:space="preserve">,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lastRenderedPageBreak/>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aa</w:t>
      </w:r>
      <w:proofErr w:type="spellEnd"/>
      <w:r w:rsidRPr="003B634D">
        <w:rPr>
          <w:rFonts w:ascii="Cambria" w:hAnsi="Cambria"/>
          <w:sz w:val="24"/>
          <w:szCs w:val="24"/>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bb</w:t>
      </w:r>
      <w:proofErr w:type="spellEnd"/>
      <w:r w:rsidRPr="003B634D">
        <w:rPr>
          <w:rFonts w:ascii="Cambria" w:hAnsi="Cambria"/>
          <w:sz w:val="24"/>
          <w:szCs w:val="24"/>
          <w:lang w:val="es-MX"/>
        </w:rPr>
        <w:t>)</w:t>
      </w:r>
      <w:r w:rsidRPr="003B634D">
        <w:rPr>
          <w:rFonts w:ascii="Cambria" w:hAnsi="Cambria"/>
          <w:sz w:val="24"/>
          <w:szCs w:val="24"/>
          <w:lang w:val="es-MX"/>
        </w:rPr>
        <w:tab/>
        <w:t xml:space="preserve">las actuaciones dirigidas a impedir materialmente el ejercicio de los derechos del Contratante a inspeccionar y auditar de conformidad con la </w:t>
      </w:r>
      <w:proofErr w:type="spellStart"/>
      <w:r w:rsidRPr="003B634D">
        <w:rPr>
          <w:rFonts w:ascii="Cambria" w:hAnsi="Cambria"/>
          <w:sz w:val="24"/>
          <w:szCs w:val="24"/>
          <w:lang w:val="es-MX"/>
        </w:rPr>
        <w:t>subcláusula</w:t>
      </w:r>
      <w:proofErr w:type="spellEnd"/>
      <w:r w:rsidRPr="003B634D">
        <w:rPr>
          <w:rFonts w:ascii="Cambria" w:hAnsi="Cambria"/>
          <w:sz w:val="24"/>
          <w:szCs w:val="24"/>
          <w:lang w:val="es-MX"/>
        </w:rPr>
        <w:t xml:space="preserve">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5" w:name="_Toc108286060"/>
      <w:r w:rsidRPr="001757CF">
        <w:t>CONCURSANTE ELEGIBLE</w:t>
      </w:r>
      <w:bookmarkEnd w:id="5"/>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xml:space="preserve">, </w:t>
      </w:r>
      <w:proofErr w:type="gramStart"/>
      <w:r w:rsidR="0015772C" w:rsidRPr="003B634D">
        <w:rPr>
          <w:rFonts w:ascii="Cambria" w:hAnsi="Cambria"/>
          <w:szCs w:val="24"/>
          <w:lang w:val="es-ES"/>
        </w:rPr>
        <w:t>que</w:t>
      </w:r>
      <w:proofErr w:type="gramEnd"/>
      <w:r w:rsidR="0015772C" w:rsidRPr="003B634D">
        <w:rPr>
          <w:rFonts w:ascii="Cambria" w:hAnsi="Cambria"/>
          <w:szCs w:val="24"/>
          <w:lang w:val="es-ES"/>
        </w:rPr>
        <w:t xml:space="preserv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6" w:name="_Toc108286061"/>
      <w:r w:rsidRPr="001757CF">
        <w:t>VALIDEZ DE LA PROPUESTA</w:t>
      </w:r>
      <w:bookmarkEnd w:id="6"/>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w:t>
      </w:r>
      <w:r w:rsidRPr="003B634D">
        <w:rPr>
          <w:rFonts w:ascii="Cambria" w:hAnsi="Cambria"/>
          <w:iCs/>
          <w:szCs w:val="24"/>
        </w:rPr>
        <w:lastRenderedPageBreak/>
        <w:t>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07E55133" w:rsidR="002C60EF" w:rsidRDefault="002C60EF" w:rsidP="00426BA6">
      <w:pPr>
        <w:pStyle w:val="Sangradetextonormal"/>
        <w:spacing w:line="276" w:lineRule="auto"/>
        <w:ind w:left="0"/>
        <w:jc w:val="both"/>
        <w:rPr>
          <w:rFonts w:ascii="Cambria" w:hAnsi="Cambria"/>
          <w:i/>
          <w:szCs w:val="24"/>
        </w:rPr>
      </w:pPr>
    </w:p>
    <w:p w14:paraId="5BA1613C" w14:textId="2EA3E44E" w:rsidR="00911F0A" w:rsidRPr="001757CF" w:rsidRDefault="00911F0A" w:rsidP="001757CF">
      <w:pPr>
        <w:pStyle w:val="Ttulo2"/>
      </w:pPr>
      <w:bookmarkStart w:id="7" w:name="_Toc108286062"/>
      <w:r w:rsidRPr="001757CF">
        <w:t>ACLARACIÓN Y ENMIENDAS A LOS DOCUMENTOS</w:t>
      </w:r>
      <w:bookmarkEnd w:id="7"/>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w:t>
      </w:r>
      <w:proofErr w:type="gramStart"/>
      <w:r w:rsidR="00911F0A" w:rsidRPr="003B634D">
        <w:rPr>
          <w:rFonts w:ascii="Cambria" w:hAnsi="Cambria"/>
          <w:iCs/>
          <w:szCs w:val="24"/>
        </w:rPr>
        <w:t>consulta</w:t>
      </w:r>
      <w:proofErr w:type="gramEnd"/>
      <w:r w:rsidR="00911F0A" w:rsidRPr="003B634D">
        <w:rPr>
          <w:rFonts w:ascii="Cambria" w:hAnsi="Cambria"/>
          <w:iCs/>
          <w:szCs w:val="24"/>
        </w:rPr>
        <w:t xml:space="preserve">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w:t>
      </w:r>
      <w:proofErr w:type="spellStart"/>
      <w:r w:rsidRPr="003B634D">
        <w:rPr>
          <w:rFonts w:ascii="Cambria" w:hAnsi="Cambria"/>
          <w:iCs/>
          <w:szCs w:val="24"/>
        </w:rPr>
        <w:t>addendum</w:t>
      </w:r>
      <w:proofErr w:type="spellEnd"/>
      <w:r w:rsidRPr="003B634D">
        <w:rPr>
          <w:rFonts w:ascii="Cambria" w:hAnsi="Cambria"/>
          <w:iCs/>
          <w:szCs w:val="24"/>
        </w:rPr>
        <w:t xml:space="preserve"> por escrito o por medio de correo electrónico. El </w:t>
      </w:r>
      <w:proofErr w:type="spellStart"/>
      <w:r w:rsidRPr="003B634D">
        <w:rPr>
          <w:rFonts w:ascii="Cambria" w:hAnsi="Cambria"/>
          <w:iCs/>
          <w:szCs w:val="24"/>
        </w:rPr>
        <w:t>addendum</w:t>
      </w:r>
      <w:proofErr w:type="spellEnd"/>
      <w:r w:rsidRPr="003B634D">
        <w:rPr>
          <w:rFonts w:ascii="Cambria" w:hAnsi="Cambria"/>
          <w:iCs/>
          <w:szCs w:val="24"/>
        </w:rPr>
        <w:t xml:space="preserve">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8" w:name="_Toc108286063"/>
      <w:r w:rsidRPr="001757CF">
        <w:t>PREPARACIÓN DE LA PROPUESTA</w:t>
      </w:r>
      <w:bookmarkEnd w:id="8"/>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lastRenderedPageBreak/>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 xml:space="preserve">En la Hoja de Datos se indicará el número estimado de meses-personal </w:t>
      </w:r>
      <w:proofErr w:type="gramStart"/>
      <w:r w:rsidRPr="003B634D">
        <w:rPr>
          <w:rFonts w:ascii="Cambria" w:hAnsi="Cambria"/>
          <w:bCs/>
          <w:iCs/>
          <w:sz w:val="24"/>
          <w:szCs w:val="24"/>
        </w:rPr>
        <w:t>profesional</w:t>
      </w:r>
      <w:proofErr w:type="gramEnd"/>
      <w:r w:rsidRPr="003B634D">
        <w:rPr>
          <w:rFonts w:ascii="Cambria" w:hAnsi="Cambria"/>
          <w:bCs/>
          <w:iCs/>
          <w:sz w:val="24"/>
          <w:szCs w:val="24"/>
        </w:rPr>
        <w:t xml:space="preserve">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9" w:name="_Toc108286064"/>
      <w:r w:rsidRPr="001757CF">
        <w:t>IDIOMA</w:t>
      </w:r>
      <w:bookmarkEnd w:id="9"/>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10" w:name="_Toc108286065"/>
      <w:r w:rsidRPr="001757CF">
        <w:t>PROPUESTA TÉCNICA FORMA Y CONTENIDO</w:t>
      </w:r>
      <w:bookmarkEnd w:id="10"/>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w:t>
      </w:r>
      <w:r w:rsidRPr="003B634D">
        <w:rPr>
          <w:rFonts w:ascii="Cambria" w:hAnsi="Cambria"/>
          <w:iCs/>
          <w:szCs w:val="24"/>
        </w:rPr>
        <w:lastRenderedPageBreak/>
        <w:t>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w:t>
      </w:r>
      <w:proofErr w:type="gramStart"/>
      <w:r w:rsidRPr="003B634D">
        <w:rPr>
          <w:rFonts w:ascii="Cambria" w:hAnsi="Cambria"/>
          <w:iCs/>
          <w:szCs w:val="24"/>
        </w:rPr>
        <w:t>sugerencias,  si</w:t>
      </w:r>
      <w:proofErr w:type="gramEnd"/>
      <w:r w:rsidRPr="003B634D">
        <w:rPr>
          <w:rFonts w:ascii="Cambria" w:hAnsi="Cambria"/>
          <w:iCs/>
          <w:szCs w:val="24"/>
        </w:rPr>
        <w:t xml:space="preserve">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11" w:name="_Toc108286066"/>
      <w:r w:rsidRPr="001757CF">
        <w:t>PROPUESTA FINANCIERA</w:t>
      </w:r>
      <w:r w:rsidR="00285499" w:rsidRPr="001757CF">
        <w:t xml:space="preserve"> (OFERTA ECONÓMICA)</w:t>
      </w:r>
      <w:bookmarkEnd w:id="11"/>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lastRenderedPageBreak/>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12" w:name="_Toc108286067"/>
      <w:r w:rsidRPr="001757CF">
        <w:t>COSTO DE LA PROPUESTA</w:t>
      </w:r>
      <w:bookmarkEnd w:id="12"/>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13" w:name="_Toc108286068"/>
      <w:r w:rsidRPr="001757CF">
        <w:t>IMPUESTOS</w:t>
      </w:r>
      <w:bookmarkEnd w:id="13"/>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14" w:name="_Toc108286069"/>
      <w:r w:rsidRPr="001757CF">
        <w:t>PRESENTACIÓN, RECEPCIÓN Y APERTURA DE LA</w:t>
      </w:r>
      <w:r w:rsidR="003B2806" w:rsidRPr="001757CF">
        <w:t xml:space="preserve"> PROPUESTA</w:t>
      </w:r>
      <w:bookmarkEnd w:id="14"/>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w:t>
      </w:r>
      <w:r w:rsidRPr="003B634D">
        <w:rPr>
          <w:rFonts w:ascii="Cambria" w:hAnsi="Cambria" w:cs="Arial"/>
          <w:sz w:val="22"/>
          <w:szCs w:val="22"/>
        </w:rPr>
        <w:lastRenderedPageBreak/>
        <w:t xml:space="preserve">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038C88B" w14:textId="0EC267B2" w:rsidR="008E0787" w:rsidRPr="001757CF" w:rsidRDefault="00513255" w:rsidP="001757CF">
      <w:pPr>
        <w:pStyle w:val="Ttulo2"/>
      </w:pPr>
      <w:bookmarkStart w:id="15" w:name="_Toc108286070"/>
      <w:r w:rsidRPr="001757CF">
        <w:t>EVALUACIÓN DE LA PROPUESTA</w:t>
      </w:r>
      <w:bookmarkEnd w:id="15"/>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16" w:name="_Toc108286071"/>
      <w:r w:rsidRPr="001757CF">
        <w:t>EVALUACIÓN DE LA PROPUESTA</w:t>
      </w:r>
      <w:r w:rsidR="00F77A0D" w:rsidRPr="001757CF">
        <w:t xml:space="preserve"> TÉCNICA</w:t>
      </w:r>
      <w:bookmarkEnd w:id="16"/>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w:t>
      </w:r>
      <w:proofErr w:type="gramStart"/>
      <w:r w:rsidR="00F77A0D" w:rsidRPr="003B634D">
        <w:rPr>
          <w:rFonts w:ascii="Cambria" w:hAnsi="Cambria" w:cs="Arial"/>
          <w:sz w:val="22"/>
          <w:szCs w:val="22"/>
        </w:rPr>
        <w:t>las propuesta técnica</w:t>
      </w:r>
      <w:proofErr w:type="gramEnd"/>
      <w:r w:rsidRPr="003B634D">
        <w:rPr>
          <w:rFonts w:ascii="Cambria" w:hAnsi="Cambria" w:cs="Arial"/>
          <w:sz w:val="22"/>
          <w:szCs w:val="22"/>
        </w:rPr>
        <w:t xml:space="preserve"> sobre la base de su conformidad con los términos de referencia, aplicando los criterios y </w:t>
      </w:r>
      <w:proofErr w:type="spellStart"/>
      <w:r w:rsidRPr="003B634D">
        <w:rPr>
          <w:rFonts w:ascii="Cambria" w:hAnsi="Cambria" w:cs="Arial"/>
          <w:sz w:val="22"/>
          <w:szCs w:val="22"/>
        </w:rPr>
        <w:t>subcriterios</w:t>
      </w:r>
      <w:proofErr w:type="spellEnd"/>
      <w:r w:rsidRPr="003B634D">
        <w:rPr>
          <w:rFonts w:ascii="Cambria" w:hAnsi="Cambria" w:cs="Arial"/>
          <w:sz w:val="22"/>
          <w:szCs w:val="22"/>
        </w:rPr>
        <w:t xml:space="preserve">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17" w:name="_Toc108286072"/>
      <w:r w:rsidRPr="001757CF">
        <w:t>PROPUESTA</w:t>
      </w:r>
      <w:r w:rsidR="0027579C" w:rsidRPr="001757CF">
        <w:t xml:space="preserve"> FINANC</w:t>
      </w:r>
      <w:r w:rsidRPr="001757CF">
        <w:t xml:space="preserve">IERA O ECONÓMICA </w:t>
      </w:r>
      <w:r w:rsidR="00CC2244" w:rsidRPr="001757CF">
        <w:t>Y NEGOCIACIONES</w:t>
      </w:r>
      <w:bookmarkEnd w:id="17"/>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18" w:name="_Toc108286073"/>
      <w:r w:rsidRPr="001757CF">
        <w:lastRenderedPageBreak/>
        <w:t>ADJUDICACIÓN DEL CONTRATO</w:t>
      </w:r>
      <w:bookmarkEnd w:id="18"/>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 xml:space="preserve">adjudicará el Contrato al Consultor, publicará la adjudicación del contrato en el portal de </w:t>
      </w:r>
      <w:proofErr w:type="spellStart"/>
      <w:r w:rsidR="00CC2244" w:rsidRPr="003B634D">
        <w:rPr>
          <w:rFonts w:ascii="Cambria" w:hAnsi="Cambria" w:cs="Arial"/>
          <w:sz w:val="22"/>
          <w:szCs w:val="22"/>
        </w:rPr>
        <w:t>Honducompras</w:t>
      </w:r>
      <w:proofErr w:type="spellEnd"/>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01C37F9B" w14:textId="0368CAED" w:rsidR="00A57E06" w:rsidRDefault="00CC2244" w:rsidP="00426BA6">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44BBDFCA" w14:textId="4DF6C293" w:rsidR="00A57E06" w:rsidRPr="001757CF" w:rsidRDefault="00A57E06" w:rsidP="001757CF">
      <w:pPr>
        <w:pStyle w:val="Ttulo2"/>
      </w:pPr>
      <w:bookmarkStart w:id="19" w:name="_Toc108286074"/>
      <w:r w:rsidRPr="001757CF">
        <w:t>GARANTÍA DE CUMPLIMIENTO</w:t>
      </w:r>
      <w:bookmarkEnd w:id="19"/>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20" w:name="_Toc108286075"/>
      <w:r w:rsidRPr="001757CF">
        <w:t>SUBSANACIÓN</w:t>
      </w:r>
      <w:bookmarkEnd w:id="20"/>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6476E0">
      <w:pPr>
        <w:pStyle w:val="Ttulo1"/>
      </w:pPr>
      <w:bookmarkStart w:id="21" w:name="_Toc262827423"/>
      <w:bookmarkStart w:id="22" w:name="_Toc263413994"/>
      <w:bookmarkStart w:id="23" w:name="_Toc108286076"/>
      <w:r w:rsidRPr="003B634D">
        <w:lastRenderedPageBreak/>
        <w:t>HOJA DE DATOS</w:t>
      </w:r>
      <w:bookmarkEnd w:id="21"/>
      <w:bookmarkEnd w:id="22"/>
      <w:bookmarkEnd w:id="23"/>
    </w:p>
    <w:p w14:paraId="07679DCA" w14:textId="2D1CF69F" w:rsidR="00722BC1" w:rsidRPr="003B634D" w:rsidRDefault="00722BC1" w:rsidP="003725A7">
      <w:pPr>
        <w:rPr>
          <w:rFonts w:ascii="Cambria" w:hAnsi="Cambria"/>
          <w:sz w:val="22"/>
          <w:szCs w:val="22"/>
        </w:rPr>
      </w:pPr>
    </w:p>
    <w:tbl>
      <w:tblPr>
        <w:tblW w:w="1034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6476E0">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6476E0">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2384AAEF" w:rsidR="002C60EF" w:rsidRDefault="00883184" w:rsidP="00554A28">
            <w:pPr>
              <w:spacing w:before="120" w:after="120"/>
              <w:ind w:right="33"/>
              <w:jc w:val="both"/>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P043-GUATEMALITA, DEPARTAMENTO DE FRANCISCO MORAZÁN</w:t>
            </w:r>
          </w:p>
          <w:p w14:paraId="0F6AAACF" w14:textId="77777777" w:rsidR="002F2C1B" w:rsidRDefault="002F2C1B"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4FD352EC"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w:t>
            </w:r>
            <w:r w:rsidR="002F2C1B">
              <w:rPr>
                <w:rFonts w:ascii="Cambria" w:hAnsi="Cambria"/>
                <w:b/>
                <w:bCs/>
                <w:sz w:val="24"/>
                <w:szCs w:val="24"/>
              </w:rPr>
              <w:t>N</w:t>
            </w:r>
            <w:r w:rsidR="006664FD" w:rsidRPr="000D4D91">
              <w:rPr>
                <w:rFonts w:ascii="Cambria" w:hAnsi="Cambria"/>
                <w:b/>
                <w:bCs/>
                <w:sz w:val="24"/>
                <w:szCs w:val="24"/>
              </w:rPr>
              <w:t>-SIT</w:t>
            </w:r>
            <w:r w:rsidR="006664FD" w:rsidRPr="00065D71">
              <w:rPr>
                <w:rFonts w:ascii="Cambria" w:hAnsi="Cambria"/>
                <w:b/>
                <w:bCs/>
                <w:sz w:val="24"/>
                <w:szCs w:val="24"/>
              </w:rPr>
              <w:t>-</w:t>
            </w:r>
            <w:r w:rsidR="002C60EF" w:rsidRPr="00065D71">
              <w:t xml:space="preserve"> </w:t>
            </w:r>
            <w:r w:rsidR="00883184">
              <w:rPr>
                <w:rFonts w:ascii="Cambria" w:hAnsi="Cambria"/>
                <w:b/>
                <w:bCs/>
                <w:sz w:val="24"/>
                <w:szCs w:val="24"/>
              </w:rPr>
              <w:t>009</w:t>
            </w:r>
            <w:r w:rsidR="006664FD" w:rsidRPr="00065D71">
              <w:rPr>
                <w:rFonts w:ascii="Cambria" w:hAnsi="Cambria"/>
                <w:b/>
                <w:bCs/>
                <w:sz w:val="24"/>
                <w:szCs w:val="24"/>
              </w:rPr>
              <w:t>-2022</w:t>
            </w:r>
          </w:p>
        </w:tc>
      </w:tr>
      <w:tr w:rsidR="00402A63" w:rsidRPr="003B634D" w14:paraId="4C456483" w14:textId="77777777" w:rsidTr="006476E0">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6476E0">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6476E0">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6476E0">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6476E0">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lastRenderedPageBreak/>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12"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6476E0">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6476E0">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6476E0">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59DF0AF0" w:rsidR="006026B7" w:rsidRPr="007E07C7" w:rsidRDefault="00883184" w:rsidP="00F32FE7">
            <w:pPr>
              <w:spacing w:before="120" w:after="120"/>
              <w:jc w:val="both"/>
              <w:rPr>
                <w:rFonts w:ascii="Cambria" w:hAnsi="Cambria"/>
                <w:b/>
                <w:sz w:val="24"/>
                <w:szCs w:val="24"/>
              </w:rPr>
            </w:pPr>
            <w:r>
              <w:rPr>
                <w:rFonts w:asciiTheme="majorHAnsi" w:hAnsiTheme="majorHAnsi"/>
                <w:sz w:val="24"/>
                <w:szCs w:val="24"/>
                <w:lang w:val="es-ES_tradnl" w:eastAsia="en-US"/>
              </w:rPr>
              <w:t>SUPERVISIÓN DE LA REPARACIÓN DE LA RED VIAL NO PAVIMENTADA TRAMO: P043-GUATEMALITA, DEPARTAMENTO DE FRANCISCO MORAZÁN</w:t>
            </w:r>
          </w:p>
        </w:tc>
      </w:tr>
      <w:tr w:rsidR="006026B7" w:rsidRPr="003B634D" w14:paraId="6D7060A1" w14:textId="77777777" w:rsidTr="006476E0">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24" w:name="_Toc108286077"/>
            <w:r w:rsidRPr="003B634D">
              <w:t>PRESENTACIÓN DE DOCUMENTOS LEGALES</w:t>
            </w:r>
            <w:bookmarkEnd w:id="24"/>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.1  Representante</w:t>
            </w:r>
            <w:proofErr w:type="gramEnd"/>
            <w:r w:rsidR="006026B7" w:rsidRPr="003B634D">
              <w:rPr>
                <w:rFonts w:ascii="Cambria" w:hAnsi="Cambria" w:cs="Arial"/>
                <w:iCs/>
                <w:sz w:val="22"/>
                <w:szCs w:val="22"/>
              </w:rPr>
              <w:t xml:space="preserv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.2  Empresa</w:t>
            </w:r>
            <w:proofErr w:type="gramEnd"/>
            <w:r w:rsidR="006026B7" w:rsidRPr="003B634D">
              <w:rPr>
                <w:rFonts w:ascii="Cambria" w:hAnsi="Cambria" w:cs="Arial"/>
                <w:iCs/>
                <w:sz w:val="22"/>
                <w:szCs w:val="22"/>
              </w:rPr>
              <w:t>: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6476E0">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w:t>
            </w:r>
            <w:proofErr w:type="gramStart"/>
            <w:r w:rsidRPr="003B634D">
              <w:rPr>
                <w:rFonts w:ascii="Cambria" w:hAnsi="Cambria" w:cs="Arial"/>
              </w:rPr>
              <w:t>Consultor.-</w:t>
            </w:r>
            <w:proofErr w:type="gramEnd"/>
            <w:r w:rsidRPr="003B634D">
              <w:rPr>
                <w:rFonts w:ascii="Cambria" w:hAnsi="Cambria" w:cs="Arial"/>
              </w:rPr>
              <w:t xml:space="preserve">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6476E0">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6476E0">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6476E0">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6476E0">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6476E0">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664B9B71" w:rsidR="006026B7" w:rsidRPr="00065D71"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Fecha: </w:t>
            </w:r>
            <w:r w:rsidR="002F2C1B">
              <w:rPr>
                <w:rFonts w:ascii="Cambria" w:hAnsi="Cambria" w:cs="Arial"/>
                <w:sz w:val="22"/>
                <w:szCs w:val="22"/>
              </w:rPr>
              <w:t>30</w:t>
            </w:r>
            <w:r w:rsidRPr="00065D71">
              <w:rPr>
                <w:rFonts w:ascii="Cambria" w:hAnsi="Cambria" w:cs="Arial"/>
                <w:sz w:val="22"/>
                <w:szCs w:val="22"/>
              </w:rPr>
              <w:t xml:space="preserve"> de </w:t>
            </w:r>
            <w:r w:rsidR="00F14532" w:rsidRPr="00065D71">
              <w:rPr>
                <w:rFonts w:ascii="Cambria" w:hAnsi="Cambria" w:cs="Arial"/>
                <w:sz w:val="22"/>
                <w:szCs w:val="22"/>
              </w:rPr>
              <w:t>agosto</w:t>
            </w:r>
            <w:r w:rsidRPr="00065D71">
              <w:rPr>
                <w:rFonts w:ascii="Cambria" w:hAnsi="Cambria" w:cs="Arial"/>
                <w:sz w:val="22"/>
                <w:szCs w:val="22"/>
              </w:rPr>
              <w:t xml:space="preserve"> de 202</w:t>
            </w:r>
            <w:r w:rsidR="00E82995" w:rsidRPr="00065D71">
              <w:rPr>
                <w:rFonts w:ascii="Cambria" w:hAnsi="Cambria" w:cs="Arial"/>
                <w:sz w:val="22"/>
                <w:szCs w:val="22"/>
              </w:rPr>
              <w:t>2</w:t>
            </w:r>
            <w:r w:rsidRPr="00065D71">
              <w:rPr>
                <w:rFonts w:ascii="Cambria" w:hAnsi="Cambria" w:cs="Arial"/>
                <w:sz w:val="22"/>
                <w:szCs w:val="22"/>
              </w:rPr>
              <w:t xml:space="preserve">, </w:t>
            </w:r>
          </w:p>
          <w:p w14:paraId="60CAF275" w14:textId="253B1718" w:rsidR="006026B7" w:rsidRPr="003B634D"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Hora: Hasta </w:t>
            </w:r>
            <w:r w:rsidR="00065D71" w:rsidRPr="00065D71">
              <w:rPr>
                <w:rFonts w:ascii="Cambria" w:hAnsi="Cambria" w:cs="Arial"/>
                <w:sz w:val="22"/>
                <w:szCs w:val="22"/>
              </w:rPr>
              <w:t>1</w:t>
            </w:r>
            <w:r w:rsidR="009226D2">
              <w:rPr>
                <w:rFonts w:ascii="Cambria" w:hAnsi="Cambria" w:cs="Arial"/>
                <w:sz w:val="22"/>
                <w:szCs w:val="22"/>
              </w:rPr>
              <w:t>1</w:t>
            </w:r>
            <w:r w:rsidRPr="00065D71">
              <w:rPr>
                <w:rFonts w:ascii="Cambria" w:hAnsi="Cambria" w:cs="Arial"/>
                <w:sz w:val="22"/>
                <w:szCs w:val="22"/>
              </w:rPr>
              <w:t>:</w:t>
            </w:r>
            <w:r w:rsidR="00883184">
              <w:rPr>
                <w:rFonts w:ascii="Cambria" w:hAnsi="Cambria" w:cs="Arial"/>
                <w:sz w:val="22"/>
                <w:szCs w:val="22"/>
              </w:rPr>
              <w:t>15</w:t>
            </w:r>
            <w:r w:rsidRPr="00065D71">
              <w:rPr>
                <w:rFonts w:ascii="Cambria" w:hAnsi="Cambria" w:cs="Arial"/>
                <w:sz w:val="22"/>
                <w:szCs w:val="22"/>
              </w:rPr>
              <w:t xml:space="preserve"> a.m. </w:t>
            </w:r>
            <w:r w:rsidRPr="00065D71">
              <w:rPr>
                <w:rFonts w:ascii="Cambria" w:hAnsi="Cambria" w:cs="Arial"/>
                <w:b/>
                <w:sz w:val="22"/>
                <w:szCs w:val="22"/>
                <w:u w:val="single"/>
              </w:rPr>
              <w:t>(Hora Oficial de</w:t>
            </w:r>
            <w:r w:rsidRPr="007E07C7">
              <w:rPr>
                <w:rFonts w:ascii="Cambria" w:hAnsi="Cambria" w:cs="Arial"/>
                <w:b/>
                <w:sz w:val="22"/>
                <w:szCs w:val="22"/>
                <w:u w:val="single"/>
              </w:rPr>
              <w:t xml:space="preserv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6476E0">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822EA3E" w:rsidR="006026B7" w:rsidRDefault="006026B7" w:rsidP="006026B7">
            <w:pPr>
              <w:rPr>
                <w:rFonts w:ascii="Cambria" w:hAnsi="Cambria" w:cs="Arial"/>
                <w:sz w:val="24"/>
                <w:szCs w:val="24"/>
                <w:lang w:val="es-HN"/>
              </w:rPr>
            </w:pPr>
          </w:p>
          <w:p w14:paraId="6E8148E7" w14:textId="77777777" w:rsidR="006476E0" w:rsidRPr="003B634D" w:rsidRDefault="006476E0"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60AB032A" w:rsidR="00412082" w:rsidRDefault="00412082" w:rsidP="00412082">
            <w:pPr>
              <w:rPr>
                <w:rFonts w:ascii="Cambria" w:hAnsi="Cambria" w:cs="Arial"/>
                <w:b/>
                <w:sz w:val="22"/>
                <w:szCs w:val="22"/>
                <w:u w:val="single"/>
                <w:lang w:val="es-HN"/>
              </w:rPr>
            </w:pPr>
          </w:p>
          <w:p w14:paraId="1BA54398" w14:textId="77777777" w:rsidR="006476E0" w:rsidRDefault="006476E0"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6476E0">
              <w:trPr>
                <w:trHeight w:val="2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6476E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6476E0">
              <w:trPr>
                <w:trHeight w:val="2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Criterios</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Técnicos</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Requisito</w:t>
                  </w:r>
                  <w:proofErr w:type="spellEnd"/>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p>
              </w:tc>
            </w:tr>
            <w:tr w:rsidR="00A8351A" w:rsidRPr="00B45FFB" w14:paraId="30BCCB45" w14:textId="77777777" w:rsidTr="006476E0">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Descripción</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r w:rsidRPr="00B45FFB">
                    <w:rPr>
                      <w:rFonts w:ascii="Calibri" w:hAnsi="Calibri" w:cs="Calibri"/>
                      <w:b/>
                      <w:bCs/>
                      <w:color w:val="000000"/>
                      <w:lang w:val="en-US" w:eastAsia="es-CR"/>
                    </w:rPr>
                    <w:t xml:space="preserve">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Años</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15</w:t>
                  </w:r>
                </w:p>
              </w:tc>
            </w:tr>
            <w:tr w:rsidR="00A8351A" w:rsidRPr="00B45FFB" w14:paraId="1F9B69F8" w14:textId="77777777" w:rsidTr="006476E0">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6476E0">
              <w:trPr>
                <w:trHeight w:val="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lastRenderedPageBreak/>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6476E0">
              <w:trPr>
                <w:trHeight w:val="2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6476E0">
              <w:trPr>
                <w:trHeight w:val="2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Cantidad</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proyectos</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20</w:t>
                  </w:r>
                </w:p>
              </w:tc>
            </w:tr>
            <w:tr w:rsidR="00A8351A" w:rsidRPr="00B45FFB" w14:paraId="45F7EE8E" w14:textId="77777777" w:rsidTr="006476E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6476E0">
              <w:trPr>
                <w:trHeight w:val="2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6476E0">
              <w:trPr>
                <w:trHeight w:val="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6476E0">
              <w:trPr>
                <w:trHeight w:val="2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6476E0">
              <w:trPr>
                <w:trHeight w:val="2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Descripción</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4A6FBF14" w14:textId="77777777" w:rsidTr="006476E0">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w:t>
                  </w:r>
                  <w:proofErr w:type="gramStart"/>
                  <w:r w:rsidRPr="007060B5">
                    <w:rPr>
                      <w:rFonts w:ascii="Calibri" w:hAnsi="Calibri" w:cs="Calibri"/>
                      <w:b/>
                      <w:bCs/>
                      <w:color w:val="000000"/>
                      <w:lang w:val="es-HN" w:eastAsia="es-CR"/>
                    </w:rPr>
                    <w:t>proyecto..</w:t>
                  </w:r>
                  <w:proofErr w:type="gramEnd"/>
                  <w:r w:rsidRPr="007060B5">
                    <w:rPr>
                      <w:rFonts w:ascii="Calibri" w:hAnsi="Calibri" w:cs="Calibri"/>
                      <w:b/>
                      <w:bCs/>
                      <w:color w:val="000000"/>
                      <w:lang w:val="es-HN" w:eastAsia="es-CR"/>
                    </w:rPr>
                    <w:t xml:space="preserve">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6368916B" w14:textId="77777777" w:rsidTr="006476E0">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6476E0">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0FB616E9" w14:textId="77777777" w:rsidTr="006476E0">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6476E0">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0F6A2E24" w14:textId="77777777" w:rsidTr="006476E0">
              <w:trPr>
                <w:trHeight w:val="2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6476E0">
              <w:trPr>
                <w:trHeight w:val="2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7818E501" w14:textId="77777777" w:rsidTr="006476E0">
              <w:trPr>
                <w:trHeight w:val="244"/>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6476E0">
              <w:trPr>
                <w:trHeight w:val="244"/>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7F01842A" w14:textId="5DC78832" w:rsidR="00A8351A" w:rsidRDefault="00A8351A" w:rsidP="00412082">
            <w:pPr>
              <w:rPr>
                <w:rFonts w:ascii="Cambria" w:hAnsi="Cambria" w:cs="Arial"/>
                <w:b/>
                <w:sz w:val="22"/>
                <w:szCs w:val="22"/>
                <w:u w:val="single"/>
              </w:rPr>
            </w:pPr>
          </w:p>
          <w:p w14:paraId="4AC0C822" w14:textId="76F18D86" w:rsidR="006476E0" w:rsidRDefault="006476E0" w:rsidP="00412082">
            <w:pPr>
              <w:rPr>
                <w:rFonts w:ascii="Cambria" w:hAnsi="Cambria" w:cs="Arial"/>
                <w:b/>
                <w:sz w:val="22"/>
                <w:szCs w:val="22"/>
                <w:u w:val="single"/>
              </w:rPr>
            </w:pPr>
          </w:p>
          <w:p w14:paraId="2BCF505B" w14:textId="77777777" w:rsidR="006476E0" w:rsidRDefault="006476E0"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proofErr w:type="spellStart"/>
                  <w:r w:rsidRPr="007060B5">
                    <w:rPr>
                      <w:rFonts w:ascii="Calibri" w:hAnsi="Calibri" w:cs="Calibri"/>
                      <w:b/>
                      <w:bCs/>
                      <w:color w:val="000000"/>
                      <w:sz w:val="24"/>
                      <w:szCs w:val="24"/>
                      <w:lang w:val="en-US" w:eastAsia="es-CR"/>
                    </w:rPr>
                    <w:lastRenderedPageBreak/>
                    <w:t>Declaraciones</w:t>
                  </w:r>
                  <w:proofErr w:type="spellEnd"/>
                  <w:r w:rsidRPr="007060B5">
                    <w:rPr>
                      <w:rFonts w:ascii="Calibri" w:hAnsi="Calibri" w:cs="Calibri"/>
                      <w:b/>
                      <w:bCs/>
                      <w:color w:val="000000"/>
                      <w:sz w:val="24"/>
                      <w:szCs w:val="24"/>
                      <w:lang w:val="en-US" w:eastAsia="es-CR"/>
                    </w:rPr>
                    <w:t xml:space="preserve"> </w:t>
                  </w:r>
                  <w:proofErr w:type="spellStart"/>
                  <w:r w:rsidRPr="007060B5">
                    <w:rPr>
                      <w:rFonts w:ascii="Calibri" w:hAnsi="Calibri" w:cs="Calibri"/>
                      <w:b/>
                      <w:bCs/>
                      <w:color w:val="000000"/>
                      <w:sz w:val="24"/>
                      <w:szCs w:val="24"/>
                      <w:lang w:val="en-US" w:eastAsia="es-CR"/>
                    </w:rPr>
                    <w:t>Descriptivas</w:t>
                  </w:r>
                  <w:proofErr w:type="spellEnd"/>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Criterios</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Técnicos</w:t>
                  </w:r>
                  <w:proofErr w:type="spellEnd"/>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Requisito</w:t>
                  </w:r>
                  <w:proofErr w:type="spellEnd"/>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Metodología</w:t>
                  </w:r>
                  <w:proofErr w:type="spellEnd"/>
                  <w:r w:rsidRPr="007060B5">
                    <w:rPr>
                      <w:rFonts w:ascii="Calibri" w:hAnsi="Calibri" w:cs="Calibri"/>
                      <w:color w:val="000000"/>
                      <w:lang w:val="en-US" w:eastAsia="es-CR"/>
                    </w:rPr>
                    <w:t xml:space="preserve">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Plan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Organigrama</w:t>
                  </w:r>
                  <w:proofErr w:type="spellEnd"/>
                  <w:r w:rsidRPr="007060B5">
                    <w:rPr>
                      <w:rFonts w:ascii="Calibri" w:hAnsi="Calibri" w:cs="Calibri"/>
                      <w:color w:val="000000"/>
                      <w:lang w:val="en-US" w:eastAsia="es-CR"/>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lastRenderedPageBreak/>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Calendario de Trabajo</w:t>
            </w:r>
            <w:r w:rsidRPr="003B634D">
              <w:rPr>
                <w:rFonts w:ascii="Cambria" w:hAnsi="Cambria" w:cs="Arial"/>
                <w:sz w:val="22"/>
                <w:szCs w:val="22"/>
              </w:rPr>
              <w:t xml:space="preserve">: Se refiere al programa de GANTT del trabajo del consultor, en el cual deberá </w:t>
            </w:r>
            <w:proofErr w:type="gramStart"/>
            <w:r w:rsidRPr="003B634D">
              <w:rPr>
                <w:rFonts w:ascii="Cambria" w:hAnsi="Cambria" w:cs="Arial"/>
                <w:sz w:val="22"/>
                <w:szCs w:val="22"/>
              </w:rPr>
              <w:t>incluir</w:t>
            </w:r>
            <w:proofErr w:type="gramEnd"/>
            <w:r w:rsidRPr="003B634D">
              <w:rPr>
                <w:rFonts w:ascii="Cambria" w:hAnsi="Cambria" w:cs="Arial"/>
                <w:sz w:val="22"/>
                <w:szCs w:val="22"/>
              </w:rPr>
              <w:t xml:space="preserve">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6476E0">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6476E0">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6EEA194D" w:rsidR="00575716" w:rsidRPr="00575716" w:rsidRDefault="00575716" w:rsidP="00CF26C4">
            <w:pPr>
              <w:pStyle w:val="Sangra3detindependiente"/>
              <w:ind w:left="0" w:firstLine="0"/>
              <w:rPr>
                <w:rFonts w:ascii="Cambria" w:hAnsi="Cambria" w:cs="Arial"/>
                <w:sz w:val="22"/>
                <w:szCs w:val="22"/>
              </w:rPr>
            </w:pPr>
            <w:bookmarkStart w:id="25" w:name="_GoBack"/>
            <w:bookmarkEnd w:id="25"/>
          </w:p>
        </w:tc>
      </w:tr>
      <w:tr w:rsidR="001B4DB5" w:rsidRPr="003B634D" w14:paraId="429FA8DB" w14:textId="77777777" w:rsidTr="006476E0">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Proyecto y antes de la Firma del Contrato una Garantía de Cumplimiento del Contrato, por el equivalente al quince por ciento (15%) del Monto de los Honorarios y con una vigencia igual al término del mismo más tres (3) meses. El no presentar esta Caución en la fecha </w:t>
            </w:r>
            <w:r w:rsidRPr="001B4DB5">
              <w:rPr>
                <w:rFonts w:ascii="Cambria" w:hAnsi="Cambria" w:cs="Arial"/>
                <w:sz w:val="22"/>
                <w:szCs w:val="22"/>
              </w:rPr>
              <w:lastRenderedPageBreak/>
              <w:t>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6476E0">
      <w:pPr>
        <w:pStyle w:val="Ttulo1"/>
      </w:pPr>
      <w:bookmarkStart w:id="26" w:name="_Toc108286078"/>
      <w:r>
        <w:lastRenderedPageBreak/>
        <w:br w:type="page"/>
      </w:r>
    </w:p>
    <w:p w14:paraId="7AE70632" w14:textId="18319B51" w:rsidR="00722BC1" w:rsidRPr="003B634D" w:rsidRDefault="00BE3B87" w:rsidP="006476E0">
      <w:pPr>
        <w:pStyle w:val="Ttulo1"/>
        <w:rPr>
          <w:sz w:val="16"/>
        </w:rPr>
      </w:pPr>
      <w:r w:rsidRPr="003B634D">
        <w:lastRenderedPageBreak/>
        <w:t>Sección 3. Propuesta Técnica – Formularios Estándar</w:t>
      </w:r>
      <w:bookmarkEnd w:id="26"/>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27"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27"/>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4E733197" w14:textId="6BACA113" w:rsidR="002F2C1B" w:rsidRDefault="00883184" w:rsidP="000E5DC2">
      <w:pPr>
        <w:pStyle w:val="Prrafodelista"/>
        <w:spacing w:line="259" w:lineRule="auto"/>
        <w:ind w:left="284"/>
        <w:jc w:val="both"/>
        <w:rPr>
          <w:rFonts w:asciiTheme="majorHAnsi" w:hAnsiTheme="majorHAnsi"/>
          <w:sz w:val="24"/>
          <w:szCs w:val="24"/>
          <w:lang w:val="es-ES_tradnl"/>
        </w:rPr>
      </w:pPr>
      <w:r>
        <w:rPr>
          <w:rFonts w:asciiTheme="majorHAnsi" w:hAnsiTheme="majorHAnsi"/>
          <w:sz w:val="24"/>
          <w:szCs w:val="24"/>
          <w:lang w:val="es-ES_tradnl"/>
        </w:rPr>
        <w:t>SUPERVISIÓN DE LA REPARACIÓN DE LA RED VIAL NO PAVIMENTADA TRAMO: P043-GUATEMALITA, DEPARTAMENTO DE FRANCISCO MORAZÁN</w:t>
      </w:r>
    </w:p>
    <w:p w14:paraId="77569691" w14:textId="3EE0BB03"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000"/>
        <w:gridCol w:w="5255"/>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25A68976" w:rsidR="00D0774A" w:rsidRDefault="00D0774A" w:rsidP="00BE3B87">
      <w:pPr>
        <w:pStyle w:val="BankNormal"/>
        <w:spacing w:before="120" w:after="120"/>
        <w:jc w:val="both"/>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28" w:name="_Toc263415266"/>
            <w:r w:rsidRPr="003B634D">
              <w:rPr>
                <w:rFonts w:ascii="Cambria" w:hAnsi="Cambria"/>
              </w:rPr>
              <w:t>Organización y Experiencia del Consultor</w:t>
            </w:r>
            <w:bookmarkEnd w:id="28"/>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29" w:name="_Toc263415267"/>
      <w:r w:rsidRPr="003B634D">
        <w:rPr>
          <w:rFonts w:ascii="Cambria" w:hAnsi="Cambria"/>
          <w:b/>
          <w:sz w:val="28"/>
        </w:rPr>
        <w:t>A – Organización del Consultor</w:t>
      </w:r>
      <w:bookmarkEnd w:id="29"/>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30"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30"/>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426BA6">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426BA6">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w:t>
            </w:r>
            <w:proofErr w:type="gramStart"/>
            <w:r w:rsidRPr="003B634D">
              <w:rPr>
                <w:rFonts w:ascii="Cambria" w:hAnsi="Cambria"/>
                <w:lang w:val="es-HN"/>
              </w:rPr>
              <w:t>Contratante:[</w:t>
            </w:r>
            <w:proofErr w:type="gramEnd"/>
            <w:r w:rsidRPr="003B634D">
              <w:rPr>
                <w:rFonts w:ascii="Cambria" w:hAnsi="Cambria"/>
                <w:lang w:val="es-HN"/>
              </w:rPr>
              <w:t>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426BA6">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426BA6">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31"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32" w:name="_Toc263415273"/>
            <w:r w:rsidRPr="003B634D">
              <w:rPr>
                <w:rFonts w:ascii="Cambria" w:hAnsi="Cambria"/>
              </w:rPr>
              <w:t>y el plan de actividades para la ejecución</w:t>
            </w:r>
            <w:bookmarkEnd w:id="32"/>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33" w:name="_Toc263415274"/>
            <w:r w:rsidRPr="003B634D">
              <w:rPr>
                <w:rFonts w:ascii="Cambria" w:hAnsi="Cambria"/>
              </w:rPr>
              <w:t>del trabajo</w:t>
            </w:r>
            <w:bookmarkEnd w:id="33"/>
          </w:p>
        </w:tc>
      </w:tr>
      <w:bookmarkEnd w:id="31"/>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26BA6">
          <w:footnotePr>
            <w:numRestart w:val="eachSect"/>
          </w:footnotePr>
          <w:pgSz w:w="12240" w:h="15840" w:code="1"/>
          <w:pgMar w:top="1440" w:right="1467" w:bottom="1440" w:left="2410"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34"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34"/>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35"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35"/>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r>
            <w:proofErr w:type="gramStart"/>
            <w:r w:rsidRPr="003B634D">
              <w:rPr>
                <w:rFonts w:ascii="Cambria" w:hAnsi="Cambria"/>
              </w:rPr>
              <w:t>Formulario  TEC</w:t>
            </w:r>
            <w:proofErr w:type="gramEnd"/>
            <w:r w:rsidRPr="003B634D">
              <w:rPr>
                <w:rFonts w:ascii="Cambria" w:hAnsi="Cambria"/>
              </w:rPr>
              <w:t>-7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36" w:name="_Toc64435224"/>
            <w:bookmarkStart w:id="37" w:name="_Toc64435414"/>
            <w:bookmarkStart w:id="38" w:name="_Toc64435604"/>
            <w:bookmarkStart w:id="39" w:name="_Toc108285875"/>
            <w:bookmarkStart w:id="40" w:name="_Toc108286079"/>
            <w:r w:rsidRPr="003B634D">
              <w:rPr>
                <w:rFonts w:ascii="Cambria" w:hAnsi="Cambria"/>
                <w:sz w:val="16"/>
                <w:szCs w:val="16"/>
              </w:rPr>
              <w:t>N</w:t>
            </w:r>
            <w:bookmarkEnd w:id="36"/>
            <w:bookmarkEnd w:id="37"/>
            <w:bookmarkEnd w:id="38"/>
            <w:r w:rsidRPr="003B634D">
              <w:rPr>
                <w:rFonts w:ascii="Cambria" w:hAnsi="Cambria"/>
                <w:sz w:val="16"/>
                <w:szCs w:val="16"/>
              </w:rPr>
              <w:t>o.</w:t>
            </w:r>
            <w:bookmarkEnd w:id="39"/>
            <w:bookmarkEnd w:id="40"/>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41" w:name="_Toc64435225"/>
            <w:bookmarkStart w:id="42" w:name="_Toc64435415"/>
            <w:bookmarkStart w:id="43" w:name="_Toc64435605"/>
            <w:bookmarkStart w:id="44" w:name="_Toc108285876"/>
            <w:bookmarkStart w:id="45"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41"/>
            <w:bookmarkEnd w:id="42"/>
            <w:bookmarkEnd w:id="43"/>
            <w:bookmarkEnd w:id="44"/>
            <w:bookmarkEnd w:id="45"/>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0AD2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91743"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proofErr w:type="gramStart"/>
            <w:r w:rsidRPr="003B634D">
              <w:rPr>
                <w:rFonts w:ascii="Cambria" w:hAnsi="Cambria"/>
              </w:rPr>
              <w:t>Formulario  TEC</w:t>
            </w:r>
            <w:proofErr w:type="gramEnd"/>
            <w:r w:rsidRPr="003B634D">
              <w:rPr>
                <w:rFonts w:ascii="Cambria" w:hAnsi="Cambria"/>
              </w:rPr>
              <w:t>-8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6476E0">
      <w:pPr>
        <w:pStyle w:val="Ttulo1"/>
      </w:pPr>
      <w:bookmarkStart w:id="46" w:name="_Toc108286081"/>
      <w:r w:rsidRPr="003B634D">
        <w:lastRenderedPageBreak/>
        <w:t>Sección 4. Propuesta Financiera – Formularios Estándar</w:t>
      </w:r>
      <w:bookmarkEnd w:id="46"/>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47" w:name="_Toc419870743"/>
            <w:bookmarkStart w:id="48" w:name="_Toc420377139"/>
            <w:r w:rsidRPr="003B634D">
              <w:rPr>
                <w:rFonts w:ascii="Cambria" w:hAnsi="Cambria"/>
              </w:rPr>
              <w:t>Formulario</w:t>
            </w:r>
            <w:bookmarkEnd w:id="47"/>
            <w:bookmarkEnd w:id="48"/>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49" w:name="_Toc263416091"/>
            <w:r w:rsidRPr="003B634D">
              <w:rPr>
                <w:rFonts w:ascii="Cambria" w:hAnsi="Cambria"/>
              </w:rPr>
              <w:t>de la propuesta financiera</w:t>
            </w:r>
            <w:bookmarkEnd w:id="49"/>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6DEC3594" w14:textId="63DAF94C" w:rsidR="002F2C1B" w:rsidRDefault="00883184" w:rsidP="0040443A">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SUPERVISIÓN DE LA REPARACIÓN DE LA RED VIAL NO PAVIMENTADA TRAMO: P043-GUATEMALITA, DEPARTAMENTO DE FRANCISCO MORAZÁN</w:t>
      </w:r>
    </w:p>
    <w:p w14:paraId="4EBA749D" w14:textId="2447B4B4"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 xml:space="preserve">Ni nosotros ni nuestros agentes </w:t>
      </w:r>
      <w:proofErr w:type="gramStart"/>
      <w:r w:rsidRPr="003B634D">
        <w:rPr>
          <w:rFonts w:ascii="Cambria" w:hAnsi="Cambria"/>
        </w:rPr>
        <w:t>han  pagado</w:t>
      </w:r>
      <w:proofErr w:type="gramEnd"/>
      <w:r w:rsidRPr="003B634D">
        <w:rPr>
          <w:rFonts w:ascii="Cambria" w:hAnsi="Cambria"/>
        </w:rPr>
        <w:t xml:space="preserve">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50"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50"/>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4E56F1BD" w:rsidR="00355EE0" w:rsidRDefault="00355EE0" w:rsidP="00782F00">
      <w:pPr>
        <w:jc w:val="center"/>
        <w:rPr>
          <w:noProof/>
          <w:lang w:val="es-HN" w:eastAsia="es-HN"/>
        </w:rPr>
      </w:pPr>
    </w:p>
    <w:p w14:paraId="09F588FB" w14:textId="53544E48" w:rsidR="00B80A55" w:rsidRDefault="00BE43FC" w:rsidP="00782F00">
      <w:pPr>
        <w:jc w:val="center"/>
        <w:rPr>
          <w:noProof/>
          <w:lang w:val="es-HN" w:eastAsia="es-HN"/>
        </w:rPr>
      </w:pPr>
      <w:r w:rsidRPr="00BE43FC">
        <w:rPr>
          <w:noProof/>
          <w:lang w:val="es-HN" w:eastAsia="es-HN"/>
        </w:rPr>
        <w:drawing>
          <wp:inline distT="0" distB="0" distL="0" distR="0" wp14:anchorId="50FB6337" wp14:editId="663D7E19">
            <wp:extent cx="5087161" cy="748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161" cy="7488000"/>
                    </a:xfrm>
                    <a:prstGeom prst="rect">
                      <a:avLst/>
                    </a:prstGeom>
                    <a:noFill/>
                    <a:ln>
                      <a:noFill/>
                    </a:ln>
                  </pic:spPr>
                </pic:pic>
              </a:graphicData>
            </a:graphic>
          </wp:inline>
        </w:drawing>
      </w:r>
    </w:p>
    <w:p w14:paraId="51C43C61" w14:textId="77777777" w:rsidR="002D0C24" w:rsidRDefault="002D0C24" w:rsidP="00782F00">
      <w:pPr>
        <w:jc w:val="center"/>
        <w:rPr>
          <w:rFonts w:ascii="Cambria" w:hAnsi="Cambria"/>
        </w:rPr>
      </w:pPr>
    </w:p>
    <w:p w14:paraId="704D3465" w14:textId="4AA3B167" w:rsidR="002D0C24" w:rsidRDefault="002D0C24" w:rsidP="00782F00">
      <w:pPr>
        <w:jc w:val="center"/>
        <w:rPr>
          <w:rFonts w:ascii="Cambria" w:hAnsi="Cambria"/>
        </w:rPr>
      </w:pPr>
    </w:p>
    <w:p w14:paraId="5CDFFAC1" w14:textId="7DE5ED7D" w:rsidR="00912DA6" w:rsidRDefault="00912DA6" w:rsidP="00B80A55">
      <w:pP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w:t>
      </w:r>
      <w:r w:rsidRPr="000B774D">
        <w:rPr>
          <w:rFonts w:asciiTheme="majorHAnsi" w:hAnsiTheme="majorHAnsi" w:cstheme="minorHAnsi"/>
          <w:sz w:val="22"/>
          <w:szCs w:val="22"/>
        </w:rPr>
        <w:lastRenderedPageBreak/>
        <w:t xml:space="preserve">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rsidRPr="000B774D">
        <w:rPr>
          <w:rFonts w:asciiTheme="majorHAnsi" w:hAnsiTheme="majorHAnsi" w:cstheme="minorHAnsi"/>
          <w:sz w:val="22"/>
          <w:szCs w:val="22"/>
        </w:rPr>
        <w:t>Subcontralor</w:t>
      </w:r>
      <w:proofErr w:type="spellEnd"/>
      <w:r w:rsidRPr="000B774D">
        <w:rPr>
          <w:rFonts w:asciiTheme="majorHAnsi" w:hAnsiTheme="majorHAnsi" w:cstheme="minorHAnsi"/>
          <w:sz w:val="22"/>
          <w:szCs w:val="22"/>
        </w:rP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 xml:space="preserve">En fe de lo cual firmo la presente en la ciudad de _____________________________, Departamento de ____________, a los ____________ días de mes de ________________________ </w:t>
      </w:r>
      <w:proofErr w:type="spellStart"/>
      <w:r w:rsidRPr="000B774D">
        <w:rPr>
          <w:rFonts w:asciiTheme="majorHAnsi" w:hAnsiTheme="majorHAnsi" w:cstheme="minorHAnsi"/>
          <w:sz w:val="22"/>
          <w:szCs w:val="22"/>
        </w:rPr>
        <w:t>de</w:t>
      </w:r>
      <w:proofErr w:type="spellEnd"/>
      <w:r w:rsidRPr="000B774D">
        <w:rPr>
          <w:rFonts w:asciiTheme="majorHAnsi" w:hAnsiTheme="majorHAnsi" w:cstheme="minorHAnsi"/>
          <w:sz w:val="22"/>
          <w:szCs w:val="22"/>
        </w:rPr>
        <w:t xml:space="preserv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51"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6476E0">
      <w:pPr>
        <w:pStyle w:val="Ttulo1"/>
      </w:pPr>
      <w:r w:rsidRPr="003B634D">
        <w:t>Sección 5.  Términos de Referencia</w:t>
      </w:r>
      <w:bookmarkEnd w:id="51"/>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52" w:name="_Toc108285878"/>
      <w:bookmarkStart w:id="53" w:name="_Toc108286083"/>
      <w:r w:rsidRPr="003B490B">
        <w:rPr>
          <w:rFonts w:asciiTheme="majorHAnsi" w:hAnsiTheme="majorHAnsi"/>
          <w:b/>
          <w:bCs/>
          <w:kern w:val="36"/>
          <w:sz w:val="22"/>
          <w:szCs w:val="22"/>
          <w:lang w:val="es-HN" w:eastAsia="es-HN"/>
        </w:rPr>
        <w:t>INTRODUCCIÓN</w:t>
      </w:r>
      <w:bookmarkEnd w:id="52"/>
      <w:bookmarkEnd w:id="53"/>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4" w:name="_Toc108285879"/>
      <w:bookmarkStart w:id="55"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54"/>
      <w:bookmarkEnd w:id="55"/>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 xml:space="preserve">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w:t>
      </w:r>
      <w:proofErr w:type="spellStart"/>
      <w:r w:rsidRPr="003B490B">
        <w:rPr>
          <w:rFonts w:asciiTheme="majorHAnsi" w:hAnsiTheme="majorHAnsi"/>
          <w:sz w:val="22"/>
          <w:szCs w:val="22"/>
          <w:lang w:eastAsia="es-HN"/>
        </w:rPr>
        <w:t>Logistics</w:t>
      </w:r>
      <w:proofErr w:type="spellEnd"/>
      <w:r w:rsidRPr="003B490B">
        <w:rPr>
          <w:rFonts w:asciiTheme="majorHAnsi" w:hAnsiTheme="majorHAnsi"/>
          <w:sz w:val="22"/>
          <w:szCs w:val="22"/>
          <w:lang w:eastAsia="es-HN"/>
        </w:rPr>
        <w:t xml:space="preserve"> Performance </w:t>
      </w:r>
      <w:proofErr w:type="spellStart"/>
      <w:r w:rsidRPr="003B490B">
        <w:rPr>
          <w:rFonts w:asciiTheme="majorHAnsi" w:hAnsiTheme="majorHAnsi"/>
          <w:sz w:val="22"/>
          <w:szCs w:val="22"/>
          <w:lang w:eastAsia="es-HN"/>
        </w:rPr>
        <w:t>Index</w:t>
      </w:r>
      <w:proofErr w:type="spellEnd"/>
      <w:r w:rsidRPr="003B490B">
        <w:rPr>
          <w:rFonts w:asciiTheme="majorHAnsi" w:hAnsiTheme="majorHAnsi"/>
          <w:sz w:val="22"/>
          <w:szCs w:val="22"/>
          <w:lang w:eastAsia="es-HN"/>
        </w:rPr>
        <w:t xml:space="preserve">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w:t>
      </w:r>
      <w:proofErr w:type="gramStart"/>
      <w:r w:rsidRPr="003B490B">
        <w:rPr>
          <w:rFonts w:asciiTheme="majorHAnsi" w:hAnsiTheme="majorHAnsi"/>
          <w:sz w:val="22"/>
          <w:szCs w:val="22"/>
          <w:lang w:eastAsia="es-HN"/>
        </w:rPr>
        <w:t>tanto</w:t>
      </w:r>
      <w:proofErr w:type="gramEnd"/>
      <w:r w:rsidRPr="003B490B">
        <w:rPr>
          <w:rFonts w:asciiTheme="majorHAnsi" w:hAnsiTheme="majorHAnsi"/>
          <w:sz w:val="22"/>
          <w:szCs w:val="22"/>
          <w:lang w:eastAsia="es-HN"/>
        </w:rPr>
        <w:t xml:space="preserve">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w:t>
      </w:r>
      <w:proofErr w:type="gramStart"/>
      <w:r w:rsidRPr="003B490B">
        <w:rPr>
          <w:rFonts w:asciiTheme="majorHAnsi" w:hAnsiTheme="majorHAnsi"/>
          <w:sz w:val="22"/>
          <w:szCs w:val="22"/>
          <w:lang w:eastAsia="es-HN"/>
        </w:rPr>
        <w:t>continuara</w:t>
      </w:r>
      <w:proofErr w:type="gramEnd"/>
      <w:r w:rsidRPr="003B490B">
        <w:rPr>
          <w:rFonts w:asciiTheme="majorHAnsi" w:hAnsiTheme="majorHAnsi"/>
          <w:sz w:val="22"/>
          <w:szCs w:val="22"/>
          <w:lang w:eastAsia="es-HN"/>
        </w:rPr>
        <w:t xml:space="preserve">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6" w:name="_Toc108285880"/>
      <w:bookmarkStart w:id="57"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56"/>
      <w:bookmarkEnd w:id="57"/>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2EDB1B18"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w:t>
      </w:r>
      <w:r w:rsidR="009226D2">
        <w:rPr>
          <w:rFonts w:asciiTheme="majorHAnsi" w:hAnsiTheme="majorHAnsi"/>
          <w:sz w:val="22"/>
          <w:szCs w:val="22"/>
          <w:lang w:val="es-HN" w:eastAsia="es-HN"/>
        </w:rPr>
        <w:t>Pública</w:t>
      </w:r>
      <w:r w:rsidRPr="003B490B">
        <w:rPr>
          <w:rFonts w:asciiTheme="majorHAnsi" w:hAnsiTheme="majorHAnsi"/>
          <w:sz w:val="22"/>
          <w:szCs w:val="22"/>
          <w:lang w:val="es-HN" w:eastAsia="es-HN"/>
        </w:rPr>
        <w:t>,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58" w:name="_Toc108285881"/>
      <w:bookmarkStart w:id="59" w:name="_Toc108286086"/>
      <w:r w:rsidRPr="00A2428B">
        <w:rPr>
          <w:rFonts w:asciiTheme="majorHAnsi" w:hAnsiTheme="majorHAnsi"/>
          <w:b/>
          <w:bCs/>
          <w:kern w:val="36"/>
          <w:lang w:val="es-HN" w:eastAsia="es-HN"/>
        </w:rPr>
        <w:t>DESCRIPCIÓN DE LOS SERVICIOS:</w:t>
      </w:r>
      <w:bookmarkEnd w:id="58"/>
      <w:bookmarkEnd w:id="59"/>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0" w:name="_Toc108285882"/>
      <w:bookmarkStart w:id="61" w:name="_Toc108286087"/>
      <w:r w:rsidRPr="00A2428B">
        <w:rPr>
          <w:rFonts w:asciiTheme="majorHAnsi" w:hAnsiTheme="majorHAnsi"/>
          <w:b/>
          <w:bCs/>
          <w:kern w:val="36"/>
          <w:sz w:val="22"/>
          <w:szCs w:val="22"/>
          <w:lang w:val="es-HN" w:eastAsia="es-HN"/>
        </w:rPr>
        <w:t>OBJETIVOS DE LA CONSULTORÍA</w:t>
      </w:r>
      <w:bookmarkEnd w:id="60"/>
      <w:bookmarkEnd w:id="61"/>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62"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proofErr w:type="spellStart"/>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proofErr w:type="spellEnd"/>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62"/>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3" w:name="_Toc108285883"/>
      <w:bookmarkStart w:id="64" w:name="_Toc108286088"/>
      <w:r w:rsidRPr="00A2428B">
        <w:rPr>
          <w:rFonts w:asciiTheme="majorHAnsi" w:hAnsiTheme="majorHAnsi"/>
          <w:b/>
          <w:bCs/>
          <w:kern w:val="36"/>
          <w:sz w:val="22"/>
          <w:szCs w:val="22"/>
          <w:lang w:val="es-HN" w:eastAsia="es-HN"/>
        </w:rPr>
        <w:t>ALCANCE DE LOS SERVICIOS</w:t>
      </w:r>
      <w:bookmarkEnd w:id="63"/>
      <w:bookmarkEnd w:id="64"/>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65" w:name="_Toc108285884"/>
      <w:bookmarkStart w:id="66" w:name="_Toc108286089"/>
      <w:r w:rsidRPr="00385B8F">
        <w:rPr>
          <w:rFonts w:asciiTheme="majorHAnsi" w:hAnsiTheme="majorHAnsi"/>
          <w:sz w:val="22"/>
          <w:szCs w:val="22"/>
        </w:rPr>
        <w:t>ACTIVIDADES PRELIMINARES</w:t>
      </w:r>
      <w:bookmarkEnd w:id="65"/>
      <w:bookmarkEnd w:id="66"/>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Entregar el sitio o zona de trabajo al Ejecutor/Contratista, delimitándola y girando las instrucciones necesarias, tendrá la responsabilidad de constatar la presencia de </w:t>
      </w:r>
      <w:proofErr w:type="gramStart"/>
      <w:r w:rsidRPr="00385B8F">
        <w:rPr>
          <w:rFonts w:asciiTheme="majorHAnsi" w:hAnsiTheme="majorHAnsi" w:cs="Arial"/>
          <w:sz w:val="22"/>
          <w:szCs w:val="22"/>
        </w:rPr>
        <w:t>personal  y</w:t>
      </w:r>
      <w:proofErr w:type="gramEnd"/>
      <w:r w:rsidRPr="00385B8F">
        <w:rPr>
          <w:rFonts w:asciiTheme="majorHAnsi" w:hAnsiTheme="majorHAnsi" w:cs="Arial"/>
          <w:sz w:val="22"/>
          <w:szCs w:val="22"/>
        </w:rPr>
        <w:t xml:space="preserve">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67" w:name="_Toc357600283"/>
      <w:bookmarkStart w:id="68" w:name="_Toc439842973"/>
      <w:bookmarkStart w:id="69" w:name="_Toc445212324"/>
      <w:bookmarkStart w:id="70" w:name="_Toc108285885"/>
      <w:bookmarkStart w:id="71" w:name="_Toc108286090"/>
      <w:r w:rsidRPr="00225216">
        <w:rPr>
          <w:rFonts w:asciiTheme="majorHAnsi" w:hAnsiTheme="majorHAnsi"/>
          <w:sz w:val="22"/>
          <w:szCs w:val="22"/>
        </w:rPr>
        <w:t>ACTIVIDADES DE SUPERVISIÓN DE LAS OBRAS DURANTE LA EJECUCIÓN DEL PROYECTO</w:t>
      </w:r>
      <w:bookmarkEnd w:id="67"/>
      <w:bookmarkEnd w:id="68"/>
      <w:bookmarkEnd w:id="69"/>
      <w:r w:rsidRPr="00225216">
        <w:rPr>
          <w:rFonts w:asciiTheme="majorHAnsi" w:hAnsiTheme="majorHAnsi"/>
          <w:sz w:val="22"/>
          <w:szCs w:val="22"/>
        </w:rPr>
        <w:t>:</w:t>
      </w:r>
      <w:bookmarkEnd w:id="70"/>
      <w:bookmarkEnd w:id="71"/>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7E75142A"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BA640D">
        <w:rPr>
          <w:rFonts w:asciiTheme="majorHAnsi" w:hAnsiTheme="majorHAnsi" w:cs="Arial"/>
          <w:sz w:val="22"/>
          <w:szCs w:val="22"/>
        </w:rPr>
        <w:t>de la reparación</w:t>
      </w:r>
      <w:r w:rsidR="00BA640D" w:rsidRPr="00225216">
        <w:rPr>
          <w:rFonts w:asciiTheme="majorHAnsi" w:hAnsiTheme="majorHAnsi" w:cs="Arial"/>
          <w:sz w:val="22"/>
          <w:szCs w:val="22"/>
        </w:rPr>
        <w:t xml:space="preserve">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9961A2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116705" w:rsidRPr="00225216">
        <w:rPr>
          <w:rFonts w:asciiTheme="majorHAnsi" w:hAnsiTheme="majorHAnsi" w:cs="Arial"/>
          <w:sz w:val="22"/>
          <w:szCs w:val="22"/>
        </w:rPr>
        <w:t>así</w:t>
      </w:r>
      <w:r w:rsidRPr="00225216">
        <w:rPr>
          <w:rFonts w:asciiTheme="majorHAnsi" w:hAnsiTheme="majorHAnsi" w:cs="Arial"/>
          <w:sz w:val="22"/>
          <w:szCs w:val="22"/>
        </w:rPr>
        <w:t xml:space="preserve">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proofErr w:type="spellStart"/>
      <w:r w:rsidRPr="00225216">
        <w:rPr>
          <w:rFonts w:asciiTheme="majorHAnsi" w:eastAsia="Arial" w:hAnsiTheme="majorHAnsi" w:cs="Arial"/>
          <w:sz w:val="22"/>
          <w:szCs w:val="22"/>
          <w:lang w:val="es-HN"/>
        </w:rPr>
        <w:t>tista</w:t>
      </w:r>
      <w:proofErr w:type="spellEnd"/>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72" w:name="_Toc108285886"/>
      <w:bookmarkStart w:id="73" w:name="_Toc108286091"/>
      <w:r w:rsidRPr="00225216">
        <w:rPr>
          <w:rFonts w:asciiTheme="majorHAnsi" w:hAnsiTheme="majorHAnsi"/>
          <w:sz w:val="22"/>
          <w:szCs w:val="22"/>
        </w:rPr>
        <w:t>INSPECCIÓN FINAL Y CIERRE DEL PROYECTO:</w:t>
      </w:r>
      <w:bookmarkEnd w:id="72"/>
      <w:bookmarkEnd w:id="73"/>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4" w:name="_Toc108285887"/>
      <w:bookmarkStart w:id="75" w:name="_Toc108286092"/>
      <w:r w:rsidRPr="00225216">
        <w:rPr>
          <w:rFonts w:asciiTheme="majorHAnsi" w:hAnsiTheme="majorHAnsi"/>
          <w:b/>
          <w:bCs/>
          <w:kern w:val="36"/>
          <w:sz w:val="22"/>
          <w:szCs w:val="22"/>
          <w:lang w:val="es-HN" w:eastAsia="es-HN"/>
        </w:rPr>
        <w:t>PRODUCTOS ESPERADOS</w:t>
      </w:r>
      <w:bookmarkEnd w:id="74"/>
      <w:bookmarkEnd w:id="75"/>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proofErr w:type="gramStart"/>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w:t>
      </w:r>
      <w:proofErr w:type="gramEnd"/>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Grafico Comparativo de obra ejecutada </w:t>
      </w:r>
      <w:proofErr w:type="spellStart"/>
      <w:r w:rsidRPr="00385B8F">
        <w:rPr>
          <w:rFonts w:asciiTheme="majorHAnsi" w:hAnsiTheme="majorHAnsi" w:cs="Arial"/>
          <w:color w:val="000000"/>
          <w:sz w:val="22"/>
          <w:lang w:val="es-HN"/>
        </w:rPr>
        <w:t>vrs</w:t>
      </w:r>
      <w:proofErr w:type="spellEnd"/>
      <w:r w:rsidRPr="00385B8F">
        <w:rPr>
          <w:rFonts w:asciiTheme="majorHAnsi" w:hAnsiTheme="majorHAnsi" w:cs="Arial"/>
          <w:color w:val="000000"/>
          <w:sz w:val="22"/>
          <w:lang w:val="es-HN"/>
        </w:rPr>
        <w:t>.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76"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w:t>
      </w:r>
      <w:proofErr w:type="gramStart"/>
      <w:r w:rsidRPr="00CC6166">
        <w:rPr>
          <w:rFonts w:asciiTheme="majorHAnsi" w:hAnsiTheme="majorHAnsi" w:cs="Arial"/>
          <w:b/>
          <w:bCs/>
          <w:spacing w:val="-3"/>
          <w:sz w:val="22"/>
          <w:szCs w:val="22"/>
        </w:rPr>
        <w:t>LPS./</w:t>
      </w:r>
      <w:proofErr w:type="gramEnd"/>
      <w:r w:rsidRPr="00CC6166">
        <w:rPr>
          <w:rFonts w:asciiTheme="majorHAnsi" w:hAnsiTheme="majorHAnsi" w:cs="Arial"/>
          <w:b/>
          <w:bCs/>
          <w:spacing w:val="-3"/>
          <w:sz w:val="22"/>
          <w:szCs w:val="22"/>
        </w:rPr>
        <w:t>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7" w:name="_Toc108285888"/>
      <w:bookmarkStart w:id="78" w:name="_Toc108286093"/>
      <w:r w:rsidRPr="00CC6166">
        <w:rPr>
          <w:rFonts w:asciiTheme="majorHAnsi" w:hAnsiTheme="majorHAnsi"/>
          <w:b/>
          <w:bCs/>
          <w:kern w:val="36"/>
          <w:sz w:val="22"/>
          <w:szCs w:val="22"/>
          <w:lang w:val="es-HN" w:eastAsia="es-HN"/>
        </w:rPr>
        <w:t>FORMA DE PAGO</w:t>
      </w:r>
      <w:bookmarkEnd w:id="76"/>
      <w:bookmarkEnd w:id="77"/>
      <w:bookmarkEnd w:id="78"/>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79"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79"/>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0" w:name="_Toc108285889"/>
      <w:bookmarkStart w:id="81" w:name="_Toc108286094"/>
      <w:r w:rsidRPr="00795FF7">
        <w:rPr>
          <w:rFonts w:asciiTheme="majorHAnsi" w:hAnsiTheme="majorHAnsi"/>
          <w:b/>
          <w:bCs/>
          <w:kern w:val="36"/>
          <w:sz w:val="22"/>
          <w:szCs w:val="22"/>
          <w:lang w:val="es-HN" w:eastAsia="es-HN"/>
        </w:rPr>
        <w:t>SUPERVISIÓN DEL CONSULTOR</w:t>
      </w:r>
      <w:bookmarkEnd w:id="80"/>
      <w:bookmarkEnd w:id="81"/>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2" w:name="_Toc108285890"/>
      <w:bookmarkStart w:id="83" w:name="_Toc108286095"/>
      <w:r w:rsidRPr="00795FF7">
        <w:rPr>
          <w:rFonts w:asciiTheme="majorHAnsi" w:hAnsiTheme="majorHAnsi"/>
          <w:b/>
          <w:bCs/>
          <w:kern w:val="36"/>
          <w:sz w:val="22"/>
          <w:szCs w:val="22"/>
          <w:lang w:val="es-HN" w:eastAsia="es-HN"/>
        </w:rPr>
        <w:lastRenderedPageBreak/>
        <w:t>DOTACIÓN DE PERSONAL</w:t>
      </w:r>
      <w:bookmarkEnd w:id="82"/>
      <w:bookmarkEnd w:id="83"/>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4" w:name="_Toc108285891"/>
      <w:bookmarkStart w:id="85" w:name="_Toc108286096"/>
      <w:r w:rsidRPr="00795FF7">
        <w:rPr>
          <w:rFonts w:asciiTheme="majorHAnsi" w:hAnsiTheme="majorHAnsi"/>
          <w:b/>
          <w:bCs/>
          <w:kern w:val="36"/>
          <w:sz w:val="22"/>
          <w:szCs w:val="22"/>
          <w:lang w:val="es-HN" w:eastAsia="es-HN"/>
        </w:rPr>
        <w:t>SEDE DEL CONSULTOR</w:t>
      </w:r>
      <w:bookmarkEnd w:id="84"/>
      <w:bookmarkEnd w:id="85"/>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6" w:name="_Toc108285892"/>
      <w:bookmarkStart w:id="87" w:name="_Toc108286097"/>
      <w:r w:rsidRPr="00795FF7">
        <w:rPr>
          <w:rFonts w:asciiTheme="majorHAnsi" w:hAnsiTheme="majorHAnsi"/>
          <w:b/>
          <w:bCs/>
          <w:kern w:val="36"/>
          <w:sz w:val="22"/>
          <w:szCs w:val="22"/>
          <w:lang w:val="es-HN" w:eastAsia="es-HN"/>
        </w:rPr>
        <w:t>MODALIDAD DE CONTRATACIÓN</w:t>
      </w:r>
      <w:bookmarkEnd w:id="86"/>
      <w:bookmarkEnd w:id="87"/>
    </w:p>
    <w:p w14:paraId="0C33D9BB" w14:textId="6FCB7C3A"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w:t>
      </w:r>
      <w:r w:rsidR="009226D2">
        <w:rPr>
          <w:rFonts w:asciiTheme="majorHAnsi" w:eastAsia="Calibri" w:hAnsiTheme="majorHAnsi"/>
          <w:sz w:val="22"/>
          <w:szCs w:val="22"/>
          <w:lang w:val="es-HN"/>
        </w:rPr>
        <w:t>úblico</w:t>
      </w:r>
      <w:r w:rsidRPr="00795FF7">
        <w:rPr>
          <w:rFonts w:asciiTheme="majorHAnsi" w:eastAsia="Calibri" w:hAnsiTheme="majorHAnsi"/>
          <w:sz w:val="22"/>
          <w:szCs w:val="22"/>
          <w:lang w:val="es-HN"/>
        </w:rPr>
        <w:t>,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88" w:name="_Toc108285893"/>
      <w:bookmarkStart w:id="89" w:name="_Toc108286098"/>
      <w:r w:rsidRPr="00795FF7">
        <w:rPr>
          <w:rFonts w:asciiTheme="majorHAnsi" w:hAnsiTheme="majorHAnsi"/>
          <w:b/>
          <w:bCs/>
          <w:kern w:val="36"/>
          <w:sz w:val="22"/>
          <w:szCs w:val="22"/>
          <w:lang w:val="es-HN" w:eastAsia="es-HN"/>
        </w:rPr>
        <w:t>PROTOCOLO DE BIOSEGURIDAD</w:t>
      </w:r>
      <w:bookmarkEnd w:id="88"/>
      <w:bookmarkEnd w:id="89"/>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68C75D61"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00883184">
        <w:rPr>
          <w:b/>
          <w:sz w:val="32"/>
          <w:szCs w:val="32"/>
          <w:lang w:val="es-ES_tradnl" w:eastAsia="en-US"/>
        </w:rPr>
        <w:t>SUPERVISIÓN DE LA REPARACIÓN DE LA RED VIAL NO PAVIMENTADA TRAMO: P043-GUATEMALITA, DEPARTAMENTO DE FRANCISCO MORAZÁN</w:t>
      </w:r>
      <w:r w:rsidRPr="008B157F">
        <w:rPr>
          <w:b/>
          <w:sz w:val="32"/>
          <w:szCs w:val="32"/>
          <w:lang w:val="es-ES_tradnl" w:eastAsia="en-US"/>
        </w:rPr>
        <w:t>”.</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603E3AE3"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00883184">
        <w:rPr>
          <w:rFonts w:ascii="Calibri" w:hAnsi="Calibri"/>
          <w:b/>
          <w:sz w:val="24"/>
          <w:szCs w:val="24"/>
          <w:lang w:val="es-ES_tradnl" w:eastAsia="en-US"/>
        </w:rPr>
        <w:t>SUPERVISIÓN DE LA REPARACIÓN DE LA RED VIAL NO PAVIMENTADA TRAMO: P043-GUATEMALITA, DEPARTAMENTO DE FRANCISCO MORAZÁN</w:t>
      </w:r>
      <w:r w:rsidRPr="008B157F">
        <w:rPr>
          <w:rFonts w:ascii="Calibri" w:hAnsi="Calibri"/>
          <w:b/>
          <w:sz w:val="24"/>
          <w:szCs w:val="24"/>
          <w:lang w:val="es-ES_tradnl" w:eastAsia="en-US"/>
        </w:rPr>
        <w:t>”.</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3A24F676"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de este domicilio y actuando en su condición de SECRETARIO DE ESTADO EN LOS DESPACHOS DE INFRAESTRUCTURA Y TRANSPORTE (SIT), nombrado mediante Acuerdo </w:t>
      </w:r>
      <w:proofErr w:type="spellStart"/>
      <w:r w:rsidRPr="008B157F">
        <w:rPr>
          <w:rFonts w:ascii="Calibri" w:eastAsia="Calibri" w:hAnsi="Calibri"/>
          <w:sz w:val="24"/>
          <w:lang w:val="es-HN" w:eastAsia="en-US"/>
        </w:rPr>
        <w:t>No.XXXXXXX</w:t>
      </w:r>
      <w:proofErr w:type="spellEnd"/>
      <w:r w:rsidRPr="008B157F">
        <w:rPr>
          <w:rFonts w:ascii="Calibri" w:eastAsia="Calibri" w:hAnsi="Calibri"/>
          <w:sz w:val="24"/>
          <w:lang w:val="es-HN" w:eastAsia="en-US"/>
        </w:rPr>
        <w:t xml:space="preserve">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xml:space="preserve">, mayor de edad, casado,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00883184">
        <w:rPr>
          <w:b/>
          <w:sz w:val="24"/>
          <w:szCs w:val="24"/>
          <w:lang w:val="es-ES_tradnl" w:eastAsia="en-US"/>
        </w:rPr>
        <w:t>SUPERVISIÓN DE LA REPARACIÓN DE LA RED VIAL NO PAVIMENTADA TRAMO: P043-GUATEMALITA, DEPARTAMENTO DE FRANCISCO MORAZÁN</w:t>
      </w:r>
      <w:r w:rsidRPr="008B157F">
        <w:rPr>
          <w:b/>
          <w:sz w:val="24"/>
          <w:szCs w:val="24"/>
          <w:lang w:val="es-ES_tradnl" w:eastAsia="en-US"/>
        </w:rPr>
        <w:t>”</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proofErr w:type="gramStart"/>
      <w:r w:rsidRPr="008B157F">
        <w:rPr>
          <w:rFonts w:ascii="Calibri" w:eastAsia="Tahoma" w:hAnsi="Calibri" w:cs="Tahoma"/>
          <w:sz w:val="24"/>
          <w:szCs w:val="24"/>
          <w:lang w:eastAsia="en-US"/>
        </w:rPr>
        <w:t>y  Transporte</w:t>
      </w:r>
      <w:proofErr w:type="gramEnd"/>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proofErr w:type="gramStart"/>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de</w:t>
      </w:r>
      <w:proofErr w:type="gramEnd"/>
      <w:r w:rsidRPr="008B157F">
        <w:rPr>
          <w:rFonts w:ascii="Calibri" w:eastAsia="Tahoma" w:hAnsi="Calibri" w:cs="Tahoma"/>
          <w:sz w:val="24"/>
          <w:szCs w:val="24"/>
          <w:lang w:eastAsia="en-US"/>
        </w:rPr>
        <w:t xml:space="preserv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78B0984F"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w:t>
      </w:r>
      <w:r w:rsidR="00883184">
        <w:rPr>
          <w:sz w:val="24"/>
          <w:szCs w:val="24"/>
          <w:lang w:val="es-ES_tradnl" w:eastAsia="en-US"/>
        </w:rPr>
        <w:t>SUPERVISIÓN DE LA REPARACIÓN DE LA RED VIAL NO PAVIMENTADA TRAMO: P043-GUATEMALITA,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53C78CF2" w14:textId="77777777" w:rsidR="008B157F" w:rsidRPr="008B157F" w:rsidRDefault="008B157F" w:rsidP="008B157F">
      <w:pPr>
        <w:widowControl w:val="0"/>
        <w:autoSpaceDE w:val="0"/>
        <w:autoSpaceDN w:val="0"/>
        <w:spacing w:before="2"/>
        <w:ind w:right="884"/>
        <w:rPr>
          <w:rFonts w:ascii="Calibri" w:eastAsia="Tahoma" w:hAnsi="Calibri" w:cs="Tahoma"/>
          <w:b/>
          <w:sz w:val="24"/>
          <w:szCs w:val="24"/>
          <w:lang w:eastAsia="en-US"/>
        </w:rPr>
      </w:pP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6292DE6F"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w:t>
      </w:r>
      <w:r w:rsidR="00883184" w:rsidRPr="00883184">
        <w:rPr>
          <w:sz w:val="24"/>
          <w:szCs w:val="24"/>
          <w:lang w:val="es-ES_tradnl" w:eastAsia="en-US"/>
        </w:rPr>
        <w:t>REPARACIÓN DE LA RED VIAL NO PAVIMENTADA TRAMO: P043-GUATEMALITA,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2E4E604A"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w:t>
      </w:r>
      <w:r w:rsidR="00883184">
        <w:rPr>
          <w:sz w:val="24"/>
          <w:szCs w:val="24"/>
          <w:lang w:val="es-ES_tradnl" w:eastAsia="en-US"/>
        </w:rPr>
        <w:t>SUPERVISIÓN DE LA REPARACIÓN DE LA RED VIAL NO PAVIMENTADA TRAMO: P043-GUATEMALITA, DEPARTAMENTO DE FRANCISCO MORAZÁN</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lastRenderedPageBreak/>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w:t>
      </w:r>
      <w:r w:rsidRPr="008B157F">
        <w:rPr>
          <w:rFonts w:ascii="Calibri" w:eastAsia="Arial" w:hAnsi="Calibri" w:cs="Arial"/>
          <w:sz w:val="24"/>
          <w:szCs w:val="24"/>
          <w:lang w:val="es-HN" w:eastAsia="en-US"/>
        </w:rPr>
        <w:lastRenderedPageBreak/>
        <w:t>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AE4B6F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BA640D">
        <w:rPr>
          <w:rFonts w:ascii="Calibri" w:eastAsia="Arial" w:hAnsi="Calibri" w:cs="Arial"/>
          <w:sz w:val="24"/>
          <w:szCs w:val="24"/>
          <w:lang w:val="es-HN" w:eastAsia="en-US"/>
        </w:rPr>
        <w:t>de la reparación</w:t>
      </w:r>
      <w:r w:rsidR="00BA640D"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Realizar inspecciones y verificaciones en forma continua y completa de todos los trabajos realizados por el Contratista, ya sea que éstos se ejecuten por concepto de obra, Administración </w:t>
      </w:r>
      <w:r w:rsidRPr="008B157F">
        <w:rPr>
          <w:rFonts w:ascii="Calibri" w:eastAsia="Arial" w:hAnsi="Calibri" w:cs="Arial"/>
          <w:sz w:val="24"/>
          <w:szCs w:val="24"/>
          <w:lang w:val="es-HN" w:eastAsia="en-US"/>
        </w:rPr>
        <w:lastRenderedPageBreak/>
        <w:t>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15E7F410"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B80A55" w:rsidRPr="008B157F">
        <w:rPr>
          <w:rFonts w:ascii="Calibri" w:eastAsia="Arial" w:hAnsi="Calibri" w:cs="Arial"/>
          <w:sz w:val="24"/>
          <w:szCs w:val="24"/>
          <w:lang w:val="es-HN" w:eastAsia="en-US"/>
        </w:rPr>
        <w:t>así</w:t>
      </w:r>
      <w:r w:rsidRPr="008B157F">
        <w:rPr>
          <w:rFonts w:ascii="Calibri" w:eastAsia="Arial" w:hAnsi="Calibri" w:cs="Arial"/>
          <w:sz w:val="24"/>
          <w:szCs w:val="24"/>
          <w:lang w:val="es-HN" w:eastAsia="en-US"/>
        </w:rPr>
        <w:t xml:space="preserve">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Elaboración del Acta de Recepción Final del Proyecto.</w:t>
      </w:r>
    </w:p>
    <w:p w14:paraId="2C4A48EC" w14:textId="7E8AD0C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acuerda que todos los bienes no fungibles con valor superior a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xml:space="preserve">.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w:t>
      </w:r>
      <w:r w:rsidRPr="008B157F">
        <w:rPr>
          <w:rFonts w:ascii="Calibri" w:eastAsia="Tahoma" w:hAnsi="Calibri" w:cs="Tahoma"/>
          <w:sz w:val="24"/>
          <w:szCs w:val="24"/>
          <w:lang w:eastAsia="en-US"/>
        </w:rPr>
        <w:lastRenderedPageBreak/>
        <w:t xml:space="preserve">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w:t>
      </w:r>
      <w:proofErr w:type="gramStart"/>
      <w:r w:rsidRPr="008B157F">
        <w:rPr>
          <w:rFonts w:ascii="Calibri" w:eastAsia="Tahoma" w:hAnsi="Calibri" w:cs="Tahoma"/>
          <w:sz w:val="24"/>
          <w:szCs w:val="24"/>
          <w:lang w:eastAsia="en-US"/>
        </w:rPr>
        <w:t>que  la</w:t>
      </w:r>
      <w:proofErr w:type="gramEnd"/>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w:t>
      </w:r>
      <w:proofErr w:type="gramStart"/>
      <w:r w:rsidRPr="008B157F">
        <w:rPr>
          <w:rFonts w:ascii="Calibri" w:eastAsia="Tahoma" w:hAnsi="Calibri" w:cs="Tahoma"/>
          <w:sz w:val="24"/>
          <w:szCs w:val="24"/>
          <w:lang w:eastAsia="en-US"/>
        </w:rPr>
        <w:t>discutirá</w:t>
      </w:r>
      <w:proofErr w:type="gramEnd"/>
      <w:r w:rsidRPr="008B157F">
        <w:rPr>
          <w:rFonts w:ascii="Calibri" w:eastAsia="Tahoma" w:hAnsi="Calibri" w:cs="Tahoma"/>
          <w:sz w:val="24"/>
          <w:szCs w:val="24"/>
          <w:lang w:eastAsia="en-US"/>
        </w:rPr>
        <w:t xml:space="preserve">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w:t>
      </w:r>
      <w:proofErr w:type="gramStart"/>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proveerán</w:t>
      </w:r>
      <w:proofErr w:type="gramEnd"/>
      <w:r w:rsidRPr="008B157F">
        <w:rPr>
          <w:rFonts w:ascii="Calibri" w:eastAsia="Tahoma" w:hAnsi="Calibri" w:cs="Tahoma"/>
          <w:sz w:val="24"/>
          <w:szCs w:val="24"/>
          <w:lang w:eastAsia="en-US"/>
        </w:rPr>
        <w:t xml:space="preserve">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4823B861" w14:textId="77777777" w:rsidR="008B157F" w:rsidRPr="008B157F" w:rsidRDefault="008B157F" w:rsidP="008B157F">
      <w:pPr>
        <w:widowControl w:val="0"/>
        <w:autoSpaceDE w:val="0"/>
        <w:autoSpaceDN w:val="0"/>
        <w:spacing w:before="1"/>
        <w:jc w:val="both"/>
        <w:rPr>
          <w:rFonts w:ascii="Calibri" w:eastAsia="Tahoma" w:hAnsi="Calibri" w:cs="Tahoma"/>
          <w:b/>
          <w:sz w:val="24"/>
          <w:szCs w:val="24"/>
          <w:lang w:eastAsia="en-US"/>
        </w:rPr>
      </w:pP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sz w:val="24"/>
          <w:szCs w:val="24"/>
          <w:lang w:eastAsia="en-US"/>
        </w:rPr>
        <w:lastRenderedPageBreak/>
        <w:t xml:space="preserve">toda la información técnica de que dispusiese que sea apropiada y útil 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w:t>
      </w:r>
      <w:proofErr w:type="gramStart"/>
      <w:r w:rsidRPr="008B157F">
        <w:rPr>
          <w:rFonts w:ascii="Calibri" w:eastAsia="Tahoma" w:hAnsi="Calibri" w:cs="Tahoma"/>
          <w:sz w:val="24"/>
          <w:szCs w:val="24"/>
          <w:lang w:eastAsia="en-US"/>
        </w:rPr>
        <w:t>el  retiro</w:t>
      </w:r>
      <w:proofErr w:type="gramEnd"/>
      <w:r w:rsidRPr="008B157F">
        <w:rPr>
          <w:rFonts w:ascii="Calibri" w:eastAsia="Tahoma" w:hAnsi="Calibri" w:cs="Tahoma"/>
          <w:sz w:val="24"/>
          <w:szCs w:val="24"/>
          <w:lang w:eastAsia="en-US"/>
        </w:rPr>
        <w:t xml:space="preserve">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lastRenderedPageBreak/>
        <w:t xml:space="preserve">EL CONSULTOR </w:t>
      </w:r>
      <w:r w:rsidRPr="008B157F">
        <w:rPr>
          <w:rFonts w:ascii="Calibri" w:eastAsia="Tahoma" w:hAnsi="Calibri" w:cs="Tahoma"/>
          <w:sz w:val="24"/>
          <w:szCs w:val="24"/>
          <w:lang w:eastAsia="en-US"/>
        </w:rPr>
        <w:t>preparará un informe preliminar que deberá ser presentado a más tardar cinco (5)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proofErr w:type="spellStart"/>
      <w:r w:rsidRPr="008B157F">
        <w:rPr>
          <w:rFonts w:ascii="Calibri" w:eastAsia="Tahoma" w:hAnsi="Calibri" w:cs="Tahoma"/>
          <w:sz w:val="24"/>
          <w:szCs w:val="24"/>
          <w:lang w:eastAsia="en-US"/>
        </w:rPr>
        <w:t>bachada</w:t>
      </w:r>
      <w:proofErr w:type="spellEnd"/>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proofErr w:type="spellStart"/>
      <w:r w:rsidRPr="008B157F">
        <w:rPr>
          <w:rFonts w:ascii="Calibri" w:eastAsia="Tahoma" w:hAnsi="Calibri" w:cs="Tahoma"/>
          <w:spacing w:val="-3"/>
          <w:sz w:val="24"/>
          <w:szCs w:val="24"/>
          <w:lang w:eastAsia="en-US"/>
        </w:rPr>
        <w:t>bachado</w:t>
      </w:r>
      <w:proofErr w:type="spellEnd"/>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lastRenderedPageBreak/>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proofErr w:type="gramStart"/>
      <w:r w:rsidRPr="008B157F">
        <w:rPr>
          <w:rFonts w:ascii="Calibri" w:eastAsia="Tahoma" w:hAnsi="Calibri" w:cs="Tahoma"/>
          <w:b/>
          <w:sz w:val="24"/>
          <w:szCs w:val="24"/>
          <w:lang w:eastAsia="en-US"/>
        </w:rPr>
        <w:t>cero punto</w:t>
      </w:r>
      <w:proofErr w:type="gramEnd"/>
      <w:r w:rsidRPr="008B157F">
        <w:rPr>
          <w:rFonts w:ascii="Calibri" w:eastAsia="Tahoma" w:hAnsi="Calibri" w:cs="Tahoma"/>
          <w:b/>
          <w:sz w:val="24"/>
          <w:szCs w:val="24"/>
          <w:lang w:eastAsia="en-US"/>
        </w:rPr>
        <w:t xml:space="preserve">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w:t>
      </w:r>
      <w:proofErr w:type="spellStart"/>
      <w:r w:rsidRPr="008B157F">
        <w:rPr>
          <w:rFonts w:ascii="Calibri" w:eastAsia="Tahoma" w:hAnsi="Calibri" w:cs="Tahoma"/>
          <w:sz w:val="24"/>
          <w:szCs w:val="24"/>
          <w:lang w:eastAsia="en-US"/>
        </w:rPr>
        <w:t>Curriculum</w:t>
      </w:r>
      <w:proofErr w:type="spellEnd"/>
      <w:r w:rsidRPr="008B157F">
        <w:rPr>
          <w:rFonts w:ascii="Calibri" w:eastAsia="Tahoma" w:hAnsi="Calibri" w:cs="Tahoma"/>
          <w:sz w:val="24"/>
          <w:szCs w:val="24"/>
          <w:lang w:eastAsia="en-US"/>
        </w:rPr>
        <w:t xml:space="preserve">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567FD66D"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w:t>
      </w:r>
      <w:r w:rsidR="00883184">
        <w:rPr>
          <w:b/>
          <w:sz w:val="24"/>
          <w:szCs w:val="24"/>
          <w:lang w:val="es-ES_tradnl" w:eastAsia="en-US"/>
        </w:rPr>
        <w:t>SUPERVISIÓN DE LA REPARACIÓN DE LA RED VIAL NO PAVIMENTADA TRAMO: P043-GUATEMALITA, DEPARTAMENTO DE FRANCISCO MORAZÁN</w:t>
      </w:r>
      <w:r w:rsidRPr="008B157F">
        <w:rPr>
          <w:b/>
          <w:sz w:val="24"/>
          <w:szCs w:val="24"/>
          <w:lang w:val="es-ES_tradnl" w:eastAsia="en-US"/>
        </w:rPr>
        <w:t>”</w:t>
      </w:r>
      <w:r w:rsidRPr="008B157F">
        <w:rPr>
          <w:rFonts w:ascii="Calibri" w:hAnsi="Calibri"/>
          <w:b/>
          <w:sz w:val="24"/>
          <w:szCs w:val="24"/>
          <w:lang w:val="es-ES_tradnl" w:eastAsia="en-US"/>
        </w:rPr>
        <w:t>.</w:t>
      </w:r>
    </w:p>
    <w:p w14:paraId="5EDE4BEC" w14:textId="3466E888" w:rsidR="008B157F" w:rsidRPr="008B157F" w:rsidRDefault="00BE43FC" w:rsidP="008B157F">
      <w:pPr>
        <w:widowControl w:val="0"/>
        <w:autoSpaceDE w:val="0"/>
        <w:autoSpaceDN w:val="0"/>
        <w:jc w:val="center"/>
        <w:rPr>
          <w:rFonts w:eastAsia="Tahoma"/>
          <w:b/>
          <w:noProof/>
          <w:sz w:val="24"/>
          <w:szCs w:val="24"/>
          <w:lang w:val="es-HN" w:eastAsia="es-HN"/>
        </w:rPr>
      </w:pPr>
      <w:r w:rsidRPr="00BE43FC">
        <w:rPr>
          <w:rFonts w:eastAsia="Calibri"/>
          <w:noProof/>
          <w:lang w:val="es-HN" w:eastAsia="es-HN"/>
        </w:rPr>
        <w:lastRenderedPageBreak/>
        <w:drawing>
          <wp:inline distT="0" distB="0" distL="0" distR="0" wp14:anchorId="03CADEF2" wp14:editId="3A8C535D">
            <wp:extent cx="5815330" cy="8559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5330" cy="8559800"/>
                    </a:xfrm>
                    <a:prstGeom prst="rect">
                      <a:avLst/>
                    </a:prstGeom>
                    <a:noFill/>
                    <a:ln>
                      <a:noFill/>
                    </a:ln>
                  </pic:spPr>
                </pic:pic>
              </a:graphicData>
            </a:graphic>
          </wp:inline>
        </w:drawing>
      </w:r>
      <w:r w:rsidR="00B80A55" w:rsidRPr="00B80A55">
        <w:rPr>
          <w:rFonts w:eastAsia="Calibri"/>
          <w:highlight w:val="yellow"/>
        </w:rPr>
        <w:t xml:space="preserve"> </w:t>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xml:space="preserve">) </w:t>
      </w:r>
      <w:proofErr w:type="gramStart"/>
      <w:r w:rsidRPr="008B157F">
        <w:rPr>
          <w:rFonts w:ascii="Calibri" w:eastAsia="Tahoma" w:hAnsi="Calibri" w:cs="Tahoma"/>
          <w:b/>
          <w:sz w:val="24"/>
          <w:szCs w:val="24"/>
          <w:lang w:eastAsia="en-US"/>
        </w:rPr>
        <w:t>MESES</w:t>
      </w:r>
      <w:r w:rsidRPr="008B157F">
        <w:rPr>
          <w:rFonts w:ascii="Calibri" w:eastAsia="Tahoma" w:hAnsi="Calibri" w:cs="Tahoma"/>
          <w:sz w:val="24"/>
          <w:szCs w:val="24"/>
          <w:lang w:eastAsia="en-US"/>
        </w:rPr>
        <w:t>.-</w:t>
      </w:r>
      <w:proofErr w:type="gramEnd"/>
      <w:r w:rsidRPr="008B157F">
        <w:rPr>
          <w:rFonts w:ascii="Calibri" w:eastAsia="Tahoma" w:hAnsi="Calibri" w:cs="Tahoma"/>
          <w:sz w:val="24"/>
          <w:szCs w:val="24"/>
          <w:lang w:eastAsia="en-US"/>
        </w:rPr>
        <w:t xml:space="preserve">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 xml:space="preserve">*Cada Informe Mensual deberá contar la </w:t>
      </w:r>
      <w:proofErr w:type="gramStart"/>
      <w:r w:rsidRPr="008B157F">
        <w:rPr>
          <w:rFonts w:ascii="Calibri" w:eastAsia="Tahoma" w:hAnsi="Calibri" w:cs="Tahoma"/>
          <w:sz w:val="24"/>
          <w:szCs w:val="24"/>
          <w:lang w:eastAsia="en-US"/>
        </w:rPr>
        <w:t>aprobación  correspondiente</w:t>
      </w:r>
      <w:proofErr w:type="gramEnd"/>
      <w:r w:rsidRPr="008B157F">
        <w:rPr>
          <w:rFonts w:ascii="Calibri" w:eastAsia="Tahoma" w:hAnsi="Calibri" w:cs="Tahoma"/>
          <w:sz w:val="24"/>
          <w:szCs w:val="24"/>
          <w:lang w:eastAsia="en-US"/>
        </w:rPr>
        <w:t xml:space="preserv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incompetencia continuada de El Contratista, quedando inconcluso cualquiera de los Sub </w:t>
      </w:r>
      <w:r w:rsidRPr="008B157F">
        <w:rPr>
          <w:rFonts w:ascii="Calibri" w:eastAsia="Tahoma" w:hAnsi="Calibri" w:cs="Tahoma"/>
          <w:sz w:val="24"/>
          <w:szCs w:val="24"/>
          <w:lang w:val="es-ES_tradnl" w:eastAsia="en-US"/>
        </w:rPr>
        <w:lastRenderedPageBreak/>
        <w:t>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supervisado satisfactoriamente.- Si a consecuencia de la modificación de un contrato de </w:t>
      </w:r>
      <w:r w:rsidRPr="008B157F">
        <w:rPr>
          <w:rFonts w:ascii="Calibri" w:eastAsia="Calibri" w:hAnsi="Calibri"/>
          <w:sz w:val="24"/>
          <w:szCs w:val="24"/>
          <w:lang w:val="es-HN" w:eastAsia="en-US"/>
        </w:rPr>
        <w:lastRenderedPageBreak/>
        <w:t xml:space="preserve">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w:t>
      </w:r>
      <w:proofErr w:type="gramStart"/>
      <w:r w:rsidRPr="008B157F">
        <w:rPr>
          <w:rFonts w:ascii="Cambria" w:eastAsia="Calibri" w:hAnsi="Cambria" w:cs="Cambria"/>
          <w:color w:val="000000"/>
          <w:sz w:val="22"/>
          <w:szCs w:val="22"/>
          <w:lang w:val="es-HN" w:eastAsia="en-US"/>
        </w:rPr>
        <w:t>Contrato.-</w:t>
      </w:r>
      <w:proofErr w:type="gramEnd"/>
      <w:r w:rsidRPr="008B157F">
        <w:rPr>
          <w:rFonts w:ascii="Cambria" w:eastAsia="Calibri" w:hAnsi="Cambria" w:cs="Cambria"/>
          <w:color w:val="000000"/>
          <w:sz w:val="22"/>
          <w:szCs w:val="22"/>
          <w:lang w:val="es-HN" w:eastAsia="en-US"/>
        </w:rPr>
        <w:t xml:space="preserve">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conservar y mantener archivos y libros mayores de 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w:t>
      </w:r>
      <w:r w:rsidRPr="008B157F">
        <w:rPr>
          <w:rFonts w:ascii="Calibri" w:eastAsia="Tahoma" w:hAnsi="Calibri" w:cs="Tahoma"/>
          <w:sz w:val="24"/>
          <w:szCs w:val="24"/>
          <w:lang w:eastAsia="en-US"/>
        </w:rPr>
        <w:lastRenderedPageBreak/>
        <w:t xml:space="preserve">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proofErr w:type="gramStart"/>
      <w:r w:rsidRPr="008B157F">
        <w:rPr>
          <w:rFonts w:ascii="Calibri" w:eastAsia="Tahoma" w:hAnsi="Calibri" w:cs="Tahoma"/>
          <w:sz w:val="24"/>
          <w:szCs w:val="24"/>
          <w:lang w:eastAsia="en-US"/>
        </w:rPr>
        <w:t>incluyendo</w:t>
      </w:r>
      <w:proofErr w:type="gramEnd"/>
      <w:r w:rsidRPr="008B157F">
        <w:rPr>
          <w:rFonts w:ascii="Calibri" w:eastAsia="Tahoma" w:hAnsi="Calibri" w:cs="Tahoma"/>
          <w:sz w:val="24"/>
          <w:szCs w:val="24"/>
          <w:lang w:eastAsia="en-US"/>
        </w:rPr>
        <w:t xml:space="preserve">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w:t>
      </w:r>
      <w:r w:rsidRPr="008B157F">
        <w:rPr>
          <w:rFonts w:ascii="Calibri" w:eastAsia="Tahoma" w:hAnsi="Calibri" w:cs="Tahoma"/>
          <w:sz w:val="24"/>
          <w:szCs w:val="24"/>
          <w:lang w:eastAsia="en-US"/>
        </w:rPr>
        <w:lastRenderedPageBreak/>
        <w:t xml:space="preserve">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proofErr w:type="gramStart"/>
      <w:r w:rsidRPr="008B157F">
        <w:rPr>
          <w:rFonts w:ascii="Calibri" w:eastAsia="Tahoma" w:hAnsi="Calibri" w:cs="Tahoma"/>
          <w:sz w:val="24"/>
          <w:szCs w:val="24"/>
          <w:lang w:eastAsia="en-US"/>
        </w:rPr>
        <w:t>favor.-</w:t>
      </w:r>
      <w:proofErr w:type="gramEnd"/>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w:t>
      </w:r>
      <w:r w:rsidRPr="008B157F">
        <w:rPr>
          <w:rFonts w:ascii="Calibri" w:eastAsia="Tahoma" w:hAnsi="Calibri" w:cs="Tahoma"/>
          <w:sz w:val="24"/>
          <w:szCs w:val="24"/>
          <w:lang w:eastAsia="en-US"/>
        </w:rPr>
        <w:lastRenderedPageBreak/>
        <w:t xml:space="preserve">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proofErr w:type="gramStart"/>
      <w:r w:rsidRPr="008B157F">
        <w:rPr>
          <w:rFonts w:ascii="Calibri" w:eastAsia="Tahoma" w:hAnsi="Calibri" w:cs="Tahoma"/>
          <w:sz w:val="24"/>
          <w:szCs w:val="24"/>
          <w:lang w:eastAsia="en-US"/>
        </w:rPr>
        <w:t>contrate</w:t>
      </w:r>
      <w:proofErr w:type="gramEnd"/>
      <w:r w:rsidRPr="008B157F">
        <w:rPr>
          <w:rFonts w:ascii="Calibri" w:eastAsia="Tahoma" w:hAnsi="Calibri" w:cs="Tahoma"/>
          <w:sz w:val="24"/>
          <w:szCs w:val="24"/>
          <w:lang w:eastAsia="en-US"/>
        </w:rPr>
        <w:t xml:space="preserv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perjuicio de exigir la responsabilidad administrativa, civil y/o penal a las que hubiere lugar. En fe </w:t>
      </w:r>
      <w:r w:rsidRPr="008B157F">
        <w:rPr>
          <w:rFonts w:ascii="Calibri" w:eastAsia="Tahoma" w:hAnsi="Calibri" w:cs="Tahoma"/>
          <w:sz w:val="24"/>
          <w:szCs w:val="24"/>
          <w:lang w:eastAsia="en-US"/>
        </w:rPr>
        <w:lastRenderedPageBreak/>
        <w:t>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4595DC5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308444CB" w:rsidR="008B157F" w:rsidRPr="008B157F" w:rsidRDefault="008B157F" w:rsidP="00C86E19">
      <w:pPr>
        <w:widowControl w:val="0"/>
        <w:autoSpaceDE w:val="0"/>
        <w:autoSpaceDN w:val="0"/>
        <w:ind w:right="930"/>
        <w:jc w:val="center"/>
        <w:rPr>
          <w:rFonts w:ascii="Calibri" w:eastAsia="Tahoma" w:hAnsi="Calibri" w:cs="Tahoma"/>
          <w:b/>
          <w:sz w:val="24"/>
          <w:szCs w:val="24"/>
          <w:lang w:eastAsia="en-US"/>
        </w:rPr>
      </w:pPr>
      <w:r w:rsidRPr="008B157F">
        <w:rPr>
          <w:rFonts w:ascii="Calibri" w:eastAsia="Tahoma" w:hAnsi="Calibri" w:cs="Tahoma"/>
          <w:b/>
          <w:sz w:val="24"/>
          <w:szCs w:val="24"/>
          <w:lang w:eastAsia="en-US"/>
        </w:rPr>
        <w:t>_______________________________                        __________________________</w:t>
      </w:r>
    </w:p>
    <w:p w14:paraId="22CB410D" w14:textId="5D4FF2B1"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w:t>
      </w:r>
      <w:r w:rsidR="00C86E19">
        <w:rPr>
          <w:rFonts w:ascii="Calibri" w:eastAsia="Tahoma" w:hAnsi="Calibri" w:cs="Tahoma"/>
          <w:b/>
          <w:sz w:val="24"/>
          <w:szCs w:val="24"/>
          <w:lang w:eastAsia="en-US"/>
        </w:rPr>
        <w:tab/>
      </w:r>
      <w:r w:rsidRPr="008B157F">
        <w:rPr>
          <w:rFonts w:ascii="Calibri" w:eastAsia="Tahoma" w:hAnsi="Calibri" w:cs="Tahoma"/>
          <w:b/>
          <w:sz w:val="24"/>
          <w:szCs w:val="24"/>
          <w:lang w:eastAsia="en-US"/>
        </w:rPr>
        <w:t xml:space="preserve"> MAURICIO RAMOS                                                   XXXXXXXXXXXXXXXXX</w:t>
      </w:r>
    </w:p>
    <w:p w14:paraId="6A8B6690" w14:textId="60F60ECB" w:rsidR="008B157F" w:rsidRPr="008B157F" w:rsidRDefault="008B157F" w:rsidP="00C86E19">
      <w:pPr>
        <w:widowControl w:val="0"/>
        <w:autoSpaceDE w:val="0"/>
        <w:autoSpaceDN w:val="0"/>
        <w:ind w:right="38" w:firstLine="708"/>
        <w:jc w:val="both"/>
        <w:rPr>
          <w:rFonts w:ascii="Calibri" w:eastAsia="Tahoma" w:hAnsi="Calibri" w:cs="Tahoma"/>
          <w:lang w:eastAsia="en-US"/>
        </w:rPr>
      </w:pPr>
      <w:r w:rsidRPr="008B157F">
        <w:rPr>
          <w:rFonts w:ascii="Calibri" w:eastAsia="Tahoma" w:hAnsi="Calibri" w:cs="Tahoma"/>
          <w:lang w:eastAsia="en-US"/>
        </w:rPr>
        <w:t xml:space="preserve">SECRETARIO DE ESTADO EN LOS DESPACHOS                            </w:t>
      </w:r>
      <w:r w:rsidR="00C86E19">
        <w:rPr>
          <w:rFonts w:ascii="Calibri" w:eastAsia="Tahoma" w:hAnsi="Calibri" w:cs="Tahoma"/>
          <w:lang w:eastAsia="en-US"/>
        </w:rPr>
        <w:tab/>
        <w:t xml:space="preserve">   </w:t>
      </w:r>
      <w:r w:rsidRPr="008B157F">
        <w:rPr>
          <w:rFonts w:ascii="Calibri" w:eastAsia="Tahoma" w:hAnsi="Calibri" w:cs="Tahoma"/>
          <w:lang w:eastAsia="en-US"/>
        </w:rPr>
        <w:t>XXXXXXXXXXXXXXXXXXXXXXXXXXX</w:t>
      </w:r>
    </w:p>
    <w:p w14:paraId="00EA9029" w14:textId="27FD0637" w:rsidR="008B157F" w:rsidRPr="008B157F" w:rsidRDefault="00C86E19" w:rsidP="00C86E19">
      <w:pPr>
        <w:widowControl w:val="0"/>
        <w:autoSpaceDE w:val="0"/>
        <w:autoSpaceDN w:val="0"/>
        <w:ind w:right="38" w:firstLine="708"/>
        <w:jc w:val="both"/>
        <w:rPr>
          <w:rFonts w:ascii="Calibri" w:eastAsia="Tahoma" w:hAnsi="Calibri" w:cs="Tahoma"/>
          <w:lang w:eastAsia="en-US"/>
        </w:rPr>
      </w:pPr>
      <w:r>
        <w:rPr>
          <w:rFonts w:ascii="Calibri" w:eastAsia="Tahoma" w:hAnsi="Calibri" w:cs="Tahoma"/>
          <w:lang w:eastAsia="en-US"/>
        </w:rPr>
        <w:t xml:space="preserve">   </w:t>
      </w:r>
      <w:r w:rsidR="008B157F" w:rsidRPr="008B157F">
        <w:rPr>
          <w:rFonts w:ascii="Calibri" w:eastAsia="Tahoma" w:hAnsi="Calibri" w:cs="Tahoma"/>
          <w:lang w:eastAsia="en-US"/>
        </w:rPr>
        <w:t xml:space="preserve"> DE INFRAESTRUCTURA Y TRANSPORTES</w:t>
      </w:r>
    </w:p>
    <w:p w14:paraId="41A9334F" w14:textId="5F1E4D0F"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w:t>
      </w:r>
      <w:r w:rsidR="00C86E19">
        <w:rPr>
          <w:rFonts w:ascii="Calibri" w:eastAsia="Tahoma" w:hAnsi="Calibri" w:cs="Tahoma"/>
          <w:lang w:eastAsia="en-US"/>
        </w:rPr>
        <w:tab/>
      </w:r>
      <w:r w:rsidRPr="008B157F">
        <w:rPr>
          <w:rFonts w:ascii="Calibri" w:eastAsia="Tahoma" w:hAnsi="Calibri" w:cs="Tahoma"/>
          <w:lang w:eastAsia="en-US"/>
        </w:rPr>
        <w:t>(SIT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8A34" w14:textId="77777777" w:rsidR="00F91D45" w:rsidRDefault="00F91D45">
      <w:r>
        <w:separator/>
      </w:r>
    </w:p>
  </w:endnote>
  <w:endnote w:type="continuationSeparator" w:id="0">
    <w:p w14:paraId="36FB1562" w14:textId="77777777" w:rsidR="00F91D45" w:rsidRDefault="00F9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426BA6" w:rsidRDefault="00426BA6"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426BA6" w:rsidRDefault="00426BA6">
    <w:pPr>
      <w:pStyle w:val="Piedepgina"/>
      <w:jc w:val="right"/>
    </w:pPr>
  </w:p>
  <w:p w14:paraId="4BD9720D" w14:textId="77777777" w:rsidR="00426BA6" w:rsidRDefault="00426BA6" w:rsidP="000B719F">
    <w:pPr>
      <w:pStyle w:val="Piedepgina"/>
      <w:jc w:val="center"/>
    </w:pPr>
    <w:r w:rsidRPr="00A0019A">
      <w:rPr>
        <w:b/>
        <w:bCs/>
      </w:rPr>
      <w:t>Barrio la Bolsa, Comayagüela, M.D.C. Honduras C.A. Teléfono: (504) 2232-7200 Ext. 1575</w:t>
    </w:r>
  </w:p>
  <w:p w14:paraId="14477746" w14:textId="69235A1F" w:rsidR="00426BA6" w:rsidRDefault="00426BA6"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426BA6" w:rsidRDefault="00426BA6">
    <w:pPr>
      <w:pStyle w:val="Piedepgina"/>
      <w:jc w:val="right"/>
    </w:pPr>
  </w:p>
  <w:p w14:paraId="1EEA1A94" w14:textId="77777777" w:rsidR="00426BA6" w:rsidRDefault="00426BA6" w:rsidP="000B719F">
    <w:pPr>
      <w:pStyle w:val="Piedepgina"/>
      <w:jc w:val="center"/>
    </w:pPr>
    <w:r w:rsidRPr="00A0019A">
      <w:rPr>
        <w:b/>
        <w:bCs/>
      </w:rPr>
      <w:t>Barrio la Bolsa, Comayagüela, M.D.C. Honduras C.A. Teléfono: (504) 2232-7200 Ext. 1575</w:t>
    </w:r>
  </w:p>
  <w:p w14:paraId="460009B3" w14:textId="77777777" w:rsidR="00426BA6" w:rsidRDefault="00426B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8FB9" w14:textId="77777777" w:rsidR="00F91D45" w:rsidRDefault="00F91D45">
      <w:r>
        <w:separator/>
      </w:r>
    </w:p>
  </w:footnote>
  <w:footnote w:type="continuationSeparator" w:id="0">
    <w:p w14:paraId="5ECC68F1" w14:textId="77777777" w:rsidR="00F91D45" w:rsidRDefault="00F91D45">
      <w:r>
        <w:continuationSeparator/>
      </w:r>
    </w:p>
  </w:footnote>
  <w:footnote w:id="1">
    <w:p w14:paraId="00DC5E6E" w14:textId="77777777" w:rsidR="00426BA6" w:rsidRPr="00F03D37" w:rsidRDefault="00426BA6"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w:t>
      </w:r>
      <w:proofErr w:type="spellStart"/>
      <w:r w:rsidRPr="00F03D37">
        <w:t>subconsultor</w:t>
      </w:r>
      <w:proofErr w:type="spellEnd"/>
      <w:r w:rsidRPr="00F03D37">
        <w:t xml:space="preserve"> para influenciar el proceso de selección o la ejecución del contrato para obtener ventaja, es impropia. </w:t>
      </w:r>
    </w:p>
  </w:footnote>
  <w:footnote w:id="2">
    <w:p w14:paraId="211F4D59" w14:textId="77777777" w:rsidR="00426BA6" w:rsidRPr="00F03D37" w:rsidRDefault="00426BA6"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w:t>
      </w:r>
      <w:proofErr w:type="gramStart"/>
      <w:r w:rsidRPr="00F03D37">
        <w:t>público”  y</w:t>
      </w:r>
      <w:proofErr w:type="gramEnd"/>
      <w:r w:rsidRPr="00F03D37">
        <w:t xml:space="preserve"> a empleados de otras organizaciones que toman o revisan decisiones relativas a los contratos. </w:t>
      </w:r>
    </w:p>
  </w:footnote>
  <w:footnote w:id="3">
    <w:p w14:paraId="48E70954" w14:textId="77777777" w:rsidR="00426BA6" w:rsidRPr="00103052" w:rsidRDefault="00426BA6"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w:t>
      </w:r>
      <w:proofErr w:type="gramStart"/>
      <w:r w:rsidRPr="008C63F7">
        <w:t>y  “</w:t>
      </w:r>
      <w:proofErr w:type="gramEnd"/>
      <w:r w:rsidRPr="008C63F7">
        <w:t xml:space="preserve">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426BA6" w:rsidRPr="00870604"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426BA6"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426BA6" w:rsidRPr="00F03D37" w:rsidRDefault="00426BA6" w:rsidP="00BE3B87">
      <w:pPr>
        <w:pStyle w:val="Textonotapie"/>
        <w:tabs>
          <w:tab w:val="left" w:pos="284"/>
        </w:tabs>
        <w:ind w:left="284" w:hanging="284"/>
        <w:jc w:val="both"/>
      </w:pPr>
    </w:p>
  </w:footnote>
  <w:footnote w:id="7">
    <w:p w14:paraId="3EE99ABB" w14:textId="77777777" w:rsidR="00426BA6" w:rsidRDefault="00426BA6"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426BA6" w:rsidRPr="00E447D1" w:rsidRDefault="00426BA6"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1CA9F633" w:rsidR="00426BA6" w:rsidRDefault="00426BA6">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6476E0">
          <w:rPr>
            <w:noProof/>
          </w:rPr>
          <w:t>33</w:t>
        </w:r>
        <w:r>
          <w:fldChar w:fldCharType="end"/>
        </w:r>
      </w:sdtContent>
    </w:sdt>
  </w:p>
  <w:p w14:paraId="51968440" w14:textId="7AD01806" w:rsidR="00426BA6" w:rsidRDefault="00426B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48A12789" w:rsidR="00426BA6" w:rsidRDefault="00426BA6">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476E0">
          <w:rPr>
            <w:noProof/>
          </w:rPr>
          <w:t>35</w:t>
        </w:r>
        <w:r>
          <w:fldChar w:fldCharType="end"/>
        </w:r>
      </w:p>
    </w:sdtContent>
  </w:sdt>
  <w:p w14:paraId="1C77E0AB" w14:textId="64B0AD7A" w:rsidR="00426BA6" w:rsidRDefault="00426B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426BA6" w:rsidRPr="00CD0ACB" w:rsidRDefault="00426BA6"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426BA6" w:rsidRDefault="00426BA6">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426BA6" w:rsidRDefault="00426BA6">
        <w:pPr>
          <w:pStyle w:val="Encabezado"/>
          <w:jc w:val="right"/>
        </w:pPr>
      </w:p>
      <w:p w14:paraId="66B4934F" w14:textId="77777777" w:rsidR="00426BA6" w:rsidRDefault="00426BA6">
        <w:pPr>
          <w:pStyle w:val="Encabezado"/>
          <w:jc w:val="right"/>
        </w:pPr>
      </w:p>
      <w:p w14:paraId="4B97D5E5" w14:textId="407A9717" w:rsidR="00426BA6" w:rsidRDefault="00426BA6">
        <w:pPr>
          <w:pStyle w:val="Encabezado"/>
          <w:jc w:val="right"/>
        </w:pPr>
        <w:r>
          <w:fldChar w:fldCharType="begin"/>
        </w:r>
        <w:r>
          <w:instrText>PAGE   \* MERGEFORMAT</w:instrText>
        </w:r>
        <w:r>
          <w:fldChar w:fldCharType="separate"/>
        </w:r>
        <w:r w:rsidR="006476E0">
          <w:rPr>
            <w:noProof/>
          </w:rPr>
          <w:t>36</w:t>
        </w:r>
        <w:r>
          <w:fldChar w:fldCharType="end"/>
        </w:r>
      </w:p>
    </w:sdtContent>
  </w:sdt>
  <w:p w14:paraId="1043A9A3" w14:textId="655F6D3B" w:rsidR="00426BA6" w:rsidRDefault="00426BA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426BA6" w:rsidRDefault="00426BA6">
        <w:pPr>
          <w:pStyle w:val="Encabezado"/>
          <w:jc w:val="right"/>
        </w:pPr>
      </w:p>
      <w:p w14:paraId="63131441" w14:textId="2A75B076" w:rsidR="00426BA6" w:rsidRDefault="00426BA6">
        <w:pPr>
          <w:pStyle w:val="Encabezado"/>
          <w:jc w:val="right"/>
        </w:pPr>
      </w:p>
      <w:p w14:paraId="6DFCF7FF" w14:textId="7FFF78A1" w:rsidR="00426BA6" w:rsidRDefault="00426BA6">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414F257E" w:rsidR="00426BA6" w:rsidRDefault="00426BA6">
        <w:pPr>
          <w:pStyle w:val="Encabezado"/>
          <w:jc w:val="right"/>
        </w:pPr>
        <w:r>
          <w:fldChar w:fldCharType="begin"/>
        </w:r>
        <w:r>
          <w:instrText>PAGE   \* MERGEFORMAT</w:instrText>
        </w:r>
        <w:r>
          <w:fldChar w:fldCharType="separate"/>
        </w:r>
        <w:r w:rsidR="006476E0">
          <w:rPr>
            <w:noProof/>
          </w:rPr>
          <w:t>80</w:t>
        </w:r>
        <w:r>
          <w:fldChar w:fldCharType="end"/>
        </w:r>
      </w:p>
    </w:sdtContent>
  </w:sdt>
  <w:p w14:paraId="7DB9175E" w14:textId="77777777" w:rsidR="00426BA6" w:rsidRDefault="00426BA6">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426BA6" w:rsidRDefault="00426BA6">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32168C"/>
    <w:multiLevelType w:val="hybridMultilevel"/>
    <w:tmpl w:val="5396FF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5"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7"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0"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6"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8"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0"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1"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3"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6"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9"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0"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1"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2"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4"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5"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8"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6"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7"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9"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1"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3"/>
  </w:num>
  <w:num w:numId="4">
    <w:abstractNumId w:val="58"/>
  </w:num>
  <w:num w:numId="5">
    <w:abstractNumId w:val="19"/>
  </w:num>
  <w:num w:numId="6">
    <w:abstractNumId w:val="2"/>
  </w:num>
  <w:num w:numId="7">
    <w:abstractNumId w:val="1"/>
  </w:num>
  <w:num w:numId="8">
    <w:abstractNumId w:val="50"/>
  </w:num>
  <w:num w:numId="9">
    <w:abstractNumId w:val="15"/>
  </w:num>
  <w:num w:numId="10">
    <w:abstractNumId w:val="33"/>
  </w:num>
  <w:num w:numId="11">
    <w:abstractNumId w:val="29"/>
  </w:num>
  <w:num w:numId="12">
    <w:abstractNumId w:val="26"/>
  </w:num>
  <w:num w:numId="13">
    <w:abstractNumId w:val="51"/>
  </w:num>
  <w:num w:numId="14">
    <w:abstractNumId w:val="62"/>
  </w:num>
  <w:num w:numId="15">
    <w:abstractNumId w:val="45"/>
  </w:num>
  <w:num w:numId="16">
    <w:abstractNumId w:val="44"/>
  </w:num>
  <w:num w:numId="17">
    <w:abstractNumId w:val="57"/>
  </w:num>
  <w:num w:numId="18">
    <w:abstractNumId w:val="49"/>
  </w:num>
  <w:num w:numId="19">
    <w:abstractNumId w:val="52"/>
  </w:num>
  <w:num w:numId="20">
    <w:abstractNumId w:val="23"/>
  </w:num>
  <w:num w:numId="21">
    <w:abstractNumId w:val="21"/>
  </w:num>
  <w:num w:numId="22">
    <w:abstractNumId w:val="61"/>
  </w:num>
  <w:num w:numId="23">
    <w:abstractNumId w:val="20"/>
  </w:num>
  <w:num w:numId="24">
    <w:abstractNumId w:val="8"/>
  </w:num>
  <w:num w:numId="25">
    <w:abstractNumId w:val="4"/>
  </w:num>
  <w:num w:numId="26">
    <w:abstractNumId w:val="42"/>
  </w:num>
  <w:num w:numId="27">
    <w:abstractNumId w:val="53"/>
  </w:num>
  <w:num w:numId="28">
    <w:abstractNumId w:val="22"/>
  </w:num>
  <w:num w:numId="29">
    <w:abstractNumId w:val="28"/>
  </w:num>
  <w:num w:numId="30">
    <w:abstractNumId w:val="5"/>
  </w:num>
  <w:num w:numId="31">
    <w:abstractNumId w:val="34"/>
  </w:num>
  <w:num w:numId="32">
    <w:abstractNumId w:val="46"/>
  </w:num>
  <w:num w:numId="33">
    <w:abstractNumId w:val="41"/>
  </w:num>
  <w:num w:numId="34">
    <w:abstractNumId w:val="9"/>
  </w:num>
  <w:num w:numId="35">
    <w:abstractNumId w:val="48"/>
  </w:num>
  <w:num w:numId="36">
    <w:abstractNumId w:val="30"/>
  </w:num>
  <w:num w:numId="37">
    <w:abstractNumId w:val="14"/>
  </w:num>
  <w:num w:numId="38">
    <w:abstractNumId w:val="24"/>
  </w:num>
  <w:num w:numId="39">
    <w:abstractNumId w:val="37"/>
  </w:num>
  <w:num w:numId="40">
    <w:abstractNumId w:val="3"/>
  </w:num>
  <w:num w:numId="41">
    <w:abstractNumId w:val="0"/>
  </w:num>
  <w:num w:numId="42">
    <w:abstractNumId w:val="60"/>
  </w:num>
  <w:num w:numId="43">
    <w:abstractNumId w:val="10"/>
  </w:num>
  <w:num w:numId="44">
    <w:abstractNumId w:val="54"/>
  </w:num>
  <w:num w:numId="45">
    <w:abstractNumId w:val="56"/>
  </w:num>
  <w:num w:numId="46">
    <w:abstractNumId w:val="16"/>
  </w:num>
  <w:num w:numId="47">
    <w:abstractNumId w:val="36"/>
  </w:num>
  <w:num w:numId="48">
    <w:abstractNumId w:val="40"/>
  </w:num>
  <w:num w:numId="49">
    <w:abstractNumId w:val="39"/>
  </w:num>
  <w:num w:numId="50">
    <w:abstractNumId w:val="32"/>
  </w:num>
  <w:num w:numId="51">
    <w:abstractNumId w:val="27"/>
  </w:num>
  <w:num w:numId="52">
    <w:abstractNumId w:val="7"/>
  </w:num>
  <w:num w:numId="53">
    <w:abstractNumId w:val="55"/>
  </w:num>
  <w:num w:numId="54">
    <w:abstractNumId w:val="35"/>
  </w:num>
  <w:num w:numId="55">
    <w:abstractNumId w:val="38"/>
  </w:num>
  <w:num w:numId="56">
    <w:abstractNumId w:val="47"/>
  </w:num>
  <w:num w:numId="57">
    <w:abstractNumId w:val="13"/>
  </w:num>
  <w:num w:numId="58">
    <w:abstractNumId w:val="17"/>
  </w:num>
  <w:num w:numId="59">
    <w:abstractNumId w:val="31"/>
  </w:num>
  <w:num w:numId="60">
    <w:abstractNumId w:val="25"/>
  </w:num>
  <w:num w:numId="61">
    <w:abstractNumId w:val="59"/>
  </w:num>
  <w:num w:numId="62">
    <w:abstractNumId w:val="18"/>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5D71"/>
    <w:rsid w:val="0006657C"/>
    <w:rsid w:val="00070AE7"/>
    <w:rsid w:val="00073C14"/>
    <w:rsid w:val="00076B10"/>
    <w:rsid w:val="00083B9B"/>
    <w:rsid w:val="00084156"/>
    <w:rsid w:val="000852CE"/>
    <w:rsid w:val="00086880"/>
    <w:rsid w:val="00091F00"/>
    <w:rsid w:val="0009559E"/>
    <w:rsid w:val="000958A7"/>
    <w:rsid w:val="000A425B"/>
    <w:rsid w:val="000A4D82"/>
    <w:rsid w:val="000A4E46"/>
    <w:rsid w:val="000A7803"/>
    <w:rsid w:val="000B1978"/>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05"/>
    <w:rsid w:val="001167AB"/>
    <w:rsid w:val="00123779"/>
    <w:rsid w:val="00125DB7"/>
    <w:rsid w:val="00127132"/>
    <w:rsid w:val="001301ED"/>
    <w:rsid w:val="00131B74"/>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294"/>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205"/>
    <w:rsid w:val="002D6073"/>
    <w:rsid w:val="002D6C0A"/>
    <w:rsid w:val="002E0469"/>
    <w:rsid w:val="002E458D"/>
    <w:rsid w:val="002E4834"/>
    <w:rsid w:val="002E5E11"/>
    <w:rsid w:val="002E698D"/>
    <w:rsid w:val="002E7BC1"/>
    <w:rsid w:val="002F1D49"/>
    <w:rsid w:val="002F2C1B"/>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C7C5D"/>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26BA6"/>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21CB"/>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6E0"/>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16DF"/>
    <w:rsid w:val="006A2FAB"/>
    <w:rsid w:val="006A4209"/>
    <w:rsid w:val="006A63CB"/>
    <w:rsid w:val="006A6538"/>
    <w:rsid w:val="006B4C20"/>
    <w:rsid w:val="006C2A0E"/>
    <w:rsid w:val="006C3657"/>
    <w:rsid w:val="006D44A8"/>
    <w:rsid w:val="006D73EE"/>
    <w:rsid w:val="006E0976"/>
    <w:rsid w:val="006E5FF1"/>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18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26D2"/>
    <w:rsid w:val="00926550"/>
    <w:rsid w:val="0092795C"/>
    <w:rsid w:val="0093352E"/>
    <w:rsid w:val="00942C48"/>
    <w:rsid w:val="0094446E"/>
    <w:rsid w:val="00945A39"/>
    <w:rsid w:val="00947143"/>
    <w:rsid w:val="00947712"/>
    <w:rsid w:val="009502FE"/>
    <w:rsid w:val="009511CD"/>
    <w:rsid w:val="00954763"/>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248A"/>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5940"/>
    <w:rsid w:val="00B77DD6"/>
    <w:rsid w:val="00B8050B"/>
    <w:rsid w:val="00B80A55"/>
    <w:rsid w:val="00B80FB8"/>
    <w:rsid w:val="00B82A96"/>
    <w:rsid w:val="00B836EE"/>
    <w:rsid w:val="00B851E6"/>
    <w:rsid w:val="00B85269"/>
    <w:rsid w:val="00B8587F"/>
    <w:rsid w:val="00B8595E"/>
    <w:rsid w:val="00B905E2"/>
    <w:rsid w:val="00B909A2"/>
    <w:rsid w:val="00BA2608"/>
    <w:rsid w:val="00BA640D"/>
    <w:rsid w:val="00BA7D72"/>
    <w:rsid w:val="00BC0D0A"/>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E43FC"/>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062E"/>
    <w:rsid w:val="00C84A02"/>
    <w:rsid w:val="00C8599E"/>
    <w:rsid w:val="00C86E19"/>
    <w:rsid w:val="00C87FF6"/>
    <w:rsid w:val="00CA404F"/>
    <w:rsid w:val="00CA5816"/>
    <w:rsid w:val="00CA5BF9"/>
    <w:rsid w:val="00CB1D54"/>
    <w:rsid w:val="00CC2244"/>
    <w:rsid w:val="00CC6166"/>
    <w:rsid w:val="00CD1314"/>
    <w:rsid w:val="00CD1CB3"/>
    <w:rsid w:val="00CD50A7"/>
    <w:rsid w:val="00CE21D1"/>
    <w:rsid w:val="00CE39F8"/>
    <w:rsid w:val="00CE56D3"/>
    <w:rsid w:val="00CF26C4"/>
    <w:rsid w:val="00CF30F8"/>
    <w:rsid w:val="00CF4B92"/>
    <w:rsid w:val="00D0578F"/>
    <w:rsid w:val="00D067F6"/>
    <w:rsid w:val="00D0774A"/>
    <w:rsid w:val="00D10D84"/>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2173"/>
    <w:rsid w:val="00D85179"/>
    <w:rsid w:val="00D87180"/>
    <w:rsid w:val="00D9020D"/>
    <w:rsid w:val="00D9323A"/>
    <w:rsid w:val="00D932A9"/>
    <w:rsid w:val="00D96CCA"/>
    <w:rsid w:val="00D97652"/>
    <w:rsid w:val="00DA014E"/>
    <w:rsid w:val="00DA2C88"/>
    <w:rsid w:val="00DA3385"/>
    <w:rsid w:val="00DA35F2"/>
    <w:rsid w:val="00DA3869"/>
    <w:rsid w:val="00DA3EB6"/>
    <w:rsid w:val="00DA5B1B"/>
    <w:rsid w:val="00DA6C86"/>
    <w:rsid w:val="00DB0D29"/>
    <w:rsid w:val="00DB1A0D"/>
    <w:rsid w:val="00DB5E26"/>
    <w:rsid w:val="00DB6095"/>
    <w:rsid w:val="00DB60C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1D45"/>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6476E0"/>
    <w:pPr>
      <w:ind w:right="-421"/>
      <w:jc w:val="center"/>
      <w:outlineLvl w:val="0"/>
    </w:pPr>
    <w:rPr>
      <w:rFonts w:ascii="Tahoma" w:eastAsia="Arial Unicode MS" w:hAnsi="Tahoma" w:cs="Tahoma"/>
      <w:b/>
      <w:bCs/>
      <w:sz w:val="24"/>
      <w:szCs w:val="18"/>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6476E0"/>
    <w:rPr>
      <w:rFonts w:ascii="Tahoma" w:eastAsia="Arial Unicode MS" w:hAnsi="Tahoma" w:cs="Tahoma"/>
      <w:b/>
      <w:bCs/>
      <w:sz w:val="24"/>
      <w:szCs w:val="18"/>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right="0"/>
      <w:jc w:val="left"/>
      <w:outlineLvl w:val="9"/>
    </w:pPr>
    <w:rPr>
      <w:rFonts w:eastAsiaTheme="majorEastAsia" w:cstheme="majorBidi"/>
      <w:b w:val="0"/>
      <w:i/>
      <w:color w:val="365F91" w:themeColor="accent1" w:themeShade="BF"/>
      <w:sz w:val="32"/>
      <w:szCs w:val="32"/>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val="0"/>
      <w:i/>
      <w:iCs/>
      <w:kern w:val="28"/>
      <w:sz w:val="36"/>
      <w:szCs w:val="20"/>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right="0"/>
    </w:pPr>
    <w:rPr>
      <w:rFonts w:ascii="Garamond" w:eastAsia="Times New Roman" w:hAnsi="Garamond" w:cs="Times New Roman"/>
      <w:i/>
      <w:caps/>
      <w:color w:val="FFFFFF"/>
      <w:spacing w:val="-5"/>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color w:val="2F5496"/>
      <w:szCs w:val="28"/>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755592741">
      <w:bodyDiv w:val="1"/>
      <w:marLeft w:val="0"/>
      <w:marRight w:val="0"/>
      <w:marTop w:val="0"/>
      <w:marBottom w:val="0"/>
      <w:divBdr>
        <w:top w:val="none" w:sz="0" w:space="0" w:color="auto"/>
        <w:left w:val="none" w:sz="0" w:space="0" w:color="auto"/>
        <w:bottom w:val="none" w:sz="0" w:space="0" w:color="auto"/>
        <w:right w:val="none" w:sz="0" w:space="0" w:color="auto"/>
      </w:divBdr>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rataciones@sit.gob.hn"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sit.gob.h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1964-B710-4C65-9C29-21133BAE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74</Pages>
  <Words>21855</Words>
  <Characters>120207</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9</cp:revision>
  <cp:lastPrinted>2021-04-26T23:22:00Z</cp:lastPrinted>
  <dcterms:created xsi:type="dcterms:W3CDTF">2022-08-11T19:30:00Z</dcterms:created>
  <dcterms:modified xsi:type="dcterms:W3CDTF">2022-08-11T21:47:00Z</dcterms:modified>
</cp:coreProperties>
</file>