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1A7AFDD5"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AE248A">
        <w:rPr>
          <w:b/>
          <w:spacing w:val="80"/>
          <w:kern w:val="28"/>
          <w:sz w:val="40"/>
          <w:u w:val="single"/>
          <w:lang w:val="es-CO"/>
        </w:rPr>
        <w:t>ÚBLIC</w:t>
      </w:r>
      <w:r w:rsidR="000F0421">
        <w:rPr>
          <w:b/>
          <w:spacing w:val="80"/>
          <w:kern w:val="28"/>
          <w:sz w:val="40"/>
          <w:u w:val="single"/>
          <w:lang w:val="es-CO"/>
        </w:rPr>
        <w:t>O</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118ADF04"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9226D2">
        <w:rPr>
          <w:b/>
          <w:bCs/>
          <w:sz w:val="32"/>
          <w:szCs w:val="32"/>
          <w:lang w:val="es-ES_tradnl" w:eastAsia="en-US"/>
        </w:rPr>
        <w:t>SUPERVISIÓN DE LA REPARACIÓN DE LA RED VIAL NO PAVIMENTADA TRAMO: ORICA-SAN FRANCISCO DE OCOTE-GUATEMALITA, DEPARTAMENTO DE FRANCISCO MORAZÁN</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45CEA01C" w:rsidR="00FA4EA1" w:rsidRPr="0009559E" w:rsidRDefault="00FA4EA1" w:rsidP="00EB0B31">
      <w:pPr>
        <w:jc w:val="center"/>
        <w:rPr>
          <w:b/>
          <w:sz w:val="28"/>
          <w:lang w:val="es-HN"/>
        </w:rPr>
      </w:pPr>
      <w:r w:rsidRPr="00F14532">
        <w:rPr>
          <w:b/>
          <w:sz w:val="28"/>
          <w:lang w:val="es-HN"/>
        </w:rPr>
        <w:t xml:space="preserve"> </w:t>
      </w:r>
      <w:r w:rsidR="009226D2">
        <w:rPr>
          <w:rFonts w:ascii="Calibri" w:hAnsi="Calibri"/>
          <w:b/>
          <w:i/>
          <w:sz w:val="40"/>
          <w:szCs w:val="40"/>
          <w:lang w:val="es-HN"/>
        </w:rPr>
        <w:t>CPN-SIT-008-2022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570CFF">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570CFF">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570CFF">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570CFF">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570CFF">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570CFF">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570CFF">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0" w:name="_Toc108286055"/>
    </w:p>
    <w:p w14:paraId="253F97A9" w14:textId="77777777" w:rsidR="000F0421" w:rsidRDefault="000F0421" w:rsidP="000F0421">
      <w:pPr>
        <w:jc w:val="center"/>
        <w:rPr>
          <w:rFonts w:ascii="Tahoma" w:hAnsi="Tahoma" w:cs="Tahoma"/>
          <w:b/>
        </w:rPr>
      </w:pPr>
      <w:r>
        <w:rPr>
          <w:rFonts w:ascii="Tahoma" w:hAnsi="Tahoma" w:cs="Tahoma"/>
          <w:b/>
        </w:rPr>
        <w:lastRenderedPageBreak/>
        <w:t>REPÚBLICA DE HONDURAS</w:t>
      </w:r>
    </w:p>
    <w:p w14:paraId="13A9E804" w14:textId="77777777" w:rsidR="000F0421" w:rsidRDefault="000F0421" w:rsidP="000F0421">
      <w:pPr>
        <w:jc w:val="center"/>
        <w:rPr>
          <w:rFonts w:ascii="Tahoma" w:hAnsi="Tahoma" w:cs="Tahoma"/>
          <w:b/>
        </w:rPr>
      </w:pPr>
      <w:r>
        <w:rPr>
          <w:rFonts w:ascii="Tahoma" w:hAnsi="Tahoma" w:cs="Tahoma"/>
          <w:b/>
        </w:rPr>
        <w:t>Secretaría de Infraestructura y Trasporte</w:t>
      </w:r>
    </w:p>
    <w:p w14:paraId="7836AF13" w14:textId="77777777" w:rsidR="000F0421" w:rsidRDefault="000F0421" w:rsidP="000F0421">
      <w:pPr>
        <w:jc w:val="center"/>
        <w:rPr>
          <w:rFonts w:ascii="Tahoma" w:hAnsi="Tahoma" w:cs="Tahoma"/>
          <w:b/>
        </w:rPr>
      </w:pPr>
      <w:r>
        <w:rPr>
          <w:rFonts w:ascii="Tahoma" w:hAnsi="Tahoma" w:cs="Tahoma"/>
          <w:b/>
        </w:rPr>
        <w:t>(SIT)</w:t>
      </w:r>
    </w:p>
    <w:p w14:paraId="64E772FF" w14:textId="77777777" w:rsidR="000F0421" w:rsidRDefault="000F0421" w:rsidP="000F0421">
      <w:pPr>
        <w:jc w:val="center"/>
        <w:rPr>
          <w:rFonts w:ascii="Tahoma" w:hAnsi="Tahoma" w:cs="Tahoma"/>
          <w:b/>
        </w:rPr>
      </w:pPr>
    </w:p>
    <w:p w14:paraId="1E338DA9" w14:textId="77777777" w:rsidR="000F0421" w:rsidRPr="00C71FDE" w:rsidRDefault="000F0421" w:rsidP="000F0421">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08</w:t>
      </w:r>
      <w:r w:rsidRPr="00C71FDE">
        <w:rPr>
          <w:rFonts w:ascii="Tahoma" w:hAnsi="Tahoma" w:cs="Tahoma"/>
          <w:b/>
        </w:rPr>
        <w:t>-2022</w:t>
      </w:r>
    </w:p>
    <w:p w14:paraId="3ACE4AE3" w14:textId="77777777" w:rsidR="000F0421" w:rsidRPr="00C71FDE" w:rsidRDefault="000F0421" w:rsidP="000F0421">
      <w:pPr>
        <w:jc w:val="center"/>
        <w:rPr>
          <w:rFonts w:ascii="Tahoma" w:hAnsi="Tahoma" w:cs="Tahoma"/>
          <w:b/>
        </w:rPr>
      </w:pPr>
    </w:p>
    <w:p w14:paraId="171BACAD" w14:textId="77777777" w:rsidR="000F0421" w:rsidRPr="000A07E5" w:rsidRDefault="000F0421" w:rsidP="000F0421">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1BBC23E5" w14:textId="77777777" w:rsidR="000F0421" w:rsidRPr="000A07E5" w:rsidRDefault="000F0421" w:rsidP="000F0421">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1BB9C0C4" w14:textId="77777777" w:rsidR="000F0421" w:rsidRPr="000A07E5" w:rsidRDefault="000F0421" w:rsidP="000F0421">
      <w:pPr>
        <w:jc w:val="center"/>
        <w:rPr>
          <w:rFonts w:ascii="Tahoma" w:hAnsi="Tahoma" w:cs="Tahoma"/>
          <w:b/>
          <w:color w:val="000000"/>
        </w:rPr>
      </w:pPr>
      <w:r w:rsidRPr="000A07E5">
        <w:rPr>
          <w:b/>
        </w:rPr>
        <w:t>“</w:t>
      </w:r>
      <w:r w:rsidRPr="00115A92">
        <w:rPr>
          <w:b/>
        </w:rPr>
        <w:t>SUPERVISIÓN DE LA REPARACIÓN DE LA RED VIAL NO PAVIMENTADA TRAMO: ORICA-SAN FRANCISCO DE OCOTE-GUATEMALITA, DEPARTAMENTO DE FRANCISCO MORAZÁN</w:t>
      </w:r>
      <w:r w:rsidRPr="000A07E5">
        <w:rPr>
          <w:b/>
        </w:rPr>
        <w:t xml:space="preserve">” </w:t>
      </w:r>
      <w:r w:rsidRPr="000A07E5">
        <w:rPr>
          <w:rFonts w:ascii="Tahoma" w:hAnsi="Tahoma" w:cs="Tahoma"/>
          <w:b/>
          <w:color w:val="000000"/>
        </w:rPr>
        <w:t xml:space="preserve"> </w:t>
      </w:r>
    </w:p>
    <w:p w14:paraId="4024D800" w14:textId="77777777" w:rsidR="000F0421" w:rsidRPr="000A07E5" w:rsidRDefault="000F0421" w:rsidP="000F0421">
      <w:pPr>
        <w:jc w:val="center"/>
        <w:rPr>
          <w:rFonts w:ascii="Tahoma" w:hAnsi="Tahoma" w:cs="Tahoma"/>
          <w:b/>
        </w:rPr>
      </w:pPr>
      <w:r w:rsidRPr="000A07E5">
        <w:rPr>
          <w:rFonts w:ascii="Tahoma" w:hAnsi="Tahoma" w:cs="Tahoma"/>
          <w:b/>
          <w:i/>
          <w:color w:val="000000"/>
        </w:rPr>
        <w:t xml:space="preserve"> </w:t>
      </w:r>
    </w:p>
    <w:p w14:paraId="607F45B3" w14:textId="77777777" w:rsidR="000F0421" w:rsidRPr="000A07E5" w:rsidRDefault="000F0421" w:rsidP="000F0421">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0DA1CBBB" w14:textId="77777777" w:rsidR="000F0421" w:rsidRPr="000A07E5" w:rsidRDefault="000F0421" w:rsidP="000F0421">
      <w:pPr>
        <w:jc w:val="both"/>
        <w:rPr>
          <w:rFonts w:ascii="Tahoma" w:hAnsi="Tahoma" w:cs="Tahoma"/>
          <w:sz w:val="16"/>
          <w:szCs w:val="16"/>
        </w:rPr>
      </w:pPr>
    </w:p>
    <w:p w14:paraId="13118766" w14:textId="77777777" w:rsidR="000F0421" w:rsidRPr="000A07E5" w:rsidRDefault="000F0421" w:rsidP="000F0421">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22840BF4" w14:textId="77777777" w:rsidR="000F0421" w:rsidRPr="000A07E5" w:rsidRDefault="000F0421" w:rsidP="000F0421">
      <w:pPr>
        <w:jc w:val="both"/>
        <w:rPr>
          <w:rFonts w:ascii="Tahoma" w:hAnsi="Tahoma" w:cs="Tahoma"/>
          <w:sz w:val="16"/>
          <w:szCs w:val="16"/>
        </w:rPr>
      </w:pPr>
    </w:p>
    <w:p w14:paraId="3ECB5673" w14:textId="77777777" w:rsidR="000F0421" w:rsidRPr="00C74D98" w:rsidRDefault="000F0421" w:rsidP="000F0421">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19C04635" w14:textId="77777777" w:rsidR="000F0421" w:rsidRPr="00C74D98" w:rsidRDefault="000F0421" w:rsidP="000F0421">
      <w:pPr>
        <w:jc w:val="both"/>
        <w:rPr>
          <w:rFonts w:ascii="Tahoma" w:hAnsi="Tahoma" w:cs="Tahoma"/>
          <w:sz w:val="16"/>
          <w:szCs w:val="16"/>
        </w:rPr>
      </w:pPr>
    </w:p>
    <w:p w14:paraId="00521D39" w14:textId="77777777" w:rsidR="000F0421" w:rsidRPr="00C74D98" w:rsidRDefault="000F0421" w:rsidP="000F0421">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w:t>
      </w:r>
      <w:r w:rsidRPr="00E3325F">
        <w:rPr>
          <w:rFonts w:ascii="Tahoma" w:hAnsi="Tahoma" w:cs="Tahoma"/>
          <w:sz w:val="16"/>
          <w:szCs w:val="18"/>
        </w:rPr>
        <w:t>SIT),</w:t>
      </w:r>
      <w:r w:rsidRPr="00C74D98">
        <w:rPr>
          <w:rFonts w:ascii="Tahoma" w:hAnsi="Tahoma" w:cs="Tahoma"/>
          <w:sz w:val="16"/>
          <w:szCs w:val="16"/>
        </w:rPr>
        <w:t xml:space="preserve">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w:t>
      </w:r>
      <w:r w:rsidRPr="00115A92">
        <w:rPr>
          <w:rFonts w:ascii="Tahoma" w:hAnsi="Tahoma" w:cs="Tahoma"/>
          <w:b/>
          <w:sz w:val="16"/>
          <w:szCs w:val="16"/>
        </w:rPr>
        <w:t xml:space="preserve">11:00 </w:t>
      </w:r>
      <w:r w:rsidRPr="00C74D98">
        <w:rPr>
          <w:rFonts w:ascii="Tahoma" w:hAnsi="Tahoma" w:cs="Tahoma"/>
          <w:b/>
          <w:sz w:val="16"/>
          <w:szCs w:val="16"/>
        </w:rPr>
        <w:t xml:space="preserve">a.m.,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6937CF7F" w14:textId="77777777" w:rsidR="000F0421" w:rsidRPr="00C74D98" w:rsidRDefault="000F0421" w:rsidP="000F0421">
      <w:pPr>
        <w:jc w:val="both"/>
        <w:rPr>
          <w:rFonts w:ascii="Tahoma" w:hAnsi="Tahoma" w:cs="Tahoma"/>
          <w:sz w:val="16"/>
          <w:szCs w:val="16"/>
        </w:rPr>
      </w:pPr>
    </w:p>
    <w:p w14:paraId="1D203965" w14:textId="77777777" w:rsidR="000F0421" w:rsidRPr="00C74D98" w:rsidRDefault="000F0421" w:rsidP="000F0421">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78469C06" w14:textId="77777777" w:rsidR="000F0421" w:rsidRPr="00C74D98" w:rsidRDefault="000F0421" w:rsidP="000F0421">
      <w:pPr>
        <w:ind w:left="708" w:hanging="708"/>
        <w:jc w:val="both"/>
        <w:rPr>
          <w:rFonts w:ascii="Tahoma" w:hAnsi="Tahoma" w:cs="Tahoma"/>
          <w:sz w:val="16"/>
          <w:szCs w:val="16"/>
        </w:rPr>
      </w:pPr>
    </w:p>
    <w:p w14:paraId="47DC8532" w14:textId="77777777" w:rsidR="000F0421" w:rsidRPr="00C74D98" w:rsidRDefault="000F0421" w:rsidP="000F0421">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71EEA21B" w14:textId="77777777" w:rsidR="000F0421" w:rsidRPr="00C74D98" w:rsidRDefault="000F0421" w:rsidP="000F0421">
      <w:pPr>
        <w:jc w:val="both"/>
        <w:rPr>
          <w:rFonts w:ascii="Tahoma" w:hAnsi="Tahoma" w:cs="Tahoma"/>
          <w:sz w:val="16"/>
          <w:szCs w:val="16"/>
        </w:rPr>
      </w:pPr>
    </w:p>
    <w:p w14:paraId="6ACDE8EE" w14:textId="77777777" w:rsidR="000F0421" w:rsidRDefault="000F0421" w:rsidP="000F0421">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786DEDDD" w14:textId="77777777" w:rsidR="000F0421" w:rsidRDefault="000F0421" w:rsidP="000F0421">
      <w:pPr>
        <w:jc w:val="center"/>
        <w:rPr>
          <w:rFonts w:ascii="Tahoma" w:hAnsi="Tahoma" w:cs="Tahoma"/>
          <w:sz w:val="16"/>
          <w:szCs w:val="18"/>
        </w:rPr>
      </w:pPr>
    </w:p>
    <w:p w14:paraId="2C4B3DC8" w14:textId="77777777" w:rsidR="000F0421" w:rsidRDefault="000F0421" w:rsidP="000F0421">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5D8DFD4B" w14:textId="77777777" w:rsidR="000F0421" w:rsidRPr="00525306" w:rsidRDefault="000F0421" w:rsidP="000F0421">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2B3B05B5" w14:textId="77777777" w:rsidR="000F0421" w:rsidRPr="00525306" w:rsidRDefault="000F0421" w:rsidP="000F0421">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1256B3F8" w14:textId="77777777" w:rsidR="000F0421" w:rsidRPr="00525306" w:rsidRDefault="000F0421" w:rsidP="000F0421">
      <w:pPr>
        <w:rPr>
          <w:rFonts w:ascii="Tahoma" w:hAnsi="Tahoma" w:cs="Tahoma"/>
          <w:bCs/>
          <w:sz w:val="18"/>
          <w:szCs w:val="18"/>
        </w:rPr>
      </w:pPr>
      <w:r w:rsidRPr="00525306">
        <w:rPr>
          <w:rFonts w:ascii="Tahoma" w:hAnsi="Tahoma" w:cs="Tahoma"/>
          <w:bCs/>
          <w:sz w:val="18"/>
          <w:szCs w:val="18"/>
        </w:rPr>
        <w:t>EN LOS DESPACHOS DE INFRAESTRUCTURA Y TRANSPORTE</w:t>
      </w:r>
    </w:p>
    <w:p w14:paraId="32CB5B57" w14:textId="2B22909A" w:rsidR="00426BA6" w:rsidRPr="00426BA6" w:rsidRDefault="000F0421" w:rsidP="000F0421">
      <w:pPr>
        <w:rPr>
          <w:rFonts w:ascii="Calibri" w:eastAsia="Calibri" w:hAnsi="Calibri" w:cs="Calibri"/>
          <w:sz w:val="18"/>
          <w:szCs w:val="18"/>
          <w:lang w:val="es-ES_tradnl" w:eastAsia="en-US"/>
        </w:rPr>
      </w:pPr>
      <w:r w:rsidRPr="00525306">
        <w:rPr>
          <w:rFonts w:ascii="Tahoma" w:hAnsi="Tahoma" w:cs="Tahoma"/>
          <w:bCs/>
          <w:sz w:val="18"/>
          <w:szCs w:val="18"/>
        </w:rPr>
        <w:t xml:space="preserve">            </w:t>
      </w:r>
      <w:r>
        <w:rPr>
          <w:rFonts w:ascii="Tahoma" w:hAnsi="Tahoma" w:cs="Tahoma"/>
          <w:bCs/>
          <w:sz w:val="18"/>
          <w:szCs w:val="18"/>
        </w:rPr>
        <w:t xml:space="preserve">                        </w:t>
      </w:r>
      <w:r w:rsidRPr="00525306">
        <w:rPr>
          <w:rFonts w:ascii="Tahoma" w:hAnsi="Tahoma" w:cs="Tahoma"/>
          <w:bCs/>
          <w:sz w:val="18"/>
          <w:szCs w:val="18"/>
        </w:rPr>
        <w:t xml:space="preserve"> (SIT)</w:t>
      </w:r>
      <w:r w:rsidRPr="00525306">
        <w:rPr>
          <w:rFonts w:ascii="Tahoma" w:hAnsi="Tahoma" w:cs="Tahoma"/>
          <w:bCs/>
          <w:sz w:val="18"/>
          <w:szCs w:val="18"/>
        </w:rPr>
        <w:tab/>
      </w:r>
      <w:r w:rsidR="00426BA6" w:rsidRPr="00426BA6">
        <w:rPr>
          <w:rFonts w:ascii="Tahoma" w:hAnsi="Tahoma" w:cs="Tahoma"/>
          <w:b/>
          <w:bCs/>
          <w:lang w:val="es-ES_tradnl"/>
        </w:rPr>
        <w:t xml:space="preserve"> </w:t>
      </w:r>
    </w:p>
    <w:p w14:paraId="30CCCC3E" w14:textId="3BC4222B" w:rsidR="00426BA6" w:rsidRDefault="00426BA6" w:rsidP="00426BA6">
      <w:pPr>
        <w:pStyle w:val="Ttulo1"/>
        <w:ind w:left="0" w:firstLine="0"/>
        <w:jc w:val="left"/>
        <w:rPr>
          <w:rFonts w:eastAsia="Times New Roman"/>
          <w:b w:val="0"/>
          <w:bCs/>
          <w:sz w:val="24"/>
          <w:u w:val="none"/>
          <w:lang w:val="es-ES"/>
        </w:rPr>
        <w:sectPr w:rsidR="00426BA6" w:rsidSect="00426BA6">
          <w:footnotePr>
            <w:numRestart w:val="eachSect"/>
          </w:footnotePr>
          <w:pgSz w:w="15840" w:h="12240" w:orient="landscape" w:code="1"/>
          <w:pgMar w:top="2410" w:right="1440" w:bottom="1467" w:left="1440" w:header="720" w:footer="1113" w:gutter="0"/>
          <w:cols w:space="720"/>
          <w:docGrid w:linePitch="360"/>
        </w:sectPr>
      </w:pPr>
    </w:p>
    <w:p w14:paraId="222675DB" w14:textId="38EB1A44" w:rsidR="00A06ED1" w:rsidRPr="001757CF" w:rsidRDefault="00A06ED1" w:rsidP="00426BA6">
      <w:pPr>
        <w:pStyle w:val="Ttulo1"/>
        <w:ind w:left="0" w:firstLine="0"/>
        <w:jc w:val="left"/>
      </w:pPr>
      <w:r w:rsidRPr="001757CF">
        <w:lastRenderedPageBreak/>
        <w:t xml:space="preserve">SECCIÓN 2. INSTRUCCIONES PARA </w:t>
      </w:r>
      <w:r w:rsidR="00B13F5C" w:rsidRPr="001757CF">
        <w:t>EL</w:t>
      </w:r>
      <w:r w:rsidRPr="001757CF">
        <w:t xml:space="preserve"> CONSULTOR</w:t>
      </w:r>
      <w:bookmarkEnd w:id="0"/>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 w:name="_Toc108286056"/>
      <w:r w:rsidRPr="003B634D">
        <w:t>ALCANCE DEL CONCURSO</w:t>
      </w:r>
      <w:bookmarkEnd w:id="1"/>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7817C018" w:rsidR="000063CE" w:rsidRDefault="009226D2" w:rsidP="000063CE">
      <w:pPr>
        <w:spacing w:before="120" w:after="120" w:line="276" w:lineRule="auto"/>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ORICA-SAN FRANCISCO DE OCOTE-GUATEMALITA, DEPARTAMENTO DE FRANCISCO MORAZÁN</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2" w:name="_Toc108286057"/>
      <w:r w:rsidRPr="001757CF">
        <w:t>FINANCIAMIENTO</w:t>
      </w:r>
      <w:bookmarkEnd w:id="2"/>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3" w:name="_Toc108286058"/>
      <w:r w:rsidRPr="001757CF">
        <w:t>CONFLICTO DE INTERESES</w:t>
      </w:r>
      <w:bookmarkEnd w:id="3"/>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02AD017E"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4" w:name="_Toc108286059"/>
      <w:r w:rsidRPr="001757CF">
        <w:t>FRAUDE Y CORRUPCIÓN</w:t>
      </w:r>
      <w:bookmarkEnd w:id="4"/>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5" w:name="_Toc108286060"/>
      <w:r w:rsidRPr="001757CF">
        <w:t>CONCURSANTE ELEGIBLE</w:t>
      </w:r>
      <w:bookmarkEnd w:id="5"/>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6" w:name="_Toc108286061"/>
      <w:r w:rsidRPr="001757CF">
        <w:t>VALIDEZ DE LA PROPUESTA</w:t>
      </w:r>
      <w:bookmarkEnd w:id="6"/>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7" w:name="_Toc108286062"/>
      <w:r w:rsidRPr="001757CF">
        <w:t>ACLARACIÓN Y ENMIENDAS A LOS DOCUMENTOS</w:t>
      </w:r>
      <w:bookmarkEnd w:id="7"/>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8" w:name="_Toc108286063"/>
      <w:r w:rsidRPr="001757CF">
        <w:t>PREPARACIÓN DE LA PROPUESTA</w:t>
      </w:r>
      <w:bookmarkEnd w:id="8"/>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9" w:name="_Toc108286064"/>
      <w:r w:rsidRPr="001757CF">
        <w:t>IDIOMA</w:t>
      </w:r>
      <w:bookmarkEnd w:id="9"/>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0" w:name="_Toc108286065"/>
      <w:r w:rsidRPr="001757CF">
        <w:t>PROPUESTA TÉCNICA FORMA Y CONTENIDO</w:t>
      </w:r>
      <w:bookmarkEnd w:id="10"/>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1" w:name="_Toc108286066"/>
      <w:r w:rsidRPr="001757CF">
        <w:t>PROPUESTA FINANCIERA</w:t>
      </w:r>
      <w:r w:rsidR="00285499" w:rsidRPr="001757CF">
        <w:t xml:space="preserve"> (OFERTA ECONÓMICA)</w:t>
      </w:r>
      <w:bookmarkEnd w:id="11"/>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2" w:name="_Toc108286067"/>
      <w:r w:rsidRPr="001757CF">
        <w:t>COSTO DE LA PROPUESTA</w:t>
      </w:r>
      <w:bookmarkEnd w:id="12"/>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3" w:name="_Toc108286068"/>
      <w:r w:rsidRPr="001757CF">
        <w:t>IMPUESTOS</w:t>
      </w:r>
      <w:bookmarkEnd w:id="13"/>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4" w:name="_Toc108286069"/>
      <w:r w:rsidRPr="001757CF">
        <w:t>PRESENTACIÓN, RECEPCIÓN Y APERTURA DE LA</w:t>
      </w:r>
      <w:r w:rsidR="003B2806" w:rsidRPr="001757CF">
        <w:t xml:space="preserve"> PROPUESTA</w:t>
      </w:r>
      <w:bookmarkEnd w:id="14"/>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5" w:name="_Toc108286070"/>
      <w:r w:rsidRPr="001757CF">
        <w:t>EVALUACIÓN DE LA PROPUESTA</w:t>
      </w:r>
      <w:bookmarkEnd w:id="15"/>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6" w:name="_Toc108286071"/>
      <w:r w:rsidRPr="001757CF">
        <w:t>EVALUACIÓN DE LA PROPUESTA</w:t>
      </w:r>
      <w:r w:rsidR="00F77A0D" w:rsidRPr="001757CF">
        <w:t xml:space="preserve"> TÉCNICA</w:t>
      </w:r>
      <w:bookmarkEnd w:id="16"/>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7" w:name="_Toc108286072"/>
      <w:r w:rsidRPr="001757CF">
        <w:t>PROPUESTA</w:t>
      </w:r>
      <w:r w:rsidR="0027579C" w:rsidRPr="001757CF">
        <w:t xml:space="preserve"> FINANC</w:t>
      </w:r>
      <w:r w:rsidRPr="001757CF">
        <w:t xml:space="preserve">IERA O ECONÓMICA </w:t>
      </w:r>
      <w:r w:rsidR="00CC2244" w:rsidRPr="001757CF">
        <w:t>Y NEGOCIACIONES</w:t>
      </w:r>
      <w:bookmarkEnd w:id="17"/>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8" w:name="_Toc108286073"/>
      <w:r w:rsidRPr="001757CF">
        <w:lastRenderedPageBreak/>
        <w:t>ADJUDICACIÓN DEL CONTRATO</w:t>
      </w:r>
      <w:bookmarkEnd w:id="18"/>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19" w:name="_Toc108286074"/>
      <w:r w:rsidRPr="001757CF">
        <w:t>GARANTÍA DE CUMPLIMIENTO</w:t>
      </w:r>
      <w:bookmarkEnd w:id="19"/>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0" w:name="_Toc108286075"/>
      <w:r w:rsidRPr="001757CF">
        <w:t>SUBSANACIÓN</w:t>
      </w:r>
      <w:bookmarkEnd w:id="20"/>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426BA6">
      <w:pPr>
        <w:pStyle w:val="Ttulo1"/>
        <w:ind w:left="426"/>
      </w:pPr>
      <w:bookmarkStart w:id="21" w:name="_Toc262827423"/>
      <w:bookmarkStart w:id="22" w:name="_Toc263413994"/>
      <w:bookmarkStart w:id="23" w:name="_Toc108286076"/>
      <w:r w:rsidRPr="003B634D">
        <w:lastRenderedPageBreak/>
        <w:t>HOJA DE DATOS</w:t>
      </w:r>
      <w:bookmarkEnd w:id="21"/>
      <w:bookmarkEnd w:id="22"/>
      <w:bookmarkEnd w:id="23"/>
    </w:p>
    <w:p w14:paraId="07679DCA" w14:textId="2D1CF69F" w:rsidR="00722BC1" w:rsidRPr="003B634D" w:rsidRDefault="00722BC1" w:rsidP="003725A7">
      <w:pPr>
        <w:rPr>
          <w:rFonts w:ascii="Cambria" w:hAnsi="Cambria"/>
          <w:sz w:val="22"/>
          <w:szCs w:val="22"/>
        </w:rPr>
      </w:pPr>
    </w:p>
    <w:tbl>
      <w:tblPr>
        <w:tblW w:w="1034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35CF5">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35CF5">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5CBCD954" w:rsidR="002C60EF" w:rsidRDefault="009226D2" w:rsidP="00554A28">
            <w:pPr>
              <w:spacing w:before="120" w:after="120"/>
              <w:ind w:right="33"/>
              <w:jc w:val="both"/>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ORICA-SAN FRANCISCO DE OCOTE-GUATEMALITA, DEPARTAMENTO DE FRANCISCO MORAZÁN</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297BE051"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F14532" w:rsidRPr="00065D71">
              <w:rPr>
                <w:rFonts w:ascii="Cambria" w:hAnsi="Cambria"/>
                <w:b/>
                <w:bCs/>
                <w:sz w:val="24"/>
                <w:szCs w:val="24"/>
              </w:rPr>
              <w:t>0</w:t>
            </w:r>
            <w:r w:rsidR="002F2C1B">
              <w:rPr>
                <w:rFonts w:ascii="Cambria" w:hAnsi="Cambria"/>
                <w:b/>
                <w:bCs/>
                <w:sz w:val="24"/>
                <w:szCs w:val="24"/>
              </w:rPr>
              <w:t>0</w:t>
            </w:r>
            <w:r w:rsidR="009226D2">
              <w:rPr>
                <w:rFonts w:ascii="Cambria" w:hAnsi="Cambria"/>
                <w:b/>
                <w:bCs/>
                <w:sz w:val="24"/>
                <w:szCs w:val="24"/>
              </w:rPr>
              <w:t>8</w:t>
            </w:r>
            <w:r w:rsidR="006664FD" w:rsidRPr="00065D71">
              <w:rPr>
                <w:rFonts w:ascii="Cambria" w:hAnsi="Cambria"/>
                <w:b/>
                <w:bCs/>
                <w:sz w:val="24"/>
                <w:szCs w:val="24"/>
              </w:rPr>
              <w:t>-2022</w:t>
            </w:r>
          </w:p>
        </w:tc>
      </w:tr>
      <w:tr w:rsidR="00402A63" w:rsidRPr="003B634D" w14:paraId="4C456483" w14:textId="77777777" w:rsidTr="00435CF5">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35CF5">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35CF5">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35CF5">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35CF5">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35CF5">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35CF5">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35CF5">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5D87A4D3" w:rsidR="006026B7" w:rsidRPr="007E07C7" w:rsidRDefault="009226D2" w:rsidP="00F32FE7">
            <w:pPr>
              <w:spacing w:before="120" w:after="120"/>
              <w:jc w:val="both"/>
              <w:rPr>
                <w:rFonts w:ascii="Cambria" w:hAnsi="Cambria"/>
                <w:b/>
                <w:sz w:val="24"/>
                <w:szCs w:val="24"/>
              </w:rPr>
            </w:pPr>
            <w:r>
              <w:rPr>
                <w:rFonts w:asciiTheme="majorHAnsi" w:hAnsiTheme="majorHAnsi"/>
                <w:sz w:val="24"/>
                <w:szCs w:val="24"/>
                <w:lang w:val="es-ES_tradnl" w:eastAsia="en-US"/>
              </w:rPr>
              <w:t>SUPERVISIÓN DE LA REPARACIÓN DE LA RED VIAL NO PAVIMENTADA TRAMO: ORICA-SAN FRANCISCO DE OCOTE-GUATEMALITA, DEPARTAMENTO DE FRANCISCO MORAZÁN</w:t>
            </w:r>
          </w:p>
        </w:tc>
      </w:tr>
      <w:tr w:rsidR="006026B7" w:rsidRPr="003B634D" w14:paraId="6D7060A1" w14:textId="77777777" w:rsidTr="00435CF5">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4" w:name="_Toc108286077"/>
            <w:r w:rsidRPr="003B634D">
              <w:t>PRESENTACIÓN DE DOCUMENTOS LEGALES</w:t>
            </w:r>
            <w:bookmarkEnd w:id="24"/>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lastRenderedPageBreak/>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35CF5">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35CF5">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35CF5">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35CF5">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35CF5">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35CF5">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44398F81"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065D71" w:rsidRPr="00065D71">
              <w:rPr>
                <w:rFonts w:ascii="Cambria" w:hAnsi="Cambria" w:cs="Arial"/>
                <w:sz w:val="22"/>
                <w:szCs w:val="22"/>
              </w:rPr>
              <w:t>1</w:t>
            </w:r>
            <w:r w:rsidR="009226D2">
              <w:rPr>
                <w:rFonts w:ascii="Cambria" w:hAnsi="Cambria" w:cs="Arial"/>
                <w:sz w:val="22"/>
                <w:szCs w:val="22"/>
              </w:rPr>
              <w:t>1</w:t>
            </w:r>
            <w:r w:rsidRPr="00065D71">
              <w:rPr>
                <w:rFonts w:ascii="Cambria" w:hAnsi="Cambria" w:cs="Arial"/>
                <w:sz w:val="22"/>
                <w:szCs w:val="22"/>
              </w:rPr>
              <w:t>:</w:t>
            </w:r>
            <w:r w:rsidR="009226D2">
              <w:rPr>
                <w:rFonts w:ascii="Cambria" w:hAnsi="Cambria" w:cs="Arial"/>
                <w:sz w:val="22"/>
                <w:szCs w:val="22"/>
              </w:rPr>
              <w:t>00</w:t>
            </w:r>
            <w:r w:rsidRPr="00065D71">
              <w:rPr>
                <w:rFonts w:ascii="Cambria" w:hAnsi="Cambria" w:cs="Arial"/>
                <w:sz w:val="22"/>
                <w:szCs w:val="22"/>
              </w:rPr>
              <w:t xml:space="preserve"> a.m.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35CF5">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007F7FB7" w:rsidR="006026B7" w:rsidRDefault="006026B7" w:rsidP="006026B7">
            <w:pPr>
              <w:rPr>
                <w:rFonts w:ascii="Cambria" w:hAnsi="Cambria" w:cs="Arial"/>
                <w:sz w:val="24"/>
                <w:szCs w:val="24"/>
                <w:lang w:val="es-HN"/>
              </w:rPr>
            </w:pPr>
          </w:p>
          <w:p w14:paraId="36534761" w14:textId="77777777" w:rsidR="00435CF5" w:rsidRPr="003B634D" w:rsidRDefault="00435CF5"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1D6D8AEA" w:rsidR="00412082" w:rsidRDefault="00412082" w:rsidP="00412082">
            <w:pPr>
              <w:rPr>
                <w:rFonts w:ascii="Cambria" w:hAnsi="Cambria" w:cs="Arial"/>
                <w:b/>
                <w:sz w:val="22"/>
                <w:szCs w:val="22"/>
                <w:u w:val="single"/>
                <w:lang w:val="es-HN"/>
              </w:rPr>
            </w:pPr>
          </w:p>
          <w:p w14:paraId="0E7703EF" w14:textId="77777777" w:rsidR="00435CF5" w:rsidRDefault="00435CF5"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435CF5">
              <w:trPr>
                <w:trHeight w:val="2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435CF5">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435CF5">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435CF5">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435CF5">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435CF5">
              <w:trPr>
                <w:trHeight w:val="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lastRenderedPageBreak/>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435CF5">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435CF5">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435CF5">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435CF5">
              <w:trPr>
                <w:trHeight w:val="2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435CF5">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435CF5">
              <w:trPr>
                <w:trHeight w:val="2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435CF5">
              <w:trPr>
                <w:trHeight w:val="2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435CF5">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435CF5">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435CF5">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435CF5">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435CF5">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435CF5">
              <w:trPr>
                <w:trHeight w:val="2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435CF5">
              <w:trPr>
                <w:trHeight w:val="2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435CF5">
              <w:trPr>
                <w:trHeight w:val="244"/>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435CF5">
              <w:trPr>
                <w:trHeight w:val="244"/>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292837DC" w:rsidR="00A8351A" w:rsidRDefault="00A8351A" w:rsidP="00412082">
            <w:pPr>
              <w:rPr>
                <w:rFonts w:ascii="Cambria" w:hAnsi="Cambria" w:cs="Arial"/>
                <w:b/>
                <w:sz w:val="22"/>
                <w:szCs w:val="22"/>
                <w:u w:val="single"/>
              </w:rPr>
            </w:pPr>
          </w:p>
          <w:p w14:paraId="06F3BEFA" w14:textId="614D9D2C" w:rsidR="00435CF5" w:rsidRDefault="00435CF5" w:rsidP="00412082">
            <w:pPr>
              <w:rPr>
                <w:rFonts w:ascii="Cambria" w:hAnsi="Cambria" w:cs="Arial"/>
                <w:b/>
                <w:sz w:val="22"/>
                <w:szCs w:val="22"/>
                <w:u w:val="single"/>
              </w:rPr>
            </w:pPr>
          </w:p>
          <w:p w14:paraId="799387EF" w14:textId="4BE9E1D4" w:rsidR="00435CF5" w:rsidRDefault="00435CF5" w:rsidP="00412082">
            <w:pPr>
              <w:rPr>
                <w:rFonts w:ascii="Cambria" w:hAnsi="Cambria" w:cs="Arial"/>
                <w:b/>
                <w:sz w:val="22"/>
                <w:szCs w:val="22"/>
                <w:u w:val="single"/>
              </w:rPr>
            </w:pPr>
          </w:p>
          <w:p w14:paraId="6689728E" w14:textId="77777777" w:rsidR="00435CF5" w:rsidRDefault="00435CF5"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35CF5">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35CF5">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5348EFF3" w:rsidR="00575716" w:rsidRPr="00575716" w:rsidRDefault="00575716" w:rsidP="00CF26C4">
            <w:pPr>
              <w:pStyle w:val="Sangra3detindependiente"/>
              <w:ind w:left="0" w:firstLine="0"/>
              <w:rPr>
                <w:rFonts w:ascii="Cambria" w:hAnsi="Cambria" w:cs="Arial"/>
                <w:sz w:val="22"/>
                <w:szCs w:val="22"/>
              </w:rPr>
            </w:pPr>
            <w:bookmarkStart w:id="25" w:name="_GoBack"/>
            <w:bookmarkEnd w:id="25"/>
          </w:p>
        </w:tc>
      </w:tr>
      <w:tr w:rsidR="001B4DB5" w:rsidRPr="003B634D" w14:paraId="429FA8DB" w14:textId="77777777" w:rsidTr="00435CF5">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26" w:name="_Toc108286078"/>
      <w:r>
        <w:rPr>
          <w:rFonts w:ascii="Cambria" w:eastAsia="Times New Roman" w:hAnsi="Cambria" w:cs="Times New Roman"/>
          <w:b w:val="0"/>
          <w:i w:val="0"/>
          <w:sz w:val="20"/>
          <w:szCs w:val="20"/>
          <w:u w:val="none"/>
          <w:lang w:val="es-ES"/>
        </w:rPr>
        <w:lastRenderedPageBreak/>
        <w:br w:type="page"/>
      </w:r>
    </w:p>
    <w:p w14:paraId="7AE70632" w14:textId="18319B51" w:rsidR="00722BC1" w:rsidRPr="003B634D" w:rsidRDefault="00BE3B87" w:rsidP="000B774D">
      <w:pPr>
        <w:pStyle w:val="Ttulo1"/>
        <w:rPr>
          <w:sz w:val="16"/>
        </w:rPr>
      </w:pPr>
      <w:r w:rsidRPr="003B634D">
        <w:lastRenderedPageBreak/>
        <w:t>Sección 3. Propuesta Técnica – Formularios Estándar</w:t>
      </w:r>
      <w:bookmarkEnd w:id="26"/>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0506DFCD" w:rsidR="002F2C1B" w:rsidRDefault="009226D2" w:rsidP="000E5DC2">
      <w:pPr>
        <w:pStyle w:val="Prrafodelista"/>
        <w:spacing w:line="259" w:lineRule="auto"/>
        <w:ind w:left="284"/>
        <w:jc w:val="both"/>
        <w:rPr>
          <w:rFonts w:asciiTheme="majorHAnsi" w:hAnsiTheme="majorHAnsi"/>
          <w:sz w:val="24"/>
          <w:szCs w:val="24"/>
          <w:lang w:val="es-ES_tradnl"/>
        </w:rPr>
      </w:pPr>
      <w:r>
        <w:rPr>
          <w:rFonts w:asciiTheme="majorHAnsi" w:hAnsiTheme="majorHAnsi"/>
          <w:sz w:val="24"/>
          <w:szCs w:val="24"/>
          <w:lang w:val="es-ES_tradnl"/>
        </w:rPr>
        <w:t>SUPERVISIÓN DE LA REPARACIÓN DE LA RED VIAL NO PAVIMENTADA TRAMO: ORICA-SAN FRANCISCO DE OCOTE-GUATEMALITA, DEPARTAMENTO DE FRANCISCO MORAZÁN</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8" w:name="_Toc263415266"/>
            <w:r w:rsidRPr="003B634D">
              <w:rPr>
                <w:rFonts w:ascii="Cambria" w:hAnsi="Cambria"/>
              </w:rPr>
              <w:t>Organización y Experiencia del Consultor</w:t>
            </w:r>
            <w:bookmarkEnd w:id="2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29" w:name="_Toc263415267"/>
      <w:r w:rsidRPr="003B634D">
        <w:rPr>
          <w:rFonts w:ascii="Cambria" w:hAnsi="Cambria"/>
          <w:b/>
          <w:sz w:val="28"/>
        </w:rPr>
        <w:t>A – Organización del Consultor</w:t>
      </w:r>
      <w:bookmarkEnd w:id="2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3"/>
            <w:r w:rsidRPr="003B634D">
              <w:rPr>
                <w:rFonts w:ascii="Cambria" w:hAnsi="Cambria"/>
              </w:rPr>
              <w:t>y el plan de actividades para la ejecución</w:t>
            </w:r>
            <w:bookmarkEnd w:id="3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4"/>
            <w:r w:rsidRPr="003B634D">
              <w:rPr>
                <w:rFonts w:ascii="Cambria" w:hAnsi="Cambria"/>
              </w:rPr>
              <w:t>del trabajo</w:t>
            </w:r>
            <w:bookmarkEnd w:id="33"/>
          </w:p>
        </w:tc>
      </w:tr>
      <w:bookmarkEnd w:id="3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6" w:name="_Toc64435224"/>
            <w:bookmarkStart w:id="37" w:name="_Toc64435414"/>
            <w:bookmarkStart w:id="38" w:name="_Toc64435604"/>
            <w:bookmarkStart w:id="39" w:name="_Toc108285875"/>
            <w:bookmarkStart w:id="40" w:name="_Toc108286079"/>
            <w:r w:rsidRPr="003B634D">
              <w:rPr>
                <w:rFonts w:ascii="Cambria" w:hAnsi="Cambria"/>
                <w:sz w:val="16"/>
                <w:szCs w:val="16"/>
              </w:rPr>
              <w:t>N</w:t>
            </w:r>
            <w:bookmarkEnd w:id="36"/>
            <w:bookmarkEnd w:id="37"/>
            <w:bookmarkEnd w:id="38"/>
            <w:r w:rsidRPr="003B634D">
              <w:rPr>
                <w:rFonts w:ascii="Cambria" w:hAnsi="Cambria"/>
                <w:sz w:val="16"/>
                <w:szCs w:val="16"/>
              </w:rPr>
              <w:t>o.</w:t>
            </w:r>
            <w:bookmarkEnd w:id="39"/>
            <w:bookmarkEnd w:id="4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1" w:name="_Toc64435225"/>
            <w:bookmarkStart w:id="42" w:name="_Toc64435415"/>
            <w:bookmarkStart w:id="43" w:name="_Toc64435605"/>
            <w:bookmarkStart w:id="44" w:name="_Toc108285876"/>
            <w:bookmarkStart w:id="4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1"/>
            <w:bookmarkEnd w:id="42"/>
            <w:bookmarkEnd w:id="43"/>
            <w:bookmarkEnd w:id="44"/>
            <w:bookmarkEnd w:id="4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46" w:name="_Toc108286081"/>
      <w:r w:rsidRPr="003B634D">
        <w:lastRenderedPageBreak/>
        <w:t>Sección 4. Propuesta Financiera – Formularios Estándar</w:t>
      </w:r>
      <w:bookmarkEnd w:id="4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7" w:name="_Toc419870743"/>
            <w:bookmarkStart w:id="48" w:name="_Toc420377139"/>
            <w:r w:rsidRPr="003B634D">
              <w:rPr>
                <w:rFonts w:ascii="Cambria" w:hAnsi="Cambria"/>
              </w:rPr>
              <w:t>Formulario</w:t>
            </w:r>
            <w:bookmarkEnd w:id="47"/>
            <w:bookmarkEnd w:id="4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49" w:name="_Toc263416091"/>
            <w:r w:rsidRPr="003B634D">
              <w:rPr>
                <w:rFonts w:ascii="Cambria" w:hAnsi="Cambria"/>
              </w:rPr>
              <w:t>de la propuesta financiera</w:t>
            </w:r>
            <w:bookmarkEnd w:id="4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51D2D298" w:rsidR="002F2C1B" w:rsidRDefault="009226D2" w:rsidP="0040443A">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SUPERVISIÓN DE LA REPARACIÓN DE LA RED VIAL NO PAVIMENTADA TRAMO: ORICA-SAN FRANCISCO DE OCOTE-GUATEMALITA, DEPARTAMENTO DE FRANCISCO MORAZÁN</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20DA5BA1" w:rsidR="00B80A55" w:rsidRDefault="00D50002" w:rsidP="00782F00">
      <w:pPr>
        <w:jc w:val="center"/>
        <w:rPr>
          <w:noProof/>
          <w:lang w:val="es-HN" w:eastAsia="es-HN"/>
        </w:rPr>
      </w:pPr>
      <w:r w:rsidRPr="00D50002">
        <w:rPr>
          <w:noProof/>
          <w:lang w:val="es-HN" w:eastAsia="es-HN"/>
        </w:rPr>
        <w:drawing>
          <wp:inline distT="0" distB="0" distL="0" distR="0" wp14:anchorId="05A800A7" wp14:editId="55F32A16">
            <wp:extent cx="5087161"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61"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5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2" w:name="_Toc108285878"/>
      <w:bookmarkStart w:id="53" w:name="_Toc108286083"/>
      <w:r w:rsidRPr="003B490B">
        <w:rPr>
          <w:rFonts w:asciiTheme="majorHAnsi" w:hAnsiTheme="majorHAnsi"/>
          <w:b/>
          <w:bCs/>
          <w:kern w:val="36"/>
          <w:sz w:val="22"/>
          <w:szCs w:val="22"/>
          <w:lang w:val="es-HN" w:eastAsia="es-HN"/>
        </w:rPr>
        <w:t>INTRODUCCIÓN</w:t>
      </w:r>
      <w:bookmarkEnd w:id="52"/>
      <w:bookmarkEnd w:id="5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4" w:name="_Toc108285879"/>
      <w:bookmarkStart w:id="5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4"/>
      <w:bookmarkEnd w:id="5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6" w:name="_Toc108285880"/>
      <w:bookmarkStart w:id="5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6"/>
      <w:bookmarkEnd w:id="5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2EDB1B18"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9226D2">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8" w:name="_Toc108285881"/>
      <w:bookmarkStart w:id="59" w:name="_Toc108286086"/>
      <w:r w:rsidRPr="00A2428B">
        <w:rPr>
          <w:rFonts w:asciiTheme="majorHAnsi" w:hAnsiTheme="majorHAnsi"/>
          <w:b/>
          <w:bCs/>
          <w:kern w:val="36"/>
          <w:lang w:val="es-HN" w:eastAsia="es-HN"/>
        </w:rPr>
        <w:t>DESCRIPCIÓN DE LOS SERVICIOS:</w:t>
      </w:r>
      <w:bookmarkEnd w:id="58"/>
      <w:bookmarkEnd w:id="5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0" w:name="_Toc108285882"/>
      <w:bookmarkStart w:id="61" w:name="_Toc108286087"/>
      <w:r w:rsidRPr="00A2428B">
        <w:rPr>
          <w:rFonts w:asciiTheme="majorHAnsi" w:hAnsiTheme="majorHAnsi"/>
          <w:b/>
          <w:bCs/>
          <w:kern w:val="36"/>
          <w:sz w:val="22"/>
          <w:szCs w:val="22"/>
          <w:lang w:val="es-HN" w:eastAsia="es-HN"/>
        </w:rPr>
        <w:t>OBJETIVOS DE LA CONSULTORÍA</w:t>
      </w:r>
      <w:bookmarkEnd w:id="60"/>
      <w:bookmarkEnd w:id="6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3" w:name="_Toc108285883"/>
      <w:bookmarkStart w:id="64" w:name="_Toc108286088"/>
      <w:r w:rsidRPr="00A2428B">
        <w:rPr>
          <w:rFonts w:asciiTheme="majorHAnsi" w:hAnsiTheme="majorHAnsi"/>
          <w:b/>
          <w:bCs/>
          <w:kern w:val="36"/>
          <w:sz w:val="22"/>
          <w:szCs w:val="22"/>
          <w:lang w:val="es-HN" w:eastAsia="es-HN"/>
        </w:rPr>
        <w:t>ALCANCE DE LOS SERVICIOS</w:t>
      </w:r>
      <w:bookmarkEnd w:id="63"/>
      <w:bookmarkEnd w:id="6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5" w:name="_Toc108285884"/>
      <w:bookmarkStart w:id="66" w:name="_Toc108286089"/>
      <w:r w:rsidRPr="00385B8F">
        <w:rPr>
          <w:rFonts w:asciiTheme="majorHAnsi" w:hAnsiTheme="majorHAnsi"/>
          <w:sz w:val="22"/>
          <w:szCs w:val="22"/>
        </w:rPr>
        <w:t>ACTIVIDADES PRELIMINARES</w:t>
      </w:r>
      <w:bookmarkEnd w:id="65"/>
      <w:bookmarkEnd w:id="6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7" w:name="_Toc357600283"/>
      <w:bookmarkStart w:id="68" w:name="_Toc439842973"/>
      <w:bookmarkStart w:id="69" w:name="_Toc445212324"/>
      <w:bookmarkStart w:id="70" w:name="_Toc108285885"/>
      <w:bookmarkStart w:id="71" w:name="_Toc108286090"/>
      <w:r w:rsidRPr="00225216">
        <w:rPr>
          <w:rFonts w:asciiTheme="majorHAnsi" w:hAnsiTheme="majorHAnsi"/>
          <w:sz w:val="22"/>
          <w:szCs w:val="22"/>
        </w:rPr>
        <w:t>ACTIVIDADES DE SUPERVISIÓN DE LAS OBRAS DURANTE LA EJECUCIÓN DEL PROYECTO</w:t>
      </w:r>
      <w:bookmarkEnd w:id="67"/>
      <w:bookmarkEnd w:id="68"/>
      <w:bookmarkEnd w:id="69"/>
      <w:r w:rsidRPr="00225216">
        <w:rPr>
          <w:rFonts w:asciiTheme="majorHAnsi" w:hAnsiTheme="majorHAnsi"/>
          <w:sz w:val="22"/>
          <w:szCs w:val="22"/>
        </w:rPr>
        <w:t>:</w:t>
      </w:r>
      <w:bookmarkEnd w:id="70"/>
      <w:bookmarkEnd w:id="7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2" w:name="_Toc108285886"/>
      <w:bookmarkStart w:id="73" w:name="_Toc108286091"/>
      <w:r w:rsidRPr="00225216">
        <w:rPr>
          <w:rFonts w:asciiTheme="majorHAnsi" w:hAnsiTheme="majorHAnsi"/>
          <w:sz w:val="22"/>
          <w:szCs w:val="22"/>
        </w:rPr>
        <w:t>INSPECCIÓN FINAL Y CIERRE DEL PROYECTO:</w:t>
      </w:r>
      <w:bookmarkEnd w:id="72"/>
      <w:bookmarkEnd w:id="7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7"/>
      <w:bookmarkStart w:id="75" w:name="_Toc108286092"/>
      <w:r w:rsidRPr="00225216">
        <w:rPr>
          <w:rFonts w:asciiTheme="majorHAnsi" w:hAnsiTheme="majorHAnsi"/>
          <w:b/>
          <w:bCs/>
          <w:kern w:val="36"/>
          <w:sz w:val="22"/>
          <w:szCs w:val="22"/>
          <w:lang w:val="es-HN" w:eastAsia="es-HN"/>
        </w:rPr>
        <w:t>PRODUCTOS ESPERADOS</w:t>
      </w:r>
      <w:bookmarkEnd w:id="74"/>
      <w:bookmarkEnd w:id="7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7" w:name="_Toc108285888"/>
      <w:bookmarkStart w:id="78" w:name="_Toc108286093"/>
      <w:r w:rsidRPr="00CC6166">
        <w:rPr>
          <w:rFonts w:asciiTheme="majorHAnsi" w:hAnsiTheme="majorHAnsi"/>
          <w:b/>
          <w:bCs/>
          <w:kern w:val="36"/>
          <w:sz w:val="22"/>
          <w:szCs w:val="22"/>
          <w:lang w:val="es-HN" w:eastAsia="es-HN"/>
        </w:rPr>
        <w:t>FORMA DE PAGO</w:t>
      </w:r>
      <w:bookmarkEnd w:id="76"/>
      <w:bookmarkEnd w:id="77"/>
      <w:bookmarkEnd w:id="7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7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7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0" w:name="_Toc108285889"/>
      <w:bookmarkStart w:id="81" w:name="_Toc108286094"/>
      <w:r w:rsidRPr="00795FF7">
        <w:rPr>
          <w:rFonts w:asciiTheme="majorHAnsi" w:hAnsiTheme="majorHAnsi"/>
          <w:b/>
          <w:bCs/>
          <w:kern w:val="36"/>
          <w:sz w:val="22"/>
          <w:szCs w:val="22"/>
          <w:lang w:val="es-HN" w:eastAsia="es-HN"/>
        </w:rPr>
        <w:t>SUPERVISIÓN DEL CONSULTOR</w:t>
      </w:r>
      <w:bookmarkEnd w:id="80"/>
      <w:bookmarkEnd w:id="8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2" w:name="_Toc108285890"/>
      <w:bookmarkStart w:id="83" w:name="_Toc108286095"/>
      <w:r w:rsidRPr="00795FF7">
        <w:rPr>
          <w:rFonts w:asciiTheme="majorHAnsi" w:hAnsiTheme="majorHAnsi"/>
          <w:b/>
          <w:bCs/>
          <w:kern w:val="36"/>
          <w:sz w:val="22"/>
          <w:szCs w:val="22"/>
          <w:lang w:val="es-HN" w:eastAsia="es-HN"/>
        </w:rPr>
        <w:lastRenderedPageBreak/>
        <w:t>DOTACIÓN DE PERSONAL</w:t>
      </w:r>
      <w:bookmarkEnd w:id="82"/>
      <w:bookmarkEnd w:id="8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91"/>
      <w:bookmarkStart w:id="85" w:name="_Toc108286096"/>
      <w:r w:rsidRPr="00795FF7">
        <w:rPr>
          <w:rFonts w:asciiTheme="majorHAnsi" w:hAnsiTheme="majorHAnsi"/>
          <w:b/>
          <w:bCs/>
          <w:kern w:val="36"/>
          <w:sz w:val="22"/>
          <w:szCs w:val="22"/>
          <w:lang w:val="es-HN" w:eastAsia="es-HN"/>
        </w:rPr>
        <w:t>SEDE DEL CONSULTOR</w:t>
      </w:r>
      <w:bookmarkEnd w:id="84"/>
      <w:bookmarkEnd w:id="8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92"/>
      <w:bookmarkStart w:id="87" w:name="_Toc108286097"/>
      <w:r w:rsidRPr="00795FF7">
        <w:rPr>
          <w:rFonts w:asciiTheme="majorHAnsi" w:hAnsiTheme="majorHAnsi"/>
          <w:b/>
          <w:bCs/>
          <w:kern w:val="36"/>
          <w:sz w:val="22"/>
          <w:szCs w:val="22"/>
          <w:lang w:val="es-HN" w:eastAsia="es-HN"/>
        </w:rPr>
        <w:t>MODALIDAD DE CONTRATACIÓN</w:t>
      </w:r>
      <w:bookmarkEnd w:id="86"/>
      <w:bookmarkEnd w:id="87"/>
    </w:p>
    <w:p w14:paraId="0C33D9BB" w14:textId="6FCB7C3A"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w:t>
      </w:r>
      <w:r w:rsidR="009226D2">
        <w:rPr>
          <w:rFonts w:asciiTheme="majorHAnsi" w:eastAsia="Calibri" w:hAnsiTheme="majorHAnsi"/>
          <w:sz w:val="22"/>
          <w:szCs w:val="22"/>
          <w:lang w:val="es-HN"/>
        </w:rPr>
        <w:t>úblico</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8" w:name="_Toc108285893"/>
      <w:bookmarkStart w:id="89" w:name="_Toc108286098"/>
      <w:r w:rsidRPr="00795FF7">
        <w:rPr>
          <w:rFonts w:asciiTheme="majorHAnsi" w:hAnsiTheme="majorHAnsi"/>
          <w:b/>
          <w:bCs/>
          <w:kern w:val="36"/>
          <w:sz w:val="22"/>
          <w:szCs w:val="22"/>
          <w:lang w:val="es-HN" w:eastAsia="es-HN"/>
        </w:rPr>
        <w:t>PROTOCOLO DE BIOSEGURIDAD</w:t>
      </w:r>
      <w:bookmarkEnd w:id="88"/>
      <w:bookmarkEnd w:id="8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557F8D34"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9226D2">
        <w:rPr>
          <w:b/>
          <w:sz w:val="32"/>
          <w:szCs w:val="32"/>
          <w:lang w:val="es-ES_tradnl" w:eastAsia="en-US"/>
        </w:rPr>
        <w:t>SUPERVISIÓN DE LA REPARACIÓN DE LA RED VIAL NO PAVIMENTADA TRAMO: ORICA-SAN FRANCISCO DE OCOTE-GUATEMALITA, DEPARTAMENTO DE FRANCISCO MORAZÁN</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12821A5"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9226D2">
        <w:rPr>
          <w:rFonts w:ascii="Calibri" w:hAnsi="Calibri"/>
          <w:b/>
          <w:sz w:val="24"/>
          <w:szCs w:val="24"/>
          <w:lang w:val="es-ES_tradnl" w:eastAsia="en-US"/>
        </w:rPr>
        <w:t>SUPERVISIÓN DE LA REPARACIÓN DE LA RED VIAL NO PAVIMENTADA TRAMO: ORICA-SAN FRANCISCO DE OCOTE-GUATEMALITA, DEPARTAMENTO DE FRANCISCO MORAZÁN</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2CE226A2"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9226D2">
        <w:rPr>
          <w:b/>
          <w:sz w:val="24"/>
          <w:szCs w:val="24"/>
          <w:lang w:val="es-ES_tradnl" w:eastAsia="en-US"/>
        </w:rPr>
        <w:t>SUPERVISIÓN DE LA REPARACIÓN DE LA RED VIAL NO PAVIMENTADA TRAMO: ORICA-SAN FRANCISCO DE OCOTE-GUATEMALITA,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061923F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9226D2">
        <w:rPr>
          <w:sz w:val="24"/>
          <w:szCs w:val="24"/>
          <w:lang w:val="es-ES_tradnl" w:eastAsia="en-US"/>
        </w:rPr>
        <w:t>SUPERVISIÓN DE LA REPARACIÓN DE LA RED VIAL NO PAVIMENTADA TRAMO: ORICA-SAN FRANCISCO DE OCOTE-GUATEMALITA,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22EE8B3C"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9226D2">
        <w:rPr>
          <w:sz w:val="24"/>
          <w:szCs w:val="24"/>
          <w:lang w:val="es-ES_tradnl" w:eastAsia="en-US"/>
        </w:rPr>
        <w:t>REPARACIÓN DE LA RED VIAL NO PAVIMENTADA TRAMO: ORICA-SAN FRANCISCO DE OCOTE-GUATEMALITA,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4E91EA96"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9226D2">
        <w:rPr>
          <w:sz w:val="24"/>
          <w:szCs w:val="24"/>
          <w:lang w:val="es-ES_tradnl" w:eastAsia="en-US"/>
        </w:rPr>
        <w:t>SUPERVISIÓN DE LA REPARACIÓN DE LA RED VIAL NO PAVIMENTADA TRAMO: ORICA-SAN FRANCISCO DE OCOTE-GUATEMALITA,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lastRenderedPageBreak/>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w:t>
      </w:r>
      <w:r w:rsidRPr="008B157F">
        <w:rPr>
          <w:rFonts w:ascii="Calibri" w:eastAsia="Arial" w:hAnsi="Calibri" w:cs="Arial"/>
          <w:sz w:val="24"/>
          <w:szCs w:val="24"/>
          <w:lang w:val="es-HN" w:eastAsia="en-US"/>
        </w:rPr>
        <w:lastRenderedPageBreak/>
        <w:t>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37187CC6"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9226D2">
        <w:rPr>
          <w:b/>
          <w:sz w:val="24"/>
          <w:szCs w:val="24"/>
          <w:lang w:val="es-ES_tradnl" w:eastAsia="en-US"/>
        </w:rPr>
        <w:t>SUPERVISIÓN DE LA REPARACIÓN DE LA RED VIAL NO PAVIMENTADA TRAMO: ORICA-SAN FRANCISCO DE OCOTE-GUATEMALITA,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p>
    <w:p w14:paraId="5EDE4BEC" w14:textId="4A6B5443" w:rsidR="008B157F" w:rsidRPr="008B157F" w:rsidRDefault="00D50002" w:rsidP="008B157F">
      <w:pPr>
        <w:widowControl w:val="0"/>
        <w:autoSpaceDE w:val="0"/>
        <w:autoSpaceDN w:val="0"/>
        <w:jc w:val="center"/>
        <w:rPr>
          <w:rFonts w:eastAsia="Tahoma"/>
          <w:b/>
          <w:noProof/>
          <w:sz w:val="24"/>
          <w:szCs w:val="24"/>
          <w:lang w:val="es-HN" w:eastAsia="es-HN"/>
        </w:rPr>
      </w:pPr>
      <w:r w:rsidRPr="00D50002">
        <w:rPr>
          <w:rFonts w:eastAsia="Calibri"/>
          <w:noProof/>
          <w:lang w:val="es-HN" w:eastAsia="es-HN"/>
        </w:rPr>
        <w:lastRenderedPageBreak/>
        <w:drawing>
          <wp:inline distT="0" distB="0" distL="0" distR="0" wp14:anchorId="1B7CFA62" wp14:editId="30370944">
            <wp:extent cx="5815330" cy="8559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330" cy="85598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6846" w14:textId="77777777" w:rsidR="00570CFF" w:rsidRDefault="00570CFF">
      <w:r>
        <w:separator/>
      </w:r>
    </w:p>
  </w:endnote>
  <w:endnote w:type="continuationSeparator" w:id="0">
    <w:p w14:paraId="3050EE62" w14:textId="77777777" w:rsidR="00570CFF" w:rsidRDefault="005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1378" w14:textId="77777777" w:rsidR="00570CFF" w:rsidRDefault="00570CFF">
      <w:r>
        <w:separator/>
      </w:r>
    </w:p>
  </w:footnote>
  <w:footnote w:type="continuationSeparator" w:id="0">
    <w:p w14:paraId="6AE4D1A3" w14:textId="77777777" w:rsidR="00570CFF" w:rsidRDefault="00570CFF">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2EC3A00C"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435CF5">
          <w:rPr>
            <w:noProof/>
          </w:rPr>
          <w:t>33</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014F29AE"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35CF5">
          <w:rPr>
            <w:noProof/>
          </w:rPr>
          <w:t>43</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7EECA6FF" w:rsidR="00426BA6" w:rsidRDefault="00426BA6">
        <w:pPr>
          <w:pStyle w:val="Encabezado"/>
          <w:jc w:val="right"/>
        </w:pPr>
        <w:r>
          <w:fldChar w:fldCharType="begin"/>
        </w:r>
        <w:r>
          <w:instrText>PAGE   \* MERGEFORMAT</w:instrText>
        </w:r>
        <w:r>
          <w:fldChar w:fldCharType="separate"/>
        </w:r>
        <w:r w:rsidR="00435CF5">
          <w:rPr>
            <w:noProof/>
          </w:rPr>
          <w:t>36</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2A7BF7CA" w:rsidR="00426BA6" w:rsidRDefault="00426BA6">
        <w:pPr>
          <w:pStyle w:val="Encabezado"/>
          <w:jc w:val="right"/>
        </w:pPr>
        <w:r>
          <w:fldChar w:fldCharType="begin"/>
        </w:r>
        <w:r>
          <w:instrText>PAGE   \* MERGEFORMAT</w:instrText>
        </w:r>
        <w:r>
          <w:fldChar w:fldCharType="separate"/>
        </w:r>
        <w:r w:rsidR="00435CF5">
          <w:rPr>
            <w:noProof/>
          </w:rPr>
          <w:t>56</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0421"/>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5CF5"/>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0CFF"/>
    <w:rsid w:val="005721CB"/>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6D2"/>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0D84"/>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002"/>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EF54B3"/>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BBB0-61A3-48AF-A51A-6F933C2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74</Pages>
  <Words>21914</Words>
  <Characters>120531</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9</cp:revision>
  <cp:lastPrinted>2021-04-26T23:22:00Z</cp:lastPrinted>
  <dcterms:created xsi:type="dcterms:W3CDTF">2022-08-11T19:30:00Z</dcterms:created>
  <dcterms:modified xsi:type="dcterms:W3CDTF">2022-08-11T21:44:00Z</dcterms:modified>
</cp:coreProperties>
</file>