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25" w:rsidRPr="004321F6" w:rsidRDefault="00387625" w:rsidP="000A5BD0">
      <w:pPr>
        <w:pStyle w:val="Ttulo2"/>
        <w:numPr>
          <w:ilvl w:val="0"/>
          <w:numId w:val="0"/>
        </w:numPr>
        <w:rPr>
          <w:rFonts w:ascii="Arial" w:hAnsi="Arial" w:cs="Arial"/>
          <w:color w:val="000000"/>
          <w:sz w:val="22"/>
          <w:szCs w:val="22"/>
          <w:u w:val="single"/>
        </w:rPr>
      </w:pPr>
      <w:bookmarkStart w:id="0" w:name="_Toc306881441"/>
      <w:r w:rsidRPr="004321F6">
        <w:rPr>
          <w:rFonts w:ascii="Arial" w:hAnsi="Arial" w:cs="Arial"/>
          <w:color w:val="000000"/>
          <w:sz w:val="22"/>
          <w:szCs w:val="22"/>
          <w:u w:val="single"/>
        </w:rPr>
        <w:t>AVISO DE LICITACIÓN</w:t>
      </w:r>
      <w:bookmarkEnd w:id="0"/>
    </w:p>
    <w:p w:rsidR="00387625" w:rsidRPr="004321F6" w:rsidRDefault="00387625" w:rsidP="00387625">
      <w:pPr>
        <w:jc w:val="center"/>
        <w:rPr>
          <w:rFonts w:ascii="Arial" w:hAnsi="Arial" w:cs="Arial"/>
          <w:b/>
          <w:color w:val="000000"/>
          <w:sz w:val="22"/>
          <w:szCs w:val="22"/>
        </w:rPr>
      </w:pPr>
    </w:p>
    <w:p w:rsidR="00387625" w:rsidRPr="004321F6" w:rsidRDefault="00387625" w:rsidP="00387625">
      <w:pPr>
        <w:jc w:val="center"/>
        <w:rPr>
          <w:rFonts w:ascii="Arial" w:hAnsi="Arial" w:cs="Arial"/>
          <w:b/>
          <w:color w:val="000000"/>
          <w:sz w:val="22"/>
          <w:szCs w:val="22"/>
        </w:rPr>
      </w:pPr>
    </w:p>
    <w:p w:rsidR="00387625" w:rsidRPr="004321F6" w:rsidRDefault="00387625" w:rsidP="00387625">
      <w:pPr>
        <w:jc w:val="center"/>
        <w:rPr>
          <w:rFonts w:ascii="Arial" w:hAnsi="Arial" w:cs="Arial"/>
          <w:b/>
          <w:color w:val="000000"/>
          <w:sz w:val="22"/>
          <w:szCs w:val="22"/>
        </w:rPr>
      </w:pPr>
    </w:p>
    <w:p w:rsidR="00387625" w:rsidRPr="004321F6" w:rsidRDefault="00387625" w:rsidP="00387625">
      <w:pPr>
        <w:jc w:val="center"/>
        <w:rPr>
          <w:rFonts w:ascii="Arial" w:hAnsi="Arial" w:cs="Arial"/>
          <w:b/>
          <w:color w:val="000000"/>
          <w:sz w:val="22"/>
          <w:szCs w:val="22"/>
        </w:rPr>
      </w:pPr>
      <w:r w:rsidRPr="004321F6">
        <w:rPr>
          <w:rFonts w:ascii="Arial" w:hAnsi="Arial" w:cs="Arial"/>
          <w:b/>
          <w:color w:val="000000"/>
          <w:sz w:val="22"/>
          <w:szCs w:val="22"/>
        </w:rPr>
        <w:t xml:space="preserve">Tegucigalpa, M.D.C, Honduras C.A., </w:t>
      </w:r>
    </w:p>
    <w:p w:rsidR="00387625" w:rsidRPr="004321F6" w:rsidRDefault="00387625" w:rsidP="00387625">
      <w:pPr>
        <w:jc w:val="center"/>
        <w:rPr>
          <w:rFonts w:ascii="Arial" w:hAnsi="Arial" w:cs="Arial"/>
          <w:b/>
          <w:color w:val="000000"/>
          <w:sz w:val="22"/>
          <w:szCs w:val="22"/>
        </w:rPr>
      </w:pPr>
    </w:p>
    <w:p w:rsidR="00387625" w:rsidRPr="004321F6" w:rsidRDefault="0061623D" w:rsidP="00387625">
      <w:pPr>
        <w:jc w:val="center"/>
        <w:rPr>
          <w:rFonts w:ascii="Arial" w:hAnsi="Arial" w:cs="Arial"/>
          <w:b/>
          <w:color w:val="000000"/>
          <w:sz w:val="22"/>
          <w:szCs w:val="22"/>
        </w:rPr>
      </w:pPr>
      <w:r w:rsidRPr="004321F6">
        <w:rPr>
          <w:rFonts w:ascii="Arial" w:hAnsi="Arial" w:cs="Arial"/>
          <w:b/>
          <w:color w:val="000000"/>
          <w:sz w:val="22"/>
          <w:szCs w:val="22"/>
        </w:rPr>
        <w:t xml:space="preserve">21 </w:t>
      </w:r>
      <w:r w:rsidR="00B6100E" w:rsidRPr="004321F6">
        <w:rPr>
          <w:rFonts w:ascii="Arial" w:hAnsi="Arial" w:cs="Arial"/>
          <w:b/>
          <w:color w:val="000000"/>
          <w:sz w:val="22"/>
          <w:szCs w:val="22"/>
        </w:rPr>
        <w:t xml:space="preserve">de </w:t>
      </w:r>
      <w:r w:rsidR="0044284A" w:rsidRPr="004321F6">
        <w:rPr>
          <w:rFonts w:ascii="Arial" w:hAnsi="Arial" w:cs="Arial"/>
          <w:b/>
          <w:color w:val="000000"/>
          <w:sz w:val="22"/>
          <w:szCs w:val="22"/>
        </w:rPr>
        <w:t>Enero de 2013</w:t>
      </w:r>
      <w:r w:rsidR="00387625" w:rsidRPr="004321F6">
        <w:rPr>
          <w:rFonts w:ascii="Arial" w:hAnsi="Arial" w:cs="Arial"/>
          <w:b/>
          <w:color w:val="000000"/>
          <w:sz w:val="22"/>
          <w:szCs w:val="22"/>
        </w:rPr>
        <w:t xml:space="preserve"> </w:t>
      </w:r>
    </w:p>
    <w:p w:rsidR="00B6100E" w:rsidRPr="004321F6" w:rsidRDefault="00B6100E" w:rsidP="00387625">
      <w:pPr>
        <w:pStyle w:val="Ttulo2"/>
        <w:rPr>
          <w:rFonts w:ascii="Arial" w:hAnsi="Arial" w:cs="Arial"/>
          <w:color w:val="000000"/>
          <w:sz w:val="22"/>
          <w:szCs w:val="22"/>
        </w:rPr>
      </w:pPr>
      <w:bookmarkStart w:id="1" w:name="_Toc303069004"/>
      <w:bookmarkStart w:id="2" w:name="_Toc303069645"/>
      <w:bookmarkStart w:id="3" w:name="_Toc303177431"/>
      <w:bookmarkStart w:id="4" w:name="_Toc303197864"/>
      <w:bookmarkStart w:id="5" w:name="_Toc306881442"/>
    </w:p>
    <w:p w:rsidR="00387625" w:rsidRPr="004321F6" w:rsidRDefault="00387625" w:rsidP="00387625">
      <w:pPr>
        <w:pStyle w:val="Ttulo2"/>
        <w:rPr>
          <w:rFonts w:ascii="Arial" w:hAnsi="Arial" w:cs="Arial"/>
          <w:color w:val="000000"/>
          <w:sz w:val="22"/>
          <w:szCs w:val="22"/>
        </w:rPr>
      </w:pPr>
      <w:r w:rsidRPr="004321F6">
        <w:rPr>
          <w:rFonts w:ascii="Arial" w:hAnsi="Arial" w:cs="Arial"/>
          <w:color w:val="000000"/>
          <w:sz w:val="22"/>
          <w:szCs w:val="22"/>
        </w:rPr>
        <w:t>REPUBLICA DE HONDURAS</w:t>
      </w:r>
      <w:bookmarkEnd w:id="1"/>
      <w:bookmarkEnd w:id="2"/>
      <w:bookmarkEnd w:id="3"/>
      <w:bookmarkEnd w:id="4"/>
      <w:bookmarkEnd w:id="5"/>
    </w:p>
    <w:p w:rsidR="00387625" w:rsidRPr="004321F6" w:rsidRDefault="00387625" w:rsidP="00387625">
      <w:pPr>
        <w:tabs>
          <w:tab w:val="left" w:pos="0"/>
          <w:tab w:val="center" w:pos="4680"/>
          <w:tab w:val="left" w:pos="5040"/>
          <w:tab w:val="left" w:pos="5760"/>
          <w:tab w:val="left" w:pos="6480"/>
          <w:tab w:val="left" w:pos="7200"/>
          <w:tab w:val="left" w:pos="7920"/>
          <w:tab w:val="left" w:pos="8640"/>
        </w:tabs>
        <w:jc w:val="center"/>
        <w:rPr>
          <w:rFonts w:ascii="Arial" w:hAnsi="Arial" w:cs="Arial"/>
          <w:b/>
          <w:color w:val="000000"/>
          <w:sz w:val="22"/>
          <w:szCs w:val="22"/>
          <w:u w:val="single"/>
          <w:lang w:val="es-ES_tradnl"/>
        </w:rPr>
      </w:pPr>
      <w:r w:rsidRPr="004321F6">
        <w:rPr>
          <w:rFonts w:ascii="Arial" w:hAnsi="Arial" w:cs="Arial"/>
          <w:b/>
          <w:color w:val="000000"/>
          <w:sz w:val="22"/>
          <w:szCs w:val="22"/>
          <w:u w:val="single"/>
          <w:lang w:val="es-ES_tradnl"/>
        </w:rPr>
        <w:t>INSTITUTO HONDUREÑO DE SEGURIDAD SOCIAL</w:t>
      </w:r>
    </w:p>
    <w:p w:rsidR="00C77EFE" w:rsidRPr="004321F6" w:rsidRDefault="00C77EFE" w:rsidP="00387625">
      <w:pPr>
        <w:tabs>
          <w:tab w:val="center" w:pos="4680"/>
          <w:tab w:val="left" w:pos="5040"/>
          <w:tab w:val="left" w:pos="5760"/>
          <w:tab w:val="left" w:pos="6480"/>
          <w:tab w:val="left" w:pos="7200"/>
          <w:tab w:val="left" w:pos="7920"/>
          <w:tab w:val="left" w:pos="8640"/>
        </w:tabs>
        <w:jc w:val="center"/>
        <w:rPr>
          <w:rFonts w:ascii="Arial" w:hAnsi="Arial" w:cs="Arial"/>
          <w:b/>
          <w:color w:val="000000"/>
          <w:sz w:val="22"/>
          <w:szCs w:val="22"/>
          <w:lang w:val="es-ES_tradnl"/>
        </w:rPr>
      </w:pPr>
    </w:p>
    <w:p w:rsidR="00387625" w:rsidRPr="004321F6" w:rsidRDefault="00387625" w:rsidP="00387625">
      <w:pPr>
        <w:tabs>
          <w:tab w:val="center" w:pos="4680"/>
          <w:tab w:val="left" w:pos="5040"/>
          <w:tab w:val="left" w:pos="5760"/>
          <w:tab w:val="left" w:pos="6480"/>
          <w:tab w:val="left" w:pos="7200"/>
          <w:tab w:val="left" w:pos="7920"/>
          <w:tab w:val="left" w:pos="8640"/>
        </w:tabs>
        <w:jc w:val="center"/>
        <w:rPr>
          <w:rFonts w:ascii="Arial" w:hAnsi="Arial" w:cs="Arial"/>
          <w:b/>
          <w:color w:val="000000"/>
          <w:sz w:val="22"/>
          <w:szCs w:val="22"/>
          <w:u w:val="single"/>
          <w:lang w:val="es-ES_tradnl"/>
        </w:rPr>
      </w:pPr>
      <w:r w:rsidRPr="004321F6">
        <w:rPr>
          <w:rFonts w:ascii="Arial" w:hAnsi="Arial" w:cs="Arial"/>
          <w:b/>
          <w:color w:val="000000"/>
          <w:sz w:val="22"/>
          <w:szCs w:val="22"/>
          <w:u w:val="single"/>
          <w:lang w:val="es-ES_tradnl"/>
        </w:rPr>
        <w:t xml:space="preserve">LICITACIÓN PÚBLICA NACIONAL N° </w:t>
      </w:r>
      <w:r w:rsidR="0044284A" w:rsidRPr="004321F6">
        <w:rPr>
          <w:rFonts w:ascii="Arial" w:hAnsi="Arial" w:cs="Arial"/>
          <w:b/>
          <w:color w:val="000000"/>
          <w:sz w:val="22"/>
          <w:szCs w:val="22"/>
          <w:u w:val="single"/>
          <w:lang w:val="es-ES_tradnl"/>
        </w:rPr>
        <w:t>00</w:t>
      </w:r>
      <w:r w:rsidR="00B6100E" w:rsidRPr="004321F6">
        <w:rPr>
          <w:rFonts w:ascii="Arial" w:hAnsi="Arial" w:cs="Arial"/>
          <w:b/>
          <w:color w:val="000000"/>
          <w:sz w:val="22"/>
          <w:szCs w:val="22"/>
          <w:u w:val="single"/>
          <w:lang w:val="es-ES_tradnl"/>
        </w:rPr>
        <w:t>2</w:t>
      </w:r>
      <w:r w:rsidR="00C77EFE" w:rsidRPr="004321F6">
        <w:rPr>
          <w:rFonts w:ascii="Arial" w:hAnsi="Arial" w:cs="Arial"/>
          <w:b/>
          <w:color w:val="000000"/>
          <w:sz w:val="22"/>
          <w:szCs w:val="22"/>
          <w:u w:val="single"/>
          <w:lang w:val="es-ES_tradnl"/>
        </w:rPr>
        <w:t>-201</w:t>
      </w:r>
      <w:r w:rsidR="0044284A" w:rsidRPr="004321F6">
        <w:rPr>
          <w:rFonts w:ascii="Arial" w:hAnsi="Arial" w:cs="Arial"/>
          <w:b/>
          <w:color w:val="000000"/>
          <w:sz w:val="22"/>
          <w:szCs w:val="22"/>
          <w:u w:val="single"/>
          <w:lang w:val="es-ES_tradnl"/>
        </w:rPr>
        <w:t>3</w:t>
      </w:r>
      <w:r w:rsidR="00C77EFE" w:rsidRPr="004321F6">
        <w:rPr>
          <w:rFonts w:ascii="Arial" w:hAnsi="Arial" w:cs="Arial"/>
          <w:b/>
          <w:color w:val="000000"/>
          <w:sz w:val="22"/>
          <w:szCs w:val="22"/>
          <w:u w:val="single"/>
          <w:lang w:val="es-ES_tradnl"/>
        </w:rPr>
        <w:t xml:space="preserve"> </w:t>
      </w:r>
    </w:p>
    <w:p w:rsidR="00C77EFE" w:rsidRPr="004321F6" w:rsidRDefault="00C77EFE" w:rsidP="00387625">
      <w:pPr>
        <w:jc w:val="both"/>
        <w:rPr>
          <w:rFonts w:ascii="Arial" w:hAnsi="Arial" w:cs="Arial"/>
          <w:color w:val="000000"/>
          <w:sz w:val="22"/>
          <w:szCs w:val="22"/>
          <w:u w:val="single"/>
        </w:rPr>
      </w:pPr>
    </w:p>
    <w:p w:rsidR="00387625" w:rsidRPr="004321F6" w:rsidRDefault="007A6CD0" w:rsidP="00397250">
      <w:pPr>
        <w:spacing w:line="276" w:lineRule="auto"/>
        <w:jc w:val="both"/>
        <w:rPr>
          <w:rFonts w:ascii="Arial" w:hAnsi="Arial" w:cs="Arial"/>
          <w:color w:val="000000"/>
          <w:sz w:val="22"/>
          <w:szCs w:val="22"/>
        </w:rPr>
      </w:pPr>
      <w:r w:rsidRPr="004321F6">
        <w:rPr>
          <w:rFonts w:ascii="Arial" w:hAnsi="Arial" w:cs="Arial"/>
          <w:color w:val="000000"/>
          <w:sz w:val="22"/>
          <w:szCs w:val="22"/>
        </w:rPr>
        <w:t>El Instituto Hondureño de Seguridad Social</w:t>
      </w:r>
      <w:r w:rsidR="00387625" w:rsidRPr="004321F6">
        <w:rPr>
          <w:rFonts w:ascii="Arial" w:hAnsi="Arial" w:cs="Arial"/>
          <w:color w:val="000000"/>
          <w:sz w:val="22"/>
          <w:szCs w:val="22"/>
        </w:rPr>
        <w:t>, en aplicación a</w:t>
      </w:r>
      <w:r w:rsidRPr="004321F6">
        <w:rPr>
          <w:rFonts w:ascii="Arial" w:hAnsi="Arial" w:cs="Arial"/>
          <w:color w:val="000000"/>
          <w:sz w:val="22"/>
          <w:szCs w:val="22"/>
        </w:rPr>
        <w:t xml:space="preserve"> </w:t>
      </w:r>
      <w:r w:rsidR="00387625" w:rsidRPr="004321F6">
        <w:rPr>
          <w:rFonts w:ascii="Arial" w:hAnsi="Arial" w:cs="Arial"/>
          <w:color w:val="000000"/>
          <w:sz w:val="22"/>
          <w:szCs w:val="22"/>
        </w:rPr>
        <w:t>l</w:t>
      </w:r>
      <w:r w:rsidRPr="004321F6">
        <w:rPr>
          <w:rFonts w:ascii="Arial" w:hAnsi="Arial" w:cs="Arial"/>
          <w:color w:val="000000"/>
          <w:sz w:val="22"/>
          <w:szCs w:val="22"/>
        </w:rPr>
        <w:t>os</w:t>
      </w:r>
      <w:r w:rsidR="00387625" w:rsidRPr="004321F6">
        <w:rPr>
          <w:rFonts w:ascii="Arial" w:hAnsi="Arial" w:cs="Arial"/>
          <w:color w:val="000000"/>
          <w:sz w:val="22"/>
          <w:szCs w:val="22"/>
        </w:rPr>
        <w:t xml:space="preserve"> artículo</w:t>
      </w:r>
      <w:r w:rsidRPr="004321F6">
        <w:rPr>
          <w:rFonts w:ascii="Arial" w:hAnsi="Arial" w:cs="Arial"/>
          <w:color w:val="000000"/>
          <w:sz w:val="22"/>
          <w:szCs w:val="22"/>
        </w:rPr>
        <w:t>s</w:t>
      </w:r>
      <w:r w:rsidR="00387625" w:rsidRPr="004321F6">
        <w:rPr>
          <w:rFonts w:ascii="Arial" w:hAnsi="Arial" w:cs="Arial"/>
          <w:color w:val="000000"/>
          <w:sz w:val="22"/>
          <w:szCs w:val="22"/>
        </w:rPr>
        <w:t xml:space="preserve"> 32, 38 de la Ley de Contratación del Estado, por este medio invita a presentar ofertas para el suministro de:</w:t>
      </w:r>
    </w:p>
    <w:p w:rsidR="00387625" w:rsidRPr="004321F6" w:rsidRDefault="00387625" w:rsidP="00387625">
      <w:pPr>
        <w:jc w:val="both"/>
        <w:rPr>
          <w:rFonts w:ascii="Arial" w:hAnsi="Arial" w:cs="Arial"/>
          <w:b/>
          <w:color w:val="000000"/>
          <w:sz w:val="22"/>
          <w:szCs w:val="22"/>
        </w:rPr>
      </w:pPr>
    </w:p>
    <w:p w:rsidR="00387625" w:rsidRPr="004321F6" w:rsidRDefault="00387625" w:rsidP="00387625">
      <w:pPr>
        <w:tabs>
          <w:tab w:val="center" w:pos="4680"/>
        </w:tabs>
        <w:jc w:val="center"/>
        <w:rPr>
          <w:rFonts w:ascii="Arial" w:hAnsi="Arial" w:cs="Arial"/>
          <w:b/>
          <w:color w:val="000000"/>
          <w:sz w:val="22"/>
          <w:szCs w:val="22"/>
        </w:rPr>
      </w:pPr>
      <w:r w:rsidRPr="004321F6">
        <w:rPr>
          <w:rFonts w:ascii="Arial" w:hAnsi="Arial" w:cs="Arial"/>
          <w:b/>
          <w:color w:val="000000"/>
          <w:sz w:val="22"/>
          <w:szCs w:val="22"/>
        </w:rPr>
        <w:t>“ADQUISICION DE MEDICAMENTOS PARA EL INSTITUTO HONDUREÑO DE SEGURIDAD SOCIAL</w:t>
      </w:r>
      <w:r w:rsidR="00DB6101" w:rsidRPr="004321F6">
        <w:rPr>
          <w:rFonts w:ascii="Arial" w:hAnsi="Arial" w:cs="Arial"/>
          <w:b/>
          <w:color w:val="000000"/>
          <w:sz w:val="22"/>
          <w:szCs w:val="22"/>
        </w:rPr>
        <w:t>, (IHSS)</w:t>
      </w:r>
      <w:r w:rsidRPr="004321F6">
        <w:rPr>
          <w:rFonts w:ascii="Arial" w:hAnsi="Arial" w:cs="Arial"/>
          <w:b/>
          <w:color w:val="000000"/>
          <w:sz w:val="22"/>
          <w:szCs w:val="22"/>
        </w:rPr>
        <w:t>”.</w:t>
      </w:r>
    </w:p>
    <w:p w:rsidR="00387625" w:rsidRPr="004321F6" w:rsidRDefault="00387625" w:rsidP="00387625">
      <w:pPr>
        <w:jc w:val="center"/>
        <w:rPr>
          <w:rFonts w:ascii="Arial" w:hAnsi="Arial" w:cs="Arial"/>
          <w:b/>
          <w:color w:val="000000"/>
          <w:sz w:val="22"/>
          <w:szCs w:val="22"/>
        </w:rPr>
      </w:pPr>
    </w:p>
    <w:p w:rsidR="00387625" w:rsidRPr="004321F6" w:rsidRDefault="00387625" w:rsidP="00387625">
      <w:pPr>
        <w:tabs>
          <w:tab w:val="center" w:pos="4680"/>
        </w:tabs>
        <w:jc w:val="center"/>
        <w:rPr>
          <w:rFonts w:ascii="Arial" w:hAnsi="Arial" w:cs="Arial"/>
          <w:b/>
          <w:color w:val="000000"/>
          <w:sz w:val="22"/>
          <w:szCs w:val="22"/>
        </w:rPr>
      </w:pPr>
    </w:p>
    <w:p w:rsidR="00387625" w:rsidRPr="004321F6" w:rsidRDefault="00387625" w:rsidP="00387625">
      <w:pPr>
        <w:jc w:val="both"/>
        <w:rPr>
          <w:rFonts w:ascii="Arial" w:hAnsi="Arial" w:cs="Arial"/>
          <w:iCs/>
          <w:color w:val="000000"/>
          <w:sz w:val="22"/>
          <w:szCs w:val="22"/>
        </w:rPr>
      </w:pPr>
      <w:r w:rsidRPr="004321F6">
        <w:rPr>
          <w:rFonts w:ascii="Arial" w:hAnsi="Arial" w:cs="Arial"/>
          <w:color w:val="000000"/>
          <w:sz w:val="22"/>
          <w:szCs w:val="22"/>
        </w:rPr>
        <w:t xml:space="preserve">El cual será financiado con Fondos  </w:t>
      </w:r>
      <w:r w:rsidR="007A6CD0" w:rsidRPr="004321F6">
        <w:rPr>
          <w:rFonts w:ascii="Arial" w:hAnsi="Arial" w:cs="Arial"/>
          <w:color w:val="000000"/>
          <w:sz w:val="22"/>
          <w:szCs w:val="22"/>
        </w:rPr>
        <w:t>Propios</w:t>
      </w:r>
      <w:r w:rsidRPr="004321F6">
        <w:rPr>
          <w:rStyle w:val="nfasissutil"/>
          <w:rFonts w:ascii="Arial" w:hAnsi="Arial" w:cs="Arial"/>
          <w:i w:val="0"/>
          <w:color w:val="000000"/>
          <w:sz w:val="22"/>
          <w:szCs w:val="22"/>
        </w:rPr>
        <w:t>.</w:t>
      </w:r>
    </w:p>
    <w:p w:rsidR="00387625" w:rsidRPr="004321F6" w:rsidRDefault="00387625" w:rsidP="00387625">
      <w:pPr>
        <w:jc w:val="both"/>
        <w:rPr>
          <w:rFonts w:ascii="Arial" w:hAnsi="Arial" w:cs="Arial"/>
          <w:color w:val="000000"/>
          <w:sz w:val="22"/>
          <w:szCs w:val="22"/>
        </w:rPr>
      </w:pPr>
    </w:p>
    <w:p w:rsidR="00387625" w:rsidRPr="004321F6" w:rsidRDefault="00387625" w:rsidP="00397250">
      <w:pPr>
        <w:spacing w:line="276" w:lineRule="auto"/>
        <w:jc w:val="both"/>
        <w:rPr>
          <w:rStyle w:val="nfasissutil"/>
          <w:rFonts w:ascii="Arial" w:hAnsi="Arial" w:cs="Arial"/>
          <w:i w:val="0"/>
          <w:color w:val="000000"/>
          <w:sz w:val="22"/>
          <w:szCs w:val="22"/>
        </w:rPr>
      </w:pPr>
      <w:r w:rsidRPr="004321F6">
        <w:rPr>
          <w:rFonts w:ascii="Arial" w:hAnsi="Arial" w:cs="Arial"/>
          <w:color w:val="000000"/>
          <w:sz w:val="22"/>
          <w:szCs w:val="22"/>
        </w:rPr>
        <w:t xml:space="preserve">Los interesados en obtener el Pliego de Condiciones deberán pagar la cantidad de </w:t>
      </w:r>
      <w:r w:rsidRPr="004321F6">
        <w:rPr>
          <w:rFonts w:ascii="Arial" w:hAnsi="Arial" w:cs="Arial"/>
          <w:b/>
          <w:color w:val="000000"/>
          <w:sz w:val="22"/>
          <w:szCs w:val="22"/>
        </w:rPr>
        <w:t>Lps.</w:t>
      </w:r>
      <w:r w:rsidR="003B2CD4" w:rsidRPr="004321F6">
        <w:rPr>
          <w:rFonts w:ascii="Arial" w:hAnsi="Arial" w:cs="Arial"/>
          <w:b/>
          <w:color w:val="000000"/>
          <w:sz w:val="22"/>
          <w:szCs w:val="22"/>
        </w:rPr>
        <w:t>3</w:t>
      </w:r>
      <w:proofErr w:type="gramStart"/>
      <w:r w:rsidRPr="004321F6">
        <w:rPr>
          <w:rFonts w:ascii="Arial" w:hAnsi="Arial" w:cs="Arial"/>
          <w:b/>
          <w:color w:val="000000"/>
          <w:sz w:val="22"/>
          <w:szCs w:val="22"/>
        </w:rPr>
        <w:t>,000.00</w:t>
      </w:r>
      <w:proofErr w:type="gramEnd"/>
      <w:r w:rsidRPr="004321F6">
        <w:rPr>
          <w:rFonts w:ascii="Arial" w:hAnsi="Arial" w:cs="Arial"/>
          <w:b/>
          <w:color w:val="000000"/>
          <w:sz w:val="22"/>
          <w:szCs w:val="22"/>
        </w:rPr>
        <w:t xml:space="preserve"> </w:t>
      </w:r>
      <w:r w:rsidR="00C77EFE" w:rsidRPr="004321F6">
        <w:rPr>
          <w:rFonts w:ascii="Arial" w:hAnsi="Arial" w:cs="Arial"/>
          <w:b/>
          <w:color w:val="000000"/>
          <w:sz w:val="22"/>
          <w:szCs w:val="22"/>
        </w:rPr>
        <w:t>(</w:t>
      </w:r>
      <w:r w:rsidR="003B2CD4" w:rsidRPr="004321F6">
        <w:rPr>
          <w:rFonts w:ascii="Arial" w:hAnsi="Arial" w:cs="Arial"/>
          <w:b/>
          <w:color w:val="000000"/>
          <w:sz w:val="22"/>
          <w:szCs w:val="22"/>
        </w:rPr>
        <w:t>Tres</w:t>
      </w:r>
      <w:r w:rsidR="00C77EFE" w:rsidRPr="004321F6">
        <w:rPr>
          <w:rFonts w:ascii="Arial" w:hAnsi="Arial" w:cs="Arial"/>
          <w:b/>
          <w:color w:val="000000"/>
          <w:sz w:val="22"/>
          <w:szCs w:val="22"/>
        </w:rPr>
        <w:t xml:space="preserve"> Mil Lempiras Exactos) </w:t>
      </w:r>
      <w:r w:rsidRPr="004321F6">
        <w:rPr>
          <w:rFonts w:ascii="Arial" w:hAnsi="Arial" w:cs="Arial"/>
          <w:b/>
          <w:color w:val="000000"/>
          <w:sz w:val="22"/>
          <w:szCs w:val="22"/>
        </w:rPr>
        <w:t xml:space="preserve">en la </w:t>
      </w:r>
      <w:r w:rsidR="00397250" w:rsidRPr="004321F6">
        <w:rPr>
          <w:rFonts w:ascii="Arial" w:hAnsi="Arial" w:cs="Arial"/>
          <w:b/>
          <w:color w:val="000000"/>
          <w:sz w:val="22"/>
          <w:szCs w:val="22"/>
        </w:rPr>
        <w:t>T</w:t>
      </w:r>
      <w:r w:rsidRPr="004321F6">
        <w:rPr>
          <w:rFonts w:ascii="Arial" w:hAnsi="Arial" w:cs="Arial"/>
          <w:b/>
          <w:color w:val="000000"/>
          <w:sz w:val="22"/>
          <w:szCs w:val="22"/>
        </w:rPr>
        <w:t xml:space="preserve">esorería </w:t>
      </w:r>
      <w:r w:rsidR="00397250" w:rsidRPr="004321F6">
        <w:rPr>
          <w:rFonts w:ascii="Arial" w:hAnsi="Arial" w:cs="Arial"/>
          <w:b/>
          <w:color w:val="000000"/>
          <w:sz w:val="22"/>
          <w:szCs w:val="22"/>
        </w:rPr>
        <w:t>G</w:t>
      </w:r>
      <w:r w:rsidRPr="004321F6">
        <w:rPr>
          <w:rFonts w:ascii="Arial" w:hAnsi="Arial" w:cs="Arial"/>
          <w:b/>
          <w:color w:val="000000"/>
          <w:sz w:val="22"/>
          <w:szCs w:val="22"/>
        </w:rPr>
        <w:t xml:space="preserve">eneral del </w:t>
      </w:r>
      <w:r w:rsidR="00397250" w:rsidRPr="004321F6">
        <w:rPr>
          <w:rFonts w:ascii="Arial" w:hAnsi="Arial" w:cs="Arial"/>
          <w:b/>
          <w:color w:val="000000"/>
          <w:sz w:val="22"/>
          <w:szCs w:val="22"/>
        </w:rPr>
        <w:t>I</w:t>
      </w:r>
      <w:r w:rsidRPr="004321F6">
        <w:rPr>
          <w:rFonts w:ascii="Arial" w:hAnsi="Arial" w:cs="Arial"/>
          <w:b/>
          <w:color w:val="000000"/>
          <w:sz w:val="22"/>
          <w:szCs w:val="22"/>
        </w:rPr>
        <w:t xml:space="preserve">nstituto. </w:t>
      </w:r>
      <w:r w:rsidRPr="004321F6">
        <w:rPr>
          <w:rFonts w:ascii="Arial" w:hAnsi="Arial" w:cs="Arial"/>
          <w:color w:val="000000"/>
          <w:sz w:val="22"/>
          <w:szCs w:val="22"/>
        </w:rPr>
        <w:t xml:space="preserve"> </w:t>
      </w:r>
    </w:p>
    <w:p w:rsidR="00387625" w:rsidRPr="004321F6" w:rsidRDefault="00387625" w:rsidP="00397250">
      <w:pPr>
        <w:spacing w:line="276" w:lineRule="auto"/>
        <w:jc w:val="both"/>
        <w:rPr>
          <w:rFonts w:ascii="Arial" w:hAnsi="Arial" w:cs="Arial"/>
          <w:color w:val="000000"/>
          <w:sz w:val="22"/>
          <w:szCs w:val="22"/>
        </w:rPr>
      </w:pPr>
    </w:p>
    <w:p w:rsidR="00387625" w:rsidRPr="004321F6" w:rsidRDefault="00387625" w:rsidP="00397250">
      <w:pPr>
        <w:spacing w:line="276" w:lineRule="auto"/>
        <w:jc w:val="both"/>
        <w:rPr>
          <w:rStyle w:val="nfasissutil"/>
          <w:rFonts w:ascii="Arial" w:hAnsi="Arial" w:cs="Arial"/>
          <w:i w:val="0"/>
          <w:color w:val="000000"/>
          <w:sz w:val="22"/>
          <w:szCs w:val="22"/>
        </w:rPr>
      </w:pPr>
      <w:r w:rsidRPr="004321F6">
        <w:rPr>
          <w:rFonts w:ascii="Arial" w:hAnsi="Arial" w:cs="Arial"/>
          <w:color w:val="000000"/>
          <w:sz w:val="22"/>
          <w:szCs w:val="22"/>
        </w:rPr>
        <w:t xml:space="preserve">El Pliego de Condiciones estará disponible a partir del </w:t>
      </w:r>
      <w:r w:rsidR="0061623D" w:rsidRPr="004321F6">
        <w:rPr>
          <w:rFonts w:ascii="Arial" w:hAnsi="Arial" w:cs="Arial"/>
          <w:b/>
          <w:color w:val="000000"/>
          <w:sz w:val="22"/>
          <w:szCs w:val="22"/>
        </w:rPr>
        <w:t>martes 22</w:t>
      </w:r>
      <w:r w:rsidR="00B6100E" w:rsidRPr="004321F6">
        <w:rPr>
          <w:rFonts w:ascii="Arial" w:hAnsi="Arial" w:cs="Arial"/>
          <w:b/>
          <w:color w:val="000000"/>
          <w:sz w:val="22"/>
          <w:szCs w:val="22"/>
        </w:rPr>
        <w:t xml:space="preserve"> de enero de 2013</w:t>
      </w:r>
      <w:r w:rsidRPr="004321F6">
        <w:rPr>
          <w:rFonts w:ascii="Arial" w:hAnsi="Arial" w:cs="Arial"/>
          <w:color w:val="000000"/>
          <w:sz w:val="22"/>
          <w:szCs w:val="22"/>
        </w:rPr>
        <w:t xml:space="preserve">, en el horario de </w:t>
      </w:r>
      <w:r w:rsidRPr="004321F6">
        <w:rPr>
          <w:rFonts w:ascii="Arial" w:hAnsi="Arial" w:cs="Arial"/>
          <w:b/>
          <w:color w:val="000000"/>
          <w:sz w:val="22"/>
          <w:szCs w:val="22"/>
        </w:rPr>
        <w:t xml:space="preserve">lunes a viernes de 8:00 a.m. a 3:30 </w:t>
      </w:r>
      <w:r w:rsidR="00320971" w:rsidRPr="004321F6">
        <w:rPr>
          <w:rFonts w:ascii="Arial" w:hAnsi="Arial" w:cs="Arial"/>
          <w:b/>
          <w:color w:val="000000"/>
          <w:sz w:val="22"/>
          <w:szCs w:val="22"/>
        </w:rPr>
        <w:t>p.m.</w:t>
      </w:r>
      <w:r w:rsidR="00B6100E" w:rsidRPr="004321F6">
        <w:rPr>
          <w:rFonts w:ascii="Arial" w:hAnsi="Arial" w:cs="Arial"/>
          <w:b/>
          <w:color w:val="000000"/>
          <w:sz w:val="22"/>
          <w:szCs w:val="22"/>
        </w:rPr>
        <w:t xml:space="preserve">, </w:t>
      </w:r>
      <w:r w:rsidR="00B6100E" w:rsidRPr="004321F6">
        <w:rPr>
          <w:rFonts w:ascii="Arial" w:hAnsi="Arial" w:cs="Arial"/>
          <w:color w:val="000000"/>
          <w:sz w:val="22"/>
          <w:szCs w:val="22"/>
        </w:rPr>
        <w:t>e</w:t>
      </w:r>
      <w:r w:rsidR="00397250" w:rsidRPr="004321F6">
        <w:rPr>
          <w:rFonts w:ascii="Arial" w:hAnsi="Arial" w:cs="Arial"/>
          <w:color w:val="000000"/>
          <w:sz w:val="22"/>
          <w:szCs w:val="22"/>
        </w:rPr>
        <w:t>n</w:t>
      </w:r>
      <w:r w:rsidRPr="004321F6">
        <w:rPr>
          <w:rFonts w:ascii="Arial" w:hAnsi="Arial" w:cs="Arial"/>
          <w:color w:val="000000"/>
          <w:sz w:val="22"/>
          <w:szCs w:val="22"/>
        </w:rPr>
        <w:t xml:space="preserve"> la Subgerencia de Suministros Materiales y Compras</w:t>
      </w:r>
      <w:r w:rsidR="00397250" w:rsidRPr="004321F6">
        <w:rPr>
          <w:rStyle w:val="nfasissutil"/>
          <w:rFonts w:ascii="Arial" w:hAnsi="Arial" w:cs="Arial"/>
          <w:i w:val="0"/>
          <w:color w:val="000000"/>
          <w:sz w:val="22"/>
          <w:szCs w:val="22"/>
        </w:rPr>
        <w:t xml:space="preserve">, </w:t>
      </w:r>
      <w:r w:rsidR="00397250" w:rsidRPr="004321F6">
        <w:rPr>
          <w:rFonts w:ascii="Arial" w:hAnsi="Arial" w:cs="Arial"/>
          <w:color w:val="000000"/>
          <w:sz w:val="22"/>
          <w:szCs w:val="22"/>
        </w:rPr>
        <w:t xml:space="preserve">ubicada en el Sexto Piso del Edificio Administrativo del </w:t>
      </w:r>
      <w:r w:rsidR="00397250" w:rsidRPr="004321F6">
        <w:rPr>
          <w:rFonts w:ascii="Arial" w:hAnsi="Arial" w:cs="Arial"/>
          <w:b/>
          <w:bCs/>
          <w:color w:val="000000"/>
          <w:sz w:val="22"/>
          <w:szCs w:val="22"/>
        </w:rPr>
        <w:t>INSTITUTO HONDUREÑO DE SEGURIDAD SOCIAL,</w:t>
      </w:r>
      <w:r w:rsidR="00397250" w:rsidRPr="004321F6">
        <w:rPr>
          <w:rFonts w:ascii="Arial" w:hAnsi="Arial" w:cs="Arial"/>
          <w:color w:val="000000"/>
          <w:sz w:val="22"/>
          <w:szCs w:val="22"/>
        </w:rPr>
        <w:t xml:space="preserve"> Barrio Abajo, Tegucigalpa M.D.C., se recibirán interpretaciones, discrepancias u omisiones desde la fecha de adquisición de los mismos, hasta 15 días hábiles antes de la fecha de la presentación y apertura de las ofertas</w:t>
      </w:r>
    </w:p>
    <w:p w:rsidR="00387625" w:rsidRPr="004321F6" w:rsidRDefault="00387625" w:rsidP="00397250">
      <w:pPr>
        <w:spacing w:line="276" w:lineRule="auto"/>
        <w:jc w:val="both"/>
        <w:rPr>
          <w:rFonts w:ascii="Arial" w:hAnsi="Arial" w:cs="Arial"/>
          <w:color w:val="000000"/>
          <w:sz w:val="22"/>
          <w:szCs w:val="22"/>
        </w:rPr>
      </w:pPr>
      <w:r w:rsidRPr="004321F6">
        <w:rPr>
          <w:rStyle w:val="nfasissutil"/>
          <w:rFonts w:ascii="Arial" w:hAnsi="Arial" w:cs="Arial"/>
          <w:i w:val="0"/>
          <w:color w:val="000000"/>
          <w:sz w:val="22"/>
          <w:szCs w:val="22"/>
        </w:rPr>
        <w:t xml:space="preserve"> </w:t>
      </w:r>
    </w:p>
    <w:p w:rsidR="00387625" w:rsidRPr="004321F6" w:rsidRDefault="00387625" w:rsidP="00397250">
      <w:pPr>
        <w:spacing w:line="276" w:lineRule="auto"/>
        <w:jc w:val="both"/>
        <w:rPr>
          <w:rStyle w:val="nfasissutil"/>
          <w:rFonts w:ascii="Arial" w:hAnsi="Arial" w:cs="Arial"/>
          <w:i w:val="0"/>
          <w:color w:val="000000"/>
          <w:sz w:val="22"/>
          <w:szCs w:val="22"/>
        </w:rPr>
      </w:pPr>
      <w:r w:rsidRPr="004321F6">
        <w:rPr>
          <w:rFonts w:ascii="Arial" w:hAnsi="Arial" w:cs="Arial"/>
          <w:bCs/>
          <w:color w:val="000000"/>
          <w:sz w:val="22"/>
          <w:szCs w:val="22"/>
        </w:rPr>
        <w:t>Los sobres conteni</w:t>
      </w:r>
      <w:r w:rsidR="00A73DD3" w:rsidRPr="004321F6">
        <w:rPr>
          <w:rFonts w:ascii="Arial" w:hAnsi="Arial" w:cs="Arial"/>
          <w:bCs/>
          <w:color w:val="000000"/>
          <w:sz w:val="22"/>
          <w:szCs w:val="22"/>
        </w:rPr>
        <w:t xml:space="preserve">endo las ofertas se recibirán el día </w:t>
      </w:r>
      <w:r w:rsidR="00B6100E" w:rsidRPr="004321F6">
        <w:rPr>
          <w:rStyle w:val="nfasissutil"/>
          <w:rFonts w:ascii="Arial" w:hAnsi="Arial" w:cs="Arial"/>
          <w:b/>
          <w:i w:val="0"/>
          <w:color w:val="000000"/>
          <w:sz w:val="22"/>
          <w:szCs w:val="22"/>
        </w:rPr>
        <w:t xml:space="preserve">lunes </w:t>
      </w:r>
      <w:r w:rsidR="0061623D" w:rsidRPr="004321F6">
        <w:rPr>
          <w:rStyle w:val="nfasissutil"/>
          <w:rFonts w:ascii="Arial" w:hAnsi="Arial" w:cs="Arial"/>
          <w:b/>
          <w:i w:val="0"/>
          <w:color w:val="000000"/>
          <w:sz w:val="22"/>
          <w:szCs w:val="22"/>
        </w:rPr>
        <w:t xml:space="preserve">04 de marzo </w:t>
      </w:r>
      <w:r w:rsidR="00B6100E" w:rsidRPr="004321F6">
        <w:rPr>
          <w:rStyle w:val="nfasissutil"/>
          <w:rFonts w:ascii="Arial" w:hAnsi="Arial" w:cs="Arial"/>
          <w:b/>
          <w:i w:val="0"/>
          <w:color w:val="000000"/>
          <w:sz w:val="22"/>
          <w:szCs w:val="22"/>
        </w:rPr>
        <w:t xml:space="preserve">de 2013 a las 10:00 am., </w:t>
      </w:r>
      <w:r w:rsidRPr="004321F6">
        <w:rPr>
          <w:rFonts w:ascii="Arial" w:hAnsi="Arial" w:cs="Arial"/>
          <w:bCs/>
          <w:color w:val="000000"/>
          <w:sz w:val="22"/>
          <w:szCs w:val="22"/>
        </w:rPr>
        <w:t xml:space="preserve">en el </w:t>
      </w:r>
      <w:r w:rsidR="00C77EFE" w:rsidRPr="004321F6">
        <w:rPr>
          <w:rFonts w:ascii="Arial" w:hAnsi="Arial" w:cs="Arial"/>
          <w:b/>
          <w:bCs/>
          <w:color w:val="000000"/>
          <w:sz w:val="22"/>
          <w:szCs w:val="22"/>
        </w:rPr>
        <w:t>AUDITORIUM del Instituto</w:t>
      </w:r>
      <w:r w:rsidR="00D55CD4" w:rsidRPr="004321F6">
        <w:rPr>
          <w:rFonts w:ascii="Arial" w:hAnsi="Arial" w:cs="Arial"/>
          <w:b/>
          <w:bCs/>
          <w:color w:val="000000"/>
          <w:sz w:val="22"/>
          <w:szCs w:val="22"/>
        </w:rPr>
        <w:t xml:space="preserve"> Hondureño de Seguridad Social</w:t>
      </w:r>
      <w:r w:rsidR="00C77EFE" w:rsidRPr="004321F6">
        <w:rPr>
          <w:rFonts w:ascii="Arial" w:hAnsi="Arial" w:cs="Arial"/>
          <w:b/>
          <w:bCs/>
          <w:color w:val="000000"/>
          <w:sz w:val="22"/>
          <w:szCs w:val="22"/>
        </w:rPr>
        <w:t xml:space="preserve">, ubicado en el </w:t>
      </w:r>
      <w:r w:rsidR="00315479" w:rsidRPr="004321F6">
        <w:rPr>
          <w:rFonts w:ascii="Arial" w:hAnsi="Arial" w:cs="Arial"/>
          <w:b/>
          <w:bCs/>
          <w:color w:val="000000"/>
          <w:sz w:val="22"/>
          <w:szCs w:val="22"/>
        </w:rPr>
        <w:t>undécimo</w:t>
      </w:r>
      <w:r w:rsidR="00C77EFE" w:rsidRPr="004321F6">
        <w:rPr>
          <w:rFonts w:ascii="Arial" w:hAnsi="Arial" w:cs="Arial"/>
          <w:b/>
          <w:bCs/>
          <w:color w:val="000000"/>
          <w:sz w:val="22"/>
          <w:szCs w:val="22"/>
        </w:rPr>
        <w:t xml:space="preserve"> Piso, del edificio Administrativo, Barrio Abajo.</w:t>
      </w:r>
    </w:p>
    <w:p w:rsidR="00387625" w:rsidRPr="004321F6" w:rsidRDefault="00387625" w:rsidP="00397250">
      <w:pPr>
        <w:spacing w:line="276" w:lineRule="auto"/>
        <w:jc w:val="both"/>
        <w:rPr>
          <w:rStyle w:val="nfasissutil"/>
          <w:rFonts w:ascii="Arial" w:hAnsi="Arial" w:cs="Arial"/>
          <w:i w:val="0"/>
          <w:color w:val="000000"/>
          <w:sz w:val="22"/>
          <w:szCs w:val="22"/>
        </w:rPr>
      </w:pPr>
    </w:p>
    <w:p w:rsidR="00387625" w:rsidRPr="004321F6" w:rsidRDefault="00387625" w:rsidP="00397250">
      <w:pPr>
        <w:spacing w:line="276" w:lineRule="auto"/>
        <w:jc w:val="both"/>
        <w:rPr>
          <w:rFonts w:ascii="Arial" w:hAnsi="Arial" w:cs="Arial"/>
          <w:bCs/>
          <w:color w:val="000000"/>
          <w:sz w:val="22"/>
          <w:szCs w:val="22"/>
        </w:rPr>
      </w:pPr>
      <w:r w:rsidRPr="004321F6">
        <w:rPr>
          <w:rFonts w:ascii="Arial" w:hAnsi="Arial" w:cs="Arial"/>
          <w:bCs/>
          <w:color w:val="000000"/>
          <w:sz w:val="22"/>
          <w:szCs w:val="22"/>
        </w:rPr>
        <w:t xml:space="preserve">La apertura de ofertas se realizará en acto </w:t>
      </w:r>
      <w:r w:rsidR="00C77EFE" w:rsidRPr="004321F6">
        <w:rPr>
          <w:rFonts w:ascii="Arial" w:hAnsi="Arial" w:cs="Arial"/>
          <w:bCs/>
          <w:color w:val="000000"/>
          <w:sz w:val="22"/>
          <w:szCs w:val="22"/>
        </w:rPr>
        <w:t>P</w:t>
      </w:r>
      <w:r w:rsidRPr="004321F6">
        <w:rPr>
          <w:rFonts w:ascii="Arial" w:hAnsi="Arial" w:cs="Arial"/>
          <w:bCs/>
          <w:color w:val="000000"/>
          <w:sz w:val="22"/>
          <w:szCs w:val="22"/>
        </w:rPr>
        <w:t xml:space="preserve">úblico por </w:t>
      </w:r>
      <w:r w:rsidR="00C77EFE" w:rsidRPr="004321F6">
        <w:rPr>
          <w:rFonts w:ascii="Arial" w:hAnsi="Arial" w:cs="Arial"/>
          <w:bCs/>
          <w:color w:val="000000"/>
          <w:sz w:val="22"/>
          <w:szCs w:val="22"/>
        </w:rPr>
        <w:t xml:space="preserve">el </w:t>
      </w:r>
      <w:r w:rsidR="00DB6101" w:rsidRPr="004321F6">
        <w:rPr>
          <w:rFonts w:ascii="Arial" w:hAnsi="Arial" w:cs="Arial"/>
          <w:bCs/>
          <w:color w:val="000000"/>
          <w:sz w:val="22"/>
          <w:szCs w:val="22"/>
        </w:rPr>
        <w:t xml:space="preserve">Director Ejecutivo o por el </w:t>
      </w:r>
      <w:r w:rsidR="00C77EFE" w:rsidRPr="004321F6">
        <w:rPr>
          <w:rFonts w:ascii="Arial" w:hAnsi="Arial" w:cs="Arial"/>
          <w:bCs/>
          <w:color w:val="000000"/>
          <w:sz w:val="22"/>
          <w:szCs w:val="22"/>
        </w:rPr>
        <w:t>Gerente Administrativo y Financiero</w:t>
      </w:r>
      <w:r w:rsidR="00DB6101" w:rsidRPr="004321F6">
        <w:rPr>
          <w:rFonts w:ascii="Arial" w:hAnsi="Arial" w:cs="Arial"/>
          <w:bCs/>
          <w:color w:val="000000"/>
          <w:sz w:val="22"/>
          <w:szCs w:val="22"/>
        </w:rPr>
        <w:t xml:space="preserve"> o su Representante</w:t>
      </w:r>
      <w:r w:rsidR="00C77EFE" w:rsidRPr="004321F6">
        <w:rPr>
          <w:rFonts w:ascii="Arial" w:hAnsi="Arial" w:cs="Arial"/>
          <w:bCs/>
          <w:color w:val="000000"/>
          <w:sz w:val="22"/>
          <w:szCs w:val="22"/>
        </w:rPr>
        <w:t xml:space="preserve">, Representantes del Instituto, </w:t>
      </w:r>
      <w:r w:rsidR="00DB6101" w:rsidRPr="004321F6">
        <w:rPr>
          <w:rFonts w:ascii="Arial" w:hAnsi="Arial" w:cs="Arial"/>
          <w:bCs/>
          <w:color w:val="000000"/>
          <w:sz w:val="22"/>
          <w:szCs w:val="22"/>
        </w:rPr>
        <w:t xml:space="preserve">y los oferentes o sus Representantes; </w:t>
      </w:r>
      <w:r w:rsidRPr="004321F6">
        <w:rPr>
          <w:rFonts w:ascii="Arial" w:hAnsi="Arial" w:cs="Arial"/>
          <w:bCs/>
          <w:color w:val="000000"/>
          <w:sz w:val="22"/>
          <w:szCs w:val="22"/>
        </w:rPr>
        <w:t xml:space="preserve">en fecha </w:t>
      </w:r>
      <w:r w:rsidR="0061623D" w:rsidRPr="004321F6">
        <w:rPr>
          <w:rStyle w:val="nfasissutil"/>
          <w:rFonts w:ascii="Arial" w:hAnsi="Arial" w:cs="Arial"/>
          <w:b/>
          <w:i w:val="0"/>
          <w:color w:val="000000"/>
          <w:sz w:val="22"/>
          <w:szCs w:val="22"/>
        </w:rPr>
        <w:t xml:space="preserve">lunes 04 de marzo de 2013 </w:t>
      </w:r>
      <w:r w:rsidR="00B6100E" w:rsidRPr="004321F6">
        <w:rPr>
          <w:rStyle w:val="nfasissutil"/>
          <w:rFonts w:ascii="Arial" w:hAnsi="Arial" w:cs="Arial"/>
          <w:b/>
          <w:i w:val="0"/>
          <w:color w:val="000000"/>
          <w:sz w:val="22"/>
          <w:szCs w:val="22"/>
        </w:rPr>
        <w:t xml:space="preserve">a las 10:00 am., </w:t>
      </w:r>
      <w:r w:rsidR="00C3368E" w:rsidRPr="004321F6">
        <w:rPr>
          <w:rFonts w:ascii="Arial" w:hAnsi="Arial" w:cs="Arial"/>
          <w:bCs/>
          <w:color w:val="000000"/>
          <w:sz w:val="22"/>
          <w:szCs w:val="22"/>
        </w:rPr>
        <w:t xml:space="preserve">en el </w:t>
      </w:r>
      <w:r w:rsidR="00C3368E" w:rsidRPr="004321F6">
        <w:rPr>
          <w:rFonts w:ascii="Arial" w:hAnsi="Arial" w:cs="Arial"/>
          <w:b/>
          <w:bCs/>
          <w:color w:val="000000"/>
          <w:sz w:val="22"/>
          <w:szCs w:val="22"/>
        </w:rPr>
        <w:t xml:space="preserve">AUDITORIUM del Instituto, ubicado en el </w:t>
      </w:r>
      <w:r w:rsidR="00DB6101" w:rsidRPr="004321F6">
        <w:rPr>
          <w:rFonts w:ascii="Arial" w:hAnsi="Arial" w:cs="Arial"/>
          <w:b/>
          <w:bCs/>
          <w:color w:val="000000"/>
          <w:sz w:val="22"/>
          <w:szCs w:val="22"/>
        </w:rPr>
        <w:t>undécimo</w:t>
      </w:r>
      <w:r w:rsidR="00C3368E" w:rsidRPr="004321F6">
        <w:rPr>
          <w:rFonts w:ascii="Arial" w:hAnsi="Arial" w:cs="Arial"/>
          <w:b/>
          <w:bCs/>
          <w:color w:val="000000"/>
          <w:sz w:val="22"/>
          <w:szCs w:val="22"/>
        </w:rPr>
        <w:t xml:space="preserve"> Piso, del edificio Administrativo, Barrio Abajo.</w:t>
      </w:r>
      <w:r w:rsidR="00DB6101" w:rsidRPr="004321F6">
        <w:rPr>
          <w:rFonts w:ascii="Arial" w:hAnsi="Arial" w:cs="Arial"/>
          <w:bCs/>
          <w:color w:val="000000"/>
          <w:sz w:val="22"/>
          <w:szCs w:val="22"/>
        </w:rPr>
        <w:t xml:space="preserve"> </w:t>
      </w:r>
    </w:p>
    <w:p w:rsidR="00387625" w:rsidRPr="004321F6" w:rsidRDefault="00387625" w:rsidP="00387625">
      <w:pPr>
        <w:tabs>
          <w:tab w:val="left" w:pos="0"/>
          <w:tab w:val="center" w:pos="4680"/>
          <w:tab w:val="left" w:pos="5040"/>
          <w:tab w:val="left" w:pos="5760"/>
          <w:tab w:val="left" w:pos="6480"/>
          <w:tab w:val="left" w:pos="7200"/>
          <w:tab w:val="left" w:pos="7920"/>
          <w:tab w:val="left" w:pos="8640"/>
        </w:tabs>
        <w:jc w:val="both"/>
        <w:rPr>
          <w:rFonts w:ascii="Arial" w:hAnsi="Arial" w:cs="Arial"/>
          <w:b/>
          <w:bCs/>
          <w:color w:val="000000"/>
          <w:sz w:val="22"/>
          <w:szCs w:val="22"/>
        </w:rPr>
      </w:pPr>
    </w:p>
    <w:p w:rsidR="00DB6101" w:rsidRPr="004321F6" w:rsidRDefault="00DB6101" w:rsidP="005A62BA">
      <w:pPr>
        <w:pStyle w:val="Sinespaciado"/>
        <w:jc w:val="center"/>
        <w:rPr>
          <w:rFonts w:ascii="Arial" w:hAnsi="Arial" w:cs="Arial"/>
          <w:color w:val="000000"/>
          <w:sz w:val="22"/>
          <w:szCs w:val="22"/>
        </w:rPr>
      </w:pPr>
    </w:p>
    <w:p w:rsidR="00DB6101" w:rsidRPr="004321F6" w:rsidRDefault="00DB6101" w:rsidP="005A62BA">
      <w:pPr>
        <w:pStyle w:val="Sinespaciado"/>
        <w:jc w:val="center"/>
        <w:rPr>
          <w:rFonts w:ascii="Arial" w:hAnsi="Arial" w:cs="Arial"/>
          <w:color w:val="000000"/>
          <w:sz w:val="22"/>
          <w:szCs w:val="22"/>
        </w:rPr>
      </w:pPr>
    </w:p>
    <w:p w:rsidR="00397250" w:rsidRPr="004321F6" w:rsidRDefault="00397250" w:rsidP="005A62BA">
      <w:pPr>
        <w:pStyle w:val="Sinespaciado"/>
        <w:jc w:val="center"/>
        <w:rPr>
          <w:rFonts w:ascii="Arial" w:hAnsi="Arial" w:cs="Arial"/>
          <w:color w:val="000000"/>
          <w:sz w:val="22"/>
          <w:szCs w:val="22"/>
        </w:rPr>
      </w:pPr>
    </w:p>
    <w:p w:rsidR="00397250" w:rsidRPr="004321F6" w:rsidRDefault="00397250" w:rsidP="005A62BA">
      <w:pPr>
        <w:pStyle w:val="Sinespaciado"/>
        <w:jc w:val="center"/>
        <w:rPr>
          <w:rFonts w:ascii="Arial" w:hAnsi="Arial" w:cs="Arial"/>
          <w:color w:val="000000"/>
          <w:sz w:val="20"/>
          <w:szCs w:val="20"/>
        </w:rPr>
      </w:pPr>
    </w:p>
    <w:p w:rsidR="00DB6101" w:rsidRPr="004321F6" w:rsidRDefault="00DB6101" w:rsidP="005A62BA">
      <w:pPr>
        <w:pStyle w:val="Sinespaciado"/>
        <w:jc w:val="center"/>
        <w:rPr>
          <w:rFonts w:ascii="Arial" w:hAnsi="Arial" w:cs="Arial"/>
          <w:color w:val="000000"/>
          <w:sz w:val="20"/>
          <w:szCs w:val="20"/>
        </w:rPr>
      </w:pPr>
    </w:p>
    <w:p w:rsidR="00A73DD3" w:rsidRPr="004321F6" w:rsidRDefault="00A73DD3" w:rsidP="005A62BA">
      <w:pPr>
        <w:pStyle w:val="Sinespaciado"/>
        <w:jc w:val="center"/>
        <w:rPr>
          <w:rFonts w:ascii="Arial" w:hAnsi="Arial" w:cs="Arial"/>
          <w:color w:val="000000"/>
          <w:sz w:val="22"/>
          <w:szCs w:val="22"/>
        </w:rPr>
      </w:pPr>
    </w:p>
    <w:p w:rsidR="00A73DD3" w:rsidRPr="004321F6" w:rsidRDefault="00A73DD3" w:rsidP="005A62BA">
      <w:pPr>
        <w:pStyle w:val="Sinespaciado"/>
        <w:jc w:val="center"/>
        <w:rPr>
          <w:rFonts w:ascii="Arial" w:hAnsi="Arial" w:cs="Arial"/>
          <w:color w:val="000000"/>
          <w:sz w:val="22"/>
          <w:szCs w:val="22"/>
        </w:rPr>
      </w:pPr>
    </w:p>
    <w:p w:rsidR="00387625" w:rsidRPr="004321F6" w:rsidRDefault="005A62BA" w:rsidP="005A62BA">
      <w:pPr>
        <w:pStyle w:val="Sinespaciado"/>
        <w:jc w:val="center"/>
        <w:rPr>
          <w:rFonts w:ascii="Arial" w:hAnsi="Arial" w:cs="Arial"/>
          <w:color w:val="000000"/>
          <w:sz w:val="22"/>
          <w:szCs w:val="22"/>
        </w:rPr>
      </w:pPr>
      <w:r w:rsidRPr="004321F6">
        <w:rPr>
          <w:rFonts w:ascii="Arial" w:hAnsi="Arial" w:cs="Arial"/>
          <w:color w:val="000000"/>
          <w:sz w:val="22"/>
          <w:szCs w:val="22"/>
        </w:rPr>
        <w:t>DR. MARIO ZELAYA</w:t>
      </w:r>
    </w:p>
    <w:p w:rsidR="00387625" w:rsidRPr="004321F6" w:rsidRDefault="00387625" w:rsidP="005A62BA">
      <w:pPr>
        <w:tabs>
          <w:tab w:val="left" w:pos="0"/>
          <w:tab w:val="center" w:pos="4680"/>
          <w:tab w:val="left" w:pos="5040"/>
          <w:tab w:val="left" w:pos="5760"/>
          <w:tab w:val="left" w:pos="6480"/>
          <w:tab w:val="left" w:pos="7200"/>
          <w:tab w:val="left" w:pos="7920"/>
          <w:tab w:val="left" w:pos="8640"/>
        </w:tabs>
        <w:jc w:val="center"/>
        <w:rPr>
          <w:rFonts w:ascii="Arial" w:hAnsi="Arial" w:cs="Arial"/>
          <w:b/>
          <w:bCs/>
          <w:color w:val="000000"/>
          <w:sz w:val="22"/>
          <w:szCs w:val="22"/>
        </w:rPr>
      </w:pPr>
    </w:p>
    <w:p w:rsidR="00387625" w:rsidRPr="004321F6" w:rsidRDefault="005A62BA" w:rsidP="005A62BA">
      <w:pPr>
        <w:pStyle w:val="Sinespaciado"/>
        <w:jc w:val="center"/>
        <w:rPr>
          <w:rFonts w:ascii="Arial" w:hAnsi="Arial" w:cs="Arial"/>
          <w:b/>
          <w:color w:val="000000"/>
          <w:sz w:val="22"/>
          <w:szCs w:val="22"/>
        </w:rPr>
      </w:pPr>
      <w:r w:rsidRPr="004321F6">
        <w:rPr>
          <w:rFonts w:ascii="Arial" w:hAnsi="Arial" w:cs="Arial"/>
          <w:b/>
          <w:color w:val="000000"/>
          <w:sz w:val="22"/>
          <w:szCs w:val="22"/>
        </w:rPr>
        <w:t>DIRECTOR EJECUTIVO DEL IHSS</w:t>
      </w:r>
    </w:p>
    <w:p w:rsidR="00387625" w:rsidRPr="004321F6" w:rsidRDefault="00387625" w:rsidP="005A62BA">
      <w:pPr>
        <w:tabs>
          <w:tab w:val="left" w:pos="0"/>
          <w:tab w:val="center" w:pos="4680"/>
          <w:tab w:val="left" w:pos="5040"/>
          <w:tab w:val="left" w:pos="5760"/>
          <w:tab w:val="left" w:pos="6480"/>
          <w:tab w:val="left" w:pos="7200"/>
          <w:tab w:val="left" w:pos="7920"/>
          <w:tab w:val="left" w:pos="8640"/>
        </w:tabs>
        <w:jc w:val="both"/>
        <w:rPr>
          <w:rFonts w:ascii="Arial" w:hAnsi="Arial" w:cs="Arial"/>
          <w:b/>
          <w:bCs/>
          <w:color w:val="000000"/>
          <w:sz w:val="22"/>
          <w:szCs w:val="22"/>
        </w:rPr>
      </w:pPr>
    </w:p>
    <w:p w:rsidR="00FB3708" w:rsidRPr="004321F6" w:rsidRDefault="00FB3708" w:rsidP="00387625">
      <w:pPr>
        <w:tabs>
          <w:tab w:val="center" w:pos="4680"/>
        </w:tabs>
        <w:jc w:val="both"/>
        <w:rPr>
          <w:rFonts w:ascii="Arial" w:hAnsi="Arial" w:cs="Arial"/>
          <w:b/>
          <w:color w:val="000000"/>
          <w:sz w:val="20"/>
          <w:szCs w:val="20"/>
        </w:rPr>
      </w:pPr>
    </w:p>
    <w:p w:rsidR="00FB3708" w:rsidRPr="004321F6" w:rsidRDefault="00FB3708" w:rsidP="00387625">
      <w:pPr>
        <w:tabs>
          <w:tab w:val="center" w:pos="4680"/>
        </w:tabs>
        <w:jc w:val="both"/>
        <w:rPr>
          <w:rFonts w:ascii="Arial" w:hAnsi="Arial" w:cs="Arial"/>
          <w:b/>
          <w:color w:val="000000"/>
          <w:sz w:val="20"/>
          <w:szCs w:val="20"/>
        </w:rPr>
      </w:pPr>
    </w:p>
    <w:p w:rsidR="00FB3708" w:rsidRPr="004321F6" w:rsidRDefault="00FB3708" w:rsidP="00387625">
      <w:pPr>
        <w:tabs>
          <w:tab w:val="center" w:pos="4680"/>
        </w:tabs>
        <w:jc w:val="both"/>
        <w:rPr>
          <w:rFonts w:ascii="Arial" w:hAnsi="Arial" w:cs="Arial"/>
          <w:b/>
          <w:color w:val="000000"/>
          <w:sz w:val="20"/>
          <w:szCs w:val="20"/>
        </w:rPr>
      </w:pPr>
    </w:p>
    <w:p w:rsidR="00FB3708" w:rsidRPr="004321F6" w:rsidRDefault="00FB3708" w:rsidP="00387625">
      <w:pPr>
        <w:tabs>
          <w:tab w:val="center" w:pos="4680"/>
        </w:tabs>
        <w:jc w:val="both"/>
        <w:rPr>
          <w:rFonts w:ascii="Arial" w:hAnsi="Arial" w:cs="Arial"/>
          <w:b/>
          <w:color w:val="000000"/>
          <w:sz w:val="20"/>
          <w:szCs w:val="20"/>
        </w:rPr>
      </w:pPr>
    </w:p>
    <w:p w:rsidR="00FB3708" w:rsidRPr="004321F6" w:rsidRDefault="00FB3708" w:rsidP="00387625">
      <w:pPr>
        <w:tabs>
          <w:tab w:val="center" w:pos="4680"/>
        </w:tabs>
        <w:jc w:val="both"/>
        <w:rPr>
          <w:rFonts w:ascii="Arial" w:hAnsi="Arial" w:cs="Arial"/>
          <w:b/>
          <w:color w:val="000000"/>
          <w:sz w:val="20"/>
          <w:szCs w:val="20"/>
        </w:rPr>
      </w:pPr>
    </w:p>
    <w:p w:rsidR="00FB3708" w:rsidRPr="004321F6" w:rsidRDefault="00FB3708" w:rsidP="00387625">
      <w:pPr>
        <w:tabs>
          <w:tab w:val="center" w:pos="4680"/>
        </w:tabs>
        <w:jc w:val="both"/>
        <w:rPr>
          <w:rFonts w:ascii="Arial" w:hAnsi="Arial" w:cs="Arial"/>
          <w:b/>
          <w:color w:val="000000"/>
          <w:sz w:val="20"/>
          <w:szCs w:val="20"/>
        </w:rPr>
      </w:pPr>
    </w:p>
    <w:p w:rsidR="00FB3708" w:rsidRPr="004321F6" w:rsidRDefault="00FB3708" w:rsidP="00387625">
      <w:pPr>
        <w:tabs>
          <w:tab w:val="center" w:pos="4680"/>
        </w:tabs>
        <w:jc w:val="both"/>
        <w:rPr>
          <w:rFonts w:ascii="Arial" w:hAnsi="Arial" w:cs="Arial"/>
          <w:b/>
          <w:color w:val="000000"/>
          <w:sz w:val="20"/>
          <w:szCs w:val="20"/>
        </w:rPr>
      </w:pPr>
    </w:p>
    <w:p w:rsidR="00FB3708" w:rsidRPr="004321F6" w:rsidRDefault="00FB3708" w:rsidP="00387625">
      <w:pPr>
        <w:tabs>
          <w:tab w:val="center" w:pos="4680"/>
        </w:tabs>
        <w:jc w:val="both"/>
        <w:rPr>
          <w:rFonts w:ascii="Arial" w:hAnsi="Arial" w:cs="Arial"/>
          <w:b/>
          <w:color w:val="000000"/>
          <w:sz w:val="20"/>
          <w:szCs w:val="20"/>
        </w:rPr>
      </w:pPr>
    </w:p>
    <w:p w:rsidR="00FB3708" w:rsidRPr="004321F6" w:rsidRDefault="00FB3708" w:rsidP="00387625">
      <w:pPr>
        <w:tabs>
          <w:tab w:val="center" w:pos="4680"/>
        </w:tabs>
        <w:jc w:val="both"/>
        <w:rPr>
          <w:rFonts w:ascii="Arial" w:hAnsi="Arial" w:cs="Arial"/>
          <w:b/>
          <w:color w:val="000000"/>
          <w:sz w:val="20"/>
          <w:szCs w:val="20"/>
        </w:rPr>
      </w:pPr>
    </w:p>
    <w:p w:rsidR="00CA2659" w:rsidRPr="004321F6" w:rsidRDefault="00CA2659" w:rsidP="00CA2659">
      <w:pPr>
        <w:jc w:val="center"/>
        <w:rPr>
          <w:rFonts w:ascii="Arial" w:hAnsi="Arial" w:cs="Arial"/>
          <w:b/>
          <w:color w:val="000000"/>
          <w:sz w:val="20"/>
          <w:szCs w:val="20"/>
          <w:u w:val="single"/>
        </w:rPr>
      </w:pPr>
      <w:r w:rsidRPr="004321F6">
        <w:rPr>
          <w:rFonts w:ascii="Arial" w:hAnsi="Arial" w:cs="Arial"/>
          <w:b/>
          <w:color w:val="000000"/>
          <w:u w:val="single"/>
        </w:rPr>
        <w:t>GLOSARIO</w:t>
      </w:r>
    </w:p>
    <w:p w:rsidR="00CA2659" w:rsidRPr="004321F6" w:rsidRDefault="00CA2659" w:rsidP="00CA2659">
      <w:pPr>
        <w:ind w:left="2832" w:hanging="2832"/>
        <w:jc w:val="both"/>
        <w:rPr>
          <w:rFonts w:ascii="Arial" w:hAnsi="Arial" w:cs="Arial"/>
          <w:b/>
          <w:color w:val="000000"/>
          <w:sz w:val="20"/>
          <w:szCs w:val="20"/>
        </w:rPr>
      </w:pPr>
    </w:p>
    <w:p w:rsidR="00DA3174" w:rsidRPr="004321F6" w:rsidRDefault="00DA3174" w:rsidP="00DA3174">
      <w:pPr>
        <w:ind w:left="3544" w:hanging="3544"/>
        <w:jc w:val="both"/>
        <w:rPr>
          <w:rFonts w:ascii="Arial" w:hAnsi="Arial" w:cs="Arial"/>
          <w:color w:val="000000"/>
          <w:sz w:val="20"/>
          <w:szCs w:val="20"/>
        </w:rPr>
      </w:pPr>
      <w:r w:rsidRPr="004321F6">
        <w:rPr>
          <w:rFonts w:ascii="Arial" w:hAnsi="Arial" w:cs="Arial"/>
          <w:b/>
          <w:color w:val="000000"/>
          <w:sz w:val="20"/>
          <w:szCs w:val="20"/>
        </w:rPr>
        <w:t xml:space="preserve">Aptitud para Contratar: </w:t>
      </w:r>
      <w:r w:rsidRPr="004321F6">
        <w:rPr>
          <w:rFonts w:ascii="Arial" w:hAnsi="Arial" w:cs="Arial"/>
          <w:b/>
          <w:color w:val="000000"/>
          <w:sz w:val="20"/>
          <w:szCs w:val="20"/>
        </w:rPr>
        <w:tab/>
      </w:r>
      <w:r w:rsidRPr="004321F6">
        <w:rPr>
          <w:rFonts w:ascii="Arial" w:hAnsi="Arial" w:cs="Arial"/>
          <w:color w:val="000000"/>
          <w:sz w:val="20"/>
          <w:szCs w:val="20"/>
        </w:rPr>
        <w:t>El Artículo 15 de la Ley de Contratación del Estado establece que pueden contratar con la Administración todos aquellos que acrediten su solvencia económica y financiera y su idoneidad técnica y profesional y no se encuentren comprendidas en las circunstancias de inhabilidad.</w:t>
      </w:r>
    </w:p>
    <w:p w:rsidR="00DA3174" w:rsidRPr="004321F6" w:rsidRDefault="00DA3174" w:rsidP="00DA3174">
      <w:pPr>
        <w:ind w:left="4245" w:hanging="4245"/>
        <w:jc w:val="both"/>
        <w:rPr>
          <w:rFonts w:ascii="Arial" w:hAnsi="Arial" w:cs="Arial"/>
          <w:b/>
          <w:color w:val="000000"/>
          <w:sz w:val="20"/>
          <w:szCs w:val="20"/>
        </w:rPr>
      </w:pPr>
    </w:p>
    <w:p w:rsidR="00DA3174" w:rsidRPr="004321F6" w:rsidRDefault="00DA3174" w:rsidP="00DA3174">
      <w:pPr>
        <w:ind w:left="3544" w:hanging="3544"/>
        <w:jc w:val="both"/>
        <w:rPr>
          <w:rFonts w:ascii="Arial" w:hAnsi="Arial" w:cs="Arial"/>
          <w:color w:val="000000"/>
          <w:sz w:val="20"/>
          <w:szCs w:val="20"/>
        </w:rPr>
      </w:pPr>
      <w:r w:rsidRPr="004321F6">
        <w:rPr>
          <w:rFonts w:ascii="Arial" w:hAnsi="Arial" w:cs="Arial"/>
          <w:b/>
          <w:color w:val="000000"/>
          <w:sz w:val="20"/>
          <w:szCs w:val="20"/>
        </w:rPr>
        <w:t xml:space="preserve">Acreditación de la Personalidad: </w:t>
      </w:r>
      <w:r w:rsidRPr="004321F6">
        <w:rPr>
          <w:rFonts w:ascii="Arial" w:hAnsi="Arial" w:cs="Arial"/>
          <w:b/>
          <w:color w:val="000000"/>
          <w:sz w:val="20"/>
          <w:szCs w:val="20"/>
        </w:rPr>
        <w:tab/>
      </w:r>
      <w:r w:rsidRPr="004321F6">
        <w:rPr>
          <w:rFonts w:ascii="Arial" w:hAnsi="Arial" w:cs="Arial"/>
          <w:color w:val="000000"/>
          <w:sz w:val="20"/>
          <w:szCs w:val="20"/>
        </w:rPr>
        <w:t xml:space="preserve">El Artículo 20 de la Ley de Contratación del Estado establece que las empresas nacionales acreditarán su personalidad con el testimonio de escritura de declaración de comerciante individual o de su constitución social, según corresponda, inscrita en el Registro Público de Comercio, sus representantes acreditarán, cuando corresponda poderes suficientes para la suscripción de los contratos de conformidad con las leyes. </w:t>
      </w:r>
    </w:p>
    <w:p w:rsidR="00DA3174" w:rsidRPr="004321F6" w:rsidRDefault="00DA3174" w:rsidP="00DA3174">
      <w:pPr>
        <w:widowControl w:val="0"/>
        <w:autoSpaceDE w:val="0"/>
        <w:autoSpaceDN w:val="0"/>
        <w:adjustRightInd w:val="0"/>
        <w:jc w:val="both"/>
        <w:rPr>
          <w:rFonts w:ascii="Arial" w:hAnsi="Arial" w:cs="Arial"/>
          <w:b/>
          <w:color w:val="000000"/>
          <w:sz w:val="20"/>
          <w:szCs w:val="20"/>
        </w:rPr>
      </w:pPr>
      <w:r w:rsidRPr="004321F6">
        <w:rPr>
          <w:rFonts w:ascii="Arial" w:hAnsi="Arial" w:cs="Arial"/>
          <w:b/>
          <w:color w:val="000000"/>
          <w:sz w:val="20"/>
          <w:szCs w:val="20"/>
        </w:rPr>
        <w:t xml:space="preserve">Acreditación de la </w:t>
      </w:r>
    </w:p>
    <w:p w:rsidR="00DA3174" w:rsidRPr="004321F6" w:rsidRDefault="00DA3174" w:rsidP="00DA3174">
      <w:pPr>
        <w:widowControl w:val="0"/>
        <w:autoSpaceDE w:val="0"/>
        <w:autoSpaceDN w:val="0"/>
        <w:adjustRightInd w:val="0"/>
        <w:jc w:val="both"/>
        <w:rPr>
          <w:rFonts w:ascii="Arial" w:hAnsi="Arial" w:cs="Arial"/>
          <w:b/>
          <w:color w:val="000000"/>
          <w:sz w:val="20"/>
          <w:szCs w:val="20"/>
        </w:rPr>
      </w:pPr>
      <w:r w:rsidRPr="004321F6">
        <w:rPr>
          <w:rFonts w:ascii="Arial" w:hAnsi="Arial" w:cs="Arial"/>
          <w:b/>
          <w:color w:val="000000"/>
          <w:sz w:val="20"/>
          <w:szCs w:val="20"/>
        </w:rPr>
        <w:t xml:space="preserve">Solvencia Económica </w:t>
      </w:r>
    </w:p>
    <w:p w:rsidR="00DA3174" w:rsidRPr="004321F6" w:rsidRDefault="00DA3174" w:rsidP="00DA3174">
      <w:pPr>
        <w:widowControl w:val="0"/>
        <w:autoSpaceDE w:val="0"/>
        <w:autoSpaceDN w:val="0"/>
        <w:adjustRightInd w:val="0"/>
        <w:ind w:left="3544" w:hanging="3544"/>
        <w:jc w:val="both"/>
        <w:rPr>
          <w:rFonts w:ascii="Arial" w:hAnsi="Arial" w:cs="Arial"/>
          <w:color w:val="000000"/>
          <w:sz w:val="20"/>
          <w:szCs w:val="20"/>
        </w:rPr>
      </w:pPr>
      <w:r w:rsidRPr="004321F6">
        <w:rPr>
          <w:rFonts w:ascii="Arial" w:hAnsi="Arial" w:cs="Arial"/>
          <w:b/>
          <w:color w:val="000000"/>
          <w:sz w:val="20"/>
          <w:szCs w:val="20"/>
        </w:rPr>
        <w:t xml:space="preserve">y Financiera: </w:t>
      </w:r>
      <w:r w:rsidRPr="004321F6">
        <w:rPr>
          <w:rFonts w:ascii="Arial" w:hAnsi="Arial" w:cs="Arial"/>
          <w:b/>
          <w:color w:val="000000"/>
          <w:sz w:val="20"/>
          <w:szCs w:val="20"/>
        </w:rPr>
        <w:tab/>
      </w:r>
      <w:r w:rsidRPr="004321F6">
        <w:rPr>
          <w:rFonts w:ascii="Arial" w:hAnsi="Arial" w:cs="Arial"/>
          <w:color w:val="000000"/>
          <w:sz w:val="20"/>
          <w:szCs w:val="20"/>
        </w:rPr>
        <w:t>El Artículo 33 del Reglamento de la Ley de Contratación del Estado establece que los contratistas acreditarán su solvencia económica y financiera según proceda a través de: a) Informes financieros personales y constancias de instituciones financieras, si se trataré de personas naturales, cuando así fuere requerido; b) Balance general y estado de resultados debidamente auditados por contador público independiente o firma de auditoría, si se tratare de personas jurídicas o de comerciantes individuales; c) Declaración relativa al volumen global de negocios y a las obras, suministros, servicios o trabajos realizados durante los últimos cinco años o durante un plazo mayor si así fuere requerida.</w:t>
      </w:r>
    </w:p>
    <w:p w:rsidR="00DA3174" w:rsidRPr="004321F6" w:rsidRDefault="00DA3174" w:rsidP="00CA2659">
      <w:pPr>
        <w:ind w:left="3540" w:hanging="3540"/>
        <w:jc w:val="both"/>
        <w:rPr>
          <w:rFonts w:ascii="Arial" w:hAnsi="Arial" w:cs="Arial"/>
          <w:b/>
          <w:color w:val="000000"/>
          <w:sz w:val="20"/>
          <w:szCs w:val="20"/>
        </w:rPr>
      </w:pPr>
    </w:p>
    <w:p w:rsidR="00CA2659" w:rsidRPr="004321F6" w:rsidRDefault="00CA2659" w:rsidP="00CA2659">
      <w:pPr>
        <w:ind w:left="3540" w:hanging="3540"/>
        <w:jc w:val="both"/>
        <w:rPr>
          <w:rFonts w:ascii="Arial" w:hAnsi="Arial" w:cs="Arial"/>
          <w:b/>
          <w:color w:val="000000"/>
          <w:sz w:val="20"/>
          <w:szCs w:val="20"/>
        </w:rPr>
      </w:pPr>
      <w:r w:rsidRPr="004321F6">
        <w:rPr>
          <w:rFonts w:ascii="Arial" w:hAnsi="Arial" w:cs="Arial"/>
          <w:b/>
          <w:color w:val="000000"/>
          <w:sz w:val="20"/>
          <w:szCs w:val="20"/>
        </w:rPr>
        <w:t xml:space="preserve">Calidad de Productos </w:t>
      </w: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Farmacéuticos:</w:t>
      </w:r>
      <w:r w:rsidRPr="004321F6">
        <w:rPr>
          <w:rFonts w:ascii="Arial" w:hAnsi="Arial" w:cs="Arial"/>
          <w:b/>
          <w:color w:val="000000"/>
          <w:sz w:val="20"/>
          <w:szCs w:val="20"/>
        </w:rPr>
        <w:tab/>
      </w:r>
      <w:r w:rsidRPr="004321F6">
        <w:rPr>
          <w:rFonts w:ascii="Arial" w:hAnsi="Arial" w:cs="Arial"/>
          <w:color w:val="000000"/>
          <w:sz w:val="20"/>
          <w:szCs w:val="20"/>
        </w:rPr>
        <w:t xml:space="preserve">Representa la conformidad con las especificaciones, de identidad, pureza, concentración y otras características debiendo los productos enmarcarse a normas especificadas en el listado de farmacopeas y literatura con base científica para aplicar en la evaluación farmacológica y analítica reconocidas por el Anexo N° 4 de la Resolución 93-2002 COMIECO-XXIV. </w:t>
      </w:r>
    </w:p>
    <w:p w:rsidR="00CA2659" w:rsidRPr="004321F6" w:rsidRDefault="00CA2659" w:rsidP="00CA2659">
      <w:pPr>
        <w:ind w:left="3540" w:hanging="3540"/>
        <w:jc w:val="both"/>
        <w:rPr>
          <w:rFonts w:ascii="Arial" w:hAnsi="Arial" w:cs="Arial"/>
          <w:b/>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Carta Propuesta:            </w:t>
      </w:r>
      <w:r w:rsidRPr="004321F6">
        <w:rPr>
          <w:rFonts w:ascii="Arial" w:hAnsi="Arial" w:cs="Arial"/>
          <w:b/>
          <w:color w:val="000000"/>
          <w:sz w:val="20"/>
          <w:szCs w:val="20"/>
        </w:rPr>
        <w:tab/>
      </w:r>
      <w:r w:rsidRPr="004321F6">
        <w:rPr>
          <w:rFonts w:ascii="Arial" w:hAnsi="Arial" w:cs="Arial"/>
          <w:color w:val="000000"/>
          <w:sz w:val="20"/>
          <w:szCs w:val="20"/>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 la Comisión de Evaluación deberá dar en todo momento prevalencia al contenido sobre la forma.</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Comisión de Evaluación:</w:t>
      </w:r>
      <w:r w:rsidRPr="004321F6">
        <w:rPr>
          <w:rFonts w:ascii="Arial" w:hAnsi="Arial" w:cs="Arial"/>
          <w:b/>
          <w:color w:val="000000"/>
          <w:sz w:val="20"/>
          <w:szCs w:val="20"/>
        </w:rPr>
        <w:tab/>
      </w:r>
      <w:r w:rsidRPr="004321F6">
        <w:rPr>
          <w:rFonts w:ascii="Arial" w:hAnsi="Arial" w:cs="Arial"/>
          <w:color w:val="000000"/>
          <w:sz w:val="20"/>
          <w:szCs w:val="20"/>
        </w:rPr>
        <w:t xml:space="preserve">Comisión designada por el Órgano Contratante para la revisión y análisis de las ofertas; y la formulación de la recomendación correspondiente. </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Días:                </w:t>
      </w:r>
      <w:r w:rsidRPr="004321F6">
        <w:rPr>
          <w:rFonts w:ascii="Arial" w:hAnsi="Arial" w:cs="Arial"/>
          <w:b/>
          <w:color w:val="000000"/>
          <w:sz w:val="20"/>
          <w:szCs w:val="20"/>
        </w:rPr>
        <w:tab/>
      </w:r>
      <w:r w:rsidRPr="004321F6">
        <w:rPr>
          <w:rFonts w:ascii="Arial" w:hAnsi="Arial" w:cs="Arial"/>
          <w:color w:val="000000"/>
          <w:sz w:val="20"/>
          <w:szCs w:val="20"/>
        </w:rPr>
        <w:t>En todos los plazos que se estipulen en el Pliego de Condiciones y que no se aclare si corresponden a días hábiles o calendario, se entenderá que son días calendario.</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Desviación:                 </w:t>
      </w:r>
      <w:r w:rsidRPr="004321F6">
        <w:rPr>
          <w:rFonts w:ascii="Arial" w:hAnsi="Arial" w:cs="Arial"/>
          <w:b/>
          <w:color w:val="000000"/>
          <w:sz w:val="20"/>
          <w:szCs w:val="20"/>
        </w:rPr>
        <w:tab/>
      </w:r>
      <w:r w:rsidRPr="004321F6">
        <w:rPr>
          <w:rFonts w:ascii="Arial" w:hAnsi="Arial" w:cs="Arial"/>
          <w:color w:val="000000"/>
          <w:sz w:val="20"/>
          <w:szCs w:val="20"/>
        </w:rPr>
        <w:t>Se entiende que una desviación de la oferta, es un cambio en las condiciones ofertadas del suministro con respecto a las condiciones técnicas, entrega, precio, moneda etc.; que se han establecido o requerido en este documento.</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Diferencia no Sustancial:                </w:t>
      </w:r>
      <w:r w:rsidRPr="004321F6">
        <w:rPr>
          <w:rFonts w:ascii="Arial" w:hAnsi="Arial" w:cs="Arial"/>
          <w:b/>
          <w:color w:val="000000"/>
          <w:sz w:val="20"/>
          <w:szCs w:val="20"/>
        </w:rPr>
        <w:tab/>
      </w:r>
      <w:r w:rsidRPr="004321F6">
        <w:rPr>
          <w:rFonts w:ascii="Arial" w:hAnsi="Arial" w:cs="Arial"/>
          <w:color w:val="000000"/>
          <w:sz w:val="20"/>
          <w:szCs w:val="20"/>
        </w:rPr>
        <w:t>Se entiende que una diferencia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rsidR="00CA2659" w:rsidRPr="004321F6" w:rsidRDefault="00CA2659" w:rsidP="00CA2659">
      <w:pPr>
        <w:ind w:left="3540" w:hanging="3540"/>
        <w:jc w:val="both"/>
        <w:rPr>
          <w:rFonts w:ascii="Arial" w:hAnsi="Arial" w:cs="Arial"/>
          <w:color w:val="000000"/>
          <w:sz w:val="20"/>
          <w:szCs w:val="20"/>
        </w:rPr>
      </w:pPr>
    </w:p>
    <w:p w:rsidR="00DA3174" w:rsidRPr="004321F6" w:rsidRDefault="00DA3174" w:rsidP="00CA2659">
      <w:pPr>
        <w:ind w:left="3540" w:hanging="3540"/>
        <w:jc w:val="both"/>
        <w:rPr>
          <w:rFonts w:ascii="Arial" w:hAnsi="Arial" w:cs="Arial"/>
          <w:color w:val="000000"/>
          <w:sz w:val="20"/>
          <w:szCs w:val="20"/>
        </w:rPr>
      </w:pPr>
    </w:p>
    <w:p w:rsidR="00FA1801" w:rsidRPr="004321F6" w:rsidRDefault="00FA1801" w:rsidP="00CA2659">
      <w:pPr>
        <w:ind w:left="3540" w:hanging="3540"/>
        <w:jc w:val="both"/>
        <w:rPr>
          <w:rFonts w:ascii="Arial" w:hAnsi="Arial" w:cs="Arial"/>
          <w:color w:val="000000"/>
          <w:sz w:val="20"/>
          <w:szCs w:val="20"/>
        </w:rPr>
      </w:pPr>
    </w:p>
    <w:p w:rsidR="00DA3174" w:rsidRPr="004321F6" w:rsidRDefault="00DA3174"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lastRenderedPageBreak/>
        <w:t xml:space="preserve">Diferencia Sustancial:                 </w:t>
      </w:r>
      <w:r w:rsidRPr="004321F6">
        <w:rPr>
          <w:rFonts w:ascii="Arial" w:hAnsi="Arial" w:cs="Arial"/>
          <w:b/>
          <w:color w:val="000000"/>
          <w:sz w:val="20"/>
          <w:szCs w:val="20"/>
        </w:rPr>
        <w:tab/>
      </w:r>
      <w:r w:rsidRPr="004321F6">
        <w:rPr>
          <w:rFonts w:ascii="Arial" w:hAnsi="Arial" w:cs="Arial"/>
          <w:color w:val="000000"/>
          <w:sz w:val="20"/>
          <w:szCs w:val="20"/>
        </w:rPr>
        <w:t>Se entiende que una diferencia 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Errores:                 </w:t>
      </w:r>
      <w:r w:rsidRPr="004321F6">
        <w:rPr>
          <w:rFonts w:ascii="Arial" w:hAnsi="Arial" w:cs="Arial"/>
          <w:b/>
          <w:color w:val="000000"/>
          <w:sz w:val="20"/>
          <w:szCs w:val="20"/>
        </w:rPr>
        <w:tab/>
      </w:r>
      <w:r w:rsidRPr="004321F6">
        <w:rPr>
          <w:rFonts w:ascii="Arial" w:hAnsi="Arial" w:cs="Arial"/>
          <w:color w:val="000000"/>
          <w:sz w:val="20"/>
          <w:szCs w:val="20"/>
        </w:rPr>
        <w:t>Se entiende por errores aquellos de carácter aritmético o errores de escritura.</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2832" w:hanging="2832"/>
        <w:jc w:val="both"/>
        <w:rPr>
          <w:rFonts w:ascii="Arial" w:hAnsi="Arial" w:cs="Arial"/>
          <w:b/>
          <w:color w:val="000000"/>
          <w:sz w:val="20"/>
          <w:szCs w:val="20"/>
        </w:rPr>
      </w:pPr>
      <w:r w:rsidRPr="004321F6">
        <w:rPr>
          <w:rFonts w:ascii="Arial" w:hAnsi="Arial" w:cs="Arial"/>
          <w:b/>
          <w:color w:val="000000"/>
          <w:sz w:val="20"/>
          <w:szCs w:val="20"/>
        </w:rPr>
        <w:t xml:space="preserve">Formalización del </w:t>
      </w: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Contrato:</w:t>
      </w:r>
      <w:r w:rsidRPr="004321F6">
        <w:rPr>
          <w:rFonts w:ascii="Arial" w:hAnsi="Arial" w:cs="Arial"/>
          <w:b/>
          <w:color w:val="000000"/>
          <w:sz w:val="20"/>
          <w:szCs w:val="20"/>
        </w:rPr>
        <w:tab/>
      </w:r>
      <w:r w:rsidRPr="004321F6">
        <w:rPr>
          <w:rFonts w:ascii="Arial" w:hAnsi="Arial" w:cs="Arial"/>
          <w:color w:val="000000"/>
          <w:sz w:val="20"/>
          <w:szCs w:val="20"/>
        </w:rPr>
        <w:t>Suscripción de un contrato y la aprobación posterior cuando proceda.</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Garantía de Calidad:     </w:t>
      </w:r>
      <w:r w:rsidRPr="004321F6">
        <w:rPr>
          <w:rFonts w:ascii="Arial" w:hAnsi="Arial" w:cs="Arial"/>
          <w:b/>
          <w:color w:val="000000"/>
          <w:sz w:val="20"/>
          <w:szCs w:val="20"/>
        </w:rPr>
        <w:tab/>
      </w:r>
      <w:r w:rsidRPr="004321F6">
        <w:rPr>
          <w:rFonts w:ascii="Arial" w:hAnsi="Arial" w:cs="Arial"/>
          <w:color w:val="000000"/>
          <w:sz w:val="20"/>
          <w:szCs w:val="20"/>
        </w:rPr>
        <w:t>Para fines de este documento y de acuerdo a la Ley de Contratación del Estado, efectuada la recepción final de los suministros y realizada la liquidación del contrato, el Contratista sustituirá la garantía de cumplimiento del contrato por una garantía económica de calidad (fianza, garantía bancaria, cheque o bonos del Estado), para asegurar el cumplimiento de los requisitos de calidad de los productos farmacéuticos. Con vigencia por el tiempo previsto en el presente pliego de condiciones. Esta garantía será equivalente al cinco por ciento (5%) del valor del contrato.</w:t>
      </w:r>
    </w:p>
    <w:p w:rsidR="00CA2659" w:rsidRPr="004321F6" w:rsidRDefault="00CA2659" w:rsidP="00CA2659">
      <w:pPr>
        <w:ind w:left="3540" w:hanging="3540"/>
        <w:jc w:val="both"/>
        <w:rPr>
          <w:rFonts w:ascii="Arial" w:hAnsi="Arial" w:cs="Arial"/>
          <w:b/>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Garantía de Cumplimiento: </w:t>
      </w:r>
      <w:r w:rsidRPr="004321F6">
        <w:rPr>
          <w:rFonts w:ascii="Arial" w:hAnsi="Arial" w:cs="Arial"/>
          <w:b/>
          <w:color w:val="000000"/>
          <w:sz w:val="20"/>
          <w:szCs w:val="20"/>
        </w:rPr>
        <w:tab/>
      </w:r>
      <w:r w:rsidRPr="004321F6">
        <w:rPr>
          <w:rFonts w:ascii="Arial" w:hAnsi="Arial" w:cs="Arial"/>
          <w:color w:val="000000"/>
          <w:sz w:val="20"/>
          <w:szCs w:val="20"/>
        </w:rPr>
        <w:t>Quien contrate  con la Administración deberá constituir una garantía de cumplimiento del contrato, en el plazo establecido en el presente pliego de condiciones, equivalente al 15% del valor del contrato y del tipo que se establezca en este Pliego de Condiciones.</w:t>
      </w:r>
    </w:p>
    <w:p w:rsidR="009C6F37" w:rsidRPr="004321F6" w:rsidRDefault="009C6F37" w:rsidP="00CA2659">
      <w:pPr>
        <w:ind w:left="3540" w:hanging="3540"/>
        <w:jc w:val="both"/>
        <w:rPr>
          <w:rFonts w:ascii="Arial" w:hAnsi="Arial" w:cs="Arial"/>
          <w:color w:val="000000"/>
          <w:sz w:val="20"/>
          <w:szCs w:val="20"/>
        </w:rPr>
      </w:pPr>
    </w:p>
    <w:p w:rsidR="00CA2659" w:rsidRPr="004321F6" w:rsidRDefault="00CA2659" w:rsidP="00CA2659">
      <w:pPr>
        <w:jc w:val="both"/>
        <w:rPr>
          <w:rFonts w:ascii="Arial" w:hAnsi="Arial" w:cs="Arial"/>
          <w:b/>
          <w:color w:val="000000"/>
          <w:sz w:val="20"/>
          <w:szCs w:val="20"/>
        </w:rPr>
      </w:pPr>
      <w:r w:rsidRPr="004321F6">
        <w:rPr>
          <w:rFonts w:ascii="Arial" w:hAnsi="Arial" w:cs="Arial"/>
          <w:b/>
          <w:color w:val="000000"/>
          <w:sz w:val="20"/>
          <w:szCs w:val="20"/>
        </w:rPr>
        <w:t>Garantía de Mantenimiento</w:t>
      </w:r>
    </w:p>
    <w:p w:rsidR="00CA2659" w:rsidRPr="004321F6" w:rsidRDefault="00DA3174" w:rsidP="00CA2659">
      <w:pPr>
        <w:ind w:left="3540" w:hanging="3480"/>
        <w:jc w:val="both"/>
        <w:rPr>
          <w:rFonts w:ascii="Arial" w:hAnsi="Arial" w:cs="Arial"/>
          <w:color w:val="000000"/>
          <w:sz w:val="20"/>
          <w:szCs w:val="20"/>
        </w:rPr>
      </w:pPr>
      <w:r w:rsidRPr="004321F6">
        <w:rPr>
          <w:rFonts w:ascii="Arial" w:hAnsi="Arial" w:cs="Arial"/>
          <w:b/>
          <w:color w:val="000000"/>
          <w:sz w:val="20"/>
          <w:szCs w:val="20"/>
        </w:rPr>
        <w:t>De</w:t>
      </w:r>
      <w:r w:rsidR="00CA2659" w:rsidRPr="004321F6">
        <w:rPr>
          <w:rFonts w:ascii="Arial" w:hAnsi="Arial" w:cs="Arial"/>
          <w:b/>
          <w:color w:val="000000"/>
          <w:sz w:val="20"/>
          <w:szCs w:val="20"/>
        </w:rPr>
        <w:t xml:space="preserve"> la Oferta:                 </w:t>
      </w:r>
      <w:r w:rsidR="00CA2659" w:rsidRPr="004321F6">
        <w:rPr>
          <w:rFonts w:ascii="Arial" w:hAnsi="Arial" w:cs="Arial"/>
          <w:b/>
          <w:color w:val="000000"/>
          <w:sz w:val="20"/>
          <w:szCs w:val="20"/>
        </w:rPr>
        <w:tab/>
      </w:r>
      <w:r w:rsidR="00CA2659" w:rsidRPr="004321F6">
        <w:rPr>
          <w:rFonts w:ascii="Arial" w:hAnsi="Arial" w:cs="Arial"/>
          <w:color w:val="000000"/>
          <w:sz w:val="20"/>
          <w:szCs w:val="20"/>
        </w:rPr>
        <w:t>Todos  los  oferentes deberán acompañar su oferta con una garantía de mantenimiento del precio y las demás condiciones de la oferta; dicha garantía no podrá ser inferior a por lo menos el (2%) por ciento del monto de la oferta. Comunicada la adjudicación del contrato, dicha garantía será devuelta a los participantes, con excepción del oferente seleccionado quien previamente deberá suscribir el contrato y rendir la garantía de cumplimiento.</w:t>
      </w:r>
    </w:p>
    <w:p w:rsidR="00CA2659" w:rsidRPr="004321F6" w:rsidRDefault="00CA2659" w:rsidP="00CA2659">
      <w:pPr>
        <w:ind w:left="3540" w:hanging="348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Información Reservada:</w:t>
      </w:r>
      <w:r w:rsidRPr="004321F6">
        <w:rPr>
          <w:rFonts w:ascii="Arial" w:hAnsi="Arial" w:cs="Arial"/>
          <w:b/>
          <w:color w:val="000000"/>
          <w:sz w:val="20"/>
          <w:szCs w:val="20"/>
        </w:rPr>
        <w:tab/>
      </w:r>
      <w:r w:rsidRPr="004321F6">
        <w:rPr>
          <w:rFonts w:ascii="Arial" w:hAnsi="Arial" w:cs="Arial"/>
          <w:color w:val="000000"/>
          <w:sz w:val="20"/>
          <w:szCs w:val="20"/>
        </w:rPr>
        <w:t>Información que puede colocar a un oferente en posición de ventaja respecto de otro, la relacionada con el conocimiento anticipado, previo al inicio oficial del procedimiento. Documentos o datos que puedan menoscabar intereses comerciales legítimos de los oferentes o que impliquen  competencia desleal.</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Lote:                </w:t>
      </w:r>
      <w:r w:rsidRPr="004321F6">
        <w:rPr>
          <w:rFonts w:ascii="Arial" w:hAnsi="Arial" w:cs="Arial"/>
          <w:b/>
          <w:color w:val="000000"/>
          <w:sz w:val="20"/>
          <w:szCs w:val="20"/>
        </w:rPr>
        <w:tab/>
      </w:r>
      <w:r w:rsidRPr="004321F6">
        <w:rPr>
          <w:rFonts w:ascii="Arial" w:hAnsi="Arial" w:cs="Arial"/>
          <w:color w:val="000000"/>
          <w:sz w:val="20"/>
          <w:szCs w:val="20"/>
        </w:rPr>
        <w:t>Para los efectos del Presente Pliego de Condiciones se entenderá como Lote la cantidad de un medicamento que se produce en un ciclo de fabricación.</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Oferente:</w:t>
      </w:r>
      <w:r w:rsidRPr="004321F6">
        <w:rPr>
          <w:rFonts w:ascii="Arial" w:hAnsi="Arial" w:cs="Arial"/>
          <w:b/>
          <w:color w:val="000000"/>
          <w:sz w:val="20"/>
          <w:szCs w:val="20"/>
        </w:rPr>
        <w:tab/>
      </w:r>
      <w:r w:rsidRPr="004321F6">
        <w:rPr>
          <w:rFonts w:ascii="Arial" w:hAnsi="Arial" w:cs="Arial"/>
          <w:color w:val="000000"/>
          <w:sz w:val="20"/>
          <w:szCs w:val="20"/>
        </w:rPr>
        <w:t xml:space="preserve">Toda persona natural o jurídica que cumpliendo los requisitos legales y reglamentarios, participe en el proceso de selección a que hace referencia este pliego de condiciones. Por participar se entenderá aquel que presente una oferta. </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bCs/>
          <w:color w:val="000000"/>
          <w:sz w:val="20"/>
          <w:szCs w:val="20"/>
        </w:rPr>
      </w:pPr>
      <w:r w:rsidRPr="004321F6">
        <w:rPr>
          <w:rFonts w:ascii="Arial" w:hAnsi="Arial" w:cs="Arial"/>
          <w:b/>
          <w:bCs/>
          <w:color w:val="000000"/>
          <w:sz w:val="20"/>
          <w:szCs w:val="20"/>
        </w:rPr>
        <w:t>Ofertas Alternativas:</w:t>
      </w:r>
      <w:r w:rsidRPr="004321F6">
        <w:rPr>
          <w:rFonts w:ascii="Arial" w:hAnsi="Arial" w:cs="Arial"/>
          <w:b/>
          <w:bCs/>
          <w:color w:val="000000"/>
          <w:sz w:val="20"/>
          <w:szCs w:val="20"/>
        </w:rPr>
        <w:tab/>
      </w:r>
      <w:r w:rsidRPr="004321F6">
        <w:rPr>
          <w:rFonts w:ascii="Arial" w:hAnsi="Arial" w:cs="Arial"/>
          <w:bCs/>
          <w:color w:val="000000"/>
          <w:sz w:val="20"/>
          <w:szCs w:val="20"/>
        </w:rPr>
        <w:t>Se entiende como una oferta alternativa una propuesta que permite a la Comisión de Evaluación seleccionar entre dos o más opciones. Siempre y cuando ambas cumplen las condiciones generales y especiales solicitadas.</w:t>
      </w:r>
    </w:p>
    <w:p w:rsidR="00CA2659" w:rsidRPr="004321F6" w:rsidRDefault="00CA2659" w:rsidP="00CA2659">
      <w:pPr>
        <w:ind w:left="3540" w:hanging="3540"/>
        <w:jc w:val="both"/>
        <w:rPr>
          <w:rFonts w:ascii="Arial" w:hAnsi="Arial" w:cs="Arial"/>
          <w:b/>
          <w:bCs/>
          <w:color w:val="000000"/>
          <w:sz w:val="20"/>
          <w:szCs w:val="20"/>
        </w:rPr>
      </w:pPr>
    </w:p>
    <w:p w:rsidR="00CA2659" w:rsidRPr="004321F6" w:rsidRDefault="00CA2659" w:rsidP="00CA2659">
      <w:pPr>
        <w:ind w:left="3540" w:hanging="3540"/>
        <w:jc w:val="both"/>
        <w:rPr>
          <w:rFonts w:ascii="Arial" w:hAnsi="Arial" w:cs="Arial"/>
          <w:bCs/>
          <w:color w:val="000000"/>
          <w:sz w:val="20"/>
          <w:szCs w:val="20"/>
        </w:rPr>
      </w:pPr>
      <w:r w:rsidRPr="004321F6">
        <w:rPr>
          <w:rFonts w:ascii="Arial" w:hAnsi="Arial" w:cs="Arial"/>
          <w:b/>
          <w:bCs/>
          <w:color w:val="000000"/>
          <w:sz w:val="20"/>
          <w:szCs w:val="20"/>
        </w:rPr>
        <w:t>Ofertas Parciales:</w:t>
      </w:r>
      <w:r w:rsidRPr="004321F6">
        <w:rPr>
          <w:rFonts w:ascii="Arial" w:hAnsi="Arial" w:cs="Arial"/>
          <w:b/>
          <w:bCs/>
          <w:color w:val="000000"/>
          <w:sz w:val="20"/>
          <w:szCs w:val="20"/>
        </w:rPr>
        <w:tab/>
      </w:r>
      <w:r w:rsidRPr="004321F6">
        <w:rPr>
          <w:rFonts w:ascii="Arial" w:hAnsi="Arial" w:cs="Arial"/>
          <w:bCs/>
          <w:color w:val="000000"/>
          <w:sz w:val="20"/>
          <w:szCs w:val="20"/>
        </w:rPr>
        <w:t>Se entiende como oferta parcial aquella propuesta para una o varias partidas.</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b/>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Omisión No Sustancial:                 </w:t>
      </w:r>
      <w:r w:rsidRPr="004321F6">
        <w:rPr>
          <w:rFonts w:ascii="Arial" w:hAnsi="Arial" w:cs="Arial"/>
          <w:b/>
          <w:color w:val="000000"/>
          <w:sz w:val="20"/>
          <w:szCs w:val="20"/>
        </w:rPr>
        <w:tab/>
      </w:r>
      <w:r w:rsidRPr="004321F6">
        <w:rPr>
          <w:rFonts w:ascii="Arial" w:hAnsi="Arial" w:cs="Arial"/>
          <w:color w:val="000000"/>
          <w:sz w:val="20"/>
          <w:szCs w:val="20"/>
        </w:rPr>
        <w:t>Se entiende que una omisión no sustancial, es la ausencia de cualquier dato o características solicitada en este documento, que no impide o limita el trabajo de la Comisión de Evaluación.</w:t>
      </w:r>
    </w:p>
    <w:p w:rsidR="00CA2659" w:rsidRPr="004321F6" w:rsidRDefault="00CA2659"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Omisión Sustancial:                 </w:t>
      </w:r>
      <w:r w:rsidRPr="004321F6">
        <w:rPr>
          <w:rFonts w:ascii="Arial" w:hAnsi="Arial" w:cs="Arial"/>
          <w:b/>
          <w:color w:val="000000"/>
          <w:sz w:val="20"/>
          <w:szCs w:val="20"/>
        </w:rPr>
        <w:tab/>
      </w:r>
      <w:r w:rsidRPr="004321F6">
        <w:rPr>
          <w:rFonts w:ascii="Arial" w:hAnsi="Arial" w:cs="Arial"/>
          <w:color w:val="000000"/>
          <w:sz w:val="20"/>
          <w:szCs w:val="20"/>
        </w:rPr>
        <w:t>Se entiende que una omisión sustancial, es la ausencia de cualquier dato o características solicitada en este documento que impide o limita el trabajo de la Comisión de Evaluación.</w:t>
      </w: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color w:val="000000"/>
          <w:sz w:val="20"/>
          <w:szCs w:val="20"/>
        </w:rPr>
        <w:t xml:space="preserve"> </w:t>
      </w: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lastRenderedPageBreak/>
        <w:t>Órgano Contratante:</w:t>
      </w:r>
      <w:r w:rsidRPr="004321F6">
        <w:rPr>
          <w:rFonts w:ascii="Arial" w:hAnsi="Arial" w:cs="Arial"/>
          <w:b/>
          <w:color w:val="000000"/>
          <w:sz w:val="20"/>
          <w:szCs w:val="20"/>
        </w:rPr>
        <w:tab/>
      </w:r>
      <w:r w:rsidRPr="004321F6">
        <w:rPr>
          <w:rFonts w:ascii="Arial" w:hAnsi="Arial" w:cs="Arial"/>
          <w:color w:val="000000"/>
          <w:sz w:val="20"/>
          <w:szCs w:val="20"/>
        </w:rPr>
        <w:t>Secretarías de Estado, Órganos Desconcentrados u otros Órganos de la Administración Pública a quienes por ley se les atribuye la competencia para realizar procedimientos de contratación, adjudicar y celebrar contratos.</w:t>
      </w:r>
    </w:p>
    <w:p w:rsidR="00CA2659" w:rsidRPr="004321F6" w:rsidRDefault="00CA2659" w:rsidP="00CA2659">
      <w:pPr>
        <w:ind w:left="2832" w:hanging="2832"/>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Partida:                 </w:t>
      </w:r>
      <w:r w:rsidRPr="004321F6">
        <w:rPr>
          <w:rFonts w:ascii="Arial" w:hAnsi="Arial" w:cs="Arial"/>
          <w:b/>
          <w:color w:val="000000"/>
          <w:sz w:val="20"/>
          <w:szCs w:val="20"/>
        </w:rPr>
        <w:tab/>
      </w:r>
      <w:r w:rsidRPr="004321F6">
        <w:rPr>
          <w:rFonts w:ascii="Arial" w:hAnsi="Arial" w:cs="Arial"/>
          <w:color w:val="000000"/>
          <w:sz w:val="20"/>
          <w:szCs w:val="20"/>
        </w:rPr>
        <w:t>Para los efectos de este Pliego de Condiciones se entiende partida como el número secuencial asignado a cada medicamento en la Lista de Medicamentos Requeridos.</w:t>
      </w:r>
    </w:p>
    <w:p w:rsidR="00CA2659" w:rsidRPr="004321F6" w:rsidRDefault="00CA2659" w:rsidP="00CA2659">
      <w:pPr>
        <w:ind w:left="3540" w:hanging="3540"/>
        <w:jc w:val="both"/>
        <w:rPr>
          <w:rFonts w:ascii="Arial" w:hAnsi="Arial" w:cs="Arial"/>
          <w:color w:val="000000"/>
          <w:sz w:val="20"/>
          <w:szCs w:val="20"/>
        </w:rPr>
      </w:pPr>
    </w:p>
    <w:p w:rsidR="00DA3174" w:rsidRPr="004321F6" w:rsidRDefault="00DA3174" w:rsidP="00DA3174">
      <w:pPr>
        <w:widowControl w:val="0"/>
        <w:autoSpaceDE w:val="0"/>
        <w:autoSpaceDN w:val="0"/>
        <w:adjustRightInd w:val="0"/>
        <w:ind w:left="3544" w:hanging="3544"/>
        <w:jc w:val="both"/>
        <w:rPr>
          <w:rFonts w:ascii="Arial" w:hAnsi="Arial" w:cs="Arial"/>
          <w:b/>
          <w:color w:val="000000"/>
          <w:sz w:val="20"/>
          <w:szCs w:val="20"/>
        </w:rPr>
      </w:pPr>
      <w:r w:rsidRPr="004321F6">
        <w:rPr>
          <w:rFonts w:ascii="Arial" w:hAnsi="Arial" w:cs="Arial"/>
          <w:b/>
          <w:color w:val="000000"/>
          <w:sz w:val="20"/>
          <w:szCs w:val="20"/>
        </w:rPr>
        <w:t xml:space="preserve">Registro de Proveedores </w:t>
      </w:r>
    </w:p>
    <w:p w:rsidR="00DA3174" w:rsidRPr="004321F6" w:rsidRDefault="00DA3174" w:rsidP="00DA3174">
      <w:pPr>
        <w:widowControl w:val="0"/>
        <w:autoSpaceDE w:val="0"/>
        <w:autoSpaceDN w:val="0"/>
        <w:adjustRightInd w:val="0"/>
        <w:ind w:left="3544" w:hanging="3544"/>
        <w:jc w:val="both"/>
        <w:rPr>
          <w:rFonts w:ascii="Arial" w:hAnsi="Arial" w:cs="Arial"/>
          <w:color w:val="000000"/>
          <w:sz w:val="20"/>
          <w:szCs w:val="20"/>
        </w:rPr>
      </w:pPr>
      <w:r w:rsidRPr="004321F6">
        <w:rPr>
          <w:rFonts w:ascii="Arial" w:hAnsi="Arial" w:cs="Arial"/>
          <w:b/>
          <w:color w:val="000000"/>
          <w:sz w:val="20"/>
          <w:szCs w:val="20"/>
        </w:rPr>
        <w:t xml:space="preserve">y Contratistas del Estado: </w:t>
      </w:r>
      <w:r w:rsidRPr="004321F6">
        <w:rPr>
          <w:rFonts w:ascii="Arial" w:hAnsi="Arial" w:cs="Arial"/>
          <w:b/>
          <w:color w:val="000000"/>
          <w:sz w:val="20"/>
          <w:szCs w:val="20"/>
        </w:rPr>
        <w:tab/>
      </w:r>
      <w:r w:rsidRPr="004321F6">
        <w:rPr>
          <w:rFonts w:ascii="Arial" w:hAnsi="Arial" w:cs="Arial"/>
          <w:color w:val="000000"/>
          <w:sz w:val="20"/>
          <w:szCs w:val="20"/>
        </w:rPr>
        <w:t xml:space="preserve">En el Registro de Proveedores y Contratistas del Estado se inscriben los interesados en la adjudicación de contratos con los organismos estatales. Según el Artículo 36 de la Ley de Contratación del Estado quienes estuvieren inscritos en él no estarán obligados a presentar en las licitaciones o concursos documentos relativos a su personalidad o representación, salvo los supuestos de modificación o de sustitución, tampoco estarán obligados a acreditar documentalmente cualquier otra información que ya conste en el Registro; </w:t>
      </w:r>
    </w:p>
    <w:p w:rsidR="00DA3174" w:rsidRPr="004321F6" w:rsidRDefault="00DA3174" w:rsidP="00DA3174">
      <w:pPr>
        <w:widowControl w:val="0"/>
        <w:autoSpaceDE w:val="0"/>
        <w:autoSpaceDN w:val="0"/>
        <w:adjustRightInd w:val="0"/>
        <w:ind w:left="3544"/>
        <w:jc w:val="both"/>
        <w:rPr>
          <w:rFonts w:ascii="Arial" w:hAnsi="Arial" w:cs="Arial"/>
          <w:color w:val="000000"/>
          <w:sz w:val="20"/>
          <w:szCs w:val="20"/>
        </w:rPr>
      </w:pPr>
      <w:r w:rsidRPr="004321F6">
        <w:rPr>
          <w:rFonts w:ascii="Arial" w:hAnsi="Arial" w:cs="Arial"/>
          <w:color w:val="000000"/>
          <w:sz w:val="20"/>
          <w:szCs w:val="20"/>
        </w:rPr>
        <w:t>Los documentos a los que hace referencia esta definición son:</w:t>
      </w:r>
    </w:p>
    <w:p w:rsidR="00DA3174" w:rsidRPr="004321F6" w:rsidRDefault="00DA3174" w:rsidP="00DA3174">
      <w:pPr>
        <w:widowControl w:val="0"/>
        <w:numPr>
          <w:ilvl w:val="0"/>
          <w:numId w:val="15"/>
        </w:numPr>
        <w:autoSpaceDE w:val="0"/>
        <w:autoSpaceDN w:val="0"/>
        <w:adjustRightInd w:val="0"/>
        <w:ind w:left="3544"/>
        <w:jc w:val="both"/>
        <w:rPr>
          <w:rFonts w:ascii="Arial" w:hAnsi="Arial" w:cs="Arial"/>
          <w:b/>
          <w:color w:val="000000"/>
          <w:sz w:val="20"/>
          <w:szCs w:val="20"/>
        </w:rPr>
      </w:pPr>
      <w:r w:rsidRPr="004321F6">
        <w:rPr>
          <w:rFonts w:ascii="Arial" w:hAnsi="Arial" w:cs="Arial"/>
          <w:color w:val="000000"/>
          <w:sz w:val="20"/>
          <w:szCs w:val="20"/>
        </w:rPr>
        <w:t>Fotocopia del Testimonio de su escritura de constitución social, inscrita en el Registro Público de Comercio.</w:t>
      </w:r>
    </w:p>
    <w:p w:rsidR="00DA3174" w:rsidRPr="004321F6" w:rsidRDefault="00DA3174" w:rsidP="00DA3174">
      <w:pPr>
        <w:widowControl w:val="0"/>
        <w:numPr>
          <w:ilvl w:val="0"/>
          <w:numId w:val="15"/>
        </w:numPr>
        <w:autoSpaceDE w:val="0"/>
        <w:autoSpaceDN w:val="0"/>
        <w:adjustRightInd w:val="0"/>
        <w:ind w:left="3544"/>
        <w:jc w:val="both"/>
        <w:rPr>
          <w:rFonts w:ascii="Arial" w:hAnsi="Arial" w:cs="Arial"/>
          <w:b/>
          <w:color w:val="000000"/>
          <w:sz w:val="20"/>
          <w:szCs w:val="20"/>
        </w:rPr>
      </w:pPr>
      <w:r w:rsidRPr="004321F6">
        <w:rPr>
          <w:rFonts w:ascii="Arial" w:hAnsi="Arial" w:cs="Arial"/>
          <w:color w:val="000000"/>
          <w:sz w:val="20"/>
          <w:szCs w:val="2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DA3174" w:rsidRPr="004321F6" w:rsidRDefault="00DA3174" w:rsidP="00DA3174">
      <w:pPr>
        <w:widowControl w:val="0"/>
        <w:numPr>
          <w:ilvl w:val="0"/>
          <w:numId w:val="15"/>
        </w:numPr>
        <w:autoSpaceDE w:val="0"/>
        <w:autoSpaceDN w:val="0"/>
        <w:adjustRightInd w:val="0"/>
        <w:ind w:left="3544"/>
        <w:jc w:val="both"/>
        <w:rPr>
          <w:rFonts w:ascii="Arial" w:hAnsi="Arial" w:cs="Arial"/>
          <w:b/>
          <w:color w:val="000000"/>
          <w:sz w:val="20"/>
          <w:szCs w:val="20"/>
        </w:rPr>
      </w:pPr>
      <w:r w:rsidRPr="004321F6">
        <w:rPr>
          <w:rFonts w:ascii="Arial" w:hAnsi="Arial" w:cs="Arial"/>
          <w:color w:val="000000"/>
          <w:sz w:val="20"/>
          <w:szCs w:val="20"/>
        </w:rPr>
        <w:t>Balance General y Estado de Resultados debidamente auditado por contador público independiente o firma de auditoría del año anterior al que se realiza el proceso.</w:t>
      </w:r>
    </w:p>
    <w:p w:rsidR="00DA3174" w:rsidRPr="004321F6" w:rsidRDefault="00DA3174" w:rsidP="00DA3174">
      <w:pPr>
        <w:widowControl w:val="0"/>
        <w:numPr>
          <w:ilvl w:val="0"/>
          <w:numId w:val="15"/>
        </w:numPr>
        <w:autoSpaceDE w:val="0"/>
        <w:autoSpaceDN w:val="0"/>
        <w:adjustRightInd w:val="0"/>
        <w:ind w:left="3544"/>
        <w:jc w:val="both"/>
        <w:rPr>
          <w:rFonts w:ascii="Arial" w:hAnsi="Arial" w:cs="Arial"/>
          <w:b/>
          <w:color w:val="000000"/>
          <w:sz w:val="20"/>
          <w:szCs w:val="20"/>
        </w:rPr>
      </w:pPr>
      <w:r w:rsidRPr="004321F6">
        <w:rPr>
          <w:rFonts w:ascii="Arial" w:hAnsi="Arial" w:cs="Arial"/>
          <w:color w:val="000000"/>
          <w:sz w:val="20"/>
          <w:szCs w:val="20"/>
        </w:rPr>
        <w:t>Fotocopia del Registro Tributario Nacional de la Empresa.</w:t>
      </w:r>
    </w:p>
    <w:p w:rsidR="00DA3174" w:rsidRPr="004321F6" w:rsidRDefault="00DA3174" w:rsidP="00DA3174">
      <w:pPr>
        <w:widowControl w:val="0"/>
        <w:numPr>
          <w:ilvl w:val="0"/>
          <w:numId w:val="15"/>
        </w:numPr>
        <w:autoSpaceDE w:val="0"/>
        <w:autoSpaceDN w:val="0"/>
        <w:adjustRightInd w:val="0"/>
        <w:ind w:left="3544"/>
        <w:jc w:val="both"/>
        <w:rPr>
          <w:rFonts w:ascii="Arial" w:hAnsi="Arial" w:cs="Arial"/>
          <w:b/>
          <w:color w:val="000000"/>
          <w:sz w:val="20"/>
          <w:szCs w:val="20"/>
        </w:rPr>
      </w:pPr>
      <w:r w:rsidRPr="004321F6">
        <w:rPr>
          <w:rFonts w:ascii="Arial" w:hAnsi="Arial" w:cs="Arial"/>
          <w:color w:val="000000"/>
          <w:sz w:val="20"/>
          <w:szCs w:val="20"/>
        </w:rPr>
        <w:t>Fotocopia de la constancia de tener en trámite la renovación o inscripción en el Registro de Proveedores y Contratistas del Estado (ONCAE).</w:t>
      </w:r>
    </w:p>
    <w:p w:rsidR="00DA3174" w:rsidRPr="004321F6" w:rsidRDefault="00DA3174" w:rsidP="00DA3174">
      <w:pPr>
        <w:widowControl w:val="0"/>
        <w:numPr>
          <w:ilvl w:val="0"/>
          <w:numId w:val="15"/>
        </w:numPr>
        <w:autoSpaceDE w:val="0"/>
        <w:autoSpaceDN w:val="0"/>
        <w:adjustRightInd w:val="0"/>
        <w:ind w:left="3544"/>
        <w:jc w:val="both"/>
        <w:rPr>
          <w:rFonts w:ascii="Arial" w:hAnsi="Arial" w:cs="Arial"/>
          <w:color w:val="000000"/>
          <w:sz w:val="20"/>
          <w:szCs w:val="20"/>
        </w:rPr>
      </w:pPr>
      <w:r w:rsidRPr="004321F6">
        <w:rPr>
          <w:rFonts w:ascii="Arial" w:hAnsi="Arial" w:cs="Arial"/>
          <w:color w:val="000000"/>
          <w:sz w:val="20"/>
          <w:szCs w:val="20"/>
        </w:rPr>
        <w:t xml:space="preserve">Declaración jurada y autenticada del Representante Legal de que ni él ni sus representados se encuentran en las inhabilidades de los artículos 15 y 16 de la Ley de Contratación del Estado (Anexo N° 6). </w:t>
      </w:r>
    </w:p>
    <w:p w:rsidR="00DA3174" w:rsidRPr="004321F6" w:rsidRDefault="00DA3174" w:rsidP="00DA3174">
      <w:pPr>
        <w:widowControl w:val="0"/>
        <w:numPr>
          <w:ilvl w:val="0"/>
          <w:numId w:val="15"/>
        </w:numPr>
        <w:autoSpaceDE w:val="0"/>
        <w:autoSpaceDN w:val="0"/>
        <w:adjustRightInd w:val="0"/>
        <w:ind w:left="3544"/>
        <w:jc w:val="both"/>
        <w:rPr>
          <w:rFonts w:ascii="Arial" w:hAnsi="Arial" w:cs="Arial"/>
          <w:color w:val="000000"/>
          <w:sz w:val="20"/>
          <w:szCs w:val="20"/>
        </w:rPr>
      </w:pPr>
      <w:r w:rsidRPr="004321F6">
        <w:rPr>
          <w:rFonts w:ascii="Arial" w:hAnsi="Arial" w:cs="Arial"/>
          <w:color w:val="000000"/>
          <w:sz w:val="20"/>
          <w:szCs w:val="20"/>
        </w:rPr>
        <w:t>Constancia de estar inscrito en la Cámara de Comercio e Industrias de la Localidad.</w:t>
      </w:r>
    </w:p>
    <w:p w:rsidR="00DA3174" w:rsidRPr="004321F6" w:rsidRDefault="00DA3174" w:rsidP="00CA2659">
      <w:pPr>
        <w:ind w:left="3540" w:hanging="3540"/>
        <w:jc w:val="both"/>
        <w:rPr>
          <w:rFonts w:ascii="Arial" w:hAnsi="Arial" w:cs="Arial"/>
          <w:color w:val="000000"/>
          <w:sz w:val="20"/>
          <w:szCs w:val="20"/>
        </w:rPr>
      </w:pPr>
    </w:p>
    <w:p w:rsidR="00CA2659" w:rsidRPr="004321F6" w:rsidRDefault="00CA2659" w:rsidP="00CA2659">
      <w:pPr>
        <w:ind w:left="3540" w:hanging="3540"/>
        <w:jc w:val="both"/>
        <w:rPr>
          <w:rFonts w:ascii="Arial" w:hAnsi="Arial" w:cs="Arial"/>
          <w:color w:val="000000"/>
          <w:sz w:val="20"/>
          <w:szCs w:val="20"/>
        </w:rPr>
      </w:pPr>
      <w:r w:rsidRPr="004321F6">
        <w:rPr>
          <w:rFonts w:ascii="Arial" w:hAnsi="Arial" w:cs="Arial"/>
          <w:b/>
          <w:color w:val="000000"/>
          <w:sz w:val="20"/>
          <w:szCs w:val="20"/>
        </w:rPr>
        <w:t xml:space="preserve">Reserva:                 </w:t>
      </w:r>
      <w:r w:rsidRPr="004321F6">
        <w:rPr>
          <w:rFonts w:ascii="Arial" w:hAnsi="Arial" w:cs="Arial"/>
          <w:b/>
          <w:color w:val="000000"/>
          <w:sz w:val="20"/>
          <w:szCs w:val="20"/>
        </w:rPr>
        <w:tab/>
      </w:r>
      <w:r w:rsidRPr="004321F6">
        <w:rPr>
          <w:rFonts w:ascii="Arial" w:hAnsi="Arial" w:cs="Arial"/>
          <w:color w:val="000000"/>
          <w:sz w:val="20"/>
          <w:szCs w:val="20"/>
        </w:rPr>
        <w:t>Se entiende que una reserva es la inclusión por parte del oferente dentro de su propuesta, términos contrarios al Pliego de Condiciones.</w:t>
      </w:r>
    </w:p>
    <w:p w:rsidR="00CA2659" w:rsidRPr="004321F6" w:rsidRDefault="00CA2659" w:rsidP="00CA2659">
      <w:pPr>
        <w:jc w:val="both"/>
        <w:rPr>
          <w:rFonts w:ascii="Arial" w:hAnsi="Arial" w:cs="Arial"/>
          <w:color w:val="000000"/>
          <w:sz w:val="20"/>
          <w:szCs w:val="20"/>
        </w:rPr>
      </w:pPr>
    </w:p>
    <w:p w:rsidR="00CA2659" w:rsidRPr="004321F6" w:rsidRDefault="00CA2659" w:rsidP="00CA2659">
      <w:pPr>
        <w:ind w:left="3540" w:hanging="3540"/>
        <w:jc w:val="both"/>
        <w:rPr>
          <w:rFonts w:ascii="Arial" w:eastAsia="Calibri" w:hAnsi="Arial" w:cs="Arial"/>
          <w:color w:val="000000"/>
          <w:sz w:val="20"/>
          <w:szCs w:val="20"/>
        </w:rPr>
      </w:pPr>
      <w:r w:rsidRPr="004321F6">
        <w:rPr>
          <w:rFonts w:ascii="Arial" w:eastAsia="Calibri" w:hAnsi="Arial" w:cs="Arial"/>
          <w:b/>
          <w:color w:val="000000"/>
          <w:sz w:val="20"/>
          <w:szCs w:val="20"/>
        </w:rPr>
        <w:t xml:space="preserve">Sustancial: </w:t>
      </w:r>
      <w:r w:rsidRPr="004321F6">
        <w:rPr>
          <w:rFonts w:ascii="Arial" w:eastAsia="Calibri" w:hAnsi="Arial" w:cs="Arial"/>
          <w:b/>
          <w:color w:val="000000"/>
          <w:sz w:val="20"/>
          <w:szCs w:val="20"/>
        </w:rPr>
        <w:tab/>
      </w:r>
      <w:r w:rsidRPr="004321F6">
        <w:rPr>
          <w:rFonts w:ascii="Arial" w:eastAsia="Calibri" w:hAnsi="Arial" w:cs="Arial"/>
          <w:color w:val="000000"/>
          <w:sz w:val="20"/>
          <w:szCs w:val="20"/>
        </w:rPr>
        <w:t>Todo dato o condición requerido para la evaluación, análisis o comparación de las ofertas. Entre ellos se encuentra la designación del oferente, el precio ofrecido, plazo de validez de la oferta, plazo de entrega, garantía de mantenimiento, incluyendo su monto y tipo, ofertas totales o parciales, ofertas alternativas si fueren admisibles.</w:t>
      </w:r>
    </w:p>
    <w:p w:rsidR="00CA2659" w:rsidRPr="004321F6" w:rsidRDefault="00CA2659" w:rsidP="00CA2659">
      <w:pPr>
        <w:jc w:val="both"/>
        <w:rPr>
          <w:rFonts w:ascii="Arial" w:hAnsi="Arial" w:cs="Arial"/>
          <w:color w:val="000000"/>
          <w:sz w:val="20"/>
          <w:szCs w:val="20"/>
        </w:rPr>
      </w:pPr>
    </w:p>
    <w:p w:rsidR="00CA2659" w:rsidRPr="004321F6" w:rsidRDefault="00CA2659" w:rsidP="00CA2659">
      <w:pPr>
        <w:ind w:left="3540" w:hanging="3540"/>
        <w:jc w:val="both"/>
        <w:rPr>
          <w:rFonts w:ascii="Arial" w:eastAsia="Calibri" w:hAnsi="Arial" w:cs="Arial"/>
          <w:color w:val="000000"/>
          <w:sz w:val="20"/>
          <w:szCs w:val="20"/>
        </w:rPr>
      </w:pPr>
      <w:r w:rsidRPr="004321F6">
        <w:rPr>
          <w:rFonts w:ascii="Arial" w:eastAsia="Calibri" w:hAnsi="Arial" w:cs="Arial"/>
          <w:b/>
          <w:color w:val="000000"/>
          <w:sz w:val="20"/>
          <w:szCs w:val="20"/>
        </w:rPr>
        <w:t>Vigencia del Producto:</w:t>
      </w:r>
      <w:r w:rsidRPr="004321F6">
        <w:rPr>
          <w:rFonts w:ascii="Arial" w:eastAsia="Calibri" w:hAnsi="Arial" w:cs="Arial"/>
          <w:color w:val="000000"/>
          <w:sz w:val="20"/>
          <w:szCs w:val="20"/>
        </w:rPr>
        <w:t xml:space="preserve"> </w:t>
      </w:r>
      <w:r w:rsidRPr="004321F6">
        <w:rPr>
          <w:rFonts w:ascii="Arial" w:eastAsia="Calibri" w:hAnsi="Arial" w:cs="Arial"/>
          <w:color w:val="000000"/>
          <w:sz w:val="20"/>
          <w:szCs w:val="20"/>
        </w:rPr>
        <w:tab/>
        <w:t>Para fines del presente documento se entenderá como el período que media entre la fecha de recepción y el vencimiento del mismo. Esta vigencia nunca será inferior a lo establecido en este documento.</w:t>
      </w:r>
    </w:p>
    <w:p w:rsidR="00CA2659" w:rsidRPr="004321F6" w:rsidRDefault="00CA2659" w:rsidP="00CA2659">
      <w:pPr>
        <w:ind w:left="3540" w:hanging="3540"/>
        <w:jc w:val="both"/>
        <w:rPr>
          <w:rFonts w:ascii="Arial" w:hAnsi="Arial" w:cs="Arial"/>
          <w:b/>
          <w:bCs/>
          <w:color w:val="000000"/>
          <w:sz w:val="20"/>
          <w:szCs w:val="20"/>
        </w:rPr>
      </w:pPr>
    </w:p>
    <w:p w:rsidR="00CA2659" w:rsidRPr="004321F6" w:rsidRDefault="00CA2659" w:rsidP="00CA2659">
      <w:pPr>
        <w:ind w:left="3540" w:hanging="3540"/>
        <w:jc w:val="both"/>
        <w:rPr>
          <w:rFonts w:ascii="Arial" w:hAnsi="Arial" w:cs="Arial"/>
          <w:b/>
          <w:bCs/>
          <w:color w:val="000000"/>
          <w:sz w:val="20"/>
          <w:szCs w:val="20"/>
        </w:rPr>
      </w:pPr>
    </w:p>
    <w:p w:rsidR="00387625" w:rsidRPr="004321F6" w:rsidRDefault="00387625" w:rsidP="00387625">
      <w:pPr>
        <w:tabs>
          <w:tab w:val="center" w:pos="4680"/>
        </w:tabs>
        <w:jc w:val="both"/>
        <w:rPr>
          <w:rFonts w:ascii="Arial" w:hAnsi="Arial" w:cs="Arial"/>
          <w:b/>
          <w:color w:val="000000"/>
          <w:sz w:val="20"/>
          <w:szCs w:val="20"/>
          <w:u w:val="single"/>
        </w:rPr>
      </w:pPr>
      <w:r w:rsidRPr="004321F6">
        <w:rPr>
          <w:rFonts w:ascii="Arial" w:hAnsi="Arial" w:cs="Arial"/>
          <w:b/>
          <w:color w:val="000000"/>
          <w:sz w:val="20"/>
          <w:szCs w:val="20"/>
          <w:u w:val="single"/>
        </w:rPr>
        <w:t xml:space="preserve">                       </w:t>
      </w:r>
    </w:p>
    <w:p w:rsidR="007E31DF" w:rsidRPr="004321F6" w:rsidRDefault="007E31DF" w:rsidP="00387625">
      <w:pPr>
        <w:tabs>
          <w:tab w:val="center" w:pos="4680"/>
        </w:tabs>
        <w:jc w:val="both"/>
        <w:rPr>
          <w:rFonts w:ascii="Arial" w:hAnsi="Arial" w:cs="Arial"/>
          <w:b/>
          <w:color w:val="000000"/>
          <w:sz w:val="20"/>
          <w:szCs w:val="20"/>
          <w:u w:val="single"/>
        </w:rPr>
      </w:pPr>
    </w:p>
    <w:p w:rsidR="007E31DF" w:rsidRPr="004321F6" w:rsidRDefault="007E31DF" w:rsidP="00387625">
      <w:pPr>
        <w:tabs>
          <w:tab w:val="center" w:pos="4680"/>
        </w:tabs>
        <w:jc w:val="both"/>
        <w:rPr>
          <w:rFonts w:ascii="Arial" w:hAnsi="Arial" w:cs="Arial"/>
          <w:b/>
          <w:color w:val="000000"/>
          <w:sz w:val="20"/>
          <w:szCs w:val="20"/>
          <w:u w:val="single"/>
        </w:rPr>
      </w:pPr>
    </w:p>
    <w:p w:rsidR="007E31DF" w:rsidRPr="004321F6" w:rsidRDefault="007E31DF" w:rsidP="00387625">
      <w:pPr>
        <w:tabs>
          <w:tab w:val="center" w:pos="4680"/>
        </w:tabs>
        <w:jc w:val="both"/>
        <w:rPr>
          <w:rFonts w:ascii="Arial" w:hAnsi="Arial" w:cs="Arial"/>
          <w:b/>
          <w:color w:val="000000"/>
          <w:sz w:val="20"/>
          <w:szCs w:val="20"/>
          <w:u w:val="single"/>
        </w:rPr>
      </w:pPr>
    </w:p>
    <w:p w:rsidR="007E31DF" w:rsidRPr="004321F6" w:rsidRDefault="007E31DF" w:rsidP="00387625">
      <w:pPr>
        <w:tabs>
          <w:tab w:val="center" w:pos="4680"/>
        </w:tabs>
        <w:jc w:val="both"/>
        <w:rPr>
          <w:rFonts w:ascii="Arial" w:hAnsi="Arial" w:cs="Arial"/>
          <w:b/>
          <w:color w:val="000000"/>
          <w:sz w:val="20"/>
          <w:szCs w:val="20"/>
          <w:u w:val="single"/>
        </w:rPr>
      </w:pPr>
    </w:p>
    <w:p w:rsidR="007E31DF" w:rsidRPr="004321F6" w:rsidRDefault="007E31DF" w:rsidP="00387625">
      <w:pPr>
        <w:tabs>
          <w:tab w:val="center" w:pos="4680"/>
        </w:tabs>
        <w:jc w:val="both"/>
        <w:rPr>
          <w:rFonts w:ascii="Arial" w:hAnsi="Arial" w:cs="Arial"/>
          <w:b/>
          <w:color w:val="000000"/>
          <w:sz w:val="20"/>
          <w:szCs w:val="20"/>
          <w:u w:val="single"/>
        </w:rPr>
      </w:pPr>
    </w:p>
    <w:p w:rsidR="007E31DF" w:rsidRPr="004321F6" w:rsidRDefault="007E31DF" w:rsidP="00387625">
      <w:pPr>
        <w:tabs>
          <w:tab w:val="center" w:pos="4680"/>
        </w:tabs>
        <w:jc w:val="both"/>
        <w:rPr>
          <w:rFonts w:ascii="Arial" w:hAnsi="Arial" w:cs="Arial"/>
          <w:b/>
          <w:color w:val="000000"/>
          <w:sz w:val="20"/>
          <w:szCs w:val="20"/>
          <w:u w:val="single"/>
        </w:rPr>
      </w:pPr>
    </w:p>
    <w:p w:rsidR="00DA3174" w:rsidRPr="004321F6" w:rsidRDefault="00DA3174" w:rsidP="00387625">
      <w:pPr>
        <w:tabs>
          <w:tab w:val="center" w:pos="4680"/>
        </w:tabs>
        <w:jc w:val="both"/>
        <w:rPr>
          <w:rFonts w:ascii="Arial" w:hAnsi="Arial" w:cs="Arial"/>
          <w:b/>
          <w:color w:val="000000"/>
          <w:sz w:val="20"/>
          <w:szCs w:val="20"/>
          <w:u w:val="single"/>
        </w:rPr>
      </w:pPr>
    </w:p>
    <w:p w:rsidR="00DA3174" w:rsidRPr="004321F6" w:rsidRDefault="00DA3174" w:rsidP="00387625">
      <w:pPr>
        <w:tabs>
          <w:tab w:val="center" w:pos="4680"/>
        </w:tabs>
        <w:jc w:val="both"/>
        <w:rPr>
          <w:rFonts w:ascii="Arial" w:hAnsi="Arial" w:cs="Arial"/>
          <w:b/>
          <w:color w:val="000000"/>
          <w:sz w:val="20"/>
          <w:szCs w:val="20"/>
          <w:u w:val="single"/>
        </w:rPr>
      </w:pPr>
    </w:p>
    <w:p w:rsidR="00DA3174" w:rsidRPr="004321F6" w:rsidRDefault="00DA3174" w:rsidP="00387625">
      <w:pPr>
        <w:tabs>
          <w:tab w:val="center" w:pos="4680"/>
        </w:tabs>
        <w:jc w:val="both"/>
        <w:rPr>
          <w:rFonts w:ascii="Arial" w:hAnsi="Arial" w:cs="Arial"/>
          <w:b/>
          <w:color w:val="000000"/>
          <w:sz w:val="20"/>
          <w:szCs w:val="20"/>
          <w:u w:val="single"/>
        </w:rPr>
      </w:pPr>
    </w:p>
    <w:p w:rsidR="00DA3174" w:rsidRPr="004321F6" w:rsidRDefault="00DA3174" w:rsidP="00387625">
      <w:pPr>
        <w:tabs>
          <w:tab w:val="center" w:pos="4680"/>
        </w:tabs>
        <w:jc w:val="both"/>
        <w:rPr>
          <w:rFonts w:ascii="Arial" w:hAnsi="Arial" w:cs="Arial"/>
          <w:b/>
          <w:color w:val="000000"/>
          <w:sz w:val="20"/>
          <w:szCs w:val="20"/>
          <w:u w:val="single"/>
        </w:rPr>
      </w:pPr>
    </w:p>
    <w:p w:rsidR="00DA3174" w:rsidRPr="004321F6" w:rsidRDefault="00DA3174" w:rsidP="00387625">
      <w:pPr>
        <w:tabs>
          <w:tab w:val="center" w:pos="4680"/>
        </w:tabs>
        <w:jc w:val="both"/>
        <w:rPr>
          <w:rFonts w:ascii="Arial" w:hAnsi="Arial" w:cs="Arial"/>
          <w:b/>
          <w:color w:val="000000"/>
          <w:sz w:val="20"/>
          <w:szCs w:val="20"/>
          <w:u w:val="single"/>
        </w:rPr>
      </w:pPr>
    </w:p>
    <w:p w:rsidR="00DA3174" w:rsidRPr="004321F6" w:rsidRDefault="00DA3174" w:rsidP="00387625">
      <w:pPr>
        <w:tabs>
          <w:tab w:val="center" w:pos="4680"/>
        </w:tabs>
        <w:jc w:val="both"/>
        <w:rPr>
          <w:rFonts w:ascii="Arial" w:hAnsi="Arial" w:cs="Arial"/>
          <w:b/>
          <w:color w:val="000000"/>
          <w:sz w:val="20"/>
          <w:szCs w:val="20"/>
          <w:u w:val="single"/>
        </w:rPr>
      </w:pPr>
    </w:p>
    <w:p w:rsidR="00452D8A" w:rsidRPr="004321F6" w:rsidRDefault="00452D8A" w:rsidP="00387625">
      <w:pPr>
        <w:tabs>
          <w:tab w:val="center" w:pos="4680"/>
        </w:tabs>
        <w:jc w:val="both"/>
        <w:rPr>
          <w:rFonts w:ascii="Arial" w:hAnsi="Arial" w:cs="Arial"/>
          <w:b/>
          <w:color w:val="000000"/>
          <w:sz w:val="20"/>
          <w:szCs w:val="20"/>
          <w:u w:val="single"/>
        </w:rPr>
      </w:pPr>
    </w:p>
    <w:p w:rsidR="00452D8A" w:rsidRPr="004321F6" w:rsidRDefault="00452D8A" w:rsidP="00387625">
      <w:pPr>
        <w:tabs>
          <w:tab w:val="center" w:pos="4680"/>
        </w:tabs>
        <w:jc w:val="both"/>
        <w:rPr>
          <w:rFonts w:ascii="Arial" w:hAnsi="Arial" w:cs="Arial"/>
          <w:b/>
          <w:color w:val="000000"/>
          <w:sz w:val="20"/>
          <w:szCs w:val="20"/>
          <w:u w:val="single"/>
        </w:rPr>
      </w:pPr>
    </w:p>
    <w:p w:rsidR="00452D8A" w:rsidRPr="004321F6" w:rsidRDefault="00452D8A" w:rsidP="00387625">
      <w:pPr>
        <w:tabs>
          <w:tab w:val="center" w:pos="4680"/>
        </w:tabs>
        <w:jc w:val="both"/>
        <w:rPr>
          <w:rFonts w:ascii="Arial" w:hAnsi="Arial" w:cs="Arial"/>
          <w:b/>
          <w:color w:val="000000"/>
          <w:sz w:val="20"/>
          <w:szCs w:val="20"/>
          <w:u w:val="single"/>
        </w:rPr>
      </w:pPr>
    </w:p>
    <w:p w:rsidR="000459D6" w:rsidRPr="004321F6" w:rsidRDefault="00CA2659" w:rsidP="009440D4">
      <w:pPr>
        <w:tabs>
          <w:tab w:val="center" w:pos="4680"/>
        </w:tabs>
        <w:jc w:val="center"/>
        <w:rPr>
          <w:rFonts w:ascii="Arial" w:hAnsi="Arial" w:cs="Arial"/>
          <w:b/>
          <w:color w:val="000000"/>
          <w:sz w:val="20"/>
          <w:szCs w:val="20"/>
          <w:u w:val="single"/>
        </w:rPr>
      </w:pPr>
      <w:r w:rsidRPr="004321F6">
        <w:rPr>
          <w:rFonts w:ascii="Arial" w:hAnsi="Arial" w:cs="Arial"/>
          <w:b/>
          <w:color w:val="000000"/>
          <w:sz w:val="20"/>
          <w:szCs w:val="20"/>
          <w:u w:val="single"/>
        </w:rPr>
        <w:lastRenderedPageBreak/>
        <w:t>CONTENIDO</w:t>
      </w:r>
    </w:p>
    <w:p w:rsidR="00CA2659" w:rsidRPr="004321F6" w:rsidRDefault="00CA2659" w:rsidP="009440D4">
      <w:pPr>
        <w:tabs>
          <w:tab w:val="center" w:pos="4680"/>
        </w:tabs>
        <w:jc w:val="center"/>
        <w:rPr>
          <w:rFonts w:ascii="Arial" w:hAnsi="Arial" w:cs="Arial"/>
          <w:b/>
          <w:color w:val="000000"/>
          <w:sz w:val="20"/>
          <w:szCs w:val="20"/>
          <w:u w:val="single"/>
        </w:rPr>
      </w:pPr>
    </w:p>
    <w:p w:rsidR="00CA2659" w:rsidRPr="004321F6" w:rsidRDefault="00CA2659" w:rsidP="009440D4">
      <w:pPr>
        <w:tabs>
          <w:tab w:val="center" w:pos="4680"/>
        </w:tabs>
        <w:jc w:val="center"/>
        <w:rPr>
          <w:rFonts w:ascii="Arial" w:hAnsi="Arial" w:cs="Arial"/>
          <w:b/>
          <w:color w:val="000000"/>
          <w:sz w:val="20"/>
          <w:szCs w:val="20"/>
          <w:u w:val="single"/>
        </w:rPr>
      </w:pPr>
    </w:p>
    <w:p w:rsidR="00CA2659" w:rsidRPr="004321F6" w:rsidRDefault="00CA2659" w:rsidP="000C6533">
      <w:pPr>
        <w:pStyle w:val="Prrafodelista"/>
        <w:numPr>
          <w:ilvl w:val="1"/>
          <w:numId w:val="22"/>
        </w:numPr>
        <w:tabs>
          <w:tab w:val="center" w:pos="4680"/>
        </w:tabs>
        <w:jc w:val="both"/>
        <w:rPr>
          <w:rFonts w:ascii="Arial" w:hAnsi="Arial" w:cs="Arial"/>
          <w:color w:val="000000"/>
          <w:sz w:val="20"/>
          <w:szCs w:val="20"/>
        </w:rPr>
      </w:pPr>
      <w:r w:rsidRPr="004321F6">
        <w:rPr>
          <w:rFonts w:ascii="Arial" w:hAnsi="Arial" w:cs="Arial"/>
          <w:color w:val="000000"/>
          <w:sz w:val="20"/>
          <w:szCs w:val="20"/>
        </w:rPr>
        <w:t>Aviso de Licitación</w:t>
      </w:r>
    </w:p>
    <w:p w:rsidR="00CA2659" w:rsidRPr="004321F6" w:rsidRDefault="00CA2659" w:rsidP="000C6533">
      <w:pPr>
        <w:pStyle w:val="Prrafodelista"/>
        <w:numPr>
          <w:ilvl w:val="1"/>
          <w:numId w:val="22"/>
        </w:numPr>
        <w:tabs>
          <w:tab w:val="center" w:pos="4680"/>
        </w:tabs>
        <w:jc w:val="both"/>
        <w:rPr>
          <w:rFonts w:ascii="Arial" w:hAnsi="Arial" w:cs="Arial"/>
          <w:b/>
          <w:color w:val="000000"/>
          <w:sz w:val="20"/>
          <w:szCs w:val="20"/>
          <w:u w:val="single"/>
        </w:rPr>
      </w:pPr>
      <w:r w:rsidRPr="004321F6">
        <w:rPr>
          <w:rFonts w:ascii="Arial" w:hAnsi="Arial" w:cs="Arial"/>
          <w:b/>
          <w:color w:val="000000"/>
          <w:sz w:val="20"/>
          <w:szCs w:val="20"/>
          <w:u w:val="single"/>
        </w:rPr>
        <w:t>Datos de la Licitación</w:t>
      </w:r>
    </w:p>
    <w:p w:rsidR="000459D6" w:rsidRPr="004321F6" w:rsidRDefault="000459D6" w:rsidP="00792F2E">
      <w:pPr>
        <w:pStyle w:val="Prrafodelista"/>
        <w:numPr>
          <w:ilvl w:val="1"/>
          <w:numId w:val="25"/>
        </w:numPr>
        <w:tabs>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Objeto de la Licitación.</w:t>
      </w:r>
    </w:p>
    <w:p w:rsidR="000459D6" w:rsidRPr="004321F6" w:rsidRDefault="000459D6" w:rsidP="00792F2E">
      <w:pPr>
        <w:pStyle w:val="Prrafodelista"/>
        <w:numPr>
          <w:ilvl w:val="1"/>
          <w:numId w:val="25"/>
        </w:numPr>
        <w:tabs>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Fuente de los Recursos.</w:t>
      </w:r>
    </w:p>
    <w:p w:rsidR="000459D6" w:rsidRPr="004321F6" w:rsidRDefault="000459D6" w:rsidP="00792F2E">
      <w:pPr>
        <w:pStyle w:val="Prrafodelista"/>
        <w:numPr>
          <w:ilvl w:val="1"/>
          <w:numId w:val="25"/>
        </w:numPr>
        <w:tabs>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Legislación Aplicable.</w:t>
      </w:r>
    </w:p>
    <w:p w:rsidR="000459D6" w:rsidRPr="004321F6" w:rsidRDefault="000459D6" w:rsidP="00792F2E">
      <w:pPr>
        <w:pStyle w:val="Prrafodelista"/>
        <w:numPr>
          <w:ilvl w:val="1"/>
          <w:numId w:val="25"/>
        </w:numPr>
        <w:tabs>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Condiciones de la Licitación.</w:t>
      </w:r>
    </w:p>
    <w:p w:rsidR="000459D6" w:rsidRPr="004321F6" w:rsidRDefault="00424753" w:rsidP="00792F2E">
      <w:pPr>
        <w:pStyle w:val="Prrafodelista"/>
        <w:numPr>
          <w:ilvl w:val="1"/>
          <w:numId w:val="25"/>
        </w:numPr>
        <w:tabs>
          <w:tab w:val="center" w:pos="4680"/>
        </w:tabs>
        <w:ind w:left="426" w:hanging="426"/>
        <w:jc w:val="both"/>
        <w:rPr>
          <w:rFonts w:ascii="Arial" w:hAnsi="Arial" w:cs="Arial"/>
          <w:color w:val="000000"/>
          <w:sz w:val="20"/>
          <w:szCs w:val="20"/>
        </w:rPr>
      </w:pPr>
      <w:r w:rsidRPr="004321F6">
        <w:rPr>
          <w:rFonts w:ascii="Arial" w:hAnsi="Arial" w:cs="Arial"/>
          <w:bCs/>
          <w:color w:val="000000"/>
          <w:sz w:val="20"/>
          <w:szCs w:val="20"/>
        </w:rPr>
        <w:t>Dirección del Órgano Contratante y Correspondencia Oficial</w:t>
      </w:r>
      <w:r w:rsidR="000459D6" w:rsidRPr="004321F6">
        <w:rPr>
          <w:rFonts w:ascii="Arial" w:hAnsi="Arial" w:cs="Arial"/>
          <w:color w:val="000000"/>
          <w:sz w:val="20"/>
          <w:szCs w:val="20"/>
        </w:rPr>
        <w:t>.</w:t>
      </w:r>
    </w:p>
    <w:p w:rsidR="000459D6" w:rsidRPr="004321F6" w:rsidRDefault="000459D6" w:rsidP="00792F2E">
      <w:pPr>
        <w:pStyle w:val="Prrafodelista"/>
        <w:numPr>
          <w:ilvl w:val="1"/>
          <w:numId w:val="25"/>
        </w:numPr>
        <w:tabs>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Consultas, Observaciones y solicitud de aclaraciones del Proceso.</w:t>
      </w:r>
    </w:p>
    <w:p w:rsidR="000459D6" w:rsidRPr="004321F6" w:rsidRDefault="000459D6" w:rsidP="00792F2E">
      <w:pPr>
        <w:pStyle w:val="Prrafodelista"/>
        <w:numPr>
          <w:ilvl w:val="1"/>
          <w:numId w:val="25"/>
        </w:numPr>
        <w:tabs>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Enmienda al Pliego de Condiciones.</w:t>
      </w:r>
    </w:p>
    <w:p w:rsidR="000459D6" w:rsidRPr="004321F6" w:rsidRDefault="000459D6" w:rsidP="00792F2E">
      <w:pPr>
        <w:pStyle w:val="Prrafodelista"/>
        <w:numPr>
          <w:ilvl w:val="1"/>
          <w:numId w:val="25"/>
        </w:numPr>
        <w:tabs>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Costo de Preparación de la Oferta.</w:t>
      </w:r>
    </w:p>
    <w:p w:rsidR="000459D6" w:rsidRPr="004321F6" w:rsidRDefault="000459D6"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Idioma de la Oferta</w:t>
      </w:r>
      <w:r w:rsidR="005A1761" w:rsidRPr="004321F6">
        <w:rPr>
          <w:rFonts w:ascii="Arial" w:hAnsi="Arial" w:cs="Arial"/>
          <w:color w:val="000000"/>
          <w:sz w:val="20"/>
          <w:szCs w:val="20"/>
        </w:rPr>
        <w:t>.</w:t>
      </w:r>
    </w:p>
    <w:p w:rsidR="00424753"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Moneda de la Oferta.</w:t>
      </w:r>
    </w:p>
    <w:p w:rsidR="00424753" w:rsidRPr="004321F6" w:rsidRDefault="00424753" w:rsidP="00792F2E">
      <w:pPr>
        <w:pStyle w:val="Prrafodelista"/>
        <w:numPr>
          <w:ilvl w:val="1"/>
          <w:numId w:val="25"/>
        </w:numPr>
        <w:tabs>
          <w:tab w:val="left" w:pos="426"/>
          <w:tab w:val="left" w:pos="709"/>
          <w:tab w:val="center" w:pos="4680"/>
        </w:tabs>
        <w:ind w:hanging="737"/>
        <w:jc w:val="both"/>
        <w:rPr>
          <w:rFonts w:ascii="Arial" w:hAnsi="Arial" w:cs="Arial"/>
          <w:color w:val="000000"/>
          <w:sz w:val="20"/>
          <w:szCs w:val="20"/>
        </w:rPr>
      </w:pPr>
      <w:r w:rsidRPr="004321F6">
        <w:rPr>
          <w:rFonts w:ascii="Arial" w:hAnsi="Arial" w:cs="Arial"/>
          <w:color w:val="000000"/>
          <w:sz w:val="20"/>
          <w:szCs w:val="20"/>
        </w:rPr>
        <w:t>Admisibilidad de Ofertas Parciales</w:t>
      </w:r>
    </w:p>
    <w:p w:rsidR="00424753" w:rsidRPr="004321F6" w:rsidRDefault="00424753"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Admisibilidad de Ofertas Alternativas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Plazo para Presentación de Ofertas.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Formato, Firma y Presentación de la Oferta.</w:t>
      </w:r>
    </w:p>
    <w:p w:rsidR="00F522AB" w:rsidRPr="004321F6" w:rsidRDefault="00F522AB" w:rsidP="00792F2E">
      <w:pPr>
        <w:pStyle w:val="Prrafodelista"/>
        <w:numPr>
          <w:ilvl w:val="1"/>
          <w:numId w:val="25"/>
        </w:numPr>
        <w:tabs>
          <w:tab w:val="left" w:pos="426"/>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Carta Propuesta y Cuadro Descriptivo de Productos y Precios</w:t>
      </w:r>
    </w:p>
    <w:p w:rsidR="00F522AB" w:rsidRPr="004321F6" w:rsidRDefault="009C6F37"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Documentos que componen la Oferta.</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Presentación de muestras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Subsanación.</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Período de validez de las ofertas.</w:t>
      </w:r>
    </w:p>
    <w:p w:rsidR="005A1761" w:rsidRPr="004321F6" w:rsidRDefault="009C6F37"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Garantía de Mantenimiento de la Oferta.</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Forma en que deberán describirse y expresarse los precios.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Retiro, Sustitución o Modificación de la Oferta.</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Apertura de Ofertas.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Confidencialidad</w:t>
      </w:r>
    </w:p>
    <w:p w:rsidR="000459D6"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Aclaración</w:t>
      </w:r>
      <w:r w:rsidRPr="004321F6">
        <w:rPr>
          <w:rFonts w:ascii="Arial" w:hAnsi="Arial" w:cs="Arial"/>
          <w:bCs/>
          <w:color w:val="000000"/>
          <w:sz w:val="20"/>
          <w:szCs w:val="20"/>
        </w:rPr>
        <w:t xml:space="preserve"> de las Ofertas.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Motivos de rechazo y descalificación de ofertas.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Cumplimiento de las Ofertas.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Diferencias, Errores u Omisiones.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E</w:t>
      </w:r>
      <w:r w:rsidR="009C6F37" w:rsidRPr="004321F6">
        <w:rPr>
          <w:rFonts w:ascii="Arial" w:hAnsi="Arial" w:cs="Arial"/>
          <w:bCs/>
          <w:color w:val="000000"/>
          <w:sz w:val="20"/>
          <w:szCs w:val="20"/>
        </w:rPr>
        <w:t>xamen</w:t>
      </w:r>
      <w:r w:rsidRPr="004321F6">
        <w:rPr>
          <w:rFonts w:ascii="Arial" w:hAnsi="Arial" w:cs="Arial"/>
          <w:bCs/>
          <w:color w:val="000000"/>
          <w:sz w:val="20"/>
          <w:szCs w:val="20"/>
        </w:rPr>
        <w:t xml:space="preserve"> de las Ofertas</w:t>
      </w:r>
    </w:p>
    <w:p w:rsidR="009C6F37" w:rsidRPr="004321F6" w:rsidRDefault="009C6F37"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Evaluación de las Ofertas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Comparación de las Ofertas.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Comprobación previa a la Adjudicación de la Capacidad del Oferente</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 xml:space="preserve">Derecho </w:t>
      </w:r>
      <w:r w:rsidR="009C6F37" w:rsidRPr="004321F6">
        <w:rPr>
          <w:rFonts w:ascii="Arial" w:hAnsi="Arial" w:cs="Arial"/>
          <w:bCs/>
          <w:color w:val="000000"/>
          <w:sz w:val="20"/>
          <w:szCs w:val="20"/>
        </w:rPr>
        <w:t>de</w:t>
      </w:r>
      <w:r w:rsidRPr="004321F6">
        <w:rPr>
          <w:rFonts w:ascii="Arial" w:hAnsi="Arial" w:cs="Arial"/>
          <w:bCs/>
          <w:color w:val="000000"/>
          <w:sz w:val="20"/>
          <w:szCs w:val="20"/>
        </w:rPr>
        <w:t xml:space="preserve"> Aceptar o Rechazar Cualquiera o todas las  Ofertas</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 xml:space="preserve">Adjudicación </w:t>
      </w:r>
    </w:p>
    <w:p w:rsidR="009C6F37" w:rsidRPr="004321F6" w:rsidRDefault="009C6F37" w:rsidP="00792F2E">
      <w:pPr>
        <w:pStyle w:val="Prrafodelista"/>
        <w:numPr>
          <w:ilvl w:val="1"/>
          <w:numId w:val="25"/>
        </w:numPr>
        <w:tabs>
          <w:tab w:val="left" w:pos="426"/>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Derecho del Órgano Contratante a Modificar las cantidades al Momento de la Adjudicación</w:t>
      </w:r>
    </w:p>
    <w:p w:rsidR="009C6F37" w:rsidRPr="004321F6" w:rsidRDefault="009C6F37" w:rsidP="00792F2E">
      <w:pPr>
        <w:pStyle w:val="Prrafodelista"/>
        <w:numPr>
          <w:ilvl w:val="1"/>
          <w:numId w:val="25"/>
        </w:numPr>
        <w:tabs>
          <w:tab w:val="left" w:pos="426"/>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Notificación de la Resolución de Adjudicación</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bCs/>
          <w:color w:val="000000"/>
          <w:sz w:val="20"/>
          <w:szCs w:val="20"/>
        </w:rPr>
        <w:t>Firma del Contrato</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Cancelación de la Adjudicación</w:t>
      </w:r>
    </w:p>
    <w:p w:rsidR="009C6F37" w:rsidRPr="004321F6" w:rsidRDefault="009C6F37" w:rsidP="00792F2E">
      <w:pPr>
        <w:pStyle w:val="Prrafodelista"/>
        <w:numPr>
          <w:ilvl w:val="1"/>
          <w:numId w:val="25"/>
        </w:numPr>
        <w:tabs>
          <w:tab w:val="left" w:pos="426"/>
          <w:tab w:val="center" w:pos="4680"/>
        </w:tabs>
        <w:ind w:left="426" w:hanging="426"/>
        <w:jc w:val="both"/>
        <w:rPr>
          <w:rFonts w:ascii="Arial" w:hAnsi="Arial" w:cs="Arial"/>
          <w:color w:val="000000"/>
          <w:sz w:val="20"/>
          <w:szCs w:val="20"/>
          <w:u w:val="single"/>
        </w:rPr>
      </w:pPr>
      <w:r w:rsidRPr="004321F6">
        <w:rPr>
          <w:rFonts w:ascii="Arial" w:hAnsi="Arial" w:cs="Arial"/>
          <w:color w:val="000000"/>
          <w:sz w:val="20"/>
          <w:szCs w:val="20"/>
        </w:rPr>
        <w:t>Licitación Desierta</w:t>
      </w:r>
    </w:p>
    <w:p w:rsidR="005A1761" w:rsidRPr="004321F6" w:rsidRDefault="005A1761" w:rsidP="00792F2E">
      <w:pPr>
        <w:pStyle w:val="Prrafodelista"/>
        <w:numPr>
          <w:ilvl w:val="1"/>
          <w:numId w:val="25"/>
        </w:numPr>
        <w:tabs>
          <w:tab w:val="left" w:pos="426"/>
          <w:tab w:val="center" w:pos="4680"/>
        </w:tabs>
        <w:ind w:left="426" w:hanging="426"/>
        <w:jc w:val="both"/>
        <w:rPr>
          <w:rFonts w:ascii="Arial" w:hAnsi="Arial" w:cs="Arial"/>
          <w:color w:val="000000"/>
          <w:sz w:val="20"/>
          <w:szCs w:val="20"/>
        </w:rPr>
      </w:pPr>
      <w:r w:rsidRPr="004321F6">
        <w:rPr>
          <w:rFonts w:ascii="Arial" w:hAnsi="Arial" w:cs="Arial"/>
          <w:color w:val="000000"/>
          <w:sz w:val="20"/>
          <w:szCs w:val="20"/>
        </w:rPr>
        <w:t>Licitación Fracasada</w:t>
      </w:r>
    </w:p>
    <w:p w:rsidR="00C1156E" w:rsidRPr="004321F6" w:rsidRDefault="00C1156E" w:rsidP="00C1156E">
      <w:pPr>
        <w:tabs>
          <w:tab w:val="left" w:pos="426"/>
          <w:tab w:val="center" w:pos="4680"/>
        </w:tabs>
        <w:jc w:val="both"/>
        <w:rPr>
          <w:rFonts w:ascii="Arial" w:hAnsi="Arial" w:cs="Arial"/>
          <w:color w:val="000000"/>
          <w:sz w:val="20"/>
          <w:szCs w:val="20"/>
        </w:rPr>
      </w:pPr>
    </w:p>
    <w:p w:rsidR="00C1156E" w:rsidRPr="004321F6" w:rsidRDefault="00C1156E" w:rsidP="00C1156E">
      <w:pPr>
        <w:tabs>
          <w:tab w:val="left" w:pos="426"/>
          <w:tab w:val="center" w:pos="4680"/>
        </w:tabs>
        <w:jc w:val="both"/>
        <w:rPr>
          <w:rFonts w:ascii="Arial" w:hAnsi="Arial" w:cs="Arial"/>
          <w:color w:val="000000"/>
          <w:sz w:val="20"/>
          <w:szCs w:val="20"/>
        </w:rPr>
      </w:pPr>
    </w:p>
    <w:p w:rsidR="009C6F37" w:rsidRPr="004321F6" w:rsidRDefault="009C6F37" w:rsidP="009C6F37">
      <w:pPr>
        <w:pStyle w:val="Prrafodelista"/>
        <w:tabs>
          <w:tab w:val="left" w:pos="426"/>
          <w:tab w:val="center" w:pos="4680"/>
        </w:tabs>
        <w:ind w:left="360"/>
        <w:jc w:val="both"/>
        <w:rPr>
          <w:rFonts w:ascii="Arial" w:hAnsi="Arial" w:cs="Arial"/>
          <w:color w:val="000000"/>
          <w:sz w:val="20"/>
          <w:szCs w:val="20"/>
        </w:rPr>
      </w:pPr>
    </w:p>
    <w:p w:rsidR="00A87BDB" w:rsidRPr="004321F6" w:rsidRDefault="00A87BDB" w:rsidP="00940ECC">
      <w:pPr>
        <w:pStyle w:val="Prrafodelista"/>
        <w:numPr>
          <w:ilvl w:val="1"/>
          <w:numId w:val="22"/>
        </w:numPr>
        <w:tabs>
          <w:tab w:val="center" w:pos="4680"/>
        </w:tabs>
        <w:jc w:val="center"/>
        <w:rPr>
          <w:rFonts w:ascii="Arial" w:hAnsi="Arial" w:cs="Arial"/>
          <w:color w:val="000000"/>
          <w:u w:val="single"/>
        </w:rPr>
      </w:pPr>
      <w:r w:rsidRPr="004321F6">
        <w:rPr>
          <w:rFonts w:ascii="Arial" w:hAnsi="Arial" w:cs="Arial"/>
          <w:color w:val="000000"/>
          <w:u w:val="single"/>
        </w:rPr>
        <w:t>ANALISIS Y EVALUACION DE LAS OFERTAS</w:t>
      </w:r>
    </w:p>
    <w:p w:rsidR="009C6F37" w:rsidRPr="004321F6" w:rsidRDefault="009C6F37" w:rsidP="009C6F37">
      <w:pPr>
        <w:pStyle w:val="Prrafodelista"/>
        <w:tabs>
          <w:tab w:val="left" w:pos="0"/>
          <w:tab w:val="center" w:pos="4680"/>
        </w:tabs>
        <w:ind w:left="0"/>
        <w:jc w:val="both"/>
        <w:rPr>
          <w:rFonts w:ascii="Arial" w:hAnsi="Arial" w:cs="Arial"/>
          <w:b/>
          <w:color w:val="000000"/>
          <w:sz w:val="20"/>
          <w:szCs w:val="20"/>
          <w:lang w:val="es-ES_tradnl"/>
        </w:rPr>
      </w:pPr>
    </w:p>
    <w:p w:rsidR="009C6F37" w:rsidRPr="004321F6" w:rsidRDefault="009C6F37" w:rsidP="009C6F37">
      <w:pPr>
        <w:pStyle w:val="Prrafodelista"/>
        <w:tabs>
          <w:tab w:val="left" w:pos="426"/>
          <w:tab w:val="center" w:pos="4680"/>
        </w:tabs>
        <w:ind w:left="360"/>
        <w:jc w:val="both"/>
        <w:rPr>
          <w:rFonts w:ascii="Arial" w:hAnsi="Arial" w:cs="Arial"/>
          <w:color w:val="000000"/>
          <w:sz w:val="20"/>
          <w:szCs w:val="20"/>
        </w:rPr>
      </w:pPr>
    </w:p>
    <w:p w:rsidR="009C6F37" w:rsidRPr="004321F6" w:rsidRDefault="009C6F37" w:rsidP="00792F2E">
      <w:pPr>
        <w:pStyle w:val="Ttulo2"/>
        <w:numPr>
          <w:ilvl w:val="1"/>
          <w:numId w:val="37"/>
        </w:numPr>
        <w:tabs>
          <w:tab w:val="clear" w:pos="720"/>
          <w:tab w:val="left" w:pos="426"/>
        </w:tabs>
        <w:ind w:hanging="786"/>
        <w:jc w:val="left"/>
        <w:rPr>
          <w:rFonts w:ascii="Arial" w:hAnsi="Arial" w:cs="Arial"/>
          <w:b w:val="0"/>
          <w:color w:val="000000"/>
          <w:sz w:val="20"/>
          <w:szCs w:val="20"/>
        </w:rPr>
      </w:pPr>
      <w:r w:rsidRPr="004321F6">
        <w:rPr>
          <w:rFonts w:ascii="Arial" w:hAnsi="Arial" w:cs="Arial"/>
          <w:b w:val="0"/>
          <w:color w:val="000000"/>
          <w:sz w:val="20"/>
          <w:szCs w:val="20"/>
        </w:rPr>
        <w:t>Análisis Comparativo de las Ofertas</w:t>
      </w:r>
    </w:p>
    <w:p w:rsidR="00940ECC" w:rsidRPr="004321F6" w:rsidRDefault="00A87BDB" w:rsidP="00792F2E">
      <w:pPr>
        <w:pStyle w:val="Ttulo2"/>
        <w:numPr>
          <w:ilvl w:val="1"/>
          <w:numId w:val="37"/>
        </w:numPr>
        <w:tabs>
          <w:tab w:val="clear" w:pos="720"/>
          <w:tab w:val="left" w:pos="426"/>
        </w:tabs>
        <w:ind w:hanging="786"/>
        <w:jc w:val="left"/>
        <w:rPr>
          <w:rFonts w:ascii="Arial" w:hAnsi="Arial" w:cs="Arial"/>
          <w:b w:val="0"/>
          <w:color w:val="000000"/>
          <w:sz w:val="20"/>
          <w:szCs w:val="20"/>
        </w:rPr>
      </w:pPr>
      <w:r w:rsidRPr="004321F6">
        <w:rPr>
          <w:rFonts w:ascii="Arial" w:hAnsi="Arial" w:cs="Arial"/>
          <w:b w:val="0"/>
          <w:color w:val="000000"/>
          <w:sz w:val="20"/>
          <w:szCs w:val="20"/>
        </w:rPr>
        <w:t>Criterios Objetivos de Evaluación</w:t>
      </w:r>
    </w:p>
    <w:p w:rsidR="00FB3B09" w:rsidRPr="004321F6" w:rsidRDefault="00217743" w:rsidP="00792F2E">
      <w:pPr>
        <w:pStyle w:val="Ttulo2"/>
        <w:numPr>
          <w:ilvl w:val="1"/>
          <w:numId w:val="37"/>
        </w:numPr>
        <w:ind w:left="426" w:hanging="426"/>
        <w:jc w:val="left"/>
        <w:rPr>
          <w:rFonts w:ascii="Arial" w:hAnsi="Arial" w:cs="Arial"/>
          <w:b w:val="0"/>
          <w:bCs w:val="0"/>
          <w:color w:val="000000"/>
          <w:sz w:val="20"/>
          <w:szCs w:val="20"/>
        </w:rPr>
      </w:pPr>
      <w:r w:rsidRPr="004321F6">
        <w:rPr>
          <w:rFonts w:ascii="Arial" w:hAnsi="Arial" w:cs="Arial"/>
          <w:b w:val="0"/>
          <w:bCs w:val="0"/>
          <w:color w:val="000000"/>
          <w:sz w:val="20"/>
          <w:szCs w:val="20"/>
        </w:rPr>
        <w:t>Sanción por Rechazo de Medicamentos</w:t>
      </w:r>
    </w:p>
    <w:p w:rsidR="00217743" w:rsidRPr="004321F6" w:rsidRDefault="00217743" w:rsidP="00792F2E">
      <w:pPr>
        <w:pStyle w:val="Ttulo2"/>
        <w:numPr>
          <w:ilvl w:val="1"/>
          <w:numId w:val="37"/>
        </w:numPr>
        <w:ind w:left="426" w:hanging="426"/>
        <w:jc w:val="left"/>
        <w:rPr>
          <w:rFonts w:ascii="Arial" w:hAnsi="Arial" w:cs="Arial"/>
          <w:b w:val="0"/>
          <w:bCs w:val="0"/>
          <w:color w:val="000000"/>
          <w:sz w:val="20"/>
          <w:szCs w:val="20"/>
        </w:rPr>
      </w:pPr>
      <w:r w:rsidRPr="004321F6">
        <w:rPr>
          <w:rFonts w:ascii="Arial" w:hAnsi="Arial" w:cs="Arial"/>
          <w:b w:val="0"/>
          <w:bCs w:val="0"/>
          <w:color w:val="000000"/>
          <w:sz w:val="20"/>
          <w:szCs w:val="20"/>
        </w:rPr>
        <w:t>Sanción Por Incumplimiento Parcial</w:t>
      </w:r>
    </w:p>
    <w:p w:rsidR="000459D6" w:rsidRPr="004321F6" w:rsidRDefault="00217743" w:rsidP="00792F2E">
      <w:pPr>
        <w:pStyle w:val="Ttulo2"/>
        <w:numPr>
          <w:ilvl w:val="1"/>
          <w:numId w:val="37"/>
        </w:numPr>
        <w:ind w:left="426" w:hanging="426"/>
        <w:jc w:val="left"/>
        <w:rPr>
          <w:rFonts w:ascii="Arial" w:hAnsi="Arial" w:cs="Arial"/>
          <w:b w:val="0"/>
          <w:color w:val="000000"/>
          <w:sz w:val="20"/>
          <w:szCs w:val="20"/>
          <w:u w:val="single"/>
        </w:rPr>
      </w:pPr>
      <w:r w:rsidRPr="004321F6">
        <w:rPr>
          <w:rFonts w:ascii="Arial" w:hAnsi="Arial" w:cs="Arial"/>
          <w:b w:val="0"/>
          <w:bCs w:val="0"/>
          <w:color w:val="000000"/>
          <w:sz w:val="20"/>
          <w:szCs w:val="20"/>
        </w:rPr>
        <w:t>Rescisión Del Contrato.</w:t>
      </w:r>
    </w:p>
    <w:p w:rsidR="00217743" w:rsidRPr="004321F6" w:rsidRDefault="00217743" w:rsidP="00792F2E">
      <w:pPr>
        <w:pStyle w:val="Ttulo2"/>
        <w:numPr>
          <w:ilvl w:val="1"/>
          <w:numId w:val="37"/>
        </w:numPr>
        <w:ind w:left="426" w:hanging="426"/>
        <w:jc w:val="left"/>
        <w:rPr>
          <w:rFonts w:ascii="Arial" w:hAnsi="Arial" w:cs="Arial"/>
          <w:b w:val="0"/>
          <w:bCs w:val="0"/>
          <w:color w:val="000000"/>
          <w:sz w:val="20"/>
          <w:szCs w:val="20"/>
        </w:rPr>
      </w:pPr>
      <w:r w:rsidRPr="004321F6">
        <w:rPr>
          <w:rFonts w:ascii="Arial" w:hAnsi="Arial" w:cs="Arial"/>
          <w:b w:val="0"/>
          <w:bCs w:val="0"/>
          <w:color w:val="000000"/>
          <w:sz w:val="20"/>
          <w:szCs w:val="20"/>
        </w:rPr>
        <w:t xml:space="preserve">Forma De Pago </w:t>
      </w:r>
    </w:p>
    <w:p w:rsidR="00FB3B09" w:rsidRPr="004321F6" w:rsidRDefault="00217743" w:rsidP="00792F2E">
      <w:pPr>
        <w:pStyle w:val="Ttulo2"/>
        <w:numPr>
          <w:ilvl w:val="1"/>
          <w:numId w:val="37"/>
        </w:numPr>
        <w:ind w:left="426" w:hanging="426"/>
        <w:jc w:val="left"/>
        <w:rPr>
          <w:rFonts w:ascii="Arial" w:hAnsi="Arial" w:cs="Arial"/>
          <w:b w:val="0"/>
          <w:bCs w:val="0"/>
          <w:color w:val="000000"/>
          <w:sz w:val="20"/>
          <w:szCs w:val="20"/>
        </w:rPr>
      </w:pPr>
      <w:r w:rsidRPr="004321F6">
        <w:rPr>
          <w:rFonts w:ascii="Arial" w:hAnsi="Arial" w:cs="Arial"/>
          <w:b w:val="0"/>
          <w:bCs w:val="0"/>
          <w:color w:val="000000"/>
          <w:sz w:val="20"/>
          <w:szCs w:val="20"/>
        </w:rPr>
        <w:t xml:space="preserve">Devolución De Medicamentos   </w:t>
      </w:r>
    </w:p>
    <w:p w:rsidR="00217743" w:rsidRPr="004321F6" w:rsidRDefault="00FB3B09" w:rsidP="00792F2E">
      <w:pPr>
        <w:pStyle w:val="Ttulo2"/>
        <w:numPr>
          <w:ilvl w:val="1"/>
          <w:numId w:val="37"/>
        </w:numPr>
        <w:ind w:left="426" w:hanging="426"/>
        <w:jc w:val="left"/>
        <w:rPr>
          <w:rFonts w:ascii="Arial" w:hAnsi="Arial" w:cs="Arial"/>
          <w:b w:val="0"/>
          <w:bCs w:val="0"/>
          <w:color w:val="000000"/>
          <w:sz w:val="20"/>
          <w:szCs w:val="20"/>
        </w:rPr>
      </w:pPr>
      <w:r w:rsidRPr="004321F6">
        <w:rPr>
          <w:rFonts w:ascii="Arial" w:hAnsi="Arial" w:cs="Arial"/>
          <w:b w:val="0"/>
          <w:bCs w:val="0"/>
          <w:color w:val="000000"/>
          <w:sz w:val="20"/>
          <w:szCs w:val="20"/>
        </w:rPr>
        <w:t>C</w:t>
      </w:r>
      <w:r w:rsidR="00217743" w:rsidRPr="004321F6">
        <w:rPr>
          <w:rFonts w:ascii="Arial" w:hAnsi="Arial" w:cs="Arial"/>
          <w:b w:val="0"/>
          <w:bCs w:val="0"/>
          <w:color w:val="000000"/>
          <w:sz w:val="20"/>
          <w:szCs w:val="20"/>
        </w:rPr>
        <w:t>aducidad De Los Suministros</w:t>
      </w:r>
    </w:p>
    <w:p w:rsidR="00217743" w:rsidRPr="004321F6" w:rsidRDefault="00217743" w:rsidP="00792F2E">
      <w:pPr>
        <w:pStyle w:val="Ttulo2"/>
        <w:numPr>
          <w:ilvl w:val="1"/>
          <w:numId w:val="37"/>
        </w:numPr>
        <w:ind w:left="426" w:hanging="426"/>
        <w:jc w:val="left"/>
        <w:rPr>
          <w:rFonts w:ascii="Arial" w:hAnsi="Arial" w:cs="Arial"/>
          <w:b w:val="0"/>
          <w:bCs w:val="0"/>
          <w:color w:val="000000"/>
          <w:sz w:val="20"/>
          <w:szCs w:val="20"/>
        </w:rPr>
      </w:pPr>
      <w:r w:rsidRPr="004321F6">
        <w:rPr>
          <w:rFonts w:ascii="Arial" w:hAnsi="Arial" w:cs="Arial"/>
          <w:b w:val="0"/>
          <w:bCs w:val="0"/>
          <w:color w:val="000000"/>
          <w:sz w:val="20"/>
          <w:szCs w:val="20"/>
        </w:rPr>
        <w:t>Ejecución De La Carta De Compromiso</w:t>
      </w:r>
    </w:p>
    <w:p w:rsidR="00217743" w:rsidRPr="004321F6" w:rsidRDefault="00217743" w:rsidP="00217743">
      <w:pPr>
        <w:widowControl w:val="0"/>
        <w:tabs>
          <w:tab w:val="left" w:pos="426"/>
        </w:tabs>
        <w:autoSpaceDE w:val="0"/>
        <w:autoSpaceDN w:val="0"/>
        <w:adjustRightInd w:val="0"/>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283DB0" w:rsidRPr="004321F6" w:rsidRDefault="00283DB0" w:rsidP="00387625">
      <w:pPr>
        <w:tabs>
          <w:tab w:val="center" w:pos="4680"/>
        </w:tabs>
        <w:jc w:val="both"/>
        <w:rPr>
          <w:rFonts w:ascii="Arial" w:hAnsi="Arial" w:cs="Arial"/>
          <w:b/>
          <w:color w:val="000000"/>
          <w:sz w:val="20"/>
          <w:szCs w:val="20"/>
          <w:u w:val="single"/>
        </w:rPr>
      </w:pPr>
    </w:p>
    <w:p w:rsidR="00283DB0" w:rsidRPr="004321F6" w:rsidRDefault="00283DB0" w:rsidP="00387625">
      <w:pPr>
        <w:tabs>
          <w:tab w:val="center" w:pos="4680"/>
        </w:tabs>
        <w:jc w:val="both"/>
        <w:rPr>
          <w:rFonts w:ascii="Arial" w:hAnsi="Arial" w:cs="Arial"/>
          <w:b/>
          <w:color w:val="000000"/>
          <w:sz w:val="20"/>
          <w:szCs w:val="20"/>
          <w:u w:val="single"/>
        </w:rPr>
      </w:pPr>
    </w:p>
    <w:p w:rsidR="00283DB0" w:rsidRPr="004321F6" w:rsidRDefault="00283DB0" w:rsidP="00387625">
      <w:pPr>
        <w:tabs>
          <w:tab w:val="center" w:pos="4680"/>
        </w:tabs>
        <w:jc w:val="both"/>
        <w:rPr>
          <w:rFonts w:ascii="Arial" w:hAnsi="Arial" w:cs="Arial"/>
          <w:b/>
          <w:color w:val="000000"/>
          <w:sz w:val="20"/>
          <w:szCs w:val="20"/>
          <w:u w:val="single"/>
        </w:rPr>
      </w:pPr>
    </w:p>
    <w:p w:rsidR="00283DB0" w:rsidRPr="004321F6" w:rsidRDefault="00283DB0" w:rsidP="00387625">
      <w:pPr>
        <w:tabs>
          <w:tab w:val="center" w:pos="4680"/>
        </w:tabs>
        <w:jc w:val="both"/>
        <w:rPr>
          <w:rFonts w:ascii="Arial" w:hAnsi="Arial" w:cs="Arial"/>
          <w:b/>
          <w:color w:val="000000"/>
          <w:sz w:val="20"/>
          <w:szCs w:val="20"/>
          <w:u w:val="single"/>
        </w:rPr>
      </w:pPr>
    </w:p>
    <w:p w:rsidR="00283DB0" w:rsidRPr="004321F6" w:rsidRDefault="00283DB0" w:rsidP="00387625">
      <w:pPr>
        <w:tabs>
          <w:tab w:val="center" w:pos="4680"/>
        </w:tabs>
        <w:jc w:val="both"/>
        <w:rPr>
          <w:rFonts w:ascii="Arial" w:hAnsi="Arial" w:cs="Arial"/>
          <w:b/>
          <w:color w:val="000000"/>
          <w:sz w:val="20"/>
          <w:szCs w:val="20"/>
          <w:u w:val="single"/>
        </w:rPr>
      </w:pPr>
    </w:p>
    <w:p w:rsidR="00940ECC" w:rsidRPr="004321F6" w:rsidRDefault="00940ECC" w:rsidP="00387625">
      <w:pPr>
        <w:tabs>
          <w:tab w:val="center" w:pos="4680"/>
        </w:tabs>
        <w:jc w:val="both"/>
        <w:rPr>
          <w:rFonts w:ascii="Arial" w:hAnsi="Arial" w:cs="Arial"/>
          <w:b/>
          <w:color w:val="000000"/>
          <w:sz w:val="20"/>
          <w:szCs w:val="20"/>
          <w:u w:val="single"/>
        </w:rPr>
      </w:pPr>
    </w:p>
    <w:p w:rsidR="00C1156E" w:rsidRPr="004321F6" w:rsidRDefault="00C1156E" w:rsidP="00792F2E">
      <w:pPr>
        <w:pStyle w:val="Ttulo2"/>
        <w:numPr>
          <w:ilvl w:val="0"/>
          <w:numId w:val="27"/>
        </w:numPr>
        <w:jc w:val="left"/>
        <w:rPr>
          <w:rFonts w:ascii="Arial" w:hAnsi="Arial" w:cs="Arial"/>
          <w:color w:val="000000"/>
          <w:sz w:val="20"/>
          <w:szCs w:val="20"/>
          <w:u w:val="single"/>
        </w:rPr>
      </w:pPr>
      <w:r w:rsidRPr="004321F6">
        <w:rPr>
          <w:rFonts w:ascii="Arial" w:hAnsi="Arial" w:cs="Arial"/>
          <w:color w:val="000000"/>
          <w:sz w:val="20"/>
          <w:szCs w:val="20"/>
          <w:u w:val="single"/>
        </w:rPr>
        <w:t>CUADRO DE CANTIDADES Y PRODUCTOS REQUERIDOS</w:t>
      </w:r>
    </w:p>
    <w:p w:rsidR="00940ECC" w:rsidRPr="004321F6" w:rsidRDefault="00940ECC" w:rsidP="00387625">
      <w:pPr>
        <w:tabs>
          <w:tab w:val="center" w:pos="4680"/>
        </w:tabs>
        <w:jc w:val="both"/>
        <w:rPr>
          <w:rFonts w:ascii="Arial" w:hAnsi="Arial" w:cs="Arial"/>
          <w:b/>
          <w:color w:val="000000"/>
          <w:sz w:val="20"/>
          <w:szCs w:val="20"/>
          <w:u w:val="single"/>
          <w:lang w:val="es-ES_tradnl"/>
        </w:rPr>
      </w:pPr>
    </w:p>
    <w:p w:rsidR="00C1156E" w:rsidRPr="004321F6" w:rsidRDefault="007159F2" w:rsidP="00792F2E">
      <w:pPr>
        <w:pStyle w:val="Ttulo2"/>
        <w:numPr>
          <w:ilvl w:val="0"/>
          <w:numId w:val="27"/>
        </w:numPr>
        <w:jc w:val="left"/>
        <w:rPr>
          <w:rFonts w:ascii="Arial" w:hAnsi="Arial" w:cs="Arial"/>
          <w:color w:val="000000"/>
          <w:sz w:val="20"/>
          <w:szCs w:val="20"/>
          <w:u w:val="single"/>
        </w:rPr>
      </w:pPr>
      <w:r w:rsidRPr="004321F6">
        <w:rPr>
          <w:rFonts w:ascii="Arial" w:hAnsi="Arial" w:cs="Arial"/>
          <w:color w:val="000000"/>
          <w:sz w:val="20"/>
          <w:szCs w:val="20"/>
          <w:u w:val="single"/>
        </w:rPr>
        <w:t>REQUISITOS DE LOS PRODUCTOS Y ESPECIFICACIONES TECNICAS</w:t>
      </w:r>
    </w:p>
    <w:p w:rsidR="00C1156E" w:rsidRPr="004321F6" w:rsidRDefault="00C1156E" w:rsidP="00C1156E">
      <w:pPr>
        <w:rPr>
          <w:color w:val="000000"/>
          <w:lang w:val="es-ES_tradnl"/>
        </w:rPr>
      </w:pPr>
    </w:p>
    <w:p w:rsidR="00C1156E" w:rsidRPr="004321F6" w:rsidRDefault="00C1156E" w:rsidP="00792F2E">
      <w:pPr>
        <w:pStyle w:val="Ttulo2"/>
        <w:numPr>
          <w:ilvl w:val="0"/>
          <w:numId w:val="27"/>
        </w:numPr>
        <w:tabs>
          <w:tab w:val="clear" w:pos="2160"/>
          <w:tab w:val="clear" w:pos="2880"/>
          <w:tab w:val="left" w:pos="2127"/>
        </w:tabs>
        <w:jc w:val="left"/>
        <w:rPr>
          <w:rFonts w:ascii="Arial" w:hAnsi="Arial" w:cs="Arial"/>
          <w:color w:val="000000"/>
          <w:sz w:val="20"/>
          <w:szCs w:val="20"/>
          <w:u w:val="single"/>
        </w:rPr>
      </w:pPr>
      <w:r w:rsidRPr="004321F6">
        <w:rPr>
          <w:rFonts w:ascii="Arial" w:hAnsi="Arial" w:cs="Arial"/>
          <w:color w:val="000000"/>
          <w:sz w:val="20"/>
          <w:szCs w:val="20"/>
          <w:u w:val="single"/>
        </w:rPr>
        <w:t>LUGAR Y FORMA DE ENTREGA DE LOS PRODUCTOS</w:t>
      </w:r>
    </w:p>
    <w:p w:rsidR="007E31DF" w:rsidRPr="004321F6" w:rsidRDefault="007E31DF" w:rsidP="007E31DF">
      <w:pPr>
        <w:rPr>
          <w:color w:val="000000"/>
          <w:lang w:val="es-ES_tradnl"/>
        </w:rPr>
      </w:pPr>
    </w:p>
    <w:p w:rsidR="004B17BB" w:rsidRPr="004321F6" w:rsidRDefault="004B17BB" w:rsidP="00792F2E">
      <w:pPr>
        <w:pStyle w:val="Ttulo2"/>
        <w:numPr>
          <w:ilvl w:val="0"/>
          <w:numId w:val="27"/>
        </w:numPr>
        <w:tabs>
          <w:tab w:val="clear" w:pos="2160"/>
          <w:tab w:val="clear" w:pos="2880"/>
          <w:tab w:val="left" w:pos="2127"/>
        </w:tabs>
        <w:jc w:val="left"/>
        <w:rPr>
          <w:rFonts w:ascii="Arial" w:hAnsi="Arial" w:cs="Arial"/>
          <w:color w:val="000000"/>
          <w:sz w:val="20"/>
          <w:szCs w:val="20"/>
          <w:u w:val="single"/>
        </w:rPr>
      </w:pPr>
      <w:r w:rsidRPr="004321F6">
        <w:rPr>
          <w:rFonts w:ascii="Arial" w:hAnsi="Arial" w:cs="Arial"/>
          <w:color w:val="000000"/>
          <w:sz w:val="20"/>
          <w:szCs w:val="20"/>
          <w:u w:val="single"/>
        </w:rPr>
        <w:t>MODELO DEL CONTRATO</w:t>
      </w:r>
    </w:p>
    <w:p w:rsidR="004B17BB" w:rsidRPr="004321F6" w:rsidRDefault="004B17BB" w:rsidP="004B17BB">
      <w:pPr>
        <w:rPr>
          <w:color w:val="000000"/>
          <w:lang w:val="es-ES_tradnl"/>
        </w:rPr>
      </w:pPr>
    </w:p>
    <w:p w:rsidR="00C1156E" w:rsidRPr="004321F6" w:rsidRDefault="007E31DF" w:rsidP="00792F2E">
      <w:pPr>
        <w:pStyle w:val="Ttulo2"/>
        <w:numPr>
          <w:ilvl w:val="0"/>
          <w:numId w:val="27"/>
        </w:numPr>
        <w:tabs>
          <w:tab w:val="clear" w:pos="2160"/>
          <w:tab w:val="clear" w:pos="2880"/>
          <w:tab w:val="left" w:pos="2127"/>
        </w:tabs>
        <w:jc w:val="left"/>
        <w:rPr>
          <w:rFonts w:ascii="Arial" w:hAnsi="Arial" w:cs="Arial"/>
          <w:color w:val="000000"/>
          <w:sz w:val="20"/>
          <w:szCs w:val="20"/>
          <w:u w:val="single"/>
        </w:rPr>
      </w:pPr>
      <w:r w:rsidRPr="004321F6">
        <w:rPr>
          <w:rFonts w:ascii="Arial" w:hAnsi="Arial" w:cs="Arial"/>
          <w:color w:val="000000"/>
          <w:sz w:val="20"/>
          <w:szCs w:val="20"/>
          <w:u w:val="single"/>
        </w:rPr>
        <w:t>ANEXOS</w:t>
      </w:r>
    </w:p>
    <w:p w:rsidR="00F747BD" w:rsidRPr="004321F6" w:rsidRDefault="00F747BD" w:rsidP="00C1156E">
      <w:pPr>
        <w:pStyle w:val="Ttulo2"/>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85"/>
        </w:tabs>
        <w:jc w:val="left"/>
        <w:rPr>
          <w:rFonts w:ascii="Arial" w:hAnsi="Arial" w:cs="Arial"/>
          <w:b w:val="0"/>
          <w:bCs w:val="0"/>
          <w:color w:val="000000"/>
          <w:sz w:val="20"/>
          <w:szCs w:val="20"/>
        </w:rPr>
      </w:pPr>
    </w:p>
    <w:p w:rsidR="00AA1F3C" w:rsidRPr="004321F6" w:rsidRDefault="00F67909" w:rsidP="00F67909">
      <w:pPr>
        <w:tabs>
          <w:tab w:val="left" w:pos="4395"/>
        </w:tabs>
        <w:rPr>
          <w:rFonts w:ascii="Arial" w:hAnsi="Arial" w:cs="Arial"/>
          <w:color w:val="000000"/>
          <w:sz w:val="20"/>
          <w:szCs w:val="20"/>
          <w:lang w:val="es-ES_tradnl"/>
        </w:rPr>
      </w:pPr>
      <w:r w:rsidRPr="004321F6">
        <w:rPr>
          <w:rFonts w:ascii="Arial" w:hAnsi="Arial" w:cs="Arial"/>
          <w:color w:val="000000"/>
          <w:sz w:val="20"/>
          <w:szCs w:val="20"/>
          <w:lang w:val="es-ES_tradnl"/>
        </w:rPr>
        <w:t xml:space="preserve">ANEXO 1: </w:t>
      </w:r>
      <w:r w:rsidR="009440D4" w:rsidRPr="004321F6">
        <w:rPr>
          <w:rFonts w:ascii="Arial" w:hAnsi="Arial" w:cs="Arial"/>
          <w:color w:val="000000"/>
          <w:sz w:val="20"/>
          <w:szCs w:val="20"/>
          <w:lang w:val="es-ES_tradnl"/>
        </w:rPr>
        <w:t>Carta Propuesta Económica.</w:t>
      </w:r>
    </w:p>
    <w:p w:rsidR="00F67909" w:rsidRPr="004321F6" w:rsidRDefault="00F67909" w:rsidP="00F67909">
      <w:pPr>
        <w:tabs>
          <w:tab w:val="left" w:pos="4395"/>
        </w:tabs>
        <w:rPr>
          <w:rFonts w:ascii="Arial" w:hAnsi="Arial" w:cs="Arial"/>
          <w:color w:val="000000"/>
          <w:sz w:val="20"/>
          <w:szCs w:val="20"/>
        </w:rPr>
      </w:pPr>
      <w:r w:rsidRPr="004321F6">
        <w:rPr>
          <w:rFonts w:ascii="Arial" w:hAnsi="Arial" w:cs="Arial"/>
          <w:color w:val="000000"/>
          <w:sz w:val="20"/>
          <w:szCs w:val="20"/>
          <w:lang w:val="es-ES_tradnl"/>
        </w:rPr>
        <w:t xml:space="preserve">ANEXO 2: </w:t>
      </w:r>
      <w:r w:rsidR="009440D4" w:rsidRPr="004321F6">
        <w:rPr>
          <w:rFonts w:ascii="Arial" w:hAnsi="Arial" w:cs="Arial"/>
          <w:color w:val="000000"/>
          <w:sz w:val="20"/>
          <w:szCs w:val="20"/>
          <w:lang w:val="es-ES_tradnl"/>
        </w:rPr>
        <w:t>Carta</w:t>
      </w:r>
      <w:r w:rsidR="009440D4" w:rsidRPr="004321F6">
        <w:rPr>
          <w:rFonts w:ascii="Arial" w:hAnsi="Arial" w:cs="Arial"/>
          <w:iCs/>
          <w:color w:val="000000"/>
          <w:sz w:val="20"/>
          <w:szCs w:val="20"/>
        </w:rPr>
        <w:t xml:space="preserve"> Propuesta Documentación Legal</w:t>
      </w:r>
    </w:p>
    <w:p w:rsidR="009440D4" w:rsidRPr="004321F6" w:rsidRDefault="00F67909" w:rsidP="00F67909">
      <w:pPr>
        <w:tabs>
          <w:tab w:val="left" w:pos="4395"/>
        </w:tabs>
        <w:rPr>
          <w:rFonts w:ascii="Arial" w:hAnsi="Arial" w:cs="Arial"/>
          <w:color w:val="000000"/>
          <w:sz w:val="20"/>
          <w:szCs w:val="20"/>
        </w:rPr>
      </w:pPr>
      <w:r w:rsidRPr="004321F6">
        <w:rPr>
          <w:rFonts w:ascii="Arial" w:hAnsi="Arial" w:cs="Arial"/>
          <w:color w:val="000000"/>
          <w:sz w:val="20"/>
          <w:szCs w:val="20"/>
        </w:rPr>
        <w:t xml:space="preserve">ANEXO 3: </w:t>
      </w:r>
      <w:r w:rsidR="008C5F35" w:rsidRPr="004321F6">
        <w:rPr>
          <w:rFonts w:ascii="Arial" w:hAnsi="Arial" w:cs="Arial"/>
          <w:color w:val="000000"/>
          <w:sz w:val="20"/>
          <w:szCs w:val="20"/>
        </w:rPr>
        <w:t xml:space="preserve">Cuadro Descriptivo De Productos Y Precios   </w:t>
      </w:r>
    </w:p>
    <w:p w:rsidR="00F67909" w:rsidRPr="004321F6" w:rsidRDefault="00F67909" w:rsidP="00F67909">
      <w:pPr>
        <w:tabs>
          <w:tab w:val="left" w:pos="4395"/>
        </w:tabs>
        <w:rPr>
          <w:rFonts w:ascii="Arial" w:hAnsi="Arial" w:cs="Arial"/>
          <w:iCs/>
          <w:color w:val="000000"/>
          <w:sz w:val="20"/>
          <w:szCs w:val="20"/>
        </w:rPr>
      </w:pPr>
      <w:r w:rsidRPr="004321F6">
        <w:rPr>
          <w:rFonts w:ascii="Arial" w:hAnsi="Arial" w:cs="Arial"/>
          <w:iCs/>
          <w:color w:val="000000"/>
          <w:sz w:val="20"/>
          <w:szCs w:val="20"/>
        </w:rPr>
        <w:t xml:space="preserve">ANEXO </w:t>
      </w:r>
      <w:r w:rsidR="00225466" w:rsidRPr="004321F6">
        <w:rPr>
          <w:rFonts w:ascii="Arial" w:hAnsi="Arial" w:cs="Arial"/>
          <w:iCs/>
          <w:color w:val="000000"/>
          <w:sz w:val="20"/>
          <w:szCs w:val="20"/>
        </w:rPr>
        <w:t>4</w:t>
      </w:r>
      <w:r w:rsidRPr="004321F6">
        <w:rPr>
          <w:rFonts w:ascii="Arial" w:hAnsi="Arial" w:cs="Arial"/>
          <w:iCs/>
          <w:color w:val="000000"/>
          <w:sz w:val="20"/>
          <w:szCs w:val="20"/>
        </w:rPr>
        <w:t>:</w:t>
      </w:r>
      <w:r w:rsidR="00397250" w:rsidRPr="004321F6">
        <w:rPr>
          <w:rFonts w:ascii="Arial" w:hAnsi="Arial" w:cs="Arial"/>
          <w:iCs/>
          <w:color w:val="000000"/>
          <w:sz w:val="20"/>
          <w:szCs w:val="20"/>
        </w:rPr>
        <w:t xml:space="preserve"> </w:t>
      </w:r>
      <w:r w:rsidR="008C5F35" w:rsidRPr="004321F6">
        <w:rPr>
          <w:rFonts w:ascii="Arial" w:hAnsi="Arial" w:cs="Arial"/>
          <w:iCs/>
          <w:color w:val="000000"/>
          <w:sz w:val="20"/>
          <w:szCs w:val="20"/>
        </w:rPr>
        <w:t>Cuadro Detalle Presentación De Muestras</w:t>
      </w:r>
    </w:p>
    <w:p w:rsidR="008C5F35" w:rsidRPr="004321F6" w:rsidRDefault="00F67909" w:rsidP="00F67909">
      <w:pPr>
        <w:tabs>
          <w:tab w:val="left" w:pos="4395"/>
        </w:tabs>
        <w:rPr>
          <w:rFonts w:ascii="Arial" w:hAnsi="Arial" w:cs="Arial"/>
          <w:iCs/>
          <w:color w:val="000000"/>
          <w:sz w:val="20"/>
          <w:szCs w:val="20"/>
        </w:rPr>
      </w:pPr>
      <w:r w:rsidRPr="004321F6">
        <w:rPr>
          <w:rFonts w:ascii="Arial" w:hAnsi="Arial" w:cs="Arial"/>
          <w:bCs/>
          <w:color w:val="000000"/>
          <w:sz w:val="20"/>
          <w:szCs w:val="20"/>
        </w:rPr>
        <w:t xml:space="preserve">ANEXO </w:t>
      </w:r>
      <w:r w:rsidR="00225466" w:rsidRPr="004321F6">
        <w:rPr>
          <w:rFonts w:ascii="Arial" w:hAnsi="Arial" w:cs="Arial"/>
          <w:bCs/>
          <w:color w:val="000000"/>
          <w:sz w:val="20"/>
          <w:szCs w:val="20"/>
        </w:rPr>
        <w:t>5</w:t>
      </w:r>
      <w:r w:rsidRPr="004321F6">
        <w:rPr>
          <w:rFonts w:ascii="Arial" w:hAnsi="Arial" w:cs="Arial"/>
          <w:bCs/>
          <w:color w:val="000000"/>
          <w:sz w:val="20"/>
          <w:szCs w:val="20"/>
        </w:rPr>
        <w:t xml:space="preserve">: </w:t>
      </w:r>
      <w:r w:rsidR="008C5F35" w:rsidRPr="004321F6">
        <w:rPr>
          <w:rFonts w:ascii="Arial" w:hAnsi="Arial" w:cs="Arial"/>
          <w:bCs/>
          <w:color w:val="000000"/>
          <w:sz w:val="20"/>
          <w:szCs w:val="20"/>
        </w:rPr>
        <w:t>Designación De Representante Para La Entrega Del Suministro</w:t>
      </w:r>
    </w:p>
    <w:p w:rsidR="008C5F35" w:rsidRPr="004321F6" w:rsidRDefault="00F67909" w:rsidP="00F67909">
      <w:pPr>
        <w:tabs>
          <w:tab w:val="left" w:pos="4395"/>
        </w:tabs>
        <w:rPr>
          <w:rFonts w:ascii="Arial" w:hAnsi="Arial" w:cs="Arial"/>
          <w:bCs/>
          <w:color w:val="000000"/>
          <w:sz w:val="20"/>
          <w:szCs w:val="20"/>
        </w:rPr>
      </w:pPr>
      <w:r w:rsidRPr="004321F6">
        <w:rPr>
          <w:rFonts w:ascii="Arial" w:hAnsi="Arial" w:cs="Arial"/>
          <w:bCs/>
          <w:color w:val="000000"/>
          <w:sz w:val="20"/>
          <w:szCs w:val="20"/>
        </w:rPr>
        <w:t xml:space="preserve">ANEXO </w:t>
      </w:r>
      <w:r w:rsidR="00225466" w:rsidRPr="004321F6">
        <w:rPr>
          <w:rFonts w:ascii="Arial" w:hAnsi="Arial" w:cs="Arial"/>
          <w:bCs/>
          <w:color w:val="000000"/>
          <w:sz w:val="20"/>
          <w:szCs w:val="20"/>
        </w:rPr>
        <w:t>6</w:t>
      </w:r>
      <w:r w:rsidRPr="004321F6">
        <w:rPr>
          <w:rFonts w:ascii="Arial" w:hAnsi="Arial" w:cs="Arial"/>
          <w:bCs/>
          <w:color w:val="000000"/>
          <w:sz w:val="20"/>
          <w:szCs w:val="20"/>
        </w:rPr>
        <w:t xml:space="preserve">: </w:t>
      </w:r>
      <w:r w:rsidR="008C5F35" w:rsidRPr="004321F6">
        <w:rPr>
          <w:rFonts w:ascii="Arial" w:hAnsi="Arial" w:cs="Arial"/>
          <w:bCs/>
          <w:color w:val="000000"/>
          <w:sz w:val="20"/>
          <w:szCs w:val="20"/>
        </w:rPr>
        <w:t>Formato De Carta De Compromiso De Fecha Vencimiento</w:t>
      </w:r>
    </w:p>
    <w:p w:rsidR="00397250" w:rsidRPr="004321F6" w:rsidRDefault="00F67909" w:rsidP="00F67909">
      <w:pPr>
        <w:tabs>
          <w:tab w:val="left" w:pos="4395"/>
        </w:tabs>
        <w:rPr>
          <w:rFonts w:ascii="Arial" w:hAnsi="Arial" w:cs="Arial"/>
          <w:bCs/>
          <w:color w:val="000000"/>
          <w:sz w:val="20"/>
          <w:szCs w:val="20"/>
        </w:rPr>
      </w:pPr>
      <w:r w:rsidRPr="004321F6">
        <w:rPr>
          <w:rFonts w:ascii="Arial" w:hAnsi="Arial" w:cs="Arial"/>
          <w:bCs/>
          <w:color w:val="000000"/>
          <w:sz w:val="20"/>
          <w:szCs w:val="20"/>
        </w:rPr>
        <w:t xml:space="preserve">ANEXO </w:t>
      </w:r>
      <w:r w:rsidR="00225466" w:rsidRPr="004321F6">
        <w:rPr>
          <w:rFonts w:ascii="Arial" w:hAnsi="Arial" w:cs="Arial"/>
          <w:bCs/>
          <w:color w:val="000000"/>
          <w:sz w:val="20"/>
          <w:szCs w:val="20"/>
        </w:rPr>
        <w:t>7</w:t>
      </w:r>
      <w:r w:rsidRPr="004321F6">
        <w:rPr>
          <w:rFonts w:ascii="Arial" w:hAnsi="Arial" w:cs="Arial"/>
          <w:bCs/>
          <w:color w:val="000000"/>
          <w:sz w:val="20"/>
          <w:szCs w:val="20"/>
        </w:rPr>
        <w:t xml:space="preserve">: </w:t>
      </w:r>
      <w:r w:rsidR="00397250" w:rsidRPr="004321F6">
        <w:rPr>
          <w:rFonts w:ascii="Arial" w:hAnsi="Arial" w:cs="Arial"/>
          <w:bCs/>
          <w:color w:val="000000"/>
          <w:sz w:val="20"/>
          <w:szCs w:val="20"/>
        </w:rPr>
        <w:t>Formato Garantía de Mantenimiento de Oferta</w:t>
      </w:r>
    </w:p>
    <w:p w:rsidR="00F67909" w:rsidRPr="004321F6" w:rsidRDefault="00F67909" w:rsidP="00F67909">
      <w:pPr>
        <w:tabs>
          <w:tab w:val="left" w:pos="4395"/>
        </w:tabs>
        <w:rPr>
          <w:rFonts w:ascii="Arial" w:hAnsi="Arial" w:cs="Arial"/>
          <w:bCs/>
          <w:color w:val="000000"/>
          <w:sz w:val="20"/>
          <w:szCs w:val="20"/>
        </w:rPr>
      </w:pPr>
      <w:r w:rsidRPr="004321F6">
        <w:rPr>
          <w:rFonts w:ascii="Arial" w:hAnsi="Arial" w:cs="Arial"/>
          <w:bCs/>
          <w:color w:val="000000"/>
          <w:sz w:val="20"/>
          <w:szCs w:val="20"/>
        </w:rPr>
        <w:t xml:space="preserve">ANEXO </w:t>
      </w:r>
      <w:r w:rsidR="00225466" w:rsidRPr="004321F6">
        <w:rPr>
          <w:rFonts w:ascii="Arial" w:hAnsi="Arial" w:cs="Arial"/>
          <w:bCs/>
          <w:color w:val="000000"/>
          <w:sz w:val="20"/>
          <w:szCs w:val="20"/>
        </w:rPr>
        <w:t>8</w:t>
      </w:r>
      <w:r w:rsidRPr="004321F6">
        <w:rPr>
          <w:rFonts w:ascii="Arial" w:hAnsi="Arial" w:cs="Arial"/>
          <w:bCs/>
          <w:color w:val="000000"/>
          <w:sz w:val="20"/>
          <w:szCs w:val="20"/>
        </w:rPr>
        <w:t xml:space="preserve">: </w:t>
      </w:r>
      <w:r w:rsidR="00397250" w:rsidRPr="004321F6">
        <w:rPr>
          <w:rFonts w:ascii="Arial" w:hAnsi="Arial" w:cs="Arial"/>
          <w:bCs/>
          <w:color w:val="000000"/>
          <w:sz w:val="20"/>
          <w:szCs w:val="20"/>
        </w:rPr>
        <w:t xml:space="preserve">Formato Garantía de Cumplimiento </w:t>
      </w:r>
    </w:p>
    <w:p w:rsidR="00F67909" w:rsidRPr="004321F6" w:rsidRDefault="00F67909" w:rsidP="00F67909">
      <w:pPr>
        <w:tabs>
          <w:tab w:val="left" w:pos="4395"/>
        </w:tabs>
        <w:rPr>
          <w:rFonts w:ascii="Arial" w:hAnsi="Arial" w:cs="Arial"/>
          <w:bCs/>
          <w:color w:val="000000"/>
          <w:sz w:val="20"/>
          <w:szCs w:val="20"/>
        </w:rPr>
      </w:pPr>
      <w:r w:rsidRPr="004321F6">
        <w:rPr>
          <w:rFonts w:ascii="Arial" w:hAnsi="Arial" w:cs="Arial"/>
          <w:bCs/>
          <w:color w:val="000000"/>
          <w:sz w:val="20"/>
          <w:szCs w:val="20"/>
        </w:rPr>
        <w:t xml:space="preserve">ANEXO </w:t>
      </w:r>
      <w:r w:rsidR="00225466" w:rsidRPr="004321F6">
        <w:rPr>
          <w:rFonts w:ascii="Arial" w:hAnsi="Arial" w:cs="Arial"/>
          <w:bCs/>
          <w:color w:val="000000"/>
          <w:sz w:val="20"/>
          <w:szCs w:val="20"/>
        </w:rPr>
        <w:t>9</w:t>
      </w:r>
      <w:r w:rsidRPr="004321F6">
        <w:rPr>
          <w:rFonts w:ascii="Arial" w:hAnsi="Arial" w:cs="Arial"/>
          <w:bCs/>
          <w:color w:val="000000"/>
          <w:sz w:val="20"/>
          <w:szCs w:val="20"/>
        </w:rPr>
        <w:t xml:space="preserve">: </w:t>
      </w:r>
      <w:r w:rsidR="00397250" w:rsidRPr="004321F6">
        <w:rPr>
          <w:rFonts w:ascii="Arial" w:hAnsi="Arial" w:cs="Arial"/>
          <w:bCs/>
          <w:color w:val="000000"/>
          <w:sz w:val="20"/>
          <w:szCs w:val="20"/>
        </w:rPr>
        <w:t>Formato Garantía de Cali</w:t>
      </w:r>
      <w:r w:rsidRPr="004321F6">
        <w:rPr>
          <w:rFonts w:ascii="Arial" w:hAnsi="Arial" w:cs="Arial"/>
          <w:bCs/>
          <w:color w:val="000000"/>
          <w:sz w:val="20"/>
          <w:szCs w:val="20"/>
        </w:rPr>
        <w:t xml:space="preserve">dad </w:t>
      </w:r>
    </w:p>
    <w:p w:rsidR="008C5F35" w:rsidRPr="004321F6" w:rsidRDefault="00F67909" w:rsidP="00F67909">
      <w:pPr>
        <w:tabs>
          <w:tab w:val="left" w:pos="4395"/>
        </w:tabs>
        <w:rPr>
          <w:rFonts w:ascii="Arial" w:hAnsi="Arial" w:cs="Arial"/>
          <w:bCs/>
          <w:color w:val="000000"/>
          <w:sz w:val="20"/>
          <w:szCs w:val="20"/>
        </w:rPr>
      </w:pPr>
      <w:r w:rsidRPr="004321F6">
        <w:rPr>
          <w:rFonts w:ascii="Arial" w:hAnsi="Arial" w:cs="Arial"/>
          <w:bCs/>
          <w:color w:val="000000"/>
          <w:sz w:val="20"/>
          <w:szCs w:val="20"/>
        </w:rPr>
        <w:t xml:space="preserve">ANEXO </w:t>
      </w:r>
      <w:r w:rsidR="00225466" w:rsidRPr="004321F6">
        <w:rPr>
          <w:rFonts w:ascii="Arial" w:hAnsi="Arial" w:cs="Arial"/>
          <w:bCs/>
          <w:color w:val="000000"/>
          <w:sz w:val="20"/>
          <w:szCs w:val="20"/>
        </w:rPr>
        <w:t>10</w:t>
      </w:r>
      <w:r w:rsidRPr="004321F6">
        <w:rPr>
          <w:rFonts w:ascii="Arial" w:hAnsi="Arial" w:cs="Arial"/>
          <w:bCs/>
          <w:color w:val="000000"/>
          <w:sz w:val="20"/>
          <w:szCs w:val="20"/>
        </w:rPr>
        <w:t xml:space="preserve">: </w:t>
      </w:r>
      <w:r w:rsidR="008C5F35" w:rsidRPr="004321F6">
        <w:rPr>
          <w:rFonts w:ascii="Arial" w:hAnsi="Arial" w:cs="Arial"/>
          <w:bCs/>
          <w:color w:val="000000"/>
          <w:sz w:val="20"/>
          <w:szCs w:val="20"/>
        </w:rPr>
        <w:t>Declaración</w:t>
      </w:r>
      <w:r w:rsidR="008C5F35" w:rsidRPr="004321F6">
        <w:rPr>
          <w:rFonts w:ascii="Arial" w:hAnsi="Arial" w:cs="Arial"/>
          <w:color w:val="000000"/>
          <w:sz w:val="20"/>
        </w:rPr>
        <w:t xml:space="preserve"> Jurada sobre Prohibiciones o Inhabilidades</w:t>
      </w:r>
    </w:p>
    <w:p w:rsidR="00F67909" w:rsidRPr="004321F6" w:rsidRDefault="00F67909" w:rsidP="00F67909">
      <w:pPr>
        <w:tabs>
          <w:tab w:val="left" w:pos="426"/>
        </w:tabs>
        <w:rPr>
          <w:rFonts w:ascii="Arial" w:hAnsi="Arial" w:cs="Arial"/>
          <w:color w:val="000000"/>
          <w:sz w:val="20"/>
          <w:szCs w:val="20"/>
        </w:rPr>
      </w:pPr>
      <w:r w:rsidRPr="004321F6">
        <w:rPr>
          <w:rFonts w:ascii="Arial" w:hAnsi="Arial" w:cs="Arial"/>
          <w:color w:val="000000"/>
          <w:sz w:val="20"/>
          <w:szCs w:val="20"/>
        </w:rPr>
        <w:t>ANEXO 1</w:t>
      </w:r>
      <w:r w:rsidR="00225466" w:rsidRPr="004321F6">
        <w:rPr>
          <w:rFonts w:ascii="Arial" w:hAnsi="Arial" w:cs="Arial"/>
          <w:color w:val="000000"/>
          <w:sz w:val="20"/>
          <w:szCs w:val="20"/>
        </w:rPr>
        <w:t>1</w:t>
      </w:r>
      <w:r w:rsidRPr="004321F6">
        <w:rPr>
          <w:rFonts w:ascii="Arial" w:hAnsi="Arial" w:cs="Arial"/>
          <w:color w:val="000000"/>
          <w:sz w:val="20"/>
          <w:szCs w:val="20"/>
        </w:rPr>
        <w:t xml:space="preserve">: </w:t>
      </w:r>
      <w:r w:rsidR="008C5F35" w:rsidRPr="004321F6">
        <w:rPr>
          <w:rFonts w:ascii="Arial" w:hAnsi="Arial" w:cs="Arial"/>
          <w:color w:val="000000"/>
          <w:sz w:val="20"/>
          <w:szCs w:val="20"/>
        </w:rPr>
        <w:t xml:space="preserve">Formulario De Etiquetado </w:t>
      </w:r>
    </w:p>
    <w:p w:rsidR="008C5F35" w:rsidRPr="004321F6" w:rsidRDefault="00F67909" w:rsidP="00E250FB">
      <w:pPr>
        <w:tabs>
          <w:tab w:val="left" w:pos="426"/>
        </w:tabs>
        <w:rPr>
          <w:rFonts w:ascii="Arial" w:hAnsi="Arial" w:cs="Arial"/>
          <w:color w:val="000000"/>
          <w:sz w:val="20"/>
        </w:rPr>
      </w:pPr>
      <w:r w:rsidRPr="004321F6">
        <w:rPr>
          <w:rFonts w:ascii="Arial" w:hAnsi="Arial" w:cs="Arial"/>
          <w:color w:val="000000"/>
          <w:sz w:val="20"/>
          <w:szCs w:val="20"/>
        </w:rPr>
        <w:t>ANEXO 1</w:t>
      </w:r>
      <w:r w:rsidR="00225466" w:rsidRPr="004321F6">
        <w:rPr>
          <w:rFonts w:ascii="Arial" w:hAnsi="Arial" w:cs="Arial"/>
          <w:color w:val="000000"/>
          <w:sz w:val="20"/>
          <w:szCs w:val="20"/>
        </w:rPr>
        <w:t>2</w:t>
      </w:r>
      <w:r w:rsidRPr="004321F6">
        <w:rPr>
          <w:rFonts w:ascii="Arial" w:hAnsi="Arial" w:cs="Arial"/>
          <w:color w:val="000000"/>
          <w:sz w:val="20"/>
          <w:szCs w:val="20"/>
        </w:rPr>
        <w:t xml:space="preserve">: </w:t>
      </w:r>
      <w:r w:rsidR="008C5F35" w:rsidRPr="004321F6">
        <w:rPr>
          <w:rFonts w:ascii="Arial" w:hAnsi="Arial" w:cs="Arial"/>
          <w:color w:val="000000"/>
          <w:sz w:val="20"/>
          <w:szCs w:val="20"/>
        </w:rPr>
        <w:t xml:space="preserve">Formulario De </w:t>
      </w:r>
      <w:r w:rsidR="00E250FB" w:rsidRPr="004321F6">
        <w:rPr>
          <w:rFonts w:ascii="Arial" w:hAnsi="Arial" w:cs="Arial"/>
          <w:color w:val="000000"/>
          <w:sz w:val="20"/>
          <w:szCs w:val="20"/>
        </w:rPr>
        <w:t xml:space="preserve">Aceptación </w:t>
      </w:r>
      <w:r w:rsidR="008C5F35" w:rsidRPr="004321F6">
        <w:rPr>
          <w:rFonts w:ascii="Arial" w:hAnsi="Arial" w:cs="Arial"/>
          <w:color w:val="000000"/>
          <w:sz w:val="20"/>
          <w:szCs w:val="20"/>
        </w:rPr>
        <w:t>De Las</w:t>
      </w:r>
      <w:r w:rsidRPr="004321F6">
        <w:rPr>
          <w:rFonts w:ascii="Arial" w:hAnsi="Arial" w:cs="Arial"/>
          <w:color w:val="000000"/>
          <w:sz w:val="20"/>
          <w:szCs w:val="20"/>
        </w:rPr>
        <w:t xml:space="preserve"> </w:t>
      </w:r>
      <w:r w:rsidR="00397250" w:rsidRPr="004321F6">
        <w:rPr>
          <w:rFonts w:ascii="Arial" w:hAnsi="Arial" w:cs="Arial"/>
          <w:color w:val="000000"/>
          <w:sz w:val="20"/>
          <w:szCs w:val="20"/>
        </w:rPr>
        <w:t>Condiciones del Etiquetado Primario y</w:t>
      </w:r>
      <w:r w:rsidR="008C5F35" w:rsidRPr="004321F6">
        <w:rPr>
          <w:rFonts w:ascii="Arial" w:hAnsi="Arial" w:cs="Arial"/>
          <w:color w:val="000000"/>
          <w:sz w:val="20"/>
          <w:szCs w:val="20"/>
        </w:rPr>
        <w:t xml:space="preserve"> Secundario.</w:t>
      </w:r>
    </w:p>
    <w:p w:rsidR="008C5F35" w:rsidRPr="004321F6" w:rsidRDefault="00F67909" w:rsidP="00F67909">
      <w:pPr>
        <w:tabs>
          <w:tab w:val="left" w:pos="426"/>
        </w:tabs>
        <w:rPr>
          <w:rFonts w:ascii="Arial" w:hAnsi="Arial" w:cs="Arial"/>
          <w:noProof/>
          <w:color w:val="000000"/>
          <w:sz w:val="20"/>
          <w:szCs w:val="20"/>
          <w:lang w:val="es-HN" w:eastAsia="es-HN"/>
        </w:rPr>
      </w:pPr>
      <w:r w:rsidRPr="004321F6">
        <w:rPr>
          <w:rFonts w:ascii="Arial" w:hAnsi="Arial" w:cs="Arial"/>
          <w:noProof/>
          <w:color w:val="000000"/>
          <w:sz w:val="20"/>
          <w:szCs w:val="20"/>
          <w:lang w:val="es-HN" w:eastAsia="es-HN"/>
        </w:rPr>
        <w:t>ANEXO 1</w:t>
      </w:r>
      <w:r w:rsidR="00225466" w:rsidRPr="004321F6">
        <w:rPr>
          <w:rFonts w:ascii="Arial" w:hAnsi="Arial" w:cs="Arial"/>
          <w:noProof/>
          <w:color w:val="000000"/>
          <w:sz w:val="20"/>
          <w:szCs w:val="20"/>
          <w:lang w:val="es-HN" w:eastAsia="es-HN"/>
        </w:rPr>
        <w:t>3</w:t>
      </w:r>
      <w:r w:rsidRPr="004321F6">
        <w:rPr>
          <w:rFonts w:ascii="Arial" w:hAnsi="Arial" w:cs="Arial"/>
          <w:noProof/>
          <w:color w:val="000000"/>
          <w:sz w:val="20"/>
          <w:szCs w:val="20"/>
          <w:lang w:val="es-HN" w:eastAsia="es-HN"/>
        </w:rPr>
        <w:t xml:space="preserve">: </w:t>
      </w:r>
      <w:r w:rsidR="008C5F35" w:rsidRPr="004321F6">
        <w:rPr>
          <w:rFonts w:ascii="Arial" w:hAnsi="Arial" w:cs="Arial"/>
          <w:noProof/>
          <w:color w:val="000000"/>
          <w:sz w:val="20"/>
          <w:szCs w:val="20"/>
          <w:lang w:val="es-HN" w:eastAsia="es-HN"/>
        </w:rPr>
        <w:t>Formato De Recepción De Medicamentos Procedentes De Licitación</w:t>
      </w:r>
    </w:p>
    <w:p w:rsidR="008C5F35" w:rsidRPr="004321F6" w:rsidRDefault="008C5F35" w:rsidP="008C5F35">
      <w:pPr>
        <w:pStyle w:val="Prrafodelista"/>
        <w:ind w:left="360"/>
        <w:rPr>
          <w:rFonts w:ascii="Arial" w:hAnsi="Arial" w:cs="Arial"/>
          <w:noProof/>
          <w:color w:val="000000"/>
          <w:sz w:val="20"/>
          <w:szCs w:val="20"/>
          <w:lang w:val="es-HN" w:eastAsia="es-HN"/>
        </w:rPr>
      </w:pPr>
    </w:p>
    <w:p w:rsidR="008C5F35" w:rsidRPr="004321F6" w:rsidRDefault="008C5F35" w:rsidP="008C5F35">
      <w:pPr>
        <w:pStyle w:val="Prrafodelista"/>
        <w:tabs>
          <w:tab w:val="left" w:pos="4395"/>
        </w:tabs>
        <w:ind w:left="360"/>
        <w:rPr>
          <w:rFonts w:ascii="Arial" w:hAnsi="Arial" w:cs="Arial"/>
          <w:color w:val="000000"/>
          <w:sz w:val="20"/>
        </w:rPr>
      </w:pPr>
    </w:p>
    <w:p w:rsidR="009440D4" w:rsidRPr="004321F6" w:rsidRDefault="009440D4" w:rsidP="009440D4">
      <w:pPr>
        <w:pStyle w:val="Prrafodelista"/>
        <w:tabs>
          <w:tab w:val="left" w:pos="4395"/>
        </w:tabs>
        <w:ind w:left="360"/>
        <w:rPr>
          <w:rFonts w:ascii="Arial" w:hAnsi="Arial" w:cs="Arial"/>
          <w:color w:val="000000"/>
          <w:sz w:val="20"/>
          <w:szCs w:val="20"/>
        </w:rPr>
      </w:pPr>
    </w:p>
    <w:p w:rsidR="00360FB7" w:rsidRPr="004321F6" w:rsidRDefault="00360FB7" w:rsidP="00360FB7">
      <w:pPr>
        <w:rPr>
          <w:rFonts w:ascii="Arial" w:hAnsi="Arial" w:cs="Arial"/>
          <w:color w:val="000000"/>
          <w:sz w:val="20"/>
          <w:szCs w:val="20"/>
          <w:lang w:val="es-ES_tradnl"/>
        </w:rPr>
      </w:pPr>
    </w:p>
    <w:p w:rsidR="00217743" w:rsidRPr="004321F6" w:rsidRDefault="00217743" w:rsidP="00217743">
      <w:pPr>
        <w:pStyle w:val="Prrafodelista"/>
        <w:tabs>
          <w:tab w:val="center" w:pos="4680"/>
        </w:tabs>
        <w:ind w:left="0"/>
        <w:jc w:val="both"/>
        <w:rPr>
          <w:rFonts w:ascii="Arial" w:hAnsi="Arial" w:cs="Arial"/>
          <w:b/>
          <w:color w:val="000000"/>
          <w:sz w:val="20"/>
          <w:szCs w:val="20"/>
          <w:lang w:val="es-ES_tradnl"/>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0459D6" w:rsidRPr="004321F6" w:rsidRDefault="000459D6" w:rsidP="00387625">
      <w:pPr>
        <w:tabs>
          <w:tab w:val="center" w:pos="4680"/>
        </w:tabs>
        <w:jc w:val="both"/>
        <w:rPr>
          <w:rFonts w:ascii="Arial" w:hAnsi="Arial" w:cs="Arial"/>
          <w:b/>
          <w:color w:val="000000"/>
          <w:sz w:val="20"/>
          <w:szCs w:val="20"/>
          <w:u w:val="single"/>
        </w:rPr>
      </w:pPr>
    </w:p>
    <w:p w:rsidR="00114FFA" w:rsidRPr="004321F6" w:rsidRDefault="00114FFA" w:rsidP="00387625">
      <w:pPr>
        <w:tabs>
          <w:tab w:val="center" w:pos="4680"/>
        </w:tabs>
        <w:jc w:val="both"/>
        <w:rPr>
          <w:rFonts w:ascii="Arial" w:hAnsi="Arial" w:cs="Arial"/>
          <w:b/>
          <w:color w:val="000000"/>
          <w:sz w:val="20"/>
          <w:szCs w:val="20"/>
          <w:u w:val="single"/>
        </w:rPr>
      </w:pPr>
    </w:p>
    <w:p w:rsidR="00FA1801" w:rsidRPr="004321F6" w:rsidRDefault="00FA1801" w:rsidP="00387625">
      <w:pPr>
        <w:tabs>
          <w:tab w:val="center" w:pos="4680"/>
        </w:tabs>
        <w:jc w:val="both"/>
        <w:rPr>
          <w:rFonts w:ascii="Arial" w:hAnsi="Arial" w:cs="Arial"/>
          <w:b/>
          <w:color w:val="000000"/>
          <w:sz w:val="20"/>
          <w:szCs w:val="20"/>
          <w:u w:val="single"/>
        </w:rPr>
      </w:pPr>
    </w:p>
    <w:p w:rsidR="00CA2659" w:rsidRPr="004321F6" w:rsidRDefault="00CA2659" w:rsidP="00387625">
      <w:pPr>
        <w:tabs>
          <w:tab w:val="center" w:pos="4680"/>
        </w:tabs>
        <w:jc w:val="both"/>
        <w:rPr>
          <w:rFonts w:ascii="Arial" w:hAnsi="Arial" w:cs="Arial"/>
          <w:b/>
          <w:color w:val="000000"/>
          <w:sz w:val="20"/>
          <w:szCs w:val="20"/>
          <w:u w:val="single"/>
        </w:rPr>
      </w:pPr>
    </w:p>
    <w:p w:rsidR="00387625" w:rsidRPr="004321F6" w:rsidRDefault="00CA2659" w:rsidP="00792F2E">
      <w:pPr>
        <w:pStyle w:val="Ttulo2"/>
        <w:numPr>
          <w:ilvl w:val="0"/>
          <w:numId w:val="26"/>
        </w:numPr>
        <w:rPr>
          <w:rFonts w:ascii="Arial" w:hAnsi="Arial" w:cs="Arial"/>
          <w:color w:val="000000"/>
          <w:sz w:val="20"/>
          <w:szCs w:val="20"/>
          <w:u w:val="single"/>
        </w:rPr>
      </w:pPr>
      <w:bookmarkStart w:id="6" w:name="_Toc306881443"/>
      <w:r w:rsidRPr="004321F6">
        <w:rPr>
          <w:rFonts w:ascii="Arial" w:hAnsi="Arial" w:cs="Arial"/>
          <w:color w:val="000000"/>
          <w:sz w:val="20"/>
          <w:szCs w:val="20"/>
          <w:u w:val="single"/>
        </w:rPr>
        <w:lastRenderedPageBreak/>
        <w:t xml:space="preserve"> </w:t>
      </w:r>
      <w:r w:rsidR="00387625" w:rsidRPr="004321F6">
        <w:rPr>
          <w:rFonts w:ascii="Arial" w:hAnsi="Arial" w:cs="Arial"/>
          <w:color w:val="000000"/>
          <w:sz w:val="20"/>
          <w:szCs w:val="20"/>
          <w:u w:val="single"/>
        </w:rPr>
        <w:t>DATOS DE LA LICITACION</w:t>
      </w:r>
      <w:bookmarkEnd w:id="6"/>
    </w:p>
    <w:p w:rsidR="007C2108" w:rsidRPr="004321F6" w:rsidRDefault="007C2108" w:rsidP="007C2108">
      <w:pPr>
        <w:rPr>
          <w:color w:val="000000"/>
          <w:lang w:val="es-ES_tradnl"/>
        </w:rPr>
      </w:pPr>
    </w:p>
    <w:p w:rsidR="007E31DF" w:rsidRPr="004321F6" w:rsidRDefault="007C2108" w:rsidP="00792F2E">
      <w:pPr>
        <w:pStyle w:val="Prrafodelista"/>
        <w:numPr>
          <w:ilvl w:val="1"/>
          <w:numId w:val="35"/>
        </w:numPr>
        <w:tabs>
          <w:tab w:val="center" w:pos="4680"/>
        </w:tabs>
        <w:jc w:val="both"/>
        <w:rPr>
          <w:rFonts w:ascii="Arial" w:hAnsi="Arial" w:cs="Arial"/>
          <w:b/>
          <w:bCs/>
          <w:color w:val="000000"/>
          <w:sz w:val="20"/>
          <w:szCs w:val="20"/>
        </w:rPr>
      </w:pPr>
      <w:r w:rsidRPr="004321F6">
        <w:rPr>
          <w:rFonts w:ascii="Arial" w:hAnsi="Arial" w:cs="Arial"/>
          <w:b/>
          <w:bCs/>
          <w:color w:val="000000"/>
          <w:sz w:val="20"/>
          <w:szCs w:val="20"/>
        </w:rPr>
        <w:t>O</w:t>
      </w:r>
      <w:r w:rsidR="007E31DF" w:rsidRPr="004321F6">
        <w:rPr>
          <w:rFonts w:ascii="Arial" w:hAnsi="Arial" w:cs="Arial"/>
          <w:b/>
          <w:bCs/>
          <w:color w:val="000000"/>
          <w:sz w:val="20"/>
          <w:szCs w:val="20"/>
        </w:rPr>
        <w:t>bjeto de la Licitación</w:t>
      </w:r>
    </w:p>
    <w:p w:rsidR="007C2108" w:rsidRPr="004321F6" w:rsidRDefault="007C2108" w:rsidP="007C2108">
      <w:pPr>
        <w:keepNext/>
        <w:widowControl w:val="0"/>
        <w:autoSpaceDE w:val="0"/>
        <w:autoSpaceDN w:val="0"/>
        <w:adjustRightInd w:val="0"/>
        <w:jc w:val="both"/>
        <w:rPr>
          <w:rFonts w:ascii="Arial" w:hAnsi="Arial" w:cs="Arial"/>
          <w:b/>
          <w:bCs/>
          <w:color w:val="000000"/>
          <w:sz w:val="20"/>
          <w:szCs w:val="20"/>
        </w:rPr>
      </w:pPr>
      <w:r w:rsidRPr="004321F6">
        <w:rPr>
          <w:rFonts w:ascii="Arial" w:hAnsi="Arial" w:cs="Arial"/>
          <w:color w:val="000000"/>
          <w:sz w:val="20"/>
          <w:szCs w:val="20"/>
        </w:rPr>
        <w:t xml:space="preserve">       </w:t>
      </w:r>
      <w:r w:rsidR="00387625" w:rsidRPr="004321F6">
        <w:rPr>
          <w:rFonts w:ascii="Arial" w:hAnsi="Arial" w:cs="Arial"/>
          <w:color w:val="000000"/>
          <w:sz w:val="20"/>
          <w:szCs w:val="20"/>
        </w:rPr>
        <w:t xml:space="preserve">La presente licitación tiene como propósito la </w:t>
      </w:r>
      <w:r w:rsidR="00387625" w:rsidRPr="004321F6">
        <w:rPr>
          <w:rFonts w:ascii="Arial" w:hAnsi="Arial" w:cs="Arial"/>
          <w:b/>
          <w:bCs/>
          <w:color w:val="000000"/>
          <w:sz w:val="20"/>
          <w:szCs w:val="20"/>
        </w:rPr>
        <w:t xml:space="preserve">“ADQUISICION DE </w:t>
      </w:r>
      <w:r w:rsidR="00D90F9C" w:rsidRPr="004321F6">
        <w:rPr>
          <w:rFonts w:ascii="Arial" w:hAnsi="Arial" w:cs="Arial"/>
          <w:b/>
          <w:bCs/>
          <w:color w:val="000000"/>
          <w:sz w:val="20"/>
          <w:szCs w:val="20"/>
        </w:rPr>
        <w:t xml:space="preserve">MEDICAMENTOS PARA EL INSTITUTO </w:t>
      </w:r>
      <w:r w:rsidRPr="004321F6">
        <w:rPr>
          <w:rFonts w:ascii="Arial" w:hAnsi="Arial" w:cs="Arial"/>
          <w:b/>
          <w:bCs/>
          <w:color w:val="000000"/>
          <w:sz w:val="20"/>
          <w:szCs w:val="20"/>
        </w:rPr>
        <w:t xml:space="preserve">   </w:t>
      </w:r>
    </w:p>
    <w:p w:rsidR="00387625" w:rsidRPr="004321F6" w:rsidRDefault="007C2108" w:rsidP="007C2108">
      <w:pPr>
        <w:keepNext/>
        <w:widowControl w:val="0"/>
        <w:autoSpaceDE w:val="0"/>
        <w:autoSpaceDN w:val="0"/>
        <w:adjustRightInd w:val="0"/>
        <w:jc w:val="both"/>
        <w:rPr>
          <w:rFonts w:ascii="Arial" w:hAnsi="Arial" w:cs="Arial"/>
          <w:b/>
          <w:bCs/>
          <w:color w:val="000000"/>
          <w:sz w:val="20"/>
          <w:szCs w:val="20"/>
        </w:rPr>
      </w:pPr>
      <w:r w:rsidRPr="004321F6">
        <w:rPr>
          <w:rFonts w:ascii="Arial" w:hAnsi="Arial" w:cs="Arial"/>
          <w:b/>
          <w:bCs/>
          <w:color w:val="000000"/>
          <w:sz w:val="20"/>
          <w:szCs w:val="20"/>
        </w:rPr>
        <w:t xml:space="preserve">       </w:t>
      </w:r>
      <w:r w:rsidR="00D90F9C" w:rsidRPr="004321F6">
        <w:rPr>
          <w:rFonts w:ascii="Arial" w:hAnsi="Arial" w:cs="Arial"/>
          <w:b/>
          <w:bCs/>
          <w:color w:val="000000"/>
          <w:sz w:val="20"/>
          <w:szCs w:val="20"/>
        </w:rPr>
        <w:t>HONDUREÑO DE SEGURIDAD SOCIAL</w:t>
      </w:r>
      <w:r w:rsidR="00A133E1" w:rsidRPr="004321F6">
        <w:rPr>
          <w:rFonts w:ascii="Arial" w:hAnsi="Arial" w:cs="Arial"/>
          <w:b/>
          <w:bCs/>
          <w:color w:val="000000"/>
          <w:sz w:val="20"/>
          <w:szCs w:val="20"/>
        </w:rPr>
        <w:t>, (IHSS)”</w:t>
      </w:r>
      <w:r w:rsidR="00D90F9C" w:rsidRPr="004321F6">
        <w:rPr>
          <w:rFonts w:ascii="Arial" w:hAnsi="Arial" w:cs="Arial"/>
          <w:b/>
          <w:bCs/>
          <w:color w:val="000000"/>
          <w:sz w:val="20"/>
          <w:szCs w:val="20"/>
        </w:rPr>
        <w:t>.</w:t>
      </w:r>
    </w:p>
    <w:p w:rsidR="0058301C" w:rsidRPr="004321F6" w:rsidRDefault="0058301C" w:rsidP="00387625">
      <w:pPr>
        <w:keepNext/>
        <w:widowControl w:val="0"/>
        <w:autoSpaceDE w:val="0"/>
        <w:autoSpaceDN w:val="0"/>
        <w:adjustRightInd w:val="0"/>
        <w:ind w:left="708"/>
        <w:jc w:val="both"/>
        <w:rPr>
          <w:rFonts w:ascii="Arial" w:hAnsi="Arial" w:cs="Arial"/>
          <w:b/>
          <w:bCs/>
          <w:color w:val="000000"/>
          <w:sz w:val="20"/>
          <w:szCs w:val="20"/>
        </w:rPr>
      </w:pPr>
    </w:p>
    <w:p w:rsidR="00321FE8" w:rsidRDefault="00387625" w:rsidP="00321FE8">
      <w:pPr>
        <w:pStyle w:val="Prrafodelista"/>
        <w:numPr>
          <w:ilvl w:val="1"/>
          <w:numId w:val="34"/>
        </w:numPr>
        <w:tabs>
          <w:tab w:val="center" w:pos="4680"/>
        </w:tabs>
        <w:jc w:val="both"/>
        <w:rPr>
          <w:rFonts w:ascii="Arial" w:hAnsi="Arial" w:cs="Arial"/>
          <w:b/>
          <w:bCs/>
          <w:color w:val="000000"/>
          <w:sz w:val="20"/>
          <w:szCs w:val="20"/>
        </w:rPr>
      </w:pPr>
      <w:r w:rsidRPr="004321F6">
        <w:rPr>
          <w:rFonts w:ascii="Arial" w:hAnsi="Arial" w:cs="Arial"/>
          <w:b/>
          <w:bCs/>
          <w:color w:val="000000"/>
          <w:sz w:val="20"/>
          <w:szCs w:val="20"/>
        </w:rPr>
        <w:t>Fuente de los Recursos</w:t>
      </w:r>
    </w:p>
    <w:p w:rsidR="00387625" w:rsidRPr="00321FE8" w:rsidRDefault="00387625" w:rsidP="00321FE8">
      <w:pPr>
        <w:pStyle w:val="Prrafodelista"/>
        <w:tabs>
          <w:tab w:val="center" w:pos="4680"/>
        </w:tabs>
        <w:ind w:left="360"/>
        <w:jc w:val="both"/>
        <w:rPr>
          <w:rStyle w:val="nfasissutil"/>
          <w:rFonts w:ascii="Arial" w:hAnsi="Arial" w:cs="Arial"/>
          <w:b/>
          <w:bCs/>
          <w:i w:val="0"/>
          <w:iCs w:val="0"/>
          <w:color w:val="000000"/>
          <w:sz w:val="20"/>
          <w:szCs w:val="20"/>
        </w:rPr>
      </w:pPr>
      <w:r w:rsidRPr="00321FE8">
        <w:rPr>
          <w:rFonts w:ascii="Arial" w:hAnsi="Arial" w:cs="Arial"/>
          <w:bCs/>
          <w:color w:val="000000"/>
          <w:sz w:val="20"/>
          <w:szCs w:val="20"/>
        </w:rPr>
        <w:t xml:space="preserve">Esta licitación se financiara con fondos </w:t>
      </w:r>
      <w:r w:rsidR="00FB68C2" w:rsidRPr="00321FE8">
        <w:rPr>
          <w:rFonts w:ascii="Arial" w:hAnsi="Arial" w:cs="Arial"/>
          <w:bCs/>
          <w:color w:val="000000"/>
          <w:sz w:val="20"/>
          <w:szCs w:val="20"/>
        </w:rPr>
        <w:t xml:space="preserve">nacionales </w:t>
      </w:r>
      <w:r w:rsidR="00A133E1" w:rsidRPr="00321FE8">
        <w:rPr>
          <w:rFonts w:ascii="Arial" w:hAnsi="Arial" w:cs="Arial"/>
          <w:bCs/>
          <w:color w:val="000000"/>
          <w:sz w:val="20"/>
          <w:szCs w:val="20"/>
        </w:rPr>
        <w:t xml:space="preserve">propios </w:t>
      </w:r>
      <w:r w:rsidR="004650C7" w:rsidRPr="00321FE8">
        <w:rPr>
          <w:rFonts w:ascii="Arial" w:hAnsi="Arial" w:cs="Arial"/>
          <w:bCs/>
          <w:color w:val="000000"/>
          <w:sz w:val="20"/>
          <w:szCs w:val="20"/>
        </w:rPr>
        <w:t>del IHSS.</w:t>
      </w:r>
    </w:p>
    <w:p w:rsidR="00387625" w:rsidRPr="004321F6" w:rsidRDefault="00387625" w:rsidP="00387625">
      <w:pPr>
        <w:keepNext/>
        <w:widowControl w:val="0"/>
        <w:autoSpaceDE w:val="0"/>
        <w:autoSpaceDN w:val="0"/>
        <w:adjustRightInd w:val="0"/>
        <w:jc w:val="both"/>
        <w:rPr>
          <w:rStyle w:val="nfasissutil"/>
          <w:rFonts w:ascii="Arial" w:hAnsi="Arial" w:cs="Arial"/>
          <w:i w:val="0"/>
          <w:color w:val="000000"/>
          <w:sz w:val="20"/>
          <w:szCs w:val="20"/>
        </w:rPr>
      </w:pPr>
    </w:p>
    <w:p w:rsidR="00387625" w:rsidRPr="004321F6" w:rsidRDefault="00387625" w:rsidP="00792F2E">
      <w:pPr>
        <w:pStyle w:val="Prrafodelista"/>
        <w:numPr>
          <w:ilvl w:val="1"/>
          <w:numId w:val="34"/>
        </w:numPr>
        <w:tabs>
          <w:tab w:val="left" w:pos="426"/>
          <w:tab w:val="center" w:pos="4680"/>
        </w:tabs>
        <w:jc w:val="both"/>
        <w:rPr>
          <w:rFonts w:ascii="Arial" w:hAnsi="Arial" w:cs="Arial"/>
          <w:b/>
          <w:color w:val="000000"/>
          <w:sz w:val="20"/>
          <w:szCs w:val="20"/>
        </w:rPr>
      </w:pPr>
      <w:r w:rsidRPr="004321F6">
        <w:rPr>
          <w:rFonts w:ascii="Arial" w:hAnsi="Arial" w:cs="Arial"/>
          <w:b/>
          <w:color w:val="000000"/>
          <w:sz w:val="20"/>
          <w:szCs w:val="20"/>
        </w:rPr>
        <w:t xml:space="preserve"> </w:t>
      </w:r>
      <w:r w:rsidRPr="004321F6">
        <w:rPr>
          <w:rFonts w:ascii="Arial" w:hAnsi="Arial" w:cs="Arial"/>
          <w:b/>
          <w:color w:val="000000"/>
          <w:sz w:val="20"/>
          <w:szCs w:val="20"/>
        </w:rPr>
        <w:tab/>
        <w:t>Legislación Aplicable</w:t>
      </w:r>
    </w:p>
    <w:p w:rsidR="00387625" w:rsidRPr="004321F6" w:rsidRDefault="00320971" w:rsidP="00320971">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387625" w:rsidRPr="004321F6">
        <w:rPr>
          <w:rFonts w:ascii="Arial" w:hAnsi="Arial" w:cs="Arial"/>
          <w:color w:val="000000"/>
          <w:sz w:val="20"/>
          <w:szCs w:val="20"/>
        </w:rPr>
        <w:t xml:space="preserve">La legislación aplicable por orden de precedencia a este proceso de licitación es el </w:t>
      </w:r>
      <w:r w:rsidR="004650C7" w:rsidRPr="004321F6">
        <w:rPr>
          <w:rFonts w:ascii="Arial" w:hAnsi="Arial" w:cs="Arial"/>
          <w:color w:val="000000"/>
          <w:sz w:val="20"/>
          <w:szCs w:val="20"/>
        </w:rPr>
        <w:t xml:space="preserve"> </w:t>
      </w:r>
      <w:r w:rsidR="00387625" w:rsidRPr="004321F6">
        <w:rPr>
          <w:rFonts w:ascii="Arial" w:hAnsi="Arial" w:cs="Arial"/>
          <w:color w:val="000000"/>
          <w:sz w:val="20"/>
          <w:szCs w:val="20"/>
        </w:rPr>
        <w:t>siguiente:</w:t>
      </w:r>
    </w:p>
    <w:p w:rsidR="00A133E1" w:rsidRPr="004321F6" w:rsidRDefault="00A133E1" w:rsidP="00A133E1">
      <w:pPr>
        <w:widowControl w:val="0"/>
        <w:autoSpaceDE w:val="0"/>
        <w:autoSpaceDN w:val="0"/>
        <w:adjustRightInd w:val="0"/>
        <w:ind w:left="709" w:firstLine="284"/>
        <w:jc w:val="both"/>
        <w:rPr>
          <w:rFonts w:ascii="Arial" w:hAnsi="Arial" w:cs="Arial"/>
          <w:color w:val="000000"/>
          <w:sz w:val="20"/>
          <w:szCs w:val="20"/>
        </w:rPr>
      </w:pPr>
    </w:p>
    <w:p w:rsidR="00387625" w:rsidRPr="004321F6" w:rsidRDefault="00387625"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Constitución de la República</w:t>
      </w:r>
    </w:p>
    <w:p w:rsidR="00A133E1" w:rsidRPr="004321F6" w:rsidRDefault="00387625"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Instrumentos internacionales relativos a la contratación administrativa </w:t>
      </w:r>
    </w:p>
    <w:p w:rsidR="00387625" w:rsidRPr="004321F6" w:rsidRDefault="00387625"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Ley de Contratación  del Estado y</w:t>
      </w:r>
      <w:r w:rsidR="00A133E1" w:rsidRPr="004321F6">
        <w:rPr>
          <w:rFonts w:ascii="Arial" w:hAnsi="Arial" w:cs="Arial"/>
          <w:color w:val="000000"/>
          <w:sz w:val="20"/>
          <w:szCs w:val="20"/>
        </w:rPr>
        <w:t xml:space="preserve"> su Reglamento, y</w:t>
      </w:r>
      <w:r w:rsidRPr="004321F6">
        <w:rPr>
          <w:rFonts w:ascii="Arial" w:hAnsi="Arial" w:cs="Arial"/>
          <w:color w:val="000000"/>
          <w:sz w:val="20"/>
          <w:szCs w:val="20"/>
        </w:rPr>
        <w:t xml:space="preserve"> demás normas legales relativas a la </w:t>
      </w:r>
      <w:r w:rsidR="00A133E1" w:rsidRPr="004321F6">
        <w:rPr>
          <w:rFonts w:ascii="Arial" w:hAnsi="Arial" w:cs="Arial"/>
          <w:color w:val="000000"/>
          <w:sz w:val="20"/>
          <w:szCs w:val="20"/>
        </w:rPr>
        <w:t>C</w:t>
      </w:r>
      <w:r w:rsidRPr="004321F6">
        <w:rPr>
          <w:rFonts w:ascii="Arial" w:hAnsi="Arial" w:cs="Arial"/>
          <w:color w:val="000000"/>
          <w:sz w:val="20"/>
          <w:szCs w:val="20"/>
        </w:rPr>
        <w:t xml:space="preserve">ontratación </w:t>
      </w:r>
      <w:r w:rsidR="00A133E1" w:rsidRPr="004321F6">
        <w:rPr>
          <w:rFonts w:ascii="Arial" w:hAnsi="Arial" w:cs="Arial"/>
          <w:color w:val="000000"/>
          <w:sz w:val="20"/>
          <w:szCs w:val="20"/>
        </w:rPr>
        <w:t>Administrativa</w:t>
      </w:r>
      <w:r w:rsidRPr="004321F6">
        <w:rPr>
          <w:rFonts w:ascii="Arial" w:hAnsi="Arial" w:cs="Arial"/>
          <w:color w:val="000000"/>
          <w:sz w:val="20"/>
          <w:szCs w:val="20"/>
        </w:rPr>
        <w:t>.</w:t>
      </w:r>
    </w:p>
    <w:p w:rsidR="00A133E1" w:rsidRPr="004321F6" w:rsidRDefault="00A133E1"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Ley de Procedimiento Administrativo.</w:t>
      </w:r>
    </w:p>
    <w:p w:rsidR="00387625" w:rsidRPr="004321F6" w:rsidRDefault="00387625"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Ley General de la Administración Pública. Normas legales relativas a la administración financiera y demás regulaciones legislativas relacionadas con la actividad administrativa.</w:t>
      </w:r>
    </w:p>
    <w:p w:rsidR="00A133E1" w:rsidRPr="004321F6" w:rsidRDefault="00A133E1"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Código de salud y sus reglamentos</w:t>
      </w:r>
    </w:p>
    <w:p w:rsidR="00A133E1" w:rsidRPr="004321F6" w:rsidRDefault="00A133E1"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Disposiciones Generales del Presupuesto de Ingresos y Egresos de la Republica y su Respectivo Reglamento Vigente.</w:t>
      </w:r>
    </w:p>
    <w:p w:rsidR="00A133E1" w:rsidRPr="004321F6" w:rsidRDefault="00A133E1"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Ley del Seguro Social y su Reglamento</w:t>
      </w:r>
    </w:p>
    <w:p w:rsidR="00A133E1" w:rsidRPr="004321F6" w:rsidRDefault="00A133E1"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El pliego de condiciones.</w:t>
      </w:r>
    </w:p>
    <w:p w:rsidR="00387625" w:rsidRPr="004321F6" w:rsidRDefault="00387625" w:rsidP="000C6533">
      <w:pPr>
        <w:widowControl w:val="0"/>
        <w:numPr>
          <w:ilvl w:val="0"/>
          <w:numId w:val="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Demás reglamentos especiales que se dicten en materias relacionadas a la contratación administrativa.</w:t>
      </w:r>
    </w:p>
    <w:p w:rsidR="004650C7" w:rsidRPr="004321F6" w:rsidRDefault="00A133E1" w:rsidP="00A133E1">
      <w:pPr>
        <w:widowControl w:val="0"/>
        <w:tabs>
          <w:tab w:val="left" w:pos="720"/>
          <w:tab w:val="left" w:pos="1080"/>
        </w:tabs>
        <w:autoSpaceDE w:val="0"/>
        <w:autoSpaceDN w:val="0"/>
        <w:adjustRightInd w:val="0"/>
        <w:ind w:left="1137"/>
        <w:jc w:val="both"/>
        <w:rPr>
          <w:rFonts w:ascii="Arial" w:hAnsi="Arial" w:cs="Arial"/>
          <w:color w:val="000000"/>
          <w:sz w:val="20"/>
          <w:szCs w:val="20"/>
        </w:rPr>
      </w:pPr>
      <w:r w:rsidRPr="004321F6">
        <w:rPr>
          <w:rFonts w:ascii="Arial" w:hAnsi="Arial" w:cs="Arial"/>
          <w:b/>
          <w:bCs/>
          <w:color w:val="000000"/>
          <w:sz w:val="20"/>
          <w:szCs w:val="20"/>
        </w:rPr>
        <w:t>TODO LO NO EXPUESTO EN EL DOCUMENTO BASE DE LICITACIÓN PÙBLICA NACIONAL, LAS DUDAS, OBSERVACIONES, INTERPRETACIONES Y ACLARACIONES DERIVADAS DEL PROCESO SE RESOLVERÁN CONFORME LO DETERMINEN LAS LEYES PERTINENTES</w:t>
      </w:r>
    </w:p>
    <w:p w:rsidR="00387625" w:rsidRPr="004321F6" w:rsidRDefault="00387625" w:rsidP="00387625">
      <w:pPr>
        <w:keepNext/>
        <w:widowControl w:val="0"/>
        <w:autoSpaceDE w:val="0"/>
        <w:autoSpaceDN w:val="0"/>
        <w:adjustRightInd w:val="0"/>
        <w:jc w:val="both"/>
        <w:rPr>
          <w:rFonts w:ascii="Arial" w:hAnsi="Arial" w:cs="Arial"/>
          <w:b/>
          <w:bCs/>
          <w:color w:val="000000"/>
          <w:sz w:val="20"/>
          <w:szCs w:val="20"/>
        </w:rPr>
      </w:pPr>
    </w:p>
    <w:p w:rsidR="00387625" w:rsidRPr="004321F6" w:rsidRDefault="003A2379" w:rsidP="00792F2E">
      <w:pPr>
        <w:pStyle w:val="Prrafodelista"/>
        <w:numPr>
          <w:ilvl w:val="1"/>
          <w:numId w:val="34"/>
        </w:numPr>
        <w:tabs>
          <w:tab w:val="left" w:pos="426"/>
          <w:tab w:val="center" w:pos="4680"/>
        </w:tabs>
        <w:jc w:val="both"/>
        <w:rPr>
          <w:rFonts w:ascii="Arial" w:hAnsi="Arial" w:cs="Arial"/>
          <w:b/>
          <w:bCs/>
          <w:color w:val="000000"/>
          <w:sz w:val="20"/>
          <w:szCs w:val="20"/>
        </w:rPr>
      </w:pPr>
      <w:r w:rsidRPr="004321F6">
        <w:rPr>
          <w:rFonts w:ascii="Arial" w:hAnsi="Arial" w:cs="Arial"/>
          <w:b/>
          <w:bCs/>
          <w:color w:val="000000"/>
          <w:sz w:val="20"/>
          <w:szCs w:val="20"/>
        </w:rPr>
        <w:t xml:space="preserve">    </w:t>
      </w:r>
      <w:r w:rsidR="00387625" w:rsidRPr="004321F6">
        <w:rPr>
          <w:rFonts w:ascii="Arial" w:hAnsi="Arial" w:cs="Arial"/>
          <w:b/>
          <w:bCs/>
          <w:color w:val="000000"/>
          <w:sz w:val="20"/>
          <w:szCs w:val="20"/>
        </w:rPr>
        <w:t>Condiciones de la Licitación</w:t>
      </w:r>
    </w:p>
    <w:p w:rsidR="00387625" w:rsidRPr="004321F6" w:rsidRDefault="00387625" w:rsidP="00320971">
      <w:pPr>
        <w:widowControl w:val="0"/>
        <w:autoSpaceDE w:val="0"/>
        <w:autoSpaceDN w:val="0"/>
        <w:adjustRightInd w:val="0"/>
        <w:ind w:left="567"/>
        <w:jc w:val="both"/>
        <w:rPr>
          <w:rFonts w:ascii="Arial" w:hAnsi="Arial" w:cs="Arial"/>
          <w:bCs/>
          <w:color w:val="000000"/>
          <w:sz w:val="20"/>
          <w:szCs w:val="20"/>
        </w:rPr>
      </w:pPr>
      <w:r w:rsidRPr="004321F6">
        <w:rPr>
          <w:rFonts w:ascii="Arial" w:hAnsi="Arial" w:cs="Arial"/>
          <w:color w:val="000000"/>
          <w:sz w:val="20"/>
          <w:szCs w:val="20"/>
        </w:rPr>
        <w:t>El presente Pliego de Condiciones,</w:t>
      </w:r>
      <w:r w:rsidR="00FA7218" w:rsidRPr="004321F6">
        <w:rPr>
          <w:rFonts w:ascii="Arial" w:hAnsi="Arial" w:cs="Arial"/>
          <w:color w:val="000000"/>
          <w:sz w:val="20"/>
          <w:szCs w:val="20"/>
        </w:rPr>
        <w:t xml:space="preserve"> (Bases de Licitación)</w:t>
      </w:r>
      <w:r w:rsidRPr="004321F6">
        <w:rPr>
          <w:rFonts w:ascii="Arial" w:hAnsi="Arial" w:cs="Arial"/>
          <w:color w:val="000000"/>
          <w:sz w:val="20"/>
          <w:szCs w:val="20"/>
        </w:rPr>
        <w:t xml:space="preserve"> constituye la base de cualquier Oferta y por consiguiente se considera incluido en ella y formará parte del Contrato. </w:t>
      </w:r>
      <w:r w:rsidRPr="004321F6">
        <w:rPr>
          <w:rFonts w:ascii="Arial" w:hAnsi="Arial" w:cs="Arial"/>
          <w:b/>
          <w:color w:val="000000"/>
          <w:sz w:val="20"/>
          <w:szCs w:val="20"/>
        </w:rPr>
        <w:t>La presentación de la Oferta implica la aceptación incondicional por el oferente de las cláusulas del Pliego de Condiciones de Licitación</w:t>
      </w:r>
      <w:r w:rsidRPr="004321F6">
        <w:rPr>
          <w:rFonts w:ascii="Arial" w:hAnsi="Arial" w:cs="Arial"/>
          <w:color w:val="000000"/>
          <w:sz w:val="20"/>
          <w:szCs w:val="20"/>
        </w:rPr>
        <w:t xml:space="preserve"> y la declaración responsable de que reúne todas las condiciones exigidas para contratar con </w:t>
      </w:r>
      <w:r w:rsidR="004650C7" w:rsidRPr="004321F6">
        <w:rPr>
          <w:rFonts w:ascii="Arial" w:hAnsi="Arial" w:cs="Arial"/>
          <w:color w:val="000000"/>
          <w:sz w:val="20"/>
          <w:szCs w:val="20"/>
        </w:rPr>
        <w:t xml:space="preserve">el </w:t>
      </w:r>
      <w:r w:rsidR="004650C7" w:rsidRPr="004321F6">
        <w:rPr>
          <w:rFonts w:ascii="Arial" w:hAnsi="Arial" w:cs="Arial"/>
          <w:b/>
          <w:color w:val="000000"/>
          <w:sz w:val="20"/>
          <w:szCs w:val="20"/>
        </w:rPr>
        <w:t>INSTITUTO HONDUREÑO DE SEGURIDAD SOCIAL</w:t>
      </w:r>
      <w:r w:rsidR="00FA7218" w:rsidRPr="004321F6">
        <w:rPr>
          <w:rFonts w:ascii="Arial" w:hAnsi="Arial" w:cs="Arial"/>
          <w:b/>
          <w:color w:val="000000"/>
          <w:sz w:val="20"/>
          <w:szCs w:val="20"/>
        </w:rPr>
        <w:t xml:space="preserve"> (IHSS)</w:t>
      </w:r>
      <w:r w:rsidR="004650C7" w:rsidRPr="004321F6">
        <w:rPr>
          <w:rFonts w:ascii="Arial" w:hAnsi="Arial" w:cs="Arial"/>
          <w:b/>
          <w:color w:val="000000"/>
          <w:sz w:val="20"/>
          <w:szCs w:val="20"/>
        </w:rPr>
        <w:t>,</w:t>
      </w:r>
      <w:r w:rsidR="004650C7" w:rsidRPr="004321F6">
        <w:rPr>
          <w:rFonts w:ascii="Arial" w:hAnsi="Arial" w:cs="Arial"/>
          <w:color w:val="000000"/>
          <w:sz w:val="20"/>
          <w:szCs w:val="20"/>
        </w:rPr>
        <w:t xml:space="preserve"> en la </w:t>
      </w:r>
      <w:r w:rsidR="004650C7" w:rsidRPr="004321F6">
        <w:rPr>
          <w:rStyle w:val="nfasissutil"/>
          <w:rFonts w:ascii="Arial" w:hAnsi="Arial" w:cs="Arial"/>
          <w:b/>
          <w:i w:val="0"/>
          <w:color w:val="000000"/>
          <w:sz w:val="20"/>
          <w:szCs w:val="20"/>
        </w:rPr>
        <w:t>ADQUISICION DE MEDICAMENTOS PARA EL IHSS</w:t>
      </w:r>
      <w:r w:rsidRPr="004321F6">
        <w:rPr>
          <w:rStyle w:val="nfasissutil"/>
          <w:rFonts w:ascii="Arial" w:hAnsi="Arial" w:cs="Arial"/>
          <w:i w:val="0"/>
          <w:color w:val="000000"/>
          <w:sz w:val="20"/>
          <w:szCs w:val="20"/>
        </w:rPr>
        <w:t xml:space="preserve">. </w:t>
      </w:r>
      <w:r w:rsidRPr="004321F6">
        <w:rPr>
          <w:rFonts w:ascii="Arial" w:hAnsi="Arial" w:cs="Arial"/>
          <w:color w:val="000000"/>
          <w:sz w:val="20"/>
          <w:szCs w:val="20"/>
        </w:rPr>
        <w:t>Toda Empresa que presente oferta con</w:t>
      </w:r>
      <w:r w:rsidR="004650C7" w:rsidRPr="004321F6">
        <w:rPr>
          <w:rFonts w:ascii="Arial" w:hAnsi="Arial" w:cs="Arial"/>
          <w:color w:val="000000"/>
          <w:sz w:val="20"/>
          <w:szCs w:val="20"/>
        </w:rPr>
        <w:t xml:space="preserve"> el </w:t>
      </w:r>
      <w:r w:rsidR="004650C7" w:rsidRPr="004321F6">
        <w:rPr>
          <w:rFonts w:ascii="Arial" w:hAnsi="Arial" w:cs="Arial"/>
          <w:b/>
          <w:color w:val="000000"/>
          <w:sz w:val="20"/>
          <w:szCs w:val="20"/>
        </w:rPr>
        <w:t>IHSS</w:t>
      </w:r>
      <w:r w:rsidRPr="004321F6">
        <w:rPr>
          <w:rFonts w:ascii="Arial" w:hAnsi="Arial" w:cs="Arial"/>
          <w:color w:val="000000"/>
          <w:sz w:val="20"/>
          <w:szCs w:val="20"/>
        </w:rPr>
        <w:t xml:space="preserve"> está obligad</w:t>
      </w:r>
      <w:r w:rsidR="004650C7" w:rsidRPr="004321F6">
        <w:rPr>
          <w:rFonts w:ascii="Arial" w:hAnsi="Arial" w:cs="Arial"/>
          <w:color w:val="000000"/>
          <w:sz w:val="20"/>
          <w:szCs w:val="20"/>
        </w:rPr>
        <w:t>o</w:t>
      </w:r>
      <w:r w:rsidRPr="004321F6">
        <w:rPr>
          <w:rFonts w:ascii="Arial" w:hAnsi="Arial" w:cs="Arial"/>
          <w:color w:val="000000"/>
          <w:sz w:val="20"/>
          <w:szCs w:val="20"/>
        </w:rPr>
        <w:t xml:space="preserve"> a respetar las instrucciones y condiciones establecidas, debiendo consignarlos claramente en su oferta.</w:t>
      </w:r>
    </w:p>
    <w:p w:rsidR="00387625" w:rsidRPr="004321F6" w:rsidRDefault="00A133E1" w:rsidP="00A133E1">
      <w:pPr>
        <w:tabs>
          <w:tab w:val="left" w:pos="1215"/>
        </w:tabs>
        <w:autoSpaceDE w:val="0"/>
        <w:autoSpaceDN w:val="0"/>
        <w:adjustRightInd w:val="0"/>
        <w:ind w:left="851"/>
        <w:jc w:val="both"/>
        <w:rPr>
          <w:rFonts w:ascii="Arial" w:hAnsi="Arial" w:cs="Arial"/>
          <w:bCs/>
          <w:color w:val="000000"/>
          <w:sz w:val="20"/>
          <w:szCs w:val="20"/>
        </w:rPr>
      </w:pPr>
      <w:r w:rsidRPr="004321F6">
        <w:rPr>
          <w:rFonts w:ascii="Arial" w:hAnsi="Arial" w:cs="Arial"/>
          <w:bCs/>
          <w:color w:val="000000"/>
          <w:sz w:val="20"/>
          <w:szCs w:val="20"/>
        </w:rPr>
        <w:tab/>
      </w:r>
    </w:p>
    <w:p w:rsidR="00387625" w:rsidRPr="004321F6" w:rsidRDefault="00764CDD" w:rsidP="00764CDD">
      <w:pPr>
        <w:pStyle w:val="Prrafodelista"/>
        <w:numPr>
          <w:ilvl w:val="1"/>
          <w:numId w:val="34"/>
        </w:numPr>
        <w:tabs>
          <w:tab w:val="left" w:pos="709"/>
          <w:tab w:val="center" w:pos="4680"/>
        </w:tabs>
        <w:jc w:val="both"/>
        <w:rPr>
          <w:rFonts w:ascii="Arial" w:hAnsi="Arial" w:cs="Arial"/>
          <w:b/>
          <w:bCs/>
          <w:color w:val="000000"/>
          <w:sz w:val="20"/>
          <w:szCs w:val="20"/>
        </w:rPr>
      </w:pPr>
      <w:r w:rsidRPr="004321F6">
        <w:rPr>
          <w:rFonts w:ascii="Arial" w:hAnsi="Arial" w:cs="Arial"/>
          <w:b/>
          <w:bCs/>
          <w:color w:val="000000"/>
          <w:sz w:val="20"/>
          <w:szCs w:val="20"/>
        </w:rPr>
        <w:t xml:space="preserve">    </w:t>
      </w:r>
      <w:r w:rsidR="00424753" w:rsidRPr="004321F6">
        <w:rPr>
          <w:rFonts w:ascii="Arial" w:hAnsi="Arial" w:cs="Arial"/>
          <w:b/>
          <w:bCs/>
          <w:color w:val="000000"/>
          <w:sz w:val="20"/>
          <w:szCs w:val="20"/>
        </w:rPr>
        <w:t>Dirección del Órgano Contratante y Correspondencia Oficial</w:t>
      </w:r>
    </w:p>
    <w:p w:rsidR="00387625" w:rsidRPr="004321F6" w:rsidRDefault="00387625" w:rsidP="00764CDD">
      <w:pPr>
        <w:widowControl w:val="0"/>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 xml:space="preserve">Toda correspondencia </w:t>
      </w:r>
      <w:r w:rsidR="004C5414" w:rsidRPr="004321F6">
        <w:rPr>
          <w:rFonts w:ascii="Arial" w:hAnsi="Arial" w:cs="Arial"/>
          <w:color w:val="000000"/>
          <w:sz w:val="20"/>
          <w:szCs w:val="20"/>
        </w:rPr>
        <w:t xml:space="preserve">oficial, </w:t>
      </w:r>
      <w:r w:rsidRPr="004321F6">
        <w:rPr>
          <w:rFonts w:ascii="Arial" w:hAnsi="Arial" w:cs="Arial"/>
          <w:color w:val="000000"/>
          <w:sz w:val="20"/>
          <w:szCs w:val="20"/>
        </w:rPr>
        <w:t>o comunicación relacionada con el proceso</w:t>
      </w:r>
      <w:r w:rsidR="004C5414" w:rsidRPr="004321F6">
        <w:rPr>
          <w:rFonts w:ascii="Arial" w:hAnsi="Arial" w:cs="Arial"/>
          <w:color w:val="000000"/>
          <w:sz w:val="20"/>
          <w:szCs w:val="20"/>
        </w:rPr>
        <w:t xml:space="preserve"> de Licitación relativa a </w:t>
      </w:r>
      <w:r w:rsidR="004C5414" w:rsidRPr="004321F6">
        <w:rPr>
          <w:rFonts w:ascii="Arial" w:hAnsi="Arial" w:cs="Arial"/>
          <w:b/>
          <w:color w:val="000000"/>
          <w:sz w:val="20"/>
          <w:szCs w:val="20"/>
        </w:rPr>
        <w:t>OBSERVACIONES, DUDAS, INTERPRETACIONES, ACLARACIONES O DE OTRA INDOLE</w:t>
      </w:r>
      <w:r w:rsidR="004C5414" w:rsidRPr="004321F6">
        <w:rPr>
          <w:rFonts w:ascii="Arial" w:hAnsi="Arial" w:cs="Arial"/>
          <w:color w:val="000000"/>
          <w:sz w:val="20"/>
          <w:szCs w:val="20"/>
        </w:rPr>
        <w:t>,</w:t>
      </w:r>
      <w:r w:rsidRPr="004321F6">
        <w:rPr>
          <w:rFonts w:ascii="Arial" w:hAnsi="Arial" w:cs="Arial"/>
          <w:color w:val="000000"/>
          <w:sz w:val="20"/>
          <w:szCs w:val="20"/>
        </w:rPr>
        <w:t xml:space="preserve"> entre oferentes y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será por escrito</w:t>
      </w:r>
      <w:r w:rsidR="00FA7218" w:rsidRPr="004321F6">
        <w:rPr>
          <w:rFonts w:ascii="Arial" w:hAnsi="Arial" w:cs="Arial"/>
          <w:color w:val="000000"/>
          <w:sz w:val="20"/>
          <w:szCs w:val="20"/>
        </w:rPr>
        <w:t xml:space="preserve">, la cual se deberá enviarse únicamente </w:t>
      </w:r>
      <w:r w:rsidRPr="004321F6">
        <w:rPr>
          <w:rFonts w:ascii="Arial" w:hAnsi="Arial" w:cs="Arial"/>
          <w:color w:val="000000"/>
          <w:sz w:val="20"/>
          <w:szCs w:val="20"/>
        </w:rPr>
        <w:t xml:space="preserve"> y redactarse en el idioma español a: </w:t>
      </w:r>
    </w:p>
    <w:p w:rsidR="00387625" w:rsidRPr="004321F6" w:rsidRDefault="00387625" w:rsidP="00387625">
      <w:pPr>
        <w:widowControl w:val="0"/>
        <w:autoSpaceDE w:val="0"/>
        <w:autoSpaceDN w:val="0"/>
        <w:adjustRightInd w:val="0"/>
        <w:jc w:val="both"/>
        <w:rPr>
          <w:rFonts w:ascii="Arial" w:hAnsi="Arial" w:cs="Arial"/>
          <w:color w:val="000000"/>
          <w:sz w:val="20"/>
          <w:szCs w:val="20"/>
        </w:rPr>
      </w:pPr>
    </w:p>
    <w:p w:rsidR="00387625" w:rsidRPr="004321F6" w:rsidRDefault="00387625" w:rsidP="004650C7">
      <w:pPr>
        <w:widowControl w:val="0"/>
        <w:autoSpaceDE w:val="0"/>
        <w:autoSpaceDN w:val="0"/>
        <w:adjustRightInd w:val="0"/>
        <w:ind w:left="709"/>
        <w:jc w:val="both"/>
        <w:rPr>
          <w:rFonts w:ascii="Arial" w:hAnsi="Arial" w:cs="Arial"/>
          <w:b/>
          <w:bCs/>
          <w:color w:val="000000"/>
          <w:sz w:val="20"/>
          <w:szCs w:val="20"/>
        </w:rPr>
      </w:pPr>
      <w:r w:rsidRPr="004321F6">
        <w:rPr>
          <w:rFonts w:ascii="Arial" w:hAnsi="Arial" w:cs="Arial"/>
          <w:b/>
          <w:bCs/>
          <w:color w:val="000000"/>
          <w:sz w:val="20"/>
          <w:szCs w:val="20"/>
        </w:rPr>
        <w:t>NOMBRE</w:t>
      </w:r>
      <w:r w:rsidR="004650C7" w:rsidRPr="004321F6">
        <w:rPr>
          <w:rFonts w:ascii="Arial" w:hAnsi="Arial" w:cs="Arial"/>
          <w:b/>
          <w:bCs/>
          <w:color w:val="000000"/>
          <w:sz w:val="20"/>
          <w:szCs w:val="20"/>
        </w:rPr>
        <w:t>: COMISIÓN</w:t>
      </w:r>
      <w:r w:rsidR="004650C7" w:rsidRPr="004321F6">
        <w:rPr>
          <w:rFonts w:ascii="Arial" w:hAnsi="Arial" w:cs="Arial"/>
          <w:b/>
          <w:color w:val="000000"/>
          <w:sz w:val="20"/>
          <w:szCs w:val="20"/>
        </w:rPr>
        <w:t xml:space="preserve"> DE EVALUACION LICITACIÓN PÚBLICA NACIONAL </w:t>
      </w:r>
    </w:p>
    <w:p w:rsidR="00387625" w:rsidRPr="004321F6" w:rsidRDefault="00387625" w:rsidP="00387625">
      <w:pPr>
        <w:widowControl w:val="0"/>
        <w:autoSpaceDE w:val="0"/>
        <w:autoSpaceDN w:val="0"/>
        <w:adjustRightInd w:val="0"/>
        <w:ind w:left="390" w:firstLine="318"/>
        <w:jc w:val="both"/>
        <w:rPr>
          <w:rFonts w:ascii="Arial" w:hAnsi="Arial" w:cs="Arial"/>
          <w:b/>
          <w:bCs/>
          <w:color w:val="000000"/>
          <w:sz w:val="20"/>
          <w:szCs w:val="20"/>
        </w:rPr>
      </w:pPr>
      <w:r w:rsidRPr="004321F6">
        <w:rPr>
          <w:rFonts w:ascii="Arial" w:hAnsi="Arial" w:cs="Arial"/>
          <w:b/>
          <w:bCs/>
          <w:color w:val="000000"/>
          <w:sz w:val="20"/>
          <w:szCs w:val="20"/>
        </w:rPr>
        <w:t>NUMERO DEL PROCESO</w:t>
      </w:r>
      <w:r w:rsidR="00414EAC" w:rsidRPr="004321F6">
        <w:rPr>
          <w:rFonts w:ascii="Arial" w:hAnsi="Arial" w:cs="Arial"/>
          <w:b/>
          <w:bCs/>
          <w:color w:val="000000"/>
          <w:sz w:val="20"/>
          <w:szCs w:val="20"/>
        </w:rPr>
        <w:t>: 002-2013</w:t>
      </w:r>
    </w:p>
    <w:p w:rsidR="004650C7" w:rsidRPr="004321F6" w:rsidRDefault="00387625" w:rsidP="004650C7">
      <w:pPr>
        <w:pStyle w:val="Sinespaciado"/>
        <w:ind w:left="709"/>
        <w:jc w:val="both"/>
        <w:rPr>
          <w:rFonts w:ascii="Arial" w:hAnsi="Arial" w:cs="Arial"/>
          <w:b/>
          <w:bCs/>
          <w:color w:val="000000"/>
          <w:sz w:val="20"/>
          <w:szCs w:val="20"/>
        </w:rPr>
      </w:pPr>
      <w:r w:rsidRPr="004321F6">
        <w:rPr>
          <w:rFonts w:ascii="Arial" w:hAnsi="Arial" w:cs="Arial"/>
          <w:b/>
          <w:bCs/>
          <w:color w:val="000000"/>
          <w:sz w:val="20"/>
          <w:szCs w:val="20"/>
        </w:rPr>
        <w:t>DIRECCIÓN EXACTA:</w:t>
      </w:r>
      <w:r w:rsidR="004650C7" w:rsidRPr="004321F6">
        <w:rPr>
          <w:rFonts w:ascii="Arial" w:hAnsi="Arial" w:cs="Arial"/>
          <w:b/>
          <w:bCs/>
          <w:color w:val="000000"/>
          <w:sz w:val="20"/>
          <w:szCs w:val="20"/>
        </w:rPr>
        <w:t xml:space="preserve"> SUBGERENCIA DE SUMINISTROS, MATERIALES Y COMPRAS, </w:t>
      </w:r>
    </w:p>
    <w:p w:rsidR="004650C7" w:rsidRPr="004321F6" w:rsidRDefault="004650C7" w:rsidP="004650C7">
      <w:pPr>
        <w:widowControl w:val="0"/>
        <w:autoSpaceDE w:val="0"/>
        <w:autoSpaceDN w:val="0"/>
        <w:adjustRightInd w:val="0"/>
        <w:ind w:left="709"/>
        <w:jc w:val="both"/>
        <w:rPr>
          <w:rFonts w:ascii="Arial" w:hAnsi="Arial" w:cs="Arial"/>
          <w:b/>
          <w:bCs/>
          <w:color w:val="000000"/>
          <w:sz w:val="20"/>
          <w:szCs w:val="20"/>
        </w:rPr>
      </w:pPr>
      <w:r w:rsidRPr="004321F6">
        <w:rPr>
          <w:rFonts w:ascii="Arial" w:hAnsi="Arial" w:cs="Arial"/>
          <w:b/>
          <w:bCs/>
          <w:color w:val="000000"/>
          <w:sz w:val="20"/>
          <w:szCs w:val="20"/>
        </w:rPr>
        <w:t xml:space="preserve">SEXTO PISO, EDIFICIO ADMINISTRATIVO, </w:t>
      </w:r>
    </w:p>
    <w:p w:rsidR="004650C7" w:rsidRPr="004321F6" w:rsidRDefault="004650C7" w:rsidP="004650C7">
      <w:pPr>
        <w:widowControl w:val="0"/>
        <w:autoSpaceDE w:val="0"/>
        <w:autoSpaceDN w:val="0"/>
        <w:adjustRightInd w:val="0"/>
        <w:ind w:left="709"/>
        <w:jc w:val="both"/>
        <w:rPr>
          <w:rFonts w:ascii="Arial" w:hAnsi="Arial" w:cs="Arial"/>
          <w:b/>
          <w:bCs/>
          <w:color w:val="000000"/>
          <w:sz w:val="20"/>
          <w:szCs w:val="20"/>
        </w:rPr>
      </w:pPr>
      <w:r w:rsidRPr="004321F6">
        <w:rPr>
          <w:rFonts w:ascii="Arial" w:hAnsi="Arial" w:cs="Arial"/>
          <w:b/>
          <w:bCs/>
          <w:color w:val="000000"/>
          <w:sz w:val="20"/>
          <w:szCs w:val="20"/>
        </w:rPr>
        <w:t xml:space="preserve">IHSS, BARRIO ABAJO, </w:t>
      </w:r>
    </w:p>
    <w:p w:rsidR="004650C7" w:rsidRPr="004321F6" w:rsidRDefault="00387625" w:rsidP="00387625">
      <w:pPr>
        <w:widowControl w:val="0"/>
        <w:autoSpaceDE w:val="0"/>
        <w:autoSpaceDN w:val="0"/>
        <w:adjustRightInd w:val="0"/>
        <w:ind w:left="390" w:firstLine="318"/>
        <w:jc w:val="both"/>
        <w:rPr>
          <w:rFonts w:ascii="Arial" w:hAnsi="Arial" w:cs="Arial"/>
          <w:b/>
          <w:bCs/>
          <w:color w:val="000000"/>
          <w:sz w:val="20"/>
          <w:szCs w:val="20"/>
        </w:rPr>
      </w:pPr>
      <w:r w:rsidRPr="004321F6">
        <w:rPr>
          <w:rFonts w:ascii="Arial" w:hAnsi="Arial" w:cs="Arial"/>
          <w:b/>
          <w:bCs/>
          <w:color w:val="000000"/>
          <w:sz w:val="20"/>
          <w:szCs w:val="20"/>
        </w:rPr>
        <w:t xml:space="preserve">TELÉFONO: </w:t>
      </w:r>
      <w:r w:rsidR="004650C7" w:rsidRPr="004321F6">
        <w:rPr>
          <w:rFonts w:ascii="Arial" w:hAnsi="Arial" w:cs="Arial"/>
          <w:b/>
          <w:bCs/>
          <w:color w:val="000000"/>
          <w:sz w:val="20"/>
          <w:szCs w:val="20"/>
        </w:rPr>
        <w:t>22-22-69-22</w:t>
      </w:r>
    </w:p>
    <w:p w:rsidR="00387625" w:rsidRPr="004321F6" w:rsidRDefault="00387625" w:rsidP="00387625">
      <w:pPr>
        <w:widowControl w:val="0"/>
        <w:autoSpaceDE w:val="0"/>
        <w:autoSpaceDN w:val="0"/>
        <w:adjustRightInd w:val="0"/>
        <w:ind w:left="390"/>
        <w:jc w:val="both"/>
        <w:rPr>
          <w:rFonts w:ascii="Arial" w:hAnsi="Arial" w:cs="Arial"/>
          <w:color w:val="000000"/>
          <w:sz w:val="20"/>
          <w:szCs w:val="20"/>
        </w:rPr>
      </w:pPr>
    </w:p>
    <w:p w:rsidR="00FA7218" w:rsidRPr="004321F6" w:rsidRDefault="00387625" w:rsidP="00387625">
      <w:pPr>
        <w:pStyle w:val="Sangra2detindependiente"/>
        <w:tabs>
          <w:tab w:val="clear" w:pos="522"/>
          <w:tab w:val="left" w:pos="709"/>
        </w:tabs>
        <w:spacing w:after="200"/>
        <w:ind w:left="708" w:firstLine="0"/>
        <w:jc w:val="both"/>
        <w:rPr>
          <w:rFonts w:ascii="Arial" w:hAnsi="Arial" w:cs="Arial"/>
          <w:color w:val="000000"/>
          <w:sz w:val="20"/>
          <w:szCs w:val="20"/>
          <w:lang w:val="es-ES"/>
        </w:rPr>
      </w:pPr>
      <w:r w:rsidRPr="004321F6">
        <w:rPr>
          <w:rFonts w:ascii="Arial" w:hAnsi="Arial" w:cs="Arial"/>
          <w:color w:val="000000"/>
          <w:sz w:val="20"/>
          <w:szCs w:val="20"/>
          <w:lang w:val="es-ES"/>
        </w:rPr>
        <w:t>Para fines del presente pliego de condiciones por escrito significa comunicación en forma escrita con prueba de recibido.</w:t>
      </w:r>
    </w:p>
    <w:p w:rsidR="00397250" w:rsidRPr="004321F6" w:rsidRDefault="00FA7218" w:rsidP="00387625">
      <w:pPr>
        <w:pStyle w:val="Sangra2detindependiente"/>
        <w:tabs>
          <w:tab w:val="clear" w:pos="522"/>
          <w:tab w:val="left" w:pos="709"/>
        </w:tabs>
        <w:spacing w:after="200"/>
        <w:ind w:left="708" w:firstLine="0"/>
        <w:jc w:val="both"/>
        <w:rPr>
          <w:rFonts w:ascii="Arial" w:hAnsi="Arial" w:cs="Arial"/>
          <w:color w:val="000000"/>
          <w:sz w:val="20"/>
          <w:szCs w:val="20"/>
          <w:lang w:val="es-ES"/>
        </w:rPr>
      </w:pPr>
      <w:r w:rsidRPr="004321F6">
        <w:rPr>
          <w:rFonts w:ascii="Arial" w:hAnsi="Arial" w:cs="Arial"/>
          <w:b/>
          <w:color w:val="000000"/>
          <w:sz w:val="20"/>
          <w:szCs w:val="20"/>
          <w:lang w:val="es-ES"/>
        </w:rPr>
        <w:t>Toda documentación que fuere enviada a otra dependencia del IHSS, no será considerada por la Comisión de Evaluación del Proceso</w:t>
      </w:r>
      <w:r w:rsidRPr="004321F6">
        <w:rPr>
          <w:rFonts w:ascii="Arial" w:hAnsi="Arial" w:cs="Arial"/>
          <w:color w:val="000000"/>
          <w:sz w:val="20"/>
          <w:szCs w:val="20"/>
          <w:lang w:val="es-ES"/>
        </w:rPr>
        <w:t>.</w:t>
      </w:r>
    </w:p>
    <w:p w:rsidR="00764CDD" w:rsidRPr="004321F6" w:rsidRDefault="00764CDD" w:rsidP="00387625">
      <w:pPr>
        <w:pStyle w:val="Sangra2detindependiente"/>
        <w:tabs>
          <w:tab w:val="clear" w:pos="522"/>
          <w:tab w:val="left" w:pos="709"/>
        </w:tabs>
        <w:spacing w:after="200"/>
        <w:ind w:left="708" w:firstLine="0"/>
        <w:jc w:val="both"/>
        <w:rPr>
          <w:rFonts w:ascii="Arial" w:hAnsi="Arial" w:cs="Arial"/>
          <w:color w:val="000000"/>
          <w:sz w:val="20"/>
          <w:szCs w:val="20"/>
          <w:lang w:val="es-ES"/>
        </w:rPr>
      </w:pPr>
    </w:p>
    <w:p w:rsidR="00764CDD" w:rsidRPr="004321F6" w:rsidRDefault="00764CDD" w:rsidP="00387625">
      <w:pPr>
        <w:pStyle w:val="Sangra2detindependiente"/>
        <w:tabs>
          <w:tab w:val="clear" w:pos="522"/>
          <w:tab w:val="left" w:pos="709"/>
        </w:tabs>
        <w:spacing w:after="200"/>
        <w:ind w:left="708" w:firstLine="0"/>
        <w:jc w:val="both"/>
        <w:rPr>
          <w:rFonts w:ascii="Arial" w:hAnsi="Arial" w:cs="Arial"/>
          <w:color w:val="000000"/>
          <w:sz w:val="20"/>
          <w:szCs w:val="20"/>
          <w:lang w:val="es-ES"/>
        </w:rPr>
      </w:pPr>
    </w:p>
    <w:p w:rsidR="00764CDD" w:rsidRPr="004321F6" w:rsidRDefault="00764CDD" w:rsidP="00387625">
      <w:pPr>
        <w:pStyle w:val="Sangra2detindependiente"/>
        <w:tabs>
          <w:tab w:val="clear" w:pos="522"/>
          <w:tab w:val="left" w:pos="709"/>
        </w:tabs>
        <w:spacing w:after="200"/>
        <w:ind w:left="708" w:firstLine="0"/>
        <w:jc w:val="both"/>
        <w:rPr>
          <w:rFonts w:ascii="Arial" w:hAnsi="Arial" w:cs="Arial"/>
          <w:color w:val="000000"/>
          <w:sz w:val="20"/>
          <w:szCs w:val="20"/>
          <w:lang w:val="es-ES"/>
        </w:rPr>
      </w:pPr>
    </w:p>
    <w:p w:rsidR="00764CDD" w:rsidRPr="004321F6" w:rsidRDefault="00764CDD" w:rsidP="00387625">
      <w:pPr>
        <w:pStyle w:val="Sangra2detindependiente"/>
        <w:tabs>
          <w:tab w:val="clear" w:pos="522"/>
          <w:tab w:val="left" w:pos="709"/>
        </w:tabs>
        <w:spacing w:after="200"/>
        <w:ind w:left="708" w:firstLine="0"/>
        <w:jc w:val="both"/>
        <w:rPr>
          <w:rFonts w:ascii="Arial" w:hAnsi="Arial" w:cs="Arial"/>
          <w:color w:val="000000"/>
          <w:sz w:val="20"/>
          <w:szCs w:val="20"/>
          <w:lang w:val="es-ES"/>
        </w:rPr>
      </w:pPr>
    </w:p>
    <w:p w:rsidR="00764CDD" w:rsidRPr="004321F6" w:rsidRDefault="00764CDD" w:rsidP="00387625">
      <w:pPr>
        <w:pStyle w:val="Sangra2detindependiente"/>
        <w:tabs>
          <w:tab w:val="clear" w:pos="522"/>
          <w:tab w:val="left" w:pos="709"/>
        </w:tabs>
        <w:spacing w:after="200"/>
        <w:ind w:left="708" w:firstLine="0"/>
        <w:jc w:val="both"/>
        <w:rPr>
          <w:rFonts w:ascii="Arial" w:hAnsi="Arial" w:cs="Arial"/>
          <w:color w:val="000000"/>
          <w:sz w:val="20"/>
          <w:szCs w:val="20"/>
          <w:lang w:val="es-ES"/>
        </w:rPr>
      </w:pPr>
    </w:p>
    <w:p w:rsidR="00387625" w:rsidRPr="004321F6" w:rsidRDefault="00387625" w:rsidP="00792F2E">
      <w:pPr>
        <w:pStyle w:val="Prrafodelista"/>
        <w:numPr>
          <w:ilvl w:val="1"/>
          <w:numId w:val="34"/>
        </w:numPr>
        <w:tabs>
          <w:tab w:val="left" w:pos="426"/>
          <w:tab w:val="center" w:pos="4680"/>
        </w:tabs>
        <w:jc w:val="both"/>
        <w:rPr>
          <w:rFonts w:ascii="Arial" w:hAnsi="Arial" w:cs="Arial"/>
          <w:color w:val="000000"/>
          <w:sz w:val="20"/>
          <w:szCs w:val="20"/>
        </w:rPr>
      </w:pPr>
      <w:r w:rsidRPr="004321F6">
        <w:rPr>
          <w:rFonts w:ascii="Arial" w:hAnsi="Arial" w:cs="Arial"/>
          <w:b/>
          <w:color w:val="000000"/>
          <w:sz w:val="20"/>
          <w:szCs w:val="20"/>
        </w:rPr>
        <w:lastRenderedPageBreak/>
        <w:tab/>
        <w:t xml:space="preserve">Consultas, Observaciones y solicitud de aclaraciones del Proceso </w:t>
      </w:r>
    </w:p>
    <w:p w:rsidR="00387625" w:rsidRPr="004321F6" w:rsidRDefault="00387625" w:rsidP="00387625">
      <w:pPr>
        <w:autoSpaceDE w:val="0"/>
        <w:autoSpaceDN w:val="0"/>
        <w:adjustRightInd w:val="0"/>
        <w:ind w:left="708"/>
        <w:jc w:val="both"/>
        <w:rPr>
          <w:rFonts w:ascii="Arial" w:hAnsi="Arial" w:cs="Arial"/>
          <w:b/>
          <w:bCs/>
          <w:color w:val="000000"/>
          <w:sz w:val="20"/>
          <w:szCs w:val="20"/>
        </w:rPr>
      </w:pPr>
      <w:r w:rsidRPr="004321F6">
        <w:rPr>
          <w:rFonts w:ascii="Arial" w:hAnsi="Arial" w:cs="Arial"/>
          <w:color w:val="000000"/>
          <w:sz w:val="20"/>
          <w:szCs w:val="20"/>
        </w:rPr>
        <w:t>Todos los que hubieren  obtenido el Pliego de Condiciones directamente d</w:t>
      </w:r>
      <w:r w:rsidR="00C1156E" w:rsidRPr="004321F6">
        <w:rPr>
          <w:rFonts w:ascii="Arial" w:hAnsi="Arial" w:cs="Arial"/>
          <w:color w:val="000000"/>
          <w:sz w:val="20"/>
          <w:szCs w:val="20"/>
        </w:rPr>
        <w:t>e</w:t>
      </w:r>
      <w:r w:rsidR="00455704" w:rsidRPr="004321F6">
        <w:rPr>
          <w:rFonts w:ascii="Arial" w:hAnsi="Arial" w:cs="Arial"/>
          <w:color w:val="000000"/>
          <w:sz w:val="20"/>
          <w:szCs w:val="20"/>
        </w:rPr>
        <w:t>l IHSS</w:t>
      </w:r>
      <w:r w:rsidRPr="004321F6">
        <w:rPr>
          <w:rFonts w:ascii="Arial" w:hAnsi="Arial" w:cs="Arial"/>
          <w:color w:val="000000"/>
          <w:sz w:val="20"/>
          <w:szCs w:val="20"/>
        </w:rPr>
        <w:t xml:space="preserve"> podrán formular consultas, observaciones o solicitud de aclaraciones por escrito hasta quince (15) días hábiles</w:t>
      </w:r>
      <w:r w:rsidRPr="004321F6">
        <w:rPr>
          <w:rStyle w:val="nfasissutil"/>
          <w:rFonts w:ascii="Arial" w:hAnsi="Arial" w:cs="Arial"/>
          <w:i w:val="0"/>
          <w:color w:val="000000"/>
          <w:sz w:val="20"/>
          <w:szCs w:val="20"/>
        </w:rPr>
        <w:t>,</w:t>
      </w:r>
      <w:r w:rsidRPr="004321F6">
        <w:rPr>
          <w:rFonts w:ascii="Arial" w:hAnsi="Arial" w:cs="Arial"/>
          <w:color w:val="000000"/>
          <w:sz w:val="20"/>
          <w:szCs w:val="20"/>
        </w:rPr>
        <w:t xml:space="preserve"> antes de la recepción de la oferta.  No se admitirán consultas, observaciones y solicitud de aclaraciones fuera de este plazo.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dará respuesta sin identificar el origen de la consulta, observación o solicitud de aclaración con copia a todos los posibles interesados que hubieren comprado el pliego de condiciones, a más tardar diez (10) días hábiles antes a la fecha de recepción de la oferta. Las respuestas a solicitudes de aclaración se publicarán además en el Sistema de Información de Contratación y Adquisiciones del Estado de Honduras, “HonduCompras”, (</w:t>
      </w:r>
      <w:hyperlink r:id="rId8" w:history="1">
        <w:r w:rsidRPr="004321F6">
          <w:rPr>
            <w:rStyle w:val="Hipervnculo"/>
            <w:rFonts w:ascii="Arial" w:hAnsi="Arial" w:cs="Arial"/>
            <w:color w:val="000000"/>
            <w:sz w:val="20"/>
            <w:szCs w:val="20"/>
          </w:rPr>
          <w:t>www.honducompras.gob.hn</w:t>
        </w:r>
      </w:hyperlink>
      <w:r w:rsidRPr="004321F6">
        <w:rPr>
          <w:rFonts w:ascii="Arial" w:hAnsi="Arial" w:cs="Arial"/>
          <w:color w:val="000000"/>
          <w:sz w:val="20"/>
          <w:szCs w:val="20"/>
        </w:rPr>
        <w:t xml:space="preserve">). Si como resultado de las aclaraciones,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considera necesario enmendar el pliego de condiciones, deberá hacerlo siguiendo el procedim</w:t>
      </w:r>
      <w:r w:rsidR="004C5414" w:rsidRPr="004321F6">
        <w:rPr>
          <w:rFonts w:ascii="Arial" w:hAnsi="Arial" w:cs="Arial"/>
          <w:color w:val="000000"/>
          <w:sz w:val="20"/>
          <w:szCs w:val="20"/>
        </w:rPr>
        <w:t>iento indicado en la Cláusula 1.5</w:t>
      </w:r>
      <w:r w:rsidRPr="004321F6">
        <w:rPr>
          <w:rFonts w:ascii="Arial" w:hAnsi="Arial" w:cs="Arial"/>
          <w:color w:val="000000"/>
          <w:sz w:val="20"/>
          <w:szCs w:val="20"/>
        </w:rPr>
        <w:t xml:space="preserve"> </w:t>
      </w:r>
      <w:r w:rsidR="004C5414" w:rsidRPr="004321F6">
        <w:rPr>
          <w:rFonts w:ascii="Arial" w:hAnsi="Arial" w:cs="Arial"/>
          <w:color w:val="000000"/>
          <w:sz w:val="20"/>
          <w:szCs w:val="20"/>
        </w:rPr>
        <w:t>Correspondencia Oficial de la L</w:t>
      </w:r>
      <w:r w:rsidRPr="004321F6">
        <w:rPr>
          <w:rFonts w:ascii="Arial" w:hAnsi="Arial" w:cs="Arial"/>
          <w:color w:val="000000"/>
          <w:sz w:val="20"/>
          <w:szCs w:val="20"/>
        </w:rPr>
        <w:t>icitación.</w:t>
      </w:r>
    </w:p>
    <w:p w:rsidR="00387625" w:rsidRPr="004321F6" w:rsidRDefault="00387625" w:rsidP="00387625">
      <w:pPr>
        <w:autoSpaceDE w:val="0"/>
        <w:autoSpaceDN w:val="0"/>
        <w:adjustRightInd w:val="0"/>
        <w:jc w:val="both"/>
        <w:rPr>
          <w:rFonts w:ascii="Arial" w:hAnsi="Arial" w:cs="Arial"/>
          <w:bCs/>
          <w:color w:val="000000"/>
          <w:sz w:val="20"/>
          <w:szCs w:val="20"/>
        </w:rPr>
      </w:pPr>
    </w:p>
    <w:p w:rsidR="00387625" w:rsidRPr="004321F6" w:rsidRDefault="00387625" w:rsidP="00792F2E">
      <w:pPr>
        <w:pStyle w:val="Prrafodelista"/>
        <w:numPr>
          <w:ilvl w:val="1"/>
          <w:numId w:val="34"/>
        </w:numPr>
        <w:tabs>
          <w:tab w:val="left" w:pos="426"/>
          <w:tab w:val="center" w:pos="4680"/>
        </w:tabs>
        <w:jc w:val="both"/>
        <w:rPr>
          <w:rFonts w:ascii="Arial" w:hAnsi="Arial" w:cs="Arial"/>
          <w:bCs/>
          <w:color w:val="000000"/>
          <w:sz w:val="20"/>
          <w:szCs w:val="20"/>
        </w:rPr>
      </w:pPr>
      <w:r w:rsidRPr="004321F6">
        <w:rPr>
          <w:rFonts w:ascii="Arial" w:hAnsi="Arial" w:cs="Arial"/>
          <w:b/>
          <w:bCs/>
          <w:color w:val="000000"/>
          <w:sz w:val="20"/>
          <w:szCs w:val="20"/>
        </w:rPr>
        <w:t xml:space="preserve"> </w:t>
      </w:r>
      <w:r w:rsidR="007C2108" w:rsidRPr="004321F6">
        <w:rPr>
          <w:rFonts w:ascii="Arial" w:hAnsi="Arial" w:cs="Arial"/>
          <w:b/>
          <w:bCs/>
          <w:color w:val="000000"/>
          <w:sz w:val="20"/>
          <w:szCs w:val="20"/>
        </w:rPr>
        <w:t xml:space="preserve"> </w:t>
      </w:r>
      <w:r w:rsidRPr="004321F6">
        <w:rPr>
          <w:rFonts w:ascii="Arial" w:hAnsi="Arial" w:cs="Arial"/>
          <w:b/>
          <w:bCs/>
          <w:color w:val="000000"/>
          <w:sz w:val="20"/>
          <w:szCs w:val="20"/>
        </w:rPr>
        <w:t>Enmienda al Pliego de Condiciones</w:t>
      </w:r>
    </w:p>
    <w:p w:rsidR="00387625" w:rsidRPr="004321F6" w:rsidRDefault="00455704" w:rsidP="00387625">
      <w:pPr>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El IHSS</w:t>
      </w:r>
      <w:r w:rsidR="00387625" w:rsidRPr="004321F6">
        <w:rPr>
          <w:rFonts w:ascii="Arial" w:hAnsi="Arial" w:cs="Arial"/>
          <w:color w:val="000000"/>
          <w:sz w:val="20"/>
          <w:szCs w:val="20"/>
        </w:rPr>
        <w:t xml:space="preserve"> podrá hasta 10 días calendario</w:t>
      </w:r>
      <w:r w:rsidR="004C5414" w:rsidRPr="004321F6">
        <w:rPr>
          <w:rFonts w:ascii="Arial" w:hAnsi="Arial" w:cs="Arial"/>
          <w:color w:val="000000"/>
          <w:sz w:val="20"/>
          <w:szCs w:val="20"/>
        </w:rPr>
        <w:t>,</w:t>
      </w:r>
      <w:r w:rsidR="00387625" w:rsidRPr="004321F6">
        <w:rPr>
          <w:rFonts w:ascii="Arial" w:hAnsi="Arial" w:cs="Arial"/>
          <w:color w:val="000000"/>
          <w:sz w:val="20"/>
          <w:szCs w:val="20"/>
        </w:rPr>
        <w:t xml:space="preserve"> antes de que venza el plazo de presentación de ofertas, modificar el pliego de condiciones mediante la emisión de enmiendas. Toda enmienda formará parte integral del pliego de condiciones y deberá ser comunicada por escrito a todos los que hayan comprado el pliego de condiciones. Las enmiendas al pliego de condiciones se publicarán además en el Sistema de Información de Contratación y Adquisiciones del Estado de Honduras, “HonduCompras”, (</w:t>
      </w:r>
      <w:hyperlink r:id="rId9" w:history="1">
        <w:r w:rsidR="00387625" w:rsidRPr="004321F6">
          <w:rPr>
            <w:rStyle w:val="Hipervnculo"/>
            <w:rFonts w:ascii="Arial" w:hAnsi="Arial" w:cs="Arial"/>
            <w:color w:val="000000"/>
            <w:sz w:val="20"/>
            <w:szCs w:val="20"/>
          </w:rPr>
          <w:t>www.honducompras.gob.hn</w:t>
        </w:r>
      </w:hyperlink>
      <w:r w:rsidR="00387625" w:rsidRPr="004321F6">
        <w:rPr>
          <w:rFonts w:ascii="Arial" w:hAnsi="Arial" w:cs="Arial"/>
          <w:color w:val="000000"/>
          <w:sz w:val="20"/>
          <w:szCs w:val="20"/>
        </w:rPr>
        <w:t xml:space="preserve">). </w:t>
      </w:r>
      <w:r w:rsidRPr="004321F6">
        <w:rPr>
          <w:rFonts w:ascii="Arial" w:hAnsi="Arial" w:cs="Arial"/>
          <w:color w:val="000000"/>
          <w:sz w:val="20"/>
          <w:szCs w:val="20"/>
        </w:rPr>
        <w:t>El IHSS</w:t>
      </w:r>
      <w:r w:rsidR="00387625" w:rsidRPr="004321F6">
        <w:rPr>
          <w:rFonts w:ascii="Arial" w:hAnsi="Arial" w:cs="Arial"/>
          <w:color w:val="000000"/>
          <w:sz w:val="20"/>
          <w:szCs w:val="20"/>
        </w:rPr>
        <w:t xml:space="preserve"> podrá, a su discreción, prorrogar el plazo de presentación de ofertas a fin de dar a los posibles Oferentes un plazo razonable para que puedan tomar en cuenta las enmiendas en la preparación de sus ofertas.</w:t>
      </w:r>
    </w:p>
    <w:p w:rsidR="00387625" w:rsidRPr="004321F6" w:rsidRDefault="00387625" w:rsidP="00387625">
      <w:pPr>
        <w:autoSpaceDE w:val="0"/>
        <w:autoSpaceDN w:val="0"/>
        <w:adjustRightInd w:val="0"/>
        <w:ind w:left="708"/>
        <w:jc w:val="both"/>
        <w:rPr>
          <w:rFonts w:ascii="Arial" w:hAnsi="Arial" w:cs="Arial"/>
          <w:color w:val="000000"/>
          <w:sz w:val="20"/>
          <w:szCs w:val="20"/>
        </w:rPr>
      </w:pPr>
    </w:p>
    <w:p w:rsidR="00387625" w:rsidRPr="004321F6" w:rsidRDefault="00387625" w:rsidP="00792F2E">
      <w:pPr>
        <w:pStyle w:val="Prrafodelista"/>
        <w:numPr>
          <w:ilvl w:val="1"/>
          <w:numId w:val="34"/>
        </w:numPr>
        <w:tabs>
          <w:tab w:val="left" w:pos="426"/>
          <w:tab w:val="center" w:pos="4680"/>
        </w:tabs>
        <w:jc w:val="both"/>
        <w:rPr>
          <w:rFonts w:ascii="Arial" w:hAnsi="Arial" w:cs="Arial"/>
          <w:color w:val="000000"/>
          <w:sz w:val="20"/>
          <w:szCs w:val="20"/>
        </w:rPr>
      </w:pPr>
      <w:r w:rsidRPr="004321F6">
        <w:rPr>
          <w:rFonts w:ascii="Arial" w:hAnsi="Arial" w:cs="Arial"/>
          <w:b/>
          <w:bCs/>
          <w:color w:val="000000"/>
          <w:sz w:val="20"/>
          <w:szCs w:val="20"/>
        </w:rPr>
        <w:t xml:space="preserve"> </w:t>
      </w:r>
      <w:r w:rsidRPr="004321F6">
        <w:rPr>
          <w:rFonts w:ascii="Arial" w:hAnsi="Arial" w:cs="Arial"/>
          <w:b/>
          <w:bCs/>
          <w:color w:val="000000"/>
          <w:sz w:val="20"/>
          <w:szCs w:val="20"/>
        </w:rPr>
        <w:tab/>
      </w:r>
      <w:r w:rsidR="00320971">
        <w:rPr>
          <w:rFonts w:ascii="Arial" w:hAnsi="Arial" w:cs="Arial"/>
          <w:b/>
          <w:bCs/>
          <w:color w:val="000000"/>
          <w:sz w:val="20"/>
          <w:szCs w:val="20"/>
        </w:rPr>
        <w:t xml:space="preserve">    </w:t>
      </w:r>
      <w:r w:rsidRPr="004321F6">
        <w:rPr>
          <w:rFonts w:ascii="Arial" w:hAnsi="Arial" w:cs="Arial"/>
          <w:b/>
          <w:bCs/>
          <w:color w:val="000000"/>
          <w:sz w:val="20"/>
          <w:szCs w:val="20"/>
        </w:rPr>
        <w:t>Costo de Preparación de la Oferta</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El oferente asumirá todos los costos relacionados con la preparación y presentación de su oferta. </w:t>
      </w:r>
      <w:r w:rsidR="007B403E" w:rsidRPr="004321F6">
        <w:rPr>
          <w:rFonts w:ascii="Arial" w:hAnsi="Arial" w:cs="Arial"/>
          <w:color w:val="000000"/>
          <w:sz w:val="20"/>
          <w:szCs w:val="20"/>
        </w:rPr>
        <w:t xml:space="preserve">El </w:t>
      </w:r>
      <w:r w:rsidR="007B403E" w:rsidRPr="004321F6">
        <w:rPr>
          <w:rFonts w:ascii="Arial" w:hAnsi="Arial" w:cs="Arial"/>
          <w:b/>
          <w:color w:val="000000"/>
          <w:sz w:val="20"/>
          <w:szCs w:val="20"/>
        </w:rPr>
        <w:t>IHSS</w:t>
      </w:r>
      <w:r w:rsidR="007B403E" w:rsidRPr="004321F6">
        <w:rPr>
          <w:rFonts w:ascii="Arial" w:hAnsi="Arial" w:cs="Arial"/>
          <w:color w:val="000000"/>
          <w:sz w:val="20"/>
          <w:szCs w:val="20"/>
        </w:rPr>
        <w:t xml:space="preserve"> </w:t>
      </w:r>
      <w:r w:rsidRPr="004321F6">
        <w:rPr>
          <w:rFonts w:ascii="Arial" w:hAnsi="Arial" w:cs="Arial"/>
          <w:color w:val="000000"/>
          <w:sz w:val="20"/>
          <w:szCs w:val="20"/>
        </w:rPr>
        <w:t>no será responsable en ningún caso por dichos costos, independientemente de la modalidad o del resultado del proceso de licitación.</w:t>
      </w:r>
    </w:p>
    <w:p w:rsidR="00387625" w:rsidRPr="004321F6" w:rsidRDefault="00387625" w:rsidP="00387625">
      <w:pPr>
        <w:autoSpaceDE w:val="0"/>
        <w:autoSpaceDN w:val="0"/>
        <w:adjustRightInd w:val="0"/>
        <w:jc w:val="both"/>
        <w:rPr>
          <w:rFonts w:ascii="Arial" w:hAnsi="Arial" w:cs="Arial"/>
          <w:color w:val="000000"/>
          <w:sz w:val="20"/>
          <w:szCs w:val="20"/>
        </w:rPr>
      </w:pPr>
    </w:p>
    <w:p w:rsidR="00387625" w:rsidRPr="004321F6" w:rsidRDefault="00320971" w:rsidP="00792F2E">
      <w:pPr>
        <w:pStyle w:val="Prrafodelista"/>
        <w:numPr>
          <w:ilvl w:val="1"/>
          <w:numId w:val="34"/>
        </w:numPr>
        <w:tabs>
          <w:tab w:val="left" w:pos="426"/>
          <w:tab w:val="center" w:pos="4680"/>
        </w:tabs>
        <w:jc w:val="both"/>
        <w:rPr>
          <w:rFonts w:ascii="Arial" w:hAnsi="Arial" w:cs="Arial"/>
          <w:color w:val="000000"/>
          <w:sz w:val="20"/>
          <w:szCs w:val="20"/>
        </w:rPr>
      </w:pPr>
      <w:r>
        <w:rPr>
          <w:rFonts w:ascii="Arial" w:hAnsi="Arial" w:cs="Arial"/>
          <w:b/>
          <w:color w:val="000000"/>
          <w:sz w:val="20"/>
          <w:szCs w:val="20"/>
        </w:rPr>
        <w:t xml:space="preserve"> </w:t>
      </w:r>
      <w:r w:rsidR="00387625" w:rsidRPr="004321F6">
        <w:rPr>
          <w:rFonts w:ascii="Arial" w:hAnsi="Arial" w:cs="Arial"/>
          <w:b/>
          <w:color w:val="000000"/>
          <w:sz w:val="20"/>
          <w:szCs w:val="20"/>
        </w:rPr>
        <w:tab/>
      </w:r>
      <w:r>
        <w:rPr>
          <w:rFonts w:ascii="Arial" w:hAnsi="Arial" w:cs="Arial"/>
          <w:b/>
          <w:color w:val="000000"/>
          <w:sz w:val="20"/>
          <w:szCs w:val="20"/>
        </w:rPr>
        <w:t xml:space="preserve">     </w:t>
      </w:r>
      <w:r w:rsidR="00387625" w:rsidRPr="004321F6">
        <w:rPr>
          <w:rFonts w:ascii="Arial" w:hAnsi="Arial" w:cs="Arial"/>
          <w:b/>
          <w:color w:val="000000"/>
          <w:sz w:val="20"/>
          <w:szCs w:val="20"/>
        </w:rPr>
        <w:t>Idioma de la Oferta</w:t>
      </w:r>
      <w:r w:rsidR="00387625" w:rsidRPr="004321F6">
        <w:rPr>
          <w:rFonts w:ascii="Arial" w:hAnsi="Arial" w:cs="Arial"/>
          <w:b/>
          <w:color w:val="000000"/>
          <w:sz w:val="20"/>
          <w:szCs w:val="20"/>
        </w:rPr>
        <w:tab/>
      </w:r>
    </w:p>
    <w:p w:rsidR="00387625" w:rsidRPr="004321F6" w:rsidRDefault="00387625" w:rsidP="00387625">
      <w:pPr>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La oferta así como toda la correspondencia y documentos relativos a ella que intercambien el Oferente y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deberá redactarse en el idioma Español. Los documentos complementarios y literatura impresa que proporcione el Oferente podrán estar escritos en otro idioma, a condición de que vayan acompañados de una traducción </w:t>
      </w:r>
      <w:r w:rsidR="003F5B04" w:rsidRPr="004321F6">
        <w:rPr>
          <w:rFonts w:ascii="Arial" w:hAnsi="Arial" w:cs="Arial"/>
          <w:color w:val="000000"/>
          <w:sz w:val="20"/>
          <w:szCs w:val="20"/>
        </w:rPr>
        <w:t xml:space="preserve">oficial </w:t>
      </w:r>
      <w:r w:rsidRPr="004321F6">
        <w:rPr>
          <w:rFonts w:ascii="Arial" w:hAnsi="Arial" w:cs="Arial"/>
          <w:color w:val="000000"/>
          <w:sz w:val="20"/>
          <w:szCs w:val="20"/>
        </w:rPr>
        <w:t>de los párrafos.</w:t>
      </w:r>
    </w:p>
    <w:p w:rsidR="00387625" w:rsidRPr="004321F6" w:rsidRDefault="00387625" w:rsidP="00387625">
      <w:pPr>
        <w:autoSpaceDE w:val="0"/>
        <w:autoSpaceDN w:val="0"/>
        <w:adjustRightInd w:val="0"/>
        <w:ind w:left="390" w:firstLine="1"/>
        <w:jc w:val="both"/>
        <w:rPr>
          <w:rFonts w:ascii="Arial" w:hAnsi="Arial" w:cs="Arial"/>
          <w:color w:val="000000"/>
          <w:sz w:val="20"/>
          <w:szCs w:val="20"/>
        </w:rPr>
      </w:pPr>
    </w:p>
    <w:p w:rsidR="00387625" w:rsidRPr="004321F6" w:rsidRDefault="00387625" w:rsidP="00792F2E">
      <w:pPr>
        <w:pStyle w:val="Prrafodelista"/>
        <w:numPr>
          <w:ilvl w:val="1"/>
          <w:numId w:val="34"/>
        </w:numPr>
        <w:tabs>
          <w:tab w:val="left" w:pos="426"/>
          <w:tab w:val="left" w:pos="709"/>
          <w:tab w:val="center" w:pos="4680"/>
        </w:tabs>
        <w:jc w:val="both"/>
        <w:rPr>
          <w:rFonts w:ascii="Arial" w:hAnsi="Arial" w:cs="Arial"/>
          <w:color w:val="000000"/>
          <w:sz w:val="20"/>
          <w:szCs w:val="20"/>
        </w:rPr>
      </w:pPr>
      <w:r w:rsidRPr="004321F6">
        <w:rPr>
          <w:rFonts w:ascii="Arial" w:hAnsi="Arial" w:cs="Arial"/>
          <w:b/>
          <w:color w:val="000000"/>
          <w:sz w:val="20"/>
          <w:szCs w:val="20"/>
        </w:rPr>
        <w:tab/>
        <w:t>Moneda de la Oferta</w:t>
      </w:r>
    </w:p>
    <w:p w:rsidR="00387625" w:rsidRPr="004321F6" w:rsidRDefault="00387625" w:rsidP="0005778C">
      <w:pPr>
        <w:widowControl w:val="0"/>
        <w:ind w:left="709"/>
        <w:jc w:val="both"/>
        <w:rPr>
          <w:rFonts w:ascii="Arial" w:hAnsi="Arial" w:cs="Arial"/>
          <w:b/>
          <w:color w:val="000000"/>
          <w:sz w:val="20"/>
          <w:szCs w:val="20"/>
        </w:rPr>
      </w:pPr>
      <w:r w:rsidRPr="004321F6">
        <w:rPr>
          <w:rFonts w:ascii="Arial" w:hAnsi="Arial" w:cs="Arial"/>
          <w:color w:val="000000"/>
          <w:sz w:val="20"/>
          <w:szCs w:val="20"/>
        </w:rPr>
        <w:t xml:space="preserve">Las ofertas deberán ser presentadas en </w:t>
      </w:r>
      <w:r w:rsidRPr="004321F6">
        <w:rPr>
          <w:rFonts w:ascii="Arial" w:hAnsi="Arial" w:cs="Arial"/>
          <w:b/>
          <w:color w:val="000000"/>
          <w:sz w:val="20"/>
          <w:szCs w:val="20"/>
        </w:rPr>
        <w:t>LEMPIRAS,</w:t>
      </w:r>
      <w:r w:rsidRPr="004321F6">
        <w:rPr>
          <w:rFonts w:ascii="Arial" w:hAnsi="Arial" w:cs="Arial"/>
          <w:color w:val="000000"/>
          <w:sz w:val="20"/>
          <w:szCs w:val="20"/>
        </w:rPr>
        <w:t xml:space="preserve"> la cual es la moneda oficial de la República de Honduras. </w:t>
      </w:r>
    </w:p>
    <w:p w:rsidR="00387625" w:rsidRPr="004321F6" w:rsidRDefault="00387625" w:rsidP="00387625">
      <w:pPr>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El Oferente llenará la Carta Propuesta y el Cuadro Descriptivo de Productos y Precios que se incluyen en el Pliego de Condiciones, e indicara la cantidad, el país de origen de los medicamentos que suministrara y demás datos que se solicitan.</w:t>
      </w:r>
    </w:p>
    <w:p w:rsidR="00387625" w:rsidRPr="004321F6" w:rsidRDefault="00387625" w:rsidP="00387625">
      <w:pPr>
        <w:autoSpaceDE w:val="0"/>
        <w:autoSpaceDN w:val="0"/>
        <w:adjustRightInd w:val="0"/>
        <w:jc w:val="both"/>
        <w:rPr>
          <w:rFonts w:ascii="Arial" w:hAnsi="Arial" w:cs="Arial"/>
          <w:color w:val="000000"/>
          <w:sz w:val="20"/>
          <w:szCs w:val="20"/>
        </w:rPr>
      </w:pPr>
    </w:p>
    <w:p w:rsidR="00424753" w:rsidRPr="004321F6" w:rsidRDefault="00424753" w:rsidP="00792F2E">
      <w:pPr>
        <w:pStyle w:val="Prrafodelista"/>
        <w:numPr>
          <w:ilvl w:val="1"/>
          <w:numId w:val="34"/>
        </w:numPr>
        <w:tabs>
          <w:tab w:val="left" w:pos="426"/>
          <w:tab w:val="left" w:pos="709"/>
        </w:tabs>
        <w:ind w:left="709" w:hanging="709"/>
        <w:jc w:val="both"/>
        <w:rPr>
          <w:rFonts w:ascii="Arial" w:hAnsi="Arial" w:cs="Arial"/>
          <w:b/>
          <w:color w:val="000000"/>
          <w:sz w:val="20"/>
          <w:szCs w:val="20"/>
        </w:rPr>
      </w:pPr>
      <w:r w:rsidRPr="004321F6">
        <w:rPr>
          <w:rFonts w:ascii="Arial" w:hAnsi="Arial" w:cs="Arial"/>
          <w:b/>
          <w:color w:val="000000"/>
          <w:sz w:val="20"/>
          <w:szCs w:val="20"/>
        </w:rPr>
        <w:t xml:space="preserve">     Admisibilidad de Ofertas Parciales</w:t>
      </w:r>
    </w:p>
    <w:p w:rsidR="00424753" w:rsidRPr="004321F6" w:rsidRDefault="00424753" w:rsidP="00424753">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Los Oferentes interesados podrán presentar oferta para una, varias o todas las partidas objetos de esta Licitación. </w:t>
      </w:r>
      <w:r w:rsidRPr="004321F6">
        <w:rPr>
          <w:rFonts w:ascii="Arial" w:hAnsi="Arial" w:cs="Arial"/>
          <w:b/>
          <w:color w:val="000000"/>
          <w:sz w:val="20"/>
          <w:szCs w:val="20"/>
        </w:rPr>
        <w:t>LA GARANTÍA DE MANTENIMIENTO DE LA OFERTA</w:t>
      </w:r>
      <w:r w:rsidRPr="004321F6">
        <w:rPr>
          <w:rFonts w:ascii="Arial" w:hAnsi="Arial" w:cs="Arial"/>
          <w:color w:val="000000"/>
          <w:sz w:val="20"/>
          <w:szCs w:val="20"/>
        </w:rPr>
        <w:t xml:space="preserve"> será de por lo menos el 2% del monto total de las partidas para las cuales el Oferente participa.</w:t>
      </w:r>
    </w:p>
    <w:p w:rsidR="00424753" w:rsidRPr="004321F6" w:rsidRDefault="00424753" w:rsidP="00424753">
      <w:pPr>
        <w:widowControl w:val="0"/>
        <w:autoSpaceDE w:val="0"/>
        <w:autoSpaceDN w:val="0"/>
        <w:adjustRightInd w:val="0"/>
        <w:jc w:val="both"/>
        <w:rPr>
          <w:rFonts w:ascii="Arial" w:hAnsi="Arial" w:cs="Arial"/>
          <w:color w:val="000000"/>
          <w:sz w:val="20"/>
          <w:szCs w:val="20"/>
        </w:rPr>
      </w:pPr>
    </w:p>
    <w:p w:rsidR="00424753" w:rsidRPr="004321F6" w:rsidRDefault="00424753" w:rsidP="00792F2E">
      <w:pPr>
        <w:pStyle w:val="Prrafodelista"/>
        <w:numPr>
          <w:ilvl w:val="1"/>
          <w:numId w:val="34"/>
        </w:numPr>
        <w:tabs>
          <w:tab w:val="left" w:pos="426"/>
          <w:tab w:val="left" w:pos="709"/>
        </w:tabs>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Pr="004321F6">
        <w:rPr>
          <w:rFonts w:ascii="Arial" w:hAnsi="Arial" w:cs="Arial"/>
          <w:b/>
          <w:color w:val="000000"/>
          <w:sz w:val="20"/>
          <w:szCs w:val="20"/>
        </w:rPr>
        <w:tab/>
        <w:t>Admisibilidad de Ofertas Alternativas</w:t>
      </w:r>
    </w:p>
    <w:p w:rsidR="00424753" w:rsidRPr="004321F6" w:rsidRDefault="00424753" w:rsidP="00F522AB">
      <w:pPr>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 xml:space="preserve">El </w:t>
      </w:r>
      <w:r w:rsidR="00F522AB" w:rsidRPr="004321F6">
        <w:rPr>
          <w:rFonts w:ascii="Arial" w:hAnsi="Arial" w:cs="Arial"/>
          <w:color w:val="000000"/>
          <w:sz w:val="20"/>
          <w:szCs w:val="20"/>
        </w:rPr>
        <w:t xml:space="preserve">IHSS </w:t>
      </w:r>
      <w:r w:rsidR="00C1156E" w:rsidRPr="004321F6">
        <w:rPr>
          <w:rFonts w:ascii="Arial" w:hAnsi="Arial" w:cs="Arial"/>
          <w:b/>
          <w:color w:val="000000"/>
          <w:sz w:val="20"/>
          <w:szCs w:val="20"/>
        </w:rPr>
        <w:t>NO</w:t>
      </w:r>
      <w:r w:rsidRPr="004321F6">
        <w:rPr>
          <w:rFonts w:ascii="Arial" w:hAnsi="Arial" w:cs="Arial"/>
          <w:color w:val="000000"/>
          <w:sz w:val="20"/>
          <w:szCs w:val="20"/>
        </w:rPr>
        <w:t xml:space="preserve"> </w:t>
      </w:r>
      <w:r w:rsidR="00F522AB" w:rsidRPr="004321F6">
        <w:rPr>
          <w:rFonts w:ascii="Arial" w:hAnsi="Arial" w:cs="Arial"/>
          <w:color w:val="000000"/>
          <w:sz w:val="20"/>
          <w:szCs w:val="20"/>
        </w:rPr>
        <w:t xml:space="preserve">acepta </w:t>
      </w:r>
      <w:r w:rsidRPr="004321F6">
        <w:rPr>
          <w:rFonts w:ascii="Arial" w:hAnsi="Arial" w:cs="Arial"/>
          <w:color w:val="000000"/>
          <w:sz w:val="20"/>
          <w:szCs w:val="20"/>
        </w:rPr>
        <w:t>ofertas alternativas. En el caso que no las acepte deberá seleccionar la siguiente cláusula</w:t>
      </w:r>
    </w:p>
    <w:p w:rsidR="00424753" w:rsidRPr="004321F6" w:rsidRDefault="00424753" w:rsidP="00387625">
      <w:pPr>
        <w:autoSpaceDE w:val="0"/>
        <w:autoSpaceDN w:val="0"/>
        <w:adjustRightInd w:val="0"/>
        <w:jc w:val="both"/>
        <w:rPr>
          <w:rFonts w:ascii="Arial" w:hAnsi="Arial" w:cs="Arial"/>
          <w:color w:val="000000"/>
          <w:sz w:val="20"/>
          <w:szCs w:val="20"/>
        </w:rPr>
      </w:pPr>
    </w:p>
    <w:p w:rsidR="00F522AB" w:rsidRPr="004321F6" w:rsidRDefault="00F522AB" w:rsidP="00792F2E">
      <w:pPr>
        <w:widowControl w:val="0"/>
        <w:numPr>
          <w:ilvl w:val="2"/>
          <w:numId w:val="28"/>
        </w:numPr>
        <w:autoSpaceDE w:val="0"/>
        <w:autoSpaceDN w:val="0"/>
        <w:adjustRightInd w:val="0"/>
        <w:ind w:hanging="11"/>
        <w:jc w:val="both"/>
        <w:rPr>
          <w:rFonts w:ascii="Arial" w:hAnsi="Arial" w:cs="Arial"/>
          <w:b/>
          <w:color w:val="000000"/>
          <w:sz w:val="20"/>
          <w:szCs w:val="20"/>
        </w:rPr>
      </w:pPr>
      <w:r w:rsidRPr="004321F6">
        <w:rPr>
          <w:rFonts w:ascii="Arial" w:hAnsi="Arial" w:cs="Arial"/>
          <w:b/>
          <w:color w:val="000000"/>
          <w:sz w:val="20"/>
          <w:szCs w:val="20"/>
        </w:rPr>
        <w:t>Admisibilidad de Ofertas Alternativas</w:t>
      </w:r>
    </w:p>
    <w:p w:rsidR="00424753" w:rsidRPr="004321F6" w:rsidRDefault="00F522AB" w:rsidP="00F522AB">
      <w:pPr>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No se aceptan ofertas alternativas</w:t>
      </w:r>
    </w:p>
    <w:p w:rsidR="00424753" w:rsidRPr="004321F6" w:rsidRDefault="00424753" w:rsidP="00387625">
      <w:pPr>
        <w:autoSpaceDE w:val="0"/>
        <w:autoSpaceDN w:val="0"/>
        <w:adjustRightInd w:val="0"/>
        <w:jc w:val="both"/>
        <w:rPr>
          <w:rFonts w:ascii="Arial" w:hAnsi="Arial" w:cs="Arial"/>
          <w:color w:val="000000"/>
          <w:sz w:val="20"/>
          <w:szCs w:val="20"/>
        </w:rPr>
      </w:pPr>
    </w:p>
    <w:p w:rsidR="00387625" w:rsidRPr="004321F6" w:rsidRDefault="00387625" w:rsidP="00792F2E">
      <w:pPr>
        <w:pStyle w:val="Prrafodelista"/>
        <w:numPr>
          <w:ilvl w:val="1"/>
          <w:numId w:val="34"/>
        </w:numPr>
        <w:tabs>
          <w:tab w:val="left" w:pos="426"/>
          <w:tab w:val="left" w:pos="709"/>
        </w:tabs>
        <w:ind w:left="709" w:hanging="709"/>
        <w:jc w:val="both"/>
        <w:rPr>
          <w:rFonts w:ascii="Arial" w:hAnsi="Arial" w:cs="Arial"/>
          <w:color w:val="000000"/>
          <w:sz w:val="20"/>
          <w:szCs w:val="20"/>
        </w:rPr>
      </w:pPr>
      <w:r w:rsidRPr="004321F6">
        <w:rPr>
          <w:rFonts w:ascii="Arial" w:hAnsi="Arial" w:cs="Arial"/>
          <w:b/>
          <w:color w:val="000000"/>
          <w:sz w:val="20"/>
          <w:szCs w:val="20"/>
        </w:rPr>
        <w:tab/>
        <w:t xml:space="preserve">Plazo para Presentación de Ofertas </w:t>
      </w:r>
    </w:p>
    <w:p w:rsidR="00387625" w:rsidRPr="004321F6" w:rsidRDefault="00387625" w:rsidP="00387625">
      <w:pPr>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Las ofertas deberán ser recibida</w:t>
      </w:r>
      <w:r w:rsidR="007B403E" w:rsidRPr="004321F6">
        <w:rPr>
          <w:rFonts w:ascii="Arial" w:hAnsi="Arial" w:cs="Arial"/>
          <w:color w:val="000000"/>
          <w:sz w:val="20"/>
          <w:szCs w:val="20"/>
        </w:rPr>
        <w:t xml:space="preserve">s por el </w:t>
      </w:r>
      <w:r w:rsidR="00444AF0" w:rsidRPr="004321F6">
        <w:rPr>
          <w:rFonts w:ascii="Arial" w:hAnsi="Arial" w:cs="Arial"/>
          <w:color w:val="000000"/>
          <w:sz w:val="20"/>
          <w:szCs w:val="20"/>
        </w:rPr>
        <w:t>IHSS</w:t>
      </w:r>
      <w:r w:rsidR="007B403E" w:rsidRPr="004321F6">
        <w:rPr>
          <w:rFonts w:ascii="Arial" w:hAnsi="Arial" w:cs="Arial"/>
          <w:color w:val="000000"/>
          <w:sz w:val="20"/>
          <w:szCs w:val="20"/>
        </w:rPr>
        <w:t xml:space="preserve"> en el </w:t>
      </w:r>
      <w:r w:rsidR="0057293B" w:rsidRPr="004321F6">
        <w:rPr>
          <w:rFonts w:ascii="Arial" w:hAnsi="Arial" w:cs="Arial"/>
          <w:color w:val="000000"/>
          <w:sz w:val="20"/>
          <w:szCs w:val="20"/>
        </w:rPr>
        <w:t>Auditórium</w:t>
      </w:r>
      <w:r w:rsidR="007B403E" w:rsidRPr="004321F6">
        <w:rPr>
          <w:rFonts w:ascii="Arial" w:hAnsi="Arial" w:cs="Arial"/>
          <w:color w:val="000000"/>
          <w:sz w:val="20"/>
          <w:szCs w:val="20"/>
        </w:rPr>
        <w:t xml:space="preserve"> del </w:t>
      </w:r>
      <w:r w:rsidR="00B724A7" w:rsidRPr="004321F6">
        <w:rPr>
          <w:rFonts w:ascii="Arial" w:hAnsi="Arial" w:cs="Arial"/>
          <w:color w:val="000000"/>
          <w:sz w:val="20"/>
          <w:szCs w:val="20"/>
        </w:rPr>
        <w:t>Undécimo</w:t>
      </w:r>
      <w:r w:rsidR="007B403E" w:rsidRPr="004321F6">
        <w:rPr>
          <w:rFonts w:ascii="Arial" w:hAnsi="Arial" w:cs="Arial"/>
          <w:color w:val="000000"/>
          <w:sz w:val="20"/>
          <w:szCs w:val="20"/>
        </w:rPr>
        <w:t xml:space="preserve"> piso del edificio Administrativo, barrio abajo,</w:t>
      </w:r>
      <w:r w:rsidRPr="004321F6">
        <w:rPr>
          <w:rStyle w:val="nfasissutil"/>
          <w:rFonts w:ascii="Arial" w:hAnsi="Arial" w:cs="Arial"/>
          <w:i w:val="0"/>
          <w:color w:val="000000"/>
          <w:sz w:val="20"/>
          <w:szCs w:val="20"/>
        </w:rPr>
        <w:t xml:space="preserve"> </w:t>
      </w:r>
      <w:r w:rsidRPr="004321F6">
        <w:rPr>
          <w:rFonts w:ascii="Arial" w:hAnsi="Arial" w:cs="Arial"/>
          <w:color w:val="000000"/>
          <w:sz w:val="20"/>
          <w:szCs w:val="20"/>
        </w:rPr>
        <w:t xml:space="preserve">y a más tardar en la fecha y hora: </w:t>
      </w:r>
      <w:r w:rsidR="004321F6" w:rsidRPr="004321F6">
        <w:rPr>
          <w:rStyle w:val="nfasissutil"/>
          <w:rFonts w:ascii="Arial" w:hAnsi="Arial" w:cs="Arial"/>
          <w:b/>
          <w:i w:val="0"/>
          <w:color w:val="000000"/>
          <w:sz w:val="22"/>
          <w:szCs w:val="22"/>
        </w:rPr>
        <w:t>lunes 04 de marzo de 2013</w:t>
      </w:r>
      <w:r w:rsidR="004321F6">
        <w:rPr>
          <w:rStyle w:val="nfasissutil"/>
          <w:rFonts w:ascii="Arial" w:hAnsi="Arial" w:cs="Arial"/>
          <w:b/>
          <w:i w:val="0"/>
          <w:color w:val="000000"/>
          <w:sz w:val="22"/>
          <w:szCs w:val="22"/>
        </w:rPr>
        <w:t>, a las 10:00</w:t>
      </w:r>
      <w:r w:rsidR="004321F6" w:rsidRPr="004321F6">
        <w:rPr>
          <w:rStyle w:val="nfasissutil"/>
          <w:rFonts w:ascii="Arial" w:hAnsi="Arial" w:cs="Arial"/>
          <w:b/>
          <w:i w:val="0"/>
          <w:color w:val="000000"/>
          <w:sz w:val="22"/>
          <w:szCs w:val="22"/>
        </w:rPr>
        <w:t xml:space="preserve"> </w:t>
      </w:r>
      <w:r w:rsidR="00F0647C" w:rsidRPr="004321F6">
        <w:rPr>
          <w:rStyle w:val="nfasissutil"/>
          <w:rFonts w:ascii="Arial" w:hAnsi="Arial" w:cs="Arial"/>
          <w:b/>
          <w:i w:val="0"/>
          <w:color w:val="000000"/>
          <w:sz w:val="20"/>
          <w:szCs w:val="20"/>
        </w:rPr>
        <w:t>am</w:t>
      </w:r>
      <w:r w:rsidR="00F0647C" w:rsidRPr="004321F6">
        <w:rPr>
          <w:rStyle w:val="nfasissutil"/>
          <w:rFonts w:ascii="Arial" w:hAnsi="Arial" w:cs="Arial"/>
          <w:i w:val="0"/>
          <w:color w:val="000000"/>
          <w:sz w:val="20"/>
          <w:szCs w:val="20"/>
        </w:rPr>
        <w:t xml:space="preserve">., </w:t>
      </w:r>
      <w:r w:rsidR="00EC3397" w:rsidRPr="004321F6">
        <w:rPr>
          <w:rFonts w:ascii="Arial" w:hAnsi="Arial" w:cs="Arial"/>
          <w:color w:val="000000"/>
          <w:sz w:val="20"/>
          <w:szCs w:val="20"/>
        </w:rPr>
        <w:t>No se aceptarán ofertas después de la hora antes indicada.</w:t>
      </w:r>
      <w:r w:rsidRPr="004321F6">
        <w:rPr>
          <w:rStyle w:val="nfasissutil"/>
          <w:rFonts w:ascii="Arial" w:hAnsi="Arial" w:cs="Arial"/>
          <w:i w:val="0"/>
          <w:color w:val="000000"/>
          <w:sz w:val="20"/>
          <w:szCs w:val="20"/>
        </w:rPr>
        <w:t xml:space="preserve"> </w:t>
      </w:r>
      <w:r w:rsidRPr="004321F6">
        <w:rPr>
          <w:rFonts w:ascii="Arial" w:hAnsi="Arial" w:cs="Arial"/>
          <w:color w:val="000000"/>
          <w:sz w:val="20"/>
          <w:szCs w:val="20"/>
        </w:rPr>
        <w:t>El  Órgano Contratante podrá a su discreción, extender el plazo para la presentación de ofertas mediante una enmienda al Pliego de Condiciones. En este caso todos los derechos y obligaciones d</w:t>
      </w:r>
      <w:r w:rsidR="002C120E" w:rsidRPr="004321F6">
        <w:rPr>
          <w:rFonts w:ascii="Arial" w:hAnsi="Arial" w:cs="Arial"/>
          <w:color w:val="000000"/>
          <w:sz w:val="20"/>
          <w:szCs w:val="20"/>
        </w:rPr>
        <w:t>e</w:t>
      </w:r>
      <w:r w:rsidR="00455704" w:rsidRPr="004321F6">
        <w:rPr>
          <w:rFonts w:ascii="Arial" w:hAnsi="Arial" w:cs="Arial"/>
          <w:color w:val="000000"/>
          <w:sz w:val="20"/>
          <w:szCs w:val="20"/>
        </w:rPr>
        <w:t>l IHSS</w:t>
      </w:r>
      <w:r w:rsidRPr="004321F6">
        <w:rPr>
          <w:rFonts w:ascii="Arial" w:hAnsi="Arial" w:cs="Arial"/>
          <w:color w:val="000000"/>
          <w:sz w:val="20"/>
          <w:szCs w:val="20"/>
        </w:rPr>
        <w:t xml:space="preserve"> y de los Oferentes previamente sujetos a la fecha límite original para presentar las ofertas quedarán sujetos a la nueva fecha prorrogada. No se recibirán ofertas después del plazo establecido para la presentación de las mismas.</w:t>
      </w:r>
    </w:p>
    <w:p w:rsidR="00764CDD" w:rsidRPr="004321F6" w:rsidRDefault="00764CDD" w:rsidP="00387625">
      <w:pPr>
        <w:autoSpaceDE w:val="0"/>
        <w:autoSpaceDN w:val="0"/>
        <w:adjustRightInd w:val="0"/>
        <w:ind w:left="708"/>
        <w:jc w:val="both"/>
        <w:rPr>
          <w:rFonts w:ascii="Arial" w:hAnsi="Arial" w:cs="Arial"/>
          <w:color w:val="000000"/>
          <w:sz w:val="20"/>
          <w:szCs w:val="20"/>
        </w:rPr>
      </w:pPr>
    </w:p>
    <w:p w:rsidR="00764CDD" w:rsidRPr="004321F6" w:rsidRDefault="00764CDD" w:rsidP="00387625">
      <w:pPr>
        <w:autoSpaceDE w:val="0"/>
        <w:autoSpaceDN w:val="0"/>
        <w:adjustRightInd w:val="0"/>
        <w:ind w:left="708"/>
        <w:jc w:val="both"/>
        <w:rPr>
          <w:rFonts w:ascii="Arial" w:hAnsi="Arial" w:cs="Arial"/>
          <w:color w:val="000000"/>
          <w:sz w:val="20"/>
          <w:szCs w:val="20"/>
        </w:rPr>
      </w:pPr>
    </w:p>
    <w:p w:rsidR="00764CDD" w:rsidRPr="004321F6" w:rsidRDefault="00764CDD" w:rsidP="00387625">
      <w:pPr>
        <w:autoSpaceDE w:val="0"/>
        <w:autoSpaceDN w:val="0"/>
        <w:adjustRightInd w:val="0"/>
        <w:ind w:left="708"/>
        <w:jc w:val="both"/>
        <w:rPr>
          <w:rFonts w:ascii="Arial" w:hAnsi="Arial" w:cs="Arial"/>
          <w:color w:val="000000"/>
          <w:sz w:val="20"/>
          <w:szCs w:val="20"/>
        </w:rPr>
      </w:pPr>
    </w:p>
    <w:p w:rsidR="00764CDD" w:rsidRPr="004321F6" w:rsidRDefault="00764CDD" w:rsidP="00387625">
      <w:pPr>
        <w:autoSpaceDE w:val="0"/>
        <w:autoSpaceDN w:val="0"/>
        <w:adjustRightInd w:val="0"/>
        <w:ind w:left="708"/>
        <w:jc w:val="both"/>
        <w:rPr>
          <w:rFonts w:ascii="Arial" w:hAnsi="Arial" w:cs="Arial"/>
          <w:color w:val="000000"/>
          <w:sz w:val="20"/>
          <w:szCs w:val="20"/>
        </w:rPr>
      </w:pPr>
    </w:p>
    <w:p w:rsidR="00764CDD" w:rsidRPr="004321F6" w:rsidRDefault="00764CDD" w:rsidP="00387625">
      <w:pPr>
        <w:autoSpaceDE w:val="0"/>
        <w:autoSpaceDN w:val="0"/>
        <w:adjustRightInd w:val="0"/>
        <w:ind w:left="708"/>
        <w:jc w:val="both"/>
        <w:rPr>
          <w:rFonts w:ascii="Arial" w:hAnsi="Arial" w:cs="Arial"/>
          <w:color w:val="000000"/>
          <w:sz w:val="20"/>
          <w:szCs w:val="20"/>
        </w:rPr>
      </w:pPr>
    </w:p>
    <w:p w:rsidR="00764CDD" w:rsidRPr="004321F6" w:rsidRDefault="00764CDD" w:rsidP="00387625">
      <w:pPr>
        <w:autoSpaceDE w:val="0"/>
        <w:autoSpaceDN w:val="0"/>
        <w:adjustRightInd w:val="0"/>
        <w:ind w:left="708"/>
        <w:jc w:val="both"/>
        <w:rPr>
          <w:rFonts w:ascii="Arial" w:hAnsi="Arial" w:cs="Arial"/>
          <w:color w:val="000000"/>
          <w:sz w:val="20"/>
          <w:szCs w:val="20"/>
        </w:rPr>
      </w:pPr>
    </w:p>
    <w:p w:rsidR="00764CDD" w:rsidRPr="004321F6" w:rsidRDefault="00764CDD" w:rsidP="00387625">
      <w:pPr>
        <w:autoSpaceDE w:val="0"/>
        <w:autoSpaceDN w:val="0"/>
        <w:adjustRightInd w:val="0"/>
        <w:ind w:left="708"/>
        <w:jc w:val="both"/>
        <w:rPr>
          <w:rFonts w:ascii="Arial" w:hAnsi="Arial" w:cs="Arial"/>
          <w:color w:val="000000"/>
          <w:sz w:val="20"/>
          <w:szCs w:val="20"/>
        </w:rPr>
      </w:pPr>
    </w:p>
    <w:p w:rsidR="00387625" w:rsidRPr="004321F6" w:rsidRDefault="00387625" w:rsidP="00387625">
      <w:pPr>
        <w:widowControl w:val="0"/>
        <w:autoSpaceDE w:val="0"/>
        <w:autoSpaceDN w:val="0"/>
        <w:adjustRightInd w:val="0"/>
        <w:jc w:val="both"/>
        <w:rPr>
          <w:rFonts w:ascii="Arial" w:hAnsi="Arial" w:cs="Arial"/>
          <w:color w:val="000000"/>
          <w:sz w:val="20"/>
          <w:szCs w:val="20"/>
        </w:rPr>
      </w:pPr>
    </w:p>
    <w:p w:rsidR="00387625" w:rsidRPr="004321F6" w:rsidRDefault="00387625" w:rsidP="00792F2E">
      <w:pPr>
        <w:pStyle w:val="Prrafodelista"/>
        <w:numPr>
          <w:ilvl w:val="1"/>
          <w:numId w:val="34"/>
        </w:numPr>
        <w:tabs>
          <w:tab w:val="left" w:pos="426"/>
          <w:tab w:val="left" w:pos="709"/>
        </w:tabs>
        <w:ind w:left="709" w:hanging="709"/>
        <w:jc w:val="both"/>
        <w:rPr>
          <w:rFonts w:ascii="Arial" w:hAnsi="Arial" w:cs="Arial"/>
          <w:color w:val="000000"/>
          <w:sz w:val="20"/>
          <w:szCs w:val="20"/>
        </w:rPr>
      </w:pPr>
      <w:r w:rsidRPr="004321F6">
        <w:rPr>
          <w:rFonts w:ascii="Arial" w:hAnsi="Arial" w:cs="Arial"/>
          <w:b/>
          <w:color w:val="000000"/>
          <w:sz w:val="20"/>
          <w:szCs w:val="20"/>
        </w:rPr>
        <w:lastRenderedPageBreak/>
        <w:t xml:space="preserve">  </w:t>
      </w:r>
      <w:r w:rsidRPr="004321F6">
        <w:rPr>
          <w:rFonts w:ascii="Arial" w:hAnsi="Arial" w:cs="Arial"/>
          <w:b/>
          <w:color w:val="000000"/>
          <w:sz w:val="20"/>
          <w:szCs w:val="20"/>
        </w:rPr>
        <w:tab/>
        <w:t>Formato, Firma y Presentación de la Oferta</w:t>
      </w:r>
    </w:p>
    <w:p w:rsidR="00387625" w:rsidRPr="004321F6" w:rsidRDefault="00387625" w:rsidP="00EC3397">
      <w:pPr>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El Oferente preparará un sobre conteniendo el original de los documentos que comprenden la oferta según se describe en la Cláusula </w:t>
      </w:r>
      <w:r w:rsidR="00444AF0" w:rsidRPr="004321F6">
        <w:rPr>
          <w:rFonts w:ascii="Arial" w:hAnsi="Arial" w:cs="Arial"/>
          <w:color w:val="000000"/>
          <w:sz w:val="20"/>
          <w:szCs w:val="20"/>
        </w:rPr>
        <w:t>1</w:t>
      </w:r>
      <w:r w:rsidRPr="004321F6">
        <w:rPr>
          <w:rFonts w:ascii="Arial" w:hAnsi="Arial" w:cs="Arial"/>
          <w:color w:val="000000"/>
          <w:sz w:val="20"/>
          <w:szCs w:val="20"/>
        </w:rPr>
        <w:t>.1</w:t>
      </w:r>
      <w:r w:rsidR="00444AF0" w:rsidRPr="004321F6">
        <w:rPr>
          <w:rFonts w:ascii="Arial" w:hAnsi="Arial" w:cs="Arial"/>
          <w:color w:val="000000"/>
          <w:sz w:val="20"/>
          <w:szCs w:val="20"/>
        </w:rPr>
        <w:t>4</w:t>
      </w:r>
      <w:r w:rsidRPr="004321F6">
        <w:rPr>
          <w:rFonts w:ascii="Arial" w:hAnsi="Arial" w:cs="Arial"/>
          <w:color w:val="000000"/>
          <w:sz w:val="20"/>
          <w:szCs w:val="20"/>
        </w:rPr>
        <w:t xml:space="preserve"> y lo marcará claramente como “</w:t>
      </w:r>
      <w:r w:rsidRPr="004321F6">
        <w:rPr>
          <w:rFonts w:ascii="Arial" w:hAnsi="Arial" w:cs="Arial"/>
          <w:b/>
          <w:color w:val="000000"/>
          <w:sz w:val="20"/>
          <w:szCs w:val="20"/>
        </w:rPr>
        <w:t>ORIGINAL</w:t>
      </w:r>
      <w:r w:rsidRPr="004321F6">
        <w:rPr>
          <w:rFonts w:ascii="Arial" w:hAnsi="Arial" w:cs="Arial"/>
          <w:color w:val="000000"/>
          <w:sz w:val="20"/>
          <w:szCs w:val="20"/>
        </w:rPr>
        <w:t xml:space="preserve">”. Además el Oferente deberá presentar </w:t>
      </w:r>
      <w:r w:rsidR="002D2993" w:rsidRPr="004321F6">
        <w:rPr>
          <w:rFonts w:ascii="Arial" w:hAnsi="Arial" w:cs="Arial"/>
          <w:color w:val="000000"/>
          <w:sz w:val="20"/>
          <w:szCs w:val="20"/>
        </w:rPr>
        <w:t>dos</w:t>
      </w:r>
      <w:r w:rsidRPr="004321F6">
        <w:rPr>
          <w:rFonts w:ascii="Arial" w:hAnsi="Arial" w:cs="Arial"/>
          <w:color w:val="000000"/>
          <w:sz w:val="20"/>
          <w:szCs w:val="20"/>
        </w:rPr>
        <w:t xml:space="preserve"> (</w:t>
      </w:r>
      <w:r w:rsidR="002D2993" w:rsidRPr="004321F6">
        <w:rPr>
          <w:rFonts w:ascii="Arial" w:hAnsi="Arial" w:cs="Arial"/>
          <w:color w:val="000000"/>
          <w:sz w:val="20"/>
          <w:szCs w:val="20"/>
        </w:rPr>
        <w:t>2</w:t>
      </w:r>
      <w:r w:rsidRPr="004321F6">
        <w:rPr>
          <w:rFonts w:ascii="Arial" w:hAnsi="Arial" w:cs="Arial"/>
          <w:color w:val="000000"/>
          <w:sz w:val="20"/>
          <w:szCs w:val="20"/>
        </w:rPr>
        <w:t>) copias</w:t>
      </w:r>
      <w:r w:rsidRPr="004321F6">
        <w:rPr>
          <w:rStyle w:val="nfasissutil"/>
          <w:rFonts w:ascii="Arial" w:hAnsi="Arial" w:cs="Arial"/>
          <w:i w:val="0"/>
          <w:color w:val="000000"/>
          <w:sz w:val="20"/>
          <w:szCs w:val="20"/>
        </w:rPr>
        <w:t xml:space="preserve">) </w:t>
      </w:r>
      <w:r w:rsidRPr="004321F6">
        <w:rPr>
          <w:rFonts w:ascii="Arial" w:hAnsi="Arial" w:cs="Arial"/>
          <w:color w:val="000000"/>
          <w:sz w:val="20"/>
          <w:szCs w:val="20"/>
        </w:rPr>
        <w:t>de la oferta y marcar claramente cada ejemplar como “</w:t>
      </w:r>
      <w:r w:rsidRPr="004321F6">
        <w:rPr>
          <w:rFonts w:ascii="Arial" w:hAnsi="Arial" w:cs="Arial"/>
          <w:b/>
          <w:color w:val="000000"/>
          <w:sz w:val="20"/>
          <w:szCs w:val="20"/>
        </w:rPr>
        <w:t>COPIA”.</w:t>
      </w:r>
      <w:r w:rsidRPr="004321F6">
        <w:rPr>
          <w:rFonts w:ascii="Arial" w:hAnsi="Arial" w:cs="Arial"/>
          <w:color w:val="000000"/>
          <w:sz w:val="20"/>
          <w:szCs w:val="20"/>
        </w:rPr>
        <w:t xml:space="preserve"> En caso de discrepancia, el texto del original  prevalecerá sobre el de las copias. El original y todas las copias de la oferta deberán ser mecanografiadas o escritas con tinta indeleble y deberán estar firmadas</w:t>
      </w:r>
      <w:r w:rsidR="00444AF0" w:rsidRPr="004321F6">
        <w:rPr>
          <w:rFonts w:ascii="Arial" w:hAnsi="Arial" w:cs="Arial"/>
          <w:color w:val="000000"/>
          <w:sz w:val="20"/>
          <w:szCs w:val="20"/>
        </w:rPr>
        <w:t xml:space="preserve"> y selladas</w:t>
      </w:r>
      <w:r w:rsidRPr="004321F6">
        <w:rPr>
          <w:rFonts w:ascii="Arial" w:hAnsi="Arial" w:cs="Arial"/>
          <w:color w:val="000000"/>
          <w:sz w:val="20"/>
          <w:szCs w:val="20"/>
        </w:rPr>
        <w:t xml:space="preserve"> por la persona debidamente autorizada para firmar en nombre del Oferente. Los textos entre líneas, tachaduras o palabras superpuestas serán válidos solamente si llevan la firma o las iniciales de la persona que firma la Oferta. La oferta deberá presentarse foliada (páginas enumeradas consecutivamente). Se sugiere que los sobres estén rotulados de la siguiente manera:</w:t>
      </w:r>
    </w:p>
    <w:p w:rsidR="007C2108" w:rsidRPr="004321F6" w:rsidRDefault="007C2108" w:rsidP="00EC3397">
      <w:pPr>
        <w:autoSpaceDE w:val="0"/>
        <w:autoSpaceDN w:val="0"/>
        <w:adjustRightInd w:val="0"/>
        <w:ind w:left="708"/>
        <w:jc w:val="both"/>
        <w:rPr>
          <w:rFonts w:ascii="Arial" w:hAnsi="Arial" w:cs="Arial"/>
          <w:color w:val="000000"/>
          <w:sz w:val="20"/>
          <w:szCs w:val="20"/>
        </w:rPr>
      </w:pPr>
    </w:p>
    <w:p w:rsidR="007C2108" w:rsidRPr="004321F6" w:rsidRDefault="007C2108" w:rsidP="007C2108">
      <w:pPr>
        <w:ind w:firstLine="709"/>
        <w:rPr>
          <w:rFonts w:ascii="Arial" w:hAnsi="Arial" w:cs="Arial"/>
          <w:color w:val="000000"/>
          <w:sz w:val="20"/>
          <w:szCs w:val="20"/>
        </w:rPr>
      </w:pPr>
      <w:r w:rsidRPr="004321F6">
        <w:rPr>
          <w:rFonts w:ascii="Arial" w:hAnsi="Arial" w:cs="Arial"/>
          <w:b/>
          <w:bCs/>
          <w:color w:val="000000"/>
          <w:sz w:val="20"/>
          <w:szCs w:val="20"/>
        </w:rPr>
        <w:t>PARTE CENTRAL</w:t>
      </w:r>
    </w:p>
    <w:p w:rsidR="007C2108" w:rsidRPr="004321F6" w:rsidRDefault="007C2108" w:rsidP="007C2108">
      <w:pPr>
        <w:ind w:left="709"/>
        <w:rPr>
          <w:rFonts w:ascii="Arial" w:hAnsi="Arial" w:cs="Arial"/>
          <w:color w:val="000000"/>
          <w:sz w:val="20"/>
          <w:szCs w:val="20"/>
        </w:rPr>
      </w:pPr>
      <w:r w:rsidRPr="004321F6">
        <w:rPr>
          <w:rFonts w:ascii="Arial" w:hAnsi="Arial" w:cs="Arial"/>
          <w:color w:val="000000"/>
          <w:sz w:val="20"/>
          <w:szCs w:val="20"/>
        </w:rPr>
        <w:t>INSTITUTO HONDUREÑO DE SEGURIDAD SOCIAL</w:t>
      </w:r>
    </w:p>
    <w:p w:rsidR="007C2108" w:rsidRPr="004321F6" w:rsidRDefault="007C2108" w:rsidP="007C2108">
      <w:pPr>
        <w:widowControl w:val="0"/>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Edificio administrativo, Barrio Abajo</w:t>
      </w:r>
    </w:p>
    <w:p w:rsidR="007C2108" w:rsidRPr="004321F6" w:rsidRDefault="007C2108" w:rsidP="007C2108">
      <w:pPr>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Tegucigalpa, M.D.C., Honduras C.A</w:t>
      </w:r>
    </w:p>
    <w:p w:rsidR="007C2108" w:rsidRPr="004321F6" w:rsidRDefault="007C2108" w:rsidP="007C2108">
      <w:pPr>
        <w:autoSpaceDE w:val="0"/>
        <w:autoSpaceDN w:val="0"/>
        <w:adjustRightInd w:val="0"/>
        <w:ind w:left="708"/>
        <w:jc w:val="both"/>
        <w:rPr>
          <w:rFonts w:ascii="Arial" w:hAnsi="Arial" w:cs="Arial"/>
          <w:color w:val="000000"/>
          <w:sz w:val="20"/>
          <w:szCs w:val="20"/>
        </w:rPr>
      </w:pPr>
    </w:p>
    <w:p w:rsidR="007C2108" w:rsidRPr="004321F6" w:rsidRDefault="007C2108" w:rsidP="007C2108">
      <w:pPr>
        <w:ind w:left="709"/>
        <w:rPr>
          <w:rFonts w:ascii="Arial" w:hAnsi="Arial" w:cs="Arial"/>
          <w:b/>
          <w:color w:val="000000"/>
          <w:sz w:val="20"/>
          <w:szCs w:val="20"/>
        </w:rPr>
      </w:pPr>
      <w:r w:rsidRPr="004321F6">
        <w:rPr>
          <w:rFonts w:ascii="Arial" w:hAnsi="Arial" w:cs="Arial"/>
          <w:b/>
          <w:color w:val="000000"/>
          <w:sz w:val="20"/>
          <w:szCs w:val="20"/>
        </w:rPr>
        <w:t>ESQUINA SUPERIOR IZQUIERDA</w:t>
      </w:r>
    </w:p>
    <w:p w:rsidR="007C2108" w:rsidRPr="004321F6" w:rsidRDefault="007C2108" w:rsidP="007C2108">
      <w:pPr>
        <w:autoSpaceDE w:val="0"/>
        <w:autoSpaceDN w:val="0"/>
        <w:adjustRightInd w:val="0"/>
        <w:ind w:left="709"/>
        <w:jc w:val="both"/>
        <w:rPr>
          <w:rFonts w:ascii="Arial" w:hAnsi="Arial" w:cs="Arial"/>
          <w:color w:val="000000"/>
          <w:sz w:val="20"/>
          <w:szCs w:val="20"/>
        </w:rPr>
      </w:pPr>
      <w:r w:rsidRPr="004321F6">
        <w:rPr>
          <w:rFonts w:ascii="Arial" w:hAnsi="Arial" w:cs="Arial"/>
          <w:iCs/>
          <w:color w:val="000000"/>
          <w:sz w:val="20"/>
          <w:szCs w:val="20"/>
          <w:u w:val="single"/>
        </w:rPr>
        <w:t>[Nombre del Oferente y su dirección completa</w:t>
      </w:r>
    </w:p>
    <w:p w:rsidR="007C2108" w:rsidRPr="004321F6" w:rsidRDefault="007C2108" w:rsidP="007C2108">
      <w:pPr>
        <w:autoSpaceDE w:val="0"/>
        <w:autoSpaceDN w:val="0"/>
        <w:adjustRightInd w:val="0"/>
        <w:ind w:left="709"/>
        <w:jc w:val="both"/>
        <w:rPr>
          <w:rFonts w:ascii="Arial" w:hAnsi="Arial" w:cs="Arial"/>
          <w:color w:val="000000"/>
          <w:sz w:val="20"/>
          <w:szCs w:val="20"/>
        </w:rPr>
      </w:pPr>
    </w:p>
    <w:p w:rsidR="007C2108" w:rsidRPr="004321F6" w:rsidRDefault="007C2108" w:rsidP="007C2108">
      <w:pPr>
        <w:ind w:left="709"/>
        <w:rPr>
          <w:rFonts w:ascii="Arial" w:hAnsi="Arial" w:cs="Arial"/>
          <w:b/>
          <w:color w:val="000000"/>
          <w:sz w:val="20"/>
          <w:szCs w:val="20"/>
        </w:rPr>
      </w:pPr>
      <w:r w:rsidRPr="004321F6">
        <w:rPr>
          <w:rFonts w:ascii="Arial" w:hAnsi="Arial" w:cs="Arial"/>
          <w:b/>
          <w:color w:val="000000"/>
          <w:sz w:val="20"/>
          <w:szCs w:val="20"/>
        </w:rPr>
        <w:t>ESQUINA INFERIOR IZQUIERDA</w:t>
      </w:r>
    </w:p>
    <w:p w:rsidR="007C2108" w:rsidRPr="004321F6" w:rsidRDefault="007C2108" w:rsidP="007C2108">
      <w:pPr>
        <w:widowControl w:val="0"/>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 xml:space="preserve">Oferta de la Licitación Pública Nacional N° </w:t>
      </w:r>
      <w:r w:rsidRPr="004321F6">
        <w:rPr>
          <w:rFonts w:ascii="Arial" w:hAnsi="Arial" w:cs="Arial"/>
          <w:b/>
          <w:color w:val="000000"/>
          <w:sz w:val="20"/>
          <w:szCs w:val="20"/>
        </w:rPr>
        <w:t>00</w:t>
      </w:r>
      <w:r w:rsidR="001912DF" w:rsidRPr="004321F6">
        <w:rPr>
          <w:rFonts w:ascii="Arial" w:hAnsi="Arial" w:cs="Arial"/>
          <w:b/>
          <w:color w:val="000000"/>
          <w:sz w:val="20"/>
          <w:szCs w:val="20"/>
        </w:rPr>
        <w:t>2</w:t>
      </w:r>
      <w:r w:rsidRPr="004321F6">
        <w:rPr>
          <w:rFonts w:ascii="Arial" w:hAnsi="Arial" w:cs="Arial"/>
          <w:b/>
          <w:color w:val="000000"/>
          <w:sz w:val="20"/>
          <w:szCs w:val="20"/>
        </w:rPr>
        <w:t>-201</w:t>
      </w:r>
      <w:r w:rsidR="001912DF" w:rsidRPr="004321F6">
        <w:rPr>
          <w:rFonts w:ascii="Arial" w:hAnsi="Arial" w:cs="Arial"/>
          <w:b/>
          <w:color w:val="000000"/>
          <w:sz w:val="20"/>
          <w:szCs w:val="20"/>
        </w:rPr>
        <w:t>3</w:t>
      </w:r>
      <w:r w:rsidRPr="004321F6">
        <w:rPr>
          <w:rFonts w:ascii="Arial" w:hAnsi="Arial" w:cs="Arial"/>
          <w:color w:val="000000"/>
          <w:sz w:val="20"/>
          <w:szCs w:val="20"/>
        </w:rPr>
        <w:t xml:space="preserve"> “Adquisición de Medicamentos para el Instituto Hondureño de Seguridad Social, IHSS”.</w:t>
      </w:r>
    </w:p>
    <w:p w:rsidR="007C2108" w:rsidRPr="004321F6" w:rsidRDefault="007C2108" w:rsidP="007C2108">
      <w:pPr>
        <w:ind w:left="709"/>
        <w:rPr>
          <w:rFonts w:ascii="Arial" w:hAnsi="Arial" w:cs="Arial"/>
          <w:b/>
          <w:color w:val="000000"/>
          <w:sz w:val="20"/>
          <w:szCs w:val="20"/>
        </w:rPr>
      </w:pPr>
    </w:p>
    <w:p w:rsidR="007C2108" w:rsidRPr="004321F6" w:rsidRDefault="007C2108" w:rsidP="007C2108">
      <w:pPr>
        <w:ind w:left="709"/>
        <w:rPr>
          <w:rFonts w:ascii="Arial" w:hAnsi="Arial" w:cs="Arial"/>
          <w:b/>
          <w:bCs/>
          <w:color w:val="000000"/>
          <w:sz w:val="20"/>
          <w:szCs w:val="20"/>
        </w:rPr>
      </w:pPr>
      <w:r w:rsidRPr="004321F6">
        <w:rPr>
          <w:rFonts w:ascii="Arial" w:hAnsi="Arial" w:cs="Arial"/>
          <w:b/>
          <w:bCs/>
          <w:color w:val="000000"/>
          <w:sz w:val="20"/>
          <w:szCs w:val="20"/>
        </w:rPr>
        <w:t>ESQUINA SUPERIOR DERECHA</w:t>
      </w:r>
    </w:p>
    <w:p w:rsidR="007C2108" w:rsidRPr="004321F6" w:rsidRDefault="007C2108" w:rsidP="007C2108">
      <w:pPr>
        <w:ind w:left="709"/>
        <w:rPr>
          <w:rFonts w:ascii="Arial" w:hAnsi="Arial" w:cs="Arial"/>
          <w:color w:val="000000"/>
          <w:sz w:val="20"/>
          <w:szCs w:val="20"/>
        </w:rPr>
      </w:pPr>
      <w:r w:rsidRPr="004321F6">
        <w:rPr>
          <w:rFonts w:ascii="Arial" w:hAnsi="Arial" w:cs="Arial"/>
          <w:color w:val="000000"/>
          <w:sz w:val="20"/>
          <w:szCs w:val="20"/>
        </w:rPr>
        <w:t>No abrir antes de Fecha de Apertura</w:t>
      </w:r>
    </w:p>
    <w:p w:rsidR="007C2108" w:rsidRPr="004321F6" w:rsidRDefault="007C2108" w:rsidP="007C2108">
      <w:pPr>
        <w:autoSpaceDE w:val="0"/>
        <w:autoSpaceDN w:val="0"/>
        <w:adjustRightInd w:val="0"/>
        <w:ind w:left="709"/>
        <w:jc w:val="both"/>
        <w:rPr>
          <w:rFonts w:ascii="Arial" w:hAnsi="Arial" w:cs="Arial"/>
          <w:color w:val="000000"/>
          <w:sz w:val="20"/>
          <w:szCs w:val="20"/>
        </w:rPr>
      </w:pPr>
    </w:p>
    <w:p w:rsidR="007C2108" w:rsidRPr="004321F6" w:rsidRDefault="007C2108" w:rsidP="007C2108">
      <w:pPr>
        <w:ind w:left="709"/>
        <w:rPr>
          <w:rFonts w:ascii="Arial" w:hAnsi="Arial" w:cs="Arial"/>
          <w:b/>
          <w:color w:val="000000"/>
          <w:sz w:val="20"/>
          <w:szCs w:val="20"/>
        </w:rPr>
      </w:pPr>
      <w:r w:rsidRPr="004321F6">
        <w:rPr>
          <w:rFonts w:ascii="Arial" w:hAnsi="Arial" w:cs="Arial"/>
          <w:b/>
          <w:color w:val="000000"/>
          <w:sz w:val="20"/>
          <w:szCs w:val="20"/>
        </w:rPr>
        <w:t>ESQUINA INFERIOR DERECHA</w:t>
      </w:r>
    </w:p>
    <w:p w:rsidR="007C2108" w:rsidRPr="004321F6" w:rsidRDefault="007C2108" w:rsidP="007C2108">
      <w:pPr>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“Oferta Económica”, “Documentación Legal” y “Documentación Técnica”, respectivamente</w:t>
      </w:r>
    </w:p>
    <w:p w:rsidR="007C2108" w:rsidRPr="004321F6" w:rsidRDefault="007C2108" w:rsidP="007C2108">
      <w:pPr>
        <w:autoSpaceDE w:val="0"/>
        <w:autoSpaceDN w:val="0"/>
        <w:adjustRightInd w:val="0"/>
        <w:ind w:left="708"/>
        <w:jc w:val="both"/>
        <w:rPr>
          <w:rFonts w:ascii="Arial" w:hAnsi="Arial" w:cs="Arial"/>
          <w:color w:val="000000"/>
          <w:sz w:val="20"/>
          <w:szCs w:val="20"/>
        </w:rPr>
      </w:pPr>
    </w:p>
    <w:p w:rsidR="00F522AB" w:rsidRPr="004321F6" w:rsidRDefault="00F522AB" w:rsidP="00792F2E">
      <w:pPr>
        <w:pStyle w:val="Prrafodelista"/>
        <w:numPr>
          <w:ilvl w:val="1"/>
          <w:numId w:val="34"/>
        </w:numPr>
        <w:tabs>
          <w:tab w:val="left" w:pos="426"/>
          <w:tab w:val="left" w:pos="709"/>
        </w:tabs>
        <w:ind w:left="709" w:hanging="709"/>
        <w:jc w:val="both"/>
        <w:rPr>
          <w:rFonts w:ascii="Arial" w:hAnsi="Arial" w:cs="Arial"/>
          <w:color w:val="000000"/>
          <w:sz w:val="20"/>
          <w:szCs w:val="20"/>
        </w:rPr>
      </w:pPr>
      <w:r w:rsidRPr="004321F6">
        <w:rPr>
          <w:rFonts w:ascii="Arial" w:hAnsi="Arial" w:cs="Arial"/>
          <w:b/>
          <w:color w:val="000000"/>
          <w:sz w:val="20"/>
          <w:szCs w:val="20"/>
        </w:rPr>
        <w:t xml:space="preserve">     Carta propuesta y cuadro descriptivo por partida de precios y especificaciones técnicas</w:t>
      </w:r>
    </w:p>
    <w:p w:rsidR="00F522AB" w:rsidRPr="004321F6" w:rsidRDefault="00F522AB" w:rsidP="00F522AB">
      <w:pPr>
        <w:widowControl w:val="0"/>
        <w:ind w:left="708"/>
        <w:jc w:val="both"/>
        <w:rPr>
          <w:rFonts w:ascii="Arial" w:hAnsi="Arial" w:cs="Arial"/>
          <w:color w:val="000000"/>
          <w:sz w:val="20"/>
          <w:szCs w:val="20"/>
        </w:rPr>
      </w:pPr>
      <w:r w:rsidRPr="004321F6">
        <w:rPr>
          <w:rFonts w:ascii="Arial" w:hAnsi="Arial" w:cs="Arial"/>
          <w:color w:val="000000"/>
          <w:sz w:val="20"/>
          <w:szCs w:val="20"/>
        </w:rPr>
        <w:t>El Oferente presentará su carta propuesta utilizando el formulario suministrado en el</w:t>
      </w:r>
      <w:r w:rsidR="001B1BD4" w:rsidRPr="004321F6">
        <w:rPr>
          <w:rFonts w:ascii="Arial" w:hAnsi="Arial" w:cs="Arial"/>
          <w:color w:val="000000"/>
          <w:sz w:val="20"/>
          <w:szCs w:val="20"/>
        </w:rPr>
        <w:t xml:space="preserve"> Anexo</w:t>
      </w:r>
      <w:r w:rsidR="00EA5DDA" w:rsidRPr="004321F6">
        <w:rPr>
          <w:rFonts w:ascii="Arial" w:hAnsi="Arial" w:cs="Arial"/>
          <w:color w:val="000000"/>
          <w:sz w:val="20"/>
          <w:szCs w:val="20"/>
        </w:rPr>
        <w:t xml:space="preserve"> 1</w:t>
      </w:r>
      <w:r w:rsidRPr="004321F6">
        <w:rPr>
          <w:rFonts w:ascii="Arial" w:hAnsi="Arial" w:cs="Arial"/>
          <w:color w:val="000000"/>
          <w:sz w:val="20"/>
          <w:szCs w:val="20"/>
        </w:rPr>
        <w:t xml:space="preserve"> este formulario deberá ser debidamente llenado sin alterar su forma y no se aceptarán sustitutos. Todos los espacios en blanco deberán ser llenados con la información solicitada. El Oferente presentará, para cada partida que compone su oferta, el Cuadro Descriptivo de Productos y Precios utilizando el formulario suministrado en el Anexo N°</w:t>
      </w:r>
      <w:r w:rsidR="00EA5DDA" w:rsidRPr="004321F6">
        <w:rPr>
          <w:rFonts w:ascii="Arial" w:hAnsi="Arial" w:cs="Arial"/>
          <w:color w:val="000000"/>
          <w:sz w:val="20"/>
          <w:szCs w:val="20"/>
        </w:rPr>
        <w:t xml:space="preserve"> 3</w:t>
      </w:r>
      <w:r w:rsidRPr="004321F6">
        <w:rPr>
          <w:rFonts w:ascii="Arial" w:hAnsi="Arial" w:cs="Arial"/>
          <w:color w:val="000000"/>
          <w:sz w:val="20"/>
          <w:szCs w:val="20"/>
        </w:rPr>
        <w:t>. Dentro la Carta Propuesta y el Cuadro Descriptivo de Productos y Precios la omisión de cualquier dato referente a precio, monto total de la oferta o partida, descripción de las partidas, firmas y sellos del representante legal, nombre y número de la licitación, así como cualquier otro aspecto sustancial que impida o límite el análisis, comparación u evaluación de las ofertas será motivo de descalificación de la partida o de la oferta según sea el caso.</w:t>
      </w:r>
    </w:p>
    <w:p w:rsidR="00F522AB" w:rsidRPr="004321F6" w:rsidRDefault="00F522AB" w:rsidP="00387625">
      <w:pPr>
        <w:widowControl w:val="0"/>
        <w:autoSpaceDE w:val="0"/>
        <w:autoSpaceDN w:val="0"/>
        <w:adjustRightInd w:val="0"/>
        <w:jc w:val="both"/>
        <w:rPr>
          <w:rFonts w:ascii="Arial" w:hAnsi="Arial" w:cs="Arial"/>
          <w:b/>
          <w:color w:val="000000"/>
          <w:sz w:val="20"/>
          <w:szCs w:val="20"/>
        </w:rPr>
      </w:pPr>
    </w:p>
    <w:p w:rsidR="00387625" w:rsidRPr="004321F6" w:rsidRDefault="0057293B" w:rsidP="00792F2E">
      <w:pPr>
        <w:pStyle w:val="Prrafodelista"/>
        <w:numPr>
          <w:ilvl w:val="1"/>
          <w:numId w:val="34"/>
        </w:numPr>
        <w:tabs>
          <w:tab w:val="left" w:pos="426"/>
          <w:tab w:val="left" w:pos="709"/>
        </w:tabs>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Documentos que componen la Oferta</w:t>
      </w:r>
      <w:r w:rsidR="00387625" w:rsidRPr="004321F6">
        <w:rPr>
          <w:rFonts w:ascii="Arial" w:hAnsi="Arial" w:cs="Arial"/>
          <w:b/>
          <w:color w:val="000000"/>
          <w:sz w:val="20"/>
          <w:szCs w:val="20"/>
        </w:rPr>
        <w:tab/>
      </w:r>
    </w:p>
    <w:p w:rsidR="00387625" w:rsidRPr="004321F6" w:rsidRDefault="00387625" w:rsidP="000C6533">
      <w:pPr>
        <w:widowControl w:val="0"/>
        <w:numPr>
          <w:ilvl w:val="0"/>
          <w:numId w:val="10"/>
        </w:numPr>
        <w:autoSpaceDE w:val="0"/>
        <w:autoSpaceDN w:val="0"/>
        <w:adjustRightInd w:val="0"/>
        <w:jc w:val="both"/>
        <w:rPr>
          <w:rFonts w:ascii="Arial" w:hAnsi="Arial" w:cs="Arial"/>
          <w:b/>
          <w:color w:val="000000"/>
          <w:sz w:val="20"/>
          <w:szCs w:val="20"/>
        </w:rPr>
      </w:pPr>
      <w:r w:rsidRPr="004321F6">
        <w:rPr>
          <w:rFonts w:ascii="Arial" w:hAnsi="Arial" w:cs="Arial"/>
          <w:b/>
          <w:color w:val="000000"/>
          <w:sz w:val="20"/>
          <w:szCs w:val="20"/>
        </w:rPr>
        <w:t>Documentos: Acreditación de la Personalidad del Oferente, Solvencia Económica y Financiera</w:t>
      </w:r>
    </w:p>
    <w:p w:rsidR="00387625" w:rsidRPr="004321F6" w:rsidRDefault="00387625" w:rsidP="00387625">
      <w:pPr>
        <w:widowControl w:val="0"/>
        <w:autoSpaceDE w:val="0"/>
        <w:autoSpaceDN w:val="0"/>
        <w:adjustRightInd w:val="0"/>
        <w:jc w:val="both"/>
        <w:rPr>
          <w:rFonts w:ascii="Arial" w:hAnsi="Arial" w:cs="Arial"/>
          <w:b/>
          <w:color w:val="000000"/>
          <w:sz w:val="20"/>
          <w:szCs w:val="20"/>
        </w:rPr>
      </w:pPr>
    </w:p>
    <w:p w:rsidR="00387625" w:rsidRPr="004321F6" w:rsidRDefault="00387625" w:rsidP="000C6533">
      <w:pPr>
        <w:numPr>
          <w:ilvl w:val="0"/>
          <w:numId w:val="14"/>
        </w:numPr>
        <w:autoSpaceDE w:val="0"/>
        <w:autoSpaceDN w:val="0"/>
        <w:adjustRightInd w:val="0"/>
        <w:jc w:val="both"/>
        <w:rPr>
          <w:rFonts w:ascii="Arial" w:eastAsia="Calibri" w:hAnsi="Arial" w:cs="Arial"/>
          <w:b/>
          <w:color w:val="000000"/>
          <w:sz w:val="20"/>
          <w:szCs w:val="20"/>
          <w:lang w:val="es-HN" w:eastAsia="es-HN"/>
        </w:rPr>
      </w:pPr>
      <w:r w:rsidRPr="004321F6">
        <w:rPr>
          <w:rFonts w:ascii="Arial" w:eastAsia="Calibri" w:hAnsi="Arial" w:cs="Arial"/>
          <w:color w:val="000000"/>
          <w:sz w:val="20"/>
          <w:szCs w:val="20"/>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4321F6">
        <w:rPr>
          <w:rFonts w:ascii="Arial" w:eastAsia="Calibri" w:hAnsi="Arial" w:cs="Arial"/>
          <w:b/>
          <w:color w:val="000000"/>
          <w:sz w:val="20"/>
          <w:szCs w:val="20"/>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w:t>
      </w:r>
      <w:r w:rsidR="00455704" w:rsidRPr="004321F6">
        <w:rPr>
          <w:rFonts w:ascii="Arial" w:eastAsia="Calibri" w:hAnsi="Arial" w:cs="Arial"/>
          <w:b/>
          <w:color w:val="000000"/>
          <w:sz w:val="20"/>
          <w:szCs w:val="20"/>
          <w:lang w:val="es-HN" w:eastAsia="es-HN"/>
        </w:rPr>
        <w:t>El IHSS</w:t>
      </w:r>
      <w:r w:rsidRPr="004321F6">
        <w:rPr>
          <w:rFonts w:ascii="Arial" w:eastAsia="Calibri" w:hAnsi="Arial" w:cs="Arial"/>
          <w:b/>
          <w:color w:val="000000"/>
          <w:sz w:val="20"/>
          <w:szCs w:val="20"/>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387625" w:rsidRPr="004321F6" w:rsidRDefault="00387625" w:rsidP="00387625">
      <w:pPr>
        <w:autoSpaceDE w:val="0"/>
        <w:autoSpaceDN w:val="0"/>
        <w:adjustRightInd w:val="0"/>
        <w:ind w:left="1080"/>
        <w:jc w:val="both"/>
        <w:rPr>
          <w:rFonts w:ascii="Arial" w:eastAsia="Calibri" w:hAnsi="Arial" w:cs="Arial"/>
          <w:b/>
          <w:color w:val="000000"/>
          <w:sz w:val="20"/>
          <w:szCs w:val="20"/>
          <w:lang w:val="es-HN" w:eastAsia="es-HN"/>
        </w:rPr>
      </w:pPr>
    </w:p>
    <w:p w:rsidR="00387625" w:rsidRPr="004321F6" w:rsidRDefault="00455704" w:rsidP="00387625">
      <w:pPr>
        <w:autoSpaceDE w:val="0"/>
        <w:autoSpaceDN w:val="0"/>
        <w:adjustRightInd w:val="0"/>
        <w:ind w:left="1080"/>
        <w:jc w:val="both"/>
        <w:rPr>
          <w:rFonts w:ascii="Arial" w:eastAsia="Calibri" w:hAnsi="Arial" w:cs="Arial"/>
          <w:b/>
          <w:color w:val="000000"/>
          <w:sz w:val="20"/>
          <w:szCs w:val="20"/>
          <w:lang w:val="es-HN" w:eastAsia="es-HN"/>
        </w:rPr>
      </w:pPr>
      <w:r w:rsidRPr="004321F6">
        <w:rPr>
          <w:rFonts w:ascii="Arial" w:eastAsia="Calibri" w:hAnsi="Arial" w:cs="Arial"/>
          <w:b/>
          <w:color w:val="000000"/>
          <w:sz w:val="20"/>
          <w:szCs w:val="20"/>
          <w:lang w:val="es-HN" w:eastAsia="es-HN"/>
        </w:rPr>
        <w:t>El IHSS</w:t>
      </w:r>
      <w:r w:rsidR="00387625" w:rsidRPr="004321F6">
        <w:rPr>
          <w:rFonts w:ascii="Arial" w:eastAsia="Calibri" w:hAnsi="Arial" w:cs="Arial"/>
          <w:b/>
          <w:color w:val="000000"/>
          <w:sz w:val="20"/>
          <w:szCs w:val="20"/>
          <w:lang w:val="es-HN" w:eastAsia="es-HN"/>
        </w:rPr>
        <w:t xml:space="preserve"> podrá solicitar otros documentos que le permitan garantizar la capacidad económica, financiera y técnica del contratante.</w:t>
      </w:r>
    </w:p>
    <w:p w:rsidR="00387625" w:rsidRPr="004321F6" w:rsidRDefault="00387625" w:rsidP="00387625">
      <w:pPr>
        <w:autoSpaceDE w:val="0"/>
        <w:autoSpaceDN w:val="0"/>
        <w:adjustRightInd w:val="0"/>
        <w:ind w:left="1080"/>
        <w:jc w:val="both"/>
        <w:rPr>
          <w:rFonts w:ascii="Arial" w:eastAsia="Calibri" w:hAnsi="Arial" w:cs="Arial"/>
          <w:color w:val="000000"/>
          <w:sz w:val="20"/>
          <w:szCs w:val="20"/>
          <w:lang w:val="es-HN" w:eastAsia="es-HN"/>
        </w:rPr>
      </w:pPr>
      <w:r w:rsidRPr="004321F6">
        <w:rPr>
          <w:rFonts w:ascii="Arial" w:eastAsia="Calibri" w:hAnsi="Arial" w:cs="Arial"/>
          <w:color w:val="000000"/>
          <w:sz w:val="20"/>
          <w:szCs w:val="20"/>
          <w:lang w:val="es-HN" w:eastAsia="es-HN"/>
        </w:rPr>
        <w:t xml:space="preserve"> </w:t>
      </w:r>
    </w:p>
    <w:p w:rsidR="00387625" w:rsidRPr="004321F6" w:rsidRDefault="00387625" w:rsidP="00387625">
      <w:pPr>
        <w:autoSpaceDE w:val="0"/>
        <w:autoSpaceDN w:val="0"/>
        <w:adjustRightInd w:val="0"/>
        <w:ind w:left="708"/>
        <w:jc w:val="both"/>
        <w:rPr>
          <w:rFonts w:ascii="Arial" w:eastAsia="Calibri" w:hAnsi="Arial" w:cs="Arial"/>
          <w:color w:val="000000"/>
          <w:sz w:val="20"/>
          <w:szCs w:val="20"/>
          <w:lang w:val="es-HN" w:eastAsia="es-HN"/>
        </w:rPr>
      </w:pPr>
      <w:r w:rsidRPr="004321F6">
        <w:rPr>
          <w:rFonts w:ascii="Arial" w:eastAsia="Calibri" w:hAnsi="Arial" w:cs="Arial"/>
          <w:color w:val="000000"/>
          <w:sz w:val="20"/>
          <w:szCs w:val="20"/>
          <w:lang w:val="es-HN" w:eastAsia="es-HN"/>
        </w:rPr>
        <w:t>Quienes no presenten el Certificado de Inscripción Vigente en el Registro de Proveedores y Contratistas del Estado (ONCAE) deberán acompañar con su oferta los siguientes documentos:</w:t>
      </w:r>
    </w:p>
    <w:p w:rsidR="00387625" w:rsidRPr="004321F6" w:rsidRDefault="00387625" w:rsidP="00387625">
      <w:pPr>
        <w:widowControl w:val="0"/>
        <w:autoSpaceDE w:val="0"/>
        <w:autoSpaceDN w:val="0"/>
        <w:adjustRightInd w:val="0"/>
        <w:ind w:left="417"/>
        <w:jc w:val="both"/>
        <w:rPr>
          <w:rFonts w:ascii="Arial" w:hAnsi="Arial" w:cs="Arial"/>
          <w:b/>
          <w:color w:val="000000"/>
          <w:sz w:val="20"/>
          <w:szCs w:val="20"/>
        </w:rPr>
      </w:pPr>
    </w:p>
    <w:p w:rsidR="00387625" w:rsidRPr="004321F6" w:rsidRDefault="00387625" w:rsidP="0082608F">
      <w:pPr>
        <w:widowControl w:val="0"/>
        <w:numPr>
          <w:ilvl w:val="0"/>
          <w:numId w:val="39"/>
        </w:numPr>
        <w:autoSpaceDE w:val="0"/>
        <w:autoSpaceDN w:val="0"/>
        <w:adjustRightInd w:val="0"/>
        <w:jc w:val="both"/>
        <w:rPr>
          <w:rFonts w:ascii="Arial" w:hAnsi="Arial" w:cs="Arial"/>
          <w:b/>
          <w:color w:val="000000"/>
          <w:sz w:val="20"/>
          <w:szCs w:val="20"/>
        </w:rPr>
      </w:pPr>
      <w:r w:rsidRPr="004321F6">
        <w:rPr>
          <w:rFonts w:ascii="Arial" w:hAnsi="Arial" w:cs="Arial"/>
          <w:color w:val="000000"/>
          <w:sz w:val="20"/>
          <w:szCs w:val="20"/>
        </w:rPr>
        <w:t>Fotocopia del Testimonio de su escritura de constitución social, inscrita en el Registro Público de Comercio.</w:t>
      </w:r>
    </w:p>
    <w:p w:rsidR="00387625" w:rsidRPr="004321F6" w:rsidRDefault="00387625" w:rsidP="00387625">
      <w:pPr>
        <w:widowControl w:val="0"/>
        <w:autoSpaceDE w:val="0"/>
        <w:autoSpaceDN w:val="0"/>
        <w:adjustRightInd w:val="0"/>
        <w:ind w:left="360"/>
        <w:jc w:val="both"/>
        <w:rPr>
          <w:rFonts w:ascii="Arial" w:hAnsi="Arial" w:cs="Arial"/>
          <w:b/>
          <w:color w:val="000000"/>
          <w:sz w:val="20"/>
          <w:szCs w:val="20"/>
        </w:rPr>
      </w:pPr>
    </w:p>
    <w:p w:rsidR="00387625" w:rsidRPr="004321F6" w:rsidRDefault="00387625" w:rsidP="0082608F">
      <w:pPr>
        <w:widowControl w:val="0"/>
        <w:numPr>
          <w:ilvl w:val="0"/>
          <w:numId w:val="39"/>
        </w:numPr>
        <w:autoSpaceDE w:val="0"/>
        <w:autoSpaceDN w:val="0"/>
        <w:adjustRightInd w:val="0"/>
        <w:jc w:val="both"/>
        <w:rPr>
          <w:rFonts w:ascii="Arial" w:hAnsi="Arial" w:cs="Arial"/>
          <w:b/>
          <w:color w:val="000000"/>
          <w:sz w:val="20"/>
          <w:szCs w:val="20"/>
        </w:rPr>
      </w:pPr>
      <w:r w:rsidRPr="004321F6">
        <w:rPr>
          <w:rFonts w:ascii="Arial" w:hAnsi="Arial" w:cs="Arial"/>
          <w:color w:val="000000"/>
          <w:sz w:val="20"/>
          <w:szCs w:val="2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6376A4" w:rsidRPr="004321F6" w:rsidRDefault="006376A4" w:rsidP="006376A4">
      <w:pPr>
        <w:pStyle w:val="Prrafodelista"/>
        <w:rPr>
          <w:rFonts w:ascii="Arial" w:hAnsi="Arial" w:cs="Arial"/>
          <w:b/>
          <w:color w:val="000000"/>
          <w:sz w:val="20"/>
          <w:szCs w:val="20"/>
        </w:rPr>
      </w:pPr>
    </w:p>
    <w:p w:rsidR="00764CDD" w:rsidRPr="004321F6" w:rsidRDefault="00764CDD" w:rsidP="006376A4">
      <w:pPr>
        <w:pStyle w:val="Prrafodelista"/>
        <w:rPr>
          <w:rFonts w:ascii="Arial" w:hAnsi="Arial" w:cs="Arial"/>
          <w:b/>
          <w:color w:val="000000"/>
          <w:sz w:val="20"/>
          <w:szCs w:val="20"/>
        </w:rPr>
      </w:pPr>
    </w:p>
    <w:p w:rsidR="00764CDD" w:rsidRPr="004321F6" w:rsidRDefault="00764CDD" w:rsidP="006376A4">
      <w:pPr>
        <w:pStyle w:val="Prrafodelista"/>
        <w:rPr>
          <w:rFonts w:ascii="Arial" w:hAnsi="Arial" w:cs="Arial"/>
          <w:b/>
          <w:color w:val="000000"/>
          <w:sz w:val="20"/>
          <w:szCs w:val="20"/>
        </w:rPr>
      </w:pPr>
    </w:p>
    <w:p w:rsidR="00764CDD" w:rsidRPr="004321F6" w:rsidRDefault="00764CDD" w:rsidP="006376A4">
      <w:pPr>
        <w:pStyle w:val="Prrafodelista"/>
        <w:rPr>
          <w:rFonts w:ascii="Arial" w:hAnsi="Arial" w:cs="Arial"/>
          <w:b/>
          <w:color w:val="000000"/>
          <w:sz w:val="20"/>
          <w:szCs w:val="20"/>
        </w:rPr>
      </w:pPr>
    </w:p>
    <w:p w:rsidR="006376A4" w:rsidRPr="004321F6" w:rsidRDefault="006376A4" w:rsidP="0082608F">
      <w:pPr>
        <w:widowControl w:val="0"/>
        <w:numPr>
          <w:ilvl w:val="0"/>
          <w:numId w:val="39"/>
        </w:numPr>
        <w:autoSpaceDE w:val="0"/>
        <w:autoSpaceDN w:val="0"/>
        <w:adjustRightInd w:val="0"/>
        <w:jc w:val="both"/>
        <w:rPr>
          <w:b/>
          <w:color w:val="000000"/>
        </w:rPr>
      </w:pPr>
      <w:r w:rsidRPr="004321F6">
        <w:rPr>
          <w:rFonts w:ascii="Arial" w:hAnsi="Arial" w:cs="Arial"/>
          <w:color w:val="000000"/>
          <w:sz w:val="20"/>
          <w:szCs w:val="20"/>
        </w:rPr>
        <w:lastRenderedPageBreak/>
        <w:t>Balance General y Estado de Resultados debidamente auditado por contador público independiente o firma de auditoría del año anterior al que se realiza el proceso</w:t>
      </w:r>
      <w:r w:rsidRPr="004321F6">
        <w:rPr>
          <w:color w:val="000000"/>
        </w:rPr>
        <w:t>.</w:t>
      </w:r>
    </w:p>
    <w:p w:rsidR="00387625" w:rsidRPr="004321F6" w:rsidRDefault="00387625" w:rsidP="00387625">
      <w:pPr>
        <w:widowControl w:val="0"/>
        <w:autoSpaceDE w:val="0"/>
        <w:autoSpaceDN w:val="0"/>
        <w:adjustRightInd w:val="0"/>
        <w:jc w:val="both"/>
        <w:rPr>
          <w:rFonts w:ascii="Arial" w:hAnsi="Arial" w:cs="Arial"/>
          <w:color w:val="000000"/>
          <w:sz w:val="20"/>
          <w:szCs w:val="20"/>
        </w:rPr>
      </w:pPr>
    </w:p>
    <w:p w:rsidR="00387625" w:rsidRPr="004321F6" w:rsidRDefault="00387625" w:rsidP="0082608F">
      <w:pPr>
        <w:widowControl w:val="0"/>
        <w:numPr>
          <w:ilvl w:val="0"/>
          <w:numId w:val="39"/>
        </w:numPr>
        <w:autoSpaceDE w:val="0"/>
        <w:autoSpaceDN w:val="0"/>
        <w:adjustRightInd w:val="0"/>
        <w:jc w:val="both"/>
        <w:rPr>
          <w:rFonts w:ascii="Arial" w:hAnsi="Arial" w:cs="Arial"/>
          <w:b/>
          <w:color w:val="000000"/>
          <w:sz w:val="20"/>
          <w:szCs w:val="20"/>
        </w:rPr>
      </w:pPr>
      <w:r w:rsidRPr="004321F6">
        <w:rPr>
          <w:rFonts w:ascii="Arial" w:hAnsi="Arial" w:cs="Arial"/>
          <w:color w:val="000000"/>
          <w:sz w:val="20"/>
          <w:szCs w:val="20"/>
        </w:rPr>
        <w:t>Fotocopia de la constancia de tener en trámite la renovación o inscripción en el Registro de Proveedores y Contratistas del Estado (ONCAE).</w:t>
      </w:r>
    </w:p>
    <w:p w:rsidR="00387625" w:rsidRPr="004321F6" w:rsidRDefault="00387625" w:rsidP="00387625">
      <w:pPr>
        <w:pStyle w:val="Prrafodelista"/>
        <w:rPr>
          <w:rFonts w:ascii="Arial" w:hAnsi="Arial" w:cs="Arial"/>
          <w:b/>
          <w:color w:val="000000"/>
          <w:sz w:val="20"/>
          <w:szCs w:val="20"/>
        </w:rPr>
      </w:pPr>
    </w:p>
    <w:p w:rsidR="00387625" w:rsidRPr="004321F6" w:rsidRDefault="00387625" w:rsidP="0082608F">
      <w:pPr>
        <w:widowControl w:val="0"/>
        <w:numPr>
          <w:ilvl w:val="0"/>
          <w:numId w:val="3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Declaración jurada y autenticada del Representante Legal de que ni él ni sus representados se encuentran en las inhabilidades de los artículos 15 y 16 de la Ley de Contratación del Estado (Anexo N° 6). </w:t>
      </w:r>
    </w:p>
    <w:p w:rsidR="00397250" w:rsidRPr="004321F6" w:rsidRDefault="00397250" w:rsidP="00397250">
      <w:pPr>
        <w:widowControl w:val="0"/>
        <w:autoSpaceDE w:val="0"/>
        <w:autoSpaceDN w:val="0"/>
        <w:adjustRightInd w:val="0"/>
        <w:ind w:left="1440"/>
        <w:jc w:val="both"/>
        <w:rPr>
          <w:rFonts w:ascii="Arial" w:hAnsi="Arial" w:cs="Arial"/>
          <w:color w:val="000000"/>
          <w:sz w:val="20"/>
          <w:szCs w:val="20"/>
        </w:rPr>
      </w:pPr>
    </w:p>
    <w:p w:rsidR="006376A4" w:rsidRPr="004321F6" w:rsidRDefault="006376A4" w:rsidP="0082608F">
      <w:pPr>
        <w:widowControl w:val="0"/>
        <w:numPr>
          <w:ilvl w:val="0"/>
          <w:numId w:val="39"/>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Constancia de estar inscrito en la Cámara de Comercio e Industrias de la Localidad.</w:t>
      </w:r>
    </w:p>
    <w:p w:rsidR="006376A4" w:rsidRPr="004321F6" w:rsidRDefault="006376A4" w:rsidP="006376A4">
      <w:pPr>
        <w:widowControl w:val="0"/>
        <w:autoSpaceDE w:val="0"/>
        <w:autoSpaceDN w:val="0"/>
        <w:adjustRightInd w:val="0"/>
        <w:ind w:left="1440"/>
        <w:jc w:val="both"/>
        <w:rPr>
          <w:rFonts w:ascii="Arial" w:hAnsi="Arial" w:cs="Arial"/>
          <w:color w:val="000000"/>
          <w:sz w:val="20"/>
          <w:szCs w:val="20"/>
        </w:rPr>
      </w:pPr>
    </w:p>
    <w:p w:rsidR="00387625" w:rsidRPr="004321F6" w:rsidRDefault="00387625" w:rsidP="000C6533">
      <w:pPr>
        <w:widowControl w:val="0"/>
        <w:numPr>
          <w:ilvl w:val="0"/>
          <w:numId w:val="10"/>
        </w:numPr>
        <w:autoSpaceDE w:val="0"/>
        <w:autoSpaceDN w:val="0"/>
        <w:adjustRightInd w:val="0"/>
        <w:jc w:val="both"/>
        <w:rPr>
          <w:rFonts w:ascii="Arial" w:hAnsi="Arial" w:cs="Arial"/>
          <w:b/>
          <w:color w:val="000000"/>
          <w:sz w:val="20"/>
          <w:szCs w:val="20"/>
        </w:rPr>
      </w:pPr>
      <w:r w:rsidRPr="004321F6">
        <w:rPr>
          <w:rFonts w:ascii="Arial" w:hAnsi="Arial" w:cs="Arial"/>
          <w:b/>
          <w:color w:val="000000"/>
          <w:sz w:val="20"/>
          <w:szCs w:val="20"/>
        </w:rPr>
        <w:t>Documentos: Económicos de la Oferta</w:t>
      </w:r>
    </w:p>
    <w:p w:rsidR="00387625" w:rsidRPr="004321F6" w:rsidRDefault="00387625" w:rsidP="00387625">
      <w:pPr>
        <w:widowControl w:val="0"/>
        <w:autoSpaceDE w:val="0"/>
        <w:autoSpaceDN w:val="0"/>
        <w:adjustRightInd w:val="0"/>
        <w:ind w:left="417"/>
        <w:jc w:val="both"/>
        <w:rPr>
          <w:rFonts w:ascii="Arial" w:hAnsi="Arial" w:cs="Arial"/>
          <w:color w:val="000000"/>
          <w:sz w:val="20"/>
          <w:szCs w:val="20"/>
        </w:rPr>
      </w:pPr>
    </w:p>
    <w:p w:rsidR="00387625" w:rsidRPr="004321F6" w:rsidRDefault="00387625" w:rsidP="000C6533">
      <w:pPr>
        <w:widowControl w:val="0"/>
        <w:numPr>
          <w:ilvl w:val="0"/>
          <w:numId w:val="14"/>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Carta Propuesta. La cual debe presentarse s</w:t>
      </w:r>
      <w:r w:rsidR="005775BF" w:rsidRPr="004321F6">
        <w:rPr>
          <w:rFonts w:ascii="Arial" w:hAnsi="Arial" w:cs="Arial"/>
          <w:color w:val="000000"/>
          <w:sz w:val="20"/>
          <w:szCs w:val="20"/>
        </w:rPr>
        <w:t xml:space="preserve">egún el formato que se acompaña </w:t>
      </w:r>
      <w:r w:rsidRPr="004321F6">
        <w:rPr>
          <w:rFonts w:ascii="Arial" w:hAnsi="Arial" w:cs="Arial"/>
          <w:color w:val="000000"/>
          <w:sz w:val="20"/>
          <w:szCs w:val="20"/>
        </w:rPr>
        <w:t>firmada y sellada por el Representante Legal de la Empresa, quien deberá acreditar poder suficie</w:t>
      </w:r>
      <w:r w:rsidR="00055673" w:rsidRPr="004321F6">
        <w:rPr>
          <w:rFonts w:ascii="Arial" w:hAnsi="Arial" w:cs="Arial"/>
          <w:color w:val="000000"/>
          <w:sz w:val="20"/>
          <w:szCs w:val="20"/>
        </w:rPr>
        <w:t>nte la suscripción de contratos, dicho formato deberá ser debidamente llenado sin alterar su forma y no se aceptarán sustitutos, todos los espacios en blanco deberán ser llenados con la información solicitada.</w:t>
      </w:r>
    </w:p>
    <w:p w:rsidR="00D02FFC" w:rsidRPr="004321F6" w:rsidRDefault="00D02FFC" w:rsidP="00387625">
      <w:pPr>
        <w:widowControl w:val="0"/>
        <w:autoSpaceDE w:val="0"/>
        <w:autoSpaceDN w:val="0"/>
        <w:adjustRightInd w:val="0"/>
        <w:ind w:left="348"/>
        <w:jc w:val="both"/>
        <w:rPr>
          <w:rFonts w:ascii="Arial" w:hAnsi="Arial" w:cs="Arial"/>
          <w:color w:val="000000"/>
          <w:sz w:val="20"/>
          <w:szCs w:val="20"/>
        </w:rPr>
      </w:pPr>
    </w:p>
    <w:p w:rsidR="00055673" w:rsidRPr="004321F6" w:rsidRDefault="00387625" w:rsidP="000C6533">
      <w:pPr>
        <w:widowControl w:val="0"/>
        <w:numPr>
          <w:ilvl w:val="0"/>
          <w:numId w:val="14"/>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Para cada Partida </w:t>
      </w:r>
      <w:r w:rsidR="00055673" w:rsidRPr="004321F6">
        <w:rPr>
          <w:rFonts w:ascii="Arial" w:hAnsi="Arial" w:cs="Arial"/>
          <w:color w:val="000000"/>
          <w:sz w:val="20"/>
          <w:szCs w:val="20"/>
        </w:rPr>
        <w:t xml:space="preserve">el oferente deberá </w:t>
      </w:r>
      <w:r w:rsidRPr="004321F6">
        <w:rPr>
          <w:rFonts w:ascii="Arial" w:hAnsi="Arial" w:cs="Arial"/>
          <w:color w:val="000000"/>
          <w:sz w:val="20"/>
          <w:szCs w:val="20"/>
        </w:rPr>
        <w:t xml:space="preserve">presentar </w:t>
      </w:r>
      <w:r w:rsidR="00055673" w:rsidRPr="004321F6">
        <w:rPr>
          <w:rFonts w:ascii="Arial" w:hAnsi="Arial" w:cs="Arial"/>
          <w:color w:val="000000"/>
          <w:sz w:val="20"/>
          <w:szCs w:val="20"/>
        </w:rPr>
        <w:t>CUADRO DESCRIPTIVO POR PARTIDA DE PRECIOS Y ESPECIFICACIONES TECNICAS,</w:t>
      </w:r>
      <w:r w:rsidRPr="004321F6">
        <w:rPr>
          <w:rFonts w:ascii="Arial" w:hAnsi="Arial" w:cs="Arial"/>
          <w:color w:val="000000"/>
          <w:sz w:val="20"/>
          <w:szCs w:val="20"/>
        </w:rPr>
        <w:t xml:space="preserve"> firmado y sellado según </w:t>
      </w:r>
      <w:r w:rsidR="00D02FFC" w:rsidRPr="004321F6">
        <w:rPr>
          <w:rFonts w:ascii="Arial" w:hAnsi="Arial" w:cs="Arial"/>
          <w:color w:val="000000"/>
          <w:sz w:val="20"/>
          <w:szCs w:val="20"/>
        </w:rPr>
        <w:t>ANEXO 3</w:t>
      </w:r>
      <w:r w:rsidRPr="004321F6">
        <w:rPr>
          <w:rFonts w:ascii="Arial" w:hAnsi="Arial" w:cs="Arial"/>
          <w:color w:val="000000"/>
          <w:sz w:val="20"/>
          <w:szCs w:val="20"/>
        </w:rPr>
        <w:t xml:space="preserve">. Si un Oferente no presenta </w:t>
      </w:r>
      <w:r w:rsidR="00850EC3" w:rsidRPr="004321F6">
        <w:rPr>
          <w:rFonts w:ascii="Arial" w:hAnsi="Arial" w:cs="Arial"/>
          <w:color w:val="000000"/>
          <w:sz w:val="20"/>
          <w:szCs w:val="20"/>
        </w:rPr>
        <w:t xml:space="preserve">para una partida </w:t>
      </w:r>
      <w:r w:rsidRPr="004321F6">
        <w:rPr>
          <w:rFonts w:ascii="Arial" w:hAnsi="Arial" w:cs="Arial"/>
          <w:color w:val="000000"/>
          <w:sz w:val="20"/>
          <w:szCs w:val="20"/>
        </w:rPr>
        <w:t xml:space="preserve">el formato contenido en el </w:t>
      </w:r>
      <w:r w:rsidR="00093866" w:rsidRPr="004321F6">
        <w:rPr>
          <w:rFonts w:ascii="Arial" w:hAnsi="Arial" w:cs="Arial"/>
          <w:color w:val="000000"/>
          <w:sz w:val="20"/>
          <w:szCs w:val="20"/>
        </w:rPr>
        <w:t>ANEXO 3,</w:t>
      </w:r>
      <w:r w:rsidRPr="004321F6">
        <w:rPr>
          <w:rFonts w:ascii="Arial" w:hAnsi="Arial" w:cs="Arial"/>
          <w:color w:val="000000"/>
          <w:sz w:val="20"/>
          <w:szCs w:val="20"/>
        </w:rPr>
        <w:t xml:space="preserve"> </w:t>
      </w:r>
      <w:r w:rsidR="00055673" w:rsidRPr="004321F6">
        <w:rPr>
          <w:rFonts w:ascii="Arial" w:hAnsi="Arial" w:cs="Arial"/>
          <w:color w:val="000000"/>
          <w:sz w:val="20"/>
          <w:szCs w:val="20"/>
        </w:rPr>
        <w:t xml:space="preserve"> se entenderá que no </w:t>
      </w:r>
      <w:proofErr w:type="spellStart"/>
      <w:r w:rsidR="00055673" w:rsidRPr="004321F6">
        <w:rPr>
          <w:rFonts w:ascii="Arial" w:hAnsi="Arial" w:cs="Arial"/>
          <w:color w:val="000000"/>
          <w:sz w:val="20"/>
          <w:szCs w:val="20"/>
        </w:rPr>
        <w:t>esta</w:t>
      </w:r>
      <w:proofErr w:type="spellEnd"/>
      <w:r w:rsidR="00055673" w:rsidRPr="004321F6">
        <w:rPr>
          <w:rFonts w:ascii="Arial" w:hAnsi="Arial" w:cs="Arial"/>
          <w:color w:val="000000"/>
          <w:sz w:val="20"/>
          <w:szCs w:val="20"/>
        </w:rPr>
        <w:t xml:space="preserve"> ofertando para esa partida en particular, dicho formato deberá ser debidamente llenado sin alterar su forma y no se aceptarán sustitutos, todos los espacios en blanco deberán ser llenados con la información solicitada.</w:t>
      </w:r>
      <w:r w:rsidR="00850EC3" w:rsidRPr="004321F6">
        <w:rPr>
          <w:rFonts w:ascii="Arial" w:hAnsi="Arial" w:cs="Arial"/>
          <w:color w:val="000000"/>
          <w:sz w:val="20"/>
          <w:szCs w:val="20"/>
        </w:rPr>
        <w:t xml:space="preserve"> Este cuadro deberá presentarse tanto en formato físico como electrónico.</w:t>
      </w:r>
    </w:p>
    <w:p w:rsidR="00055673" w:rsidRPr="004321F6" w:rsidRDefault="00055673" w:rsidP="00055673">
      <w:pPr>
        <w:widowControl w:val="0"/>
        <w:autoSpaceDE w:val="0"/>
        <w:autoSpaceDN w:val="0"/>
        <w:adjustRightInd w:val="0"/>
        <w:ind w:left="348"/>
        <w:jc w:val="both"/>
        <w:rPr>
          <w:rFonts w:ascii="Arial" w:hAnsi="Arial" w:cs="Arial"/>
          <w:color w:val="000000"/>
          <w:sz w:val="20"/>
          <w:szCs w:val="20"/>
        </w:rPr>
      </w:pPr>
    </w:p>
    <w:p w:rsidR="00387625" w:rsidRPr="004321F6" w:rsidRDefault="00387625" w:rsidP="000C6533">
      <w:pPr>
        <w:widowControl w:val="0"/>
        <w:numPr>
          <w:ilvl w:val="0"/>
          <w:numId w:val="14"/>
        </w:numPr>
        <w:autoSpaceDE w:val="0"/>
        <w:autoSpaceDN w:val="0"/>
        <w:adjustRightInd w:val="0"/>
        <w:jc w:val="both"/>
        <w:rPr>
          <w:rFonts w:ascii="Arial" w:hAnsi="Arial" w:cs="Arial"/>
          <w:b/>
          <w:color w:val="000000"/>
          <w:sz w:val="20"/>
          <w:szCs w:val="20"/>
        </w:rPr>
      </w:pPr>
      <w:r w:rsidRPr="004321F6">
        <w:rPr>
          <w:rFonts w:ascii="Arial" w:hAnsi="Arial" w:cs="Arial"/>
          <w:color w:val="000000"/>
          <w:sz w:val="20"/>
          <w:szCs w:val="20"/>
        </w:rPr>
        <w:t>Garantía de Mantenimiento de la Oferta conforme al contenido exigido en el presente Pliego de Condiciones</w:t>
      </w:r>
      <w:r w:rsidR="005138BB" w:rsidRPr="004321F6">
        <w:rPr>
          <w:rFonts w:ascii="Arial" w:hAnsi="Arial" w:cs="Arial"/>
          <w:color w:val="000000"/>
          <w:sz w:val="20"/>
          <w:szCs w:val="20"/>
        </w:rPr>
        <w:t>.</w:t>
      </w:r>
    </w:p>
    <w:p w:rsidR="001B1BD4" w:rsidRPr="004321F6" w:rsidRDefault="001B1BD4" w:rsidP="001B1BD4">
      <w:pPr>
        <w:pStyle w:val="Prrafodelista"/>
        <w:rPr>
          <w:rFonts w:ascii="Arial" w:hAnsi="Arial" w:cs="Arial"/>
          <w:b/>
          <w:color w:val="000000"/>
          <w:sz w:val="20"/>
          <w:szCs w:val="20"/>
        </w:rPr>
      </w:pPr>
    </w:p>
    <w:p w:rsidR="001B1BD4" w:rsidRPr="004321F6" w:rsidRDefault="001B1BD4" w:rsidP="000C6533">
      <w:pPr>
        <w:widowControl w:val="0"/>
        <w:numPr>
          <w:ilvl w:val="0"/>
          <w:numId w:val="14"/>
        </w:numPr>
        <w:autoSpaceDE w:val="0"/>
        <w:autoSpaceDN w:val="0"/>
        <w:adjustRightInd w:val="0"/>
        <w:jc w:val="both"/>
        <w:rPr>
          <w:rFonts w:ascii="Arial" w:hAnsi="Arial" w:cs="Arial"/>
          <w:b/>
          <w:color w:val="000000"/>
          <w:sz w:val="20"/>
          <w:szCs w:val="20"/>
        </w:rPr>
      </w:pPr>
      <w:r w:rsidRPr="004321F6">
        <w:rPr>
          <w:rFonts w:ascii="Arial" w:hAnsi="Arial" w:cs="Arial"/>
          <w:color w:val="000000"/>
          <w:sz w:val="20"/>
          <w:szCs w:val="20"/>
        </w:rPr>
        <w:t>El IHSS es una institución exenta de impuestos, en consecuencia la oferta deberá ser presentada libre del impuesto sobre venta en el suministro que ofrece</w:t>
      </w:r>
    </w:p>
    <w:p w:rsidR="005138BB" w:rsidRPr="004321F6" w:rsidRDefault="005138BB" w:rsidP="005138BB">
      <w:pPr>
        <w:widowControl w:val="0"/>
        <w:autoSpaceDE w:val="0"/>
        <w:autoSpaceDN w:val="0"/>
        <w:adjustRightInd w:val="0"/>
        <w:jc w:val="both"/>
        <w:rPr>
          <w:rFonts w:ascii="Arial" w:hAnsi="Arial" w:cs="Arial"/>
          <w:b/>
          <w:color w:val="000000"/>
          <w:sz w:val="20"/>
          <w:szCs w:val="20"/>
        </w:rPr>
      </w:pPr>
    </w:p>
    <w:p w:rsidR="00387625" w:rsidRPr="004321F6" w:rsidRDefault="00387625" w:rsidP="000C6533">
      <w:pPr>
        <w:widowControl w:val="0"/>
        <w:numPr>
          <w:ilvl w:val="0"/>
          <w:numId w:val="10"/>
        </w:numPr>
        <w:autoSpaceDE w:val="0"/>
        <w:autoSpaceDN w:val="0"/>
        <w:adjustRightInd w:val="0"/>
        <w:jc w:val="both"/>
        <w:rPr>
          <w:rFonts w:ascii="Arial" w:hAnsi="Arial" w:cs="Arial"/>
          <w:b/>
          <w:color w:val="000000"/>
          <w:sz w:val="20"/>
          <w:szCs w:val="20"/>
        </w:rPr>
      </w:pPr>
      <w:r w:rsidRPr="004321F6">
        <w:rPr>
          <w:rFonts w:ascii="Arial" w:hAnsi="Arial" w:cs="Arial"/>
          <w:b/>
          <w:color w:val="000000"/>
          <w:sz w:val="20"/>
          <w:szCs w:val="20"/>
        </w:rPr>
        <w:t>Documentos: Comprobación de capacidad legal</w:t>
      </w:r>
    </w:p>
    <w:p w:rsidR="003B7323" w:rsidRPr="004321F6" w:rsidRDefault="003B7323" w:rsidP="003B7323">
      <w:pPr>
        <w:pStyle w:val="Prrafodelista"/>
        <w:widowControl w:val="0"/>
        <w:autoSpaceDE w:val="0"/>
        <w:autoSpaceDN w:val="0"/>
        <w:adjustRightInd w:val="0"/>
        <w:ind w:left="720"/>
        <w:jc w:val="both"/>
        <w:rPr>
          <w:rFonts w:ascii="Arial" w:hAnsi="Arial" w:cs="Arial"/>
          <w:b/>
          <w:color w:val="000000"/>
          <w:sz w:val="20"/>
          <w:szCs w:val="20"/>
        </w:rPr>
      </w:pPr>
    </w:p>
    <w:p w:rsidR="005138BB" w:rsidRPr="004321F6" w:rsidRDefault="003B7323" w:rsidP="000C6533">
      <w:pPr>
        <w:numPr>
          <w:ilvl w:val="0"/>
          <w:numId w:val="17"/>
        </w:numPr>
        <w:jc w:val="both"/>
        <w:rPr>
          <w:rFonts w:ascii="Arial" w:hAnsi="Arial" w:cs="Arial"/>
          <w:b/>
          <w:color w:val="000000"/>
          <w:sz w:val="20"/>
          <w:szCs w:val="20"/>
        </w:rPr>
      </w:pPr>
      <w:r w:rsidRPr="004321F6">
        <w:rPr>
          <w:rFonts w:ascii="Arial" w:hAnsi="Arial" w:cs="Arial"/>
          <w:b/>
          <w:color w:val="000000"/>
          <w:sz w:val="20"/>
          <w:szCs w:val="20"/>
        </w:rPr>
        <w:t>Carta Propuesta</w:t>
      </w:r>
      <w:r w:rsidRPr="004321F6">
        <w:rPr>
          <w:rFonts w:ascii="Arial" w:hAnsi="Arial" w:cs="Arial"/>
          <w:color w:val="000000"/>
          <w:sz w:val="20"/>
          <w:szCs w:val="20"/>
        </w:rPr>
        <w:t xml:space="preserve"> de la empresa oferente, según el formato establecido en el </w:t>
      </w:r>
      <w:r w:rsidR="00225466" w:rsidRPr="004321F6">
        <w:rPr>
          <w:rFonts w:ascii="Arial" w:hAnsi="Arial" w:cs="Arial"/>
          <w:color w:val="000000"/>
          <w:sz w:val="20"/>
          <w:szCs w:val="20"/>
        </w:rPr>
        <w:t>ANEXO</w:t>
      </w:r>
      <w:r w:rsidR="00774F8B" w:rsidRPr="004321F6">
        <w:rPr>
          <w:rFonts w:ascii="Arial" w:hAnsi="Arial" w:cs="Arial"/>
          <w:color w:val="000000"/>
          <w:sz w:val="20"/>
          <w:szCs w:val="20"/>
        </w:rPr>
        <w:t xml:space="preserve"> 2</w:t>
      </w:r>
      <w:r w:rsidRPr="004321F6">
        <w:rPr>
          <w:rFonts w:ascii="Arial" w:hAnsi="Arial" w:cs="Arial"/>
          <w:color w:val="000000"/>
          <w:sz w:val="20"/>
          <w:szCs w:val="20"/>
        </w:rPr>
        <w:t xml:space="preserve"> de estas Bases de Licitación, debidamente firmado y sellado por el Representante Legal de la Empresa.</w:t>
      </w:r>
    </w:p>
    <w:p w:rsidR="005138BB" w:rsidRPr="004321F6" w:rsidRDefault="005138BB" w:rsidP="000C6533">
      <w:pPr>
        <w:numPr>
          <w:ilvl w:val="0"/>
          <w:numId w:val="17"/>
        </w:numPr>
        <w:jc w:val="both"/>
        <w:rPr>
          <w:rFonts w:ascii="Arial" w:hAnsi="Arial" w:cs="Arial"/>
          <w:color w:val="000000"/>
          <w:sz w:val="20"/>
          <w:szCs w:val="20"/>
        </w:rPr>
      </w:pPr>
      <w:r w:rsidRPr="004321F6">
        <w:rPr>
          <w:rFonts w:ascii="Arial" w:hAnsi="Arial" w:cs="Arial"/>
          <w:color w:val="000000"/>
          <w:sz w:val="20"/>
          <w:szCs w:val="20"/>
        </w:rPr>
        <w:t xml:space="preserve">Constancia de Cumplimiento original vigente a la fecha de apertura de ofertas, extendida únicamente por la </w:t>
      </w:r>
      <w:r w:rsidR="00D76B15" w:rsidRPr="004321F6">
        <w:rPr>
          <w:rFonts w:ascii="Arial" w:hAnsi="Arial" w:cs="Arial"/>
          <w:color w:val="000000"/>
          <w:sz w:val="20"/>
          <w:szCs w:val="20"/>
        </w:rPr>
        <w:t>Gerencia Administrativa y Financiera</w:t>
      </w:r>
      <w:r w:rsidRPr="004321F6">
        <w:rPr>
          <w:rFonts w:ascii="Arial" w:hAnsi="Arial" w:cs="Arial"/>
          <w:color w:val="000000"/>
          <w:sz w:val="20"/>
          <w:szCs w:val="20"/>
        </w:rPr>
        <w:t xml:space="preserve"> del IHSS, en la que se acredite no tener incumplimiento en lo referente a las entregas de medicamentos adjudicados en compras locales y licitaciones anteriores. Ni en reposiciones pendientes.          </w:t>
      </w:r>
    </w:p>
    <w:p w:rsidR="005138BB" w:rsidRPr="004321F6" w:rsidRDefault="005138BB"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Carta de Compromiso del Oferente debidamente Autenticada por Notario Público, donde las empresas oferentes se comprometen a reponer sin costo alguno cualquier medicamento que antes de su fecha de expiración le sobrevinieren fallas imputables al suplidor por desperfectos físicos, químicos, microbiológicos o fallas de cualquier tipo</w:t>
      </w:r>
      <w:r w:rsidR="00D76B15" w:rsidRPr="004321F6">
        <w:rPr>
          <w:rFonts w:ascii="Arial" w:hAnsi="Arial" w:cs="Arial"/>
          <w:color w:val="000000"/>
          <w:sz w:val="20"/>
          <w:szCs w:val="20"/>
        </w:rPr>
        <w:t>.</w:t>
      </w:r>
    </w:p>
    <w:p w:rsidR="005138BB" w:rsidRPr="004321F6" w:rsidRDefault="005138BB"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Fotocopia legible y autenticada de la </w:t>
      </w:r>
      <w:r w:rsidRPr="004321F6">
        <w:rPr>
          <w:rFonts w:ascii="Arial" w:hAnsi="Arial" w:cs="Arial"/>
          <w:b/>
          <w:color w:val="000000"/>
          <w:sz w:val="20"/>
          <w:szCs w:val="20"/>
        </w:rPr>
        <w:t>CERTIFICACION</w:t>
      </w:r>
      <w:r w:rsidRPr="004321F6">
        <w:rPr>
          <w:rFonts w:ascii="Arial" w:hAnsi="Arial" w:cs="Arial"/>
          <w:color w:val="000000"/>
          <w:sz w:val="20"/>
          <w:szCs w:val="20"/>
        </w:rPr>
        <w:t xml:space="preserve"> emitida por la Secretaria de Estado en el Despacho de Industria y Comercio donde se acredite la representación, distribuidor o agente de los productos ofertados.</w:t>
      </w:r>
    </w:p>
    <w:p w:rsidR="00387625" w:rsidRPr="004321F6" w:rsidRDefault="00387625"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En el caso de Agentes, Representantes o Distribuidores constituidos de conformidad con las leyes nacionales, que para los efectos de la presente licitación representen proveedores extranjeros, deberán acreditar la solvencia exigida en el numeral 5.</w:t>
      </w:r>
      <w:r w:rsidR="002C0F5D" w:rsidRPr="004321F6">
        <w:rPr>
          <w:rFonts w:ascii="Arial" w:hAnsi="Arial" w:cs="Arial"/>
          <w:color w:val="000000"/>
          <w:sz w:val="20"/>
          <w:szCs w:val="20"/>
        </w:rPr>
        <w:t xml:space="preserve"> </w:t>
      </w:r>
    </w:p>
    <w:p w:rsidR="00387625" w:rsidRPr="004321F6" w:rsidRDefault="00387625" w:rsidP="00387625">
      <w:pPr>
        <w:widowControl w:val="0"/>
        <w:autoSpaceDE w:val="0"/>
        <w:autoSpaceDN w:val="0"/>
        <w:adjustRightInd w:val="0"/>
        <w:ind w:left="360"/>
        <w:jc w:val="both"/>
        <w:rPr>
          <w:rFonts w:ascii="Arial" w:hAnsi="Arial" w:cs="Arial"/>
          <w:color w:val="000000"/>
          <w:sz w:val="20"/>
          <w:szCs w:val="20"/>
        </w:rPr>
      </w:pPr>
    </w:p>
    <w:p w:rsidR="00387625" w:rsidRPr="004321F6" w:rsidRDefault="00387625" w:rsidP="000C6533">
      <w:pPr>
        <w:pStyle w:val="Prrafodelista"/>
        <w:widowControl w:val="0"/>
        <w:numPr>
          <w:ilvl w:val="0"/>
          <w:numId w:val="10"/>
        </w:numPr>
        <w:autoSpaceDE w:val="0"/>
        <w:autoSpaceDN w:val="0"/>
        <w:adjustRightInd w:val="0"/>
        <w:jc w:val="both"/>
        <w:rPr>
          <w:rFonts w:ascii="Arial" w:hAnsi="Arial" w:cs="Arial"/>
          <w:b/>
          <w:color w:val="000000"/>
          <w:sz w:val="20"/>
          <w:szCs w:val="20"/>
        </w:rPr>
      </w:pPr>
      <w:r w:rsidRPr="004321F6">
        <w:rPr>
          <w:rFonts w:ascii="Arial" w:hAnsi="Arial" w:cs="Arial"/>
          <w:b/>
          <w:color w:val="000000"/>
          <w:sz w:val="20"/>
          <w:szCs w:val="20"/>
        </w:rPr>
        <w:t>Documentos: Comprobación de capacidad técnica</w:t>
      </w:r>
    </w:p>
    <w:p w:rsidR="003B7323" w:rsidRPr="004321F6" w:rsidRDefault="003B7323" w:rsidP="003B7323">
      <w:pPr>
        <w:pStyle w:val="Prrafodelista"/>
        <w:widowControl w:val="0"/>
        <w:autoSpaceDE w:val="0"/>
        <w:autoSpaceDN w:val="0"/>
        <w:adjustRightInd w:val="0"/>
        <w:ind w:left="720"/>
        <w:jc w:val="both"/>
        <w:rPr>
          <w:rFonts w:ascii="Arial" w:hAnsi="Arial" w:cs="Arial"/>
          <w:color w:val="000000"/>
          <w:sz w:val="20"/>
          <w:szCs w:val="20"/>
          <w:u w:val="single"/>
        </w:rPr>
      </w:pPr>
      <w:r w:rsidRPr="004321F6">
        <w:rPr>
          <w:rFonts w:ascii="Arial" w:hAnsi="Arial" w:cs="Arial"/>
          <w:color w:val="000000"/>
          <w:sz w:val="20"/>
          <w:szCs w:val="20"/>
        </w:rPr>
        <w:t xml:space="preserve">La Documentación Técnica, </w:t>
      </w:r>
      <w:r w:rsidRPr="004321F6">
        <w:rPr>
          <w:rFonts w:ascii="Arial" w:hAnsi="Arial" w:cs="Arial"/>
          <w:b/>
          <w:bCs/>
          <w:iCs/>
          <w:color w:val="000000"/>
          <w:sz w:val="20"/>
          <w:szCs w:val="20"/>
          <w:u w:val="single"/>
        </w:rPr>
        <w:t>SIN INCLUIR PRECIOS</w:t>
      </w:r>
      <w:r w:rsidRPr="004321F6">
        <w:rPr>
          <w:rFonts w:ascii="Arial" w:hAnsi="Arial" w:cs="Arial"/>
          <w:b/>
          <w:bCs/>
          <w:iCs/>
          <w:color w:val="000000"/>
          <w:sz w:val="20"/>
          <w:szCs w:val="20"/>
        </w:rPr>
        <w:t>,</w:t>
      </w:r>
      <w:r w:rsidRPr="004321F6">
        <w:rPr>
          <w:rFonts w:ascii="Arial" w:hAnsi="Arial" w:cs="Arial"/>
          <w:color w:val="000000"/>
          <w:sz w:val="20"/>
          <w:szCs w:val="20"/>
        </w:rPr>
        <w:t xml:space="preserve"> deberá contener un detalle pormenorizado de los suministros ofrecidos, para cumplir con los requerimientos exigidos en este pliego de condiciones. Dicha Documentación se deberá presentar por escrito de manera </w:t>
      </w:r>
      <w:r w:rsidRPr="004321F6">
        <w:rPr>
          <w:rFonts w:ascii="Arial" w:hAnsi="Arial" w:cs="Arial"/>
          <w:b/>
          <w:color w:val="000000"/>
          <w:sz w:val="20"/>
          <w:szCs w:val="20"/>
        </w:rPr>
        <w:t>ORDENADA</w:t>
      </w:r>
      <w:r w:rsidRPr="004321F6">
        <w:rPr>
          <w:rFonts w:ascii="Arial" w:hAnsi="Arial" w:cs="Arial"/>
          <w:color w:val="000000"/>
          <w:sz w:val="20"/>
          <w:szCs w:val="20"/>
        </w:rPr>
        <w:t xml:space="preserve">, </w:t>
      </w:r>
      <w:r w:rsidRPr="004321F6">
        <w:rPr>
          <w:rFonts w:ascii="Arial" w:hAnsi="Arial" w:cs="Arial"/>
          <w:b/>
          <w:color w:val="000000"/>
          <w:sz w:val="20"/>
          <w:szCs w:val="20"/>
        </w:rPr>
        <w:t>selladas,</w:t>
      </w:r>
      <w:r w:rsidRPr="004321F6">
        <w:rPr>
          <w:rFonts w:ascii="Arial" w:hAnsi="Arial" w:cs="Arial"/>
          <w:color w:val="000000"/>
          <w:sz w:val="20"/>
          <w:szCs w:val="20"/>
        </w:rPr>
        <w:t xml:space="preserve"> </w:t>
      </w:r>
      <w:r w:rsidRPr="004321F6">
        <w:rPr>
          <w:rFonts w:ascii="Arial" w:hAnsi="Arial" w:cs="Arial"/>
          <w:b/>
          <w:color w:val="000000"/>
          <w:sz w:val="20"/>
          <w:szCs w:val="20"/>
        </w:rPr>
        <w:t>firmadas, y foliadas</w:t>
      </w:r>
      <w:r w:rsidRPr="004321F6">
        <w:rPr>
          <w:rFonts w:ascii="Arial" w:hAnsi="Arial" w:cs="Arial"/>
          <w:color w:val="000000"/>
          <w:sz w:val="20"/>
          <w:szCs w:val="20"/>
        </w:rPr>
        <w:t xml:space="preserve"> en todas sus hojas, en caso de copias o fotocopias estas </w:t>
      </w:r>
      <w:r w:rsidRPr="004321F6">
        <w:rPr>
          <w:rFonts w:ascii="Arial" w:hAnsi="Arial" w:cs="Arial"/>
          <w:color w:val="000000"/>
          <w:sz w:val="20"/>
          <w:szCs w:val="20"/>
          <w:u w:val="single"/>
        </w:rPr>
        <w:t>deberán estar debidamente autenticadas por Notario Público</w:t>
      </w:r>
    </w:p>
    <w:p w:rsidR="003B7323" w:rsidRPr="004321F6" w:rsidRDefault="003B7323" w:rsidP="003B7323">
      <w:pPr>
        <w:pStyle w:val="Prrafodelista"/>
        <w:widowControl w:val="0"/>
        <w:autoSpaceDE w:val="0"/>
        <w:autoSpaceDN w:val="0"/>
        <w:adjustRightInd w:val="0"/>
        <w:ind w:left="720"/>
        <w:jc w:val="both"/>
        <w:rPr>
          <w:rFonts w:ascii="Arial" w:hAnsi="Arial" w:cs="Arial"/>
          <w:b/>
          <w:color w:val="000000"/>
          <w:sz w:val="20"/>
          <w:szCs w:val="20"/>
        </w:rPr>
      </w:pPr>
    </w:p>
    <w:p w:rsidR="003B7323" w:rsidRPr="004321F6" w:rsidRDefault="003B7323"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Índice Documentación Técnica</w:t>
      </w:r>
    </w:p>
    <w:p w:rsidR="003B7323" w:rsidRPr="004321F6" w:rsidRDefault="003B7323" w:rsidP="003B7323">
      <w:pPr>
        <w:widowControl w:val="0"/>
        <w:autoSpaceDE w:val="0"/>
        <w:autoSpaceDN w:val="0"/>
        <w:adjustRightInd w:val="0"/>
        <w:ind w:left="1080"/>
        <w:jc w:val="both"/>
        <w:rPr>
          <w:rFonts w:ascii="Arial" w:hAnsi="Arial" w:cs="Arial"/>
          <w:color w:val="000000"/>
          <w:sz w:val="20"/>
          <w:szCs w:val="20"/>
        </w:rPr>
      </w:pPr>
    </w:p>
    <w:p w:rsidR="00B369DD" w:rsidRPr="004321F6" w:rsidRDefault="00B369DD"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Formato donde el oferente presenta las especificaciones técnicas del producto ofertado debidamente firmado y sellado por el Representante Legal de la Empresa, según formato en el </w:t>
      </w:r>
      <w:r w:rsidR="00AD69EF" w:rsidRPr="004321F6">
        <w:rPr>
          <w:rFonts w:ascii="Arial" w:hAnsi="Arial" w:cs="Arial"/>
          <w:b/>
          <w:color w:val="000000"/>
          <w:sz w:val="20"/>
          <w:szCs w:val="20"/>
        </w:rPr>
        <w:t xml:space="preserve">ANEXO </w:t>
      </w:r>
      <w:r w:rsidR="007645B2" w:rsidRPr="004321F6">
        <w:rPr>
          <w:rFonts w:ascii="Arial" w:hAnsi="Arial" w:cs="Arial"/>
          <w:b/>
          <w:color w:val="000000"/>
          <w:sz w:val="20"/>
          <w:szCs w:val="20"/>
        </w:rPr>
        <w:t>3</w:t>
      </w:r>
      <w:r w:rsidRPr="004321F6">
        <w:rPr>
          <w:rFonts w:ascii="Arial" w:hAnsi="Arial" w:cs="Arial"/>
          <w:color w:val="000000"/>
          <w:sz w:val="20"/>
          <w:szCs w:val="20"/>
        </w:rPr>
        <w:t xml:space="preserve">”. Este documento será elaborado por cada partida ofertada. </w:t>
      </w:r>
      <w:r w:rsidRPr="004321F6">
        <w:rPr>
          <w:rFonts w:ascii="Arial" w:hAnsi="Arial" w:cs="Arial"/>
          <w:b/>
          <w:color w:val="000000"/>
          <w:sz w:val="20"/>
          <w:szCs w:val="20"/>
        </w:rPr>
        <w:t xml:space="preserve">NO se aceptara otro formato en la oferta técnica diferente al del </w:t>
      </w:r>
      <w:r w:rsidR="00AD69EF" w:rsidRPr="004321F6">
        <w:rPr>
          <w:rFonts w:ascii="Arial" w:hAnsi="Arial" w:cs="Arial"/>
          <w:b/>
          <w:color w:val="000000"/>
          <w:sz w:val="20"/>
          <w:szCs w:val="20"/>
        </w:rPr>
        <w:t xml:space="preserve">ANEXO </w:t>
      </w:r>
      <w:r w:rsidR="007645B2" w:rsidRPr="004321F6">
        <w:rPr>
          <w:rFonts w:ascii="Arial" w:hAnsi="Arial" w:cs="Arial"/>
          <w:b/>
          <w:color w:val="000000"/>
          <w:sz w:val="20"/>
          <w:szCs w:val="20"/>
        </w:rPr>
        <w:t>3</w:t>
      </w:r>
      <w:r w:rsidRPr="004321F6">
        <w:rPr>
          <w:rFonts w:ascii="Arial" w:hAnsi="Arial" w:cs="Arial"/>
          <w:b/>
          <w:color w:val="000000"/>
          <w:sz w:val="20"/>
          <w:szCs w:val="20"/>
        </w:rPr>
        <w:t>”</w:t>
      </w:r>
    </w:p>
    <w:p w:rsidR="003B7323" w:rsidRPr="004321F6" w:rsidRDefault="003B7323" w:rsidP="003B7323">
      <w:pPr>
        <w:widowControl w:val="0"/>
        <w:autoSpaceDE w:val="0"/>
        <w:autoSpaceDN w:val="0"/>
        <w:adjustRightInd w:val="0"/>
        <w:ind w:left="1080"/>
        <w:jc w:val="both"/>
        <w:rPr>
          <w:rFonts w:ascii="Arial" w:hAnsi="Arial" w:cs="Arial"/>
          <w:b/>
          <w:color w:val="000000"/>
          <w:sz w:val="20"/>
          <w:szCs w:val="20"/>
        </w:rPr>
      </w:pPr>
    </w:p>
    <w:p w:rsidR="00764CDD" w:rsidRPr="004321F6" w:rsidRDefault="00764CDD" w:rsidP="003B7323">
      <w:pPr>
        <w:widowControl w:val="0"/>
        <w:autoSpaceDE w:val="0"/>
        <w:autoSpaceDN w:val="0"/>
        <w:adjustRightInd w:val="0"/>
        <w:ind w:left="1080"/>
        <w:jc w:val="both"/>
        <w:rPr>
          <w:rFonts w:ascii="Arial" w:hAnsi="Arial" w:cs="Arial"/>
          <w:b/>
          <w:color w:val="000000"/>
          <w:sz w:val="20"/>
          <w:szCs w:val="20"/>
        </w:rPr>
      </w:pPr>
    </w:p>
    <w:p w:rsidR="00764CDD" w:rsidRPr="004321F6" w:rsidRDefault="00764CDD" w:rsidP="003B7323">
      <w:pPr>
        <w:widowControl w:val="0"/>
        <w:autoSpaceDE w:val="0"/>
        <w:autoSpaceDN w:val="0"/>
        <w:adjustRightInd w:val="0"/>
        <w:ind w:left="1080"/>
        <w:jc w:val="both"/>
        <w:rPr>
          <w:rFonts w:ascii="Arial" w:hAnsi="Arial" w:cs="Arial"/>
          <w:b/>
          <w:color w:val="000000"/>
          <w:sz w:val="20"/>
          <w:szCs w:val="20"/>
        </w:rPr>
      </w:pPr>
    </w:p>
    <w:p w:rsidR="00EC3397" w:rsidRPr="004321F6" w:rsidRDefault="00387625" w:rsidP="000C6533">
      <w:pPr>
        <w:numPr>
          <w:ilvl w:val="0"/>
          <w:numId w:val="17"/>
        </w:numPr>
        <w:jc w:val="both"/>
        <w:rPr>
          <w:rFonts w:ascii="Arial" w:hAnsi="Arial" w:cs="Arial"/>
          <w:color w:val="000000"/>
          <w:sz w:val="20"/>
          <w:szCs w:val="20"/>
          <w:lang w:val="es-HN"/>
        </w:rPr>
      </w:pPr>
      <w:r w:rsidRPr="004321F6">
        <w:rPr>
          <w:rFonts w:ascii="Arial" w:hAnsi="Arial" w:cs="Arial"/>
          <w:color w:val="000000"/>
          <w:sz w:val="20"/>
          <w:szCs w:val="20"/>
          <w:lang w:val="es-HN"/>
        </w:rPr>
        <w:lastRenderedPageBreak/>
        <w:t xml:space="preserve">Todos los oferentes de medicamentos deberán acreditar la autorización del Estado de Honduras para la fabricación, distribución o comercialización de medicamentos. En el caso de Laboratorio Fabricante y Distribuidor Mayorista la acreditación se hará mediante la fotocopia de la Licencia de Funcionamiento vigente expedida por la Autoridad Sanitaria correspondiente. </w:t>
      </w:r>
    </w:p>
    <w:p w:rsidR="003B7323" w:rsidRPr="004321F6" w:rsidRDefault="003B7323" w:rsidP="003B7323">
      <w:pPr>
        <w:ind w:left="1080"/>
        <w:jc w:val="both"/>
        <w:rPr>
          <w:rFonts w:ascii="Arial" w:hAnsi="Arial" w:cs="Arial"/>
          <w:color w:val="000000"/>
          <w:sz w:val="20"/>
          <w:szCs w:val="20"/>
          <w:lang w:val="es-HN"/>
        </w:rPr>
      </w:pPr>
    </w:p>
    <w:p w:rsidR="0000470A" w:rsidRPr="004321F6" w:rsidRDefault="00387625" w:rsidP="000C6533">
      <w:pPr>
        <w:widowControl w:val="0"/>
        <w:numPr>
          <w:ilvl w:val="0"/>
          <w:numId w:val="17"/>
        </w:numPr>
        <w:autoSpaceDE w:val="0"/>
        <w:autoSpaceDN w:val="0"/>
        <w:adjustRightInd w:val="0"/>
        <w:jc w:val="both"/>
        <w:rPr>
          <w:rFonts w:ascii="Arial" w:hAnsi="Arial" w:cs="Arial"/>
          <w:b/>
          <w:bCs/>
          <w:color w:val="000000"/>
          <w:sz w:val="20"/>
          <w:szCs w:val="20"/>
        </w:rPr>
      </w:pPr>
      <w:r w:rsidRPr="004321F6">
        <w:rPr>
          <w:rFonts w:ascii="Arial" w:hAnsi="Arial" w:cs="Arial"/>
          <w:color w:val="000000"/>
          <w:sz w:val="20"/>
          <w:szCs w:val="20"/>
        </w:rPr>
        <w:t xml:space="preserve">Para cada partida debe presentar Fotocopia </w:t>
      </w:r>
      <w:r w:rsidR="00B369DD" w:rsidRPr="004321F6">
        <w:rPr>
          <w:rFonts w:ascii="Arial" w:hAnsi="Arial" w:cs="Arial"/>
          <w:color w:val="000000"/>
          <w:sz w:val="20"/>
          <w:szCs w:val="20"/>
        </w:rPr>
        <w:t xml:space="preserve">Legible </w:t>
      </w:r>
      <w:r w:rsidRPr="004321F6">
        <w:rPr>
          <w:rFonts w:ascii="Arial" w:hAnsi="Arial" w:cs="Arial"/>
          <w:color w:val="000000"/>
          <w:sz w:val="20"/>
          <w:szCs w:val="20"/>
        </w:rPr>
        <w:t>del Registro Sanitario vigente. En el caso de productos fabricados dentro del CA-4 se aceptará el Certificado de Producto Farmacéutico vigente de los países del CA-4 (Unión Aduanera Centroamericana) con el sello de reconocimiento de la Dirección de Regulación Sanitaria</w:t>
      </w:r>
      <w:r w:rsidR="0000470A" w:rsidRPr="004321F6">
        <w:rPr>
          <w:rFonts w:ascii="Arial" w:hAnsi="Arial" w:cs="Arial"/>
          <w:color w:val="000000"/>
          <w:sz w:val="20"/>
          <w:szCs w:val="20"/>
        </w:rPr>
        <w:t xml:space="preserve">, </w:t>
      </w:r>
      <w:r w:rsidR="0000470A" w:rsidRPr="004321F6">
        <w:rPr>
          <w:rFonts w:ascii="Arial" w:hAnsi="Arial" w:cs="Arial"/>
          <w:b/>
          <w:bCs/>
          <w:color w:val="000000"/>
          <w:sz w:val="20"/>
          <w:szCs w:val="20"/>
        </w:rPr>
        <w:t>Legible debidamente autenticado por el consulado de Honduras en el país donde se expide y, posteriormente refrendados por la Cancillería de la República de Honduras o en su defecto apostillados.</w:t>
      </w:r>
      <w:r w:rsidR="0000470A" w:rsidRPr="004321F6">
        <w:rPr>
          <w:rFonts w:ascii="Arial" w:hAnsi="Arial" w:cs="Arial"/>
          <w:color w:val="000000"/>
          <w:sz w:val="20"/>
          <w:szCs w:val="20"/>
        </w:rPr>
        <w:t xml:space="preserve"> </w:t>
      </w:r>
      <w:r w:rsidRPr="004321F6">
        <w:rPr>
          <w:rFonts w:ascii="Arial" w:hAnsi="Arial" w:cs="Arial"/>
          <w:b/>
          <w:color w:val="000000"/>
          <w:sz w:val="20"/>
          <w:szCs w:val="20"/>
        </w:rPr>
        <w:t xml:space="preserve"> </w:t>
      </w:r>
      <w:r w:rsidRPr="004321F6">
        <w:rPr>
          <w:rFonts w:ascii="Arial" w:hAnsi="Arial" w:cs="Arial"/>
          <w:color w:val="000000"/>
          <w:sz w:val="20"/>
          <w:szCs w:val="20"/>
        </w:rPr>
        <w:t>El Registro Sanitario debe coincidir con lo ofertado en relación con el empaque primario, nombre genérico, concentración, forma farmacéutica, laboratorio fabricante y demás especificaciones técnicas.</w:t>
      </w:r>
      <w:r w:rsidR="0000470A" w:rsidRPr="004321F6">
        <w:rPr>
          <w:rFonts w:ascii="Arial" w:hAnsi="Arial" w:cs="Arial"/>
          <w:color w:val="000000"/>
          <w:sz w:val="20"/>
          <w:szCs w:val="20"/>
        </w:rPr>
        <w:t xml:space="preserve"> No se aceptarán como válidos los certificados de Registro Sanitario que indiquen que el producto farmacéutico solicitado está en otra presentación, por ejemplo: </w:t>
      </w:r>
      <w:r w:rsidR="0000470A" w:rsidRPr="004321F6">
        <w:rPr>
          <w:rFonts w:ascii="Arial" w:hAnsi="Arial" w:cs="Arial"/>
          <w:b/>
          <w:color w:val="000000"/>
          <w:sz w:val="20"/>
          <w:szCs w:val="20"/>
        </w:rPr>
        <w:t>si se solicitan cápsulas el certificado debe ser para dicha presentación y no otro</w:t>
      </w:r>
      <w:r w:rsidR="0000470A" w:rsidRPr="004321F6">
        <w:rPr>
          <w:rFonts w:ascii="Arial" w:hAnsi="Arial" w:cs="Arial"/>
          <w:color w:val="000000"/>
          <w:sz w:val="20"/>
          <w:szCs w:val="20"/>
        </w:rPr>
        <w:t>.</w:t>
      </w:r>
    </w:p>
    <w:p w:rsidR="0000470A" w:rsidRPr="004321F6" w:rsidRDefault="0000470A" w:rsidP="0000470A">
      <w:pPr>
        <w:widowControl w:val="0"/>
        <w:autoSpaceDE w:val="0"/>
        <w:autoSpaceDN w:val="0"/>
        <w:adjustRightInd w:val="0"/>
        <w:ind w:left="1080"/>
        <w:jc w:val="both"/>
        <w:rPr>
          <w:rFonts w:ascii="Arial" w:hAnsi="Arial" w:cs="Arial"/>
          <w:color w:val="000000"/>
          <w:sz w:val="20"/>
          <w:szCs w:val="20"/>
        </w:rPr>
      </w:pPr>
    </w:p>
    <w:p w:rsidR="008046F0" w:rsidRPr="004321F6" w:rsidRDefault="00387625"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Para cada partida presentar Fotocopia del Certificado vigente de Calidad de Producto Farmacéutico objeto de Comercio Internacional tipo OMS o Certificado de Buenas Prácticas de Manufactura (BPM/GMP) emitido por la Autoridad Reguladora Sanitaria del</w:t>
      </w:r>
      <w:r w:rsidR="008046F0" w:rsidRPr="004321F6">
        <w:rPr>
          <w:rFonts w:ascii="Arial" w:hAnsi="Arial" w:cs="Arial"/>
          <w:color w:val="000000"/>
          <w:sz w:val="20"/>
          <w:szCs w:val="20"/>
        </w:rPr>
        <w:t xml:space="preserve"> país de origen del fabricante. </w:t>
      </w:r>
    </w:p>
    <w:p w:rsidR="00387625" w:rsidRPr="004321F6" w:rsidRDefault="008046F0" w:rsidP="008046F0">
      <w:pPr>
        <w:widowControl w:val="0"/>
        <w:autoSpaceDE w:val="0"/>
        <w:autoSpaceDN w:val="0"/>
        <w:adjustRightInd w:val="0"/>
        <w:ind w:left="1080"/>
        <w:jc w:val="both"/>
        <w:rPr>
          <w:rFonts w:ascii="Arial" w:hAnsi="Arial" w:cs="Arial"/>
          <w:color w:val="000000"/>
          <w:sz w:val="20"/>
          <w:szCs w:val="20"/>
        </w:rPr>
      </w:pPr>
      <w:r w:rsidRPr="004321F6">
        <w:rPr>
          <w:rFonts w:ascii="Arial" w:hAnsi="Arial" w:cs="Arial"/>
          <w:color w:val="000000"/>
          <w:sz w:val="20"/>
          <w:szCs w:val="20"/>
        </w:rPr>
        <w:t xml:space="preserve">Para productos importados dicho certificado deberá presentarse debidamente autenticado por el Consulado de Honduras en el país donde se expide y posteriormente refrendados por la Secretaria de Relaciones Exteriores de Honduras o en su defecto </w:t>
      </w:r>
      <w:r w:rsidRPr="004321F6">
        <w:rPr>
          <w:rFonts w:ascii="Arial" w:hAnsi="Arial" w:cs="Arial"/>
          <w:color w:val="000000"/>
          <w:sz w:val="20"/>
          <w:szCs w:val="20"/>
          <w:u w:val="single"/>
        </w:rPr>
        <w:t>Apostillado.</w:t>
      </w:r>
    </w:p>
    <w:p w:rsidR="00387625" w:rsidRPr="004321F6" w:rsidRDefault="00387625" w:rsidP="00387625">
      <w:pPr>
        <w:pStyle w:val="Prrafodelista"/>
        <w:rPr>
          <w:rFonts w:ascii="Arial" w:hAnsi="Arial" w:cs="Arial"/>
          <w:color w:val="000000"/>
          <w:sz w:val="20"/>
          <w:szCs w:val="20"/>
        </w:rPr>
      </w:pPr>
    </w:p>
    <w:p w:rsidR="00152C2C" w:rsidRPr="004321F6" w:rsidRDefault="00152C2C" w:rsidP="00152C2C">
      <w:pPr>
        <w:numPr>
          <w:ilvl w:val="0"/>
          <w:numId w:val="17"/>
        </w:numPr>
        <w:jc w:val="both"/>
        <w:rPr>
          <w:rFonts w:ascii="Arial" w:hAnsi="Arial" w:cs="Arial"/>
          <w:color w:val="000000"/>
          <w:sz w:val="20"/>
          <w:szCs w:val="20"/>
          <w:lang w:val="es-HN"/>
        </w:rPr>
      </w:pPr>
      <w:r w:rsidRPr="004321F6">
        <w:rPr>
          <w:rFonts w:ascii="Arial" w:hAnsi="Arial" w:cs="Arial"/>
          <w:color w:val="000000"/>
          <w:sz w:val="20"/>
          <w:szCs w:val="20"/>
        </w:rPr>
        <w:t>Para los productos de ingeniería genética, biológicos oncológicos, biotecnológicos y hemoderivados a ser adquiridos por primera vez en Órganos Financiados con fondos Públicos prestadores de servicios de salud, deberá presentar Certificado de Libre Venta (CLV) vigente según formato OMS emitido por la FDA, EMA, AUSTRALIA, BRASIL, ARGENTINA, COLOMBIA, MEXICO.</w:t>
      </w:r>
    </w:p>
    <w:p w:rsidR="00387625" w:rsidRPr="004321F6" w:rsidRDefault="00387625" w:rsidP="00387625">
      <w:pPr>
        <w:ind w:left="1080"/>
        <w:jc w:val="both"/>
        <w:rPr>
          <w:rFonts w:ascii="Arial" w:hAnsi="Arial" w:cs="Arial"/>
          <w:color w:val="000000"/>
          <w:sz w:val="20"/>
          <w:szCs w:val="20"/>
          <w:lang w:val="es-HN"/>
        </w:rPr>
      </w:pPr>
    </w:p>
    <w:p w:rsidR="00387625" w:rsidRPr="004321F6" w:rsidRDefault="00387625" w:rsidP="000C6533">
      <w:pPr>
        <w:numPr>
          <w:ilvl w:val="0"/>
          <w:numId w:val="17"/>
        </w:numPr>
        <w:jc w:val="both"/>
        <w:rPr>
          <w:rFonts w:ascii="Arial" w:hAnsi="Arial" w:cs="Arial"/>
          <w:color w:val="000000"/>
          <w:sz w:val="20"/>
          <w:szCs w:val="20"/>
        </w:rPr>
      </w:pPr>
      <w:r w:rsidRPr="004321F6">
        <w:rPr>
          <w:rFonts w:ascii="Arial" w:hAnsi="Arial" w:cs="Arial"/>
          <w:color w:val="000000"/>
          <w:sz w:val="20"/>
          <w:szCs w:val="20"/>
        </w:rPr>
        <w:t>Para los productos de ingeniería genética,</w:t>
      </w:r>
      <w:r w:rsidR="008046F0" w:rsidRPr="004321F6">
        <w:rPr>
          <w:rFonts w:ascii="Arial" w:hAnsi="Arial" w:cs="Arial"/>
          <w:color w:val="000000"/>
          <w:sz w:val="20"/>
          <w:szCs w:val="20"/>
        </w:rPr>
        <w:t xml:space="preserve"> biotecnológicos, </w:t>
      </w:r>
      <w:r w:rsidRPr="004321F6">
        <w:rPr>
          <w:rFonts w:ascii="Arial" w:hAnsi="Arial" w:cs="Arial"/>
          <w:color w:val="000000"/>
          <w:sz w:val="20"/>
          <w:szCs w:val="20"/>
        </w:rPr>
        <w:t xml:space="preserve">biológicos y hemoderivados a ser adquiridos deberá presentarse </w:t>
      </w:r>
      <w:r w:rsidR="008046F0" w:rsidRPr="004321F6">
        <w:rPr>
          <w:rFonts w:ascii="Arial" w:hAnsi="Arial" w:cs="Arial"/>
          <w:color w:val="000000"/>
          <w:sz w:val="20"/>
          <w:szCs w:val="20"/>
        </w:rPr>
        <w:t>la</w:t>
      </w:r>
      <w:r w:rsidRPr="004321F6">
        <w:rPr>
          <w:rFonts w:ascii="Arial" w:hAnsi="Arial" w:cs="Arial"/>
          <w:color w:val="000000"/>
          <w:sz w:val="20"/>
          <w:szCs w:val="20"/>
        </w:rPr>
        <w:t xml:space="preserve"> Fotocopia del Certificado de Liberación del Lote del país de origen del fabricante; según el Decreto Legislativo 318-2005 referente al Reglamento para el Control Sanitario de Productos, Servicios y Establecimiento de Interés Sanitario, publicado en el Diario Oficial de fecha 4 de noviembre del 2005. Este documento será requerido al</w:t>
      </w:r>
      <w:r w:rsidR="008046F0" w:rsidRPr="004321F6">
        <w:rPr>
          <w:rFonts w:ascii="Arial" w:hAnsi="Arial" w:cs="Arial"/>
          <w:color w:val="000000"/>
          <w:sz w:val="20"/>
          <w:szCs w:val="20"/>
        </w:rPr>
        <w:t xml:space="preserve"> momento de la entrega del lote.</w:t>
      </w:r>
    </w:p>
    <w:p w:rsidR="00387625" w:rsidRPr="004321F6" w:rsidRDefault="00387625"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Presentar una muestra representativa de cada producto </w:t>
      </w:r>
      <w:r w:rsidR="00AE2376" w:rsidRPr="004321F6">
        <w:rPr>
          <w:rFonts w:ascii="Arial" w:hAnsi="Arial" w:cs="Arial"/>
          <w:color w:val="000000"/>
          <w:sz w:val="20"/>
          <w:szCs w:val="20"/>
        </w:rPr>
        <w:t>ofertado de acuerdo a lo establecido en el numeral 1.15</w:t>
      </w:r>
    </w:p>
    <w:p w:rsidR="008046F0" w:rsidRPr="004321F6" w:rsidRDefault="008046F0" w:rsidP="008046F0">
      <w:pPr>
        <w:widowControl w:val="0"/>
        <w:autoSpaceDE w:val="0"/>
        <w:autoSpaceDN w:val="0"/>
        <w:adjustRightInd w:val="0"/>
        <w:ind w:left="1080"/>
        <w:jc w:val="both"/>
        <w:rPr>
          <w:rFonts w:ascii="Arial" w:hAnsi="Arial" w:cs="Arial"/>
          <w:color w:val="000000"/>
          <w:sz w:val="20"/>
          <w:szCs w:val="20"/>
        </w:rPr>
      </w:pPr>
    </w:p>
    <w:p w:rsidR="008046F0" w:rsidRPr="004321F6" w:rsidRDefault="008046F0"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Constancia de Solvencia de pago de análisis de control de calidad de medicamentos extendida por el Laboratorio de Especialidades Farmacéuticas del Colegio Químico Farmacéutico de Honduras donde acredite no tener ninguna clase de incumplimiento en lo relativo al pago de análisis de medicamentos enviados por el IHSS adquiridos en la Licitación Pública Nacional No.</w:t>
      </w:r>
      <w:r w:rsidRPr="004321F6">
        <w:rPr>
          <w:rFonts w:ascii="Arial" w:hAnsi="Arial" w:cs="Arial"/>
          <w:b/>
          <w:color w:val="000000"/>
          <w:sz w:val="20"/>
          <w:szCs w:val="20"/>
        </w:rPr>
        <w:t>002-2011</w:t>
      </w:r>
      <w:r w:rsidRPr="004321F6">
        <w:rPr>
          <w:rFonts w:ascii="Arial" w:hAnsi="Arial" w:cs="Arial"/>
          <w:color w:val="000000"/>
          <w:sz w:val="20"/>
          <w:szCs w:val="20"/>
        </w:rPr>
        <w:t xml:space="preserve">. </w:t>
      </w:r>
      <w:r w:rsidRPr="004321F6">
        <w:rPr>
          <w:rFonts w:ascii="Arial" w:hAnsi="Arial" w:cs="Arial"/>
          <w:b/>
          <w:color w:val="000000"/>
          <w:sz w:val="20"/>
          <w:szCs w:val="20"/>
        </w:rPr>
        <w:t>Dicha solvencia no deberá ser en ningún caso anterior a 30 días calendario a la fecha de apertura de los sobres de las ofertas</w:t>
      </w:r>
      <w:r w:rsidRPr="004321F6">
        <w:rPr>
          <w:rFonts w:ascii="Arial" w:hAnsi="Arial" w:cs="Arial"/>
          <w:color w:val="000000"/>
          <w:sz w:val="20"/>
          <w:szCs w:val="20"/>
        </w:rPr>
        <w:t>.</w:t>
      </w:r>
    </w:p>
    <w:p w:rsidR="008046F0" w:rsidRPr="004321F6" w:rsidRDefault="008046F0" w:rsidP="008046F0">
      <w:pPr>
        <w:widowControl w:val="0"/>
        <w:autoSpaceDE w:val="0"/>
        <w:autoSpaceDN w:val="0"/>
        <w:adjustRightInd w:val="0"/>
        <w:ind w:left="1080"/>
        <w:jc w:val="both"/>
        <w:rPr>
          <w:rFonts w:ascii="Arial" w:hAnsi="Arial" w:cs="Arial"/>
          <w:color w:val="000000"/>
          <w:sz w:val="20"/>
          <w:szCs w:val="20"/>
        </w:rPr>
      </w:pPr>
    </w:p>
    <w:p w:rsidR="008046F0" w:rsidRPr="004321F6" w:rsidRDefault="008046F0" w:rsidP="000C6533">
      <w:pPr>
        <w:widowControl w:val="0"/>
        <w:numPr>
          <w:ilvl w:val="0"/>
          <w:numId w:val="17"/>
        </w:numPr>
        <w:autoSpaceDE w:val="0"/>
        <w:autoSpaceDN w:val="0"/>
        <w:adjustRightInd w:val="0"/>
        <w:jc w:val="both"/>
        <w:rPr>
          <w:rFonts w:ascii="Arial" w:hAnsi="Arial" w:cs="Arial"/>
          <w:b/>
          <w:color w:val="000000"/>
          <w:sz w:val="20"/>
          <w:szCs w:val="20"/>
        </w:rPr>
      </w:pPr>
      <w:r w:rsidRPr="004321F6">
        <w:rPr>
          <w:rFonts w:ascii="Arial" w:hAnsi="Arial" w:cs="Arial"/>
          <w:color w:val="000000"/>
          <w:sz w:val="20"/>
          <w:szCs w:val="20"/>
        </w:rPr>
        <w:t>Cuando exista fusión entre laboratorios fabricantes el proveedor deberá presentar documentación que acredite la misma debidamente autenticado.</w:t>
      </w:r>
    </w:p>
    <w:p w:rsidR="00065328" w:rsidRPr="004321F6" w:rsidRDefault="00065328" w:rsidP="00065328">
      <w:pPr>
        <w:pStyle w:val="Prrafodelista"/>
        <w:rPr>
          <w:rFonts w:ascii="Arial" w:hAnsi="Arial" w:cs="Arial"/>
          <w:b/>
          <w:color w:val="000000"/>
          <w:sz w:val="20"/>
          <w:szCs w:val="20"/>
        </w:rPr>
      </w:pPr>
    </w:p>
    <w:p w:rsidR="008046F0" w:rsidRPr="008C711B" w:rsidRDefault="008C711B" w:rsidP="000C6533">
      <w:pPr>
        <w:widowControl w:val="0"/>
        <w:numPr>
          <w:ilvl w:val="0"/>
          <w:numId w:val="17"/>
        </w:numPr>
        <w:autoSpaceDE w:val="0"/>
        <w:autoSpaceDN w:val="0"/>
        <w:adjustRightInd w:val="0"/>
        <w:jc w:val="both"/>
        <w:rPr>
          <w:rFonts w:ascii="Arial" w:hAnsi="Arial" w:cs="Arial"/>
          <w:b/>
          <w:color w:val="000000"/>
          <w:sz w:val="20"/>
          <w:szCs w:val="20"/>
        </w:rPr>
      </w:pPr>
      <w:r w:rsidRPr="00D82B8D">
        <w:rPr>
          <w:rFonts w:ascii="Arial" w:hAnsi="Arial" w:cs="Arial"/>
          <w:color w:val="000000"/>
          <w:sz w:val="20"/>
          <w:szCs w:val="20"/>
        </w:rPr>
        <w:t>E</w:t>
      </w:r>
      <w:r w:rsidR="00F772A8" w:rsidRPr="00D82B8D">
        <w:rPr>
          <w:rFonts w:ascii="Arial" w:hAnsi="Arial" w:cs="Arial"/>
          <w:color w:val="000000"/>
          <w:sz w:val="20"/>
          <w:szCs w:val="20"/>
        </w:rPr>
        <w:t xml:space="preserve">l IHSS pondrá a disposición de los oferentes a través de una página WEB </w:t>
      </w:r>
      <w:r w:rsidRPr="00D82B8D">
        <w:rPr>
          <w:rFonts w:ascii="Arial" w:hAnsi="Arial" w:cs="Arial"/>
          <w:color w:val="000000"/>
          <w:sz w:val="20"/>
          <w:szCs w:val="20"/>
        </w:rPr>
        <w:t>el Formato electrónico,   en el cual ingresará</w:t>
      </w:r>
      <w:r w:rsidR="00F772A8" w:rsidRPr="00D82B8D">
        <w:rPr>
          <w:rFonts w:ascii="Arial" w:hAnsi="Arial" w:cs="Arial"/>
          <w:color w:val="000000"/>
          <w:sz w:val="20"/>
          <w:szCs w:val="20"/>
        </w:rPr>
        <w:t xml:space="preserve">n la información </w:t>
      </w:r>
      <w:r w:rsidRPr="00D82B8D">
        <w:rPr>
          <w:rFonts w:ascii="Arial" w:hAnsi="Arial" w:cs="Arial"/>
          <w:color w:val="000000"/>
          <w:sz w:val="20"/>
          <w:szCs w:val="20"/>
        </w:rPr>
        <w:t>técnica</w:t>
      </w:r>
      <w:r w:rsidR="00F772A8" w:rsidRPr="00D82B8D">
        <w:rPr>
          <w:rFonts w:ascii="Arial" w:hAnsi="Arial" w:cs="Arial"/>
          <w:color w:val="000000"/>
          <w:sz w:val="20"/>
          <w:szCs w:val="20"/>
        </w:rPr>
        <w:t xml:space="preserve"> administrativa de sus ofertas. A dicha información solo tendrá acceso el usuario</w:t>
      </w:r>
      <w:r w:rsidRPr="00D82B8D">
        <w:rPr>
          <w:rFonts w:ascii="Arial" w:hAnsi="Arial" w:cs="Arial"/>
          <w:color w:val="000000"/>
          <w:sz w:val="20"/>
          <w:szCs w:val="20"/>
        </w:rPr>
        <w:t xml:space="preserve"> que el Proveedor designe</w:t>
      </w:r>
      <w:r w:rsidR="00802C32" w:rsidRPr="00D82B8D">
        <w:rPr>
          <w:rFonts w:ascii="Arial" w:hAnsi="Arial" w:cs="Arial"/>
          <w:color w:val="000000"/>
          <w:sz w:val="20"/>
          <w:szCs w:val="20"/>
        </w:rPr>
        <w:t>, existirá una</w:t>
      </w:r>
      <w:r w:rsidRPr="00D82B8D">
        <w:rPr>
          <w:rFonts w:ascii="Arial" w:hAnsi="Arial" w:cs="Arial"/>
          <w:color w:val="000000"/>
          <w:sz w:val="20"/>
          <w:szCs w:val="20"/>
        </w:rPr>
        <w:t xml:space="preserve"> clave de acceso </w:t>
      </w:r>
      <w:r w:rsidR="00802C32" w:rsidRPr="00D82B8D">
        <w:rPr>
          <w:rFonts w:ascii="Arial" w:hAnsi="Arial" w:cs="Arial"/>
          <w:color w:val="000000"/>
          <w:sz w:val="20"/>
          <w:szCs w:val="20"/>
        </w:rPr>
        <w:t>que por seguridad será creada</w:t>
      </w:r>
      <w:r w:rsidRPr="00D82B8D">
        <w:rPr>
          <w:rFonts w:ascii="Arial" w:hAnsi="Arial" w:cs="Arial"/>
          <w:color w:val="000000"/>
          <w:sz w:val="20"/>
          <w:szCs w:val="20"/>
        </w:rPr>
        <w:t xml:space="preserve"> por el usuario.</w:t>
      </w:r>
      <w:r w:rsidR="00F772A8" w:rsidRPr="00D82B8D">
        <w:rPr>
          <w:rFonts w:ascii="Arial" w:hAnsi="Arial" w:cs="Arial"/>
          <w:color w:val="000000"/>
          <w:sz w:val="20"/>
          <w:szCs w:val="20"/>
        </w:rPr>
        <w:t xml:space="preserve"> </w:t>
      </w:r>
      <w:r w:rsidRPr="00D82B8D">
        <w:rPr>
          <w:rFonts w:ascii="Arial" w:hAnsi="Arial" w:cs="Arial"/>
          <w:color w:val="000000"/>
          <w:sz w:val="20"/>
          <w:szCs w:val="20"/>
        </w:rPr>
        <w:t>La información ingresada</w:t>
      </w:r>
      <w:r w:rsidR="00F772A8" w:rsidRPr="00D82B8D">
        <w:rPr>
          <w:rFonts w:ascii="Arial" w:hAnsi="Arial" w:cs="Arial"/>
          <w:color w:val="000000"/>
          <w:sz w:val="20"/>
          <w:szCs w:val="20"/>
        </w:rPr>
        <w:t xml:space="preserve"> permitirá realizar la impresión de los anexos 3,4 </w:t>
      </w:r>
      <w:r w:rsidR="00B24938" w:rsidRPr="00D82B8D">
        <w:rPr>
          <w:rFonts w:ascii="Arial" w:hAnsi="Arial" w:cs="Arial"/>
          <w:color w:val="000000"/>
          <w:sz w:val="20"/>
          <w:szCs w:val="20"/>
        </w:rPr>
        <w:t>y 11</w:t>
      </w:r>
      <w:r w:rsidRPr="00D82B8D">
        <w:rPr>
          <w:rFonts w:ascii="Arial" w:hAnsi="Arial" w:cs="Arial"/>
          <w:color w:val="000000"/>
          <w:sz w:val="20"/>
          <w:szCs w:val="20"/>
        </w:rPr>
        <w:t>. (</w:t>
      </w:r>
      <w:r w:rsidR="008046F0" w:rsidRPr="00D82B8D">
        <w:rPr>
          <w:rFonts w:ascii="Arial" w:hAnsi="Arial" w:cs="Arial"/>
          <w:color w:val="000000"/>
          <w:sz w:val="20"/>
          <w:szCs w:val="20"/>
        </w:rPr>
        <w:t>En</w:t>
      </w:r>
      <w:r w:rsidR="008046F0" w:rsidRPr="004321F6">
        <w:rPr>
          <w:rFonts w:ascii="Arial" w:hAnsi="Arial" w:cs="Arial"/>
          <w:color w:val="000000"/>
          <w:sz w:val="20"/>
          <w:szCs w:val="20"/>
        </w:rPr>
        <w:t xml:space="preserve"> caso de discrepancia entre la información Técnica escrita y el formato electrónico PREVALECERA lo escrito. </w:t>
      </w:r>
      <w:r>
        <w:rPr>
          <w:rFonts w:ascii="Arial" w:hAnsi="Arial" w:cs="Arial"/>
          <w:color w:val="000000"/>
          <w:sz w:val="20"/>
          <w:szCs w:val="20"/>
        </w:rPr>
        <w:t xml:space="preserve"> Al momento de la recepción de ofertas se validará y confirmará la información</w:t>
      </w:r>
      <w:r w:rsidR="00681921">
        <w:rPr>
          <w:rFonts w:ascii="Arial" w:hAnsi="Arial" w:cs="Arial"/>
          <w:color w:val="000000"/>
          <w:sz w:val="20"/>
          <w:szCs w:val="20"/>
        </w:rPr>
        <w:t xml:space="preserve"> </w:t>
      </w:r>
      <w:r w:rsidR="00A4576D">
        <w:rPr>
          <w:rFonts w:ascii="Arial" w:hAnsi="Arial" w:cs="Arial"/>
          <w:color w:val="000000"/>
          <w:sz w:val="20"/>
          <w:szCs w:val="20"/>
        </w:rPr>
        <w:t>electrónica</w:t>
      </w:r>
      <w:r>
        <w:rPr>
          <w:rFonts w:ascii="Arial" w:hAnsi="Arial" w:cs="Arial"/>
          <w:color w:val="000000"/>
          <w:sz w:val="20"/>
          <w:szCs w:val="20"/>
        </w:rPr>
        <w:t xml:space="preserve"> ingresada por cada proveedor. No se aceptará</w:t>
      </w:r>
      <w:r w:rsidR="008046F0" w:rsidRPr="004321F6">
        <w:rPr>
          <w:rFonts w:ascii="Arial" w:hAnsi="Arial" w:cs="Arial"/>
          <w:color w:val="000000"/>
          <w:sz w:val="20"/>
          <w:szCs w:val="20"/>
        </w:rPr>
        <w:t xml:space="preserve"> información que se encuentre con otro formato más que el solicitado por el Instituto Hondureño de Seguridad Social (IHSS</w:t>
      </w:r>
      <w:r>
        <w:rPr>
          <w:rFonts w:ascii="Arial" w:hAnsi="Arial" w:cs="Arial"/>
          <w:color w:val="000000"/>
          <w:sz w:val="20"/>
          <w:szCs w:val="20"/>
        </w:rPr>
        <w:t>).</w:t>
      </w:r>
    </w:p>
    <w:p w:rsidR="008C711B" w:rsidRPr="004321F6" w:rsidRDefault="008C711B" w:rsidP="008C711B">
      <w:pPr>
        <w:widowControl w:val="0"/>
        <w:autoSpaceDE w:val="0"/>
        <w:autoSpaceDN w:val="0"/>
        <w:adjustRightInd w:val="0"/>
        <w:jc w:val="both"/>
        <w:rPr>
          <w:rFonts w:ascii="Arial" w:hAnsi="Arial" w:cs="Arial"/>
          <w:b/>
          <w:color w:val="000000"/>
          <w:sz w:val="20"/>
          <w:szCs w:val="20"/>
        </w:rPr>
      </w:pPr>
    </w:p>
    <w:p w:rsidR="00387625" w:rsidRPr="004321F6" w:rsidRDefault="00387625" w:rsidP="000C6533">
      <w:pPr>
        <w:widowControl w:val="0"/>
        <w:numPr>
          <w:ilvl w:val="0"/>
          <w:numId w:val="17"/>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Cualquier otro documento solicitado en el Pliego de Condiciones.</w:t>
      </w:r>
    </w:p>
    <w:p w:rsidR="00387625" w:rsidRPr="004321F6" w:rsidRDefault="00387625" w:rsidP="00387625">
      <w:pPr>
        <w:widowControl w:val="0"/>
        <w:autoSpaceDE w:val="0"/>
        <w:autoSpaceDN w:val="0"/>
        <w:adjustRightInd w:val="0"/>
        <w:ind w:left="360"/>
        <w:jc w:val="both"/>
        <w:rPr>
          <w:rFonts w:ascii="Arial" w:hAnsi="Arial" w:cs="Arial"/>
          <w:color w:val="000000"/>
          <w:sz w:val="20"/>
          <w:szCs w:val="20"/>
        </w:rPr>
      </w:pPr>
    </w:p>
    <w:p w:rsidR="00387625" w:rsidRPr="004321F6" w:rsidRDefault="00BA28D3" w:rsidP="00BA28D3">
      <w:pPr>
        <w:widowControl w:val="0"/>
        <w:ind w:left="709"/>
        <w:jc w:val="both"/>
        <w:rPr>
          <w:rFonts w:ascii="Arial" w:hAnsi="Arial" w:cs="Arial"/>
          <w:color w:val="000000"/>
          <w:sz w:val="20"/>
          <w:szCs w:val="20"/>
        </w:rPr>
      </w:pPr>
      <w:r w:rsidRPr="004321F6">
        <w:rPr>
          <w:rFonts w:ascii="Arial" w:hAnsi="Arial" w:cs="Arial"/>
          <w:color w:val="000000"/>
          <w:sz w:val="20"/>
          <w:szCs w:val="20"/>
        </w:rPr>
        <w:t>Cualquier documento expedido en el extranjero deberá ser autenticado por el respectivo cónsul hondureño y por las Secretarías de Relaciones Exteriores y de Gobernación y Justicia, con su traducción oficial al español si fuere el caso</w:t>
      </w:r>
    </w:p>
    <w:p w:rsidR="00387625" w:rsidRPr="004321F6" w:rsidRDefault="00387625" w:rsidP="00BA28D3">
      <w:pPr>
        <w:widowControl w:val="0"/>
        <w:ind w:left="709"/>
        <w:jc w:val="both"/>
        <w:rPr>
          <w:rFonts w:ascii="Arial" w:hAnsi="Arial" w:cs="Arial"/>
          <w:color w:val="000000"/>
          <w:sz w:val="20"/>
          <w:szCs w:val="20"/>
        </w:rPr>
      </w:pPr>
      <w:r w:rsidRPr="004321F6">
        <w:rPr>
          <w:rFonts w:ascii="Arial" w:hAnsi="Arial" w:cs="Arial"/>
          <w:color w:val="000000"/>
          <w:sz w:val="20"/>
          <w:szCs w:val="20"/>
        </w:rPr>
        <w:t>Todos los documentos que se presenten en fotocopia deberán estar autenticados por notario público; según establece el decreto 1059 del 15 de julio de 1980. Una autentica deberá incluir todas las fotocopias de los documentos que lo ameriten.</w:t>
      </w:r>
      <w:r w:rsidR="00AC0CEA" w:rsidRPr="004321F6">
        <w:rPr>
          <w:rFonts w:ascii="Arial" w:hAnsi="Arial" w:cs="Arial"/>
          <w:color w:val="000000"/>
          <w:sz w:val="20"/>
          <w:szCs w:val="20"/>
        </w:rPr>
        <w:t xml:space="preserve"> </w:t>
      </w:r>
    </w:p>
    <w:p w:rsidR="00AC0CEA" w:rsidRPr="004321F6" w:rsidRDefault="00AC0CEA" w:rsidP="00BA28D3">
      <w:pPr>
        <w:widowControl w:val="0"/>
        <w:ind w:left="709"/>
        <w:jc w:val="both"/>
        <w:rPr>
          <w:rFonts w:ascii="Arial" w:hAnsi="Arial" w:cs="Arial"/>
          <w:color w:val="000000"/>
          <w:sz w:val="20"/>
          <w:szCs w:val="20"/>
        </w:rPr>
      </w:pPr>
      <w:r w:rsidRPr="004321F6">
        <w:rPr>
          <w:rFonts w:ascii="Arial" w:hAnsi="Arial" w:cs="Arial"/>
          <w:color w:val="000000"/>
          <w:sz w:val="20"/>
          <w:szCs w:val="20"/>
        </w:rPr>
        <w:t>Las firmas del Representante Legal que calcen en los documentos presentados en esta Licitación  deberán estar autenticada por notario público.</w:t>
      </w:r>
    </w:p>
    <w:p w:rsidR="00AC0CEA" w:rsidRPr="004321F6" w:rsidRDefault="00AC0CEA" w:rsidP="00BA28D3">
      <w:pPr>
        <w:widowControl w:val="0"/>
        <w:ind w:left="709"/>
        <w:jc w:val="both"/>
        <w:rPr>
          <w:rFonts w:ascii="Arial" w:hAnsi="Arial" w:cs="Arial"/>
          <w:color w:val="000000"/>
          <w:sz w:val="20"/>
          <w:szCs w:val="20"/>
        </w:rPr>
      </w:pPr>
    </w:p>
    <w:p w:rsidR="00764CDD" w:rsidRPr="004321F6" w:rsidRDefault="00764CDD" w:rsidP="00BA28D3">
      <w:pPr>
        <w:widowControl w:val="0"/>
        <w:ind w:left="709"/>
        <w:jc w:val="both"/>
        <w:rPr>
          <w:rFonts w:ascii="Arial" w:hAnsi="Arial" w:cs="Arial"/>
          <w:color w:val="000000"/>
          <w:sz w:val="20"/>
          <w:szCs w:val="20"/>
        </w:rPr>
      </w:pPr>
    </w:p>
    <w:p w:rsidR="00387625" w:rsidRPr="004321F6" w:rsidRDefault="00387625" w:rsidP="00387625">
      <w:pPr>
        <w:widowControl w:val="0"/>
        <w:ind w:left="284"/>
        <w:jc w:val="both"/>
        <w:rPr>
          <w:rFonts w:ascii="Arial" w:hAnsi="Arial" w:cs="Arial"/>
          <w:b/>
          <w:color w:val="000000"/>
          <w:sz w:val="20"/>
          <w:szCs w:val="20"/>
        </w:rPr>
      </w:pPr>
      <w:r w:rsidRPr="004321F6">
        <w:rPr>
          <w:rFonts w:ascii="Arial" w:hAnsi="Arial" w:cs="Arial"/>
          <w:b/>
          <w:color w:val="000000"/>
          <w:sz w:val="20"/>
          <w:szCs w:val="20"/>
        </w:rPr>
        <w:t>E.   Documentos obligados previo a la firma del contrato:</w:t>
      </w:r>
    </w:p>
    <w:p w:rsidR="00387625" w:rsidRPr="004321F6" w:rsidRDefault="00387625" w:rsidP="00387625">
      <w:pPr>
        <w:widowControl w:val="0"/>
        <w:ind w:left="708"/>
        <w:jc w:val="both"/>
        <w:rPr>
          <w:rFonts w:ascii="Arial" w:hAnsi="Arial" w:cs="Arial"/>
          <w:color w:val="000000"/>
          <w:sz w:val="20"/>
          <w:szCs w:val="20"/>
        </w:rPr>
      </w:pPr>
      <w:r w:rsidRPr="004321F6">
        <w:rPr>
          <w:rFonts w:ascii="Arial" w:hAnsi="Arial" w:cs="Arial"/>
          <w:color w:val="000000"/>
          <w:sz w:val="20"/>
          <w:szCs w:val="20"/>
        </w:rPr>
        <w:t>Previo a la firma del contrato el oferente adjudicado deberá presentar la siguiente documentación:</w:t>
      </w:r>
    </w:p>
    <w:p w:rsidR="00387625" w:rsidRPr="004321F6" w:rsidRDefault="00387625" w:rsidP="00387625">
      <w:pPr>
        <w:widowControl w:val="0"/>
        <w:ind w:firstLine="502"/>
        <w:jc w:val="both"/>
        <w:rPr>
          <w:rFonts w:ascii="Arial" w:hAnsi="Arial" w:cs="Arial"/>
          <w:color w:val="000000"/>
          <w:sz w:val="20"/>
          <w:szCs w:val="20"/>
        </w:rPr>
      </w:pPr>
    </w:p>
    <w:p w:rsidR="001F0F0F" w:rsidRPr="004321F6" w:rsidRDefault="001F0F0F" w:rsidP="001F0F0F">
      <w:pPr>
        <w:numPr>
          <w:ilvl w:val="0"/>
          <w:numId w:val="16"/>
        </w:numPr>
        <w:autoSpaceDE w:val="0"/>
        <w:autoSpaceDN w:val="0"/>
        <w:adjustRightInd w:val="0"/>
        <w:jc w:val="both"/>
        <w:rPr>
          <w:rFonts w:ascii="Arial" w:eastAsia="Calibri" w:hAnsi="Arial" w:cs="Arial"/>
          <w:color w:val="000000"/>
          <w:sz w:val="20"/>
          <w:szCs w:val="20"/>
          <w:lang w:val="es-HN" w:eastAsia="es-HN"/>
        </w:rPr>
      </w:pPr>
      <w:r w:rsidRPr="004321F6">
        <w:rPr>
          <w:rFonts w:ascii="Arial" w:eastAsia="Calibri" w:hAnsi="Arial" w:cs="Arial"/>
          <w:color w:val="000000"/>
          <w:sz w:val="20"/>
          <w:szCs w:val="20"/>
          <w:lang w:val="es-HN" w:eastAsia="es-HN"/>
        </w:rPr>
        <w:t>No haber sido objeto de sanción administrativa firme en dos o más expedientes por infracciones tributarias durante los últimos cinco años, extendida por la Dirección Ejecutiva de Ingresos.</w:t>
      </w:r>
    </w:p>
    <w:p w:rsidR="001F0F0F" w:rsidRPr="004321F6" w:rsidRDefault="001F0F0F" w:rsidP="001F0F0F">
      <w:pPr>
        <w:autoSpaceDE w:val="0"/>
        <w:autoSpaceDN w:val="0"/>
        <w:adjustRightInd w:val="0"/>
        <w:ind w:left="708"/>
        <w:rPr>
          <w:rFonts w:ascii="Arial" w:hAnsi="Arial" w:cs="Arial"/>
          <w:color w:val="000000"/>
          <w:sz w:val="20"/>
          <w:szCs w:val="20"/>
        </w:rPr>
      </w:pPr>
    </w:p>
    <w:p w:rsidR="001F0F0F" w:rsidRPr="004321F6" w:rsidRDefault="001F0F0F" w:rsidP="001F0F0F">
      <w:pPr>
        <w:widowControl w:val="0"/>
        <w:numPr>
          <w:ilvl w:val="0"/>
          <w:numId w:val="16"/>
        </w:numPr>
        <w:autoSpaceDE w:val="0"/>
        <w:autoSpaceDN w:val="0"/>
        <w:adjustRightInd w:val="0"/>
        <w:jc w:val="both"/>
        <w:rPr>
          <w:rFonts w:ascii="Arial" w:hAnsi="Arial" w:cs="Arial"/>
          <w:color w:val="000000"/>
          <w:sz w:val="20"/>
          <w:szCs w:val="20"/>
        </w:rPr>
      </w:pPr>
      <w:r w:rsidRPr="004321F6">
        <w:rPr>
          <w:rFonts w:ascii="Arial" w:eastAsia="Calibri" w:hAnsi="Arial" w:cs="Arial"/>
          <w:color w:val="000000"/>
          <w:sz w:val="20"/>
          <w:szCs w:val="20"/>
          <w:lang w:val="es-HN" w:eastAsia="es-HN"/>
        </w:rPr>
        <w:t>No haber sido objeto de resolución firme de cualquier contrato celebrado con la Administración, extendida por la Procuraduría General de la República.</w:t>
      </w:r>
    </w:p>
    <w:p w:rsidR="001F0F0F" w:rsidRPr="004321F6" w:rsidRDefault="001F0F0F" w:rsidP="001F0F0F">
      <w:pPr>
        <w:pStyle w:val="Prrafodelista"/>
        <w:rPr>
          <w:rFonts w:ascii="Arial" w:eastAsia="Calibri" w:hAnsi="Arial" w:cs="Arial"/>
          <w:color w:val="000000"/>
          <w:sz w:val="20"/>
          <w:szCs w:val="20"/>
          <w:lang w:val="es-HN" w:eastAsia="es-HN"/>
        </w:rPr>
      </w:pPr>
    </w:p>
    <w:p w:rsidR="001F0F0F" w:rsidRPr="004321F6" w:rsidRDefault="001F0F0F" w:rsidP="001F0F0F">
      <w:pPr>
        <w:widowControl w:val="0"/>
        <w:numPr>
          <w:ilvl w:val="0"/>
          <w:numId w:val="16"/>
        </w:numPr>
        <w:autoSpaceDE w:val="0"/>
        <w:autoSpaceDN w:val="0"/>
        <w:adjustRightInd w:val="0"/>
        <w:jc w:val="both"/>
        <w:rPr>
          <w:rFonts w:ascii="Arial" w:hAnsi="Arial" w:cs="Arial"/>
          <w:color w:val="000000"/>
          <w:sz w:val="20"/>
          <w:szCs w:val="20"/>
        </w:rPr>
      </w:pPr>
      <w:r w:rsidRPr="004321F6">
        <w:rPr>
          <w:rFonts w:ascii="Arial" w:eastAsia="Calibri" w:hAnsi="Arial" w:cs="Arial"/>
          <w:color w:val="000000"/>
          <w:sz w:val="20"/>
          <w:szCs w:val="20"/>
          <w:lang w:val="es-HN" w:eastAsia="es-HN"/>
        </w:rPr>
        <w:t>Encontrarse al día en el pago de sus cotizaciones o contribuciones al Instituto Hondureño de Seguridad Social, de conformidad con lo previsto en el artículo 65 párrafo segundo, literal b) reformado de la Ley del Seguro Social.</w:t>
      </w:r>
    </w:p>
    <w:p w:rsidR="001F0F0F" w:rsidRPr="004321F6" w:rsidRDefault="001F0F0F" w:rsidP="001F0F0F">
      <w:pPr>
        <w:widowControl w:val="0"/>
        <w:jc w:val="both"/>
        <w:rPr>
          <w:rFonts w:ascii="Arial" w:hAnsi="Arial" w:cs="Arial"/>
          <w:color w:val="000000"/>
          <w:sz w:val="20"/>
          <w:szCs w:val="20"/>
        </w:rPr>
      </w:pPr>
    </w:p>
    <w:p w:rsidR="001F0F0F" w:rsidRPr="004321F6" w:rsidRDefault="001F0F0F" w:rsidP="001F0F0F">
      <w:pPr>
        <w:widowControl w:val="0"/>
        <w:numPr>
          <w:ilvl w:val="0"/>
          <w:numId w:val="16"/>
        </w:numPr>
        <w:jc w:val="both"/>
        <w:rPr>
          <w:rFonts w:ascii="Arial" w:hAnsi="Arial" w:cs="Arial"/>
          <w:color w:val="000000"/>
          <w:sz w:val="20"/>
          <w:szCs w:val="20"/>
        </w:rPr>
      </w:pPr>
      <w:r w:rsidRPr="004321F6">
        <w:rPr>
          <w:rFonts w:ascii="Arial" w:hAnsi="Arial" w:cs="Arial"/>
          <w:color w:val="000000"/>
          <w:sz w:val="20"/>
          <w:szCs w:val="20"/>
        </w:rPr>
        <w:t>Cualquier otro documento requerido en este pliego de condiciones o en la Normativa Nacional vigente.</w:t>
      </w:r>
    </w:p>
    <w:p w:rsidR="000658AF" w:rsidRPr="004321F6" w:rsidRDefault="000658AF" w:rsidP="000658AF">
      <w:pPr>
        <w:widowControl w:val="0"/>
        <w:jc w:val="both"/>
        <w:rPr>
          <w:rFonts w:ascii="Arial" w:hAnsi="Arial" w:cs="Arial"/>
          <w:color w:val="000000"/>
          <w:sz w:val="20"/>
          <w:szCs w:val="20"/>
        </w:rPr>
      </w:pPr>
    </w:p>
    <w:p w:rsidR="007C2108" w:rsidRPr="004321F6" w:rsidRDefault="00AF50DA" w:rsidP="00AF50DA">
      <w:pPr>
        <w:widowControl w:val="0"/>
        <w:numPr>
          <w:ilvl w:val="0"/>
          <w:numId w:val="16"/>
        </w:numPr>
        <w:jc w:val="both"/>
        <w:rPr>
          <w:rFonts w:ascii="Arial" w:hAnsi="Arial" w:cs="Arial"/>
          <w:color w:val="000000"/>
          <w:sz w:val="20"/>
          <w:szCs w:val="20"/>
        </w:rPr>
      </w:pPr>
      <w:r w:rsidRPr="004321F6">
        <w:rPr>
          <w:rFonts w:ascii="Arial" w:hAnsi="Arial" w:cs="Arial"/>
          <w:color w:val="000000"/>
          <w:sz w:val="20"/>
          <w:szCs w:val="20"/>
        </w:rPr>
        <w:t>La no presentación de estos documentos dentro del plazo máximo de quince (15) días hábiles después de la notificación de adjudicación, se interpretará como negativa del Contratista a suscribir el contrato.</w:t>
      </w:r>
    </w:p>
    <w:p w:rsidR="00C1156E" w:rsidRPr="004321F6" w:rsidRDefault="00C1156E" w:rsidP="00455704">
      <w:pPr>
        <w:widowControl w:val="0"/>
        <w:ind w:left="1080"/>
        <w:jc w:val="both"/>
        <w:rPr>
          <w:rFonts w:ascii="Arial" w:hAnsi="Arial" w:cs="Arial"/>
          <w:color w:val="000000"/>
          <w:sz w:val="20"/>
          <w:szCs w:val="20"/>
        </w:rPr>
      </w:pPr>
    </w:p>
    <w:p w:rsidR="00387625" w:rsidRPr="004321F6" w:rsidRDefault="007F4068" w:rsidP="00792F2E">
      <w:pPr>
        <w:pStyle w:val="Prrafodelista"/>
        <w:numPr>
          <w:ilvl w:val="1"/>
          <w:numId w:val="34"/>
        </w:numPr>
        <w:tabs>
          <w:tab w:val="left" w:pos="426"/>
          <w:tab w:val="left" w:pos="709"/>
        </w:tabs>
        <w:ind w:left="709" w:hanging="709"/>
        <w:jc w:val="both"/>
        <w:rPr>
          <w:rFonts w:ascii="Arial" w:hAnsi="Arial" w:cs="Arial"/>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Presentación de muestras</w:t>
      </w:r>
    </w:p>
    <w:p w:rsidR="007329EC" w:rsidRPr="004321F6" w:rsidRDefault="007329EC" w:rsidP="007329EC">
      <w:pPr>
        <w:autoSpaceDE w:val="0"/>
        <w:autoSpaceDN w:val="0"/>
        <w:adjustRightInd w:val="0"/>
        <w:jc w:val="both"/>
        <w:rPr>
          <w:rFonts w:ascii="Arial" w:hAnsi="Arial" w:cs="Arial"/>
          <w:b/>
          <w:color w:val="000000"/>
          <w:sz w:val="20"/>
          <w:szCs w:val="20"/>
        </w:rPr>
      </w:pPr>
    </w:p>
    <w:p w:rsidR="007329EC" w:rsidRPr="004321F6" w:rsidRDefault="007329EC" w:rsidP="007329EC">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Las muestras se recibirán como lo señala el formato digital  solicitado por el IHSS</w:t>
      </w:r>
      <w:r w:rsidRPr="00D82B8D">
        <w:rPr>
          <w:rFonts w:ascii="Arial" w:hAnsi="Arial" w:cs="Arial"/>
          <w:color w:val="000000"/>
          <w:sz w:val="20"/>
          <w:szCs w:val="20"/>
        </w:rPr>
        <w:t>, en estas bases de Licitación</w:t>
      </w:r>
      <w:r w:rsidRPr="004321F6">
        <w:rPr>
          <w:rFonts w:ascii="Arial" w:hAnsi="Arial" w:cs="Arial"/>
          <w:color w:val="000000"/>
          <w:sz w:val="20"/>
          <w:szCs w:val="20"/>
        </w:rPr>
        <w:t xml:space="preserve">. </w:t>
      </w:r>
      <w:r w:rsidR="00702CC6" w:rsidRPr="004321F6">
        <w:rPr>
          <w:rFonts w:ascii="Arial" w:hAnsi="Arial" w:cs="Arial"/>
          <w:b/>
          <w:bCs/>
          <w:color w:val="000000"/>
          <w:sz w:val="20"/>
          <w:szCs w:val="20"/>
        </w:rPr>
        <w:t>ANEXO 4</w:t>
      </w:r>
      <w:r w:rsidRPr="004321F6">
        <w:rPr>
          <w:rFonts w:ascii="Arial" w:hAnsi="Arial" w:cs="Arial"/>
          <w:color w:val="000000"/>
          <w:sz w:val="20"/>
          <w:szCs w:val="20"/>
        </w:rPr>
        <w:t xml:space="preserve">. Los oferentes deberán </w:t>
      </w:r>
      <w:r w:rsidRPr="004321F6">
        <w:rPr>
          <w:rFonts w:ascii="Arial" w:hAnsi="Arial" w:cs="Arial"/>
          <w:b/>
          <w:color w:val="000000"/>
          <w:sz w:val="20"/>
          <w:szCs w:val="20"/>
        </w:rPr>
        <w:t>presentar una (1) sola muestra</w:t>
      </w:r>
      <w:r w:rsidRPr="004321F6">
        <w:rPr>
          <w:rFonts w:ascii="Arial" w:hAnsi="Arial" w:cs="Arial"/>
          <w:color w:val="000000"/>
          <w:sz w:val="20"/>
          <w:szCs w:val="20"/>
        </w:rPr>
        <w:t xml:space="preserve"> por partida con la cual respalden técnicamente su oferta, </w:t>
      </w:r>
      <w:r w:rsidRPr="004321F6">
        <w:rPr>
          <w:rFonts w:ascii="Arial" w:hAnsi="Arial" w:cs="Arial"/>
          <w:b/>
          <w:color w:val="000000"/>
          <w:sz w:val="20"/>
          <w:szCs w:val="20"/>
        </w:rPr>
        <w:t>sin costo para el IHSS</w:t>
      </w:r>
      <w:r w:rsidRPr="004321F6">
        <w:rPr>
          <w:rFonts w:ascii="Arial" w:hAnsi="Arial" w:cs="Arial"/>
          <w:color w:val="000000"/>
          <w:sz w:val="20"/>
          <w:szCs w:val="20"/>
        </w:rPr>
        <w:t xml:space="preserve">, utilizando para ello el formato diseñado </w:t>
      </w:r>
      <w:r w:rsidRPr="004321F6">
        <w:rPr>
          <w:rFonts w:ascii="Arial" w:hAnsi="Arial" w:cs="Arial"/>
          <w:b/>
          <w:bCs/>
          <w:color w:val="000000"/>
          <w:sz w:val="20"/>
          <w:szCs w:val="20"/>
        </w:rPr>
        <w:t xml:space="preserve">según </w:t>
      </w:r>
      <w:r w:rsidR="00702CC6" w:rsidRPr="004321F6">
        <w:rPr>
          <w:rFonts w:ascii="Arial" w:hAnsi="Arial" w:cs="Arial"/>
          <w:b/>
          <w:bCs/>
          <w:color w:val="000000"/>
          <w:sz w:val="20"/>
          <w:szCs w:val="20"/>
        </w:rPr>
        <w:t xml:space="preserve">ANEXO </w:t>
      </w:r>
      <w:r w:rsidR="00397250" w:rsidRPr="004321F6">
        <w:rPr>
          <w:rFonts w:ascii="Arial" w:hAnsi="Arial" w:cs="Arial"/>
          <w:b/>
          <w:bCs/>
          <w:color w:val="000000"/>
          <w:sz w:val="20"/>
          <w:szCs w:val="20"/>
        </w:rPr>
        <w:t>4</w:t>
      </w:r>
      <w:r w:rsidRPr="004321F6">
        <w:rPr>
          <w:rFonts w:ascii="Arial" w:hAnsi="Arial" w:cs="Arial"/>
          <w:b/>
          <w:bCs/>
          <w:color w:val="000000"/>
          <w:sz w:val="20"/>
          <w:szCs w:val="20"/>
        </w:rPr>
        <w:t>,</w:t>
      </w:r>
      <w:r w:rsidRPr="004321F6">
        <w:rPr>
          <w:rFonts w:ascii="Arial" w:hAnsi="Arial" w:cs="Arial"/>
          <w:color w:val="000000"/>
          <w:sz w:val="20"/>
          <w:szCs w:val="20"/>
        </w:rPr>
        <w:t xml:space="preserve"> que permitirá un estricto control sobre las mismas, después del examen de ofertas (que dura tres días) se les concederán </w:t>
      </w:r>
      <w:r w:rsidRPr="004321F6">
        <w:rPr>
          <w:rFonts w:ascii="Arial" w:hAnsi="Arial" w:cs="Arial"/>
          <w:b/>
          <w:color w:val="000000"/>
          <w:sz w:val="20"/>
          <w:szCs w:val="20"/>
        </w:rPr>
        <w:t>cuatro (4) días hábiles</w:t>
      </w:r>
      <w:r w:rsidRPr="004321F6">
        <w:rPr>
          <w:rFonts w:ascii="Arial" w:hAnsi="Arial" w:cs="Arial"/>
          <w:color w:val="000000"/>
          <w:sz w:val="20"/>
          <w:szCs w:val="20"/>
        </w:rPr>
        <w:t xml:space="preserve"> para la recepción de las mismas, para lo cual se realizara calendarización el día de la apertura de ofertas. </w:t>
      </w:r>
    </w:p>
    <w:p w:rsidR="007329EC" w:rsidRPr="004321F6" w:rsidRDefault="007329EC" w:rsidP="007329EC">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El horario de recepción de muestras será de 8:00 a.m. a 11:30 a.m. y de 1:00 pm a 3:00 p.m., las mismas deberán ser presentadas a la Subcomisión Técnica de la  Licitación,</w:t>
      </w:r>
      <w:r w:rsidRPr="004321F6">
        <w:rPr>
          <w:rFonts w:ascii="Arial" w:hAnsi="Arial" w:cs="Arial"/>
          <w:b/>
          <w:bCs/>
          <w:color w:val="000000"/>
          <w:sz w:val="20"/>
          <w:szCs w:val="20"/>
        </w:rPr>
        <w:t xml:space="preserve"> en el Auditórium ubicado en el Undécimo piso del Edificio Administrativo del IHSS, Barrio Abajo, Tegucigalpa MDC</w:t>
      </w:r>
      <w:r w:rsidRPr="004321F6">
        <w:rPr>
          <w:rFonts w:ascii="Arial" w:hAnsi="Arial" w:cs="Arial"/>
          <w:color w:val="000000"/>
          <w:sz w:val="20"/>
          <w:szCs w:val="20"/>
        </w:rPr>
        <w:t xml:space="preserve">. </w:t>
      </w:r>
    </w:p>
    <w:p w:rsidR="007329EC" w:rsidRPr="004321F6" w:rsidRDefault="007329EC" w:rsidP="007329EC">
      <w:pPr>
        <w:widowControl w:val="0"/>
        <w:autoSpaceDE w:val="0"/>
        <w:autoSpaceDN w:val="0"/>
        <w:adjustRightInd w:val="0"/>
        <w:jc w:val="both"/>
        <w:rPr>
          <w:rFonts w:ascii="Arial" w:hAnsi="Arial" w:cs="Arial"/>
          <w:color w:val="000000"/>
          <w:sz w:val="20"/>
          <w:szCs w:val="20"/>
        </w:rPr>
      </w:pPr>
      <w:r w:rsidRPr="004321F6">
        <w:rPr>
          <w:rFonts w:ascii="Arial" w:hAnsi="Arial" w:cs="Arial"/>
          <w:b/>
          <w:color w:val="000000"/>
          <w:sz w:val="20"/>
          <w:szCs w:val="20"/>
        </w:rPr>
        <w:t>Pasando este periodo para la recepción de muestras, se dará por concluido dicho acto y no se permitirá la entrega posterior de las mismas</w:t>
      </w:r>
      <w:r w:rsidR="00D730A8" w:rsidRPr="004321F6">
        <w:rPr>
          <w:rFonts w:ascii="Arial" w:hAnsi="Arial" w:cs="Arial"/>
          <w:b/>
          <w:color w:val="000000"/>
          <w:sz w:val="20"/>
          <w:szCs w:val="20"/>
        </w:rPr>
        <w:t>.</w:t>
      </w:r>
      <w:r w:rsidRPr="004321F6">
        <w:rPr>
          <w:rFonts w:ascii="Arial" w:hAnsi="Arial" w:cs="Arial"/>
          <w:b/>
          <w:color w:val="000000"/>
          <w:sz w:val="20"/>
          <w:szCs w:val="20"/>
        </w:rPr>
        <w:t xml:space="preserve"> </w:t>
      </w:r>
      <w:r w:rsidR="00D730A8" w:rsidRPr="004321F6">
        <w:rPr>
          <w:rFonts w:ascii="Arial" w:hAnsi="Arial" w:cs="Arial"/>
          <w:color w:val="000000"/>
          <w:sz w:val="20"/>
          <w:szCs w:val="20"/>
        </w:rPr>
        <w:t>La falta de presentación de muestras no es subsanable</w:t>
      </w:r>
      <w:r w:rsidR="00D730A8" w:rsidRPr="004321F6">
        <w:rPr>
          <w:rFonts w:ascii="Arial" w:hAnsi="Arial" w:cs="Arial"/>
          <w:b/>
          <w:color w:val="000000"/>
          <w:sz w:val="20"/>
          <w:szCs w:val="20"/>
        </w:rPr>
        <w:t xml:space="preserve"> </w:t>
      </w:r>
    </w:p>
    <w:p w:rsidR="00455704" w:rsidRPr="004321F6" w:rsidRDefault="00455704" w:rsidP="007329EC">
      <w:pPr>
        <w:autoSpaceDE w:val="0"/>
        <w:autoSpaceDN w:val="0"/>
        <w:adjustRightInd w:val="0"/>
        <w:jc w:val="both"/>
        <w:rPr>
          <w:rFonts w:ascii="Arial" w:hAnsi="Arial" w:cs="Arial"/>
          <w:color w:val="000000"/>
          <w:sz w:val="20"/>
          <w:szCs w:val="20"/>
        </w:rPr>
      </w:pPr>
    </w:p>
    <w:p w:rsidR="00387625" w:rsidRPr="004321F6" w:rsidRDefault="00387625" w:rsidP="00D730A8">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Los requisitos mínimos que deben cumplir las muestras para ser aceptadas como tales son:</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p>
    <w:p w:rsidR="00387625" w:rsidRPr="004321F6" w:rsidRDefault="00387625"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Envase original del producto ofertado y señalado. El nombre del Oferente, número de partida, código del medicamento, nombre genérico, nombre comercial, </w:t>
      </w:r>
      <w:r w:rsidR="00D730A8" w:rsidRPr="004321F6">
        <w:rPr>
          <w:rFonts w:ascii="Arial" w:hAnsi="Arial" w:cs="Arial"/>
          <w:color w:val="000000"/>
          <w:sz w:val="20"/>
          <w:szCs w:val="20"/>
        </w:rPr>
        <w:t xml:space="preserve">forma farmacéutica, </w:t>
      </w:r>
      <w:r w:rsidRPr="004321F6">
        <w:rPr>
          <w:rFonts w:ascii="Arial" w:hAnsi="Arial" w:cs="Arial"/>
          <w:color w:val="000000"/>
          <w:sz w:val="20"/>
          <w:szCs w:val="20"/>
        </w:rPr>
        <w:t>concentración, tipo de envase y empaque y demás especificaciones técnicas. Deberán ser colocados en bolsas transparentes, cerrados y rotulados, con el código, el nombre de la partida y el nombre del oferente; las muestras no deberán presentarse vencidas.</w:t>
      </w:r>
      <w:r w:rsidR="00D730A8" w:rsidRPr="004321F6">
        <w:rPr>
          <w:rFonts w:ascii="Arial" w:hAnsi="Arial" w:cs="Arial"/>
          <w:color w:val="000000"/>
          <w:sz w:val="20"/>
          <w:szCs w:val="20"/>
        </w:rPr>
        <w:t xml:space="preserve"> El oferente deberá identificar y rotular aquellas muestras que requieran refrigeración u otro tipo especial de almacenamiento</w:t>
      </w:r>
      <w:r w:rsidR="00D730A8" w:rsidRPr="004321F6">
        <w:rPr>
          <w:rFonts w:ascii="Arial" w:hAnsi="Arial" w:cs="Arial"/>
          <w:b/>
          <w:bCs/>
          <w:color w:val="000000"/>
          <w:sz w:val="20"/>
          <w:szCs w:val="20"/>
        </w:rPr>
        <w:t>.</w:t>
      </w:r>
    </w:p>
    <w:p w:rsidR="00387625" w:rsidRPr="004321F6" w:rsidRDefault="00387625" w:rsidP="00387625">
      <w:pPr>
        <w:widowControl w:val="0"/>
        <w:autoSpaceDE w:val="0"/>
        <w:autoSpaceDN w:val="0"/>
        <w:adjustRightInd w:val="0"/>
        <w:ind w:left="720"/>
        <w:jc w:val="both"/>
        <w:rPr>
          <w:rFonts w:ascii="Arial" w:hAnsi="Arial" w:cs="Arial"/>
          <w:color w:val="000000"/>
          <w:sz w:val="20"/>
          <w:szCs w:val="20"/>
        </w:rPr>
      </w:pPr>
    </w:p>
    <w:p w:rsidR="00167CC6" w:rsidRPr="004321F6" w:rsidRDefault="00167CC6"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Para productos biológicos, biotecnológicos, oncológicos, que se comercialicen en el mercado nacional, se requiere de ser posible presentar muestra y/o literatura </w:t>
      </w:r>
      <w:r w:rsidRPr="004321F6">
        <w:rPr>
          <w:rFonts w:ascii="Arial" w:hAnsi="Arial" w:cs="Arial"/>
          <w:b/>
          <w:color w:val="000000"/>
          <w:sz w:val="20"/>
          <w:szCs w:val="20"/>
          <w:u w:val="single"/>
        </w:rPr>
        <w:t>TECNICO CIENTIFICA</w:t>
      </w:r>
      <w:r w:rsidRPr="004321F6">
        <w:rPr>
          <w:rFonts w:ascii="Arial" w:hAnsi="Arial" w:cs="Arial"/>
          <w:b/>
          <w:color w:val="000000"/>
          <w:sz w:val="20"/>
          <w:szCs w:val="20"/>
        </w:rPr>
        <w:t xml:space="preserve">, </w:t>
      </w:r>
      <w:r w:rsidRPr="004321F6">
        <w:rPr>
          <w:rFonts w:ascii="Arial" w:hAnsi="Arial" w:cs="Arial"/>
          <w:b/>
          <w:color w:val="000000"/>
          <w:sz w:val="20"/>
          <w:szCs w:val="20"/>
          <w:u w:val="single"/>
        </w:rPr>
        <w:t>NO DE MERCADEO Y PROMOCIÓN</w:t>
      </w:r>
      <w:r w:rsidRPr="004321F6">
        <w:rPr>
          <w:rFonts w:ascii="Arial" w:hAnsi="Arial" w:cs="Arial"/>
          <w:color w:val="000000"/>
          <w:sz w:val="20"/>
          <w:szCs w:val="20"/>
        </w:rPr>
        <w:t xml:space="preserve">, en idioma español que amplié su información, la que no deberá observar anotaciones a mano, tachaduras, sellos irregulares que no correspondan a la impresión original de la etiqueta, cinta adhesiva sobre la etiqueta, empaque o embalaje. Asimismo, para este tipo de medicamentos se debe presentar información sobre condiciones de almacenamiento, tiempo de descarte después de abierto el recipiente, forma de preparación, diluyentes y reconstitución, equivalencia de unidades o unidades internacionales al sistema métrico (miligramos, microgramos, gramos, </w:t>
      </w:r>
      <w:r w:rsidR="003A5B8D" w:rsidRPr="004321F6">
        <w:rPr>
          <w:rFonts w:ascii="Arial" w:hAnsi="Arial" w:cs="Arial"/>
          <w:color w:val="000000"/>
          <w:sz w:val="20"/>
          <w:szCs w:val="20"/>
        </w:rPr>
        <w:t>etc.</w:t>
      </w:r>
      <w:r w:rsidRPr="004321F6">
        <w:rPr>
          <w:rFonts w:ascii="Arial" w:hAnsi="Arial" w:cs="Arial"/>
          <w:color w:val="000000"/>
          <w:sz w:val="20"/>
          <w:szCs w:val="20"/>
        </w:rPr>
        <w:t>) y además de las medidas de bioseguridad y de manipulación segura.</w:t>
      </w:r>
    </w:p>
    <w:p w:rsidR="00167CC6" w:rsidRPr="004321F6" w:rsidRDefault="00167CC6" w:rsidP="00167CC6">
      <w:pPr>
        <w:pStyle w:val="Prrafodelista"/>
        <w:widowControl w:val="0"/>
        <w:autoSpaceDE w:val="0"/>
        <w:autoSpaceDN w:val="0"/>
        <w:adjustRightInd w:val="0"/>
        <w:ind w:left="1080"/>
        <w:jc w:val="both"/>
        <w:rPr>
          <w:rFonts w:ascii="Arial" w:hAnsi="Arial" w:cs="Arial"/>
          <w:color w:val="000000"/>
          <w:sz w:val="20"/>
          <w:szCs w:val="20"/>
        </w:rPr>
      </w:pPr>
    </w:p>
    <w:p w:rsidR="00167CC6" w:rsidRPr="004321F6" w:rsidRDefault="00167CC6"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La muestra servirá para practicar el análisis técnico del producto, por lo tanto, al existir discrepancia en la información de ésta y la que aparezca en el cuadro de especificaciones técnicas, se podrá considerar que la oferta es ambigua y no será analizada la muestra de la partida que corresponda, y por lo tanto dicha partida no será considerada.</w:t>
      </w:r>
    </w:p>
    <w:p w:rsidR="00F31C14" w:rsidRPr="004321F6" w:rsidRDefault="00F31C14" w:rsidP="00F31C14">
      <w:pPr>
        <w:pStyle w:val="Prrafodelista"/>
        <w:rPr>
          <w:rFonts w:ascii="Arial" w:hAnsi="Arial" w:cs="Arial"/>
          <w:color w:val="000000"/>
          <w:sz w:val="20"/>
          <w:szCs w:val="20"/>
        </w:rPr>
      </w:pPr>
    </w:p>
    <w:p w:rsidR="00F31C14" w:rsidRPr="004321F6" w:rsidRDefault="00F31C14"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Las muestras que corresponden a las partidas que se adjudiquen quedaran en poder de la </w:t>
      </w:r>
      <w:r w:rsidR="00DD34C4" w:rsidRPr="004321F6">
        <w:rPr>
          <w:rFonts w:ascii="Arial" w:hAnsi="Arial" w:cs="Arial"/>
          <w:color w:val="000000"/>
          <w:sz w:val="20"/>
          <w:szCs w:val="20"/>
        </w:rPr>
        <w:t>Dirección</w:t>
      </w:r>
      <w:r w:rsidRPr="004321F6">
        <w:rPr>
          <w:rFonts w:ascii="Arial" w:hAnsi="Arial" w:cs="Arial"/>
          <w:color w:val="000000"/>
          <w:sz w:val="20"/>
          <w:szCs w:val="20"/>
        </w:rPr>
        <w:t xml:space="preserve"> </w:t>
      </w:r>
      <w:r w:rsidR="00320971" w:rsidRPr="004321F6">
        <w:rPr>
          <w:rFonts w:ascii="Arial" w:hAnsi="Arial" w:cs="Arial"/>
          <w:color w:val="000000"/>
          <w:sz w:val="20"/>
          <w:szCs w:val="20"/>
        </w:rPr>
        <w:t>Médica</w:t>
      </w:r>
      <w:r w:rsidRPr="004321F6">
        <w:rPr>
          <w:rFonts w:ascii="Arial" w:hAnsi="Arial" w:cs="Arial"/>
          <w:color w:val="000000"/>
          <w:sz w:val="20"/>
          <w:szCs w:val="20"/>
        </w:rPr>
        <w:t xml:space="preserve"> Nacional del Instituto Hondureño de Seguridad Social con el objeto de que sean verificadas en lo referente a presentación, nombre genérico, Nombre Comercial, concentración en relación a peso/volumen, volumen/volumen, peso/peso, cantidad contenida en el envase tanto para preparados sólidos y líquidos, tipo de empaqué, condiciones de almacenamiento, envase y demás especificaciones exigidas.</w:t>
      </w:r>
    </w:p>
    <w:p w:rsidR="0037350F" w:rsidRPr="004321F6" w:rsidRDefault="0037350F" w:rsidP="0037350F">
      <w:pPr>
        <w:pStyle w:val="Prrafodelista"/>
        <w:rPr>
          <w:rFonts w:ascii="Arial" w:hAnsi="Arial" w:cs="Arial"/>
          <w:color w:val="000000"/>
          <w:sz w:val="20"/>
          <w:szCs w:val="20"/>
        </w:rPr>
      </w:pPr>
    </w:p>
    <w:p w:rsidR="003A5B8D" w:rsidRPr="004321F6" w:rsidRDefault="003A5B8D" w:rsidP="0037350F">
      <w:pPr>
        <w:pStyle w:val="Prrafodelista"/>
        <w:rPr>
          <w:rFonts w:ascii="Arial" w:hAnsi="Arial" w:cs="Arial"/>
          <w:color w:val="000000"/>
          <w:sz w:val="20"/>
          <w:szCs w:val="20"/>
        </w:rPr>
      </w:pPr>
    </w:p>
    <w:p w:rsidR="0037350F" w:rsidRPr="004321F6" w:rsidRDefault="0037350F"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lastRenderedPageBreak/>
        <w:t>No se consideraran como parte de la evaluación técnica las muestras que sean presentadas sin estar incluidas en el listado de precios de productos o suministros y en el cuadro de especificaciones técnicas</w:t>
      </w:r>
    </w:p>
    <w:p w:rsidR="0037350F" w:rsidRPr="004321F6" w:rsidRDefault="0037350F" w:rsidP="0037350F">
      <w:pPr>
        <w:pStyle w:val="Prrafodelista"/>
        <w:rPr>
          <w:rFonts w:ascii="Arial" w:hAnsi="Arial" w:cs="Arial"/>
          <w:color w:val="000000"/>
          <w:sz w:val="20"/>
          <w:szCs w:val="20"/>
        </w:rPr>
      </w:pPr>
    </w:p>
    <w:p w:rsidR="0037350F" w:rsidRPr="004321F6" w:rsidRDefault="0037350F"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Se permitirá la presentación de muestras en envases de menor tamaño para los productos cuyo envase original sea muy voluminoso, ejemplo: Galón, tarro, barril o balde.</w:t>
      </w:r>
    </w:p>
    <w:p w:rsidR="00FC24FD" w:rsidRPr="004321F6" w:rsidRDefault="00FC24FD" w:rsidP="00FC24FD">
      <w:pPr>
        <w:widowControl w:val="0"/>
        <w:autoSpaceDE w:val="0"/>
        <w:autoSpaceDN w:val="0"/>
        <w:adjustRightInd w:val="0"/>
        <w:ind w:left="720"/>
        <w:jc w:val="both"/>
        <w:rPr>
          <w:rFonts w:ascii="Arial" w:hAnsi="Arial" w:cs="Arial"/>
          <w:color w:val="000000"/>
          <w:sz w:val="20"/>
          <w:szCs w:val="20"/>
        </w:rPr>
      </w:pPr>
    </w:p>
    <w:p w:rsidR="0037350F" w:rsidRPr="004321F6" w:rsidRDefault="0037350F"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Las muestras de medicamentos son sin costo para el IHSS.</w:t>
      </w:r>
    </w:p>
    <w:p w:rsidR="0037350F" w:rsidRPr="004321F6" w:rsidRDefault="0037350F" w:rsidP="0037350F">
      <w:pPr>
        <w:widowControl w:val="0"/>
        <w:autoSpaceDE w:val="0"/>
        <w:autoSpaceDN w:val="0"/>
        <w:adjustRightInd w:val="0"/>
        <w:ind w:left="720"/>
        <w:jc w:val="both"/>
        <w:rPr>
          <w:rFonts w:ascii="Arial" w:hAnsi="Arial" w:cs="Arial"/>
          <w:color w:val="000000"/>
          <w:sz w:val="20"/>
          <w:szCs w:val="20"/>
        </w:rPr>
      </w:pPr>
    </w:p>
    <w:p w:rsidR="0037350F" w:rsidRPr="004321F6" w:rsidRDefault="0037350F"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Cuando por razones técnicas o de índole mayor no sea posible la presentación de muestras, para algunos productos se adjuntara nota con justificación de la no presentación de muestras. Obligatoriamente deberán presentar literatura descriptiva científica del fabricante no de comercialización.</w:t>
      </w:r>
    </w:p>
    <w:p w:rsidR="000658AF" w:rsidRPr="004321F6" w:rsidRDefault="000658AF" w:rsidP="00DD34C4">
      <w:pPr>
        <w:pStyle w:val="Prrafodelista"/>
        <w:rPr>
          <w:rFonts w:ascii="Arial" w:hAnsi="Arial" w:cs="Arial"/>
          <w:color w:val="000000"/>
          <w:sz w:val="20"/>
          <w:szCs w:val="20"/>
        </w:rPr>
      </w:pPr>
    </w:p>
    <w:p w:rsidR="0037350F" w:rsidRPr="004321F6" w:rsidRDefault="0037350F"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Se regresarán a los oferentes adjudicados, únicamente las muestras de los productos no adjudicados que tengan un precio mayor a L. 2,000.00 (dos mil lempiras exactos). La fecha límite para reclamar las muestras será dentro de los diez (10) días hábiles contados a partir de la fecha de la  notificación de la resolución del proceso. En el caso de que el oferente no solicite la devolución de las muestras en el plazo establecido, las mismas quedarán a favor del Instituto.</w:t>
      </w:r>
    </w:p>
    <w:p w:rsidR="000658AF" w:rsidRPr="004321F6" w:rsidRDefault="000658AF" w:rsidP="000658AF">
      <w:pPr>
        <w:widowControl w:val="0"/>
        <w:autoSpaceDE w:val="0"/>
        <w:autoSpaceDN w:val="0"/>
        <w:adjustRightInd w:val="0"/>
        <w:ind w:left="720"/>
        <w:jc w:val="both"/>
        <w:rPr>
          <w:rFonts w:ascii="Arial" w:hAnsi="Arial" w:cs="Arial"/>
          <w:color w:val="000000"/>
          <w:sz w:val="20"/>
          <w:szCs w:val="20"/>
        </w:rPr>
      </w:pPr>
    </w:p>
    <w:p w:rsidR="003F1173" w:rsidRPr="004321F6" w:rsidRDefault="003F1173" w:rsidP="000C6533">
      <w:pPr>
        <w:widowControl w:val="0"/>
        <w:numPr>
          <w:ilvl w:val="2"/>
          <w:numId w:val="6"/>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Al existir discrepancias técnicas sustanciales entre la muestra presentada para practicar el análisis de la partida con la información en la oferta técnica</w:t>
      </w:r>
      <w:r w:rsidR="00A90D18" w:rsidRPr="004321F6">
        <w:rPr>
          <w:rFonts w:ascii="Arial" w:hAnsi="Arial" w:cs="Arial"/>
          <w:color w:val="000000"/>
          <w:sz w:val="20"/>
          <w:szCs w:val="20"/>
        </w:rPr>
        <w:t xml:space="preserve">, se considerara como una </w:t>
      </w:r>
      <w:r w:rsidR="00A90D18" w:rsidRPr="004321F6">
        <w:rPr>
          <w:rFonts w:ascii="Arial" w:hAnsi="Arial" w:cs="Arial"/>
          <w:b/>
          <w:color w:val="000000"/>
          <w:sz w:val="20"/>
          <w:szCs w:val="20"/>
        </w:rPr>
        <w:t>DESVIACION SIGNIFICATIVA</w:t>
      </w:r>
      <w:r w:rsidR="00A90D18" w:rsidRPr="004321F6">
        <w:rPr>
          <w:rFonts w:ascii="Arial" w:hAnsi="Arial" w:cs="Arial"/>
          <w:color w:val="000000"/>
          <w:sz w:val="20"/>
          <w:szCs w:val="20"/>
        </w:rPr>
        <w:t>.</w:t>
      </w:r>
    </w:p>
    <w:p w:rsidR="007C2108" w:rsidRPr="004321F6" w:rsidRDefault="007C2108" w:rsidP="0037350F">
      <w:pPr>
        <w:widowControl w:val="0"/>
        <w:autoSpaceDE w:val="0"/>
        <w:autoSpaceDN w:val="0"/>
        <w:adjustRightInd w:val="0"/>
        <w:ind w:left="1080"/>
        <w:jc w:val="both"/>
        <w:rPr>
          <w:rFonts w:ascii="Arial" w:hAnsi="Arial" w:cs="Arial"/>
          <w:color w:val="000000"/>
          <w:sz w:val="20"/>
          <w:szCs w:val="20"/>
        </w:rPr>
      </w:pPr>
    </w:p>
    <w:p w:rsidR="00387625" w:rsidRPr="004321F6" w:rsidRDefault="00387625" w:rsidP="00792F2E">
      <w:pPr>
        <w:pStyle w:val="Prrafodelista"/>
        <w:numPr>
          <w:ilvl w:val="1"/>
          <w:numId w:val="34"/>
        </w:numPr>
        <w:tabs>
          <w:tab w:val="left" w:pos="426"/>
          <w:tab w:val="left" w:pos="709"/>
        </w:tabs>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Pr="004321F6">
        <w:rPr>
          <w:rFonts w:ascii="Arial" w:hAnsi="Arial" w:cs="Arial"/>
          <w:b/>
          <w:color w:val="000000"/>
          <w:sz w:val="20"/>
          <w:szCs w:val="20"/>
        </w:rPr>
        <w:tab/>
        <w:t xml:space="preserve">Subsanación </w:t>
      </w:r>
    </w:p>
    <w:p w:rsidR="00387625" w:rsidRPr="004321F6" w:rsidRDefault="00387625" w:rsidP="00387625">
      <w:pPr>
        <w:ind w:left="708"/>
        <w:jc w:val="both"/>
        <w:rPr>
          <w:rFonts w:ascii="Arial" w:hAnsi="Arial" w:cs="Arial"/>
          <w:b/>
          <w:color w:val="000000"/>
          <w:sz w:val="20"/>
          <w:szCs w:val="20"/>
        </w:rPr>
      </w:pPr>
      <w:r w:rsidRPr="004321F6">
        <w:rPr>
          <w:rFonts w:ascii="Arial" w:hAnsi="Arial" w:cs="Arial"/>
          <w:color w:val="000000"/>
          <w:sz w:val="20"/>
          <w:szCs w:val="20"/>
        </w:rPr>
        <w:t xml:space="preserve">La Comisión de Evaluación permitirá la subsanación de defectos u omisiones contenidos en la oferta de conformidad a lo establecido en los Artículos 5, párrafo segundo y 50 de la Ley de Contratación del Estado y Articulo 132 del Reglamento de la misma Ley. El plazo para subsanar los defectos u omisiones será de cinco (5) días </w:t>
      </w:r>
      <w:r w:rsidRPr="004321F6">
        <w:rPr>
          <w:rFonts w:ascii="Arial" w:hAnsi="Arial" w:cs="Arial"/>
          <w:b/>
          <w:color w:val="000000"/>
          <w:sz w:val="20"/>
          <w:szCs w:val="20"/>
        </w:rPr>
        <w:t>hábiles</w:t>
      </w:r>
      <w:r w:rsidRPr="004321F6">
        <w:rPr>
          <w:rFonts w:ascii="Arial" w:hAnsi="Arial" w:cs="Arial"/>
          <w:color w:val="000000"/>
          <w:sz w:val="20"/>
          <w:szCs w:val="20"/>
        </w:rPr>
        <w:t xml:space="preserve"> a partir de la fecha de Notificación, </w:t>
      </w:r>
      <w:r w:rsidRPr="004321F6">
        <w:rPr>
          <w:rFonts w:ascii="Arial" w:hAnsi="Arial" w:cs="Arial"/>
          <w:b/>
          <w:color w:val="000000"/>
          <w:sz w:val="20"/>
          <w:szCs w:val="20"/>
        </w:rPr>
        <w:t>si el oferente no cumpliere con el mismo su oferta no será considerada.</w:t>
      </w:r>
    </w:p>
    <w:p w:rsidR="007C2108" w:rsidRPr="004321F6" w:rsidRDefault="007C2108" w:rsidP="00387625">
      <w:pPr>
        <w:ind w:left="708"/>
        <w:jc w:val="both"/>
        <w:rPr>
          <w:rFonts w:ascii="Arial" w:hAnsi="Arial" w:cs="Arial"/>
          <w:b/>
          <w:color w:val="000000"/>
          <w:sz w:val="20"/>
          <w:szCs w:val="20"/>
        </w:rPr>
      </w:pPr>
    </w:p>
    <w:p w:rsidR="00387625" w:rsidRPr="004321F6" w:rsidRDefault="00387625" w:rsidP="00792F2E">
      <w:pPr>
        <w:pStyle w:val="Prrafodelista"/>
        <w:numPr>
          <w:ilvl w:val="1"/>
          <w:numId w:val="34"/>
        </w:numPr>
        <w:tabs>
          <w:tab w:val="left" w:pos="426"/>
          <w:tab w:val="left" w:pos="709"/>
        </w:tabs>
        <w:ind w:left="709" w:hanging="709"/>
        <w:jc w:val="both"/>
        <w:rPr>
          <w:rFonts w:ascii="Arial" w:hAnsi="Arial" w:cs="Arial"/>
          <w:color w:val="000000"/>
          <w:sz w:val="20"/>
          <w:szCs w:val="20"/>
        </w:rPr>
      </w:pPr>
      <w:r w:rsidRPr="004321F6">
        <w:rPr>
          <w:rFonts w:ascii="Arial" w:hAnsi="Arial" w:cs="Arial"/>
          <w:b/>
          <w:color w:val="000000"/>
          <w:sz w:val="20"/>
          <w:szCs w:val="20"/>
        </w:rPr>
        <w:t xml:space="preserve"> </w:t>
      </w:r>
      <w:r w:rsidRPr="004321F6">
        <w:rPr>
          <w:rFonts w:ascii="Arial" w:hAnsi="Arial" w:cs="Arial"/>
          <w:b/>
          <w:color w:val="000000"/>
          <w:sz w:val="20"/>
          <w:szCs w:val="20"/>
        </w:rPr>
        <w:tab/>
        <w:t>Período de validez de las ofertas</w:t>
      </w:r>
    </w:p>
    <w:p w:rsidR="00387625" w:rsidRPr="004321F6" w:rsidRDefault="00387625" w:rsidP="00387625">
      <w:pPr>
        <w:spacing w:after="200"/>
        <w:ind w:left="708"/>
        <w:jc w:val="both"/>
        <w:rPr>
          <w:rFonts w:ascii="Arial" w:hAnsi="Arial" w:cs="Arial"/>
          <w:color w:val="000000"/>
          <w:sz w:val="20"/>
          <w:szCs w:val="20"/>
        </w:rPr>
      </w:pPr>
      <w:r w:rsidRPr="004321F6">
        <w:rPr>
          <w:rFonts w:ascii="Arial" w:hAnsi="Arial" w:cs="Arial"/>
          <w:color w:val="000000"/>
          <w:sz w:val="20"/>
          <w:szCs w:val="20"/>
        </w:rPr>
        <w:t xml:space="preserve">Las ofertas se deberán mantener válidas por un período de </w:t>
      </w:r>
      <w:r w:rsidR="005A62BA" w:rsidRPr="004321F6">
        <w:rPr>
          <w:rFonts w:ascii="Arial" w:hAnsi="Arial" w:cs="Arial"/>
          <w:color w:val="000000"/>
          <w:sz w:val="20"/>
          <w:szCs w:val="20"/>
        </w:rPr>
        <w:t>5 meses</w:t>
      </w:r>
      <w:r w:rsidRPr="004321F6">
        <w:rPr>
          <w:rFonts w:ascii="Arial" w:hAnsi="Arial" w:cs="Arial"/>
          <w:color w:val="000000"/>
          <w:sz w:val="20"/>
          <w:szCs w:val="20"/>
        </w:rPr>
        <w:t xml:space="preserve"> </w:t>
      </w:r>
      <w:r w:rsidR="006500EA" w:rsidRPr="004321F6">
        <w:rPr>
          <w:rFonts w:ascii="Arial" w:hAnsi="Arial" w:cs="Arial"/>
          <w:color w:val="000000"/>
          <w:sz w:val="20"/>
          <w:szCs w:val="20"/>
        </w:rPr>
        <w:t xml:space="preserve">(de fecha a fecha) contados </w:t>
      </w:r>
      <w:r w:rsidRPr="004321F6">
        <w:rPr>
          <w:rFonts w:ascii="Arial" w:hAnsi="Arial" w:cs="Arial"/>
          <w:color w:val="000000"/>
          <w:sz w:val="20"/>
          <w:szCs w:val="20"/>
        </w:rPr>
        <w:t>a partir de la fecha</w:t>
      </w:r>
      <w:r w:rsidR="0037350F" w:rsidRPr="004321F6">
        <w:rPr>
          <w:rFonts w:ascii="Arial" w:hAnsi="Arial" w:cs="Arial"/>
          <w:color w:val="000000"/>
          <w:sz w:val="20"/>
          <w:szCs w:val="20"/>
        </w:rPr>
        <w:t xml:space="preserve"> de recepción y apertura pública de ofertas </w:t>
      </w:r>
      <w:r w:rsidR="006500EA" w:rsidRPr="004321F6">
        <w:rPr>
          <w:rFonts w:ascii="Arial" w:hAnsi="Arial" w:cs="Arial"/>
          <w:color w:val="000000"/>
          <w:sz w:val="20"/>
          <w:szCs w:val="20"/>
        </w:rPr>
        <w:t>est</w:t>
      </w:r>
      <w:r w:rsidRPr="004321F6">
        <w:rPr>
          <w:rFonts w:ascii="Arial" w:hAnsi="Arial" w:cs="Arial"/>
          <w:color w:val="000000"/>
          <w:sz w:val="20"/>
          <w:szCs w:val="20"/>
        </w:rPr>
        <w:t xml:space="preserve">ablecida por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Toda oferta con un período de validez menor será rechazada por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por incumplimiento. En circunstancias excepcionales y antes de que expire el período de validez de la oferta,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w:t>
      </w:r>
      <w:r w:rsidRPr="004321F6">
        <w:rPr>
          <w:rFonts w:ascii="Arial" w:hAnsi="Arial" w:cs="Arial"/>
          <w:b/>
          <w:color w:val="000000"/>
          <w:sz w:val="20"/>
          <w:szCs w:val="20"/>
        </w:rPr>
        <w:t>A los Oferentes que acepten la solicitud de prórroga no se les pedirá ni permitirá que modifiquen sus ofertas.</w:t>
      </w:r>
      <w:r w:rsidRPr="004321F6">
        <w:rPr>
          <w:rFonts w:ascii="Arial" w:hAnsi="Arial" w:cs="Arial"/>
          <w:color w:val="000000"/>
          <w:sz w:val="20"/>
          <w:szCs w:val="20"/>
        </w:rPr>
        <w:t xml:space="preserve"> </w:t>
      </w:r>
    </w:p>
    <w:p w:rsidR="00387625" w:rsidRPr="004321F6" w:rsidRDefault="00387625"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color w:val="000000"/>
          <w:sz w:val="20"/>
          <w:szCs w:val="20"/>
        </w:rPr>
      </w:pPr>
      <w:r w:rsidRPr="004321F6">
        <w:rPr>
          <w:rFonts w:ascii="Arial" w:hAnsi="Arial" w:cs="Arial"/>
          <w:b/>
          <w:color w:val="000000"/>
          <w:sz w:val="20"/>
          <w:szCs w:val="20"/>
        </w:rPr>
        <w:tab/>
        <w:t>Garantía de Mantenimiento de la Oferta</w:t>
      </w:r>
    </w:p>
    <w:p w:rsidR="00387625" w:rsidRPr="004321F6" w:rsidRDefault="00387625" w:rsidP="00387625">
      <w:pPr>
        <w:widowControl w:val="0"/>
        <w:ind w:left="708"/>
        <w:jc w:val="both"/>
        <w:rPr>
          <w:rFonts w:ascii="Arial" w:hAnsi="Arial" w:cs="Arial"/>
          <w:color w:val="000000"/>
          <w:sz w:val="20"/>
          <w:szCs w:val="20"/>
        </w:rPr>
      </w:pPr>
      <w:r w:rsidRPr="004321F6">
        <w:rPr>
          <w:rFonts w:ascii="Arial" w:hAnsi="Arial" w:cs="Arial"/>
          <w:color w:val="000000"/>
          <w:sz w:val="20"/>
          <w:szCs w:val="20"/>
        </w:rPr>
        <w:t xml:space="preserve">Los oferentes deberán acompañar a su oferta una Garantía de Mantenimiento de la Oferta (original) en la misma moneda de presentación de la oferta, de por lo menos el 2% del monto total ofertado. Esta garantía deberá ser extendida a favor del </w:t>
      </w:r>
      <w:r w:rsidR="005B5231" w:rsidRPr="004321F6">
        <w:rPr>
          <w:rFonts w:ascii="Arial" w:hAnsi="Arial" w:cs="Arial"/>
          <w:color w:val="000000"/>
          <w:sz w:val="20"/>
          <w:szCs w:val="20"/>
        </w:rPr>
        <w:t>IHSS</w:t>
      </w:r>
      <w:r w:rsidRPr="004321F6">
        <w:rPr>
          <w:rFonts w:ascii="Arial" w:hAnsi="Arial" w:cs="Arial"/>
          <w:color w:val="000000"/>
          <w:sz w:val="20"/>
          <w:szCs w:val="20"/>
        </w:rPr>
        <w:t xml:space="preserve"> y podrá consistir en:</w:t>
      </w:r>
    </w:p>
    <w:p w:rsidR="00387625" w:rsidRPr="004321F6" w:rsidRDefault="00387625" w:rsidP="00387625">
      <w:pPr>
        <w:widowControl w:val="0"/>
        <w:ind w:left="708"/>
        <w:jc w:val="both"/>
        <w:rPr>
          <w:rFonts w:ascii="Arial" w:hAnsi="Arial" w:cs="Arial"/>
          <w:color w:val="000000"/>
          <w:sz w:val="20"/>
          <w:szCs w:val="20"/>
          <w:highlight w:val="cyan"/>
        </w:rPr>
      </w:pPr>
    </w:p>
    <w:p w:rsidR="00387625" w:rsidRPr="004321F6" w:rsidRDefault="00387625" w:rsidP="000C6533">
      <w:pPr>
        <w:widowControl w:val="0"/>
        <w:numPr>
          <w:ilvl w:val="0"/>
          <w:numId w:val="4"/>
        </w:numPr>
        <w:jc w:val="both"/>
        <w:rPr>
          <w:rFonts w:ascii="Arial" w:hAnsi="Arial" w:cs="Arial"/>
          <w:b/>
          <w:color w:val="000000"/>
          <w:sz w:val="20"/>
          <w:szCs w:val="20"/>
        </w:rPr>
      </w:pPr>
      <w:r w:rsidRPr="004321F6">
        <w:rPr>
          <w:rFonts w:ascii="Arial" w:hAnsi="Arial" w:cs="Arial"/>
          <w:color w:val="000000"/>
          <w:sz w:val="20"/>
          <w:szCs w:val="20"/>
        </w:rPr>
        <w:t>Garantía Bancaria extendida por una Institución Bancaria que opere en Honduras y autorizada por la Comi</w:t>
      </w:r>
      <w:r w:rsidR="005B5231" w:rsidRPr="004321F6">
        <w:rPr>
          <w:rFonts w:ascii="Arial" w:hAnsi="Arial" w:cs="Arial"/>
          <w:color w:val="000000"/>
          <w:sz w:val="20"/>
          <w:szCs w:val="20"/>
        </w:rPr>
        <w:t>sión Nacional de Bancos</w:t>
      </w:r>
      <w:r w:rsidRPr="004321F6">
        <w:rPr>
          <w:rFonts w:ascii="Arial" w:hAnsi="Arial" w:cs="Arial"/>
          <w:color w:val="000000"/>
          <w:sz w:val="20"/>
          <w:szCs w:val="20"/>
        </w:rPr>
        <w:t xml:space="preserve"> y Seguros. </w:t>
      </w:r>
    </w:p>
    <w:p w:rsidR="00387625" w:rsidRPr="004321F6" w:rsidRDefault="00387625" w:rsidP="000C6533">
      <w:pPr>
        <w:widowControl w:val="0"/>
        <w:numPr>
          <w:ilvl w:val="0"/>
          <w:numId w:val="4"/>
        </w:numPr>
        <w:jc w:val="both"/>
        <w:rPr>
          <w:rFonts w:ascii="Arial" w:hAnsi="Arial" w:cs="Arial"/>
          <w:b/>
          <w:color w:val="000000"/>
          <w:sz w:val="20"/>
          <w:szCs w:val="20"/>
        </w:rPr>
      </w:pPr>
      <w:r w:rsidRPr="004321F6">
        <w:rPr>
          <w:rFonts w:ascii="Arial" w:hAnsi="Arial" w:cs="Arial"/>
          <w:color w:val="000000"/>
          <w:sz w:val="20"/>
          <w:szCs w:val="20"/>
        </w:rPr>
        <w:t>Fianza expedida por una Compañía de Seguros que opere en Honduras y autorizada p</w:t>
      </w:r>
      <w:r w:rsidR="005B5231" w:rsidRPr="004321F6">
        <w:rPr>
          <w:rFonts w:ascii="Arial" w:hAnsi="Arial" w:cs="Arial"/>
          <w:color w:val="000000"/>
          <w:sz w:val="20"/>
          <w:szCs w:val="20"/>
        </w:rPr>
        <w:t>or la Comisión Nacional de Bancos</w:t>
      </w:r>
      <w:r w:rsidRPr="004321F6">
        <w:rPr>
          <w:rFonts w:ascii="Arial" w:hAnsi="Arial" w:cs="Arial"/>
          <w:color w:val="000000"/>
          <w:sz w:val="20"/>
          <w:szCs w:val="20"/>
        </w:rPr>
        <w:t xml:space="preserve"> y Seguros. </w:t>
      </w:r>
    </w:p>
    <w:p w:rsidR="00387625" w:rsidRPr="004321F6" w:rsidRDefault="00387625" w:rsidP="000C6533">
      <w:pPr>
        <w:widowControl w:val="0"/>
        <w:numPr>
          <w:ilvl w:val="0"/>
          <w:numId w:val="4"/>
        </w:numPr>
        <w:jc w:val="both"/>
        <w:rPr>
          <w:rFonts w:ascii="Arial" w:hAnsi="Arial" w:cs="Arial"/>
          <w:b/>
          <w:color w:val="000000"/>
          <w:sz w:val="20"/>
          <w:szCs w:val="20"/>
        </w:rPr>
      </w:pPr>
      <w:r w:rsidRPr="004321F6">
        <w:rPr>
          <w:rFonts w:ascii="Arial" w:hAnsi="Arial" w:cs="Arial"/>
          <w:color w:val="000000"/>
          <w:sz w:val="20"/>
          <w:szCs w:val="20"/>
        </w:rPr>
        <w:t>C</w:t>
      </w:r>
      <w:r w:rsidR="005B5231" w:rsidRPr="004321F6">
        <w:rPr>
          <w:rFonts w:ascii="Arial" w:hAnsi="Arial" w:cs="Arial"/>
          <w:color w:val="000000"/>
          <w:sz w:val="20"/>
          <w:szCs w:val="20"/>
        </w:rPr>
        <w:t>heque certificado</w:t>
      </w:r>
      <w:r w:rsidRPr="004321F6">
        <w:rPr>
          <w:rFonts w:ascii="Arial" w:hAnsi="Arial" w:cs="Arial"/>
          <w:color w:val="000000"/>
          <w:sz w:val="20"/>
          <w:szCs w:val="20"/>
        </w:rPr>
        <w:t>.</w:t>
      </w:r>
    </w:p>
    <w:p w:rsidR="00387625" w:rsidRPr="004321F6" w:rsidRDefault="00387625" w:rsidP="00387625">
      <w:pPr>
        <w:widowControl w:val="0"/>
        <w:ind w:left="1140"/>
        <w:jc w:val="both"/>
        <w:rPr>
          <w:rFonts w:ascii="Arial" w:hAnsi="Arial" w:cs="Arial"/>
          <w:b/>
          <w:color w:val="000000"/>
          <w:sz w:val="20"/>
          <w:szCs w:val="20"/>
        </w:rPr>
      </w:pPr>
    </w:p>
    <w:p w:rsidR="003A2379" w:rsidRPr="004321F6" w:rsidRDefault="003A2379" w:rsidP="003A2379">
      <w:pPr>
        <w:widowControl w:val="0"/>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 xml:space="preserve">La Garantía en mención tendrá una vigencia mínima de cinco (5) </w:t>
      </w:r>
      <w:r w:rsidRPr="004321F6">
        <w:rPr>
          <w:rFonts w:ascii="Arial" w:hAnsi="Arial" w:cs="Arial"/>
          <w:b/>
          <w:bCs/>
          <w:color w:val="000000"/>
          <w:sz w:val="20"/>
          <w:szCs w:val="20"/>
        </w:rPr>
        <w:t>meses calendario</w:t>
      </w:r>
      <w:r w:rsidRPr="004321F6">
        <w:rPr>
          <w:rFonts w:ascii="Arial" w:hAnsi="Arial" w:cs="Arial"/>
          <w:color w:val="000000"/>
          <w:sz w:val="20"/>
          <w:szCs w:val="20"/>
        </w:rPr>
        <w:t>, el cual se entenderá que el término contado en meses será de fecha a fecha, comenzando su vigencia a partir de la fecha de  apertura de las ofertas.</w:t>
      </w:r>
    </w:p>
    <w:p w:rsidR="003A2379" w:rsidRPr="004321F6" w:rsidRDefault="003A2379" w:rsidP="003A2379">
      <w:pPr>
        <w:widowControl w:val="0"/>
        <w:autoSpaceDE w:val="0"/>
        <w:autoSpaceDN w:val="0"/>
        <w:adjustRightInd w:val="0"/>
        <w:jc w:val="both"/>
        <w:rPr>
          <w:rFonts w:ascii="Arial" w:hAnsi="Arial" w:cs="Arial"/>
          <w:color w:val="000000"/>
          <w:sz w:val="20"/>
          <w:szCs w:val="20"/>
        </w:rPr>
      </w:pPr>
    </w:p>
    <w:p w:rsidR="00387625" w:rsidRPr="004321F6" w:rsidRDefault="00387625" w:rsidP="00387625">
      <w:pPr>
        <w:widowControl w:val="0"/>
        <w:ind w:left="708"/>
        <w:jc w:val="both"/>
        <w:rPr>
          <w:rFonts w:ascii="Arial" w:hAnsi="Arial" w:cs="Arial"/>
          <w:color w:val="000000"/>
          <w:sz w:val="20"/>
          <w:szCs w:val="20"/>
          <w:lang w:val="es-MX"/>
        </w:rPr>
      </w:pPr>
      <w:r w:rsidRPr="004321F6">
        <w:rPr>
          <w:rFonts w:ascii="Arial" w:hAnsi="Arial" w:cs="Arial"/>
          <w:color w:val="000000"/>
          <w:sz w:val="20"/>
          <w:szCs w:val="20"/>
        </w:rPr>
        <w:t xml:space="preserve">Para que sea aceptada la Garantía de Mantenimiento de la Oferta deberá </w:t>
      </w:r>
      <w:r w:rsidRPr="004321F6">
        <w:rPr>
          <w:rFonts w:ascii="Arial" w:hAnsi="Arial" w:cs="Arial"/>
          <w:color w:val="000000"/>
          <w:sz w:val="20"/>
          <w:szCs w:val="20"/>
          <w:lang w:val="es-MX"/>
        </w:rPr>
        <w:t xml:space="preserve">estar sustancialmente de acuerdo con el formulario Anexo N° 3 incluido en el presente Pliego de Condiciones. Todas las Ofertas que no estén acompañadas por una Garantía de </w:t>
      </w:r>
      <w:r w:rsidRPr="004321F6">
        <w:rPr>
          <w:rFonts w:ascii="Arial" w:hAnsi="Arial" w:cs="Arial"/>
          <w:color w:val="000000"/>
          <w:sz w:val="20"/>
          <w:szCs w:val="20"/>
        </w:rPr>
        <w:t>Mantenimiento</w:t>
      </w:r>
      <w:r w:rsidRPr="004321F6">
        <w:rPr>
          <w:rFonts w:ascii="Arial" w:hAnsi="Arial" w:cs="Arial"/>
          <w:color w:val="000000"/>
          <w:sz w:val="20"/>
          <w:szCs w:val="20"/>
          <w:lang w:val="es-MX"/>
        </w:rPr>
        <w:t xml:space="preserve"> de la oferta serán rechazadas por </w:t>
      </w:r>
      <w:r w:rsidR="00455704" w:rsidRPr="004321F6">
        <w:rPr>
          <w:rFonts w:ascii="Arial" w:hAnsi="Arial" w:cs="Arial"/>
          <w:color w:val="000000"/>
          <w:sz w:val="20"/>
          <w:szCs w:val="20"/>
          <w:lang w:val="es-MX"/>
        </w:rPr>
        <w:t>El IHSS</w:t>
      </w:r>
      <w:r w:rsidRPr="004321F6">
        <w:rPr>
          <w:rFonts w:ascii="Arial" w:hAnsi="Arial" w:cs="Arial"/>
          <w:color w:val="000000"/>
          <w:sz w:val="20"/>
          <w:szCs w:val="20"/>
          <w:lang w:val="es-MX"/>
        </w:rPr>
        <w:t xml:space="preserve">. Inmediatamente después de que el Oferente adjudicado suministre su Garantía de </w:t>
      </w:r>
      <w:r w:rsidR="003A2379" w:rsidRPr="004321F6">
        <w:rPr>
          <w:rFonts w:ascii="Arial" w:hAnsi="Arial" w:cs="Arial"/>
          <w:color w:val="000000"/>
          <w:sz w:val="20"/>
          <w:szCs w:val="20"/>
          <w:lang w:val="es-MX"/>
        </w:rPr>
        <w:t xml:space="preserve">Cumplimiento, las Garantías de </w:t>
      </w:r>
      <w:r w:rsidR="005B5231" w:rsidRPr="004321F6">
        <w:rPr>
          <w:rFonts w:ascii="Arial" w:hAnsi="Arial" w:cs="Arial"/>
          <w:color w:val="000000"/>
          <w:sz w:val="20"/>
          <w:szCs w:val="20"/>
        </w:rPr>
        <w:t>mantenimiento</w:t>
      </w:r>
      <w:r w:rsidRPr="004321F6">
        <w:rPr>
          <w:rFonts w:ascii="Arial" w:hAnsi="Arial" w:cs="Arial"/>
          <w:color w:val="000000"/>
          <w:sz w:val="20"/>
          <w:szCs w:val="20"/>
          <w:lang w:val="es-MX"/>
        </w:rPr>
        <w:t xml:space="preserve"> de la Oferta del resto de oferentes no seleccionados serán devueltas. La Garantía de </w:t>
      </w:r>
      <w:r w:rsidRPr="004321F6">
        <w:rPr>
          <w:rFonts w:ascii="Arial" w:hAnsi="Arial" w:cs="Arial"/>
          <w:color w:val="000000"/>
          <w:sz w:val="20"/>
          <w:szCs w:val="20"/>
        </w:rPr>
        <w:t>Mantenimiento</w:t>
      </w:r>
      <w:r w:rsidRPr="004321F6">
        <w:rPr>
          <w:rFonts w:ascii="Arial" w:hAnsi="Arial" w:cs="Arial"/>
          <w:color w:val="000000"/>
          <w:sz w:val="20"/>
          <w:szCs w:val="20"/>
          <w:lang w:val="es-MX"/>
        </w:rPr>
        <w:t xml:space="preserve"> de la Oferta de un Consorcio deberá ser emitida en nombre del Consorcio que presenta la Oferta.</w:t>
      </w:r>
    </w:p>
    <w:p w:rsidR="00387625" w:rsidRPr="004321F6" w:rsidRDefault="00387625" w:rsidP="00387625">
      <w:pPr>
        <w:widowControl w:val="0"/>
        <w:ind w:left="708"/>
        <w:jc w:val="both"/>
        <w:rPr>
          <w:rFonts w:ascii="Arial" w:hAnsi="Arial" w:cs="Arial"/>
          <w:color w:val="000000"/>
          <w:sz w:val="20"/>
          <w:szCs w:val="20"/>
          <w:lang w:val="es-MX"/>
        </w:rPr>
      </w:pPr>
    </w:p>
    <w:p w:rsidR="00764CDD" w:rsidRPr="004321F6" w:rsidRDefault="00764CDD" w:rsidP="00387625">
      <w:pPr>
        <w:widowControl w:val="0"/>
        <w:ind w:left="708"/>
        <w:jc w:val="both"/>
        <w:rPr>
          <w:rFonts w:ascii="Arial" w:hAnsi="Arial" w:cs="Arial"/>
          <w:color w:val="000000"/>
          <w:sz w:val="20"/>
          <w:szCs w:val="20"/>
          <w:lang w:val="es-MX"/>
        </w:rPr>
      </w:pPr>
    </w:p>
    <w:p w:rsidR="00764CDD" w:rsidRPr="004321F6" w:rsidRDefault="00764CDD" w:rsidP="00387625">
      <w:pPr>
        <w:widowControl w:val="0"/>
        <w:ind w:left="708"/>
        <w:jc w:val="both"/>
        <w:rPr>
          <w:rFonts w:ascii="Arial" w:hAnsi="Arial" w:cs="Arial"/>
          <w:color w:val="000000"/>
          <w:sz w:val="20"/>
          <w:szCs w:val="20"/>
          <w:lang w:val="es-MX"/>
        </w:rPr>
      </w:pPr>
    </w:p>
    <w:p w:rsidR="00764CDD" w:rsidRPr="004321F6" w:rsidRDefault="00764CDD" w:rsidP="00387625">
      <w:pPr>
        <w:widowControl w:val="0"/>
        <w:ind w:left="708"/>
        <w:jc w:val="both"/>
        <w:rPr>
          <w:rFonts w:ascii="Arial" w:hAnsi="Arial" w:cs="Arial"/>
          <w:color w:val="000000"/>
          <w:sz w:val="20"/>
          <w:szCs w:val="20"/>
          <w:lang w:val="es-MX"/>
        </w:rPr>
      </w:pPr>
    </w:p>
    <w:p w:rsidR="00387625" w:rsidRPr="004321F6" w:rsidRDefault="00387625" w:rsidP="00387625">
      <w:pPr>
        <w:widowControl w:val="0"/>
        <w:spacing w:after="200"/>
        <w:ind w:firstLine="708"/>
        <w:jc w:val="both"/>
        <w:rPr>
          <w:rFonts w:ascii="Arial" w:hAnsi="Arial" w:cs="Arial"/>
          <w:color w:val="000000"/>
          <w:sz w:val="20"/>
          <w:szCs w:val="20"/>
          <w:lang w:val="es-MX"/>
        </w:rPr>
      </w:pPr>
      <w:r w:rsidRPr="004321F6">
        <w:rPr>
          <w:rFonts w:ascii="Arial" w:hAnsi="Arial" w:cs="Arial"/>
          <w:color w:val="000000"/>
          <w:sz w:val="20"/>
          <w:szCs w:val="20"/>
          <w:lang w:val="es-MX"/>
        </w:rPr>
        <w:lastRenderedPageBreak/>
        <w:t xml:space="preserve">La Garantía de </w:t>
      </w:r>
      <w:r w:rsidRPr="004321F6">
        <w:rPr>
          <w:rFonts w:ascii="Arial" w:hAnsi="Arial" w:cs="Arial"/>
          <w:color w:val="000000"/>
          <w:sz w:val="20"/>
          <w:szCs w:val="20"/>
        </w:rPr>
        <w:t>Mantenimiento</w:t>
      </w:r>
      <w:r w:rsidRPr="004321F6">
        <w:rPr>
          <w:rFonts w:ascii="Arial" w:hAnsi="Arial" w:cs="Arial"/>
          <w:color w:val="000000"/>
          <w:sz w:val="20"/>
          <w:szCs w:val="20"/>
          <w:lang w:val="es-MX"/>
        </w:rPr>
        <w:t xml:space="preserve"> de la Oferta se podrá hacer efectiva si:</w:t>
      </w:r>
    </w:p>
    <w:p w:rsidR="00387625" w:rsidRPr="004321F6" w:rsidRDefault="00387625" w:rsidP="00387625">
      <w:pPr>
        <w:widowControl w:val="0"/>
        <w:spacing w:after="240"/>
        <w:ind w:left="1152" w:hanging="444"/>
        <w:jc w:val="both"/>
        <w:rPr>
          <w:rFonts w:ascii="Arial" w:hAnsi="Arial" w:cs="Arial"/>
          <w:color w:val="000000"/>
          <w:sz w:val="20"/>
          <w:szCs w:val="20"/>
          <w:lang w:val="es-MX"/>
        </w:rPr>
      </w:pPr>
      <w:r w:rsidRPr="004321F6">
        <w:rPr>
          <w:rFonts w:ascii="Arial" w:hAnsi="Arial" w:cs="Arial"/>
          <w:color w:val="000000"/>
          <w:sz w:val="20"/>
          <w:szCs w:val="20"/>
          <w:lang w:val="es-MX"/>
        </w:rPr>
        <w:t xml:space="preserve">(a) </w:t>
      </w:r>
      <w:r w:rsidRPr="004321F6">
        <w:rPr>
          <w:rFonts w:ascii="Arial" w:hAnsi="Arial" w:cs="Arial"/>
          <w:color w:val="000000"/>
          <w:sz w:val="20"/>
          <w:szCs w:val="20"/>
          <w:lang w:val="es-MX"/>
        </w:rPr>
        <w:tab/>
        <w:t>el Oferente retira su Oferta durante el período de validez de la Oferta.</w:t>
      </w:r>
    </w:p>
    <w:p w:rsidR="00387625" w:rsidRPr="004321F6" w:rsidRDefault="00387625" w:rsidP="00387625">
      <w:pPr>
        <w:widowControl w:val="0"/>
        <w:spacing w:after="240"/>
        <w:ind w:left="1152" w:hanging="444"/>
        <w:jc w:val="both"/>
        <w:rPr>
          <w:rFonts w:ascii="Arial" w:hAnsi="Arial" w:cs="Arial"/>
          <w:color w:val="000000"/>
          <w:sz w:val="20"/>
          <w:szCs w:val="20"/>
          <w:lang w:val="es-MX"/>
        </w:rPr>
      </w:pPr>
      <w:r w:rsidRPr="004321F6">
        <w:rPr>
          <w:rFonts w:ascii="Arial" w:hAnsi="Arial" w:cs="Arial"/>
          <w:color w:val="000000"/>
          <w:sz w:val="20"/>
          <w:szCs w:val="20"/>
          <w:lang w:val="es-MX"/>
        </w:rPr>
        <w:t>(b)</w:t>
      </w:r>
      <w:r w:rsidRPr="004321F6">
        <w:rPr>
          <w:rFonts w:ascii="Arial" w:hAnsi="Arial" w:cs="Arial"/>
          <w:color w:val="000000"/>
          <w:sz w:val="20"/>
          <w:szCs w:val="20"/>
          <w:lang w:val="es-MX"/>
        </w:rPr>
        <w:tab/>
        <w:t>el Oferente seleccionado no acepta las correcciones al Precio de su Oferta.</w:t>
      </w:r>
    </w:p>
    <w:p w:rsidR="00387625" w:rsidRPr="004321F6" w:rsidRDefault="00387625" w:rsidP="00387625">
      <w:pPr>
        <w:widowControl w:val="0"/>
        <w:spacing w:after="240"/>
        <w:ind w:left="1152" w:hanging="444"/>
        <w:jc w:val="both"/>
        <w:rPr>
          <w:rFonts w:ascii="Arial" w:hAnsi="Arial" w:cs="Arial"/>
          <w:color w:val="000000"/>
          <w:sz w:val="20"/>
          <w:szCs w:val="20"/>
          <w:lang w:val="es-MX"/>
        </w:rPr>
      </w:pPr>
      <w:r w:rsidRPr="004321F6">
        <w:rPr>
          <w:rFonts w:ascii="Arial" w:hAnsi="Arial" w:cs="Arial"/>
          <w:color w:val="000000"/>
          <w:sz w:val="20"/>
          <w:szCs w:val="20"/>
          <w:lang w:val="es-MX"/>
        </w:rPr>
        <w:t>(c)</w:t>
      </w:r>
      <w:r w:rsidRPr="004321F6">
        <w:rPr>
          <w:rFonts w:ascii="Arial" w:hAnsi="Arial" w:cs="Arial"/>
          <w:color w:val="000000"/>
          <w:sz w:val="20"/>
          <w:szCs w:val="20"/>
          <w:lang w:val="es-MX"/>
        </w:rPr>
        <w:tab/>
        <w:t>si el Oferente seleccionado no cumple dentro del plazo estipulado con:</w:t>
      </w:r>
    </w:p>
    <w:p w:rsidR="00387625" w:rsidRPr="004321F6" w:rsidRDefault="00387625" w:rsidP="00387625">
      <w:pPr>
        <w:widowControl w:val="0"/>
        <w:spacing w:after="240"/>
        <w:ind w:left="1692" w:hanging="540"/>
        <w:jc w:val="both"/>
        <w:rPr>
          <w:rFonts w:ascii="Arial" w:hAnsi="Arial" w:cs="Arial"/>
          <w:color w:val="000000"/>
          <w:sz w:val="20"/>
          <w:szCs w:val="20"/>
          <w:lang w:val="es-MX"/>
        </w:rPr>
      </w:pPr>
      <w:r w:rsidRPr="004321F6">
        <w:rPr>
          <w:rFonts w:ascii="Arial" w:hAnsi="Arial" w:cs="Arial"/>
          <w:color w:val="000000"/>
          <w:sz w:val="20"/>
          <w:szCs w:val="20"/>
          <w:lang w:val="es-MX"/>
        </w:rPr>
        <w:t>(i)</w:t>
      </w:r>
      <w:r w:rsidRPr="004321F6">
        <w:rPr>
          <w:rFonts w:ascii="Arial" w:hAnsi="Arial" w:cs="Arial"/>
          <w:color w:val="000000"/>
          <w:sz w:val="20"/>
          <w:szCs w:val="20"/>
          <w:lang w:val="es-MX"/>
        </w:rPr>
        <w:tab/>
        <w:t>firmar el Contrato; o</w:t>
      </w:r>
    </w:p>
    <w:p w:rsidR="00387625" w:rsidRPr="004321F6" w:rsidRDefault="00387625" w:rsidP="00387625">
      <w:pPr>
        <w:widowControl w:val="0"/>
        <w:spacing w:after="240"/>
        <w:ind w:left="1692" w:hanging="540"/>
        <w:jc w:val="both"/>
        <w:rPr>
          <w:rFonts w:ascii="Arial" w:hAnsi="Arial" w:cs="Arial"/>
          <w:color w:val="000000"/>
          <w:sz w:val="20"/>
          <w:szCs w:val="20"/>
          <w:lang w:val="es-MX"/>
        </w:rPr>
      </w:pPr>
      <w:r w:rsidRPr="004321F6">
        <w:rPr>
          <w:rFonts w:ascii="Arial" w:hAnsi="Arial" w:cs="Arial"/>
          <w:color w:val="000000"/>
          <w:sz w:val="20"/>
          <w:szCs w:val="20"/>
          <w:lang w:val="es-MX"/>
        </w:rPr>
        <w:t>(ii)</w:t>
      </w:r>
      <w:r w:rsidRPr="004321F6">
        <w:rPr>
          <w:rFonts w:ascii="Arial" w:hAnsi="Arial" w:cs="Arial"/>
          <w:color w:val="000000"/>
          <w:sz w:val="20"/>
          <w:szCs w:val="20"/>
          <w:lang w:val="es-MX"/>
        </w:rPr>
        <w:tab/>
        <w:t>suministrar la Garantía de Cumplimiento solicitada.</w:t>
      </w:r>
    </w:p>
    <w:p w:rsidR="00387625" w:rsidRPr="004321F6" w:rsidRDefault="00387625" w:rsidP="00387625">
      <w:pPr>
        <w:widowControl w:val="0"/>
        <w:ind w:left="708"/>
        <w:jc w:val="both"/>
        <w:rPr>
          <w:rFonts w:ascii="Arial" w:eastAsia="Calibri" w:hAnsi="Arial" w:cs="Arial"/>
          <w:color w:val="000000"/>
          <w:sz w:val="20"/>
          <w:szCs w:val="20"/>
        </w:rPr>
      </w:pPr>
      <w:r w:rsidRPr="004321F6">
        <w:rPr>
          <w:rFonts w:ascii="Arial" w:eastAsia="Calibri" w:hAnsi="Arial" w:cs="Arial"/>
          <w:color w:val="000000"/>
          <w:sz w:val="20"/>
          <w:szCs w:val="20"/>
        </w:rPr>
        <w:t>La Garantía de Mantenimiento de la Oferta será emitida por una institución bancaria o compañía aseguradora nacional o extranjera aceptable por el Organismo Ejecutor, estando debidamente registradas ante la Comisión Nacional de Bancos y Seguros.</w:t>
      </w:r>
    </w:p>
    <w:p w:rsidR="005B5231" w:rsidRPr="004321F6" w:rsidRDefault="005B5231" w:rsidP="00387625">
      <w:pPr>
        <w:widowControl w:val="0"/>
        <w:ind w:left="708"/>
        <w:jc w:val="both"/>
        <w:rPr>
          <w:rFonts w:ascii="Arial" w:eastAsia="Calibri" w:hAnsi="Arial" w:cs="Arial"/>
          <w:color w:val="000000"/>
          <w:sz w:val="20"/>
          <w:szCs w:val="20"/>
        </w:rPr>
      </w:pPr>
    </w:p>
    <w:p w:rsidR="005B5231" w:rsidRPr="004321F6" w:rsidRDefault="005A1761" w:rsidP="00792F2E">
      <w:pPr>
        <w:widowControl w:val="0"/>
        <w:autoSpaceDE w:val="0"/>
        <w:autoSpaceDN w:val="0"/>
        <w:adjustRightInd w:val="0"/>
        <w:ind w:firstLine="709"/>
        <w:rPr>
          <w:rFonts w:ascii="Arial" w:hAnsi="Arial" w:cs="Arial"/>
          <w:color w:val="000000"/>
          <w:sz w:val="20"/>
          <w:szCs w:val="20"/>
        </w:rPr>
      </w:pPr>
      <w:r w:rsidRPr="004321F6">
        <w:rPr>
          <w:rFonts w:ascii="Arial" w:hAnsi="Arial" w:cs="Arial"/>
          <w:b/>
          <w:bCs/>
          <w:color w:val="000000"/>
          <w:sz w:val="20"/>
          <w:szCs w:val="20"/>
        </w:rPr>
        <w:t xml:space="preserve"> </w:t>
      </w:r>
      <w:r w:rsidR="005B5231" w:rsidRPr="004321F6">
        <w:rPr>
          <w:rFonts w:ascii="Arial" w:hAnsi="Arial" w:cs="Arial"/>
          <w:color w:val="000000"/>
          <w:sz w:val="20"/>
          <w:szCs w:val="20"/>
        </w:rPr>
        <w:t xml:space="preserve">Todas las garantías deberán incluir </w:t>
      </w:r>
      <w:r w:rsidR="005B5231" w:rsidRPr="004321F6">
        <w:rPr>
          <w:rFonts w:ascii="Arial" w:hAnsi="Arial" w:cs="Arial"/>
          <w:b/>
          <w:bCs/>
          <w:color w:val="000000"/>
          <w:sz w:val="20"/>
          <w:szCs w:val="20"/>
        </w:rPr>
        <w:t xml:space="preserve">textualmente </w:t>
      </w:r>
      <w:r w:rsidR="005B5231" w:rsidRPr="004321F6">
        <w:rPr>
          <w:rFonts w:ascii="Arial" w:hAnsi="Arial" w:cs="Arial"/>
          <w:color w:val="000000"/>
          <w:sz w:val="20"/>
          <w:szCs w:val="20"/>
        </w:rPr>
        <w:t xml:space="preserve">la siguiente cláusula obligatoria. </w:t>
      </w:r>
    </w:p>
    <w:p w:rsidR="005B5231" w:rsidRPr="004321F6" w:rsidRDefault="005B5231" w:rsidP="00487724">
      <w:pPr>
        <w:ind w:left="709"/>
        <w:jc w:val="both"/>
        <w:rPr>
          <w:rFonts w:ascii="Arial" w:hAnsi="Arial" w:cs="Arial"/>
          <w:b/>
          <w:bCs/>
          <w:color w:val="000000"/>
          <w:sz w:val="20"/>
          <w:szCs w:val="20"/>
        </w:rPr>
      </w:pPr>
      <w:r w:rsidRPr="004321F6">
        <w:rPr>
          <w:rFonts w:ascii="Arial" w:hAnsi="Arial" w:cs="Arial"/>
          <w:b/>
          <w:bCs/>
          <w:color w:val="000000"/>
          <w:sz w:val="20"/>
          <w:szCs w:val="20"/>
        </w:rPr>
        <w:t>“LA PRESENTE GARANTIA, SERA EJECUTADA A SIMPLE REQUERIMIENTO DEL IHSS, ACOMPAÑADA DE UNA CONSTANCIA DE INCUMPLIMIENTO, EXTENDI</w:t>
      </w:r>
      <w:r w:rsidR="00735C9B" w:rsidRPr="004321F6">
        <w:rPr>
          <w:rFonts w:ascii="Arial" w:hAnsi="Arial" w:cs="Arial"/>
          <w:b/>
          <w:bCs/>
          <w:color w:val="000000"/>
          <w:sz w:val="20"/>
          <w:szCs w:val="20"/>
        </w:rPr>
        <w:t>DA POR LA DIRECCIÓN EJECUTIVA DEL IHSS”.</w:t>
      </w:r>
    </w:p>
    <w:p w:rsidR="007C2108" w:rsidRPr="004321F6" w:rsidRDefault="007C2108" w:rsidP="00487724">
      <w:pPr>
        <w:ind w:left="709"/>
        <w:jc w:val="both"/>
        <w:rPr>
          <w:rFonts w:ascii="Arial" w:hAnsi="Arial" w:cs="Arial"/>
          <w:b/>
          <w:bCs/>
          <w:color w:val="000000"/>
          <w:sz w:val="20"/>
          <w:szCs w:val="20"/>
        </w:rPr>
      </w:pPr>
    </w:p>
    <w:p w:rsidR="00387625" w:rsidRPr="004321F6" w:rsidRDefault="007F4068"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Forma en que deberán describirse y expresarse los precios</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El Oferente indicará en el Cuadro Descriptivo de Productos y Precios (Anexo N° 2), según corresponda, el precio unitario de cada medicamento y el precio total de la partida que se propone suministrar de acuerdo con el Contrato. Se permitirán hasta un máximo de cuatro cifras después del punto decimal. </w:t>
      </w:r>
      <w:r w:rsidRPr="004321F6">
        <w:rPr>
          <w:rFonts w:ascii="Arial" w:hAnsi="Arial" w:cs="Arial"/>
          <w:bCs/>
          <w:color w:val="000000"/>
          <w:sz w:val="20"/>
          <w:szCs w:val="20"/>
        </w:rPr>
        <w:t xml:space="preserve">El precio presentado en la oferta deberá </w:t>
      </w:r>
      <w:r w:rsidRPr="004321F6">
        <w:rPr>
          <w:rFonts w:ascii="Arial" w:hAnsi="Arial" w:cs="Arial"/>
          <w:color w:val="000000"/>
          <w:sz w:val="20"/>
          <w:szCs w:val="20"/>
        </w:rPr>
        <w:t xml:space="preserve">incluir el valor total que el </w:t>
      </w:r>
      <w:r w:rsidR="005B5231" w:rsidRPr="004321F6">
        <w:rPr>
          <w:rFonts w:ascii="Arial" w:hAnsi="Arial" w:cs="Arial"/>
          <w:color w:val="000000"/>
          <w:sz w:val="20"/>
          <w:szCs w:val="20"/>
        </w:rPr>
        <w:t>IHSS</w:t>
      </w:r>
      <w:r w:rsidRPr="004321F6">
        <w:rPr>
          <w:rFonts w:ascii="Arial" w:hAnsi="Arial" w:cs="Arial"/>
          <w:color w:val="000000"/>
          <w:sz w:val="20"/>
          <w:szCs w:val="20"/>
        </w:rPr>
        <w:t xml:space="preserve"> pagará por </w:t>
      </w:r>
      <w:r w:rsidR="0033260E" w:rsidRPr="004321F6">
        <w:rPr>
          <w:rFonts w:ascii="Arial" w:hAnsi="Arial" w:cs="Arial"/>
          <w:color w:val="000000"/>
          <w:sz w:val="20"/>
          <w:szCs w:val="20"/>
        </w:rPr>
        <w:t>él</w:t>
      </w:r>
      <w:r w:rsidRPr="004321F6">
        <w:rPr>
          <w:rFonts w:ascii="Arial" w:hAnsi="Arial" w:cs="Arial"/>
          <w:color w:val="000000"/>
          <w:sz w:val="20"/>
          <w:szCs w:val="20"/>
        </w:rPr>
        <w:t>. Los precios cotizados por el Oferente en la Carta Propuesta y en el Cuadro Descriptivo de Productos y Precios deberán ajustarse a los requerimientos que se indican a continuación:</w:t>
      </w:r>
    </w:p>
    <w:p w:rsidR="00387625" w:rsidRPr="004321F6" w:rsidRDefault="00387625" w:rsidP="00387625">
      <w:pPr>
        <w:widowControl w:val="0"/>
        <w:autoSpaceDE w:val="0"/>
        <w:autoSpaceDN w:val="0"/>
        <w:adjustRightInd w:val="0"/>
        <w:ind w:left="360"/>
        <w:jc w:val="both"/>
        <w:rPr>
          <w:rFonts w:ascii="Arial" w:hAnsi="Arial" w:cs="Arial"/>
          <w:color w:val="000000"/>
          <w:sz w:val="20"/>
          <w:szCs w:val="20"/>
        </w:rPr>
      </w:pPr>
    </w:p>
    <w:p w:rsidR="00387625" w:rsidRPr="004321F6" w:rsidRDefault="00387625" w:rsidP="000C6533">
      <w:pPr>
        <w:widowControl w:val="0"/>
        <w:numPr>
          <w:ilvl w:val="0"/>
          <w:numId w:val="11"/>
        </w:numPr>
        <w:spacing w:after="200"/>
        <w:jc w:val="both"/>
        <w:rPr>
          <w:rFonts w:ascii="Arial" w:hAnsi="Arial" w:cs="Arial"/>
          <w:color w:val="000000"/>
          <w:sz w:val="20"/>
          <w:szCs w:val="20"/>
        </w:rPr>
      </w:pPr>
      <w:r w:rsidRPr="004321F6">
        <w:rPr>
          <w:rFonts w:ascii="Arial" w:hAnsi="Arial" w:cs="Arial"/>
          <w:color w:val="000000"/>
          <w:sz w:val="20"/>
          <w:szCs w:val="20"/>
        </w:rPr>
        <w:t xml:space="preserve">Todos los productos deberán enumerarse y cotizarse por separado en un Cuadro Descriptivo de Productos y Precios por partida. </w:t>
      </w:r>
    </w:p>
    <w:p w:rsidR="00387625" w:rsidRPr="004321F6" w:rsidRDefault="00387625" w:rsidP="000C6533">
      <w:pPr>
        <w:widowControl w:val="0"/>
        <w:numPr>
          <w:ilvl w:val="0"/>
          <w:numId w:val="11"/>
        </w:numPr>
        <w:spacing w:after="200"/>
        <w:jc w:val="both"/>
        <w:rPr>
          <w:rFonts w:ascii="Arial" w:hAnsi="Arial" w:cs="Arial"/>
          <w:color w:val="000000"/>
          <w:sz w:val="20"/>
          <w:szCs w:val="20"/>
        </w:rPr>
      </w:pPr>
      <w:r w:rsidRPr="004321F6">
        <w:rPr>
          <w:rFonts w:ascii="Arial" w:hAnsi="Arial" w:cs="Arial"/>
          <w:color w:val="000000"/>
          <w:sz w:val="20"/>
          <w:szCs w:val="20"/>
        </w:rPr>
        <w:t>Cuando no se presente un Cuadro Descriptivo de Productos y Precios para una partida en particular, se asumirá que no está incluido en la oferta, y de considerarse que la oferta cumple sustancialmente, se aplicarán los ajustes correspondientes.</w:t>
      </w:r>
    </w:p>
    <w:p w:rsidR="00387625" w:rsidRPr="004321F6" w:rsidRDefault="00387625" w:rsidP="000C6533">
      <w:pPr>
        <w:widowControl w:val="0"/>
        <w:numPr>
          <w:ilvl w:val="0"/>
          <w:numId w:val="11"/>
        </w:numPr>
        <w:spacing w:after="200"/>
        <w:jc w:val="both"/>
        <w:rPr>
          <w:rFonts w:ascii="Arial" w:hAnsi="Arial" w:cs="Arial"/>
          <w:color w:val="000000"/>
          <w:sz w:val="20"/>
          <w:szCs w:val="20"/>
        </w:rPr>
      </w:pPr>
      <w:r w:rsidRPr="004321F6">
        <w:rPr>
          <w:rFonts w:ascii="Arial" w:hAnsi="Arial" w:cs="Arial"/>
          <w:color w:val="000000"/>
          <w:sz w:val="20"/>
          <w:szCs w:val="20"/>
        </w:rPr>
        <w:t>El precio ofertado en el formulario Carta Propuesta</w:t>
      </w:r>
      <w:r w:rsidR="007645B2" w:rsidRPr="004321F6">
        <w:rPr>
          <w:rFonts w:ascii="Arial" w:hAnsi="Arial" w:cs="Arial"/>
          <w:color w:val="000000"/>
          <w:sz w:val="20"/>
          <w:szCs w:val="20"/>
        </w:rPr>
        <w:t xml:space="preserve"> Económica</w:t>
      </w:r>
      <w:r w:rsidRPr="004321F6">
        <w:rPr>
          <w:rFonts w:ascii="Arial" w:hAnsi="Arial" w:cs="Arial"/>
          <w:color w:val="000000"/>
          <w:sz w:val="20"/>
          <w:szCs w:val="20"/>
        </w:rPr>
        <w:t xml:space="preserve"> deberá ser el precio total de las partidas ofertad</w:t>
      </w:r>
      <w:r w:rsidR="007645B2" w:rsidRPr="004321F6">
        <w:rPr>
          <w:rFonts w:ascii="Arial" w:hAnsi="Arial" w:cs="Arial"/>
          <w:color w:val="000000"/>
          <w:sz w:val="20"/>
          <w:szCs w:val="20"/>
        </w:rPr>
        <w:t>as para la presente licitación.</w:t>
      </w:r>
    </w:p>
    <w:p w:rsidR="0033260E" w:rsidRPr="004321F6" w:rsidRDefault="00DF1267" w:rsidP="000C6533">
      <w:pPr>
        <w:widowControl w:val="0"/>
        <w:numPr>
          <w:ilvl w:val="0"/>
          <w:numId w:val="11"/>
        </w:numPr>
        <w:spacing w:after="200"/>
        <w:jc w:val="both"/>
        <w:rPr>
          <w:rFonts w:ascii="Arial" w:hAnsi="Arial" w:cs="Arial"/>
          <w:color w:val="000000"/>
          <w:sz w:val="20"/>
          <w:szCs w:val="20"/>
        </w:rPr>
      </w:pPr>
      <w:r w:rsidRPr="004321F6">
        <w:rPr>
          <w:rFonts w:ascii="Arial" w:hAnsi="Arial" w:cs="Arial"/>
          <w:b/>
          <w:color w:val="000000"/>
          <w:sz w:val="20"/>
          <w:szCs w:val="20"/>
        </w:rPr>
        <w:t>L</w:t>
      </w:r>
      <w:r w:rsidR="002D64CB" w:rsidRPr="004321F6">
        <w:rPr>
          <w:rFonts w:ascii="Arial" w:hAnsi="Arial" w:cs="Arial"/>
          <w:b/>
          <w:color w:val="000000"/>
          <w:sz w:val="20"/>
          <w:szCs w:val="20"/>
        </w:rPr>
        <w:t>os Cuadros Descriptivos de Productos y Precios deberán estar firmados y sellados por el Representante Legal de la Empresa</w:t>
      </w:r>
      <w:r w:rsidR="00696A0C" w:rsidRPr="004321F6">
        <w:rPr>
          <w:rFonts w:ascii="Arial" w:hAnsi="Arial" w:cs="Arial"/>
          <w:b/>
          <w:color w:val="000000"/>
          <w:sz w:val="20"/>
          <w:szCs w:val="20"/>
        </w:rPr>
        <w:t>.</w:t>
      </w:r>
    </w:p>
    <w:p w:rsidR="00387625" w:rsidRPr="004321F6" w:rsidRDefault="00387625" w:rsidP="00387625">
      <w:pPr>
        <w:ind w:left="420"/>
        <w:jc w:val="both"/>
        <w:rPr>
          <w:rFonts w:ascii="Arial" w:hAnsi="Arial" w:cs="Arial"/>
          <w:b/>
          <w:color w:val="000000"/>
          <w:sz w:val="20"/>
          <w:szCs w:val="20"/>
        </w:rPr>
      </w:pPr>
      <w:r w:rsidRPr="004321F6">
        <w:rPr>
          <w:rFonts w:ascii="Arial" w:hAnsi="Arial" w:cs="Arial"/>
          <w:b/>
          <w:color w:val="000000"/>
          <w:sz w:val="20"/>
          <w:szCs w:val="20"/>
        </w:rPr>
        <w:t>Los precios ofertados serán fijos durante la ejecución del Contrato y no estarán sujetos a ninguna variación por ningún motivo.</w:t>
      </w:r>
    </w:p>
    <w:p w:rsidR="00A5004E" w:rsidRPr="004321F6" w:rsidRDefault="00A5004E" w:rsidP="00387625">
      <w:pPr>
        <w:ind w:left="420"/>
        <w:jc w:val="both"/>
        <w:rPr>
          <w:rFonts w:ascii="Arial" w:hAnsi="Arial" w:cs="Arial"/>
          <w:b/>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Retiro, Sustitución o Modificación de la Oferta</w:t>
      </w:r>
    </w:p>
    <w:p w:rsidR="00387625" w:rsidRPr="004321F6" w:rsidRDefault="00387625" w:rsidP="00387625">
      <w:pPr>
        <w:tabs>
          <w:tab w:val="left" w:pos="360"/>
        </w:tabs>
        <w:ind w:left="708"/>
        <w:jc w:val="both"/>
        <w:rPr>
          <w:rFonts w:ascii="Arial" w:hAnsi="Arial" w:cs="Arial"/>
          <w:color w:val="000000"/>
          <w:sz w:val="20"/>
          <w:szCs w:val="20"/>
        </w:rPr>
      </w:pPr>
      <w:r w:rsidRPr="004321F6">
        <w:rPr>
          <w:rFonts w:ascii="Arial" w:hAnsi="Arial" w:cs="Arial"/>
          <w:color w:val="000000"/>
          <w:sz w:val="20"/>
          <w:szCs w:val="20"/>
        </w:rPr>
        <w:t xml:space="preserve">Un Oferente podrá retirar, sustituir o modificar su oferta después de presentada mediante el envío de una comunicación por escrito, debidamente firmada por un representante autorizado, siempre y cuando la comunicación sea recibida antes del plazo límite establecido para la presentación de las ofertas. 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r w:rsidR="00455704" w:rsidRPr="004321F6">
        <w:rPr>
          <w:rFonts w:ascii="Arial" w:hAnsi="Arial" w:cs="Arial"/>
          <w:color w:val="000000"/>
          <w:sz w:val="20"/>
          <w:szCs w:val="20"/>
        </w:rPr>
        <w:t>El IHSS</w:t>
      </w:r>
      <w:r w:rsidRPr="004321F6">
        <w:rPr>
          <w:rFonts w:ascii="Arial" w:hAnsi="Arial" w:cs="Arial"/>
          <w:color w:val="000000"/>
          <w:sz w:val="20"/>
          <w:szCs w:val="20"/>
        </w:rPr>
        <w:t>, no aceptará cambios ni retiros de ofertas, una vez que haya vencido el plazo de presentación de ofertas.</w:t>
      </w:r>
    </w:p>
    <w:p w:rsidR="00387625" w:rsidRPr="004321F6" w:rsidRDefault="00387625" w:rsidP="00387625">
      <w:pPr>
        <w:tabs>
          <w:tab w:val="left" w:pos="360"/>
        </w:tabs>
        <w:jc w:val="both"/>
        <w:rPr>
          <w:rFonts w:ascii="Arial" w:hAnsi="Arial" w:cs="Arial"/>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Apertura de Ofertas</w:t>
      </w:r>
    </w:p>
    <w:p w:rsidR="00696A0C" w:rsidRPr="004321F6" w:rsidRDefault="00696A0C" w:rsidP="00696A0C">
      <w:pPr>
        <w:widowControl w:val="0"/>
        <w:autoSpaceDE w:val="0"/>
        <w:autoSpaceDN w:val="0"/>
        <w:adjustRightInd w:val="0"/>
        <w:rPr>
          <w:rFonts w:ascii="Arial" w:hAnsi="Arial" w:cs="Arial"/>
          <w:b/>
          <w:color w:val="000000"/>
          <w:sz w:val="20"/>
          <w:szCs w:val="20"/>
        </w:rPr>
      </w:pPr>
    </w:p>
    <w:p w:rsidR="00696A0C" w:rsidRPr="004321F6" w:rsidRDefault="00696A0C" w:rsidP="00696A0C">
      <w:pPr>
        <w:widowControl w:val="0"/>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Una vez constatado el estado de los sobres el proceso de Apertura de Ofertas se procederá, según se describe a continuación:</w:t>
      </w:r>
    </w:p>
    <w:p w:rsidR="00696A0C" w:rsidRPr="004321F6" w:rsidRDefault="00696A0C" w:rsidP="00696A0C">
      <w:pPr>
        <w:widowControl w:val="0"/>
        <w:autoSpaceDE w:val="0"/>
        <w:autoSpaceDN w:val="0"/>
        <w:adjustRightInd w:val="0"/>
        <w:jc w:val="both"/>
        <w:rPr>
          <w:rFonts w:ascii="Arial" w:hAnsi="Arial" w:cs="Arial"/>
          <w:color w:val="000000"/>
          <w:sz w:val="20"/>
          <w:szCs w:val="20"/>
        </w:rPr>
      </w:pPr>
    </w:p>
    <w:p w:rsidR="00696A0C" w:rsidRPr="004321F6" w:rsidRDefault="00696A0C" w:rsidP="000C6533">
      <w:pPr>
        <w:widowControl w:val="0"/>
        <w:numPr>
          <w:ilvl w:val="0"/>
          <w:numId w:val="18"/>
        </w:numPr>
        <w:tabs>
          <w:tab w:val="left" w:pos="720"/>
        </w:tabs>
        <w:autoSpaceDE w:val="0"/>
        <w:autoSpaceDN w:val="0"/>
        <w:adjustRightInd w:val="0"/>
        <w:ind w:left="720" w:hanging="360"/>
        <w:jc w:val="both"/>
        <w:rPr>
          <w:rFonts w:ascii="Arial" w:hAnsi="Arial" w:cs="Arial"/>
          <w:color w:val="000000"/>
          <w:sz w:val="20"/>
          <w:szCs w:val="20"/>
        </w:rPr>
      </w:pPr>
      <w:r w:rsidRPr="004321F6">
        <w:rPr>
          <w:rFonts w:ascii="Arial" w:hAnsi="Arial" w:cs="Arial"/>
          <w:color w:val="000000"/>
          <w:sz w:val="20"/>
          <w:szCs w:val="20"/>
        </w:rPr>
        <w:t xml:space="preserve">El día </w:t>
      </w:r>
      <w:r w:rsidR="004321F6" w:rsidRPr="004321F6">
        <w:rPr>
          <w:rStyle w:val="nfasissutil"/>
          <w:rFonts w:ascii="Arial" w:hAnsi="Arial" w:cs="Arial"/>
          <w:b/>
          <w:i w:val="0"/>
          <w:color w:val="000000"/>
          <w:sz w:val="22"/>
          <w:szCs w:val="22"/>
        </w:rPr>
        <w:t>lunes 04 de marzo de 2013</w:t>
      </w:r>
      <w:r w:rsidR="004321F6">
        <w:rPr>
          <w:rStyle w:val="nfasissutil"/>
          <w:rFonts w:ascii="Arial" w:hAnsi="Arial" w:cs="Arial"/>
          <w:b/>
          <w:i w:val="0"/>
          <w:color w:val="000000"/>
          <w:sz w:val="22"/>
          <w:szCs w:val="22"/>
        </w:rPr>
        <w:t xml:space="preserve">, </w:t>
      </w:r>
      <w:r w:rsidR="00C73EB7" w:rsidRPr="004321F6">
        <w:rPr>
          <w:rStyle w:val="nfasissutil"/>
          <w:rFonts w:ascii="Arial" w:hAnsi="Arial" w:cs="Arial"/>
          <w:b/>
          <w:i w:val="0"/>
          <w:color w:val="000000"/>
          <w:sz w:val="22"/>
          <w:szCs w:val="22"/>
        </w:rPr>
        <w:t>a las 10:00 am</w:t>
      </w:r>
      <w:r w:rsidRPr="004321F6">
        <w:rPr>
          <w:rFonts w:ascii="Arial" w:hAnsi="Arial" w:cs="Arial"/>
          <w:color w:val="000000"/>
          <w:sz w:val="20"/>
          <w:szCs w:val="20"/>
        </w:rPr>
        <w:t xml:space="preserve">, Hora Nacional, en el AUDITORIUM del Edificio Administrativo del </w:t>
      </w:r>
      <w:r w:rsidRPr="004321F6">
        <w:rPr>
          <w:rFonts w:ascii="Arial" w:hAnsi="Arial" w:cs="Arial"/>
          <w:b/>
          <w:bCs/>
          <w:color w:val="000000"/>
          <w:sz w:val="20"/>
          <w:szCs w:val="20"/>
        </w:rPr>
        <w:t xml:space="preserve">INSTITUTO HONDUREÑO DE SEGURIDAD SOCIAL, </w:t>
      </w:r>
      <w:r w:rsidRPr="004321F6">
        <w:rPr>
          <w:rFonts w:ascii="Arial" w:hAnsi="Arial" w:cs="Arial"/>
          <w:color w:val="000000"/>
          <w:sz w:val="20"/>
          <w:szCs w:val="20"/>
        </w:rPr>
        <w:t>Barrio Abajo Tegucigalpa M.D.C.,</w:t>
      </w:r>
      <w:r w:rsidRPr="004321F6">
        <w:rPr>
          <w:rFonts w:ascii="Arial" w:hAnsi="Arial" w:cs="Arial"/>
          <w:b/>
          <w:bCs/>
          <w:color w:val="000000"/>
          <w:sz w:val="20"/>
          <w:szCs w:val="20"/>
        </w:rPr>
        <w:t xml:space="preserve"> </w:t>
      </w:r>
      <w:r w:rsidRPr="004321F6">
        <w:rPr>
          <w:rFonts w:ascii="Arial" w:hAnsi="Arial" w:cs="Arial"/>
          <w:color w:val="000000"/>
          <w:sz w:val="20"/>
          <w:szCs w:val="20"/>
        </w:rPr>
        <w:t>en presencia de la Comisión de Evaluación de la Licitación, y de los Oferentes, se procederá a la apertura de la Oferta Económica, Documentación Legal y Técnica de cada oferente.</w:t>
      </w:r>
    </w:p>
    <w:p w:rsidR="00696A0C" w:rsidRPr="004321F6" w:rsidRDefault="00696A0C" w:rsidP="00696A0C">
      <w:pPr>
        <w:widowControl w:val="0"/>
        <w:tabs>
          <w:tab w:val="left" w:pos="720"/>
        </w:tabs>
        <w:autoSpaceDE w:val="0"/>
        <w:autoSpaceDN w:val="0"/>
        <w:adjustRightInd w:val="0"/>
        <w:jc w:val="both"/>
        <w:rPr>
          <w:rFonts w:ascii="Arial" w:hAnsi="Arial" w:cs="Arial"/>
          <w:color w:val="000000"/>
          <w:sz w:val="20"/>
          <w:szCs w:val="20"/>
        </w:rPr>
      </w:pPr>
    </w:p>
    <w:p w:rsidR="00FA1801" w:rsidRPr="004321F6" w:rsidRDefault="00FA1801" w:rsidP="00696A0C">
      <w:pPr>
        <w:widowControl w:val="0"/>
        <w:tabs>
          <w:tab w:val="left" w:pos="720"/>
        </w:tabs>
        <w:autoSpaceDE w:val="0"/>
        <w:autoSpaceDN w:val="0"/>
        <w:adjustRightInd w:val="0"/>
        <w:jc w:val="both"/>
        <w:rPr>
          <w:rFonts w:ascii="Arial" w:hAnsi="Arial" w:cs="Arial"/>
          <w:color w:val="000000"/>
          <w:sz w:val="20"/>
          <w:szCs w:val="20"/>
        </w:rPr>
      </w:pPr>
    </w:p>
    <w:p w:rsidR="00FA1801" w:rsidRPr="004321F6" w:rsidRDefault="00FA1801" w:rsidP="00696A0C">
      <w:pPr>
        <w:widowControl w:val="0"/>
        <w:tabs>
          <w:tab w:val="left" w:pos="720"/>
        </w:tabs>
        <w:autoSpaceDE w:val="0"/>
        <w:autoSpaceDN w:val="0"/>
        <w:adjustRightInd w:val="0"/>
        <w:jc w:val="both"/>
        <w:rPr>
          <w:rFonts w:ascii="Arial" w:hAnsi="Arial" w:cs="Arial"/>
          <w:color w:val="000000"/>
          <w:sz w:val="20"/>
          <w:szCs w:val="20"/>
        </w:rPr>
      </w:pPr>
    </w:p>
    <w:p w:rsidR="00FA1801" w:rsidRPr="004321F6" w:rsidRDefault="00FA1801" w:rsidP="00696A0C">
      <w:pPr>
        <w:widowControl w:val="0"/>
        <w:tabs>
          <w:tab w:val="left" w:pos="720"/>
        </w:tabs>
        <w:autoSpaceDE w:val="0"/>
        <w:autoSpaceDN w:val="0"/>
        <w:adjustRightInd w:val="0"/>
        <w:jc w:val="both"/>
        <w:rPr>
          <w:rFonts w:ascii="Arial" w:hAnsi="Arial" w:cs="Arial"/>
          <w:color w:val="000000"/>
          <w:sz w:val="20"/>
          <w:szCs w:val="20"/>
        </w:rPr>
      </w:pPr>
    </w:p>
    <w:p w:rsidR="00FA1801" w:rsidRPr="004321F6" w:rsidRDefault="00FA1801" w:rsidP="00696A0C">
      <w:pPr>
        <w:widowControl w:val="0"/>
        <w:tabs>
          <w:tab w:val="left" w:pos="720"/>
        </w:tabs>
        <w:autoSpaceDE w:val="0"/>
        <w:autoSpaceDN w:val="0"/>
        <w:adjustRightInd w:val="0"/>
        <w:jc w:val="both"/>
        <w:rPr>
          <w:rFonts w:ascii="Arial" w:hAnsi="Arial" w:cs="Arial"/>
          <w:color w:val="000000"/>
          <w:sz w:val="20"/>
          <w:szCs w:val="20"/>
        </w:rPr>
      </w:pPr>
    </w:p>
    <w:p w:rsidR="00FA1801" w:rsidRPr="004321F6" w:rsidRDefault="00FA1801" w:rsidP="00696A0C">
      <w:pPr>
        <w:widowControl w:val="0"/>
        <w:tabs>
          <w:tab w:val="left" w:pos="720"/>
        </w:tabs>
        <w:autoSpaceDE w:val="0"/>
        <w:autoSpaceDN w:val="0"/>
        <w:adjustRightInd w:val="0"/>
        <w:jc w:val="both"/>
        <w:rPr>
          <w:rFonts w:ascii="Arial" w:hAnsi="Arial" w:cs="Arial"/>
          <w:color w:val="000000"/>
          <w:sz w:val="20"/>
          <w:szCs w:val="20"/>
        </w:rPr>
      </w:pPr>
    </w:p>
    <w:p w:rsidR="00696A0C" w:rsidRPr="004321F6" w:rsidRDefault="00696A0C" w:rsidP="000C6533">
      <w:pPr>
        <w:widowControl w:val="0"/>
        <w:numPr>
          <w:ilvl w:val="0"/>
          <w:numId w:val="18"/>
        </w:numPr>
        <w:tabs>
          <w:tab w:val="left" w:pos="720"/>
        </w:tabs>
        <w:autoSpaceDE w:val="0"/>
        <w:autoSpaceDN w:val="0"/>
        <w:adjustRightInd w:val="0"/>
        <w:ind w:left="720" w:hanging="360"/>
        <w:jc w:val="both"/>
        <w:rPr>
          <w:rFonts w:ascii="Arial" w:hAnsi="Arial" w:cs="Arial"/>
          <w:color w:val="000000"/>
          <w:sz w:val="20"/>
          <w:szCs w:val="20"/>
        </w:rPr>
      </w:pPr>
      <w:r w:rsidRPr="004321F6">
        <w:rPr>
          <w:rFonts w:ascii="Arial" w:hAnsi="Arial" w:cs="Arial"/>
          <w:color w:val="000000"/>
          <w:sz w:val="20"/>
          <w:szCs w:val="20"/>
        </w:rPr>
        <w:t xml:space="preserve">El contenido de la oferta será leído de la forma siguiente: </w:t>
      </w:r>
      <w:r w:rsidRPr="004321F6">
        <w:rPr>
          <w:rFonts w:ascii="Arial" w:hAnsi="Arial" w:cs="Arial"/>
          <w:b/>
          <w:bCs/>
          <w:color w:val="000000"/>
          <w:sz w:val="20"/>
          <w:szCs w:val="20"/>
        </w:rPr>
        <w:t xml:space="preserve">NOMBRE DE LA EMPRESA OFERENTE, CARTA PROPUESTA SEGÚN ANEXO “A”, NÚMERO DE FOLIOS ÚTILES DE QUE CONSTA LA OFERTA ECONÓMICA, MONTO TOTAL OFERTADO </w:t>
      </w:r>
      <w:r w:rsidRPr="00321FE8">
        <w:rPr>
          <w:rFonts w:ascii="Arial" w:hAnsi="Arial" w:cs="Arial"/>
          <w:b/>
          <w:bCs/>
          <w:color w:val="000000"/>
          <w:sz w:val="20"/>
          <w:szCs w:val="20"/>
          <w:u w:val="single"/>
        </w:rPr>
        <w:t>(NO POR PARTIDA</w:t>
      </w:r>
      <w:r w:rsidRPr="004321F6">
        <w:rPr>
          <w:rFonts w:ascii="Arial" w:hAnsi="Arial" w:cs="Arial"/>
          <w:b/>
          <w:bCs/>
          <w:color w:val="000000"/>
          <w:sz w:val="20"/>
          <w:szCs w:val="20"/>
        </w:rPr>
        <w:t>) Y VIGENCIA DE LA GARANTÍA DE MANTENIMIENTO DE OFERTA. LA DOCUMENTACIÓN LEGAL Y TÉCNICA SERÁ ABIERTA, PARA VERIFICAR QUE LA DOCUMENTACIÓN</w:t>
      </w:r>
      <w:r w:rsidRPr="004321F6">
        <w:rPr>
          <w:rFonts w:ascii="Arial" w:hAnsi="Arial" w:cs="Arial"/>
          <w:b/>
          <w:bCs/>
          <w:i/>
          <w:iCs/>
          <w:color w:val="000000"/>
          <w:sz w:val="20"/>
          <w:szCs w:val="20"/>
        </w:rPr>
        <w:t xml:space="preserve"> </w:t>
      </w:r>
      <w:r w:rsidRPr="004321F6">
        <w:rPr>
          <w:rFonts w:ascii="Arial" w:hAnsi="Arial" w:cs="Arial"/>
          <w:b/>
          <w:bCs/>
          <w:color w:val="000000"/>
          <w:sz w:val="20"/>
          <w:szCs w:val="20"/>
        </w:rPr>
        <w:t xml:space="preserve">SE ENCUENTRE FOLIADA. </w:t>
      </w:r>
    </w:p>
    <w:p w:rsidR="00696A0C" w:rsidRPr="004321F6" w:rsidRDefault="00696A0C" w:rsidP="00696A0C">
      <w:pPr>
        <w:widowControl w:val="0"/>
        <w:tabs>
          <w:tab w:val="left" w:pos="720"/>
        </w:tabs>
        <w:autoSpaceDE w:val="0"/>
        <w:autoSpaceDN w:val="0"/>
        <w:adjustRightInd w:val="0"/>
        <w:ind w:left="709"/>
        <w:jc w:val="both"/>
        <w:rPr>
          <w:rFonts w:ascii="Arial" w:hAnsi="Arial" w:cs="Arial"/>
          <w:color w:val="000000"/>
          <w:sz w:val="20"/>
          <w:szCs w:val="20"/>
        </w:rPr>
      </w:pPr>
    </w:p>
    <w:p w:rsidR="00203E92" w:rsidRPr="004321F6" w:rsidRDefault="0082608F" w:rsidP="000C6533">
      <w:pPr>
        <w:widowControl w:val="0"/>
        <w:numPr>
          <w:ilvl w:val="0"/>
          <w:numId w:val="18"/>
        </w:numPr>
        <w:tabs>
          <w:tab w:val="left" w:pos="720"/>
        </w:tabs>
        <w:autoSpaceDE w:val="0"/>
        <w:autoSpaceDN w:val="0"/>
        <w:adjustRightInd w:val="0"/>
        <w:ind w:left="709"/>
        <w:jc w:val="both"/>
        <w:rPr>
          <w:rFonts w:ascii="Arial" w:hAnsi="Arial" w:cs="Arial"/>
          <w:b/>
          <w:color w:val="000000"/>
          <w:sz w:val="20"/>
          <w:szCs w:val="20"/>
        </w:rPr>
      </w:pPr>
      <w:r w:rsidRPr="004321F6">
        <w:rPr>
          <w:rFonts w:ascii="Arial" w:hAnsi="Arial" w:cs="Arial"/>
          <w:color w:val="000000"/>
          <w:sz w:val="20"/>
          <w:szCs w:val="20"/>
        </w:rPr>
        <w:t>Lo actuado se consignará</w:t>
      </w:r>
      <w:r w:rsidR="00696A0C" w:rsidRPr="004321F6">
        <w:rPr>
          <w:rFonts w:ascii="Arial" w:hAnsi="Arial" w:cs="Arial"/>
          <w:color w:val="000000"/>
          <w:sz w:val="20"/>
          <w:szCs w:val="20"/>
        </w:rPr>
        <w:t xml:space="preserve"> en acta, firmada por quienes representen a la administración y por los oferentes o sus Representantes que estuvieren presentes, en el acta se incluirá el </w:t>
      </w:r>
      <w:r w:rsidR="004321F6" w:rsidRPr="004321F6">
        <w:rPr>
          <w:rFonts w:ascii="Arial" w:hAnsi="Arial" w:cs="Arial"/>
          <w:color w:val="000000"/>
          <w:sz w:val="20"/>
          <w:szCs w:val="20"/>
        </w:rPr>
        <w:t>número</w:t>
      </w:r>
      <w:r w:rsidR="00696A0C" w:rsidRPr="004321F6">
        <w:rPr>
          <w:rFonts w:ascii="Arial" w:hAnsi="Arial" w:cs="Arial"/>
          <w:color w:val="000000"/>
          <w:sz w:val="20"/>
          <w:szCs w:val="20"/>
        </w:rPr>
        <w:t xml:space="preserve"> y designación de la Licitación, el lugar, fecha y hora de apertura, monto de la oferta, montos y tipos de garantías acompañadas, las observaciones que resulten y cualquier otro dato que fuere de importancia, entregándose a cada representante una copia de dicha Acta y será publicada en el Sistema de Información de Contratación y Adquisiciones del Estado de Honduras, “HonduCompras”, (</w:t>
      </w:r>
      <w:hyperlink r:id="rId10" w:history="1">
        <w:r w:rsidR="00696A0C" w:rsidRPr="004321F6">
          <w:rPr>
            <w:rStyle w:val="Hipervnculo"/>
            <w:rFonts w:ascii="Arial" w:hAnsi="Arial" w:cs="Arial"/>
            <w:color w:val="000000"/>
            <w:sz w:val="20"/>
            <w:szCs w:val="20"/>
          </w:rPr>
          <w:t>www.honducompras.gob.hn</w:t>
        </w:r>
      </w:hyperlink>
    </w:p>
    <w:p w:rsidR="00696A0C" w:rsidRPr="004321F6" w:rsidRDefault="00696A0C" w:rsidP="00C4647F">
      <w:pPr>
        <w:widowControl w:val="0"/>
        <w:autoSpaceDE w:val="0"/>
        <w:autoSpaceDN w:val="0"/>
        <w:adjustRightInd w:val="0"/>
        <w:ind w:left="360"/>
        <w:rPr>
          <w:rFonts w:ascii="Arial" w:hAnsi="Arial" w:cs="Arial"/>
          <w:b/>
          <w:color w:val="000000"/>
          <w:sz w:val="20"/>
          <w:szCs w:val="20"/>
        </w:rPr>
      </w:pPr>
    </w:p>
    <w:p w:rsidR="00387625" w:rsidRPr="004321F6" w:rsidRDefault="00764CDD"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color w:val="000000"/>
          <w:sz w:val="20"/>
          <w:szCs w:val="20"/>
        </w:rPr>
      </w:pPr>
      <w:r w:rsidRPr="004321F6">
        <w:rPr>
          <w:rFonts w:ascii="Arial" w:hAnsi="Arial" w:cs="Arial"/>
          <w:b/>
          <w:color w:val="000000"/>
          <w:sz w:val="20"/>
          <w:szCs w:val="20"/>
        </w:rPr>
        <w:t xml:space="preserve"> </w:t>
      </w:r>
      <w:r w:rsidR="00A5004E" w:rsidRPr="004321F6">
        <w:rPr>
          <w:rFonts w:ascii="Arial" w:hAnsi="Arial" w:cs="Arial"/>
          <w:b/>
          <w:color w:val="000000"/>
          <w:sz w:val="20"/>
          <w:szCs w:val="20"/>
        </w:rPr>
        <w:t xml:space="preserve">    </w:t>
      </w:r>
      <w:r w:rsidR="00387625" w:rsidRPr="004321F6">
        <w:rPr>
          <w:rFonts w:ascii="Arial" w:hAnsi="Arial" w:cs="Arial"/>
          <w:b/>
          <w:color w:val="000000"/>
          <w:sz w:val="20"/>
          <w:szCs w:val="20"/>
        </w:rPr>
        <w:t>Confidencialidad</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No se divulgará a los Oferentes ni a ninguna persona que no esté oficialmente involucrada con el proceso de la licitación, información relacionada con la revisión, evaluación, comparación y </w:t>
      </w:r>
      <w:r w:rsidR="00316B38" w:rsidRPr="004321F6">
        <w:rPr>
          <w:rFonts w:ascii="Arial" w:hAnsi="Arial" w:cs="Arial"/>
          <w:color w:val="000000"/>
          <w:sz w:val="20"/>
          <w:szCs w:val="20"/>
        </w:rPr>
        <w:t>pos calificación</w:t>
      </w:r>
      <w:r w:rsidRPr="004321F6">
        <w:rPr>
          <w:rFonts w:ascii="Arial" w:hAnsi="Arial" w:cs="Arial"/>
          <w:color w:val="000000"/>
          <w:sz w:val="20"/>
          <w:szCs w:val="20"/>
        </w:rPr>
        <w:t xml:space="preserve"> de las ofertas, ni sobre la recomendación de adjudicación del contrato hasta que se haya publicado la adjudicación del Contrato. Cualquier intento por parte de un Oferente para influenciar al Órgano Contratante en la revisión, evaluación, comparación y </w:t>
      </w:r>
      <w:r w:rsidR="00316B38" w:rsidRPr="004321F6">
        <w:rPr>
          <w:rFonts w:ascii="Arial" w:hAnsi="Arial" w:cs="Arial"/>
          <w:color w:val="000000"/>
          <w:sz w:val="20"/>
          <w:szCs w:val="20"/>
        </w:rPr>
        <w:t>pos calificación</w:t>
      </w:r>
      <w:r w:rsidRPr="004321F6">
        <w:rPr>
          <w:rFonts w:ascii="Arial" w:hAnsi="Arial" w:cs="Arial"/>
          <w:color w:val="000000"/>
          <w:sz w:val="20"/>
          <w:szCs w:val="20"/>
        </w:rPr>
        <w:t xml:space="preserve"> de las ofertas o en la adjudicación del contrato podrá resultar en el rechazo de su oferta. No obstante lo anterior si durante el plazo transcurrido entre el Acto de Apertura y la fecha de adjudicación del contrato, un Oferente desea comunicarse con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sobre cualquier asunto relacionado con el proceso de la licitación, deberá hacerlo por escrito.</w:t>
      </w:r>
    </w:p>
    <w:p w:rsidR="007F4068" w:rsidRPr="004321F6" w:rsidRDefault="007F4068" w:rsidP="00387625">
      <w:pPr>
        <w:widowControl w:val="0"/>
        <w:autoSpaceDE w:val="0"/>
        <w:autoSpaceDN w:val="0"/>
        <w:adjustRightInd w:val="0"/>
        <w:ind w:left="708"/>
        <w:jc w:val="both"/>
        <w:rPr>
          <w:rFonts w:ascii="Arial" w:hAnsi="Arial" w:cs="Arial"/>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bCs/>
          <w:color w:val="000000"/>
          <w:sz w:val="20"/>
          <w:szCs w:val="20"/>
        </w:rPr>
        <w:t>Aclaración de las Ofertas</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Para facilitar el proceso de revisión, evaluación, comparación y </w:t>
      </w:r>
      <w:r w:rsidR="002D098D" w:rsidRPr="004321F6">
        <w:rPr>
          <w:rFonts w:ascii="Arial" w:hAnsi="Arial" w:cs="Arial"/>
          <w:color w:val="000000"/>
          <w:sz w:val="20"/>
          <w:szCs w:val="20"/>
        </w:rPr>
        <w:t>pos calificación</w:t>
      </w:r>
      <w:r w:rsidRPr="004321F6">
        <w:rPr>
          <w:rFonts w:ascii="Arial" w:hAnsi="Arial" w:cs="Arial"/>
          <w:color w:val="000000"/>
          <w:sz w:val="20"/>
          <w:szCs w:val="20"/>
        </w:rPr>
        <w:t xml:space="preserve"> de las ofertas,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podrá, a su discreción, solicitar a cualquier Oferente aclaraciones sobre su Oferta, en apego a lo establecido en el artículo 127 del Reglamento de la Ley de Contratación del Estado. No se considerarán aclaraciones a una oferta presentadas por Oferentes cuando no sean en respuesta a una solicitud del </w:t>
      </w:r>
      <w:r w:rsidR="009C0AAF" w:rsidRPr="004321F6">
        <w:rPr>
          <w:rFonts w:ascii="Arial" w:hAnsi="Arial" w:cs="Arial"/>
          <w:color w:val="000000"/>
          <w:sz w:val="20"/>
          <w:szCs w:val="20"/>
        </w:rPr>
        <w:t>IHSS</w:t>
      </w:r>
      <w:r w:rsidRPr="004321F6">
        <w:rPr>
          <w:rFonts w:ascii="Arial" w:hAnsi="Arial" w:cs="Arial"/>
          <w:color w:val="000000"/>
          <w:sz w:val="20"/>
          <w:szCs w:val="20"/>
        </w:rPr>
        <w:t xml:space="preserve">. La solicitud de aclaración por el </w:t>
      </w:r>
      <w:r w:rsidR="009C0AAF" w:rsidRPr="004321F6">
        <w:rPr>
          <w:rFonts w:ascii="Arial" w:hAnsi="Arial" w:cs="Arial"/>
          <w:color w:val="000000"/>
          <w:sz w:val="20"/>
          <w:szCs w:val="20"/>
        </w:rPr>
        <w:t>IHSS</w:t>
      </w:r>
      <w:r w:rsidRPr="004321F6">
        <w:rPr>
          <w:rFonts w:ascii="Arial" w:hAnsi="Arial" w:cs="Arial"/>
          <w:color w:val="000000"/>
          <w:sz w:val="20"/>
          <w:szCs w:val="20"/>
        </w:rPr>
        <w:t xml:space="preserve"> y la respuesta deberán ser hechas por escrito. No se solicitará, ofrecerá o permitirá cambios en los precios</w:t>
      </w:r>
      <w:r w:rsidR="00CE3618" w:rsidRPr="004321F6">
        <w:rPr>
          <w:rFonts w:ascii="Arial" w:hAnsi="Arial" w:cs="Arial"/>
          <w:color w:val="000000"/>
          <w:sz w:val="20"/>
          <w:szCs w:val="20"/>
        </w:rPr>
        <w:t xml:space="preserve"> ni en los tiempos de entrega establecidos</w:t>
      </w:r>
      <w:r w:rsidRPr="004321F6">
        <w:rPr>
          <w:rFonts w:ascii="Arial" w:hAnsi="Arial" w:cs="Arial"/>
          <w:color w:val="000000"/>
          <w:sz w:val="20"/>
          <w:szCs w:val="20"/>
        </w:rPr>
        <w:t xml:space="preserve"> o a la esencia de la oferta, excepto para confirmar correcciones de errores aritméticos descubiertos por el </w:t>
      </w:r>
      <w:r w:rsidR="00CE3618" w:rsidRPr="004321F6">
        <w:rPr>
          <w:rFonts w:ascii="Arial" w:hAnsi="Arial" w:cs="Arial"/>
          <w:color w:val="000000"/>
          <w:sz w:val="20"/>
          <w:szCs w:val="20"/>
        </w:rPr>
        <w:t>IHSS</w:t>
      </w:r>
      <w:r w:rsidRPr="004321F6">
        <w:rPr>
          <w:rFonts w:ascii="Arial" w:hAnsi="Arial" w:cs="Arial"/>
          <w:color w:val="000000"/>
          <w:sz w:val="20"/>
          <w:szCs w:val="20"/>
        </w:rPr>
        <w:t xml:space="preserve"> en la evaluación de las ofertas. La respuesta a una solicitud de aclaración de la oferta será en un término no mayor de </w:t>
      </w:r>
      <w:r w:rsidR="00CE3618" w:rsidRPr="004321F6">
        <w:rPr>
          <w:rFonts w:ascii="Arial" w:hAnsi="Arial" w:cs="Arial"/>
          <w:color w:val="000000"/>
          <w:sz w:val="20"/>
          <w:szCs w:val="20"/>
        </w:rPr>
        <w:t xml:space="preserve">cinco (5) </w:t>
      </w:r>
      <w:r w:rsidRPr="004321F6">
        <w:rPr>
          <w:rFonts w:ascii="Arial" w:hAnsi="Arial" w:cs="Arial"/>
          <w:color w:val="000000"/>
          <w:sz w:val="20"/>
          <w:szCs w:val="20"/>
        </w:rPr>
        <w:t xml:space="preserve">días hábiles una vez recibida la solicitud por parte del oferente. </w:t>
      </w:r>
    </w:p>
    <w:p w:rsidR="007F4068" w:rsidRPr="004321F6" w:rsidRDefault="007F4068" w:rsidP="00387625">
      <w:pPr>
        <w:widowControl w:val="0"/>
        <w:autoSpaceDE w:val="0"/>
        <w:autoSpaceDN w:val="0"/>
        <w:adjustRightInd w:val="0"/>
        <w:ind w:left="708"/>
        <w:jc w:val="both"/>
        <w:rPr>
          <w:rFonts w:ascii="Arial" w:hAnsi="Arial" w:cs="Arial"/>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Motivos de rechazo y descalificación de ofertas</w:t>
      </w:r>
    </w:p>
    <w:p w:rsidR="00387625" w:rsidRPr="004321F6" w:rsidRDefault="00387625" w:rsidP="00387625">
      <w:pPr>
        <w:widowControl w:val="0"/>
        <w:autoSpaceDE w:val="0"/>
        <w:autoSpaceDN w:val="0"/>
        <w:adjustRightInd w:val="0"/>
        <w:ind w:firstLine="708"/>
        <w:jc w:val="both"/>
        <w:rPr>
          <w:rFonts w:ascii="Arial" w:hAnsi="Arial" w:cs="Arial"/>
          <w:b/>
          <w:color w:val="000000"/>
          <w:sz w:val="20"/>
          <w:szCs w:val="20"/>
        </w:rPr>
      </w:pPr>
      <w:r w:rsidRPr="004321F6">
        <w:rPr>
          <w:rFonts w:ascii="Arial" w:hAnsi="Arial" w:cs="Arial"/>
          <w:color w:val="000000"/>
          <w:sz w:val="20"/>
          <w:szCs w:val="20"/>
          <w:lang w:val="es-ES_tradnl"/>
        </w:rPr>
        <w:t>Una oferta será descalificada por las siguientes razones:</w:t>
      </w:r>
    </w:p>
    <w:p w:rsidR="00387625" w:rsidRPr="004321F6" w:rsidRDefault="00387625" w:rsidP="0038762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rFonts w:ascii="Arial" w:hAnsi="Arial" w:cs="Arial"/>
          <w:color w:val="000000"/>
          <w:sz w:val="20"/>
          <w:szCs w:val="20"/>
          <w:lang w:val="es-ES_tradnl"/>
        </w:rPr>
      </w:pPr>
      <w:r w:rsidRPr="004321F6">
        <w:rPr>
          <w:rFonts w:ascii="Arial" w:hAnsi="Arial" w:cs="Arial"/>
          <w:color w:val="000000"/>
          <w:sz w:val="20"/>
          <w:szCs w:val="20"/>
          <w:lang w:val="es-ES_tradnl"/>
        </w:rPr>
        <w:tab/>
      </w:r>
    </w:p>
    <w:p w:rsidR="00387625" w:rsidRPr="004321F6" w:rsidRDefault="00387625" w:rsidP="000C6533">
      <w:pPr>
        <w:widowControl w:val="0"/>
        <w:numPr>
          <w:ilvl w:val="0"/>
          <w:numId w:val="12"/>
        </w:numPr>
        <w:autoSpaceDE w:val="0"/>
        <w:autoSpaceDN w:val="0"/>
        <w:adjustRightInd w:val="0"/>
        <w:jc w:val="both"/>
        <w:rPr>
          <w:rFonts w:ascii="Arial" w:hAnsi="Arial" w:cs="Arial"/>
          <w:b/>
          <w:color w:val="000000"/>
          <w:sz w:val="20"/>
          <w:szCs w:val="20"/>
          <w:lang w:val="es-ES_tradnl"/>
        </w:rPr>
      </w:pPr>
      <w:r w:rsidRPr="004321F6">
        <w:rPr>
          <w:rFonts w:ascii="Arial" w:hAnsi="Arial" w:cs="Arial"/>
          <w:color w:val="000000"/>
          <w:sz w:val="20"/>
          <w:szCs w:val="20"/>
          <w:lang w:val="es-ES_tradnl"/>
        </w:rPr>
        <w:t xml:space="preserve">No estar firmadas por el oferente o su representante legal la Carta Propuesta de la oferta y </w:t>
      </w:r>
      <w:r w:rsidR="00102F55" w:rsidRPr="004321F6">
        <w:rPr>
          <w:rFonts w:ascii="Arial" w:hAnsi="Arial" w:cs="Arial"/>
          <w:color w:val="000000"/>
          <w:sz w:val="20"/>
          <w:szCs w:val="20"/>
          <w:lang w:val="es-ES_tradnl"/>
        </w:rPr>
        <w:t>los</w:t>
      </w:r>
      <w:r w:rsidRPr="004321F6">
        <w:rPr>
          <w:rFonts w:ascii="Arial" w:hAnsi="Arial" w:cs="Arial"/>
          <w:color w:val="000000"/>
          <w:sz w:val="20"/>
          <w:szCs w:val="20"/>
          <w:lang w:val="es-ES_tradnl"/>
        </w:rPr>
        <w:t xml:space="preserve"> Cuadro</w:t>
      </w:r>
      <w:r w:rsidR="00102F55" w:rsidRPr="004321F6">
        <w:rPr>
          <w:rFonts w:ascii="Arial" w:hAnsi="Arial" w:cs="Arial"/>
          <w:color w:val="000000"/>
          <w:sz w:val="20"/>
          <w:szCs w:val="20"/>
          <w:lang w:val="es-ES_tradnl"/>
        </w:rPr>
        <w:t>s</w:t>
      </w:r>
      <w:r w:rsidRPr="004321F6">
        <w:rPr>
          <w:rFonts w:ascii="Arial" w:hAnsi="Arial" w:cs="Arial"/>
          <w:color w:val="000000"/>
          <w:sz w:val="20"/>
          <w:szCs w:val="20"/>
          <w:lang w:val="es-ES_tradnl"/>
        </w:rPr>
        <w:t xml:space="preserve"> Descriptivo</w:t>
      </w:r>
      <w:r w:rsidR="00102F55" w:rsidRPr="004321F6">
        <w:rPr>
          <w:rFonts w:ascii="Arial" w:hAnsi="Arial" w:cs="Arial"/>
          <w:color w:val="000000"/>
          <w:sz w:val="20"/>
          <w:szCs w:val="20"/>
          <w:lang w:val="es-ES_tradnl"/>
        </w:rPr>
        <w:t>s</w:t>
      </w:r>
      <w:r w:rsidRPr="004321F6">
        <w:rPr>
          <w:rFonts w:ascii="Arial" w:hAnsi="Arial" w:cs="Arial"/>
          <w:color w:val="000000"/>
          <w:sz w:val="20"/>
          <w:szCs w:val="20"/>
          <w:lang w:val="es-ES_tradnl"/>
        </w:rPr>
        <w:t xml:space="preserve"> de P</w:t>
      </w:r>
      <w:r w:rsidR="00291341" w:rsidRPr="004321F6">
        <w:rPr>
          <w:rFonts w:ascii="Arial" w:hAnsi="Arial" w:cs="Arial"/>
          <w:color w:val="000000"/>
          <w:sz w:val="20"/>
          <w:szCs w:val="20"/>
          <w:lang w:val="es-ES_tradnl"/>
        </w:rPr>
        <w:t>roductos y Precios</w:t>
      </w:r>
      <w:r w:rsidR="007645B2" w:rsidRPr="004321F6">
        <w:rPr>
          <w:rFonts w:ascii="Arial" w:hAnsi="Arial" w:cs="Arial"/>
          <w:color w:val="000000"/>
          <w:sz w:val="20"/>
          <w:szCs w:val="20"/>
          <w:lang w:val="es-ES_tradnl"/>
        </w:rPr>
        <w:t>:</w:t>
      </w:r>
    </w:p>
    <w:p w:rsidR="00387625" w:rsidRPr="004321F6" w:rsidRDefault="00387625" w:rsidP="00387625">
      <w:pPr>
        <w:widowControl w:val="0"/>
        <w:autoSpaceDE w:val="0"/>
        <w:autoSpaceDN w:val="0"/>
        <w:adjustRightInd w:val="0"/>
        <w:ind w:left="1068"/>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 xml:space="preserve">Omitir uno o cualquiera de los datos sustanciales requeridos en </w:t>
      </w:r>
      <w:r w:rsidR="007645B2" w:rsidRPr="004321F6">
        <w:rPr>
          <w:rFonts w:ascii="Arial" w:hAnsi="Arial" w:cs="Arial"/>
          <w:color w:val="000000"/>
          <w:sz w:val="20"/>
          <w:szCs w:val="20"/>
          <w:lang w:val="es-ES_tradnl"/>
        </w:rPr>
        <w:t xml:space="preserve">los formularios descritos en la Carta Propuesta </w:t>
      </w:r>
      <w:r w:rsidRPr="004321F6">
        <w:rPr>
          <w:rFonts w:ascii="Arial" w:hAnsi="Arial" w:cs="Arial"/>
          <w:color w:val="000000"/>
          <w:sz w:val="20"/>
          <w:szCs w:val="20"/>
          <w:lang w:val="es-ES_tradnl"/>
        </w:rPr>
        <w:t xml:space="preserve">y </w:t>
      </w:r>
      <w:r w:rsidR="007645B2" w:rsidRPr="004321F6">
        <w:rPr>
          <w:rFonts w:ascii="Arial" w:hAnsi="Arial" w:cs="Arial"/>
          <w:color w:val="000000"/>
          <w:sz w:val="20"/>
          <w:szCs w:val="20"/>
          <w:lang w:val="es-ES_tradnl"/>
        </w:rPr>
        <w:t>Cuadros Descriptivos de Productos y Precios</w:t>
      </w:r>
      <w:r w:rsidRPr="004321F6">
        <w:rPr>
          <w:rFonts w:ascii="Arial" w:hAnsi="Arial" w:cs="Arial"/>
          <w:color w:val="000000"/>
          <w:sz w:val="20"/>
          <w:szCs w:val="20"/>
          <w:lang w:val="es-ES_tradnl"/>
        </w:rPr>
        <w:t xml:space="preserve">. Cuando la licitación se adjudique por partidas individuales, siempre y cuando la omisión sustancial se limite al </w:t>
      </w:r>
      <w:r w:rsidR="007D3623" w:rsidRPr="004321F6">
        <w:rPr>
          <w:rFonts w:ascii="Arial" w:hAnsi="Arial" w:cs="Arial"/>
          <w:color w:val="000000"/>
          <w:sz w:val="20"/>
          <w:szCs w:val="20"/>
          <w:lang w:val="es-ES_tradnl"/>
        </w:rPr>
        <w:t>cuadro 4.3</w:t>
      </w:r>
      <w:r w:rsidRPr="004321F6">
        <w:rPr>
          <w:rFonts w:ascii="Arial" w:hAnsi="Arial" w:cs="Arial"/>
          <w:color w:val="000000"/>
          <w:sz w:val="20"/>
          <w:szCs w:val="20"/>
          <w:lang w:val="es-ES_tradnl"/>
        </w:rPr>
        <w:t xml:space="preserve"> y afecte, limite o impida la evaluación de una partida en particular, se descalificará únicamente la oferta correspondiente a la partida en referencia.</w:t>
      </w:r>
    </w:p>
    <w:p w:rsidR="00DF1267" w:rsidRPr="004321F6" w:rsidRDefault="00DF1267" w:rsidP="00DF1267">
      <w:pPr>
        <w:pStyle w:val="Prrafodelista"/>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Estar escrita la Oferta en lápiz  “grafito”;</w:t>
      </w:r>
    </w:p>
    <w:p w:rsidR="00387625" w:rsidRPr="004321F6" w:rsidRDefault="00387625" w:rsidP="00387625">
      <w:pPr>
        <w:widowControl w:val="0"/>
        <w:autoSpaceDE w:val="0"/>
        <w:autoSpaceDN w:val="0"/>
        <w:adjustRightInd w:val="0"/>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Haberse omitido la Garantía de Mantenimiento de Oferta, o cuando fuere presentada por un monto o vigencia inferior al exigido o sin ajustarse a los tipos de garantía admisibles;</w:t>
      </w:r>
    </w:p>
    <w:p w:rsidR="00387625" w:rsidRPr="004321F6" w:rsidRDefault="00387625" w:rsidP="00387625">
      <w:pPr>
        <w:widowControl w:val="0"/>
        <w:autoSpaceDE w:val="0"/>
        <w:autoSpaceDN w:val="0"/>
        <w:adjustRightInd w:val="0"/>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Haberse presentado por compañías o personas inhabilitadas para contratar con el Estado, de acuerdo a los artículos 15 y 16 de la Ley de Contratación del Estado; o por terceros a favor de ellos.</w:t>
      </w:r>
    </w:p>
    <w:p w:rsidR="00387625" w:rsidRPr="004321F6" w:rsidRDefault="00387625" w:rsidP="00387625">
      <w:pPr>
        <w:widowControl w:val="0"/>
        <w:autoSpaceDE w:val="0"/>
        <w:autoSpaceDN w:val="0"/>
        <w:adjustRightInd w:val="0"/>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Haberse presentado con raspaduras o enmiendas en el precio, plazo de entrega, cantidad o en otro aspecto sustancial de la propuesta, salvo cuando hubiere sido expresamente salvadas por el oferente en el mismo documento.</w:t>
      </w:r>
    </w:p>
    <w:p w:rsidR="00387625" w:rsidRPr="004321F6" w:rsidRDefault="00387625" w:rsidP="00387625">
      <w:pPr>
        <w:widowControl w:val="0"/>
        <w:autoSpaceDE w:val="0"/>
        <w:autoSpaceDN w:val="0"/>
        <w:adjustRightInd w:val="0"/>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 xml:space="preserve">Establecer condicionamientos en las ofertas  que no fueren requeridos y vayan en detrimento  para </w:t>
      </w:r>
      <w:r w:rsidR="00455704" w:rsidRPr="004321F6">
        <w:rPr>
          <w:rFonts w:ascii="Arial" w:hAnsi="Arial" w:cs="Arial"/>
          <w:color w:val="000000"/>
          <w:sz w:val="20"/>
          <w:szCs w:val="20"/>
          <w:lang w:val="es-ES_tradnl"/>
        </w:rPr>
        <w:t>El IHSS</w:t>
      </w:r>
      <w:r w:rsidRPr="004321F6">
        <w:rPr>
          <w:rFonts w:ascii="Arial" w:hAnsi="Arial" w:cs="Arial"/>
          <w:color w:val="000000"/>
          <w:sz w:val="20"/>
          <w:szCs w:val="20"/>
          <w:lang w:val="es-ES_tradnl"/>
        </w:rPr>
        <w:t>; se entenderá disminución de cumplimiento de las especificaciones técnicas del producto ofertado, condiciones, entrega, vencimiento, etc.;</w:t>
      </w:r>
    </w:p>
    <w:p w:rsidR="00387625" w:rsidRPr="004321F6" w:rsidRDefault="00387625" w:rsidP="00387625">
      <w:pPr>
        <w:widowControl w:val="0"/>
        <w:autoSpaceDE w:val="0"/>
        <w:autoSpaceDN w:val="0"/>
        <w:adjustRightInd w:val="0"/>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Establecer cláusulas diferentes a las previstas en la Ley, en su Reglamento o en el presente pliego de condiciones.</w:t>
      </w:r>
    </w:p>
    <w:p w:rsidR="00387625" w:rsidRPr="004321F6" w:rsidRDefault="00387625" w:rsidP="00387625">
      <w:pPr>
        <w:widowControl w:val="0"/>
        <w:autoSpaceDE w:val="0"/>
        <w:autoSpaceDN w:val="0"/>
        <w:adjustRightInd w:val="0"/>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lastRenderedPageBreak/>
        <w:t>Haberse presentado por oferentes que hubieren ofrecido pagos u otros beneficios indebidos a funcionarios o empleados para influir en la adjudicación del contrato.</w:t>
      </w:r>
    </w:p>
    <w:p w:rsidR="00387625" w:rsidRPr="004321F6" w:rsidRDefault="00387625" w:rsidP="00387625">
      <w:pPr>
        <w:widowControl w:val="0"/>
        <w:autoSpaceDE w:val="0"/>
        <w:autoSpaceDN w:val="0"/>
        <w:adjustRightInd w:val="0"/>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 xml:space="preserve">Incurrir en otras causales de inadmisibilidad previstas en las leyes o que expresa y fundadamente dispusiera el pliego de condiciones. </w:t>
      </w:r>
    </w:p>
    <w:p w:rsidR="002D098D" w:rsidRPr="004321F6" w:rsidRDefault="002D098D" w:rsidP="00387625">
      <w:pPr>
        <w:widowControl w:val="0"/>
        <w:autoSpaceDE w:val="0"/>
        <w:autoSpaceDN w:val="0"/>
        <w:adjustRightInd w:val="0"/>
        <w:jc w:val="both"/>
        <w:rPr>
          <w:rFonts w:ascii="Arial" w:hAnsi="Arial" w:cs="Arial"/>
          <w:color w:val="000000"/>
          <w:sz w:val="20"/>
          <w:szCs w:val="20"/>
          <w:lang w:val="es-ES_tradnl"/>
        </w:rPr>
      </w:pPr>
    </w:p>
    <w:p w:rsidR="00387625" w:rsidRPr="004321F6" w:rsidRDefault="0038762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Cualquier otra causa establecido en las cláusulas del presente pliego de condiciones.</w:t>
      </w:r>
    </w:p>
    <w:p w:rsidR="00102F55" w:rsidRPr="004321F6" w:rsidRDefault="00102F55" w:rsidP="00102F55">
      <w:pPr>
        <w:pStyle w:val="Prrafodelista"/>
        <w:rPr>
          <w:rFonts w:ascii="Arial" w:hAnsi="Arial" w:cs="Arial"/>
          <w:color w:val="000000"/>
          <w:sz w:val="20"/>
          <w:szCs w:val="20"/>
          <w:lang w:val="es-ES_tradnl"/>
        </w:rPr>
      </w:pPr>
    </w:p>
    <w:p w:rsidR="00102F55" w:rsidRPr="004321F6" w:rsidRDefault="00102F55" w:rsidP="000C6533">
      <w:pPr>
        <w:widowControl w:val="0"/>
        <w:numPr>
          <w:ilvl w:val="0"/>
          <w:numId w:val="12"/>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Presentación de Ofertas Alternativas ó Múltiples.</w:t>
      </w:r>
    </w:p>
    <w:p w:rsidR="00102F55" w:rsidRPr="004321F6" w:rsidRDefault="00102F55" w:rsidP="00102F55">
      <w:pPr>
        <w:pStyle w:val="Prrafodelista"/>
        <w:rPr>
          <w:rFonts w:ascii="Arial" w:hAnsi="Arial" w:cs="Arial"/>
          <w:color w:val="000000"/>
          <w:sz w:val="20"/>
          <w:szCs w:val="20"/>
        </w:rPr>
      </w:pPr>
    </w:p>
    <w:p w:rsidR="00102F55" w:rsidRPr="004321F6" w:rsidRDefault="00102F55" w:rsidP="000C6533">
      <w:pPr>
        <w:widowControl w:val="0"/>
        <w:numPr>
          <w:ilvl w:val="0"/>
          <w:numId w:val="12"/>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En los casos en que se comprobare que ha habido entendimiento malicioso entre dos o más Oferentes, las respectivas ofertas NO serán consideradas, sin perjuicio de la responsabilidad Legal en que hayan incurrido.</w:t>
      </w:r>
    </w:p>
    <w:p w:rsidR="000658AF" w:rsidRPr="004321F6" w:rsidRDefault="000658AF" w:rsidP="000658AF">
      <w:pPr>
        <w:widowControl w:val="0"/>
        <w:autoSpaceDE w:val="0"/>
        <w:autoSpaceDN w:val="0"/>
        <w:adjustRightInd w:val="0"/>
        <w:jc w:val="both"/>
        <w:rPr>
          <w:rFonts w:ascii="Arial" w:hAnsi="Arial" w:cs="Arial"/>
          <w:color w:val="000000"/>
          <w:sz w:val="20"/>
          <w:szCs w:val="20"/>
        </w:rPr>
      </w:pPr>
    </w:p>
    <w:p w:rsidR="00102F55" w:rsidRPr="004321F6" w:rsidRDefault="00102F55" w:rsidP="000C6533">
      <w:pPr>
        <w:widowControl w:val="0"/>
        <w:numPr>
          <w:ilvl w:val="0"/>
          <w:numId w:val="12"/>
        </w:num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Queda entendido que el IHSS, se reserva el derecho de verificar que la información suministrada sea correcta, caso contrario, dará lugar a ser descalificada la partida ofertada o la oferta total de la Empresa Participante.</w:t>
      </w:r>
    </w:p>
    <w:p w:rsidR="00102F55" w:rsidRPr="004321F6" w:rsidRDefault="00102F55" w:rsidP="00102F55">
      <w:pPr>
        <w:pStyle w:val="Prrafodelista"/>
        <w:rPr>
          <w:rFonts w:ascii="Arial" w:hAnsi="Arial" w:cs="Arial"/>
          <w:color w:val="000000"/>
          <w:sz w:val="20"/>
          <w:szCs w:val="20"/>
        </w:rPr>
      </w:pPr>
    </w:p>
    <w:p w:rsidR="00102F55" w:rsidRPr="004321F6" w:rsidRDefault="00102F55" w:rsidP="000C6533">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rPr>
        <w:t xml:space="preserve">La presentación de Ofertas en Moneda </w:t>
      </w:r>
      <w:r w:rsidR="00291341" w:rsidRPr="004321F6">
        <w:rPr>
          <w:rFonts w:ascii="Arial" w:hAnsi="Arial" w:cs="Arial"/>
          <w:color w:val="000000"/>
          <w:sz w:val="20"/>
          <w:szCs w:val="20"/>
        </w:rPr>
        <w:t>Extranjera</w:t>
      </w:r>
      <w:r w:rsidR="00291341" w:rsidRPr="004321F6">
        <w:rPr>
          <w:rFonts w:ascii="Arial" w:hAnsi="Arial" w:cs="Arial"/>
          <w:color w:val="000000"/>
          <w:sz w:val="20"/>
          <w:szCs w:val="20"/>
          <w:lang w:val="es-ES_tradnl"/>
        </w:rPr>
        <w:t>.</w:t>
      </w:r>
    </w:p>
    <w:p w:rsidR="00407845" w:rsidRPr="004321F6" w:rsidRDefault="00407845" w:rsidP="00407845">
      <w:pPr>
        <w:widowControl w:val="0"/>
        <w:autoSpaceDE w:val="0"/>
        <w:autoSpaceDN w:val="0"/>
        <w:adjustRightInd w:val="0"/>
        <w:ind w:left="1068"/>
        <w:jc w:val="both"/>
        <w:rPr>
          <w:rFonts w:ascii="Arial" w:hAnsi="Arial" w:cs="Arial"/>
          <w:color w:val="000000"/>
          <w:sz w:val="20"/>
          <w:szCs w:val="20"/>
          <w:lang w:val="es-ES_tradnl"/>
        </w:rPr>
      </w:pPr>
    </w:p>
    <w:p w:rsidR="007C2108" w:rsidRPr="004321F6" w:rsidRDefault="00407845" w:rsidP="00102F55">
      <w:pPr>
        <w:widowControl w:val="0"/>
        <w:numPr>
          <w:ilvl w:val="0"/>
          <w:numId w:val="12"/>
        </w:numPr>
        <w:autoSpaceDE w:val="0"/>
        <w:autoSpaceDN w:val="0"/>
        <w:adjustRightInd w:val="0"/>
        <w:jc w:val="both"/>
        <w:rPr>
          <w:rFonts w:ascii="Arial" w:hAnsi="Arial" w:cs="Arial"/>
          <w:color w:val="000000"/>
          <w:sz w:val="20"/>
          <w:szCs w:val="20"/>
          <w:lang w:val="es-ES_tradnl"/>
        </w:rPr>
      </w:pPr>
      <w:r w:rsidRPr="004321F6">
        <w:rPr>
          <w:rFonts w:ascii="Arial" w:hAnsi="Arial" w:cs="Arial"/>
          <w:color w:val="000000"/>
          <w:sz w:val="20"/>
          <w:szCs w:val="20"/>
          <w:lang w:val="es-ES_tradnl"/>
        </w:rPr>
        <w:t>Cuando se compruebe que el oferente a suministrado información o documentos fraudulentos para el presente proceso de licitación</w:t>
      </w:r>
      <w:r w:rsidR="00C238AD" w:rsidRPr="004321F6">
        <w:rPr>
          <w:rFonts w:ascii="Arial" w:hAnsi="Arial" w:cs="Arial"/>
          <w:color w:val="000000"/>
          <w:sz w:val="20"/>
          <w:szCs w:val="20"/>
          <w:lang w:val="es-ES_tradnl"/>
        </w:rPr>
        <w:t>.</w:t>
      </w:r>
    </w:p>
    <w:p w:rsidR="00986A5E" w:rsidRPr="004321F6" w:rsidRDefault="00986A5E" w:rsidP="00986A5E">
      <w:pPr>
        <w:pStyle w:val="Prrafodelista"/>
        <w:rPr>
          <w:rFonts w:ascii="Arial" w:hAnsi="Arial" w:cs="Arial"/>
          <w:color w:val="000000"/>
          <w:sz w:val="20"/>
          <w:szCs w:val="20"/>
          <w:lang w:val="es-ES_tradnl"/>
        </w:rPr>
      </w:pPr>
    </w:p>
    <w:p w:rsidR="00986A5E" w:rsidRPr="004321F6" w:rsidRDefault="00986A5E" w:rsidP="00F600E1">
      <w:pPr>
        <w:numPr>
          <w:ilvl w:val="0"/>
          <w:numId w:val="12"/>
        </w:numPr>
        <w:tabs>
          <w:tab w:val="left" w:pos="993"/>
        </w:tabs>
        <w:ind w:left="993" w:hanging="284"/>
        <w:jc w:val="both"/>
        <w:rPr>
          <w:rFonts w:ascii="Arial" w:hAnsi="Arial" w:cs="Arial"/>
          <w:color w:val="000000"/>
          <w:sz w:val="20"/>
          <w:szCs w:val="20"/>
          <w:lang w:val="es-HN"/>
        </w:rPr>
      </w:pPr>
      <w:r w:rsidRPr="004321F6">
        <w:rPr>
          <w:rFonts w:ascii="Arial" w:hAnsi="Arial" w:cs="Arial"/>
          <w:color w:val="000000"/>
          <w:sz w:val="20"/>
          <w:szCs w:val="20"/>
        </w:rPr>
        <w:t xml:space="preserve">Podrá descalificarse las ofertas para las partidas de aquellos productos que nunca han sido adquiridos por primera vez en el </w:t>
      </w:r>
      <w:r w:rsidR="00F600E1" w:rsidRPr="004321F6">
        <w:rPr>
          <w:rFonts w:ascii="Arial" w:hAnsi="Arial" w:cs="Arial"/>
          <w:color w:val="000000"/>
          <w:sz w:val="20"/>
          <w:szCs w:val="20"/>
        </w:rPr>
        <w:t>IHSS</w:t>
      </w:r>
      <w:r w:rsidRPr="004321F6">
        <w:rPr>
          <w:rFonts w:ascii="Arial" w:hAnsi="Arial" w:cs="Arial"/>
          <w:color w:val="000000"/>
          <w:sz w:val="20"/>
          <w:szCs w:val="20"/>
        </w:rPr>
        <w:t xml:space="preserve">, y que el Oferente no documente a satisfacción del </w:t>
      </w:r>
      <w:r w:rsidR="00F600E1" w:rsidRPr="004321F6">
        <w:rPr>
          <w:rFonts w:ascii="Arial" w:hAnsi="Arial" w:cs="Arial"/>
          <w:color w:val="000000"/>
          <w:sz w:val="20"/>
          <w:szCs w:val="20"/>
        </w:rPr>
        <w:t xml:space="preserve">IHSS </w:t>
      </w:r>
      <w:r w:rsidRPr="004321F6">
        <w:rPr>
          <w:rFonts w:ascii="Arial" w:hAnsi="Arial" w:cs="Arial"/>
          <w:color w:val="000000"/>
          <w:sz w:val="20"/>
          <w:szCs w:val="20"/>
        </w:rPr>
        <w:t>la experiencia clínica del uso de estos</w:t>
      </w:r>
      <w:r w:rsidR="00F600E1" w:rsidRPr="004321F6">
        <w:rPr>
          <w:rFonts w:ascii="Arial" w:hAnsi="Arial" w:cs="Arial"/>
          <w:color w:val="000000"/>
          <w:sz w:val="20"/>
          <w:szCs w:val="20"/>
        </w:rPr>
        <w:t xml:space="preserve">, tal como se solicita en las Especificaciones Técnicas Especiales </w:t>
      </w:r>
    </w:p>
    <w:p w:rsidR="00986A5E" w:rsidRPr="004321F6" w:rsidRDefault="00986A5E" w:rsidP="00986A5E">
      <w:pPr>
        <w:pStyle w:val="Prrafodelista"/>
        <w:ind w:left="709"/>
        <w:rPr>
          <w:rFonts w:ascii="Arial" w:hAnsi="Arial" w:cs="Arial"/>
          <w:color w:val="000000"/>
          <w:sz w:val="20"/>
          <w:szCs w:val="20"/>
          <w:lang w:val="es-HN"/>
        </w:rPr>
      </w:pPr>
    </w:p>
    <w:p w:rsidR="00986A5E" w:rsidRPr="004321F6" w:rsidRDefault="00986A5E" w:rsidP="00F600E1">
      <w:pPr>
        <w:numPr>
          <w:ilvl w:val="0"/>
          <w:numId w:val="12"/>
        </w:numPr>
        <w:tabs>
          <w:tab w:val="left" w:pos="993"/>
        </w:tabs>
        <w:ind w:left="993" w:hanging="284"/>
        <w:jc w:val="both"/>
        <w:rPr>
          <w:rFonts w:ascii="Arial" w:hAnsi="Arial" w:cs="Arial"/>
          <w:color w:val="000000"/>
          <w:sz w:val="20"/>
          <w:szCs w:val="20"/>
          <w:lang w:val="es-HN"/>
        </w:rPr>
      </w:pPr>
      <w:r w:rsidRPr="004321F6">
        <w:rPr>
          <w:rFonts w:ascii="Arial" w:hAnsi="Arial" w:cs="Arial"/>
          <w:color w:val="000000"/>
          <w:sz w:val="20"/>
          <w:szCs w:val="20"/>
        </w:rPr>
        <w:t>Podrá descalificarse las ofertas para las partidas de aquellos productos de los cuales se tenga conocimiento documentado que sus efectos son perjudiciales para la salud.</w:t>
      </w:r>
    </w:p>
    <w:p w:rsidR="00986A5E" w:rsidRPr="004321F6" w:rsidRDefault="00986A5E" w:rsidP="00986A5E">
      <w:pPr>
        <w:ind w:left="709"/>
        <w:jc w:val="both"/>
        <w:rPr>
          <w:rFonts w:ascii="Arial" w:hAnsi="Arial" w:cs="Arial"/>
          <w:color w:val="000000"/>
          <w:sz w:val="20"/>
          <w:szCs w:val="20"/>
          <w:lang w:val="es-HN"/>
        </w:rPr>
      </w:pPr>
    </w:p>
    <w:p w:rsidR="00986A5E" w:rsidRPr="004321F6" w:rsidRDefault="00986A5E" w:rsidP="00F600E1">
      <w:pPr>
        <w:numPr>
          <w:ilvl w:val="0"/>
          <w:numId w:val="12"/>
        </w:numPr>
        <w:tabs>
          <w:tab w:val="left" w:pos="993"/>
        </w:tabs>
        <w:ind w:left="993" w:hanging="284"/>
        <w:jc w:val="both"/>
        <w:rPr>
          <w:rFonts w:ascii="Arial" w:hAnsi="Arial" w:cs="Arial"/>
          <w:color w:val="000000"/>
          <w:sz w:val="20"/>
          <w:szCs w:val="20"/>
          <w:lang w:val="es-HN"/>
        </w:rPr>
      </w:pPr>
      <w:r w:rsidRPr="004321F6">
        <w:rPr>
          <w:rFonts w:ascii="Arial" w:hAnsi="Arial" w:cs="Arial"/>
          <w:color w:val="000000"/>
          <w:sz w:val="20"/>
          <w:szCs w:val="20"/>
        </w:rPr>
        <w:t>Podrá descalificarse las ofertas para las partidas de aquellos productos en los cuales se tenga conocimiento documentado de su baja rotación, y adquirirlos nuevamente resulte en un perjuicio económico para el Estado de Honduras.</w:t>
      </w:r>
    </w:p>
    <w:p w:rsidR="008172FB" w:rsidRPr="004321F6" w:rsidRDefault="008172FB" w:rsidP="008172FB">
      <w:pPr>
        <w:pStyle w:val="Prrafodelista"/>
        <w:rPr>
          <w:rFonts w:ascii="Arial" w:hAnsi="Arial" w:cs="Arial"/>
          <w:color w:val="000000"/>
          <w:sz w:val="20"/>
          <w:szCs w:val="20"/>
          <w:lang w:val="es-HN"/>
        </w:rPr>
      </w:pPr>
    </w:p>
    <w:p w:rsidR="008172FB" w:rsidRPr="004321F6" w:rsidRDefault="008172FB" w:rsidP="00320971">
      <w:pPr>
        <w:widowControl w:val="0"/>
        <w:numPr>
          <w:ilvl w:val="0"/>
          <w:numId w:val="12"/>
        </w:numPr>
        <w:tabs>
          <w:tab w:val="left" w:pos="993"/>
        </w:tabs>
        <w:ind w:left="993" w:hanging="284"/>
        <w:jc w:val="both"/>
        <w:rPr>
          <w:rFonts w:ascii="Arial" w:hAnsi="Arial" w:cs="Arial"/>
          <w:color w:val="000000"/>
          <w:sz w:val="20"/>
          <w:szCs w:val="20"/>
        </w:rPr>
      </w:pPr>
      <w:r w:rsidRPr="004321F6">
        <w:rPr>
          <w:rFonts w:ascii="Arial" w:hAnsi="Arial" w:cs="Arial"/>
          <w:color w:val="000000"/>
          <w:sz w:val="20"/>
          <w:szCs w:val="20"/>
        </w:rPr>
        <w:t xml:space="preserve">En los casos comprobados y acreditados por la Comisión de Evaluación en los cuales se conozca que un producto ofertado, ha presentado fallas en el uso o represente un riesgo para la salud de la población, o que por algún motivo o circunstancias presente baja rotación;  </w:t>
      </w:r>
      <w:r w:rsidRPr="004321F6">
        <w:rPr>
          <w:rFonts w:ascii="Arial" w:eastAsia="Calibri" w:hAnsi="Arial" w:cs="Arial"/>
          <w:color w:val="000000"/>
          <w:sz w:val="20"/>
          <w:szCs w:val="20"/>
          <w:lang w:val="es-HN" w:eastAsia="es-HN"/>
        </w:rPr>
        <w:t xml:space="preserve">La Comisión de Evaluación podrá requerir de ser necesario dictámenes o informes técnicos especializados a fin de fortalecer el proceso de evaluación, pudiendo </w:t>
      </w:r>
      <w:r w:rsidRPr="004321F6">
        <w:rPr>
          <w:rFonts w:ascii="Arial" w:hAnsi="Arial" w:cs="Arial"/>
          <w:color w:val="000000"/>
          <w:sz w:val="20"/>
          <w:szCs w:val="20"/>
        </w:rPr>
        <w:t>recomendar de acuerdo al análisis técnico y de común acu</w:t>
      </w:r>
      <w:r w:rsidR="00FE482C" w:rsidRPr="004321F6">
        <w:rPr>
          <w:rFonts w:ascii="Arial" w:hAnsi="Arial" w:cs="Arial"/>
          <w:color w:val="000000"/>
          <w:sz w:val="20"/>
          <w:szCs w:val="20"/>
        </w:rPr>
        <w:t xml:space="preserve">erdo con él proveedor </w:t>
      </w:r>
      <w:r w:rsidRPr="004321F6">
        <w:rPr>
          <w:rFonts w:ascii="Arial" w:hAnsi="Arial" w:cs="Arial"/>
          <w:color w:val="000000"/>
          <w:sz w:val="20"/>
          <w:szCs w:val="20"/>
        </w:rPr>
        <w:t>la disminución en un porcentaje mayor al 10%.</w:t>
      </w:r>
    </w:p>
    <w:p w:rsidR="008172FB" w:rsidRPr="004321F6" w:rsidRDefault="008172FB" w:rsidP="00FE482C">
      <w:pPr>
        <w:pStyle w:val="Prrafodelista"/>
        <w:widowControl w:val="0"/>
        <w:tabs>
          <w:tab w:val="num" w:pos="851"/>
        </w:tabs>
        <w:ind w:left="851" w:hanging="425"/>
        <w:jc w:val="both"/>
        <w:rPr>
          <w:rFonts w:ascii="Arial" w:hAnsi="Arial" w:cs="Arial"/>
          <w:color w:val="000000"/>
          <w:sz w:val="20"/>
          <w:szCs w:val="20"/>
          <w:lang w:val="es-HN"/>
        </w:rPr>
      </w:pPr>
      <w:r w:rsidRPr="004321F6">
        <w:rPr>
          <w:rFonts w:ascii="Arial" w:hAnsi="Arial" w:cs="Arial"/>
          <w:color w:val="000000"/>
          <w:sz w:val="20"/>
          <w:szCs w:val="20"/>
        </w:rPr>
        <w:t xml:space="preserve">          </w:t>
      </w: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bCs/>
          <w:color w:val="000000"/>
          <w:sz w:val="20"/>
          <w:szCs w:val="20"/>
        </w:rPr>
        <w:t xml:space="preserve">     </w:t>
      </w:r>
      <w:r w:rsidR="00387625" w:rsidRPr="004321F6">
        <w:rPr>
          <w:rFonts w:ascii="Arial" w:hAnsi="Arial" w:cs="Arial"/>
          <w:b/>
          <w:bCs/>
          <w:color w:val="000000"/>
          <w:sz w:val="20"/>
          <w:szCs w:val="20"/>
        </w:rPr>
        <w:t>Cumplimiento de las Ofertas</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Se entenderá que una oferta satisface todos los términos, condiciones y especificaciones estipuladas en dichos documentos sin desviaciones, reservas u omisiones significativas. </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p>
    <w:p w:rsidR="00387625" w:rsidRPr="004321F6" w:rsidRDefault="00387625" w:rsidP="00387625">
      <w:pPr>
        <w:pStyle w:val="Textodebloque"/>
        <w:widowControl w:val="0"/>
        <w:spacing w:after="200"/>
        <w:ind w:left="708" w:right="0" w:hanging="1000"/>
        <w:rPr>
          <w:color w:val="000000"/>
        </w:rPr>
      </w:pPr>
      <w:r w:rsidRPr="004321F6">
        <w:rPr>
          <w:color w:val="000000"/>
        </w:rPr>
        <w:tab/>
      </w:r>
      <w:r w:rsidRPr="004321F6">
        <w:rPr>
          <w:color w:val="000000"/>
        </w:rPr>
        <w:tab/>
        <w:t>(a)</w:t>
      </w:r>
      <w:r w:rsidRPr="004321F6">
        <w:rPr>
          <w:color w:val="000000"/>
        </w:rPr>
        <w:tab/>
        <w:t xml:space="preserve">Una </w:t>
      </w:r>
      <w:r w:rsidRPr="004321F6">
        <w:rPr>
          <w:b/>
          <w:color w:val="000000"/>
        </w:rPr>
        <w:t xml:space="preserve">DESVIACION SIGNIFICATIVA </w:t>
      </w:r>
      <w:r w:rsidRPr="004321F6">
        <w:rPr>
          <w:color w:val="000000"/>
        </w:rPr>
        <w:t>es aquella que afecta de una manera sustancial el alcance, la calidad o el funcionamiento de los productos objeto de esta licitación.</w:t>
      </w:r>
    </w:p>
    <w:p w:rsidR="00387625" w:rsidRPr="004321F6" w:rsidRDefault="00387625" w:rsidP="00387625">
      <w:pPr>
        <w:pStyle w:val="Textodebloque"/>
        <w:widowControl w:val="0"/>
        <w:spacing w:after="200"/>
        <w:ind w:left="708" w:right="0" w:hanging="1000"/>
        <w:rPr>
          <w:color w:val="000000"/>
        </w:rPr>
      </w:pPr>
      <w:r w:rsidRPr="004321F6">
        <w:rPr>
          <w:color w:val="000000"/>
        </w:rPr>
        <w:tab/>
      </w:r>
      <w:r w:rsidRPr="004321F6">
        <w:rPr>
          <w:color w:val="000000"/>
        </w:rPr>
        <w:tab/>
        <w:t>(b)</w:t>
      </w:r>
      <w:r w:rsidRPr="004321F6">
        <w:rPr>
          <w:color w:val="000000"/>
        </w:rPr>
        <w:tab/>
        <w:t xml:space="preserve">Una </w:t>
      </w:r>
      <w:r w:rsidRPr="004321F6">
        <w:rPr>
          <w:b/>
          <w:color w:val="000000"/>
        </w:rPr>
        <w:t xml:space="preserve">RESERVA SIGNIFICATIVA </w:t>
      </w:r>
      <w:r w:rsidRPr="004321F6">
        <w:rPr>
          <w:color w:val="000000"/>
        </w:rPr>
        <w:t>es aquella que limita de una manera sustancial, contraria al Pliego de Condiciones, los derechos d</w:t>
      </w:r>
      <w:r w:rsidR="00137F36" w:rsidRPr="004321F6">
        <w:rPr>
          <w:color w:val="000000"/>
        </w:rPr>
        <w:t>e</w:t>
      </w:r>
      <w:r w:rsidR="00455704" w:rsidRPr="004321F6">
        <w:rPr>
          <w:color w:val="000000"/>
        </w:rPr>
        <w:t>l IHSS</w:t>
      </w:r>
      <w:r w:rsidRPr="004321F6">
        <w:rPr>
          <w:color w:val="000000"/>
        </w:rPr>
        <w:t xml:space="preserve"> o las obligaciones del Oferente en virtud del Contrato; o</w:t>
      </w:r>
    </w:p>
    <w:p w:rsidR="00387625" w:rsidRPr="004321F6" w:rsidRDefault="00387625" w:rsidP="00387625">
      <w:pPr>
        <w:pStyle w:val="Textodebloque"/>
        <w:widowControl w:val="0"/>
        <w:spacing w:after="200"/>
        <w:ind w:left="708" w:right="0" w:hanging="1000"/>
        <w:rPr>
          <w:color w:val="000000"/>
        </w:rPr>
      </w:pPr>
      <w:r w:rsidRPr="004321F6">
        <w:rPr>
          <w:color w:val="000000"/>
        </w:rPr>
        <w:tab/>
      </w:r>
      <w:r w:rsidRPr="004321F6">
        <w:rPr>
          <w:color w:val="000000"/>
        </w:rPr>
        <w:tab/>
        <w:t xml:space="preserve">(c)  </w:t>
      </w:r>
      <w:r w:rsidRPr="004321F6">
        <w:rPr>
          <w:color w:val="000000"/>
        </w:rPr>
        <w:tab/>
        <w:t xml:space="preserve">Una </w:t>
      </w:r>
      <w:r w:rsidRPr="004321F6">
        <w:rPr>
          <w:b/>
          <w:color w:val="000000"/>
        </w:rPr>
        <w:t xml:space="preserve">OMISIÓN  SIGNIFICATIVA </w:t>
      </w:r>
      <w:r w:rsidRPr="004321F6">
        <w:rPr>
          <w:color w:val="000000"/>
        </w:rPr>
        <w:t xml:space="preserve">es aquella que de rectificarse, afectaría injustamente la posición competitiva de los otros Oferentes que presentan ofertas que se ajustan sustancialmente al Pliego de Condiciones. </w:t>
      </w:r>
    </w:p>
    <w:p w:rsidR="00387625" w:rsidRDefault="00387625"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Si una oferta no se ajusta sustancialmente al Pliego de Condiciones, deberá ser rechazada por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y el Oferente no podrá ajustarla posteriormente mediante correcciones de las desviaciones, reservas u omisiones significativas. Para calificar el </w:t>
      </w:r>
      <w:r w:rsidR="003019B0" w:rsidRPr="004321F6">
        <w:rPr>
          <w:rFonts w:ascii="Arial" w:hAnsi="Arial" w:cs="Arial"/>
          <w:color w:val="000000"/>
          <w:sz w:val="20"/>
          <w:szCs w:val="20"/>
        </w:rPr>
        <w:t>término</w:t>
      </w:r>
      <w:r w:rsidRPr="004321F6">
        <w:rPr>
          <w:rFonts w:ascii="Arial" w:hAnsi="Arial" w:cs="Arial"/>
          <w:color w:val="000000"/>
          <w:sz w:val="20"/>
          <w:szCs w:val="20"/>
        </w:rPr>
        <w:t xml:space="preserve"> significativo la Comisión de Evaluación deberá dar prevalencia al contenido de la oferta sobre la forma.</w:t>
      </w:r>
    </w:p>
    <w:p w:rsidR="003B6696" w:rsidRDefault="003B6696" w:rsidP="00387625">
      <w:pPr>
        <w:widowControl w:val="0"/>
        <w:autoSpaceDE w:val="0"/>
        <w:autoSpaceDN w:val="0"/>
        <w:adjustRightInd w:val="0"/>
        <w:ind w:left="708"/>
        <w:jc w:val="both"/>
        <w:rPr>
          <w:rFonts w:ascii="Arial" w:hAnsi="Arial" w:cs="Arial"/>
          <w:color w:val="000000"/>
          <w:sz w:val="20"/>
          <w:szCs w:val="20"/>
        </w:rPr>
      </w:pPr>
    </w:p>
    <w:p w:rsidR="003B6696" w:rsidRDefault="003B6696" w:rsidP="00387625">
      <w:pPr>
        <w:widowControl w:val="0"/>
        <w:autoSpaceDE w:val="0"/>
        <w:autoSpaceDN w:val="0"/>
        <w:adjustRightInd w:val="0"/>
        <w:ind w:left="708"/>
        <w:jc w:val="both"/>
        <w:rPr>
          <w:rFonts w:ascii="Arial" w:hAnsi="Arial" w:cs="Arial"/>
          <w:color w:val="000000"/>
          <w:sz w:val="20"/>
          <w:szCs w:val="20"/>
        </w:rPr>
      </w:pPr>
    </w:p>
    <w:p w:rsidR="003B6696" w:rsidRDefault="003B6696" w:rsidP="00387625">
      <w:pPr>
        <w:widowControl w:val="0"/>
        <w:autoSpaceDE w:val="0"/>
        <w:autoSpaceDN w:val="0"/>
        <w:adjustRightInd w:val="0"/>
        <w:ind w:left="708"/>
        <w:jc w:val="both"/>
        <w:rPr>
          <w:rFonts w:ascii="Arial" w:hAnsi="Arial" w:cs="Arial"/>
          <w:color w:val="000000"/>
          <w:sz w:val="20"/>
          <w:szCs w:val="20"/>
        </w:rPr>
      </w:pPr>
    </w:p>
    <w:p w:rsidR="003B6696" w:rsidRDefault="003B6696" w:rsidP="00387625">
      <w:pPr>
        <w:widowControl w:val="0"/>
        <w:autoSpaceDE w:val="0"/>
        <w:autoSpaceDN w:val="0"/>
        <w:adjustRightInd w:val="0"/>
        <w:ind w:left="708"/>
        <w:jc w:val="both"/>
        <w:rPr>
          <w:rFonts w:ascii="Arial" w:hAnsi="Arial" w:cs="Arial"/>
          <w:color w:val="000000"/>
          <w:sz w:val="20"/>
          <w:szCs w:val="20"/>
        </w:rPr>
      </w:pPr>
    </w:p>
    <w:p w:rsidR="003B6696" w:rsidRDefault="003B6696" w:rsidP="00387625">
      <w:pPr>
        <w:widowControl w:val="0"/>
        <w:autoSpaceDE w:val="0"/>
        <w:autoSpaceDN w:val="0"/>
        <w:adjustRightInd w:val="0"/>
        <w:ind w:left="708"/>
        <w:jc w:val="both"/>
        <w:rPr>
          <w:rFonts w:ascii="Arial" w:hAnsi="Arial" w:cs="Arial"/>
          <w:color w:val="000000"/>
          <w:sz w:val="20"/>
          <w:szCs w:val="20"/>
        </w:rPr>
      </w:pPr>
    </w:p>
    <w:p w:rsidR="003B6696" w:rsidRDefault="003B6696" w:rsidP="00387625">
      <w:pPr>
        <w:widowControl w:val="0"/>
        <w:autoSpaceDE w:val="0"/>
        <w:autoSpaceDN w:val="0"/>
        <w:adjustRightInd w:val="0"/>
        <w:ind w:left="708"/>
        <w:jc w:val="both"/>
        <w:rPr>
          <w:rFonts w:ascii="Arial" w:hAnsi="Arial" w:cs="Arial"/>
          <w:color w:val="000000"/>
          <w:sz w:val="20"/>
          <w:szCs w:val="20"/>
        </w:rPr>
      </w:pPr>
    </w:p>
    <w:p w:rsidR="003B6696" w:rsidRDefault="003B6696" w:rsidP="00387625">
      <w:pPr>
        <w:widowControl w:val="0"/>
        <w:autoSpaceDE w:val="0"/>
        <w:autoSpaceDN w:val="0"/>
        <w:adjustRightInd w:val="0"/>
        <w:ind w:left="708"/>
        <w:jc w:val="both"/>
        <w:rPr>
          <w:rFonts w:ascii="Arial" w:hAnsi="Arial" w:cs="Arial"/>
          <w:color w:val="000000"/>
          <w:sz w:val="20"/>
          <w:szCs w:val="20"/>
        </w:rPr>
      </w:pPr>
    </w:p>
    <w:p w:rsidR="003B6696" w:rsidRDefault="003B6696" w:rsidP="00387625">
      <w:pPr>
        <w:widowControl w:val="0"/>
        <w:autoSpaceDE w:val="0"/>
        <w:autoSpaceDN w:val="0"/>
        <w:adjustRightInd w:val="0"/>
        <w:ind w:left="708"/>
        <w:jc w:val="both"/>
        <w:rPr>
          <w:rFonts w:ascii="Arial" w:hAnsi="Arial" w:cs="Arial"/>
          <w:color w:val="000000"/>
          <w:sz w:val="20"/>
          <w:szCs w:val="20"/>
        </w:rPr>
      </w:pPr>
    </w:p>
    <w:p w:rsidR="003B6696" w:rsidRPr="004321F6" w:rsidRDefault="003B6696" w:rsidP="00387625">
      <w:pPr>
        <w:widowControl w:val="0"/>
        <w:autoSpaceDE w:val="0"/>
        <w:autoSpaceDN w:val="0"/>
        <w:adjustRightInd w:val="0"/>
        <w:ind w:left="708"/>
        <w:jc w:val="both"/>
        <w:rPr>
          <w:rFonts w:ascii="Arial" w:hAnsi="Arial" w:cs="Arial"/>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bCs/>
          <w:color w:val="000000"/>
          <w:sz w:val="20"/>
          <w:szCs w:val="20"/>
        </w:rPr>
        <w:lastRenderedPageBreak/>
        <w:t xml:space="preserve">     </w:t>
      </w:r>
      <w:r w:rsidR="00387625" w:rsidRPr="004321F6">
        <w:rPr>
          <w:rFonts w:ascii="Arial" w:hAnsi="Arial" w:cs="Arial"/>
          <w:b/>
          <w:bCs/>
          <w:color w:val="000000"/>
          <w:sz w:val="20"/>
          <w:szCs w:val="20"/>
        </w:rPr>
        <w:t>Diferencias, Errores u Omisiones</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Si una oferta se ajusta sustancialmente al Pliego de Condiciones, la Comisión de Evaluación podrá </w:t>
      </w:r>
      <w:r w:rsidRPr="004321F6">
        <w:rPr>
          <w:rFonts w:ascii="Arial" w:hAnsi="Arial" w:cs="Arial"/>
          <w:b/>
          <w:color w:val="000000"/>
          <w:sz w:val="20"/>
          <w:szCs w:val="20"/>
        </w:rPr>
        <w:t>DISPENSAR</w:t>
      </w:r>
      <w:r w:rsidRPr="004321F6">
        <w:rPr>
          <w:rFonts w:ascii="Arial" w:hAnsi="Arial" w:cs="Arial"/>
          <w:color w:val="000000"/>
          <w:sz w:val="20"/>
          <w:szCs w:val="20"/>
        </w:rPr>
        <w:t xml:space="preserve"> alguna diferencia u omisión cuando ésta </w:t>
      </w:r>
      <w:r w:rsidRPr="004321F6">
        <w:rPr>
          <w:rFonts w:ascii="Arial" w:hAnsi="Arial" w:cs="Arial"/>
          <w:b/>
          <w:color w:val="000000"/>
          <w:sz w:val="20"/>
          <w:szCs w:val="20"/>
        </w:rPr>
        <w:t>NO CONSTITUYA</w:t>
      </w:r>
      <w:r w:rsidRPr="004321F6">
        <w:rPr>
          <w:rFonts w:ascii="Arial" w:hAnsi="Arial" w:cs="Arial"/>
          <w:color w:val="000000"/>
          <w:sz w:val="20"/>
          <w:szCs w:val="20"/>
        </w:rPr>
        <w:t xml:space="preserve"> una desviación significativa. Cuando una oferta se ajuste sustancialmente al Pliego de Condiciones,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podrá solicitarle al Oferente que subsane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A condición de que la oferta cumpla sustancialmente con el Pliego de Condiciones, </w:t>
      </w:r>
      <w:r w:rsidR="00455704" w:rsidRPr="004321F6">
        <w:rPr>
          <w:rFonts w:ascii="Arial" w:hAnsi="Arial" w:cs="Arial"/>
          <w:color w:val="000000"/>
          <w:sz w:val="20"/>
          <w:szCs w:val="20"/>
        </w:rPr>
        <w:t>El IHSS</w:t>
      </w:r>
      <w:r w:rsidRPr="004321F6">
        <w:rPr>
          <w:rFonts w:ascii="Arial" w:hAnsi="Arial" w:cs="Arial"/>
          <w:color w:val="000000"/>
          <w:sz w:val="20"/>
          <w:szCs w:val="20"/>
        </w:rPr>
        <w:t xml:space="preserve"> corregirá errores aritméticos de la siguiente manera: </w:t>
      </w:r>
    </w:p>
    <w:p w:rsidR="00764CDD" w:rsidRPr="004321F6" w:rsidRDefault="00764CDD" w:rsidP="00387625">
      <w:pPr>
        <w:widowControl w:val="0"/>
        <w:autoSpaceDE w:val="0"/>
        <w:autoSpaceDN w:val="0"/>
        <w:adjustRightInd w:val="0"/>
        <w:ind w:left="708"/>
        <w:jc w:val="both"/>
        <w:rPr>
          <w:rFonts w:ascii="Arial" w:hAnsi="Arial" w:cs="Arial"/>
          <w:color w:val="000000"/>
          <w:sz w:val="20"/>
          <w:szCs w:val="20"/>
        </w:rPr>
      </w:pPr>
    </w:p>
    <w:p w:rsidR="00387625" w:rsidRPr="004321F6" w:rsidRDefault="00387625" w:rsidP="000C6533">
      <w:pPr>
        <w:widowControl w:val="0"/>
        <w:numPr>
          <w:ilvl w:val="0"/>
          <w:numId w:val="13"/>
        </w:numPr>
        <w:spacing w:after="200"/>
        <w:jc w:val="both"/>
        <w:rPr>
          <w:rFonts w:ascii="Arial" w:hAnsi="Arial" w:cs="Arial"/>
          <w:color w:val="000000"/>
          <w:sz w:val="20"/>
          <w:szCs w:val="20"/>
        </w:rPr>
      </w:pPr>
      <w:r w:rsidRPr="004321F6">
        <w:rPr>
          <w:rFonts w:ascii="Arial" w:hAnsi="Arial" w:cs="Arial"/>
          <w:color w:val="000000"/>
          <w:sz w:val="20"/>
          <w:szCs w:val="20"/>
        </w:rPr>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387625" w:rsidRPr="004321F6" w:rsidRDefault="00387625" w:rsidP="000C6533">
      <w:pPr>
        <w:widowControl w:val="0"/>
        <w:numPr>
          <w:ilvl w:val="0"/>
          <w:numId w:val="13"/>
        </w:numPr>
        <w:spacing w:after="200"/>
        <w:jc w:val="both"/>
        <w:rPr>
          <w:rFonts w:ascii="Arial" w:hAnsi="Arial" w:cs="Arial"/>
          <w:color w:val="000000"/>
          <w:sz w:val="20"/>
          <w:szCs w:val="20"/>
        </w:rPr>
      </w:pPr>
      <w:r w:rsidRPr="004321F6">
        <w:rPr>
          <w:rFonts w:ascii="Arial" w:hAnsi="Arial" w:cs="Arial"/>
          <w:color w:val="000000"/>
          <w:sz w:val="20"/>
          <w:szCs w:val="20"/>
        </w:rPr>
        <w:t xml:space="preserve">si hay un error en un total que corresponde a la suma o resta de subtotales, los subtotales prevalecerán y se corregirá el total; </w:t>
      </w:r>
    </w:p>
    <w:p w:rsidR="00387625" w:rsidRPr="004321F6" w:rsidRDefault="00387625" w:rsidP="000C6533">
      <w:pPr>
        <w:widowControl w:val="0"/>
        <w:numPr>
          <w:ilvl w:val="0"/>
          <w:numId w:val="13"/>
        </w:numPr>
        <w:spacing w:after="200"/>
        <w:jc w:val="both"/>
        <w:rPr>
          <w:rFonts w:ascii="Arial" w:hAnsi="Arial" w:cs="Arial"/>
          <w:color w:val="000000"/>
          <w:sz w:val="20"/>
          <w:szCs w:val="20"/>
        </w:rPr>
      </w:pPr>
      <w:r w:rsidRPr="004321F6">
        <w:rPr>
          <w:rFonts w:ascii="Arial" w:hAnsi="Arial" w:cs="Arial"/>
          <w:color w:val="000000"/>
          <w:sz w:val="20"/>
          <w:szCs w:val="20"/>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387625" w:rsidRPr="004321F6" w:rsidRDefault="00387625"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Si el Oferente que presentó la oferta evaluada como la más baja no acepta la corrección de los errores, su oferta será rechazada. Sí se realiza una corrección a una oferta de una partida, y el monto presentado en la Garantía de Mantenimiento de la Oferta no cubre el nuevo valor corregido, será eliminada la parti</w:t>
      </w:r>
      <w:r w:rsidR="007D3623" w:rsidRPr="004321F6">
        <w:rPr>
          <w:rFonts w:ascii="Arial" w:hAnsi="Arial" w:cs="Arial"/>
          <w:color w:val="000000"/>
          <w:sz w:val="20"/>
          <w:szCs w:val="20"/>
        </w:rPr>
        <w:t xml:space="preserve">da objeto de la corrección. </w:t>
      </w:r>
      <w:r w:rsidRPr="004321F6">
        <w:rPr>
          <w:rFonts w:ascii="Arial" w:hAnsi="Arial" w:cs="Arial"/>
          <w:color w:val="000000"/>
          <w:sz w:val="20"/>
          <w:szCs w:val="20"/>
        </w:rPr>
        <w:t>En el caso de partidas en las cuales se reciba una sola oferta, la Comisión de Evaluación PODRA salvo mejor criterio, dispensar desviaciones, diferencias, errores u omisiones. Las actuaciones enmarcadas en la presente cláusula deberán cumplir en los principios de la Ley de Contratación del Estado.</w:t>
      </w:r>
    </w:p>
    <w:p w:rsidR="00C4647F" w:rsidRPr="004321F6" w:rsidRDefault="00C4647F" w:rsidP="00387625">
      <w:pPr>
        <w:widowControl w:val="0"/>
        <w:autoSpaceDE w:val="0"/>
        <w:autoSpaceDN w:val="0"/>
        <w:adjustRightInd w:val="0"/>
        <w:ind w:left="708"/>
        <w:jc w:val="both"/>
        <w:rPr>
          <w:rFonts w:ascii="Arial" w:hAnsi="Arial" w:cs="Arial"/>
          <w:color w:val="000000"/>
          <w:sz w:val="20"/>
          <w:szCs w:val="20"/>
        </w:rPr>
      </w:pPr>
    </w:p>
    <w:p w:rsidR="00C4647F" w:rsidRPr="004321F6" w:rsidRDefault="00C4647F"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bCs/>
          <w:color w:val="000000"/>
          <w:sz w:val="20"/>
          <w:szCs w:val="20"/>
        </w:rPr>
        <w:t xml:space="preserve">     Examen de las Ofertas</w:t>
      </w:r>
    </w:p>
    <w:p w:rsidR="00C4647F" w:rsidRPr="004321F6" w:rsidRDefault="00C4647F" w:rsidP="00C4647F">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El examen de las ofertas consiste en la confirmación por parte de la Comisión de Evaluación que todos los documentos solicitados han sido suministrados y determina si cada documento entregado está completo. Sí en el examen de las ofertas se determina que los siguientes documentos faltan a la oferta será rechazada:</w:t>
      </w:r>
    </w:p>
    <w:p w:rsidR="00C4647F" w:rsidRPr="004321F6" w:rsidRDefault="00C4647F" w:rsidP="00792F2E">
      <w:pPr>
        <w:widowControl w:val="0"/>
        <w:numPr>
          <w:ilvl w:val="0"/>
          <w:numId w:val="29"/>
        </w:numPr>
        <w:autoSpaceDE w:val="0"/>
        <w:autoSpaceDN w:val="0"/>
        <w:adjustRightInd w:val="0"/>
        <w:ind w:left="709" w:firstLine="0"/>
        <w:jc w:val="both"/>
        <w:rPr>
          <w:rFonts w:ascii="Arial" w:hAnsi="Arial" w:cs="Arial"/>
          <w:color w:val="000000"/>
          <w:sz w:val="20"/>
          <w:szCs w:val="20"/>
        </w:rPr>
      </w:pPr>
      <w:r w:rsidRPr="004321F6">
        <w:rPr>
          <w:rFonts w:ascii="Arial" w:hAnsi="Arial" w:cs="Arial"/>
          <w:color w:val="000000"/>
          <w:sz w:val="20"/>
          <w:szCs w:val="20"/>
        </w:rPr>
        <w:t xml:space="preserve">Carta Propuesta </w:t>
      </w:r>
      <w:r w:rsidR="007F4068" w:rsidRPr="004321F6">
        <w:rPr>
          <w:rFonts w:ascii="Arial" w:hAnsi="Arial" w:cs="Arial"/>
          <w:color w:val="000000"/>
          <w:sz w:val="20"/>
          <w:szCs w:val="20"/>
        </w:rPr>
        <w:t xml:space="preserve">Económica </w:t>
      </w:r>
      <w:r w:rsidRPr="004321F6">
        <w:rPr>
          <w:rFonts w:ascii="Arial" w:hAnsi="Arial" w:cs="Arial"/>
          <w:color w:val="000000"/>
          <w:sz w:val="20"/>
          <w:szCs w:val="20"/>
        </w:rPr>
        <w:t>(Anexo N° 1)</w:t>
      </w:r>
    </w:p>
    <w:p w:rsidR="00C4647F" w:rsidRPr="004321F6" w:rsidRDefault="00C4647F" w:rsidP="00792F2E">
      <w:pPr>
        <w:widowControl w:val="0"/>
        <w:numPr>
          <w:ilvl w:val="0"/>
          <w:numId w:val="29"/>
        </w:numPr>
        <w:autoSpaceDE w:val="0"/>
        <w:autoSpaceDN w:val="0"/>
        <w:adjustRightInd w:val="0"/>
        <w:ind w:left="709" w:firstLine="0"/>
        <w:jc w:val="both"/>
        <w:rPr>
          <w:rFonts w:ascii="Arial" w:hAnsi="Arial" w:cs="Arial"/>
          <w:color w:val="000000"/>
          <w:sz w:val="20"/>
          <w:szCs w:val="20"/>
        </w:rPr>
      </w:pPr>
      <w:r w:rsidRPr="004321F6">
        <w:rPr>
          <w:rFonts w:ascii="Arial" w:hAnsi="Arial" w:cs="Arial"/>
          <w:color w:val="000000"/>
          <w:sz w:val="20"/>
          <w:szCs w:val="20"/>
        </w:rPr>
        <w:t>Cuadro Descriptivo de</w:t>
      </w:r>
      <w:r w:rsidR="007F4068" w:rsidRPr="004321F6">
        <w:rPr>
          <w:rFonts w:ascii="Arial" w:hAnsi="Arial" w:cs="Arial"/>
          <w:color w:val="000000"/>
          <w:sz w:val="20"/>
          <w:szCs w:val="20"/>
        </w:rPr>
        <w:t xml:space="preserve"> Productos y Precios (Anexo N° 3</w:t>
      </w:r>
      <w:r w:rsidRPr="004321F6">
        <w:rPr>
          <w:rFonts w:ascii="Arial" w:hAnsi="Arial" w:cs="Arial"/>
          <w:color w:val="000000"/>
          <w:sz w:val="20"/>
          <w:szCs w:val="20"/>
        </w:rPr>
        <w:t>)</w:t>
      </w:r>
    </w:p>
    <w:p w:rsidR="00C4647F" w:rsidRPr="004321F6" w:rsidRDefault="00C4647F" w:rsidP="00792F2E">
      <w:pPr>
        <w:widowControl w:val="0"/>
        <w:numPr>
          <w:ilvl w:val="0"/>
          <w:numId w:val="29"/>
        </w:numPr>
        <w:autoSpaceDE w:val="0"/>
        <w:autoSpaceDN w:val="0"/>
        <w:adjustRightInd w:val="0"/>
        <w:ind w:left="709" w:firstLine="0"/>
        <w:jc w:val="both"/>
        <w:rPr>
          <w:rFonts w:ascii="Arial" w:hAnsi="Arial" w:cs="Arial"/>
          <w:color w:val="000000"/>
          <w:sz w:val="20"/>
          <w:szCs w:val="20"/>
        </w:rPr>
      </w:pPr>
      <w:r w:rsidRPr="004321F6">
        <w:rPr>
          <w:rFonts w:ascii="Arial" w:hAnsi="Arial" w:cs="Arial"/>
          <w:color w:val="000000"/>
          <w:sz w:val="20"/>
          <w:szCs w:val="20"/>
        </w:rPr>
        <w:t>Garantía de mantenimiento de ofertas</w:t>
      </w:r>
    </w:p>
    <w:p w:rsidR="00C4647F" w:rsidRPr="004321F6" w:rsidRDefault="00C4647F" w:rsidP="00792F2E">
      <w:pPr>
        <w:widowControl w:val="0"/>
        <w:numPr>
          <w:ilvl w:val="0"/>
          <w:numId w:val="29"/>
        </w:numPr>
        <w:autoSpaceDE w:val="0"/>
        <w:autoSpaceDN w:val="0"/>
        <w:adjustRightInd w:val="0"/>
        <w:ind w:left="709" w:firstLine="0"/>
        <w:jc w:val="both"/>
        <w:rPr>
          <w:rFonts w:ascii="Arial" w:hAnsi="Arial" w:cs="Arial"/>
          <w:color w:val="000000"/>
          <w:sz w:val="20"/>
          <w:szCs w:val="20"/>
        </w:rPr>
      </w:pPr>
      <w:r w:rsidRPr="004321F6">
        <w:rPr>
          <w:rFonts w:ascii="Arial" w:hAnsi="Arial" w:cs="Arial"/>
          <w:color w:val="000000"/>
          <w:sz w:val="20"/>
          <w:szCs w:val="20"/>
        </w:rPr>
        <w:t>Declaración jurada de no estar inhabilitado para contratar con el Estado</w:t>
      </w:r>
    </w:p>
    <w:p w:rsidR="00C4647F" w:rsidRPr="004321F6" w:rsidRDefault="00C4647F" w:rsidP="007C2108">
      <w:pPr>
        <w:widowControl w:val="0"/>
        <w:autoSpaceDE w:val="0"/>
        <w:autoSpaceDN w:val="0"/>
        <w:adjustRightInd w:val="0"/>
        <w:ind w:left="709"/>
        <w:jc w:val="both"/>
        <w:rPr>
          <w:rFonts w:ascii="Arial" w:hAnsi="Arial" w:cs="Arial"/>
          <w:b/>
          <w:bCs/>
          <w:color w:val="000000"/>
          <w:sz w:val="20"/>
          <w:szCs w:val="20"/>
        </w:rPr>
      </w:pPr>
    </w:p>
    <w:p w:rsidR="00387625" w:rsidRPr="004321F6" w:rsidRDefault="00C4647F" w:rsidP="007C2108">
      <w:pPr>
        <w:widowControl w:val="0"/>
        <w:tabs>
          <w:tab w:val="left" w:pos="426"/>
          <w:tab w:val="left" w:pos="709"/>
        </w:tabs>
        <w:autoSpaceDE w:val="0"/>
        <w:autoSpaceDN w:val="0"/>
        <w:adjustRightInd w:val="0"/>
        <w:ind w:left="709"/>
        <w:jc w:val="both"/>
        <w:rPr>
          <w:rFonts w:ascii="Arial" w:hAnsi="Arial" w:cs="Arial"/>
          <w:color w:val="000000"/>
          <w:sz w:val="20"/>
          <w:szCs w:val="20"/>
        </w:rPr>
      </w:pPr>
      <w:r w:rsidRPr="004321F6">
        <w:rPr>
          <w:rFonts w:ascii="Arial" w:hAnsi="Arial" w:cs="Arial"/>
          <w:bCs/>
          <w:color w:val="000000"/>
          <w:sz w:val="20"/>
          <w:szCs w:val="20"/>
        </w:rPr>
        <w:t>Durante el examen de las ofertas se determinará si las estipulaciones y condiciones solicitadas en el Pliego de Condiciones, han sido aceptadas por el Oferente sin desviaciones, reservas u omisiones significativas. Si el examen de las ofertas determina que esta no se ajusta sustancialmente al Pliego de Condiciones la oferta será descalificada</w:t>
      </w:r>
    </w:p>
    <w:p w:rsidR="007C2108" w:rsidRPr="004321F6" w:rsidRDefault="00A5004E" w:rsidP="00C4647F">
      <w:pPr>
        <w:widowControl w:val="0"/>
        <w:autoSpaceDE w:val="0"/>
        <w:autoSpaceDN w:val="0"/>
        <w:adjustRightInd w:val="0"/>
        <w:rPr>
          <w:rFonts w:ascii="Arial" w:hAnsi="Arial" w:cs="Arial"/>
          <w:b/>
          <w:bCs/>
          <w:color w:val="000000"/>
          <w:sz w:val="20"/>
          <w:szCs w:val="20"/>
        </w:rPr>
      </w:pPr>
      <w:r w:rsidRPr="004321F6">
        <w:rPr>
          <w:rFonts w:ascii="Arial" w:hAnsi="Arial" w:cs="Arial"/>
          <w:b/>
          <w:bCs/>
          <w:color w:val="000000"/>
          <w:sz w:val="20"/>
          <w:szCs w:val="20"/>
        </w:rPr>
        <w:t xml:space="preserve">   </w:t>
      </w:r>
    </w:p>
    <w:p w:rsidR="00387625" w:rsidRPr="004321F6" w:rsidRDefault="00A72825"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bCs/>
          <w:color w:val="000000"/>
          <w:sz w:val="20"/>
          <w:szCs w:val="20"/>
        </w:rPr>
        <w:t xml:space="preserve">     </w:t>
      </w:r>
      <w:r w:rsidR="00D14268" w:rsidRPr="004321F6">
        <w:rPr>
          <w:rFonts w:ascii="Arial" w:hAnsi="Arial" w:cs="Arial"/>
          <w:b/>
          <w:bCs/>
          <w:color w:val="000000"/>
          <w:sz w:val="20"/>
          <w:szCs w:val="20"/>
        </w:rPr>
        <w:t>Evaluación</w:t>
      </w:r>
      <w:r w:rsidR="00387625" w:rsidRPr="004321F6">
        <w:rPr>
          <w:rFonts w:ascii="Arial" w:hAnsi="Arial" w:cs="Arial"/>
          <w:b/>
          <w:bCs/>
          <w:color w:val="000000"/>
          <w:sz w:val="20"/>
          <w:szCs w:val="20"/>
        </w:rPr>
        <w:t xml:space="preserve"> de las Ofertas</w:t>
      </w:r>
    </w:p>
    <w:p w:rsidR="00E87524" w:rsidRPr="004321F6" w:rsidRDefault="00E87524" w:rsidP="00E87524">
      <w:pPr>
        <w:pStyle w:val="toa"/>
        <w:tabs>
          <w:tab w:val="clear" w:pos="0"/>
          <w:tab w:val="clear" w:pos="9000"/>
          <w:tab w:val="clear" w:pos="9360"/>
        </w:tabs>
        <w:suppressAutoHyphens w:val="0"/>
        <w:ind w:left="709"/>
        <w:rPr>
          <w:rFonts w:ascii="Arial" w:hAnsi="Arial" w:cs="Arial"/>
          <w:color w:val="000000"/>
          <w:sz w:val="20"/>
          <w:szCs w:val="20"/>
          <w:lang w:val="es-ES"/>
        </w:rPr>
      </w:pPr>
      <w:r w:rsidRPr="004321F6">
        <w:rPr>
          <w:rFonts w:ascii="Arial" w:hAnsi="Arial" w:cs="Arial"/>
          <w:color w:val="000000"/>
          <w:sz w:val="20"/>
          <w:szCs w:val="20"/>
          <w:lang w:val="es-ES"/>
        </w:rPr>
        <w:t xml:space="preserve">Las ofertas serán evaluadas por la Comisión de Licitación que se nombrará por la Dirección Ejecutiva </w:t>
      </w:r>
      <w:r w:rsidR="00142EEE" w:rsidRPr="004321F6">
        <w:rPr>
          <w:rFonts w:ascii="Arial" w:hAnsi="Arial" w:cs="Arial"/>
          <w:color w:val="000000"/>
          <w:sz w:val="20"/>
          <w:szCs w:val="20"/>
          <w:lang w:val="es-ES"/>
        </w:rPr>
        <w:t xml:space="preserve">del IHSS </w:t>
      </w:r>
      <w:r w:rsidRPr="004321F6">
        <w:rPr>
          <w:rFonts w:ascii="Arial" w:hAnsi="Arial" w:cs="Arial"/>
          <w:color w:val="000000"/>
          <w:sz w:val="20"/>
          <w:szCs w:val="20"/>
          <w:lang w:val="es-ES"/>
        </w:rPr>
        <w:t xml:space="preserve">para tal efecto, </w:t>
      </w:r>
      <w:r w:rsidRPr="004321F6">
        <w:rPr>
          <w:rFonts w:ascii="Arial" w:hAnsi="Arial" w:cs="Arial"/>
          <w:b/>
          <w:color w:val="000000"/>
          <w:sz w:val="20"/>
          <w:szCs w:val="20"/>
          <w:lang w:val="es-ES"/>
        </w:rPr>
        <w:t>cumpliendo con lo establecido en el artículo 33 de la Ley de Contratación del Estado</w:t>
      </w:r>
      <w:r w:rsidRPr="004321F6">
        <w:rPr>
          <w:rFonts w:ascii="Arial" w:hAnsi="Arial" w:cs="Arial"/>
          <w:color w:val="000000"/>
          <w:sz w:val="20"/>
          <w:szCs w:val="20"/>
          <w:lang w:val="es-ES"/>
        </w:rPr>
        <w:t>.</w:t>
      </w:r>
    </w:p>
    <w:p w:rsidR="00E87524" w:rsidRPr="004321F6" w:rsidRDefault="00E87524" w:rsidP="00E87524">
      <w:pPr>
        <w:pStyle w:val="toa"/>
        <w:tabs>
          <w:tab w:val="clear" w:pos="0"/>
          <w:tab w:val="clear" w:pos="9000"/>
          <w:tab w:val="clear" w:pos="9360"/>
        </w:tabs>
        <w:suppressAutoHyphens w:val="0"/>
        <w:ind w:left="709"/>
        <w:rPr>
          <w:rFonts w:ascii="Arial" w:hAnsi="Arial" w:cs="Arial"/>
          <w:color w:val="000000"/>
          <w:sz w:val="20"/>
          <w:szCs w:val="20"/>
          <w:lang w:val="es-ES"/>
        </w:rPr>
      </w:pPr>
      <w:r w:rsidRPr="004321F6">
        <w:rPr>
          <w:rFonts w:ascii="Arial" w:hAnsi="Arial" w:cs="Arial"/>
          <w:color w:val="000000"/>
          <w:sz w:val="20"/>
          <w:szCs w:val="20"/>
          <w:lang w:val="es-ES"/>
        </w:rPr>
        <w:t>Para los fines de la evaluación se integrara una Subcomisión</w:t>
      </w:r>
      <w:r w:rsidR="00202B67" w:rsidRPr="004321F6">
        <w:rPr>
          <w:rFonts w:ascii="Arial" w:hAnsi="Arial" w:cs="Arial"/>
          <w:color w:val="000000"/>
          <w:sz w:val="20"/>
          <w:szCs w:val="20"/>
          <w:lang w:val="es-ES"/>
        </w:rPr>
        <w:t xml:space="preserve"> Técnica conformada por personal calificado, </w:t>
      </w:r>
      <w:r w:rsidR="00B8271B" w:rsidRPr="004321F6">
        <w:rPr>
          <w:rFonts w:ascii="Arial" w:hAnsi="Arial" w:cs="Arial"/>
          <w:color w:val="000000"/>
          <w:sz w:val="20"/>
          <w:szCs w:val="20"/>
          <w:lang w:val="es-ES"/>
        </w:rPr>
        <w:t>que se encargara  de realizar el examen preliminar técnico de las ofertas</w:t>
      </w:r>
      <w:r w:rsidR="00041D15" w:rsidRPr="004321F6">
        <w:rPr>
          <w:rFonts w:ascii="Arial" w:hAnsi="Arial" w:cs="Arial"/>
          <w:color w:val="000000"/>
          <w:sz w:val="20"/>
          <w:szCs w:val="20"/>
          <w:lang w:val="es-ES"/>
        </w:rPr>
        <w:t>, Observándose</w:t>
      </w:r>
      <w:r w:rsidRPr="004321F6">
        <w:rPr>
          <w:rFonts w:ascii="Arial" w:hAnsi="Arial" w:cs="Arial"/>
          <w:color w:val="000000"/>
          <w:sz w:val="20"/>
          <w:szCs w:val="20"/>
          <w:lang w:val="es-ES"/>
        </w:rPr>
        <w:t xml:space="preserve"> lo previsto en el artículo 53 párrafo </w:t>
      </w:r>
      <w:r w:rsidR="00B508F5" w:rsidRPr="004321F6">
        <w:rPr>
          <w:rFonts w:ascii="Arial" w:hAnsi="Arial" w:cs="Arial"/>
          <w:color w:val="000000"/>
          <w:sz w:val="20"/>
          <w:szCs w:val="20"/>
          <w:lang w:val="es-ES"/>
        </w:rPr>
        <w:t xml:space="preserve">cuarto </w:t>
      </w:r>
      <w:r w:rsidRPr="004321F6">
        <w:rPr>
          <w:rFonts w:ascii="Arial" w:hAnsi="Arial" w:cs="Arial"/>
          <w:color w:val="000000"/>
          <w:sz w:val="20"/>
          <w:szCs w:val="20"/>
          <w:lang w:val="es-ES"/>
        </w:rPr>
        <w:t>del Reglamento de la Ley de Contratación del Estado</w:t>
      </w:r>
    </w:p>
    <w:p w:rsidR="00E87524" w:rsidRPr="004321F6" w:rsidRDefault="00E87524" w:rsidP="00387625">
      <w:pPr>
        <w:widowControl w:val="0"/>
        <w:autoSpaceDE w:val="0"/>
        <w:autoSpaceDN w:val="0"/>
        <w:adjustRightInd w:val="0"/>
        <w:ind w:left="708"/>
        <w:jc w:val="both"/>
        <w:rPr>
          <w:rFonts w:ascii="Arial" w:hAnsi="Arial" w:cs="Arial"/>
          <w:color w:val="000000"/>
          <w:sz w:val="20"/>
          <w:szCs w:val="20"/>
        </w:rPr>
      </w:pPr>
    </w:p>
    <w:p w:rsidR="0005714F" w:rsidRPr="004321F6" w:rsidRDefault="00D14268" w:rsidP="0005714F">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lang w:val="es-HN"/>
        </w:rPr>
        <w:t>La Evaluación</w:t>
      </w:r>
      <w:r w:rsidR="00387625" w:rsidRPr="004321F6">
        <w:rPr>
          <w:rFonts w:ascii="Arial" w:hAnsi="Arial" w:cs="Arial"/>
          <w:color w:val="000000"/>
          <w:sz w:val="20"/>
          <w:szCs w:val="20"/>
          <w:lang w:val="es-HN"/>
        </w:rPr>
        <w:t xml:space="preserve"> de las ofertas consiste en la confirmación por parte de la Comisión de Evaluación que todos los documentos solicitados </w:t>
      </w:r>
      <w:r w:rsidR="00E87524" w:rsidRPr="004321F6">
        <w:rPr>
          <w:rFonts w:ascii="Arial" w:hAnsi="Arial" w:cs="Arial"/>
          <w:color w:val="000000"/>
          <w:sz w:val="20"/>
          <w:szCs w:val="20"/>
          <w:lang w:val="es-HN"/>
        </w:rPr>
        <w:t>en el pliego base</w:t>
      </w:r>
      <w:r w:rsidR="0005714F" w:rsidRPr="004321F6">
        <w:rPr>
          <w:rFonts w:ascii="Arial" w:hAnsi="Arial" w:cs="Arial"/>
          <w:color w:val="000000"/>
          <w:sz w:val="20"/>
          <w:szCs w:val="20"/>
          <w:lang w:val="es-HN"/>
        </w:rPr>
        <w:t xml:space="preserve"> en lo </w:t>
      </w:r>
      <w:r w:rsidR="0005714F" w:rsidRPr="004321F6">
        <w:rPr>
          <w:rFonts w:ascii="Arial" w:hAnsi="Arial" w:cs="Arial"/>
          <w:color w:val="000000"/>
          <w:sz w:val="20"/>
          <w:szCs w:val="20"/>
        </w:rPr>
        <w:t>que respecta a sus aspectos Económicos,  Legales, y Técnicos, han sido suministrados y determinara si cada documento entregado está completo,</w:t>
      </w:r>
      <w:r w:rsidR="00810A85" w:rsidRPr="004321F6">
        <w:rPr>
          <w:rFonts w:ascii="Arial" w:hAnsi="Arial" w:cs="Arial"/>
          <w:color w:val="000000"/>
          <w:sz w:val="20"/>
          <w:szCs w:val="20"/>
          <w:highlight w:val="yellow"/>
        </w:rPr>
        <w:t xml:space="preserve"> </w:t>
      </w:r>
      <w:r w:rsidR="00810A85" w:rsidRPr="004321F6">
        <w:rPr>
          <w:rFonts w:ascii="Arial" w:hAnsi="Arial" w:cs="Arial"/>
          <w:color w:val="000000"/>
          <w:sz w:val="20"/>
          <w:szCs w:val="20"/>
        </w:rPr>
        <w:t>sin ninguna desviación o reserva significativa.</w:t>
      </w:r>
      <w:r w:rsidR="0005714F" w:rsidRPr="004321F6">
        <w:rPr>
          <w:rFonts w:ascii="Arial" w:hAnsi="Arial" w:cs="Arial"/>
          <w:color w:val="000000"/>
          <w:sz w:val="20"/>
          <w:szCs w:val="20"/>
        </w:rPr>
        <w:t xml:space="preserve"> tal como se detalla a continuación:</w:t>
      </w:r>
    </w:p>
    <w:p w:rsidR="0005714F" w:rsidRPr="004321F6" w:rsidRDefault="0005714F" w:rsidP="0005714F">
      <w:pPr>
        <w:pStyle w:val="toa"/>
        <w:tabs>
          <w:tab w:val="clear" w:pos="0"/>
          <w:tab w:val="clear" w:pos="9000"/>
          <w:tab w:val="clear" w:pos="9360"/>
        </w:tabs>
        <w:suppressAutoHyphens w:val="0"/>
        <w:ind w:left="709"/>
        <w:rPr>
          <w:rFonts w:ascii="Arial" w:hAnsi="Arial" w:cs="Arial"/>
          <w:color w:val="000000"/>
          <w:sz w:val="20"/>
          <w:szCs w:val="20"/>
          <w:lang w:val="es-ES"/>
        </w:rPr>
      </w:pPr>
    </w:p>
    <w:p w:rsidR="0005714F" w:rsidRPr="004321F6" w:rsidRDefault="0005714F" w:rsidP="0005714F">
      <w:pPr>
        <w:pStyle w:val="Listaconvietas3"/>
        <w:tabs>
          <w:tab w:val="clear" w:pos="720"/>
        </w:tabs>
        <w:ind w:left="709" w:firstLine="0"/>
        <w:jc w:val="both"/>
        <w:rPr>
          <w:rFonts w:ascii="Arial" w:hAnsi="Arial" w:cs="Arial"/>
          <w:color w:val="000000"/>
          <w:sz w:val="20"/>
          <w:szCs w:val="20"/>
        </w:rPr>
      </w:pPr>
      <w:r w:rsidRPr="004321F6">
        <w:rPr>
          <w:rFonts w:ascii="Arial" w:hAnsi="Arial" w:cs="Arial"/>
          <w:color w:val="000000"/>
          <w:sz w:val="20"/>
          <w:szCs w:val="20"/>
        </w:rPr>
        <w:t>a)  Evaluación de la Oferta Económica.</w:t>
      </w:r>
    </w:p>
    <w:p w:rsidR="0005714F" w:rsidRPr="004321F6" w:rsidRDefault="0005714F" w:rsidP="0005714F">
      <w:pPr>
        <w:pStyle w:val="toa"/>
        <w:tabs>
          <w:tab w:val="clear" w:pos="0"/>
          <w:tab w:val="clear" w:pos="9000"/>
          <w:tab w:val="clear" w:pos="9360"/>
        </w:tabs>
        <w:suppressAutoHyphens w:val="0"/>
        <w:ind w:left="709"/>
        <w:rPr>
          <w:rFonts w:ascii="Arial" w:hAnsi="Arial" w:cs="Arial"/>
          <w:color w:val="000000"/>
          <w:sz w:val="20"/>
          <w:szCs w:val="20"/>
          <w:lang w:val="es-ES"/>
        </w:rPr>
      </w:pPr>
      <w:r w:rsidRPr="004321F6">
        <w:rPr>
          <w:rFonts w:ascii="Arial" w:hAnsi="Arial" w:cs="Arial"/>
          <w:color w:val="000000"/>
          <w:sz w:val="20"/>
          <w:szCs w:val="20"/>
          <w:lang w:val="es-ES"/>
        </w:rPr>
        <w:t xml:space="preserve">b)  Evaluación de la Documentación Legal  </w:t>
      </w:r>
    </w:p>
    <w:p w:rsidR="0005714F" w:rsidRPr="004321F6" w:rsidRDefault="0005714F" w:rsidP="0005714F">
      <w:pPr>
        <w:pStyle w:val="toa"/>
        <w:tabs>
          <w:tab w:val="clear" w:pos="0"/>
          <w:tab w:val="clear" w:pos="9000"/>
          <w:tab w:val="clear" w:pos="9360"/>
        </w:tabs>
        <w:suppressAutoHyphens w:val="0"/>
        <w:ind w:left="709"/>
        <w:rPr>
          <w:rFonts w:ascii="Arial" w:hAnsi="Arial" w:cs="Arial"/>
          <w:b/>
          <w:bCs/>
          <w:color w:val="000000"/>
          <w:sz w:val="20"/>
          <w:szCs w:val="20"/>
          <w:lang w:val="es-ES"/>
        </w:rPr>
      </w:pPr>
      <w:r w:rsidRPr="004321F6">
        <w:rPr>
          <w:rFonts w:ascii="Arial" w:hAnsi="Arial" w:cs="Arial"/>
          <w:color w:val="000000"/>
          <w:sz w:val="20"/>
          <w:szCs w:val="20"/>
          <w:lang w:val="es-ES"/>
        </w:rPr>
        <w:t>c)  Evaluación de la Documentación Técnica (</w:t>
      </w:r>
      <w:r w:rsidRPr="004321F6">
        <w:rPr>
          <w:rFonts w:ascii="Arial" w:hAnsi="Arial" w:cs="Arial"/>
          <w:b/>
          <w:bCs/>
          <w:color w:val="000000"/>
          <w:sz w:val="20"/>
          <w:szCs w:val="20"/>
          <w:lang w:val="es-ES"/>
        </w:rPr>
        <w:t>Cumplimiento de las Especificaciones Técnicas, y los tiempos de entrega)</w:t>
      </w:r>
    </w:p>
    <w:p w:rsidR="00387625" w:rsidRDefault="00387625" w:rsidP="00387625">
      <w:pPr>
        <w:widowControl w:val="0"/>
        <w:autoSpaceDE w:val="0"/>
        <w:autoSpaceDN w:val="0"/>
        <w:adjustRightInd w:val="0"/>
        <w:jc w:val="both"/>
        <w:rPr>
          <w:rFonts w:ascii="Arial" w:hAnsi="Arial" w:cs="Arial"/>
          <w:b/>
          <w:bCs/>
          <w:color w:val="000000"/>
          <w:sz w:val="20"/>
          <w:szCs w:val="20"/>
        </w:rPr>
      </w:pPr>
    </w:p>
    <w:p w:rsidR="003B6696" w:rsidRDefault="003B6696" w:rsidP="00387625">
      <w:pPr>
        <w:widowControl w:val="0"/>
        <w:autoSpaceDE w:val="0"/>
        <w:autoSpaceDN w:val="0"/>
        <w:adjustRightInd w:val="0"/>
        <w:jc w:val="both"/>
        <w:rPr>
          <w:rFonts w:ascii="Arial" w:hAnsi="Arial" w:cs="Arial"/>
          <w:b/>
          <w:bCs/>
          <w:color w:val="000000"/>
          <w:sz w:val="20"/>
          <w:szCs w:val="20"/>
        </w:rPr>
      </w:pPr>
    </w:p>
    <w:p w:rsidR="003B6696" w:rsidRDefault="003B6696" w:rsidP="00387625">
      <w:pPr>
        <w:widowControl w:val="0"/>
        <w:autoSpaceDE w:val="0"/>
        <w:autoSpaceDN w:val="0"/>
        <w:adjustRightInd w:val="0"/>
        <w:jc w:val="both"/>
        <w:rPr>
          <w:rFonts w:ascii="Arial" w:hAnsi="Arial" w:cs="Arial"/>
          <w:b/>
          <w:bCs/>
          <w:color w:val="000000"/>
          <w:sz w:val="20"/>
          <w:szCs w:val="20"/>
        </w:rPr>
      </w:pPr>
    </w:p>
    <w:p w:rsidR="003B6696" w:rsidRDefault="003B6696" w:rsidP="00387625">
      <w:pPr>
        <w:widowControl w:val="0"/>
        <w:autoSpaceDE w:val="0"/>
        <w:autoSpaceDN w:val="0"/>
        <w:adjustRightInd w:val="0"/>
        <w:jc w:val="both"/>
        <w:rPr>
          <w:rFonts w:ascii="Arial" w:hAnsi="Arial" w:cs="Arial"/>
          <w:b/>
          <w:bCs/>
          <w:color w:val="000000"/>
          <w:sz w:val="20"/>
          <w:szCs w:val="20"/>
        </w:rPr>
      </w:pPr>
    </w:p>
    <w:p w:rsidR="003B6696" w:rsidRDefault="003B6696" w:rsidP="00387625">
      <w:pPr>
        <w:widowControl w:val="0"/>
        <w:autoSpaceDE w:val="0"/>
        <w:autoSpaceDN w:val="0"/>
        <w:adjustRightInd w:val="0"/>
        <w:jc w:val="both"/>
        <w:rPr>
          <w:rFonts w:ascii="Arial" w:hAnsi="Arial" w:cs="Arial"/>
          <w:b/>
          <w:bCs/>
          <w:color w:val="000000"/>
          <w:sz w:val="20"/>
          <w:szCs w:val="20"/>
        </w:rPr>
      </w:pPr>
    </w:p>
    <w:p w:rsidR="003B6696" w:rsidRPr="004321F6" w:rsidRDefault="003B6696" w:rsidP="00387625">
      <w:pPr>
        <w:widowControl w:val="0"/>
        <w:autoSpaceDE w:val="0"/>
        <w:autoSpaceDN w:val="0"/>
        <w:adjustRightInd w:val="0"/>
        <w:jc w:val="both"/>
        <w:rPr>
          <w:rFonts w:ascii="Arial" w:hAnsi="Arial" w:cs="Arial"/>
          <w:b/>
          <w:bCs/>
          <w:color w:val="000000"/>
          <w:sz w:val="20"/>
          <w:szCs w:val="20"/>
        </w:rPr>
      </w:pPr>
    </w:p>
    <w:p w:rsidR="0005714F" w:rsidRPr="004321F6" w:rsidRDefault="0005714F" w:rsidP="0005714F">
      <w:pPr>
        <w:pStyle w:val="toa"/>
        <w:tabs>
          <w:tab w:val="clear" w:pos="0"/>
          <w:tab w:val="clear" w:pos="9000"/>
          <w:tab w:val="clear" w:pos="9360"/>
        </w:tabs>
        <w:suppressAutoHyphens w:val="0"/>
        <w:ind w:left="709"/>
        <w:rPr>
          <w:rFonts w:ascii="Arial" w:hAnsi="Arial" w:cs="Arial"/>
          <w:b/>
          <w:color w:val="000000"/>
          <w:sz w:val="20"/>
          <w:szCs w:val="20"/>
          <w:lang w:val="es-ES"/>
        </w:rPr>
      </w:pPr>
      <w:r w:rsidRPr="004321F6">
        <w:rPr>
          <w:rFonts w:ascii="Arial" w:hAnsi="Arial" w:cs="Arial"/>
          <w:color w:val="000000"/>
          <w:sz w:val="20"/>
          <w:szCs w:val="20"/>
          <w:lang w:val="es-ES"/>
        </w:rPr>
        <w:t>Así mismo se considerará el precio indicado por el Oferente en el listado de precios (Anexo</w:t>
      </w:r>
      <w:r w:rsidR="00A33FE5" w:rsidRPr="004321F6">
        <w:rPr>
          <w:rFonts w:ascii="Arial" w:hAnsi="Arial" w:cs="Arial"/>
          <w:color w:val="000000"/>
          <w:sz w:val="20"/>
          <w:szCs w:val="20"/>
          <w:lang w:val="es-ES"/>
        </w:rPr>
        <w:t xml:space="preserve"> </w:t>
      </w:r>
      <w:r w:rsidR="00316B38" w:rsidRPr="004321F6">
        <w:rPr>
          <w:rFonts w:ascii="Arial" w:hAnsi="Arial" w:cs="Arial"/>
          <w:color w:val="000000"/>
          <w:sz w:val="20"/>
          <w:szCs w:val="20"/>
          <w:lang w:val="es-ES"/>
        </w:rPr>
        <w:t>3</w:t>
      </w:r>
      <w:r w:rsidRPr="004321F6">
        <w:rPr>
          <w:rFonts w:ascii="Arial" w:hAnsi="Arial" w:cs="Arial"/>
          <w:color w:val="000000"/>
          <w:sz w:val="20"/>
          <w:szCs w:val="20"/>
          <w:lang w:val="es-ES"/>
        </w:rPr>
        <w:t xml:space="preserve">), considerándose la Oferta por Partida de precio más bajo y que cumpla con la Parte </w:t>
      </w:r>
      <w:r w:rsidR="00A33FE5" w:rsidRPr="004321F6">
        <w:rPr>
          <w:rFonts w:ascii="Arial" w:hAnsi="Arial" w:cs="Arial"/>
          <w:color w:val="000000"/>
          <w:sz w:val="20"/>
          <w:szCs w:val="20"/>
          <w:lang w:val="es-ES"/>
        </w:rPr>
        <w:t xml:space="preserve">5 Requisitos de los Productos y Especificaciones Técnicas, </w:t>
      </w:r>
      <w:r w:rsidRPr="004321F6">
        <w:rPr>
          <w:rFonts w:ascii="Arial" w:hAnsi="Arial" w:cs="Arial"/>
          <w:color w:val="000000"/>
          <w:sz w:val="20"/>
          <w:szCs w:val="20"/>
          <w:lang w:val="es-ES"/>
        </w:rPr>
        <w:t xml:space="preserve">Condiciones </w:t>
      </w:r>
      <w:r w:rsidR="00A33FE5" w:rsidRPr="004321F6">
        <w:rPr>
          <w:rFonts w:ascii="Arial" w:hAnsi="Arial" w:cs="Arial"/>
          <w:color w:val="000000"/>
          <w:sz w:val="20"/>
          <w:szCs w:val="20"/>
          <w:lang w:val="es-ES"/>
        </w:rPr>
        <w:t>Técnicas,</w:t>
      </w:r>
      <w:r w:rsidRPr="004321F6">
        <w:rPr>
          <w:rFonts w:ascii="Arial" w:hAnsi="Arial" w:cs="Arial"/>
          <w:color w:val="000000"/>
          <w:sz w:val="20"/>
          <w:szCs w:val="20"/>
          <w:lang w:val="es-ES"/>
        </w:rPr>
        <w:t xml:space="preserve"> </w:t>
      </w:r>
      <w:r w:rsidR="00103D95" w:rsidRPr="004321F6">
        <w:rPr>
          <w:rFonts w:ascii="Arial" w:hAnsi="Arial" w:cs="Arial"/>
          <w:color w:val="000000"/>
          <w:sz w:val="20"/>
          <w:szCs w:val="20"/>
          <w:lang w:val="es-ES"/>
        </w:rPr>
        <w:t xml:space="preserve">Parte 6 </w:t>
      </w:r>
      <w:r w:rsidRPr="004321F6">
        <w:rPr>
          <w:rFonts w:ascii="Arial" w:hAnsi="Arial" w:cs="Arial"/>
          <w:color w:val="000000"/>
          <w:sz w:val="20"/>
          <w:szCs w:val="20"/>
          <w:lang w:val="es-ES"/>
        </w:rPr>
        <w:t xml:space="preserve">Plazo de Entrega, solicitadas en estas Bases de Licitación, </w:t>
      </w:r>
      <w:r w:rsidRPr="004321F6">
        <w:rPr>
          <w:rFonts w:ascii="Arial" w:hAnsi="Arial" w:cs="Arial"/>
          <w:b/>
          <w:color w:val="000000"/>
          <w:sz w:val="20"/>
          <w:szCs w:val="20"/>
          <w:lang w:val="es-ES"/>
        </w:rPr>
        <w:t>La existencia debidamente documentada de reportes oficiales de falla terapéutica o efectos adversos graves.</w:t>
      </w:r>
    </w:p>
    <w:p w:rsidR="0005714F" w:rsidRPr="004321F6" w:rsidRDefault="0005714F" w:rsidP="0005714F">
      <w:pPr>
        <w:pStyle w:val="toa"/>
        <w:tabs>
          <w:tab w:val="clear" w:pos="0"/>
          <w:tab w:val="clear" w:pos="9000"/>
          <w:tab w:val="clear" w:pos="9360"/>
        </w:tabs>
        <w:suppressAutoHyphens w:val="0"/>
        <w:ind w:left="709"/>
        <w:rPr>
          <w:rFonts w:ascii="Arial" w:hAnsi="Arial" w:cs="Arial"/>
          <w:color w:val="000000"/>
          <w:sz w:val="20"/>
          <w:szCs w:val="20"/>
          <w:lang w:val="es-ES"/>
        </w:rPr>
      </w:pPr>
      <w:r w:rsidRPr="004321F6">
        <w:rPr>
          <w:rFonts w:ascii="Arial" w:hAnsi="Arial" w:cs="Arial"/>
          <w:b/>
          <w:color w:val="000000"/>
          <w:sz w:val="20"/>
          <w:szCs w:val="20"/>
          <w:lang w:val="es-ES"/>
        </w:rPr>
        <w:t xml:space="preserve"> </w:t>
      </w:r>
      <w:r w:rsidRPr="004321F6">
        <w:rPr>
          <w:rFonts w:ascii="Arial" w:hAnsi="Arial" w:cs="Arial"/>
          <w:color w:val="000000"/>
          <w:sz w:val="20"/>
          <w:szCs w:val="20"/>
          <w:lang w:val="es-ES"/>
        </w:rPr>
        <w:t>En caso de que la partida de precio más bajo no cumple con lo anteriormente establecido se le adjudicará a la siguiente que cumpla y así sucesivamente.</w:t>
      </w:r>
    </w:p>
    <w:p w:rsidR="0005714F" w:rsidRPr="004321F6" w:rsidRDefault="0005714F" w:rsidP="0005714F">
      <w:pPr>
        <w:pStyle w:val="toa"/>
        <w:tabs>
          <w:tab w:val="clear" w:pos="0"/>
          <w:tab w:val="clear" w:pos="9000"/>
          <w:tab w:val="clear" w:pos="9360"/>
        </w:tabs>
        <w:suppressAutoHyphens w:val="0"/>
        <w:ind w:left="709"/>
        <w:rPr>
          <w:rFonts w:ascii="Arial" w:hAnsi="Arial" w:cs="Arial"/>
          <w:color w:val="000000"/>
          <w:sz w:val="20"/>
          <w:szCs w:val="20"/>
          <w:highlight w:val="yellow"/>
          <w:lang w:val="es-ES"/>
        </w:rPr>
      </w:pPr>
    </w:p>
    <w:p w:rsidR="0005714F" w:rsidRPr="004321F6" w:rsidRDefault="0005714F" w:rsidP="0005714F">
      <w:pPr>
        <w:widowControl w:val="0"/>
        <w:autoSpaceDE w:val="0"/>
        <w:autoSpaceDN w:val="0"/>
        <w:adjustRightInd w:val="0"/>
        <w:ind w:left="708"/>
        <w:jc w:val="both"/>
        <w:rPr>
          <w:rFonts w:ascii="Arial" w:hAnsi="Arial" w:cs="Arial"/>
          <w:bCs/>
          <w:color w:val="000000"/>
          <w:sz w:val="20"/>
          <w:szCs w:val="20"/>
        </w:rPr>
      </w:pPr>
      <w:r w:rsidRPr="004321F6">
        <w:rPr>
          <w:rFonts w:ascii="Arial" w:hAnsi="Arial" w:cs="Arial"/>
          <w:color w:val="000000"/>
          <w:sz w:val="20"/>
          <w:szCs w:val="20"/>
        </w:rPr>
        <w:t xml:space="preserve">Si alguna(s) de las partidas contenidas en la oferta, no cumple con las </w:t>
      </w:r>
      <w:r w:rsidR="00C568A4" w:rsidRPr="004321F6">
        <w:rPr>
          <w:rFonts w:ascii="Arial" w:hAnsi="Arial" w:cs="Arial"/>
          <w:color w:val="000000"/>
          <w:sz w:val="20"/>
          <w:szCs w:val="20"/>
        </w:rPr>
        <w:t xml:space="preserve">Parte 5 Requisitos de los Productos y Especificaciones Técnicas, </w:t>
      </w:r>
      <w:r w:rsidR="003250C0" w:rsidRPr="004321F6">
        <w:rPr>
          <w:rFonts w:ascii="Arial" w:hAnsi="Arial" w:cs="Arial"/>
          <w:color w:val="000000"/>
          <w:sz w:val="20"/>
          <w:szCs w:val="20"/>
        </w:rPr>
        <w:t xml:space="preserve">y 5.2 Especificaciones </w:t>
      </w:r>
      <w:r w:rsidR="00C568A4" w:rsidRPr="004321F6">
        <w:rPr>
          <w:rFonts w:ascii="Arial" w:hAnsi="Arial" w:cs="Arial"/>
          <w:color w:val="000000"/>
          <w:sz w:val="20"/>
          <w:szCs w:val="20"/>
        </w:rPr>
        <w:t>Técnicas</w:t>
      </w:r>
      <w:r w:rsidR="003250C0" w:rsidRPr="004321F6">
        <w:rPr>
          <w:rFonts w:ascii="Arial" w:hAnsi="Arial" w:cs="Arial"/>
          <w:color w:val="000000"/>
          <w:sz w:val="20"/>
          <w:szCs w:val="20"/>
        </w:rPr>
        <w:t xml:space="preserve"> Especiales</w:t>
      </w:r>
      <w:r w:rsidR="00C568A4" w:rsidRPr="004321F6">
        <w:rPr>
          <w:rFonts w:ascii="Arial" w:hAnsi="Arial" w:cs="Arial"/>
          <w:color w:val="000000"/>
          <w:sz w:val="20"/>
          <w:szCs w:val="20"/>
        </w:rPr>
        <w:t xml:space="preserve">, Parte 6 Plazo de Entrega </w:t>
      </w:r>
      <w:r w:rsidRPr="004321F6">
        <w:rPr>
          <w:rFonts w:ascii="Arial" w:hAnsi="Arial" w:cs="Arial"/>
          <w:color w:val="000000"/>
          <w:sz w:val="20"/>
          <w:szCs w:val="20"/>
        </w:rPr>
        <w:t xml:space="preserve">y la existencia debidamente documentada de reportes oficiales de falla terapéutica o efectos adversos graves, de estas bases de licitación; </w:t>
      </w:r>
      <w:r w:rsidRPr="004321F6">
        <w:rPr>
          <w:rFonts w:ascii="Arial" w:hAnsi="Arial" w:cs="Arial"/>
          <w:b/>
          <w:color w:val="000000"/>
          <w:sz w:val="20"/>
          <w:szCs w:val="20"/>
        </w:rPr>
        <w:t>dicha partida será descalificada</w:t>
      </w:r>
    </w:p>
    <w:p w:rsidR="0005714F" w:rsidRPr="004321F6" w:rsidRDefault="00810A85" w:rsidP="00387625">
      <w:pPr>
        <w:widowControl w:val="0"/>
        <w:autoSpaceDE w:val="0"/>
        <w:autoSpaceDN w:val="0"/>
        <w:adjustRightInd w:val="0"/>
        <w:ind w:left="708"/>
        <w:jc w:val="both"/>
        <w:rPr>
          <w:rFonts w:ascii="Arial" w:hAnsi="Arial" w:cs="Arial"/>
          <w:color w:val="000000"/>
          <w:sz w:val="20"/>
          <w:szCs w:val="20"/>
          <w:lang w:val="es-ES_tradnl"/>
        </w:rPr>
      </w:pPr>
      <w:r w:rsidRPr="004321F6">
        <w:rPr>
          <w:rFonts w:ascii="Arial" w:hAnsi="Arial" w:cs="Arial"/>
          <w:color w:val="000000"/>
          <w:sz w:val="20"/>
          <w:szCs w:val="20"/>
          <w:lang w:val="es-ES_tradnl"/>
        </w:rPr>
        <w:t>La Comisión de Evaluación podrá requerir dictámenes o informes técnicos o especializados si resultare necesario, los cuales se emitirán dentro del plazo se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810A85" w:rsidRPr="004321F6" w:rsidRDefault="00810A85" w:rsidP="00387625">
      <w:pPr>
        <w:widowControl w:val="0"/>
        <w:autoSpaceDE w:val="0"/>
        <w:autoSpaceDN w:val="0"/>
        <w:adjustRightInd w:val="0"/>
        <w:ind w:left="708"/>
        <w:jc w:val="both"/>
        <w:rPr>
          <w:rFonts w:ascii="Arial" w:hAnsi="Arial" w:cs="Arial"/>
          <w:bCs/>
          <w:color w:val="000000"/>
          <w:sz w:val="20"/>
          <w:szCs w:val="20"/>
          <w:lang w:val="es-ES_tradnl"/>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bCs/>
          <w:color w:val="000000"/>
          <w:sz w:val="20"/>
          <w:szCs w:val="20"/>
        </w:rPr>
        <w:t xml:space="preserve">     </w:t>
      </w:r>
      <w:r w:rsidR="00387625" w:rsidRPr="004321F6">
        <w:rPr>
          <w:rFonts w:ascii="Arial" w:hAnsi="Arial" w:cs="Arial"/>
          <w:b/>
          <w:bCs/>
          <w:color w:val="000000"/>
          <w:sz w:val="20"/>
          <w:szCs w:val="20"/>
        </w:rPr>
        <w:t>Comparación de las Ofertas</w:t>
      </w:r>
    </w:p>
    <w:p w:rsidR="00387625" w:rsidRPr="004321F6" w:rsidRDefault="00387625" w:rsidP="00387625">
      <w:pPr>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El </w:t>
      </w:r>
      <w:r w:rsidR="00455704" w:rsidRPr="004321F6">
        <w:rPr>
          <w:rFonts w:ascii="Arial" w:hAnsi="Arial" w:cs="Arial"/>
          <w:color w:val="000000"/>
          <w:sz w:val="20"/>
          <w:szCs w:val="20"/>
        </w:rPr>
        <w:t>IHSS</w:t>
      </w:r>
      <w:r w:rsidRPr="004321F6">
        <w:rPr>
          <w:rFonts w:ascii="Arial" w:hAnsi="Arial" w:cs="Arial"/>
          <w:color w:val="000000"/>
          <w:sz w:val="20"/>
          <w:szCs w:val="20"/>
        </w:rPr>
        <w:t xml:space="preserve"> comparará todas las ofertas que no hayan sido rechazadas durante el examen y la evaluación y que se ha determinado que cumplen sustancialmente, para determinar la oferta evaluada como la más baja o la que se estime más conveniente para los intereses de la Institución</w:t>
      </w:r>
      <w:r w:rsidR="00810A85" w:rsidRPr="004321F6">
        <w:rPr>
          <w:rFonts w:ascii="Arial" w:hAnsi="Arial" w:cs="Arial"/>
          <w:color w:val="000000"/>
          <w:sz w:val="20"/>
          <w:szCs w:val="20"/>
        </w:rPr>
        <w:t>.</w:t>
      </w:r>
    </w:p>
    <w:p w:rsidR="00C4647F" w:rsidRPr="004321F6" w:rsidRDefault="00C4647F" w:rsidP="00387625">
      <w:pPr>
        <w:autoSpaceDE w:val="0"/>
        <w:autoSpaceDN w:val="0"/>
        <w:adjustRightInd w:val="0"/>
        <w:ind w:left="708"/>
        <w:jc w:val="both"/>
        <w:rPr>
          <w:rFonts w:ascii="Arial" w:hAnsi="Arial" w:cs="Arial"/>
          <w:b/>
          <w:bCs/>
          <w:color w:val="000000"/>
          <w:sz w:val="20"/>
          <w:szCs w:val="20"/>
        </w:rPr>
      </w:pPr>
    </w:p>
    <w:p w:rsidR="00C4647F" w:rsidRPr="004321F6" w:rsidRDefault="00C4647F"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bCs/>
          <w:color w:val="000000"/>
          <w:sz w:val="20"/>
          <w:szCs w:val="20"/>
        </w:rPr>
        <w:t xml:space="preserve">     Comprobación previa a la Adjudicación de la Capacidad del Oferente</w:t>
      </w:r>
    </w:p>
    <w:p w:rsidR="00387625" w:rsidRPr="004321F6" w:rsidRDefault="00C4647F" w:rsidP="00C4647F">
      <w:pPr>
        <w:widowControl w:val="0"/>
        <w:tabs>
          <w:tab w:val="left" w:pos="426"/>
          <w:tab w:val="left" w:pos="709"/>
        </w:tabs>
        <w:autoSpaceDE w:val="0"/>
        <w:autoSpaceDN w:val="0"/>
        <w:adjustRightInd w:val="0"/>
        <w:ind w:left="709"/>
        <w:jc w:val="both"/>
        <w:rPr>
          <w:rFonts w:ascii="Arial" w:hAnsi="Arial" w:cs="Arial"/>
          <w:color w:val="000000"/>
          <w:sz w:val="20"/>
          <w:szCs w:val="20"/>
        </w:rPr>
      </w:pPr>
      <w:r w:rsidRPr="004321F6">
        <w:rPr>
          <w:rFonts w:ascii="Arial" w:hAnsi="Arial" w:cs="Arial"/>
          <w:color w:val="000000"/>
          <w:sz w:val="20"/>
          <w:szCs w:val="20"/>
        </w:rPr>
        <w:t xml:space="preserve">Previo a la Adjudicación si el IHSS sí  así lo estima conveniente, podrá solicitar información adicional al Oferente que presentó la propuesta más económica o mejor evaluada. </w:t>
      </w:r>
      <w:r w:rsidR="00165479" w:rsidRPr="004321F6">
        <w:rPr>
          <w:rFonts w:ascii="Arial" w:hAnsi="Arial" w:cs="Arial"/>
          <w:color w:val="000000"/>
          <w:sz w:val="20"/>
          <w:szCs w:val="20"/>
        </w:rPr>
        <w:t>Con</w:t>
      </w:r>
      <w:r w:rsidRPr="004321F6">
        <w:rPr>
          <w:rFonts w:ascii="Arial" w:hAnsi="Arial" w:cs="Arial"/>
          <w:color w:val="000000"/>
          <w:sz w:val="20"/>
          <w:szCs w:val="20"/>
        </w:rPr>
        <w:t xml:space="preserve"> el propósito de asegurarse que el Oferente puede cumplir a satisfacción el contrato. Con similar fin y previo a que expire el plazo de vigencia de las ofertas, podrá realizar las investigaciones que considere pertinentes. Una comprobación negativa resultará en el rechazo de la oferta, en cuyo caso el Órgano Contratante procederá a determinar si el Oferente que presentó la siguiente oferta evaluada como la más baja o la siguiente que se estime más conveniente para los intereses de la Institución. </w:t>
      </w:r>
      <w:r w:rsidR="00165479" w:rsidRPr="004321F6">
        <w:rPr>
          <w:rFonts w:ascii="Arial" w:hAnsi="Arial" w:cs="Arial"/>
          <w:color w:val="000000"/>
          <w:sz w:val="20"/>
          <w:szCs w:val="20"/>
        </w:rPr>
        <w:t>Está</w:t>
      </w:r>
      <w:r w:rsidRPr="004321F6">
        <w:rPr>
          <w:rFonts w:ascii="Arial" w:hAnsi="Arial" w:cs="Arial"/>
          <w:color w:val="000000"/>
          <w:sz w:val="20"/>
          <w:szCs w:val="20"/>
        </w:rPr>
        <w:t xml:space="preserve"> calificado para ejecutar el contrato satisfactoriamente</w:t>
      </w:r>
    </w:p>
    <w:p w:rsidR="00165479" w:rsidRPr="004321F6" w:rsidRDefault="00165479" w:rsidP="00C4647F">
      <w:pPr>
        <w:widowControl w:val="0"/>
        <w:tabs>
          <w:tab w:val="left" w:pos="426"/>
          <w:tab w:val="left" w:pos="709"/>
        </w:tabs>
        <w:autoSpaceDE w:val="0"/>
        <w:autoSpaceDN w:val="0"/>
        <w:adjustRightInd w:val="0"/>
        <w:ind w:left="709"/>
        <w:jc w:val="both"/>
        <w:rPr>
          <w:rFonts w:ascii="Arial" w:hAnsi="Arial" w:cs="Arial"/>
          <w:b/>
          <w:bCs/>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bCs/>
          <w:color w:val="000000"/>
          <w:sz w:val="20"/>
          <w:szCs w:val="20"/>
        </w:rPr>
        <w:t xml:space="preserve">     </w:t>
      </w:r>
      <w:r w:rsidR="00387625" w:rsidRPr="004321F6">
        <w:rPr>
          <w:rFonts w:ascii="Arial" w:hAnsi="Arial" w:cs="Arial"/>
          <w:b/>
          <w:bCs/>
          <w:color w:val="000000"/>
          <w:sz w:val="20"/>
          <w:szCs w:val="20"/>
        </w:rPr>
        <w:t>Derecho d</w:t>
      </w:r>
      <w:r w:rsidR="00455704" w:rsidRPr="004321F6">
        <w:rPr>
          <w:rFonts w:ascii="Arial" w:hAnsi="Arial" w:cs="Arial"/>
          <w:b/>
          <w:bCs/>
          <w:color w:val="000000"/>
          <w:sz w:val="20"/>
          <w:szCs w:val="20"/>
        </w:rPr>
        <w:t>e</w:t>
      </w:r>
      <w:r w:rsidR="00387625" w:rsidRPr="004321F6">
        <w:rPr>
          <w:rFonts w:ascii="Arial" w:hAnsi="Arial" w:cs="Arial"/>
          <w:b/>
          <w:bCs/>
          <w:color w:val="000000"/>
          <w:sz w:val="20"/>
          <w:szCs w:val="20"/>
        </w:rPr>
        <w:t xml:space="preserve"> Aceptar o Rechazar Cualquiera o todas las  Ofertas</w:t>
      </w:r>
    </w:p>
    <w:p w:rsidR="00387625" w:rsidRPr="004321F6" w:rsidRDefault="00455704" w:rsidP="00387625">
      <w:pPr>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El IHSS</w:t>
      </w:r>
      <w:r w:rsidR="00387625" w:rsidRPr="004321F6">
        <w:rPr>
          <w:rFonts w:ascii="Arial" w:hAnsi="Arial" w:cs="Arial"/>
          <w:color w:val="000000"/>
          <w:sz w:val="20"/>
          <w:szCs w:val="20"/>
        </w:rPr>
        <w:t xml:space="preserve"> se reserva el derecho de aceptar o rechazar parcial o totalmente cualquier oferta, así como el derecho de anular el proceso de licitación y rechazar todas las ofertas en cualquier momento con anterioridad a la adjudicación del Contrato, sin que por ello adquiera responsabilidad alguna ante los Oferentes.</w:t>
      </w:r>
    </w:p>
    <w:p w:rsidR="005B049E" w:rsidRPr="004321F6" w:rsidRDefault="005B049E" w:rsidP="00634F5D">
      <w:pPr>
        <w:autoSpaceDE w:val="0"/>
        <w:autoSpaceDN w:val="0"/>
        <w:adjustRightInd w:val="0"/>
        <w:jc w:val="both"/>
        <w:rPr>
          <w:rFonts w:ascii="Arial" w:hAnsi="Arial" w:cs="Arial"/>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Adjudicación</w:t>
      </w:r>
      <w:r w:rsidR="00977DB9" w:rsidRPr="004321F6">
        <w:rPr>
          <w:rFonts w:ascii="Arial" w:hAnsi="Arial" w:cs="Arial"/>
          <w:b/>
          <w:color w:val="000000"/>
          <w:sz w:val="20"/>
          <w:szCs w:val="20"/>
        </w:rPr>
        <w:t xml:space="preserve"> </w:t>
      </w:r>
    </w:p>
    <w:p w:rsidR="00233619" w:rsidRPr="004321F6" w:rsidRDefault="00387625" w:rsidP="00387625">
      <w:pPr>
        <w:widowControl w:val="0"/>
        <w:ind w:left="708"/>
        <w:jc w:val="both"/>
        <w:rPr>
          <w:rFonts w:ascii="Arial" w:hAnsi="Arial" w:cs="Arial"/>
          <w:color w:val="000000"/>
          <w:sz w:val="20"/>
          <w:szCs w:val="20"/>
        </w:rPr>
      </w:pPr>
      <w:r w:rsidRPr="004321F6">
        <w:rPr>
          <w:rFonts w:ascii="Arial" w:hAnsi="Arial" w:cs="Arial"/>
          <w:color w:val="000000"/>
          <w:sz w:val="20"/>
          <w:szCs w:val="20"/>
        </w:rPr>
        <w:t>La Comisión de Evaluación reco</w:t>
      </w:r>
      <w:r w:rsidR="00977DB9" w:rsidRPr="004321F6">
        <w:rPr>
          <w:rFonts w:ascii="Arial" w:hAnsi="Arial" w:cs="Arial"/>
          <w:color w:val="000000"/>
          <w:sz w:val="20"/>
          <w:szCs w:val="20"/>
        </w:rPr>
        <w:t>mendará la adjudicación de l</w:t>
      </w:r>
      <w:r w:rsidRPr="004321F6">
        <w:rPr>
          <w:rFonts w:ascii="Arial" w:hAnsi="Arial" w:cs="Arial"/>
          <w:color w:val="000000"/>
          <w:sz w:val="20"/>
          <w:szCs w:val="20"/>
        </w:rPr>
        <w:t>a</w:t>
      </w:r>
      <w:r w:rsidR="00977DB9" w:rsidRPr="004321F6">
        <w:rPr>
          <w:rFonts w:ascii="Arial" w:hAnsi="Arial" w:cs="Arial"/>
          <w:color w:val="000000"/>
          <w:sz w:val="20"/>
          <w:szCs w:val="20"/>
        </w:rPr>
        <w:t>s partidas a</w:t>
      </w:r>
      <w:r w:rsidRPr="004321F6">
        <w:rPr>
          <w:rFonts w:ascii="Arial" w:hAnsi="Arial" w:cs="Arial"/>
          <w:color w:val="000000"/>
          <w:sz w:val="20"/>
          <w:szCs w:val="20"/>
        </w:rPr>
        <w:t xml:space="preserve"> los oferentes que </w:t>
      </w:r>
      <w:r w:rsidR="00977DB9" w:rsidRPr="004321F6">
        <w:rPr>
          <w:rFonts w:ascii="Arial" w:hAnsi="Arial" w:cs="Arial"/>
          <w:color w:val="000000"/>
          <w:sz w:val="20"/>
          <w:szCs w:val="20"/>
        </w:rPr>
        <w:t xml:space="preserve">en </w:t>
      </w:r>
      <w:r w:rsidR="00021613" w:rsidRPr="004321F6">
        <w:rPr>
          <w:rFonts w:ascii="Arial" w:hAnsi="Arial" w:cs="Arial"/>
          <w:color w:val="000000"/>
          <w:sz w:val="20"/>
          <w:szCs w:val="20"/>
        </w:rPr>
        <w:t>la e</w:t>
      </w:r>
      <w:r w:rsidRPr="004321F6">
        <w:rPr>
          <w:rFonts w:ascii="Arial" w:hAnsi="Arial" w:cs="Arial"/>
          <w:color w:val="000000"/>
          <w:sz w:val="20"/>
          <w:szCs w:val="20"/>
        </w:rPr>
        <w:t>valuación de sus ofertas determinen que estas se ajustan a lo solicitado en el pliego de condiciones, cumplen con los requisitos  técnicos y legales; y que al ser comparadas se haya determinado como las más bajas o más conveniente para los intereses de la Institución.</w:t>
      </w:r>
    </w:p>
    <w:p w:rsidR="00792F2E" w:rsidRPr="004321F6" w:rsidRDefault="00792F2E" w:rsidP="00387625">
      <w:pPr>
        <w:widowControl w:val="0"/>
        <w:ind w:left="708"/>
        <w:jc w:val="both"/>
        <w:rPr>
          <w:rFonts w:ascii="Arial" w:hAnsi="Arial" w:cs="Arial"/>
          <w:color w:val="000000"/>
          <w:sz w:val="20"/>
          <w:szCs w:val="20"/>
        </w:rPr>
      </w:pPr>
    </w:p>
    <w:p w:rsidR="001B64CB" w:rsidRPr="004321F6" w:rsidRDefault="001B64CB" w:rsidP="00D0098F">
      <w:pPr>
        <w:pStyle w:val="Ttulo2"/>
        <w:numPr>
          <w:ilvl w:val="0"/>
          <w:numId w:val="0"/>
        </w:numPr>
        <w:tabs>
          <w:tab w:val="clear" w:pos="0"/>
          <w:tab w:val="clear" w:pos="720"/>
          <w:tab w:val="left" w:pos="709"/>
        </w:tabs>
        <w:ind w:left="709"/>
        <w:jc w:val="both"/>
        <w:rPr>
          <w:rFonts w:ascii="Arial" w:hAnsi="Arial" w:cs="Arial"/>
          <w:b w:val="0"/>
          <w:color w:val="000000"/>
          <w:sz w:val="20"/>
          <w:szCs w:val="20"/>
        </w:rPr>
      </w:pPr>
      <w:r w:rsidRPr="004321F6">
        <w:rPr>
          <w:rFonts w:ascii="Arial" w:hAnsi="Arial" w:cs="Arial"/>
          <w:b w:val="0"/>
          <w:color w:val="000000"/>
          <w:sz w:val="20"/>
          <w:szCs w:val="20"/>
        </w:rPr>
        <w:t xml:space="preserve">La licitación se adjudicará por Partidas al oferente que presente la oferta de precio más bajo y que cumplan con las </w:t>
      </w:r>
      <w:r w:rsidR="00D96A9D" w:rsidRPr="004321F6">
        <w:rPr>
          <w:rFonts w:ascii="Arial" w:hAnsi="Arial" w:cs="Arial"/>
          <w:b w:val="0"/>
          <w:color w:val="000000"/>
          <w:sz w:val="20"/>
          <w:szCs w:val="20"/>
        </w:rPr>
        <w:t xml:space="preserve">Parte 5 Requisitos de los Productos y Especificaciones Técnicas, </w:t>
      </w:r>
      <w:r w:rsidR="002E3E96" w:rsidRPr="004321F6">
        <w:rPr>
          <w:rFonts w:ascii="Arial" w:hAnsi="Arial" w:cs="Arial"/>
          <w:b w:val="0"/>
          <w:color w:val="000000"/>
          <w:sz w:val="20"/>
          <w:szCs w:val="20"/>
        </w:rPr>
        <w:t>Numeral 5.3 Especificaciones Técnicas Especiales</w:t>
      </w:r>
      <w:r w:rsidR="00D96A9D" w:rsidRPr="004321F6">
        <w:rPr>
          <w:rFonts w:ascii="Arial" w:hAnsi="Arial" w:cs="Arial"/>
          <w:b w:val="0"/>
          <w:color w:val="000000"/>
          <w:sz w:val="20"/>
          <w:szCs w:val="20"/>
        </w:rPr>
        <w:t>,</w:t>
      </w:r>
      <w:r w:rsidR="002E3E96" w:rsidRPr="004321F6">
        <w:rPr>
          <w:rFonts w:ascii="Arial" w:hAnsi="Arial" w:cs="Arial"/>
          <w:b w:val="0"/>
          <w:color w:val="000000"/>
          <w:sz w:val="20"/>
          <w:szCs w:val="20"/>
        </w:rPr>
        <w:t xml:space="preserve"> y</w:t>
      </w:r>
      <w:r w:rsidR="00D96A9D" w:rsidRPr="004321F6">
        <w:rPr>
          <w:rFonts w:ascii="Arial" w:hAnsi="Arial" w:cs="Arial"/>
          <w:b w:val="0"/>
          <w:color w:val="000000"/>
          <w:sz w:val="20"/>
          <w:szCs w:val="20"/>
        </w:rPr>
        <w:t xml:space="preserve"> Parte 6 Plazo de Entrega, </w:t>
      </w:r>
      <w:r w:rsidRPr="004321F6">
        <w:rPr>
          <w:rFonts w:ascii="Arial" w:hAnsi="Arial" w:cs="Arial"/>
          <w:b w:val="0"/>
          <w:color w:val="000000"/>
          <w:sz w:val="20"/>
          <w:szCs w:val="20"/>
        </w:rPr>
        <w:t>solicitadas en estas Bases de Licitación.</w:t>
      </w:r>
      <w:r w:rsidR="004809CD" w:rsidRPr="004321F6">
        <w:rPr>
          <w:rFonts w:ascii="Arial" w:hAnsi="Arial" w:cs="Arial"/>
          <w:b w:val="0"/>
          <w:color w:val="000000"/>
          <w:sz w:val="20"/>
          <w:szCs w:val="20"/>
        </w:rPr>
        <w:t xml:space="preserve"> El precio no </w:t>
      </w:r>
      <w:r w:rsidR="006601BA" w:rsidRPr="004321F6">
        <w:rPr>
          <w:rFonts w:ascii="Arial" w:hAnsi="Arial" w:cs="Arial"/>
          <w:b w:val="0"/>
          <w:color w:val="000000"/>
          <w:sz w:val="20"/>
          <w:szCs w:val="20"/>
        </w:rPr>
        <w:t xml:space="preserve">será </w:t>
      </w:r>
      <w:r w:rsidR="004809CD" w:rsidRPr="004321F6">
        <w:rPr>
          <w:rFonts w:ascii="Arial" w:hAnsi="Arial" w:cs="Arial"/>
          <w:b w:val="0"/>
          <w:color w:val="000000"/>
          <w:sz w:val="20"/>
          <w:szCs w:val="20"/>
        </w:rPr>
        <w:t>el único factor determinante para la adjudicación</w:t>
      </w:r>
      <w:r w:rsidR="006601BA" w:rsidRPr="004321F6">
        <w:rPr>
          <w:rFonts w:ascii="Arial" w:hAnsi="Arial" w:cs="Arial"/>
          <w:b w:val="0"/>
          <w:color w:val="000000"/>
          <w:sz w:val="20"/>
          <w:szCs w:val="20"/>
        </w:rPr>
        <w:t>, para aquellos casos que se requiera s</w:t>
      </w:r>
      <w:r w:rsidRPr="004321F6">
        <w:rPr>
          <w:rFonts w:ascii="Arial" w:hAnsi="Arial" w:cs="Arial"/>
          <w:b w:val="0"/>
          <w:color w:val="000000"/>
          <w:sz w:val="20"/>
          <w:szCs w:val="20"/>
        </w:rPr>
        <w:t>e tomara en cuenta los reportes clínicos sobre eficacia terapéutica y/o efectos indeseables debidamente sustentados que se tenga sobre determinados medicamentos y en el caso de productos biológicos y agentes monoclonales se consideraran aquellos que ya tengan al menos tres (3) años de comercialización en nuestro país.</w:t>
      </w:r>
    </w:p>
    <w:p w:rsidR="001B64CB" w:rsidRPr="004321F6" w:rsidRDefault="001B64CB" w:rsidP="007D4064">
      <w:pPr>
        <w:tabs>
          <w:tab w:val="num" w:pos="709"/>
        </w:tabs>
        <w:ind w:left="709"/>
        <w:jc w:val="both"/>
        <w:rPr>
          <w:rFonts w:ascii="Arial" w:hAnsi="Arial" w:cs="Arial"/>
          <w:color w:val="000000"/>
          <w:sz w:val="20"/>
          <w:szCs w:val="20"/>
        </w:rPr>
      </w:pPr>
      <w:r w:rsidRPr="004321F6">
        <w:rPr>
          <w:rFonts w:ascii="Arial" w:hAnsi="Arial" w:cs="Arial"/>
          <w:color w:val="000000"/>
          <w:sz w:val="20"/>
          <w:szCs w:val="20"/>
        </w:rPr>
        <w:t>En el caso de los productos con biodisponibilidad crítica se adjudicar</w:t>
      </w:r>
      <w:r w:rsidR="006601BA" w:rsidRPr="004321F6">
        <w:rPr>
          <w:rFonts w:ascii="Arial" w:hAnsi="Arial" w:cs="Arial"/>
          <w:color w:val="000000"/>
          <w:sz w:val="20"/>
          <w:szCs w:val="20"/>
        </w:rPr>
        <w:t xml:space="preserve">án tomando en consideración las </w:t>
      </w:r>
      <w:r w:rsidRPr="004321F6">
        <w:rPr>
          <w:rFonts w:ascii="Arial" w:hAnsi="Arial" w:cs="Arial"/>
          <w:color w:val="000000"/>
          <w:sz w:val="20"/>
          <w:szCs w:val="20"/>
        </w:rPr>
        <w:t>guías clínicas y la medicina basada en evidencia, a través de un Dictamen Médico de los Especialistas de cada área específica donde se documente concretamente la experiencia con los pacientes del IHSS especificando el nombre y número de expediente de cada uno de los mismos.</w:t>
      </w:r>
    </w:p>
    <w:p w:rsidR="001B64CB" w:rsidRPr="004321F6" w:rsidRDefault="001B64CB" w:rsidP="001B64CB">
      <w:pPr>
        <w:ind w:left="900"/>
        <w:jc w:val="both"/>
        <w:rPr>
          <w:rFonts w:ascii="Arial" w:hAnsi="Arial" w:cs="Arial"/>
          <w:color w:val="000000"/>
          <w:sz w:val="20"/>
          <w:szCs w:val="20"/>
        </w:rPr>
      </w:pPr>
      <w:r w:rsidRPr="004321F6">
        <w:rPr>
          <w:rFonts w:ascii="Arial" w:hAnsi="Arial" w:cs="Arial"/>
          <w:color w:val="000000"/>
          <w:sz w:val="20"/>
          <w:szCs w:val="20"/>
        </w:rPr>
        <w:t xml:space="preserve">       </w:t>
      </w:r>
    </w:p>
    <w:p w:rsidR="001B64CB" w:rsidRPr="004321F6" w:rsidRDefault="001B64CB" w:rsidP="000C6533">
      <w:pPr>
        <w:numPr>
          <w:ilvl w:val="0"/>
          <w:numId w:val="19"/>
        </w:numPr>
        <w:tabs>
          <w:tab w:val="clear" w:pos="1260"/>
          <w:tab w:val="num" w:pos="851"/>
        </w:tabs>
        <w:ind w:left="851" w:hanging="425"/>
        <w:jc w:val="both"/>
        <w:rPr>
          <w:rFonts w:ascii="Arial" w:hAnsi="Arial" w:cs="Arial"/>
          <w:b/>
          <w:bCs/>
          <w:color w:val="000000"/>
          <w:sz w:val="20"/>
          <w:szCs w:val="20"/>
        </w:rPr>
      </w:pPr>
      <w:r w:rsidRPr="004321F6">
        <w:rPr>
          <w:rFonts w:ascii="Arial" w:hAnsi="Arial" w:cs="Arial"/>
          <w:b/>
          <w:bCs/>
          <w:color w:val="000000"/>
          <w:sz w:val="20"/>
          <w:szCs w:val="20"/>
        </w:rPr>
        <w:t>El IHSS</w:t>
      </w:r>
      <w:r w:rsidRPr="004321F6">
        <w:rPr>
          <w:rFonts w:ascii="Arial" w:hAnsi="Arial" w:cs="Arial"/>
          <w:color w:val="000000"/>
          <w:sz w:val="20"/>
          <w:szCs w:val="20"/>
        </w:rPr>
        <w:t xml:space="preserve"> se reserva el derecho de </w:t>
      </w:r>
      <w:r w:rsidRPr="004321F6">
        <w:rPr>
          <w:rFonts w:ascii="Arial" w:hAnsi="Arial" w:cs="Arial"/>
          <w:b/>
          <w:color w:val="000000"/>
          <w:sz w:val="20"/>
          <w:szCs w:val="20"/>
        </w:rPr>
        <w:t>declarar total o parcialmente desierta ó fracasada</w:t>
      </w:r>
      <w:r w:rsidRPr="004321F6">
        <w:rPr>
          <w:rFonts w:ascii="Arial" w:hAnsi="Arial" w:cs="Arial"/>
          <w:color w:val="000000"/>
          <w:sz w:val="20"/>
          <w:szCs w:val="20"/>
        </w:rPr>
        <w:t xml:space="preserve"> la Licitación, de conformidad a lo establecido en el artículo 57 de la Ley de Contratación del Estado y cuando la Oferta Económica de los oferentes supere la disponibilidad presupuestaria asignada para esta Licitación, sin que para ello incurra en ninguna responsabilidad para con los oferentes.</w:t>
      </w:r>
    </w:p>
    <w:p w:rsidR="001B64CB" w:rsidRPr="004321F6" w:rsidRDefault="001B64CB" w:rsidP="001B64CB">
      <w:pPr>
        <w:pStyle w:val="Prrafodelista"/>
        <w:rPr>
          <w:rFonts w:ascii="Arial" w:hAnsi="Arial" w:cs="Arial"/>
          <w:b/>
          <w:bCs/>
          <w:color w:val="000000"/>
          <w:sz w:val="20"/>
          <w:szCs w:val="20"/>
        </w:rPr>
      </w:pPr>
    </w:p>
    <w:p w:rsidR="001B64CB" w:rsidRDefault="001B64CB" w:rsidP="002818DE">
      <w:pPr>
        <w:numPr>
          <w:ilvl w:val="0"/>
          <w:numId w:val="19"/>
        </w:numPr>
        <w:tabs>
          <w:tab w:val="clear" w:pos="1260"/>
          <w:tab w:val="num" w:pos="851"/>
        </w:tabs>
        <w:ind w:left="851" w:hanging="425"/>
        <w:jc w:val="both"/>
        <w:rPr>
          <w:rFonts w:ascii="Arial" w:hAnsi="Arial" w:cs="Arial"/>
          <w:color w:val="000000"/>
          <w:sz w:val="20"/>
          <w:szCs w:val="20"/>
        </w:rPr>
      </w:pPr>
      <w:r w:rsidRPr="004321F6">
        <w:rPr>
          <w:rFonts w:ascii="Arial" w:hAnsi="Arial" w:cs="Arial"/>
          <w:color w:val="000000"/>
          <w:sz w:val="20"/>
          <w:szCs w:val="20"/>
        </w:rPr>
        <w:t>Esta Licitación se adjudicará por partidas, por lo que el oferente podrá ser adjudicado por una, por varias</w:t>
      </w:r>
      <w:r w:rsidR="002818DE" w:rsidRPr="004321F6">
        <w:rPr>
          <w:rFonts w:ascii="Arial" w:hAnsi="Arial" w:cs="Arial"/>
          <w:color w:val="000000"/>
          <w:sz w:val="20"/>
          <w:szCs w:val="20"/>
        </w:rPr>
        <w:t xml:space="preserve"> o por el total de las partidas.</w:t>
      </w:r>
    </w:p>
    <w:p w:rsidR="003B6696" w:rsidRPr="004321F6" w:rsidRDefault="003B6696" w:rsidP="003B6696">
      <w:pPr>
        <w:jc w:val="both"/>
        <w:rPr>
          <w:rFonts w:ascii="Arial" w:hAnsi="Arial" w:cs="Arial"/>
          <w:color w:val="000000"/>
          <w:sz w:val="20"/>
          <w:szCs w:val="20"/>
        </w:rPr>
      </w:pPr>
    </w:p>
    <w:p w:rsidR="002818DE" w:rsidRPr="004321F6" w:rsidRDefault="002818DE" w:rsidP="002818DE">
      <w:pPr>
        <w:ind w:left="851"/>
        <w:jc w:val="both"/>
        <w:rPr>
          <w:rFonts w:ascii="Arial" w:hAnsi="Arial" w:cs="Arial"/>
          <w:color w:val="000000"/>
          <w:sz w:val="20"/>
          <w:szCs w:val="20"/>
        </w:rPr>
      </w:pPr>
    </w:p>
    <w:p w:rsidR="001B64CB" w:rsidRPr="004321F6" w:rsidRDefault="001B64CB" w:rsidP="000C6533">
      <w:pPr>
        <w:numPr>
          <w:ilvl w:val="0"/>
          <w:numId w:val="19"/>
        </w:numPr>
        <w:tabs>
          <w:tab w:val="clear" w:pos="1260"/>
        </w:tabs>
        <w:ind w:left="851" w:hanging="425"/>
        <w:jc w:val="both"/>
        <w:rPr>
          <w:rFonts w:ascii="Arial" w:hAnsi="Arial" w:cs="Arial"/>
          <w:color w:val="000000"/>
          <w:sz w:val="20"/>
          <w:szCs w:val="20"/>
        </w:rPr>
      </w:pPr>
      <w:r w:rsidRPr="004321F6">
        <w:rPr>
          <w:rFonts w:ascii="Arial" w:hAnsi="Arial" w:cs="Arial"/>
          <w:color w:val="000000"/>
          <w:sz w:val="20"/>
          <w:szCs w:val="20"/>
        </w:rPr>
        <w:lastRenderedPageBreak/>
        <w:t>Cuando se presentare un único oferente para determinada partida, se considerara a conveniencia de los Intereses del Instituto los tiempos de entrega ofertados, siempre y cuando cumpla con las especificaciones técnicas sustanciales.</w:t>
      </w:r>
    </w:p>
    <w:p w:rsidR="001D720B" w:rsidRPr="004321F6" w:rsidRDefault="001D720B" w:rsidP="001D720B">
      <w:pPr>
        <w:pStyle w:val="Prrafodelista"/>
        <w:rPr>
          <w:rFonts w:ascii="Arial" w:hAnsi="Arial" w:cs="Arial"/>
          <w:color w:val="000000"/>
          <w:sz w:val="20"/>
          <w:szCs w:val="20"/>
        </w:rPr>
      </w:pPr>
    </w:p>
    <w:p w:rsidR="001D720B" w:rsidRPr="004321F6" w:rsidRDefault="001D720B" w:rsidP="000C6533">
      <w:pPr>
        <w:numPr>
          <w:ilvl w:val="0"/>
          <w:numId w:val="19"/>
        </w:numPr>
        <w:tabs>
          <w:tab w:val="clear" w:pos="1260"/>
        </w:tabs>
        <w:ind w:left="851" w:hanging="425"/>
        <w:jc w:val="both"/>
        <w:rPr>
          <w:rFonts w:ascii="Arial" w:hAnsi="Arial" w:cs="Arial"/>
          <w:color w:val="000000"/>
          <w:sz w:val="20"/>
          <w:szCs w:val="20"/>
        </w:rPr>
      </w:pPr>
      <w:r w:rsidRPr="004321F6">
        <w:rPr>
          <w:rFonts w:ascii="Arial" w:hAnsi="Arial" w:cs="Arial"/>
          <w:color w:val="000000"/>
          <w:sz w:val="20"/>
          <w:szCs w:val="20"/>
        </w:rPr>
        <w:t xml:space="preserve">Cuando dos o </w:t>
      </w:r>
      <w:r w:rsidR="00EE245B" w:rsidRPr="004321F6">
        <w:rPr>
          <w:rFonts w:ascii="Arial" w:hAnsi="Arial" w:cs="Arial"/>
          <w:color w:val="000000"/>
          <w:sz w:val="20"/>
          <w:szCs w:val="20"/>
        </w:rPr>
        <w:t>más</w:t>
      </w:r>
      <w:r w:rsidRPr="004321F6">
        <w:rPr>
          <w:rFonts w:ascii="Arial" w:hAnsi="Arial" w:cs="Arial"/>
          <w:color w:val="000000"/>
          <w:sz w:val="20"/>
          <w:szCs w:val="20"/>
        </w:rPr>
        <w:t xml:space="preserve"> oferentes hicieren ofertas que resultaren idénticas en especificaciones, términos condiciones y precios se procederá a realizar lo establecido en el </w:t>
      </w:r>
      <w:r w:rsidR="00EE245B" w:rsidRPr="004321F6">
        <w:rPr>
          <w:rFonts w:ascii="Arial" w:hAnsi="Arial" w:cs="Arial"/>
          <w:color w:val="000000"/>
          <w:sz w:val="20"/>
          <w:szCs w:val="20"/>
        </w:rPr>
        <w:t>artículo</w:t>
      </w:r>
      <w:r w:rsidRPr="004321F6">
        <w:rPr>
          <w:rFonts w:ascii="Arial" w:hAnsi="Arial" w:cs="Arial"/>
          <w:color w:val="000000"/>
          <w:sz w:val="20"/>
          <w:szCs w:val="20"/>
        </w:rPr>
        <w:t xml:space="preserve"> 138 del Reglamento de la Ley de Contratación del Estado.</w:t>
      </w:r>
    </w:p>
    <w:p w:rsidR="00FA1801" w:rsidRPr="004321F6" w:rsidRDefault="00FA1801" w:rsidP="007D4064">
      <w:pPr>
        <w:pStyle w:val="Prrafodelista"/>
        <w:rPr>
          <w:rFonts w:ascii="Arial" w:hAnsi="Arial" w:cs="Arial"/>
          <w:color w:val="000000"/>
          <w:sz w:val="20"/>
          <w:szCs w:val="20"/>
        </w:rPr>
      </w:pPr>
    </w:p>
    <w:p w:rsidR="00C4647F" w:rsidRPr="004321F6" w:rsidRDefault="00C4647F"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Derecho del Órgano Contratante a Modificar las Cantidades al Momento de la Adjudicación</w:t>
      </w:r>
    </w:p>
    <w:p w:rsidR="007D4064" w:rsidRPr="004321F6" w:rsidRDefault="007D4064" w:rsidP="00C4647F">
      <w:pPr>
        <w:pStyle w:val="Prrafodelista"/>
        <w:widowControl w:val="0"/>
        <w:ind w:left="851"/>
        <w:jc w:val="both"/>
        <w:rPr>
          <w:rFonts w:ascii="Arial" w:hAnsi="Arial" w:cs="Arial"/>
          <w:color w:val="000000"/>
          <w:sz w:val="20"/>
          <w:szCs w:val="20"/>
          <w:highlight w:val="yellow"/>
        </w:rPr>
      </w:pPr>
    </w:p>
    <w:p w:rsidR="007D4064" w:rsidRPr="004321F6" w:rsidRDefault="007D4064" w:rsidP="007D4064">
      <w:pPr>
        <w:ind w:left="851"/>
        <w:jc w:val="both"/>
        <w:rPr>
          <w:rFonts w:ascii="Arial" w:hAnsi="Arial" w:cs="Arial"/>
          <w:color w:val="000000"/>
          <w:sz w:val="20"/>
          <w:szCs w:val="20"/>
        </w:rPr>
      </w:pPr>
      <w:r w:rsidRPr="004321F6">
        <w:rPr>
          <w:rFonts w:ascii="Arial" w:hAnsi="Arial" w:cs="Arial"/>
          <w:b/>
          <w:bCs/>
          <w:color w:val="000000"/>
          <w:sz w:val="20"/>
          <w:szCs w:val="20"/>
        </w:rPr>
        <w:t>El Instituto,</w:t>
      </w:r>
      <w:r w:rsidRPr="004321F6">
        <w:rPr>
          <w:rFonts w:ascii="Arial" w:hAnsi="Arial" w:cs="Arial"/>
          <w:color w:val="000000"/>
          <w:sz w:val="20"/>
          <w:szCs w:val="20"/>
        </w:rPr>
        <w:t xml:space="preserve"> se reserva el derecho de aumentar o disminuir al momento de adjudicar el Contrato de Bienes y/o Servicios consignados en el listado correspondiente, hasta en un diez por ciento (10%), sin que varíen los precios unitarios,  otras estipulaciones  y condiciones. </w:t>
      </w:r>
    </w:p>
    <w:p w:rsidR="00764CDD" w:rsidRPr="004321F6" w:rsidRDefault="00764CDD" w:rsidP="00C4647F">
      <w:pPr>
        <w:pStyle w:val="Prrafodelista"/>
        <w:widowControl w:val="0"/>
        <w:ind w:left="851"/>
        <w:jc w:val="both"/>
        <w:rPr>
          <w:rFonts w:ascii="Arial" w:hAnsi="Arial" w:cs="Arial"/>
          <w:color w:val="000000"/>
          <w:sz w:val="20"/>
          <w:szCs w:val="20"/>
          <w:highlight w:val="yellow"/>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Notificación de la Resolución de Adjudicación</w:t>
      </w:r>
    </w:p>
    <w:p w:rsidR="0089663C" w:rsidRPr="004321F6" w:rsidRDefault="0089663C" w:rsidP="0089663C">
      <w:pPr>
        <w:widowControl w:val="0"/>
        <w:tabs>
          <w:tab w:val="left" w:pos="720"/>
        </w:tabs>
        <w:autoSpaceDE w:val="0"/>
        <w:autoSpaceDN w:val="0"/>
        <w:adjustRightInd w:val="0"/>
        <w:ind w:left="709"/>
        <w:jc w:val="both"/>
        <w:rPr>
          <w:rFonts w:ascii="Arial" w:hAnsi="Arial" w:cs="Arial"/>
          <w:color w:val="000000"/>
          <w:sz w:val="20"/>
          <w:szCs w:val="20"/>
        </w:rPr>
      </w:pPr>
    </w:p>
    <w:p w:rsidR="009F156E" w:rsidRPr="004321F6" w:rsidRDefault="007C19E6" w:rsidP="0089663C">
      <w:pPr>
        <w:widowControl w:val="0"/>
        <w:tabs>
          <w:tab w:val="left" w:pos="720"/>
        </w:tabs>
        <w:autoSpaceDE w:val="0"/>
        <w:autoSpaceDN w:val="0"/>
        <w:adjustRightInd w:val="0"/>
        <w:ind w:left="709"/>
        <w:jc w:val="both"/>
        <w:rPr>
          <w:rStyle w:val="Hipervnculo"/>
          <w:rFonts w:ascii="Arial" w:hAnsi="Arial" w:cs="Arial"/>
          <w:b/>
          <w:color w:val="000000"/>
          <w:sz w:val="20"/>
          <w:szCs w:val="20"/>
          <w:u w:val="none"/>
        </w:rPr>
      </w:pPr>
      <w:r w:rsidRPr="004321F6">
        <w:rPr>
          <w:rFonts w:ascii="Arial" w:hAnsi="Arial" w:cs="Arial"/>
          <w:color w:val="000000"/>
          <w:sz w:val="20"/>
          <w:szCs w:val="20"/>
        </w:rPr>
        <w:t>Aprobada el acta de Recomendación de Adjudicación por la Junta Directiva del Instituto Hondureño de Seguridad Social, la resolución que recaiga sobre la misma, será notificada por escrito y en forma personal por intermedio de la Dirección Ejecutiva al Representante Legal de los oferentes, o a la persona debidamente acreditada</w:t>
      </w:r>
      <w:r w:rsidR="00334420" w:rsidRPr="004321F6">
        <w:rPr>
          <w:rFonts w:ascii="Arial" w:hAnsi="Arial" w:cs="Arial"/>
          <w:color w:val="000000"/>
          <w:sz w:val="20"/>
          <w:szCs w:val="20"/>
        </w:rPr>
        <w:t xml:space="preserve">., dejando constancia de dicha notificación en el expediente. </w:t>
      </w:r>
      <w:r w:rsidR="009F156E" w:rsidRPr="004321F6">
        <w:rPr>
          <w:rFonts w:ascii="Arial" w:hAnsi="Arial" w:cs="Arial"/>
          <w:color w:val="000000"/>
          <w:sz w:val="20"/>
          <w:szCs w:val="20"/>
        </w:rPr>
        <w:t>el Acta</w:t>
      </w:r>
      <w:r w:rsidR="009F156E" w:rsidRPr="004321F6">
        <w:rPr>
          <w:color w:val="000000"/>
        </w:rPr>
        <w:t xml:space="preserve"> de Adjudicación </w:t>
      </w:r>
      <w:r w:rsidR="009F156E" w:rsidRPr="004321F6">
        <w:rPr>
          <w:rFonts w:ascii="Arial" w:hAnsi="Arial" w:cs="Arial"/>
          <w:color w:val="000000"/>
          <w:sz w:val="20"/>
          <w:szCs w:val="20"/>
        </w:rPr>
        <w:t>será publicada en el Sistema de Información de Contratación y Adquisiciones del Estado de Honduras, “HonduCompras”, (</w:t>
      </w:r>
      <w:hyperlink r:id="rId11" w:history="1">
        <w:r w:rsidR="009F156E" w:rsidRPr="004321F6">
          <w:rPr>
            <w:rStyle w:val="Hipervnculo"/>
            <w:rFonts w:ascii="Arial" w:hAnsi="Arial" w:cs="Arial"/>
            <w:color w:val="000000"/>
            <w:sz w:val="20"/>
            <w:szCs w:val="20"/>
          </w:rPr>
          <w:t>www.honducompras.gob.hn</w:t>
        </w:r>
      </w:hyperlink>
      <w:r w:rsidR="009F156E" w:rsidRPr="004321F6">
        <w:rPr>
          <w:rStyle w:val="Hipervnculo"/>
          <w:rFonts w:ascii="Arial" w:hAnsi="Arial" w:cs="Arial"/>
          <w:color w:val="000000"/>
          <w:sz w:val="20"/>
          <w:szCs w:val="20"/>
        </w:rPr>
        <w:t xml:space="preserve">) </w:t>
      </w:r>
      <w:r w:rsidR="009F156E" w:rsidRPr="004321F6">
        <w:rPr>
          <w:rFonts w:ascii="Arial" w:hAnsi="Arial" w:cs="Arial"/>
          <w:color w:val="000000"/>
          <w:sz w:val="20"/>
          <w:szCs w:val="20"/>
        </w:rPr>
        <w:t>Después de la publicación del Acta de  Adjudicación y durante un período de cinco días, los Oferentes no favorecidos podrán solicitar por escrito al Órgano Contratante explicaciones de las razones por las cuales sus ofertas no fueron seleccionadas.</w:t>
      </w:r>
    </w:p>
    <w:p w:rsidR="009F156E" w:rsidRPr="004321F6" w:rsidRDefault="009F156E" w:rsidP="009F156E">
      <w:pPr>
        <w:widowControl w:val="0"/>
        <w:tabs>
          <w:tab w:val="left" w:pos="720"/>
        </w:tabs>
        <w:autoSpaceDE w:val="0"/>
        <w:autoSpaceDN w:val="0"/>
        <w:adjustRightInd w:val="0"/>
        <w:ind w:left="709"/>
        <w:jc w:val="both"/>
        <w:rPr>
          <w:rFonts w:ascii="Arial" w:hAnsi="Arial" w:cs="Arial"/>
          <w:b/>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bCs/>
          <w:color w:val="000000"/>
          <w:sz w:val="20"/>
          <w:szCs w:val="20"/>
        </w:rPr>
      </w:pPr>
      <w:r w:rsidRPr="004321F6">
        <w:rPr>
          <w:rFonts w:ascii="Arial" w:hAnsi="Arial" w:cs="Arial"/>
          <w:b/>
          <w:bCs/>
          <w:color w:val="000000"/>
          <w:sz w:val="20"/>
          <w:szCs w:val="20"/>
        </w:rPr>
        <w:t xml:space="preserve">     F</w:t>
      </w:r>
      <w:r w:rsidR="00387625" w:rsidRPr="004321F6">
        <w:rPr>
          <w:rFonts w:ascii="Arial" w:hAnsi="Arial" w:cs="Arial"/>
          <w:b/>
          <w:bCs/>
          <w:color w:val="000000"/>
          <w:sz w:val="20"/>
          <w:szCs w:val="20"/>
        </w:rPr>
        <w:t xml:space="preserve">irma del Contrato </w:t>
      </w:r>
    </w:p>
    <w:p w:rsidR="009D3B8C" w:rsidRPr="004321F6" w:rsidRDefault="009D3B8C" w:rsidP="00387625">
      <w:pPr>
        <w:widowControl w:val="0"/>
        <w:autoSpaceDE w:val="0"/>
        <w:autoSpaceDN w:val="0"/>
        <w:adjustRightInd w:val="0"/>
        <w:ind w:left="708"/>
        <w:jc w:val="both"/>
        <w:rPr>
          <w:rFonts w:ascii="Arial" w:hAnsi="Arial" w:cs="Arial"/>
          <w:color w:val="000000"/>
          <w:sz w:val="20"/>
          <w:szCs w:val="20"/>
        </w:rPr>
      </w:pPr>
    </w:p>
    <w:p w:rsidR="009D3B8C" w:rsidRPr="004321F6" w:rsidRDefault="009D3B8C"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 xml:space="preserve">Notificada la Resolución de adjudicación al oferente adjudicado, queda obligado a retirar la Orden de Compra en la Subgerencia de Suministros Materiales y Compras, dentro de los diez (10) días hábiles siguientes a la fecha en que fue notificada la adjudicación, quedando obligado el oferente adjudicado a presentar la Garantía de Cumplimiento en la Gerencia Administrativa y Financiera, de no hacerlo, la administración hará efectiva la Garantía de Mantenimiento de oferta.- Si así dispusiere la Administración, se formalizara un contrato en la Unidad de Asesoría Legal dentro de los treinta (30) días calendarios siguientes a la notificación de la adjudicación, a menos que el pliego de condiciones y a criterio de la administración del Instituto dispusiera un plazo mayor “de conformidad al </w:t>
      </w:r>
      <w:r w:rsidR="00320971" w:rsidRPr="004321F6">
        <w:rPr>
          <w:rFonts w:ascii="Arial" w:hAnsi="Arial" w:cs="Arial"/>
          <w:color w:val="000000"/>
          <w:sz w:val="20"/>
          <w:szCs w:val="20"/>
        </w:rPr>
        <w:t>Capítulo</w:t>
      </w:r>
      <w:r w:rsidRPr="004321F6">
        <w:rPr>
          <w:rFonts w:ascii="Arial" w:hAnsi="Arial" w:cs="Arial"/>
          <w:color w:val="000000"/>
          <w:sz w:val="20"/>
          <w:szCs w:val="20"/>
        </w:rPr>
        <w:t xml:space="preserve"> IX Formalización y Derecho de las Partes Sección Primera Formalización de los Contratos de la Ley de Contratación del Estado y Sección I formalización del Contrato.</w:t>
      </w:r>
    </w:p>
    <w:p w:rsidR="00792F2E" w:rsidRPr="004321F6" w:rsidRDefault="00792F2E" w:rsidP="00387625">
      <w:pPr>
        <w:widowControl w:val="0"/>
        <w:autoSpaceDE w:val="0"/>
        <w:autoSpaceDN w:val="0"/>
        <w:adjustRightInd w:val="0"/>
        <w:ind w:left="708"/>
        <w:jc w:val="both"/>
        <w:rPr>
          <w:rFonts w:ascii="Arial" w:hAnsi="Arial" w:cs="Arial"/>
          <w:color w:val="000000"/>
          <w:sz w:val="20"/>
          <w:szCs w:val="20"/>
        </w:rPr>
      </w:pPr>
    </w:p>
    <w:p w:rsidR="00387625" w:rsidRPr="004321F6" w:rsidRDefault="009D3B8C" w:rsidP="00387625">
      <w:pPr>
        <w:widowControl w:val="0"/>
        <w:autoSpaceDE w:val="0"/>
        <w:autoSpaceDN w:val="0"/>
        <w:adjustRightInd w:val="0"/>
        <w:ind w:left="708"/>
        <w:jc w:val="both"/>
        <w:rPr>
          <w:rFonts w:ascii="Arial" w:hAnsi="Arial" w:cs="Arial"/>
          <w:color w:val="000000"/>
          <w:sz w:val="20"/>
          <w:szCs w:val="20"/>
        </w:rPr>
      </w:pPr>
      <w:r w:rsidRPr="004321F6">
        <w:rPr>
          <w:rFonts w:ascii="Arial" w:hAnsi="Arial" w:cs="Arial"/>
          <w:color w:val="000000"/>
          <w:sz w:val="20"/>
          <w:szCs w:val="20"/>
        </w:rPr>
        <w:t>El</w:t>
      </w:r>
      <w:r w:rsidR="00387625" w:rsidRPr="004321F6">
        <w:rPr>
          <w:rFonts w:ascii="Arial" w:hAnsi="Arial" w:cs="Arial"/>
          <w:color w:val="000000"/>
          <w:sz w:val="20"/>
          <w:szCs w:val="20"/>
        </w:rPr>
        <w:t xml:space="preserve"> </w:t>
      </w:r>
      <w:r w:rsidRPr="004321F6">
        <w:rPr>
          <w:rFonts w:ascii="Arial" w:hAnsi="Arial" w:cs="Arial"/>
          <w:color w:val="000000"/>
          <w:sz w:val="20"/>
          <w:szCs w:val="20"/>
        </w:rPr>
        <w:t>IHSS</w:t>
      </w:r>
      <w:r w:rsidR="00387625" w:rsidRPr="004321F6">
        <w:rPr>
          <w:rFonts w:ascii="Arial" w:hAnsi="Arial" w:cs="Arial"/>
          <w:color w:val="000000"/>
          <w:sz w:val="20"/>
          <w:szCs w:val="20"/>
        </w:rPr>
        <w:t xml:space="preserve"> informará inmediatamente a cada uno de los Oferentes no seleccionados y les devolverá su Garantía de Mantenimiento de la oferta. Si el adjudicatario no acepta la adjudicación o no firma el contrato en el plazo establecido en el pliego de condiciones, por causas que le fueren imputables o no rinda la Garantía de Cumplimiento</w:t>
      </w:r>
      <w:r w:rsidRPr="004321F6">
        <w:rPr>
          <w:rFonts w:ascii="Arial" w:hAnsi="Arial" w:cs="Arial"/>
          <w:color w:val="000000"/>
          <w:sz w:val="20"/>
          <w:szCs w:val="20"/>
        </w:rPr>
        <w:t xml:space="preserve">, dentro del plazo establecido, </w:t>
      </w:r>
      <w:r w:rsidR="00387625" w:rsidRPr="004321F6">
        <w:rPr>
          <w:rFonts w:ascii="Arial" w:hAnsi="Arial" w:cs="Arial"/>
          <w:color w:val="000000"/>
          <w:sz w:val="20"/>
          <w:szCs w:val="20"/>
        </w:rPr>
        <w:t>quedará sin valor ni efecto la adjudicación, debiendo hacerse efectiva la Garantía de Mantenimiento de la Oferta.  Cuando así ocurra, el contrato se adjudicará al oferente calificado en segundo lugar, y si esto no es posible por cualquier motivo, al oferente calificado en tercer lugar y, así sucesivamente, sin perjuicio de que el procedimiento se declare fracasado cuando las ofertas no fueren satisfactorias para la administración.</w:t>
      </w:r>
    </w:p>
    <w:p w:rsidR="00397250" w:rsidRPr="004321F6" w:rsidRDefault="00397250" w:rsidP="00387625">
      <w:pPr>
        <w:widowControl w:val="0"/>
        <w:autoSpaceDE w:val="0"/>
        <w:autoSpaceDN w:val="0"/>
        <w:adjustRightInd w:val="0"/>
        <w:ind w:left="708"/>
        <w:jc w:val="both"/>
        <w:rPr>
          <w:rFonts w:ascii="Arial" w:hAnsi="Arial" w:cs="Arial"/>
          <w:color w:val="000000"/>
          <w:sz w:val="20"/>
          <w:szCs w:val="20"/>
        </w:rPr>
      </w:pPr>
    </w:p>
    <w:p w:rsidR="00387625" w:rsidRPr="004321F6" w:rsidRDefault="00A5004E"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387625" w:rsidRPr="004321F6">
        <w:rPr>
          <w:rFonts w:ascii="Arial" w:hAnsi="Arial" w:cs="Arial"/>
          <w:b/>
          <w:color w:val="000000"/>
          <w:sz w:val="20"/>
          <w:szCs w:val="20"/>
        </w:rPr>
        <w:t>Cancelación de la Adjudicación</w:t>
      </w:r>
    </w:p>
    <w:p w:rsidR="00141DFE" w:rsidRPr="004321F6" w:rsidRDefault="00387625" w:rsidP="0083614C">
      <w:pPr>
        <w:ind w:left="708"/>
        <w:jc w:val="both"/>
        <w:rPr>
          <w:rFonts w:ascii="Arial" w:hAnsi="Arial" w:cs="Arial"/>
          <w:color w:val="000000"/>
          <w:sz w:val="20"/>
          <w:szCs w:val="20"/>
          <w:lang w:val="es-ES_tradnl"/>
        </w:rPr>
      </w:pPr>
      <w:r w:rsidRPr="004321F6">
        <w:rPr>
          <w:rFonts w:ascii="Arial" w:hAnsi="Arial" w:cs="Arial"/>
          <w:color w:val="000000"/>
          <w:sz w:val="20"/>
          <w:szCs w:val="20"/>
          <w:lang w:val="es-ES_tradnl"/>
        </w:rPr>
        <w:t xml:space="preserve">Notificada la adjudicación y antes de la firma del Contrato respectivo, se podrá cancelar la adjudicación sin responsabilidad alguna para </w:t>
      </w:r>
      <w:r w:rsidR="00455704" w:rsidRPr="004321F6">
        <w:rPr>
          <w:rFonts w:ascii="Arial" w:hAnsi="Arial" w:cs="Arial"/>
          <w:color w:val="000000"/>
          <w:sz w:val="20"/>
          <w:szCs w:val="20"/>
          <w:lang w:val="es-ES_tradnl"/>
        </w:rPr>
        <w:t>El IHSS</w:t>
      </w:r>
      <w:r w:rsidRPr="004321F6">
        <w:rPr>
          <w:rFonts w:ascii="Arial" w:hAnsi="Arial" w:cs="Arial"/>
          <w:color w:val="000000"/>
          <w:sz w:val="20"/>
          <w:szCs w:val="20"/>
          <w:lang w:val="es-ES_tradnl"/>
        </w:rPr>
        <w:t xml:space="preserve"> cuando ocurran recortes presupuestarios o suspensión de </w:t>
      </w:r>
      <w:r w:rsidR="0083614C" w:rsidRPr="004321F6">
        <w:rPr>
          <w:rFonts w:ascii="Arial" w:hAnsi="Arial" w:cs="Arial"/>
          <w:color w:val="000000"/>
          <w:sz w:val="20"/>
          <w:szCs w:val="20"/>
          <w:lang w:val="es-ES_tradnl"/>
        </w:rPr>
        <w:t>fondos externos.</w:t>
      </w:r>
    </w:p>
    <w:p w:rsidR="00C4647F" w:rsidRPr="004321F6" w:rsidRDefault="00C4647F" w:rsidP="00C4647F">
      <w:pPr>
        <w:widowControl w:val="0"/>
        <w:tabs>
          <w:tab w:val="left" w:pos="426"/>
          <w:tab w:val="left" w:pos="709"/>
        </w:tabs>
        <w:autoSpaceDE w:val="0"/>
        <w:autoSpaceDN w:val="0"/>
        <w:adjustRightInd w:val="0"/>
        <w:ind w:left="709"/>
        <w:jc w:val="both"/>
        <w:rPr>
          <w:rFonts w:ascii="Arial" w:hAnsi="Arial" w:cs="Arial"/>
          <w:b/>
          <w:color w:val="000000"/>
          <w:sz w:val="20"/>
          <w:szCs w:val="20"/>
        </w:rPr>
      </w:pPr>
    </w:p>
    <w:p w:rsidR="00C4647F" w:rsidRPr="004321F6" w:rsidRDefault="00C4647F"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085338">
        <w:rPr>
          <w:rFonts w:ascii="Arial" w:hAnsi="Arial" w:cs="Arial"/>
          <w:b/>
          <w:color w:val="000000"/>
          <w:sz w:val="20"/>
          <w:szCs w:val="20"/>
        </w:rPr>
        <w:t xml:space="preserve">Partida y Licitación </w:t>
      </w:r>
      <w:r w:rsidRPr="004321F6">
        <w:rPr>
          <w:rFonts w:ascii="Arial" w:hAnsi="Arial" w:cs="Arial"/>
          <w:b/>
          <w:color w:val="000000"/>
          <w:sz w:val="20"/>
          <w:szCs w:val="20"/>
        </w:rPr>
        <w:t>Desierta</w:t>
      </w:r>
    </w:p>
    <w:p w:rsidR="00141DFE" w:rsidRPr="004321F6" w:rsidRDefault="00940ECC" w:rsidP="00C4647F">
      <w:pPr>
        <w:widowControl w:val="0"/>
        <w:tabs>
          <w:tab w:val="left" w:pos="426"/>
          <w:tab w:val="left" w:pos="709"/>
        </w:tabs>
        <w:autoSpaceDE w:val="0"/>
        <w:autoSpaceDN w:val="0"/>
        <w:adjustRightInd w:val="0"/>
        <w:ind w:left="709"/>
        <w:jc w:val="both"/>
        <w:rPr>
          <w:rFonts w:ascii="Arial" w:hAnsi="Arial" w:cs="Arial"/>
          <w:b/>
          <w:color w:val="000000"/>
          <w:sz w:val="20"/>
          <w:szCs w:val="20"/>
        </w:rPr>
      </w:pPr>
      <w:r w:rsidRPr="004321F6">
        <w:rPr>
          <w:rFonts w:ascii="Arial" w:hAnsi="Arial" w:cs="Arial"/>
          <w:color w:val="000000"/>
          <w:sz w:val="20"/>
          <w:szCs w:val="20"/>
        </w:rPr>
        <w:t>El IHSS declarará desierta</w:t>
      </w:r>
      <w:r w:rsidR="00C4647F" w:rsidRPr="004321F6">
        <w:rPr>
          <w:rFonts w:ascii="Arial" w:hAnsi="Arial" w:cs="Arial"/>
          <w:color w:val="000000"/>
          <w:sz w:val="20"/>
          <w:szCs w:val="20"/>
        </w:rPr>
        <w:t xml:space="preserve"> la partida </w:t>
      </w:r>
      <w:r w:rsidR="00085338">
        <w:rPr>
          <w:rFonts w:ascii="Arial" w:hAnsi="Arial" w:cs="Arial"/>
          <w:color w:val="000000"/>
          <w:sz w:val="20"/>
          <w:szCs w:val="20"/>
        </w:rPr>
        <w:t xml:space="preserve">o la Licitación </w:t>
      </w:r>
      <w:r w:rsidR="00C4647F" w:rsidRPr="004321F6">
        <w:rPr>
          <w:rFonts w:ascii="Arial" w:hAnsi="Arial" w:cs="Arial"/>
          <w:color w:val="000000"/>
          <w:sz w:val="20"/>
          <w:szCs w:val="20"/>
        </w:rPr>
        <w:t>cuando no se hubieren presentado ofertas</w:t>
      </w:r>
      <w:r w:rsidR="00085338">
        <w:rPr>
          <w:rFonts w:ascii="Arial" w:hAnsi="Arial" w:cs="Arial"/>
          <w:color w:val="000000"/>
          <w:sz w:val="20"/>
          <w:szCs w:val="20"/>
        </w:rPr>
        <w:t>.</w:t>
      </w:r>
    </w:p>
    <w:p w:rsidR="00677E33" w:rsidRPr="004321F6" w:rsidRDefault="00677E33" w:rsidP="00387625">
      <w:pPr>
        <w:ind w:left="708"/>
        <w:jc w:val="both"/>
        <w:rPr>
          <w:rFonts w:ascii="Arial" w:hAnsi="Arial" w:cs="Arial"/>
          <w:color w:val="000000"/>
          <w:sz w:val="20"/>
          <w:szCs w:val="20"/>
          <w:lang w:val="es-ES_tradnl"/>
        </w:rPr>
      </w:pPr>
    </w:p>
    <w:p w:rsidR="00141DFE" w:rsidRPr="004321F6" w:rsidRDefault="00EE0154" w:rsidP="00792F2E">
      <w:pPr>
        <w:widowControl w:val="0"/>
        <w:numPr>
          <w:ilvl w:val="1"/>
          <w:numId w:val="34"/>
        </w:numPr>
        <w:tabs>
          <w:tab w:val="left" w:pos="426"/>
          <w:tab w:val="left" w:pos="709"/>
        </w:tabs>
        <w:autoSpaceDE w:val="0"/>
        <w:autoSpaceDN w:val="0"/>
        <w:adjustRightInd w:val="0"/>
        <w:ind w:left="709" w:hanging="709"/>
        <w:jc w:val="both"/>
        <w:rPr>
          <w:rFonts w:ascii="Arial" w:hAnsi="Arial" w:cs="Arial"/>
          <w:b/>
          <w:color w:val="000000"/>
          <w:sz w:val="20"/>
          <w:szCs w:val="20"/>
        </w:rPr>
      </w:pPr>
      <w:r w:rsidRPr="004321F6">
        <w:rPr>
          <w:rFonts w:ascii="Arial" w:hAnsi="Arial" w:cs="Arial"/>
          <w:b/>
          <w:color w:val="000000"/>
          <w:sz w:val="20"/>
          <w:szCs w:val="20"/>
        </w:rPr>
        <w:t xml:space="preserve">      </w:t>
      </w:r>
      <w:r w:rsidR="00085338">
        <w:rPr>
          <w:rFonts w:ascii="Arial" w:hAnsi="Arial" w:cs="Arial"/>
          <w:b/>
          <w:color w:val="000000"/>
          <w:sz w:val="20"/>
          <w:szCs w:val="20"/>
        </w:rPr>
        <w:t xml:space="preserve">Partida y </w:t>
      </w:r>
      <w:r w:rsidR="00141DFE" w:rsidRPr="004321F6">
        <w:rPr>
          <w:rFonts w:ascii="Arial" w:hAnsi="Arial" w:cs="Arial"/>
          <w:b/>
          <w:color w:val="000000"/>
          <w:sz w:val="20"/>
          <w:szCs w:val="20"/>
        </w:rPr>
        <w:t>Licitación Fracasada</w:t>
      </w:r>
    </w:p>
    <w:p w:rsidR="00141DFE" w:rsidRPr="004321F6" w:rsidRDefault="00141DFE" w:rsidP="00141DFE">
      <w:pPr>
        <w:widowControl w:val="0"/>
        <w:autoSpaceDE w:val="0"/>
        <w:autoSpaceDN w:val="0"/>
        <w:adjustRightInd w:val="0"/>
        <w:ind w:left="1416" w:hanging="708"/>
        <w:jc w:val="both"/>
        <w:rPr>
          <w:rFonts w:ascii="Arial" w:hAnsi="Arial" w:cs="Arial"/>
          <w:color w:val="000000"/>
          <w:sz w:val="20"/>
          <w:szCs w:val="20"/>
        </w:rPr>
      </w:pPr>
      <w:r w:rsidRPr="004321F6">
        <w:rPr>
          <w:rFonts w:ascii="Arial" w:hAnsi="Arial" w:cs="Arial"/>
          <w:color w:val="000000"/>
          <w:sz w:val="20"/>
          <w:szCs w:val="20"/>
        </w:rPr>
        <w:t xml:space="preserve"> Se declarará fracasada cuando:</w:t>
      </w:r>
    </w:p>
    <w:p w:rsidR="00141DFE" w:rsidRPr="004321F6" w:rsidRDefault="00141DFE" w:rsidP="000C6533">
      <w:pPr>
        <w:widowControl w:val="0"/>
        <w:numPr>
          <w:ilvl w:val="0"/>
          <w:numId w:val="21"/>
        </w:numPr>
        <w:autoSpaceDE w:val="0"/>
        <w:autoSpaceDN w:val="0"/>
        <w:adjustRightInd w:val="0"/>
        <w:ind w:left="1068"/>
        <w:jc w:val="both"/>
        <w:rPr>
          <w:rFonts w:ascii="Arial" w:hAnsi="Arial" w:cs="Arial"/>
          <w:color w:val="000000"/>
          <w:sz w:val="20"/>
          <w:szCs w:val="20"/>
        </w:rPr>
      </w:pPr>
      <w:r w:rsidRPr="004321F6">
        <w:rPr>
          <w:rFonts w:ascii="Arial" w:hAnsi="Arial" w:cs="Arial"/>
          <w:color w:val="000000"/>
          <w:sz w:val="20"/>
          <w:szCs w:val="20"/>
        </w:rPr>
        <w:t>Se hubiere omitido en el procedimiento requisitos esenciales establecidos en la Ley.</w:t>
      </w:r>
    </w:p>
    <w:p w:rsidR="00141DFE" w:rsidRPr="004321F6" w:rsidRDefault="00141DFE" w:rsidP="000C6533">
      <w:pPr>
        <w:widowControl w:val="0"/>
        <w:numPr>
          <w:ilvl w:val="0"/>
          <w:numId w:val="21"/>
        </w:numPr>
        <w:autoSpaceDE w:val="0"/>
        <w:autoSpaceDN w:val="0"/>
        <w:adjustRightInd w:val="0"/>
        <w:ind w:left="1068"/>
        <w:jc w:val="both"/>
        <w:rPr>
          <w:rFonts w:ascii="Arial" w:hAnsi="Arial" w:cs="Arial"/>
          <w:color w:val="000000"/>
          <w:sz w:val="20"/>
          <w:szCs w:val="20"/>
        </w:rPr>
      </w:pPr>
      <w:r w:rsidRPr="004321F6">
        <w:rPr>
          <w:rFonts w:ascii="Arial" w:hAnsi="Arial" w:cs="Arial"/>
          <w:color w:val="000000"/>
          <w:sz w:val="20"/>
          <w:szCs w:val="20"/>
        </w:rPr>
        <w:t>Sí las ofertas recibidas no se ajustan a los requisitos esenciales.</w:t>
      </w:r>
    </w:p>
    <w:p w:rsidR="00141DFE" w:rsidRPr="004321F6" w:rsidRDefault="00141DFE" w:rsidP="000C6533">
      <w:pPr>
        <w:widowControl w:val="0"/>
        <w:numPr>
          <w:ilvl w:val="0"/>
          <w:numId w:val="21"/>
        </w:numPr>
        <w:autoSpaceDE w:val="0"/>
        <w:autoSpaceDN w:val="0"/>
        <w:adjustRightInd w:val="0"/>
        <w:ind w:left="1068"/>
        <w:jc w:val="both"/>
        <w:rPr>
          <w:rFonts w:ascii="Arial" w:hAnsi="Arial" w:cs="Arial"/>
          <w:color w:val="000000"/>
          <w:sz w:val="20"/>
          <w:szCs w:val="20"/>
        </w:rPr>
      </w:pPr>
      <w:r w:rsidRPr="004321F6">
        <w:rPr>
          <w:rFonts w:ascii="Arial" w:hAnsi="Arial" w:cs="Arial"/>
          <w:color w:val="000000"/>
          <w:sz w:val="20"/>
          <w:szCs w:val="20"/>
        </w:rPr>
        <w:t>Sí se comprueba la existencia de colusión.</w:t>
      </w:r>
    </w:p>
    <w:p w:rsidR="00141DFE" w:rsidRPr="004321F6" w:rsidRDefault="00141DFE" w:rsidP="000C6533">
      <w:pPr>
        <w:widowControl w:val="0"/>
        <w:numPr>
          <w:ilvl w:val="0"/>
          <w:numId w:val="21"/>
        </w:numPr>
        <w:autoSpaceDE w:val="0"/>
        <w:autoSpaceDN w:val="0"/>
        <w:adjustRightInd w:val="0"/>
        <w:ind w:left="1068"/>
        <w:jc w:val="both"/>
        <w:rPr>
          <w:rFonts w:ascii="Arial" w:hAnsi="Arial" w:cs="Arial"/>
          <w:color w:val="000000"/>
          <w:sz w:val="20"/>
          <w:szCs w:val="20"/>
        </w:rPr>
      </w:pPr>
      <w:r w:rsidRPr="004321F6">
        <w:rPr>
          <w:rFonts w:ascii="Arial" w:hAnsi="Arial" w:cs="Arial"/>
          <w:color w:val="000000"/>
          <w:sz w:val="20"/>
          <w:szCs w:val="20"/>
        </w:rPr>
        <w:t>Cuando todas las ofertas se reciban por precios considerablemente superiores al presupuesto estimado.</w:t>
      </w:r>
    </w:p>
    <w:p w:rsidR="00141DFE" w:rsidRPr="004321F6" w:rsidRDefault="00141DFE" w:rsidP="002818DE">
      <w:pPr>
        <w:widowControl w:val="0"/>
        <w:numPr>
          <w:ilvl w:val="0"/>
          <w:numId w:val="21"/>
        </w:numPr>
        <w:autoSpaceDE w:val="0"/>
        <w:autoSpaceDN w:val="0"/>
        <w:adjustRightInd w:val="0"/>
        <w:ind w:left="1068"/>
        <w:jc w:val="both"/>
        <w:rPr>
          <w:rFonts w:ascii="Arial" w:hAnsi="Arial" w:cs="Arial"/>
          <w:color w:val="000000"/>
          <w:sz w:val="20"/>
          <w:szCs w:val="20"/>
        </w:rPr>
      </w:pPr>
      <w:r w:rsidRPr="004321F6">
        <w:rPr>
          <w:rFonts w:ascii="Arial" w:hAnsi="Arial" w:cs="Arial"/>
          <w:color w:val="000000"/>
          <w:sz w:val="20"/>
          <w:szCs w:val="20"/>
        </w:rPr>
        <w:t>Motivos de fuerza mayor debidamente comprobados</w:t>
      </w:r>
      <w:r w:rsidR="00085338">
        <w:rPr>
          <w:rFonts w:ascii="Arial" w:hAnsi="Arial" w:cs="Arial"/>
          <w:color w:val="000000"/>
          <w:sz w:val="20"/>
          <w:szCs w:val="20"/>
        </w:rPr>
        <w:t>.</w:t>
      </w:r>
    </w:p>
    <w:p w:rsidR="007C2108" w:rsidRPr="004321F6" w:rsidRDefault="007C2108" w:rsidP="00141DFE">
      <w:pPr>
        <w:ind w:left="708"/>
        <w:jc w:val="both"/>
        <w:rPr>
          <w:rFonts w:ascii="Arial" w:hAnsi="Arial" w:cs="Arial"/>
          <w:color w:val="000000"/>
          <w:sz w:val="20"/>
          <w:szCs w:val="20"/>
        </w:rPr>
      </w:pPr>
    </w:p>
    <w:p w:rsidR="00FA1801" w:rsidRDefault="00FA1801" w:rsidP="00141DFE">
      <w:pPr>
        <w:ind w:left="708"/>
        <w:jc w:val="both"/>
        <w:rPr>
          <w:rFonts w:ascii="Arial" w:hAnsi="Arial" w:cs="Arial"/>
          <w:color w:val="000000"/>
          <w:sz w:val="20"/>
          <w:szCs w:val="20"/>
        </w:rPr>
      </w:pPr>
    </w:p>
    <w:p w:rsidR="003B6696" w:rsidRPr="004321F6" w:rsidRDefault="003B6696" w:rsidP="00141DFE">
      <w:pPr>
        <w:ind w:left="708"/>
        <w:jc w:val="both"/>
        <w:rPr>
          <w:rFonts w:ascii="Arial" w:hAnsi="Arial" w:cs="Arial"/>
          <w:color w:val="000000"/>
          <w:sz w:val="20"/>
          <w:szCs w:val="20"/>
        </w:rPr>
      </w:pPr>
    </w:p>
    <w:p w:rsidR="00DC6ED2" w:rsidRPr="004321F6" w:rsidRDefault="00DC6ED2" w:rsidP="00792F2E">
      <w:pPr>
        <w:pStyle w:val="Ttulo2"/>
        <w:numPr>
          <w:ilvl w:val="0"/>
          <w:numId w:val="34"/>
        </w:numPr>
        <w:rPr>
          <w:rFonts w:ascii="Arial" w:hAnsi="Arial" w:cs="Arial"/>
          <w:color w:val="000000"/>
          <w:u w:val="single"/>
        </w:rPr>
      </w:pPr>
      <w:bookmarkStart w:id="7" w:name="_Toc306881444"/>
      <w:r w:rsidRPr="004321F6">
        <w:rPr>
          <w:rFonts w:ascii="Arial" w:hAnsi="Arial" w:cs="Arial"/>
          <w:color w:val="000000"/>
          <w:u w:val="single"/>
        </w:rPr>
        <w:lastRenderedPageBreak/>
        <w:t>ANALISIS Y EVALUACION DE LAS OFERTAS</w:t>
      </w:r>
      <w:bookmarkEnd w:id="7"/>
    </w:p>
    <w:p w:rsidR="006E7974" w:rsidRPr="004321F6" w:rsidRDefault="006E7974" w:rsidP="006E7974">
      <w:pPr>
        <w:rPr>
          <w:color w:val="000000"/>
          <w:lang w:val="es-ES_tradnl"/>
        </w:rPr>
      </w:pPr>
    </w:p>
    <w:p w:rsidR="006E7974" w:rsidRPr="004321F6" w:rsidRDefault="006E7974" w:rsidP="006E7974">
      <w:pPr>
        <w:pStyle w:val="Prrafodelista"/>
        <w:ind w:left="360"/>
        <w:jc w:val="both"/>
        <w:rPr>
          <w:rFonts w:ascii="Arial" w:hAnsi="Arial" w:cs="Arial"/>
          <w:color w:val="000000"/>
          <w:sz w:val="20"/>
          <w:szCs w:val="20"/>
          <w:lang w:val="es-ES_tradnl"/>
        </w:rPr>
      </w:pPr>
      <w:r w:rsidRPr="004321F6">
        <w:rPr>
          <w:rFonts w:ascii="Arial" w:hAnsi="Arial" w:cs="Arial"/>
          <w:color w:val="000000"/>
          <w:sz w:val="20"/>
          <w:szCs w:val="20"/>
          <w:lang w:val="es-ES_tradnl"/>
        </w:rPr>
        <w:t>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cuales se emitirán dentro del plazo se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DC6ED2" w:rsidRPr="004321F6" w:rsidRDefault="00DC6ED2" w:rsidP="006E7974">
      <w:pPr>
        <w:pStyle w:val="Ttulo2"/>
        <w:numPr>
          <w:ilvl w:val="0"/>
          <w:numId w:val="0"/>
        </w:numPr>
        <w:ind w:left="360"/>
        <w:jc w:val="left"/>
        <w:rPr>
          <w:rFonts w:ascii="Arial" w:hAnsi="Arial" w:cs="Arial"/>
          <w:i/>
          <w:color w:val="000000"/>
          <w:sz w:val="20"/>
          <w:szCs w:val="20"/>
        </w:rPr>
      </w:pPr>
    </w:p>
    <w:p w:rsidR="00A16322" w:rsidRPr="004321F6" w:rsidRDefault="006E7974" w:rsidP="006E7974">
      <w:pPr>
        <w:pStyle w:val="Ttulo2"/>
        <w:numPr>
          <w:ilvl w:val="0"/>
          <w:numId w:val="0"/>
        </w:numPr>
        <w:ind w:left="426" w:hanging="426"/>
        <w:jc w:val="left"/>
        <w:rPr>
          <w:rFonts w:ascii="Arial" w:hAnsi="Arial" w:cs="Arial"/>
          <w:color w:val="000000"/>
          <w:sz w:val="20"/>
          <w:szCs w:val="20"/>
        </w:rPr>
      </w:pPr>
      <w:r w:rsidRPr="004321F6">
        <w:rPr>
          <w:rFonts w:ascii="Arial" w:hAnsi="Arial" w:cs="Arial"/>
          <w:color w:val="000000"/>
          <w:sz w:val="20"/>
          <w:szCs w:val="20"/>
        </w:rPr>
        <w:t xml:space="preserve">3.1 </w:t>
      </w:r>
      <w:r w:rsidR="00A16322" w:rsidRPr="004321F6">
        <w:rPr>
          <w:rFonts w:ascii="Arial" w:hAnsi="Arial" w:cs="Arial"/>
          <w:color w:val="000000"/>
          <w:sz w:val="20"/>
          <w:szCs w:val="20"/>
        </w:rPr>
        <w:t>Análisis Comparativo de las Ofertas</w:t>
      </w:r>
    </w:p>
    <w:p w:rsidR="00387625" w:rsidRPr="004321F6" w:rsidRDefault="00387625" w:rsidP="00387625">
      <w:pPr>
        <w:rPr>
          <w:rFonts w:ascii="Arial" w:hAnsi="Arial" w:cs="Arial"/>
          <w:color w:val="000000"/>
          <w:sz w:val="20"/>
          <w:szCs w:val="20"/>
          <w:highlight w:val="yellow"/>
          <w:lang w:val="es-ES_tradnl"/>
        </w:rPr>
      </w:pPr>
    </w:p>
    <w:p w:rsidR="006E7974" w:rsidRPr="004321F6" w:rsidRDefault="004809CD" w:rsidP="004D781D">
      <w:pPr>
        <w:ind w:left="426"/>
        <w:jc w:val="both"/>
        <w:rPr>
          <w:rFonts w:ascii="Arial" w:hAnsi="Arial" w:cs="Arial"/>
          <w:color w:val="000000"/>
          <w:sz w:val="20"/>
          <w:szCs w:val="20"/>
          <w:lang w:val="es-ES_tradnl"/>
        </w:rPr>
      </w:pPr>
      <w:r w:rsidRPr="004321F6">
        <w:rPr>
          <w:rFonts w:ascii="Arial" w:hAnsi="Arial" w:cs="Arial"/>
          <w:color w:val="000000"/>
          <w:sz w:val="20"/>
          <w:szCs w:val="20"/>
          <w:lang w:val="es-ES_tradnl"/>
        </w:rPr>
        <w:t>El Análisis Comparativo de las Ofertas es obligatorio</w:t>
      </w:r>
      <w:r w:rsidR="002222D2" w:rsidRPr="004321F6">
        <w:rPr>
          <w:rFonts w:ascii="Arial" w:hAnsi="Arial" w:cs="Arial"/>
          <w:color w:val="000000"/>
          <w:sz w:val="20"/>
          <w:szCs w:val="20"/>
          <w:lang w:val="es-ES_tradnl"/>
        </w:rPr>
        <w:t xml:space="preserve"> en todo proceso de Licitación y</w:t>
      </w:r>
      <w:r w:rsidR="006E7974" w:rsidRPr="004321F6">
        <w:rPr>
          <w:rFonts w:ascii="Arial" w:hAnsi="Arial" w:cs="Arial"/>
          <w:color w:val="000000"/>
          <w:sz w:val="20"/>
          <w:szCs w:val="20"/>
          <w:lang w:val="es-ES_tradnl"/>
        </w:rPr>
        <w:t xml:space="preserve"> constituye la etapa preliminar del proceso de Evaluación, las ofertas será analizadas y compar</w:t>
      </w:r>
      <w:r w:rsidR="004D781D" w:rsidRPr="004321F6">
        <w:rPr>
          <w:rFonts w:ascii="Arial" w:hAnsi="Arial" w:cs="Arial"/>
          <w:color w:val="000000"/>
          <w:sz w:val="20"/>
          <w:szCs w:val="20"/>
          <w:lang w:val="es-ES_tradnl"/>
        </w:rPr>
        <w:t xml:space="preserve">adas tomando en consideración el cumplimiento de los aspectos Económicos, Legales y Técnicos solicitados en las bases de Licitación. </w:t>
      </w:r>
    </w:p>
    <w:p w:rsidR="006E7974" w:rsidRPr="004321F6" w:rsidRDefault="006E7974" w:rsidP="004D781D">
      <w:pPr>
        <w:ind w:left="426"/>
        <w:jc w:val="both"/>
        <w:rPr>
          <w:rFonts w:ascii="Arial" w:hAnsi="Arial" w:cs="Arial"/>
          <w:color w:val="000000"/>
          <w:sz w:val="20"/>
          <w:szCs w:val="20"/>
          <w:lang w:val="es-ES_tradnl"/>
        </w:rPr>
      </w:pPr>
      <w:r w:rsidRPr="004321F6">
        <w:rPr>
          <w:rFonts w:ascii="Arial" w:hAnsi="Arial" w:cs="Arial"/>
          <w:color w:val="000000"/>
          <w:sz w:val="20"/>
          <w:szCs w:val="20"/>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6E7974" w:rsidRPr="004321F6" w:rsidRDefault="006E7974" w:rsidP="004D781D">
      <w:pPr>
        <w:ind w:left="426"/>
        <w:jc w:val="both"/>
        <w:rPr>
          <w:rFonts w:ascii="Arial" w:hAnsi="Arial" w:cs="Arial"/>
          <w:color w:val="000000"/>
          <w:sz w:val="20"/>
          <w:szCs w:val="20"/>
          <w:lang w:val="es-ES_tradnl"/>
        </w:rPr>
      </w:pPr>
    </w:p>
    <w:p w:rsidR="006E7974" w:rsidRPr="004321F6" w:rsidRDefault="006E7974" w:rsidP="004D781D">
      <w:pPr>
        <w:ind w:left="426"/>
        <w:jc w:val="both"/>
        <w:rPr>
          <w:rFonts w:ascii="Arial" w:hAnsi="Arial" w:cs="Arial"/>
          <w:color w:val="000000"/>
          <w:sz w:val="20"/>
          <w:szCs w:val="20"/>
          <w:lang w:val="es-ES_tradnl"/>
        </w:rPr>
      </w:pPr>
      <w:r w:rsidRPr="004321F6">
        <w:rPr>
          <w:rFonts w:ascii="Arial" w:hAnsi="Arial" w:cs="Arial"/>
          <w:color w:val="000000"/>
          <w:sz w:val="20"/>
          <w:szCs w:val="20"/>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6E7974" w:rsidRPr="004321F6" w:rsidRDefault="006E7974" w:rsidP="00141DFE">
      <w:pPr>
        <w:ind w:left="567"/>
        <w:jc w:val="both"/>
        <w:rPr>
          <w:rFonts w:ascii="Arial" w:hAnsi="Arial" w:cs="Arial"/>
          <w:color w:val="000000"/>
          <w:sz w:val="20"/>
          <w:szCs w:val="20"/>
          <w:lang w:val="es-ES_tradnl"/>
        </w:rPr>
      </w:pPr>
    </w:p>
    <w:p w:rsidR="00FC3075" w:rsidRPr="004321F6" w:rsidRDefault="00FC3075" w:rsidP="00792F2E">
      <w:pPr>
        <w:pStyle w:val="Ttulo2"/>
        <w:numPr>
          <w:ilvl w:val="1"/>
          <w:numId w:val="34"/>
        </w:numPr>
        <w:jc w:val="left"/>
        <w:rPr>
          <w:rFonts w:ascii="Arial" w:hAnsi="Arial" w:cs="Arial"/>
          <w:color w:val="000000"/>
          <w:sz w:val="20"/>
          <w:szCs w:val="20"/>
        </w:rPr>
      </w:pPr>
      <w:r w:rsidRPr="004321F6">
        <w:rPr>
          <w:rFonts w:ascii="Arial" w:hAnsi="Arial" w:cs="Arial"/>
          <w:color w:val="000000"/>
          <w:sz w:val="20"/>
          <w:szCs w:val="20"/>
        </w:rPr>
        <w:t>Criterios Objetivos de Evaluación</w:t>
      </w:r>
    </w:p>
    <w:p w:rsidR="00BD4833" w:rsidRPr="004321F6" w:rsidRDefault="00BD4833" w:rsidP="00BD4833">
      <w:pPr>
        <w:rPr>
          <w:color w:val="000000"/>
          <w:lang w:val="es-ES_tradnl"/>
        </w:rPr>
      </w:pPr>
    </w:p>
    <w:p w:rsidR="002222D2" w:rsidRPr="004321F6" w:rsidRDefault="00206574" w:rsidP="00BD4833">
      <w:pPr>
        <w:ind w:left="426"/>
        <w:jc w:val="both"/>
        <w:rPr>
          <w:rFonts w:ascii="Arial" w:hAnsi="Arial" w:cs="Arial"/>
          <w:color w:val="000000"/>
          <w:sz w:val="20"/>
          <w:szCs w:val="20"/>
        </w:rPr>
      </w:pPr>
      <w:r w:rsidRPr="004321F6">
        <w:rPr>
          <w:rFonts w:ascii="Arial" w:hAnsi="Arial" w:cs="Arial"/>
          <w:color w:val="000000"/>
          <w:sz w:val="20"/>
          <w:szCs w:val="20"/>
        </w:rPr>
        <w:t>E</w:t>
      </w:r>
      <w:r w:rsidR="00FC3075" w:rsidRPr="004321F6">
        <w:rPr>
          <w:rFonts w:ascii="Arial" w:hAnsi="Arial" w:cs="Arial"/>
          <w:color w:val="000000"/>
          <w:sz w:val="20"/>
          <w:szCs w:val="20"/>
        </w:rPr>
        <w:t xml:space="preserve">l precio no </w:t>
      </w:r>
      <w:r w:rsidRPr="004321F6">
        <w:rPr>
          <w:rFonts w:ascii="Arial" w:hAnsi="Arial" w:cs="Arial"/>
          <w:color w:val="000000"/>
          <w:sz w:val="20"/>
          <w:szCs w:val="20"/>
        </w:rPr>
        <w:t>será</w:t>
      </w:r>
      <w:r w:rsidR="00FC3075" w:rsidRPr="004321F6">
        <w:rPr>
          <w:rFonts w:ascii="Arial" w:hAnsi="Arial" w:cs="Arial"/>
          <w:color w:val="000000"/>
          <w:sz w:val="20"/>
          <w:szCs w:val="20"/>
        </w:rPr>
        <w:t xml:space="preserve"> el único factor determinante en la </w:t>
      </w:r>
      <w:r w:rsidR="00BD4833" w:rsidRPr="004321F6">
        <w:rPr>
          <w:rFonts w:ascii="Arial" w:hAnsi="Arial" w:cs="Arial"/>
          <w:color w:val="000000"/>
          <w:sz w:val="20"/>
          <w:szCs w:val="20"/>
        </w:rPr>
        <w:t>comparación</w:t>
      </w:r>
      <w:r w:rsidRPr="004321F6">
        <w:rPr>
          <w:rFonts w:ascii="Arial" w:hAnsi="Arial" w:cs="Arial"/>
          <w:color w:val="000000"/>
          <w:sz w:val="20"/>
          <w:szCs w:val="20"/>
        </w:rPr>
        <w:t xml:space="preserve">, evaluación </w:t>
      </w:r>
      <w:r w:rsidR="00BD4833" w:rsidRPr="004321F6">
        <w:rPr>
          <w:rFonts w:ascii="Arial" w:hAnsi="Arial" w:cs="Arial"/>
          <w:color w:val="000000"/>
          <w:sz w:val="20"/>
          <w:szCs w:val="20"/>
        </w:rPr>
        <w:t xml:space="preserve">y </w:t>
      </w:r>
      <w:r w:rsidR="00FC3075" w:rsidRPr="004321F6">
        <w:rPr>
          <w:rFonts w:ascii="Arial" w:hAnsi="Arial" w:cs="Arial"/>
          <w:color w:val="000000"/>
          <w:sz w:val="20"/>
          <w:szCs w:val="20"/>
        </w:rPr>
        <w:t>adjudicación</w:t>
      </w:r>
      <w:r w:rsidR="00BD4833" w:rsidRPr="004321F6">
        <w:rPr>
          <w:rFonts w:ascii="Arial" w:hAnsi="Arial" w:cs="Arial"/>
          <w:color w:val="000000"/>
          <w:sz w:val="20"/>
          <w:szCs w:val="20"/>
        </w:rPr>
        <w:t xml:space="preserve"> de ofertas</w:t>
      </w:r>
      <w:r w:rsidR="00FC3075" w:rsidRPr="004321F6">
        <w:rPr>
          <w:rFonts w:ascii="Arial" w:hAnsi="Arial" w:cs="Arial"/>
          <w:b/>
          <w:color w:val="000000"/>
          <w:sz w:val="20"/>
          <w:szCs w:val="20"/>
        </w:rPr>
        <w:t xml:space="preserve">, </w:t>
      </w:r>
      <w:r w:rsidR="002222D2" w:rsidRPr="004321F6">
        <w:rPr>
          <w:rFonts w:ascii="Arial" w:hAnsi="Arial" w:cs="Arial"/>
          <w:color w:val="000000"/>
          <w:sz w:val="20"/>
          <w:szCs w:val="20"/>
          <w:lang w:val="es-ES_tradnl"/>
        </w:rPr>
        <w:t xml:space="preserve"> la</w:t>
      </w:r>
      <w:r w:rsidR="002222D2" w:rsidRPr="004321F6">
        <w:rPr>
          <w:rFonts w:ascii="Arial" w:hAnsi="Arial" w:cs="Arial"/>
          <w:color w:val="000000"/>
          <w:sz w:val="20"/>
          <w:szCs w:val="20"/>
        </w:rPr>
        <w:t xml:space="preserve"> Comisión de Licitación procederá a la comparación y evaluación de las ofertas por partidas, mediante la implementación de un procedimiento a través del cual se determine el cumplimiento de los requisitos y exigencias establecidas en estas Bases de Licitación, la Ley de Contratación del Estado y su Reglamento, en lo que respecta a sus aspectos Económicos,  Legales, </w:t>
      </w:r>
      <w:r w:rsidRPr="004321F6">
        <w:rPr>
          <w:rFonts w:ascii="Arial" w:hAnsi="Arial" w:cs="Arial"/>
          <w:color w:val="000000"/>
          <w:sz w:val="20"/>
          <w:szCs w:val="20"/>
        </w:rPr>
        <w:t>y Técnicos.</w:t>
      </w:r>
    </w:p>
    <w:p w:rsidR="004D781D" w:rsidRPr="004321F6" w:rsidRDefault="004D781D" w:rsidP="00BD4833">
      <w:pPr>
        <w:ind w:left="426"/>
        <w:jc w:val="both"/>
        <w:rPr>
          <w:b/>
          <w:color w:val="000000"/>
        </w:rPr>
      </w:pPr>
    </w:p>
    <w:p w:rsidR="00B41220" w:rsidRPr="004321F6" w:rsidRDefault="002D099C" w:rsidP="00792F2E">
      <w:pPr>
        <w:pStyle w:val="Ttulo2"/>
        <w:numPr>
          <w:ilvl w:val="1"/>
          <w:numId w:val="34"/>
        </w:numPr>
        <w:jc w:val="left"/>
        <w:rPr>
          <w:rFonts w:ascii="Arial" w:hAnsi="Arial" w:cs="Arial"/>
          <w:bCs w:val="0"/>
          <w:color w:val="000000"/>
          <w:sz w:val="20"/>
          <w:szCs w:val="20"/>
        </w:rPr>
      </w:pPr>
      <w:r w:rsidRPr="004321F6">
        <w:rPr>
          <w:rFonts w:ascii="Arial" w:hAnsi="Arial" w:cs="Arial"/>
          <w:bCs w:val="0"/>
          <w:color w:val="000000"/>
          <w:sz w:val="20"/>
          <w:szCs w:val="20"/>
        </w:rPr>
        <w:t>Sanción</w:t>
      </w:r>
      <w:r w:rsidR="00217743" w:rsidRPr="004321F6">
        <w:rPr>
          <w:rFonts w:ascii="Arial" w:hAnsi="Arial" w:cs="Arial"/>
          <w:bCs w:val="0"/>
          <w:color w:val="000000"/>
          <w:sz w:val="20"/>
          <w:szCs w:val="20"/>
        </w:rPr>
        <w:t xml:space="preserve"> Por Rechazo De Medicamentos  </w:t>
      </w:r>
    </w:p>
    <w:p w:rsidR="00B41220" w:rsidRPr="004321F6" w:rsidRDefault="00B41220" w:rsidP="00B41220">
      <w:pPr>
        <w:pStyle w:val="Prrafodelista"/>
        <w:widowControl w:val="0"/>
        <w:autoSpaceDE w:val="0"/>
        <w:autoSpaceDN w:val="0"/>
        <w:adjustRightInd w:val="0"/>
        <w:ind w:left="1440"/>
        <w:jc w:val="both"/>
        <w:rPr>
          <w:rFonts w:ascii="Arial" w:hAnsi="Arial" w:cs="Arial"/>
          <w:b/>
          <w:bCs/>
          <w:color w:val="000000"/>
          <w:sz w:val="20"/>
          <w:szCs w:val="20"/>
        </w:rPr>
      </w:pPr>
    </w:p>
    <w:p w:rsidR="00B41220" w:rsidRPr="004321F6" w:rsidRDefault="00B41220" w:rsidP="00B41220">
      <w:pPr>
        <w:pStyle w:val="Prrafodelista"/>
        <w:widowControl w:val="0"/>
        <w:autoSpaceDE w:val="0"/>
        <w:autoSpaceDN w:val="0"/>
        <w:adjustRightInd w:val="0"/>
        <w:ind w:left="426"/>
        <w:jc w:val="both"/>
        <w:rPr>
          <w:rFonts w:ascii="Arial" w:hAnsi="Arial" w:cs="Arial"/>
          <w:color w:val="000000"/>
          <w:sz w:val="20"/>
          <w:szCs w:val="20"/>
        </w:rPr>
      </w:pPr>
      <w:r w:rsidRPr="004321F6">
        <w:rPr>
          <w:rFonts w:ascii="Arial" w:hAnsi="Arial" w:cs="Arial"/>
          <w:color w:val="000000"/>
          <w:sz w:val="20"/>
          <w:szCs w:val="20"/>
        </w:rPr>
        <w:t xml:space="preserve">Cuando el oferente adjudicado suministre medicamentos que no cumplan con la calidad de acuerdo a las farmacopeas, debidamente comprobado a través de análisis, estudios de utilización fármacoterapéuticos y referencias de entes reguladores internacionales, como la FDA o EMEA, se sancionará de acuerdo a lo establecido en el Articulo 140, numeral 5 de la Ley de Contratación del Estado. </w:t>
      </w:r>
    </w:p>
    <w:p w:rsidR="00792F2E" w:rsidRPr="004321F6" w:rsidRDefault="00792F2E" w:rsidP="00B41220">
      <w:pPr>
        <w:pStyle w:val="Prrafodelista"/>
        <w:widowControl w:val="0"/>
        <w:autoSpaceDE w:val="0"/>
        <w:autoSpaceDN w:val="0"/>
        <w:adjustRightInd w:val="0"/>
        <w:ind w:left="426"/>
        <w:jc w:val="both"/>
        <w:rPr>
          <w:rFonts w:ascii="Arial" w:hAnsi="Arial" w:cs="Arial"/>
          <w:color w:val="000000"/>
          <w:sz w:val="20"/>
          <w:szCs w:val="20"/>
        </w:rPr>
      </w:pPr>
    </w:p>
    <w:p w:rsidR="00B41220" w:rsidRPr="004321F6" w:rsidRDefault="00217743" w:rsidP="00792F2E">
      <w:pPr>
        <w:pStyle w:val="Ttulo2"/>
        <w:numPr>
          <w:ilvl w:val="1"/>
          <w:numId w:val="34"/>
        </w:numPr>
        <w:jc w:val="left"/>
        <w:rPr>
          <w:rFonts w:ascii="Arial" w:hAnsi="Arial" w:cs="Arial"/>
          <w:bCs w:val="0"/>
          <w:color w:val="000000"/>
          <w:sz w:val="20"/>
          <w:szCs w:val="20"/>
        </w:rPr>
      </w:pPr>
      <w:r w:rsidRPr="004321F6">
        <w:rPr>
          <w:rFonts w:ascii="Arial" w:hAnsi="Arial" w:cs="Arial"/>
          <w:bCs w:val="0"/>
          <w:color w:val="000000"/>
          <w:sz w:val="20"/>
          <w:szCs w:val="20"/>
        </w:rPr>
        <w:t>Sanción Por Incumplimiento Parcial</w:t>
      </w:r>
    </w:p>
    <w:p w:rsidR="00B41220" w:rsidRPr="004321F6" w:rsidRDefault="00B41220" w:rsidP="00B41220">
      <w:pPr>
        <w:pStyle w:val="Prrafodelista"/>
        <w:widowControl w:val="0"/>
        <w:autoSpaceDE w:val="0"/>
        <w:autoSpaceDN w:val="0"/>
        <w:adjustRightInd w:val="0"/>
        <w:ind w:left="1440"/>
        <w:jc w:val="both"/>
        <w:rPr>
          <w:rFonts w:ascii="Arial" w:hAnsi="Arial" w:cs="Arial"/>
          <w:b/>
          <w:bCs/>
          <w:color w:val="000000"/>
          <w:sz w:val="20"/>
          <w:szCs w:val="20"/>
        </w:rPr>
      </w:pPr>
    </w:p>
    <w:p w:rsidR="00B41220" w:rsidRPr="004321F6" w:rsidRDefault="00B41220" w:rsidP="00723289">
      <w:pPr>
        <w:pStyle w:val="Prrafodelista"/>
        <w:widowControl w:val="0"/>
        <w:autoSpaceDE w:val="0"/>
        <w:autoSpaceDN w:val="0"/>
        <w:adjustRightInd w:val="0"/>
        <w:ind w:left="567"/>
        <w:jc w:val="both"/>
        <w:rPr>
          <w:rFonts w:ascii="Arial" w:hAnsi="Arial" w:cs="Arial"/>
          <w:b/>
          <w:bCs/>
          <w:color w:val="000000"/>
          <w:sz w:val="20"/>
          <w:szCs w:val="20"/>
        </w:rPr>
      </w:pPr>
      <w:r w:rsidRPr="004321F6">
        <w:rPr>
          <w:rFonts w:ascii="Arial" w:hAnsi="Arial" w:cs="Arial"/>
          <w:color w:val="000000"/>
          <w:sz w:val="20"/>
          <w:szCs w:val="20"/>
        </w:rPr>
        <w:t xml:space="preserve">Si a consecuencia de alguna circunstancia calificada, se prevé una demora en el tiempo estimado para dar inicio al cumplimiento de la obligación a solicitud de parte y debidamente justificada, el </w:t>
      </w:r>
      <w:r w:rsidRPr="004321F6">
        <w:rPr>
          <w:rFonts w:ascii="Arial" w:hAnsi="Arial" w:cs="Arial"/>
          <w:b/>
          <w:bCs/>
          <w:color w:val="000000"/>
          <w:sz w:val="20"/>
          <w:szCs w:val="20"/>
        </w:rPr>
        <w:t>INSTITUTO</w:t>
      </w:r>
      <w:r w:rsidRPr="004321F6">
        <w:rPr>
          <w:rFonts w:ascii="Arial" w:hAnsi="Arial" w:cs="Arial"/>
          <w:color w:val="000000"/>
          <w:sz w:val="20"/>
          <w:szCs w:val="20"/>
        </w:rPr>
        <w:t xml:space="preserve">, podrá conceder por una </w:t>
      </w:r>
      <w:r w:rsidRPr="004321F6">
        <w:rPr>
          <w:rFonts w:ascii="Arial" w:hAnsi="Arial" w:cs="Arial"/>
          <w:b/>
          <w:color w:val="000000"/>
          <w:sz w:val="20"/>
          <w:szCs w:val="20"/>
        </w:rPr>
        <w:t>UNICA</w:t>
      </w:r>
      <w:r w:rsidRPr="004321F6">
        <w:rPr>
          <w:rFonts w:ascii="Arial" w:hAnsi="Arial" w:cs="Arial"/>
          <w:color w:val="000000"/>
          <w:sz w:val="20"/>
          <w:szCs w:val="20"/>
        </w:rPr>
        <w:t xml:space="preserve"> vez </w:t>
      </w:r>
      <w:r w:rsidRPr="004321F6">
        <w:rPr>
          <w:rFonts w:ascii="Arial" w:hAnsi="Arial" w:cs="Arial"/>
          <w:b/>
          <w:color w:val="000000"/>
          <w:sz w:val="20"/>
          <w:szCs w:val="20"/>
        </w:rPr>
        <w:t>PRÓRROGA</w:t>
      </w:r>
      <w:r w:rsidRPr="004321F6">
        <w:rPr>
          <w:rFonts w:ascii="Arial" w:hAnsi="Arial" w:cs="Arial"/>
          <w:color w:val="000000"/>
          <w:sz w:val="20"/>
          <w:szCs w:val="20"/>
        </w:rPr>
        <w:t xml:space="preserve"> del plazo respectivo por </w:t>
      </w:r>
      <w:r w:rsidRPr="004321F6">
        <w:rPr>
          <w:rFonts w:ascii="Arial" w:hAnsi="Arial" w:cs="Arial"/>
          <w:b/>
          <w:color w:val="000000"/>
          <w:sz w:val="20"/>
          <w:szCs w:val="20"/>
        </w:rPr>
        <w:t>PARTIDA</w:t>
      </w:r>
      <w:r w:rsidRPr="004321F6">
        <w:rPr>
          <w:rFonts w:ascii="Arial" w:hAnsi="Arial" w:cs="Arial"/>
          <w:color w:val="000000"/>
          <w:sz w:val="20"/>
          <w:szCs w:val="20"/>
        </w:rPr>
        <w:t>, y previo al cumplimiento de lo establecido en el artículo 44 de la Ley de Procedimiento Administrativo.</w:t>
      </w:r>
    </w:p>
    <w:p w:rsidR="00B41220" w:rsidRPr="004321F6" w:rsidRDefault="00B41220" w:rsidP="00723289">
      <w:pPr>
        <w:pStyle w:val="Prrafodelista"/>
        <w:widowControl w:val="0"/>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 xml:space="preserve">De no acreditarse la justa causa, y si el incumplimiento es total o parcial, se procederá conforme a lo dispuesto en el numeral </w:t>
      </w:r>
      <w:r w:rsidR="009F764F" w:rsidRPr="004321F6">
        <w:rPr>
          <w:rFonts w:ascii="Arial" w:hAnsi="Arial" w:cs="Arial"/>
          <w:color w:val="000000"/>
          <w:sz w:val="20"/>
          <w:szCs w:val="20"/>
        </w:rPr>
        <w:t>7.1</w:t>
      </w:r>
      <w:r w:rsidRPr="004321F6">
        <w:rPr>
          <w:rFonts w:ascii="Arial" w:hAnsi="Arial" w:cs="Arial"/>
          <w:color w:val="000000"/>
          <w:sz w:val="20"/>
          <w:szCs w:val="20"/>
        </w:rPr>
        <w:t>.</w:t>
      </w:r>
      <w:r w:rsidR="009F764F" w:rsidRPr="004321F6">
        <w:rPr>
          <w:rFonts w:ascii="Arial" w:hAnsi="Arial" w:cs="Arial"/>
          <w:color w:val="000000"/>
          <w:sz w:val="20"/>
          <w:szCs w:val="20"/>
        </w:rPr>
        <w:t>15 del contrato</w:t>
      </w:r>
    </w:p>
    <w:p w:rsidR="00723289" w:rsidRPr="004321F6" w:rsidRDefault="00723289" w:rsidP="00723289">
      <w:pPr>
        <w:widowControl w:val="0"/>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 xml:space="preserve">Cuando el incumplimiento sea parcial se sancionara por el monto incumplido (por partida y por entrega), y asimismo, conforme a lo estipulado en el Reglamento de las Disposiciones Generales de Presupuesto de Ingresos y Egresos de la República </w:t>
      </w:r>
      <w:r w:rsidRPr="004321F6">
        <w:rPr>
          <w:rFonts w:ascii="Arial" w:hAnsi="Arial" w:cs="Arial"/>
          <w:b/>
          <w:color w:val="000000"/>
          <w:sz w:val="20"/>
          <w:szCs w:val="20"/>
          <w:u w:val="single"/>
        </w:rPr>
        <w:t>VIGENTE</w:t>
      </w:r>
      <w:r w:rsidRPr="004321F6">
        <w:rPr>
          <w:rFonts w:ascii="Arial" w:hAnsi="Arial" w:cs="Arial"/>
          <w:color w:val="000000"/>
          <w:sz w:val="20"/>
          <w:szCs w:val="20"/>
        </w:rPr>
        <w:t xml:space="preserve"> a la fecha de apertura de las ofertas. </w:t>
      </w:r>
      <w:r w:rsidRPr="004321F6">
        <w:rPr>
          <w:rFonts w:ascii="Arial" w:hAnsi="Arial" w:cs="Arial"/>
          <w:color w:val="000000"/>
          <w:sz w:val="20"/>
          <w:szCs w:val="20"/>
        </w:rPr>
        <w:tab/>
      </w:r>
    </w:p>
    <w:p w:rsidR="00723289" w:rsidRPr="004321F6" w:rsidRDefault="00723289" w:rsidP="00723289">
      <w:pPr>
        <w:pStyle w:val="Prrafodelista"/>
        <w:widowControl w:val="0"/>
        <w:autoSpaceDE w:val="0"/>
        <w:autoSpaceDN w:val="0"/>
        <w:adjustRightInd w:val="0"/>
        <w:ind w:left="1440"/>
        <w:jc w:val="both"/>
        <w:rPr>
          <w:rFonts w:ascii="Arial" w:hAnsi="Arial" w:cs="Arial"/>
          <w:color w:val="000000"/>
          <w:sz w:val="20"/>
          <w:szCs w:val="20"/>
        </w:rPr>
      </w:pPr>
    </w:p>
    <w:p w:rsidR="00723289" w:rsidRPr="004321F6" w:rsidRDefault="00217743" w:rsidP="00792F2E">
      <w:pPr>
        <w:pStyle w:val="Ttulo2"/>
        <w:numPr>
          <w:ilvl w:val="1"/>
          <w:numId w:val="34"/>
        </w:numPr>
        <w:tabs>
          <w:tab w:val="clear" w:pos="0"/>
          <w:tab w:val="left" w:pos="426"/>
        </w:tabs>
        <w:ind w:left="0" w:firstLine="0"/>
        <w:jc w:val="left"/>
        <w:rPr>
          <w:rFonts w:ascii="Arial" w:hAnsi="Arial" w:cs="Arial"/>
          <w:bCs w:val="0"/>
          <w:color w:val="000000"/>
          <w:sz w:val="20"/>
          <w:szCs w:val="20"/>
        </w:rPr>
      </w:pPr>
      <w:r w:rsidRPr="004321F6">
        <w:rPr>
          <w:rFonts w:ascii="Arial" w:hAnsi="Arial" w:cs="Arial"/>
          <w:bCs w:val="0"/>
          <w:color w:val="000000"/>
          <w:sz w:val="20"/>
          <w:szCs w:val="20"/>
        </w:rPr>
        <w:t>Rescisión Del Contrato</w:t>
      </w:r>
    </w:p>
    <w:p w:rsidR="00723289" w:rsidRPr="004321F6" w:rsidRDefault="00723289" w:rsidP="00DE52AE">
      <w:pPr>
        <w:pStyle w:val="Prrafodelista"/>
        <w:widowControl w:val="0"/>
        <w:autoSpaceDE w:val="0"/>
        <w:autoSpaceDN w:val="0"/>
        <w:adjustRightInd w:val="0"/>
        <w:ind w:left="1440" w:firstLine="708"/>
        <w:jc w:val="both"/>
        <w:rPr>
          <w:rFonts w:ascii="Arial" w:hAnsi="Arial" w:cs="Arial"/>
          <w:b/>
          <w:bCs/>
          <w:color w:val="000000"/>
          <w:sz w:val="20"/>
          <w:szCs w:val="20"/>
        </w:rPr>
      </w:pPr>
    </w:p>
    <w:p w:rsidR="00723289" w:rsidRPr="004321F6" w:rsidRDefault="00723289" w:rsidP="00723289">
      <w:pPr>
        <w:pStyle w:val="Prrafodelista"/>
        <w:widowControl w:val="0"/>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 xml:space="preserve">En caso de incumplimiento del Contrato en la entrega del suministro, se sujetará a lo dispuesto en la Legislación Aplicable y a lo establecido en el Numeral </w:t>
      </w:r>
      <w:r w:rsidR="00DE52AE" w:rsidRPr="004321F6">
        <w:rPr>
          <w:rFonts w:ascii="Arial" w:hAnsi="Arial" w:cs="Arial"/>
          <w:color w:val="000000"/>
          <w:sz w:val="20"/>
          <w:szCs w:val="20"/>
        </w:rPr>
        <w:t>3.4</w:t>
      </w:r>
      <w:r w:rsidRPr="004321F6">
        <w:rPr>
          <w:rFonts w:ascii="Arial" w:hAnsi="Arial" w:cs="Arial"/>
          <w:color w:val="000000"/>
          <w:sz w:val="20"/>
          <w:szCs w:val="20"/>
        </w:rPr>
        <w:t xml:space="preserve"> de este documento lo que dará lugar a la Rescisión del contrato sin responsabilidad para el IHSS. Y, al pago de los daños si los causare, comunicándole por escrito al oferente en un periodo no mayor de treinta días.</w:t>
      </w:r>
    </w:p>
    <w:p w:rsidR="007625E9" w:rsidRPr="004321F6" w:rsidRDefault="007625E9" w:rsidP="00723289">
      <w:pPr>
        <w:pStyle w:val="Prrafodelista"/>
        <w:widowControl w:val="0"/>
        <w:autoSpaceDE w:val="0"/>
        <w:autoSpaceDN w:val="0"/>
        <w:adjustRightInd w:val="0"/>
        <w:ind w:left="1440"/>
        <w:jc w:val="both"/>
        <w:rPr>
          <w:rFonts w:ascii="Arial" w:hAnsi="Arial" w:cs="Arial"/>
          <w:b/>
          <w:bCs/>
          <w:color w:val="000000"/>
          <w:sz w:val="20"/>
          <w:szCs w:val="20"/>
        </w:rPr>
      </w:pPr>
    </w:p>
    <w:p w:rsidR="00723289" w:rsidRPr="004321F6" w:rsidRDefault="00217743" w:rsidP="00792F2E">
      <w:pPr>
        <w:pStyle w:val="Ttulo2"/>
        <w:numPr>
          <w:ilvl w:val="1"/>
          <w:numId w:val="34"/>
        </w:numPr>
        <w:jc w:val="left"/>
        <w:rPr>
          <w:rFonts w:ascii="Arial" w:hAnsi="Arial" w:cs="Arial"/>
          <w:bCs w:val="0"/>
          <w:color w:val="000000"/>
          <w:sz w:val="20"/>
          <w:szCs w:val="20"/>
        </w:rPr>
      </w:pPr>
      <w:r w:rsidRPr="004321F6">
        <w:rPr>
          <w:rFonts w:ascii="Arial" w:hAnsi="Arial" w:cs="Arial"/>
          <w:bCs w:val="0"/>
          <w:color w:val="000000"/>
          <w:sz w:val="20"/>
          <w:szCs w:val="20"/>
        </w:rPr>
        <w:t xml:space="preserve">Forma De Pago </w:t>
      </w:r>
    </w:p>
    <w:p w:rsidR="00723289" w:rsidRPr="004321F6" w:rsidRDefault="00723289" w:rsidP="00723289">
      <w:pPr>
        <w:widowControl w:val="0"/>
        <w:tabs>
          <w:tab w:val="left" w:pos="720"/>
        </w:tabs>
        <w:autoSpaceDE w:val="0"/>
        <w:autoSpaceDN w:val="0"/>
        <w:adjustRightInd w:val="0"/>
        <w:jc w:val="both"/>
        <w:rPr>
          <w:rFonts w:ascii="Arial" w:hAnsi="Arial" w:cs="Arial"/>
          <w:b/>
          <w:bCs/>
          <w:color w:val="000000"/>
          <w:sz w:val="20"/>
          <w:szCs w:val="20"/>
        </w:rPr>
      </w:pPr>
    </w:p>
    <w:p w:rsidR="00570E78" w:rsidRPr="004321F6" w:rsidRDefault="00723289" w:rsidP="00FB3B09">
      <w:pPr>
        <w:widowControl w:val="0"/>
        <w:tabs>
          <w:tab w:val="left" w:pos="709"/>
        </w:tabs>
        <w:autoSpaceDE w:val="0"/>
        <w:autoSpaceDN w:val="0"/>
        <w:adjustRightInd w:val="0"/>
        <w:ind w:left="426"/>
        <w:jc w:val="both"/>
        <w:rPr>
          <w:rFonts w:ascii="Arial" w:hAnsi="Arial" w:cs="Arial"/>
          <w:color w:val="000000"/>
          <w:sz w:val="20"/>
          <w:szCs w:val="20"/>
        </w:rPr>
      </w:pPr>
      <w:r w:rsidRPr="004321F6">
        <w:rPr>
          <w:rFonts w:ascii="Arial" w:hAnsi="Arial" w:cs="Arial"/>
          <w:color w:val="000000"/>
          <w:sz w:val="20"/>
          <w:szCs w:val="20"/>
        </w:rPr>
        <w:t>Los pago</w:t>
      </w:r>
      <w:r w:rsidR="00514ADF" w:rsidRPr="004321F6">
        <w:rPr>
          <w:rFonts w:ascii="Arial" w:hAnsi="Arial" w:cs="Arial"/>
          <w:color w:val="000000"/>
          <w:sz w:val="20"/>
          <w:szCs w:val="20"/>
        </w:rPr>
        <w:t>s serán parciales y se efectuará</w:t>
      </w:r>
      <w:r w:rsidRPr="004321F6">
        <w:rPr>
          <w:rFonts w:ascii="Arial" w:hAnsi="Arial" w:cs="Arial"/>
          <w:color w:val="000000"/>
          <w:sz w:val="20"/>
          <w:szCs w:val="20"/>
        </w:rPr>
        <w:t xml:space="preserve">n estrictamente de acuerdo a las entregas establecidas en esta </w:t>
      </w:r>
      <w:r w:rsidR="00FB3B09" w:rsidRPr="004321F6">
        <w:rPr>
          <w:rFonts w:ascii="Arial" w:hAnsi="Arial" w:cs="Arial"/>
          <w:color w:val="000000"/>
          <w:sz w:val="20"/>
          <w:szCs w:val="20"/>
        </w:rPr>
        <w:t xml:space="preserve">  </w:t>
      </w:r>
      <w:r w:rsidRPr="004321F6">
        <w:rPr>
          <w:rFonts w:ascii="Arial" w:hAnsi="Arial" w:cs="Arial"/>
          <w:color w:val="000000"/>
          <w:sz w:val="20"/>
          <w:szCs w:val="20"/>
        </w:rPr>
        <w:t>base de licitación  y se hará en moneda de curso</w:t>
      </w:r>
      <w:r w:rsidR="00603ADD" w:rsidRPr="004321F6">
        <w:rPr>
          <w:rFonts w:ascii="Arial" w:hAnsi="Arial" w:cs="Arial"/>
          <w:color w:val="000000"/>
          <w:sz w:val="20"/>
          <w:szCs w:val="20"/>
        </w:rPr>
        <w:t xml:space="preserve"> legal en Honduras (Lempiras). </w:t>
      </w:r>
    </w:p>
    <w:p w:rsidR="00570E78" w:rsidRPr="004321F6" w:rsidRDefault="00570E78" w:rsidP="00723289">
      <w:pPr>
        <w:widowControl w:val="0"/>
        <w:autoSpaceDE w:val="0"/>
        <w:autoSpaceDN w:val="0"/>
        <w:adjustRightInd w:val="0"/>
        <w:jc w:val="both"/>
        <w:rPr>
          <w:rFonts w:ascii="Arial" w:hAnsi="Arial" w:cs="Arial"/>
          <w:color w:val="000000"/>
          <w:sz w:val="20"/>
          <w:szCs w:val="20"/>
        </w:rPr>
      </w:pPr>
    </w:p>
    <w:p w:rsidR="00FA1801" w:rsidRPr="004321F6" w:rsidRDefault="00FA1801" w:rsidP="00723289">
      <w:pPr>
        <w:widowControl w:val="0"/>
        <w:autoSpaceDE w:val="0"/>
        <w:autoSpaceDN w:val="0"/>
        <w:adjustRightInd w:val="0"/>
        <w:jc w:val="both"/>
        <w:rPr>
          <w:rFonts w:ascii="Arial" w:hAnsi="Arial" w:cs="Arial"/>
          <w:color w:val="000000"/>
          <w:sz w:val="20"/>
          <w:szCs w:val="20"/>
        </w:rPr>
      </w:pPr>
    </w:p>
    <w:p w:rsidR="00FA1801" w:rsidRPr="004321F6" w:rsidRDefault="00FA1801" w:rsidP="00723289">
      <w:pPr>
        <w:widowControl w:val="0"/>
        <w:autoSpaceDE w:val="0"/>
        <w:autoSpaceDN w:val="0"/>
        <w:adjustRightInd w:val="0"/>
        <w:jc w:val="both"/>
        <w:rPr>
          <w:rFonts w:ascii="Arial" w:hAnsi="Arial" w:cs="Arial"/>
          <w:color w:val="000000"/>
          <w:sz w:val="20"/>
          <w:szCs w:val="20"/>
        </w:rPr>
      </w:pPr>
    </w:p>
    <w:p w:rsidR="00FA1801" w:rsidRPr="004321F6" w:rsidRDefault="00FA1801" w:rsidP="00723289">
      <w:pPr>
        <w:widowControl w:val="0"/>
        <w:autoSpaceDE w:val="0"/>
        <w:autoSpaceDN w:val="0"/>
        <w:adjustRightInd w:val="0"/>
        <w:jc w:val="both"/>
        <w:rPr>
          <w:rFonts w:ascii="Arial" w:hAnsi="Arial" w:cs="Arial"/>
          <w:color w:val="000000"/>
          <w:sz w:val="20"/>
          <w:szCs w:val="20"/>
        </w:rPr>
      </w:pPr>
    </w:p>
    <w:p w:rsidR="00FA1801" w:rsidRPr="004321F6" w:rsidRDefault="00FA1801" w:rsidP="00723289">
      <w:pPr>
        <w:widowControl w:val="0"/>
        <w:autoSpaceDE w:val="0"/>
        <w:autoSpaceDN w:val="0"/>
        <w:adjustRightInd w:val="0"/>
        <w:jc w:val="both"/>
        <w:rPr>
          <w:rFonts w:ascii="Arial" w:hAnsi="Arial" w:cs="Arial"/>
          <w:color w:val="000000"/>
          <w:sz w:val="20"/>
          <w:szCs w:val="20"/>
        </w:rPr>
      </w:pPr>
    </w:p>
    <w:p w:rsidR="00FA1801" w:rsidRPr="004321F6" w:rsidRDefault="00FA1801" w:rsidP="00723289">
      <w:pPr>
        <w:widowControl w:val="0"/>
        <w:autoSpaceDE w:val="0"/>
        <w:autoSpaceDN w:val="0"/>
        <w:adjustRightInd w:val="0"/>
        <w:jc w:val="both"/>
        <w:rPr>
          <w:rFonts w:ascii="Arial" w:hAnsi="Arial" w:cs="Arial"/>
          <w:color w:val="000000"/>
          <w:sz w:val="20"/>
          <w:szCs w:val="20"/>
        </w:rPr>
      </w:pPr>
    </w:p>
    <w:p w:rsidR="00FA1801" w:rsidRPr="004321F6" w:rsidRDefault="00FA1801" w:rsidP="00723289">
      <w:pPr>
        <w:widowControl w:val="0"/>
        <w:autoSpaceDE w:val="0"/>
        <w:autoSpaceDN w:val="0"/>
        <w:adjustRightInd w:val="0"/>
        <w:jc w:val="both"/>
        <w:rPr>
          <w:rFonts w:ascii="Arial" w:hAnsi="Arial" w:cs="Arial"/>
          <w:color w:val="000000"/>
          <w:sz w:val="20"/>
          <w:szCs w:val="20"/>
        </w:rPr>
      </w:pPr>
    </w:p>
    <w:p w:rsidR="00723289" w:rsidRPr="004321F6" w:rsidRDefault="00723289" w:rsidP="00723289">
      <w:pPr>
        <w:widowControl w:val="0"/>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 xml:space="preserve">El  </w:t>
      </w:r>
      <w:r w:rsidRPr="004321F6">
        <w:rPr>
          <w:rFonts w:ascii="Arial" w:hAnsi="Arial" w:cs="Arial"/>
          <w:b/>
          <w:bCs/>
          <w:color w:val="000000"/>
          <w:sz w:val="20"/>
          <w:szCs w:val="20"/>
        </w:rPr>
        <w:t xml:space="preserve">INSTITUTO HONDUREÑO DE SEGURIDAD SOCIAL,  </w:t>
      </w:r>
      <w:r w:rsidRPr="004321F6">
        <w:rPr>
          <w:rFonts w:ascii="Arial" w:hAnsi="Arial" w:cs="Arial"/>
          <w:color w:val="000000"/>
          <w:sz w:val="20"/>
          <w:szCs w:val="20"/>
        </w:rPr>
        <w:t xml:space="preserve">a través de la Subgerencia de Suministros Materiales </w:t>
      </w:r>
      <w:r w:rsidRPr="004321F6">
        <w:rPr>
          <w:rFonts w:ascii="Arial" w:hAnsi="Arial" w:cs="Arial"/>
          <w:iCs/>
          <w:color w:val="000000"/>
          <w:sz w:val="20"/>
          <w:szCs w:val="20"/>
        </w:rPr>
        <w:t>y</w:t>
      </w:r>
      <w:r w:rsidRPr="004321F6">
        <w:rPr>
          <w:rStyle w:val="nfasis"/>
          <w:rFonts w:ascii="Arial" w:hAnsi="Arial" w:cs="Arial"/>
          <w:color w:val="000000"/>
          <w:sz w:val="20"/>
          <w:szCs w:val="20"/>
        </w:rPr>
        <w:t xml:space="preserve"> </w:t>
      </w:r>
      <w:r w:rsidRPr="004321F6">
        <w:rPr>
          <w:rStyle w:val="nfasis"/>
          <w:rFonts w:ascii="Arial" w:hAnsi="Arial" w:cs="Arial"/>
          <w:i w:val="0"/>
          <w:color w:val="000000"/>
          <w:sz w:val="20"/>
          <w:szCs w:val="20"/>
        </w:rPr>
        <w:t>Compras</w:t>
      </w:r>
      <w:r w:rsidRPr="004321F6">
        <w:rPr>
          <w:rFonts w:ascii="Arial" w:hAnsi="Arial" w:cs="Arial"/>
          <w:i/>
          <w:iCs/>
          <w:color w:val="000000"/>
          <w:sz w:val="20"/>
          <w:szCs w:val="20"/>
        </w:rPr>
        <w:t>,</w:t>
      </w:r>
      <w:r w:rsidRPr="004321F6">
        <w:rPr>
          <w:rFonts w:ascii="Arial" w:hAnsi="Arial" w:cs="Arial"/>
          <w:color w:val="000000"/>
          <w:sz w:val="20"/>
          <w:szCs w:val="20"/>
        </w:rPr>
        <w:t xml:space="preserve"> efectuará los trámites de pago</w:t>
      </w:r>
      <w:r w:rsidRPr="004321F6">
        <w:rPr>
          <w:rFonts w:ascii="Arial" w:hAnsi="Arial" w:cs="Arial"/>
          <w:b/>
          <w:bCs/>
          <w:color w:val="000000"/>
          <w:sz w:val="20"/>
          <w:szCs w:val="20"/>
        </w:rPr>
        <w:t xml:space="preserve"> </w:t>
      </w:r>
      <w:r w:rsidRPr="004321F6">
        <w:rPr>
          <w:rFonts w:ascii="Arial" w:hAnsi="Arial" w:cs="Arial"/>
          <w:color w:val="000000"/>
          <w:sz w:val="20"/>
          <w:szCs w:val="20"/>
        </w:rPr>
        <w:t>conforme a los procedimientos establecidos por el INSTITUTO.</w:t>
      </w:r>
    </w:p>
    <w:p w:rsidR="00723289" w:rsidRPr="004321F6" w:rsidRDefault="00723289" w:rsidP="00723289">
      <w:pPr>
        <w:widowControl w:val="0"/>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El INSTITUTO recibirá para trámite de pago los documentos siguientes:</w:t>
      </w:r>
    </w:p>
    <w:p w:rsidR="00723289" w:rsidRPr="004321F6" w:rsidRDefault="00C6165A" w:rsidP="00C6165A">
      <w:pPr>
        <w:pStyle w:val="Prrafodelista"/>
        <w:widowControl w:val="0"/>
        <w:tabs>
          <w:tab w:val="left" w:pos="567"/>
          <w:tab w:val="left" w:pos="851"/>
        </w:tabs>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 xml:space="preserve">a. </w:t>
      </w:r>
      <w:r w:rsidR="00723289" w:rsidRPr="004321F6">
        <w:rPr>
          <w:rFonts w:ascii="Arial" w:hAnsi="Arial" w:cs="Arial"/>
          <w:color w:val="000000"/>
          <w:sz w:val="20"/>
          <w:szCs w:val="20"/>
        </w:rPr>
        <w:t>Orden de Compra.</w:t>
      </w:r>
    </w:p>
    <w:p w:rsidR="00723289" w:rsidRPr="004321F6" w:rsidRDefault="00723289" w:rsidP="00723289">
      <w:pPr>
        <w:widowControl w:val="0"/>
        <w:tabs>
          <w:tab w:val="left" w:pos="709"/>
        </w:tabs>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b. Factura comercial original a nombre del Instituto Hondureño de Seguridad Social (IHSS). Cada factura deberá responder a una entrega ya sea parcial o total.</w:t>
      </w:r>
    </w:p>
    <w:p w:rsidR="00723289" w:rsidRPr="004321F6" w:rsidRDefault="00723289" w:rsidP="00723289">
      <w:pPr>
        <w:widowControl w:val="0"/>
        <w:tabs>
          <w:tab w:val="left" w:pos="709"/>
        </w:tabs>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c. Recibo a nombre del Instituto Hondureño de Seguridad Social (IHSS).</w:t>
      </w:r>
    </w:p>
    <w:p w:rsidR="00723289" w:rsidRPr="004321F6" w:rsidRDefault="00723289" w:rsidP="00723289">
      <w:pPr>
        <w:widowControl w:val="0"/>
        <w:tabs>
          <w:tab w:val="left" w:pos="709"/>
        </w:tabs>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 xml:space="preserve">d. Acta de recepción original del departamento de Almacenamiento y Distribución, Almacén del Hospital General de Especialidades y Almacén Regional de San Pedro Sula  (hoja de ingreso), debidamente firmada y sellada por el Jefe de ese departamento. </w:t>
      </w:r>
    </w:p>
    <w:p w:rsidR="00C6165A" w:rsidRPr="004321F6" w:rsidRDefault="00C6165A" w:rsidP="00723289">
      <w:pPr>
        <w:widowControl w:val="0"/>
        <w:tabs>
          <w:tab w:val="left" w:pos="709"/>
        </w:tabs>
        <w:autoSpaceDE w:val="0"/>
        <w:autoSpaceDN w:val="0"/>
        <w:adjustRightInd w:val="0"/>
        <w:ind w:left="567"/>
        <w:jc w:val="both"/>
        <w:rPr>
          <w:rFonts w:ascii="Arial" w:hAnsi="Arial" w:cs="Arial"/>
          <w:color w:val="000000"/>
          <w:sz w:val="20"/>
          <w:szCs w:val="20"/>
        </w:rPr>
      </w:pPr>
      <w:r w:rsidRPr="004321F6">
        <w:rPr>
          <w:rFonts w:ascii="Arial" w:hAnsi="Arial" w:cs="Arial"/>
          <w:color w:val="000000"/>
          <w:sz w:val="20"/>
          <w:szCs w:val="20"/>
        </w:rPr>
        <w:t xml:space="preserve">e. Para el trámite de pago en la </w:t>
      </w:r>
      <w:r w:rsidRPr="004321F6">
        <w:rPr>
          <w:rFonts w:ascii="Arial" w:hAnsi="Arial" w:cs="Arial"/>
          <w:b/>
          <w:color w:val="000000"/>
          <w:sz w:val="20"/>
          <w:szCs w:val="20"/>
        </w:rPr>
        <w:t>ÚLTIMA ENTREGA</w:t>
      </w:r>
      <w:r w:rsidRPr="004321F6">
        <w:rPr>
          <w:rFonts w:ascii="Arial" w:hAnsi="Arial" w:cs="Arial"/>
          <w:color w:val="000000"/>
          <w:sz w:val="20"/>
          <w:szCs w:val="20"/>
        </w:rPr>
        <w:t xml:space="preserve">, deberá presentar </w:t>
      </w:r>
      <w:r w:rsidRPr="004321F6">
        <w:rPr>
          <w:rFonts w:ascii="Arial" w:hAnsi="Arial" w:cs="Arial"/>
          <w:b/>
          <w:color w:val="000000"/>
          <w:sz w:val="20"/>
          <w:szCs w:val="20"/>
        </w:rPr>
        <w:t>OBLIGATORIAMENTE</w:t>
      </w:r>
      <w:r w:rsidRPr="004321F6">
        <w:rPr>
          <w:rFonts w:ascii="Arial" w:hAnsi="Arial" w:cs="Arial"/>
          <w:color w:val="000000"/>
          <w:sz w:val="20"/>
          <w:szCs w:val="20"/>
        </w:rPr>
        <w:t xml:space="preserve"> el original de la </w:t>
      </w:r>
      <w:r w:rsidRPr="004321F6">
        <w:rPr>
          <w:rFonts w:ascii="Arial" w:hAnsi="Arial" w:cs="Arial"/>
          <w:b/>
          <w:color w:val="000000"/>
          <w:sz w:val="20"/>
          <w:szCs w:val="20"/>
        </w:rPr>
        <w:t>Garantía de Calidad</w:t>
      </w:r>
      <w:r w:rsidRPr="004321F6">
        <w:rPr>
          <w:rFonts w:ascii="Arial" w:hAnsi="Arial" w:cs="Arial"/>
          <w:color w:val="000000"/>
          <w:sz w:val="20"/>
          <w:szCs w:val="20"/>
        </w:rPr>
        <w:t xml:space="preserve"> por 5% del total de lo adjudicado </w:t>
      </w:r>
      <w:r w:rsidRPr="004321F6">
        <w:rPr>
          <w:rFonts w:ascii="Arial" w:hAnsi="Arial" w:cs="Arial"/>
          <w:b/>
          <w:color w:val="000000"/>
          <w:sz w:val="20"/>
          <w:szCs w:val="20"/>
        </w:rPr>
        <w:t>en la Gerencia Administrativa y Financiera</w:t>
      </w:r>
      <w:r w:rsidRPr="004321F6">
        <w:rPr>
          <w:rFonts w:ascii="Arial" w:hAnsi="Arial" w:cs="Arial"/>
          <w:color w:val="000000"/>
          <w:sz w:val="20"/>
          <w:szCs w:val="20"/>
        </w:rPr>
        <w:t>, anexando copia de la misma en</w:t>
      </w:r>
      <w:r w:rsidR="00BB7A74" w:rsidRPr="004321F6">
        <w:rPr>
          <w:rFonts w:ascii="Arial" w:hAnsi="Arial" w:cs="Arial"/>
          <w:color w:val="000000"/>
          <w:sz w:val="20"/>
          <w:szCs w:val="20"/>
        </w:rPr>
        <w:t xml:space="preserve"> el </w:t>
      </w:r>
      <w:r w:rsidRPr="004321F6">
        <w:rPr>
          <w:rFonts w:ascii="Arial" w:hAnsi="Arial" w:cs="Arial"/>
          <w:color w:val="000000"/>
          <w:sz w:val="20"/>
          <w:szCs w:val="20"/>
        </w:rPr>
        <w:t>trámite de pago.</w:t>
      </w:r>
    </w:p>
    <w:p w:rsidR="00764CDD" w:rsidRPr="004321F6" w:rsidRDefault="00C6165A" w:rsidP="00C6165A">
      <w:pPr>
        <w:widowControl w:val="0"/>
        <w:tabs>
          <w:tab w:val="left" w:pos="2692"/>
        </w:tabs>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ab/>
      </w:r>
    </w:p>
    <w:p w:rsidR="006E4BBC" w:rsidRPr="004321F6" w:rsidRDefault="00570E78" w:rsidP="00792F2E">
      <w:pPr>
        <w:pStyle w:val="Ttulo2"/>
        <w:numPr>
          <w:ilvl w:val="1"/>
          <w:numId w:val="34"/>
        </w:numPr>
        <w:jc w:val="left"/>
        <w:rPr>
          <w:rFonts w:ascii="Arial" w:hAnsi="Arial" w:cs="Arial"/>
          <w:bCs w:val="0"/>
          <w:color w:val="000000"/>
          <w:sz w:val="20"/>
          <w:szCs w:val="20"/>
        </w:rPr>
      </w:pPr>
      <w:r w:rsidRPr="004321F6">
        <w:rPr>
          <w:rFonts w:ascii="Arial" w:hAnsi="Arial" w:cs="Arial"/>
          <w:bCs w:val="0"/>
          <w:color w:val="000000"/>
          <w:sz w:val="20"/>
          <w:szCs w:val="20"/>
        </w:rPr>
        <w:t xml:space="preserve">Devolución De Medicamentos                  </w:t>
      </w:r>
    </w:p>
    <w:p w:rsidR="006E4BBC" w:rsidRPr="004321F6" w:rsidRDefault="006E4BBC" w:rsidP="006E4BBC">
      <w:pPr>
        <w:widowControl w:val="0"/>
        <w:tabs>
          <w:tab w:val="left" w:pos="709"/>
        </w:tabs>
        <w:autoSpaceDE w:val="0"/>
        <w:autoSpaceDN w:val="0"/>
        <w:adjustRightInd w:val="0"/>
        <w:jc w:val="both"/>
        <w:rPr>
          <w:rFonts w:ascii="Arial" w:hAnsi="Arial" w:cs="Arial"/>
          <w:b/>
          <w:bCs/>
          <w:color w:val="000000"/>
          <w:sz w:val="20"/>
          <w:szCs w:val="20"/>
        </w:rPr>
      </w:pPr>
    </w:p>
    <w:p w:rsidR="006E4BBC" w:rsidRPr="004321F6" w:rsidRDefault="006E4BBC" w:rsidP="006E4BBC">
      <w:pPr>
        <w:widowControl w:val="0"/>
        <w:tabs>
          <w:tab w:val="left" w:pos="709"/>
        </w:tabs>
        <w:autoSpaceDE w:val="0"/>
        <w:autoSpaceDN w:val="0"/>
        <w:adjustRightInd w:val="0"/>
        <w:spacing w:line="276" w:lineRule="auto"/>
        <w:ind w:left="426"/>
        <w:jc w:val="both"/>
        <w:rPr>
          <w:rFonts w:ascii="Arial" w:hAnsi="Arial" w:cs="Arial"/>
          <w:color w:val="000000"/>
          <w:sz w:val="20"/>
          <w:szCs w:val="20"/>
        </w:rPr>
      </w:pPr>
      <w:r w:rsidRPr="004321F6">
        <w:rPr>
          <w:rFonts w:ascii="Arial" w:hAnsi="Arial" w:cs="Arial"/>
          <w:color w:val="000000"/>
          <w:sz w:val="20"/>
          <w:szCs w:val="20"/>
        </w:rPr>
        <w:t>El Instituto podrá hacer devoluciones o reclamos de los medicamentos cuando se comprueben fallas físico químicas o microbiológicas, como resultado de análisis rechazados por el laboratorio de control de calidad del Colegio Químico Farmacéutico, así como también fallas terapéuticas</w:t>
      </w:r>
      <w:r w:rsidRPr="004321F6">
        <w:rPr>
          <w:rFonts w:ascii="Arial" w:hAnsi="Arial" w:cs="Arial"/>
          <w:b/>
          <w:bCs/>
          <w:color w:val="000000"/>
          <w:sz w:val="20"/>
          <w:szCs w:val="20"/>
        </w:rPr>
        <w:t xml:space="preserve"> </w:t>
      </w:r>
      <w:r w:rsidRPr="004321F6">
        <w:rPr>
          <w:rFonts w:ascii="Arial" w:hAnsi="Arial" w:cs="Arial"/>
          <w:color w:val="000000"/>
          <w:sz w:val="20"/>
          <w:szCs w:val="20"/>
        </w:rPr>
        <w:t>reportadas por el personal médico farmacéutico imputable al oferente dentro del período de garantía. En este caso el oferente adjudicado deberá reponer al instituto el cien por ciento (100%) de los medicamentos que hayan sido rec</w:t>
      </w:r>
      <w:r w:rsidR="00D6141D" w:rsidRPr="004321F6">
        <w:rPr>
          <w:rFonts w:ascii="Arial" w:hAnsi="Arial" w:cs="Arial"/>
          <w:color w:val="000000"/>
          <w:sz w:val="20"/>
          <w:szCs w:val="20"/>
        </w:rPr>
        <w:t>hazados</w:t>
      </w:r>
      <w:r w:rsidR="00521CD9" w:rsidRPr="004321F6">
        <w:rPr>
          <w:rFonts w:ascii="Arial" w:hAnsi="Arial" w:cs="Arial"/>
          <w:color w:val="000000"/>
          <w:sz w:val="20"/>
          <w:szCs w:val="20"/>
        </w:rPr>
        <w:t>, de acuerdo al procedimiento establecido por el IHSS,</w:t>
      </w:r>
      <w:r w:rsidR="00D6141D" w:rsidRPr="004321F6">
        <w:rPr>
          <w:rFonts w:ascii="Arial" w:hAnsi="Arial" w:cs="Arial"/>
          <w:color w:val="000000"/>
          <w:sz w:val="20"/>
          <w:szCs w:val="20"/>
        </w:rPr>
        <w:t xml:space="preserve"> en un plazo máximo de 6</w:t>
      </w:r>
      <w:r w:rsidRPr="004321F6">
        <w:rPr>
          <w:rFonts w:ascii="Arial" w:hAnsi="Arial" w:cs="Arial"/>
          <w:color w:val="000000"/>
          <w:sz w:val="20"/>
          <w:szCs w:val="20"/>
        </w:rPr>
        <w:t xml:space="preserve">0 días hábiles y deberá ser devuelto y canjeado por uno de iguales </w:t>
      </w:r>
      <w:r w:rsidR="00616987" w:rsidRPr="004321F6">
        <w:rPr>
          <w:rFonts w:ascii="Arial" w:hAnsi="Arial" w:cs="Arial"/>
          <w:color w:val="000000"/>
          <w:sz w:val="20"/>
          <w:szCs w:val="20"/>
        </w:rPr>
        <w:t xml:space="preserve">o  superior </w:t>
      </w:r>
      <w:r w:rsidRPr="004321F6">
        <w:rPr>
          <w:rFonts w:ascii="Arial" w:hAnsi="Arial" w:cs="Arial"/>
          <w:color w:val="000000"/>
          <w:sz w:val="20"/>
          <w:szCs w:val="20"/>
        </w:rPr>
        <w:t>características de las señaladas origin</w:t>
      </w:r>
      <w:r w:rsidR="00D6141D" w:rsidRPr="004321F6">
        <w:rPr>
          <w:rFonts w:ascii="Arial" w:hAnsi="Arial" w:cs="Arial"/>
          <w:color w:val="000000"/>
          <w:sz w:val="20"/>
          <w:szCs w:val="20"/>
        </w:rPr>
        <w:t>almente dentro de los sesenta (6</w:t>
      </w:r>
      <w:r w:rsidRPr="004321F6">
        <w:rPr>
          <w:rFonts w:ascii="Arial" w:hAnsi="Arial" w:cs="Arial"/>
          <w:color w:val="000000"/>
          <w:sz w:val="20"/>
          <w:szCs w:val="20"/>
        </w:rPr>
        <w:t xml:space="preserve">0) días hábiles posteriores a la fecha en que el Almacén del Instituto, comunique por escrito el incumplimiento respectivo. </w:t>
      </w:r>
    </w:p>
    <w:p w:rsidR="00397250" w:rsidRPr="004321F6" w:rsidRDefault="006E4BBC" w:rsidP="00397250">
      <w:pPr>
        <w:widowControl w:val="0"/>
        <w:tabs>
          <w:tab w:val="left" w:pos="709"/>
        </w:tabs>
        <w:autoSpaceDE w:val="0"/>
        <w:autoSpaceDN w:val="0"/>
        <w:adjustRightInd w:val="0"/>
        <w:spacing w:line="276" w:lineRule="auto"/>
        <w:ind w:left="426"/>
        <w:jc w:val="both"/>
        <w:rPr>
          <w:rFonts w:ascii="Arial" w:hAnsi="Arial" w:cs="Arial"/>
          <w:color w:val="000000"/>
          <w:sz w:val="20"/>
          <w:szCs w:val="20"/>
        </w:rPr>
      </w:pPr>
      <w:r w:rsidRPr="004321F6">
        <w:rPr>
          <w:rFonts w:ascii="Arial" w:hAnsi="Arial" w:cs="Arial"/>
          <w:color w:val="000000"/>
          <w:sz w:val="20"/>
          <w:szCs w:val="20"/>
        </w:rPr>
        <w:t>Considerando que las fallas antes mencionadas son responsabilidad del oferente adjudicado. El In</w:t>
      </w:r>
      <w:r w:rsidR="00514ADF" w:rsidRPr="004321F6">
        <w:rPr>
          <w:rFonts w:ascii="Arial" w:hAnsi="Arial" w:cs="Arial"/>
          <w:color w:val="000000"/>
          <w:sz w:val="20"/>
          <w:szCs w:val="20"/>
        </w:rPr>
        <w:t>stituto podrá en caso necesario,</w:t>
      </w:r>
      <w:r w:rsidRPr="004321F6">
        <w:rPr>
          <w:rFonts w:ascii="Arial" w:hAnsi="Arial" w:cs="Arial"/>
          <w:color w:val="000000"/>
          <w:sz w:val="20"/>
          <w:szCs w:val="20"/>
        </w:rPr>
        <w:t xml:space="preserve"> cubrir el desabastecimiento causado por la devolución del producto mediante compra local de la cantidad requerida para cubrir su necesidad durante el período de intercambio. Los costos y gastos que se originen serán cubiertos por el oferente adjudicado que ocasionó la irregularidad y las cantidades adquiridas serán descontadas de los pagos que tengan pendiente el oferente adjudicado, lo anterior, independientemente de la reparación del daño que cause.</w:t>
      </w:r>
    </w:p>
    <w:p w:rsidR="006E4BBC" w:rsidRPr="004321F6" w:rsidRDefault="006E4BBC" w:rsidP="006E4BBC">
      <w:pPr>
        <w:widowControl w:val="0"/>
        <w:tabs>
          <w:tab w:val="left" w:pos="709"/>
        </w:tabs>
        <w:autoSpaceDE w:val="0"/>
        <w:autoSpaceDN w:val="0"/>
        <w:adjustRightInd w:val="0"/>
        <w:ind w:left="426"/>
        <w:jc w:val="both"/>
        <w:rPr>
          <w:rFonts w:ascii="Arial" w:hAnsi="Arial" w:cs="Arial"/>
          <w:color w:val="000000"/>
          <w:sz w:val="20"/>
          <w:szCs w:val="20"/>
        </w:rPr>
      </w:pPr>
      <w:r w:rsidRPr="004321F6">
        <w:rPr>
          <w:rFonts w:ascii="Arial" w:hAnsi="Arial" w:cs="Arial"/>
          <w:color w:val="000000"/>
          <w:sz w:val="20"/>
          <w:szCs w:val="20"/>
        </w:rPr>
        <w:t>Los oferentes adjudicados deberán garantizar que la entrega y recepción de los suministros en reposición se efectuarán en el lugar de destino final indicado en este pliego de condiciones.</w:t>
      </w:r>
    </w:p>
    <w:p w:rsidR="006E4BBC" w:rsidRPr="004321F6" w:rsidRDefault="006E4BBC" w:rsidP="006E4BBC">
      <w:pPr>
        <w:widowControl w:val="0"/>
        <w:tabs>
          <w:tab w:val="left" w:pos="709"/>
        </w:tabs>
        <w:autoSpaceDE w:val="0"/>
        <w:autoSpaceDN w:val="0"/>
        <w:adjustRightInd w:val="0"/>
        <w:ind w:left="426"/>
        <w:jc w:val="both"/>
        <w:rPr>
          <w:rFonts w:ascii="Arial" w:hAnsi="Arial" w:cs="Arial"/>
          <w:color w:val="000000"/>
          <w:sz w:val="20"/>
          <w:szCs w:val="20"/>
        </w:rPr>
      </w:pPr>
      <w:r w:rsidRPr="004321F6">
        <w:rPr>
          <w:rFonts w:ascii="Arial" w:hAnsi="Arial" w:cs="Arial"/>
          <w:color w:val="000000"/>
          <w:sz w:val="20"/>
          <w:szCs w:val="20"/>
        </w:rPr>
        <w:t>Las devoluciones de suministros por causas distintas a las indicadas en los párrafos anteriores se efectuarán previo acuerdo de las partes.</w:t>
      </w:r>
    </w:p>
    <w:p w:rsidR="00D6141D" w:rsidRPr="004321F6" w:rsidRDefault="00D6141D" w:rsidP="006E4BBC">
      <w:pPr>
        <w:widowControl w:val="0"/>
        <w:tabs>
          <w:tab w:val="left" w:pos="709"/>
        </w:tabs>
        <w:autoSpaceDE w:val="0"/>
        <w:autoSpaceDN w:val="0"/>
        <w:adjustRightInd w:val="0"/>
        <w:ind w:left="426"/>
        <w:jc w:val="both"/>
        <w:rPr>
          <w:rFonts w:ascii="Arial" w:hAnsi="Arial" w:cs="Arial"/>
          <w:color w:val="000000"/>
          <w:sz w:val="20"/>
          <w:szCs w:val="20"/>
        </w:rPr>
      </w:pPr>
      <w:r w:rsidRPr="004321F6">
        <w:rPr>
          <w:rFonts w:ascii="Arial" w:hAnsi="Arial" w:cs="Arial"/>
          <w:color w:val="000000"/>
          <w:sz w:val="20"/>
          <w:szCs w:val="20"/>
        </w:rPr>
        <w:t xml:space="preserve"> </w:t>
      </w:r>
    </w:p>
    <w:p w:rsidR="006E4BBC" w:rsidRPr="004321F6" w:rsidRDefault="00946FD9" w:rsidP="00792F2E">
      <w:pPr>
        <w:pStyle w:val="Ttulo2"/>
        <w:numPr>
          <w:ilvl w:val="1"/>
          <w:numId w:val="34"/>
        </w:numPr>
        <w:jc w:val="left"/>
        <w:rPr>
          <w:rFonts w:ascii="Arial" w:hAnsi="Arial" w:cs="Arial"/>
          <w:bCs w:val="0"/>
          <w:color w:val="000000"/>
          <w:sz w:val="20"/>
          <w:szCs w:val="20"/>
        </w:rPr>
      </w:pPr>
      <w:r w:rsidRPr="004321F6">
        <w:rPr>
          <w:rFonts w:ascii="Arial" w:hAnsi="Arial" w:cs="Arial"/>
          <w:bCs w:val="0"/>
          <w:color w:val="000000"/>
          <w:sz w:val="20"/>
          <w:szCs w:val="20"/>
        </w:rPr>
        <w:t>Garantía de los Bienes</w:t>
      </w:r>
    </w:p>
    <w:p w:rsidR="006E4BBC" w:rsidRPr="004321F6" w:rsidRDefault="006E4BBC" w:rsidP="006E4BBC">
      <w:pPr>
        <w:widowControl w:val="0"/>
        <w:tabs>
          <w:tab w:val="left" w:pos="709"/>
        </w:tabs>
        <w:autoSpaceDE w:val="0"/>
        <w:autoSpaceDN w:val="0"/>
        <w:adjustRightInd w:val="0"/>
        <w:jc w:val="both"/>
        <w:rPr>
          <w:rFonts w:ascii="Arial" w:hAnsi="Arial" w:cs="Arial"/>
          <w:b/>
          <w:bCs/>
          <w:color w:val="000000"/>
          <w:sz w:val="20"/>
          <w:szCs w:val="20"/>
          <w:highlight w:val="yellow"/>
        </w:rPr>
      </w:pPr>
    </w:p>
    <w:p w:rsidR="006E4BBC" w:rsidRPr="004321F6" w:rsidRDefault="006E4BBC" w:rsidP="006E4BBC">
      <w:pPr>
        <w:widowControl w:val="0"/>
        <w:tabs>
          <w:tab w:val="left" w:pos="709"/>
        </w:tabs>
        <w:autoSpaceDE w:val="0"/>
        <w:autoSpaceDN w:val="0"/>
        <w:adjustRightInd w:val="0"/>
        <w:ind w:left="426"/>
        <w:jc w:val="both"/>
        <w:rPr>
          <w:rFonts w:ascii="Arial" w:hAnsi="Arial" w:cs="Arial"/>
          <w:color w:val="000000"/>
          <w:sz w:val="20"/>
          <w:szCs w:val="20"/>
        </w:rPr>
      </w:pPr>
      <w:r w:rsidRPr="004321F6">
        <w:rPr>
          <w:rFonts w:ascii="Arial" w:hAnsi="Arial" w:cs="Arial"/>
          <w:color w:val="000000"/>
          <w:sz w:val="20"/>
          <w:szCs w:val="20"/>
        </w:rPr>
        <w:t xml:space="preserve">El período mínimo de caducidad de los suministros será de dos (2) años, contados a partir de la fecha de entrega en el Departamento de Almacenamiento y Distribución. </w:t>
      </w:r>
    </w:p>
    <w:p w:rsidR="00570E78" w:rsidRPr="004321F6" w:rsidRDefault="006E4BBC" w:rsidP="006E4BBC">
      <w:pPr>
        <w:widowControl w:val="0"/>
        <w:tabs>
          <w:tab w:val="left" w:pos="709"/>
        </w:tabs>
        <w:autoSpaceDE w:val="0"/>
        <w:autoSpaceDN w:val="0"/>
        <w:adjustRightInd w:val="0"/>
        <w:ind w:left="426"/>
        <w:jc w:val="both"/>
        <w:rPr>
          <w:rFonts w:ascii="Arial" w:hAnsi="Arial" w:cs="Arial"/>
          <w:color w:val="000000"/>
          <w:sz w:val="20"/>
          <w:szCs w:val="20"/>
        </w:rPr>
      </w:pPr>
      <w:r w:rsidRPr="004321F6">
        <w:rPr>
          <w:rFonts w:ascii="Arial" w:hAnsi="Arial" w:cs="Arial"/>
          <w:color w:val="000000"/>
          <w:sz w:val="20"/>
          <w:szCs w:val="20"/>
        </w:rPr>
        <w:t xml:space="preserve">Cuando las empresas fabricantes demuestren documentalmente y a satisfacción del Instituto que el bien o suministro correspondiente tiene un lapso menor de vida útil, en estos casos los proveedores deberán presentar al momento de la entrega de los bienes una </w:t>
      </w:r>
      <w:r w:rsidR="002626F4" w:rsidRPr="004321F6">
        <w:rPr>
          <w:rFonts w:ascii="Arial" w:hAnsi="Arial" w:cs="Arial"/>
          <w:b/>
          <w:color w:val="000000"/>
          <w:sz w:val="20"/>
          <w:szCs w:val="20"/>
        </w:rPr>
        <w:t>CARTA DE COMPROMISO DEBIDAMENTE AUTENTICADA</w:t>
      </w:r>
      <w:r w:rsidR="002626F4" w:rsidRPr="004321F6">
        <w:rPr>
          <w:rFonts w:ascii="Arial" w:hAnsi="Arial" w:cs="Arial"/>
          <w:color w:val="000000"/>
          <w:sz w:val="20"/>
          <w:szCs w:val="20"/>
        </w:rPr>
        <w:t xml:space="preserve"> </w:t>
      </w:r>
      <w:r w:rsidRPr="004321F6">
        <w:rPr>
          <w:rFonts w:ascii="Arial" w:hAnsi="Arial" w:cs="Arial"/>
          <w:color w:val="000000"/>
          <w:sz w:val="20"/>
          <w:szCs w:val="20"/>
        </w:rPr>
        <w:t xml:space="preserve">por notario público en la que se responsabilizan a cambiar estos bienes o suministros cuando no se hayan consumido antes del fin de su vida útil o de su vencimiento en el Almacén o en las Unidades </w:t>
      </w:r>
      <w:r w:rsidR="004321F6" w:rsidRPr="004321F6">
        <w:rPr>
          <w:rFonts w:ascii="Arial" w:hAnsi="Arial" w:cs="Arial"/>
          <w:color w:val="000000"/>
          <w:sz w:val="20"/>
          <w:szCs w:val="20"/>
        </w:rPr>
        <w:t>Médicas</w:t>
      </w:r>
      <w:r w:rsidRPr="004321F6">
        <w:rPr>
          <w:rFonts w:ascii="Arial" w:hAnsi="Arial" w:cs="Arial"/>
          <w:color w:val="000000"/>
          <w:sz w:val="20"/>
          <w:szCs w:val="20"/>
        </w:rPr>
        <w:t xml:space="preserve"> del IHSS. </w:t>
      </w:r>
    </w:p>
    <w:p w:rsidR="00570E78" w:rsidRPr="004321F6" w:rsidRDefault="00570E78" w:rsidP="006E4BBC">
      <w:pPr>
        <w:widowControl w:val="0"/>
        <w:tabs>
          <w:tab w:val="left" w:pos="709"/>
        </w:tabs>
        <w:autoSpaceDE w:val="0"/>
        <w:autoSpaceDN w:val="0"/>
        <w:adjustRightInd w:val="0"/>
        <w:ind w:left="426"/>
        <w:jc w:val="both"/>
        <w:rPr>
          <w:rFonts w:ascii="Arial" w:hAnsi="Arial" w:cs="Arial"/>
          <w:color w:val="000000"/>
          <w:sz w:val="20"/>
          <w:szCs w:val="20"/>
        </w:rPr>
      </w:pPr>
    </w:p>
    <w:p w:rsidR="006E4BBC" w:rsidRPr="004321F6" w:rsidRDefault="006E4BBC" w:rsidP="006E4BBC">
      <w:pPr>
        <w:widowControl w:val="0"/>
        <w:tabs>
          <w:tab w:val="left" w:pos="709"/>
        </w:tabs>
        <w:autoSpaceDE w:val="0"/>
        <w:autoSpaceDN w:val="0"/>
        <w:adjustRightInd w:val="0"/>
        <w:ind w:left="426"/>
        <w:jc w:val="both"/>
        <w:rPr>
          <w:rFonts w:ascii="Arial" w:hAnsi="Arial" w:cs="Arial"/>
          <w:color w:val="000000"/>
          <w:sz w:val="20"/>
          <w:szCs w:val="20"/>
        </w:rPr>
      </w:pPr>
      <w:r w:rsidRPr="004321F6">
        <w:rPr>
          <w:rFonts w:ascii="Arial" w:hAnsi="Arial" w:cs="Arial"/>
          <w:b/>
          <w:color w:val="000000"/>
          <w:sz w:val="20"/>
          <w:szCs w:val="20"/>
        </w:rPr>
        <w:t xml:space="preserve">SE ACEPTARAN CARTAS DE COMPROMISO SOLAMENTE PARA LA PRIMERA ENTREGA DE MEDICAMENTOS.  Ver </w:t>
      </w:r>
      <w:r w:rsidR="00946FD9" w:rsidRPr="004321F6">
        <w:rPr>
          <w:rFonts w:ascii="Arial" w:hAnsi="Arial" w:cs="Arial"/>
          <w:b/>
          <w:color w:val="000000"/>
          <w:sz w:val="20"/>
          <w:szCs w:val="20"/>
        </w:rPr>
        <w:t>Anexo 6</w:t>
      </w:r>
      <w:r w:rsidRPr="004321F6">
        <w:rPr>
          <w:rFonts w:ascii="Arial" w:hAnsi="Arial" w:cs="Arial"/>
          <w:color w:val="000000"/>
          <w:sz w:val="20"/>
          <w:szCs w:val="20"/>
        </w:rPr>
        <w:t xml:space="preserve"> Formato de Carta de Compromiso de Fecha Vencimiento. Dicha carta de compromiso original deberá ser presentada en el Almacén Central y copia a la Subgerencia de Suministros Materiales y Compras</w:t>
      </w:r>
      <w:r w:rsidR="00321FE8">
        <w:rPr>
          <w:rFonts w:ascii="Arial" w:hAnsi="Arial" w:cs="Arial"/>
          <w:color w:val="000000"/>
          <w:sz w:val="20"/>
          <w:szCs w:val="20"/>
        </w:rPr>
        <w:t xml:space="preserve">, Control de Bienes, </w:t>
      </w:r>
      <w:r w:rsidRPr="004321F6">
        <w:rPr>
          <w:rFonts w:ascii="Arial" w:hAnsi="Arial" w:cs="Arial"/>
          <w:color w:val="000000"/>
          <w:sz w:val="20"/>
          <w:szCs w:val="20"/>
        </w:rPr>
        <w:t xml:space="preserve"> y Dirección Médica Nacional. </w:t>
      </w:r>
    </w:p>
    <w:p w:rsidR="004D781D" w:rsidRPr="004321F6" w:rsidRDefault="004D781D" w:rsidP="006E4BBC">
      <w:pPr>
        <w:widowControl w:val="0"/>
        <w:tabs>
          <w:tab w:val="left" w:pos="709"/>
        </w:tabs>
        <w:autoSpaceDE w:val="0"/>
        <w:autoSpaceDN w:val="0"/>
        <w:adjustRightInd w:val="0"/>
        <w:ind w:left="426"/>
        <w:jc w:val="both"/>
        <w:rPr>
          <w:rFonts w:ascii="Arial" w:hAnsi="Arial" w:cs="Arial"/>
          <w:color w:val="000000"/>
          <w:sz w:val="20"/>
          <w:szCs w:val="20"/>
        </w:rPr>
      </w:pPr>
    </w:p>
    <w:p w:rsidR="00C1156E" w:rsidRPr="004321F6" w:rsidRDefault="00C1156E" w:rsidP="00792F2E">
      <w:pPr>
        <w:pStyle w:val="Ttulo2"/>
        <w:numPr>
          <w:ilvl w:val="1"/>
          <w:numId w:val="34"/>
        </w:numPr>
        <w:jc w:val="left"/>
        <w:rPr>
          <w:rFonts w:ascii="Arial" w:hAnsi="Arial" w:cs="Arial"/>
          <w:bCs w:val="0"/>
          <w:color w:val="000000"/>
          <w:sz w:val="20"/>
          <w:szCs w:val="20"/>
        </w:rPr>
      </w:pPr>
      <w:r w:rsidRPr="004321F6">
        <w:rPr>
          <w:rFonts w:ascii="Arial" w:hAnsi="Arial" w:cs="Arial"/>
          <w:bCs w:val="0"/>
          <w:color w:val="000000"/>
          <w:sz w:val="20"/>
          <w:szCs w:val="20"/>
        </w:rPr>
        <w:t>Ejecución De La Carta De Compromiso</w:t>
      </w:r>
    </w:p>
    <w:p w:rsidR="00C1156E" w:rsidRPr="004321F6" w:rsidRDefault="00C1156E" w:rsidP="00C1156E">
      <w:pPr>
        <w:widowControl w:val="0"/>
        <w:tabs>
          <w:tab w:val="left" w:pos="709"/>
        </w:tabs>
        <w:autoSpaceDE w:val="0"/>
        <w:autoSpaceDN w:val="0"/>
        <w:adjustRightInd w:val="0"/>
        <w:jc w:val="both"/>
        <w:rPr>
          <w:rFonts w:ascii="Arial" w:hAnsi="Arial" w:cs="Arial"/>
          <w:color w:val="000000"/>
          <w:sz w:val="20"/>
          <w:szCs w:val="20"/>
        </w:rPr>
      </w:pPr>
    </w:p>
    <w:p w:rsidR="00C1156E" w:rsidRPr="004321F6" w:rsidRDefault="00C1156E" w:rsidP="00C1156E">
      <w:pPr>
        <w:widowControl w:val="0"/>
        <w:tabs>
          <w:tab w:val="left" w:pos="900"/>
        </w:tabs>
        <w:autoSpaceDE w:val="0"/>
        <w:autoSpaceDN w:val="0"/>
        <w:adjustRightInd w:val="0"/>
        <w:ind w:left="426"/>
        <w:jc w:val="both"/>
        <w:rPr>
          <w:rFonts w:ascii="Arial" w:hAnsi="Arial" w:cs="Arial"/>
          <w:color w:val="000000"/>
          <w:sz w:val="20"/>
          <w:szCs w:val="20"/>
        </w:rPr>
      </w:pPr>
      <w:r w:rsidRPr="004321F6">
        <w:rPr>
          <w:rFonts w:ascii="Arial" w:hAnsi="Arial" w:cs="Arial"/>
          <w:color w:val="000000"/>
          <w:sz w:val="20"/>
          <w:szCs w:val="20"/>
        </w:rPr>
        <w:t>En el caso de ofertar y/o entregar medicamentos con caducidad menor a lo solicitado en estas bases de licitación, el Instituto procederá a solicitar la reposición del medicamento dentro de los sesenta (60) días hábiles anteriores a su caducidad, debiendo el oferente adjudicado efectuar la reposición</w:t>
      </w:r>
      <w:r w:rsidR="00EE30C1" w:rsidRPr="004321F6">
        <w:rPr>
          <w:rFonts w:ascii="Arial" w:hAnsi="Arial" w:cs="Arial"/>
          <w:color w:val="000000"/>
          <w:sz w:val="20"/>
          <w:szCs w:val="20"/>
        </w:rPr>
        <w:t xml:space="preserve"> de acuerdo al procedimiento establecido por el Instituto</w:t>
      </w:r>
      <w:r w:rsidRPr="004321F6">
        <w:rPr>
          <w:rFonts w:ascii="Arial" w:hAnsi="Arial" w:cs="Arial"/>
          <w:color w:val="000000"/>
          <w:sz w:val="20"/>
          <w:szCs w:val="20"/>
        </w:rPr>
        <w:t xml:space="preserve"> dentro de los sesenta (60) días hábiles contados a partir de que reciba por escrito la solicitud. </w:t>
      </w:r>
    </w:p>
    <w:p w:rsidR="000658AF" w:rsidRPr="004321F6" w:rsidRDefault="000658AF" w:rsidP="00C1156E">
      <w:pPr>
        <w:widowControl w:val="0"/>
        <w:tabs>
          <w:tab w:val="left" w:pos="900"/>
        </w:tabs>
        <w:autoSpaceDE w:val="0"/>
        <w:autoSpaceDN w:val="0"/>
        <w:adjustRightInd w:val="0"/>
        <w:ind w:left="426"/>
        <w:jc w:val="both"/>
        <w:rPr>
          <w:rFonts w:ascii="Arial" w:hAnsi="Arial" w:cs="Arial"/>
          <w:color w:val="000000"/>
          <w:sz w:val="20"/>
          <w:szCs w:val="20"/>
        </w:rPr>
      </w:pPr>
    </w:p>
    <w:p w:rsidR="000658AF" w:rsidRPr="004321F6" w:rsidRDefault="000658AF" w:rsidP="00C1156E">
      <w:pPr>
        <w:widowControl w:val="0"/>
        <w:tabs>
          <w:tab w:val="left" w:pos="900"/>
        </w:tabs>
        <w:autoSpaceDE w:val="0"/>
        <w:autoSpaceDN w:val="0"/>
        <w:adjustRightInd w:val="0"/>
        <w:ind w:left="426"/>
        <w:jc w:val="both"/>
        <w:rPr>
          <w:rFonts w:ascii="Arial" w:hAnsi="Arial" w:cs="Arial"/>
          <w:color w:val="000000"/>
          <w:sz w:val="20"/>
          <w:szCs w:val="20"/>
        </w:rPr>
      </w:pPr>
    </w:p>
    <w:p w:rsidR="000658AF" w:rsidRPr="004321F6" w:rsidRDefault="000658AF" w:rsidP="00C1156E">
      <w:pPr>
        <w:widowControl w:val="0"/>
        <w:tabs>
          <w:tab w:val="left" w:pos="900"/>
        </w:tabs>
        <w:autoSpaceDE w:val="0"/>
        <w:autoSpaceDN w:val="0"/>
        <w:adjustRightInd w:val="0"/>
        <w:ind w:left="426"/>
        <w:jc w:val="both"/>
        <w:rPr>
          <w:rFonts w:ascii="Arial" w:hAnsi="Arial" w:cs="Arial"/>
          <w:color w:val="000000"/>
          <w:sz w:val="20"/>
          <w:szCs w:val="20"/>
        </w:rPr>
      </w:pPr>
    </w:p>
    <w:p w:rsidR="000658AF" w:rsidRPr="004321F6" w:rsidRDefault="000658AF" w:rsidP="00C1156E">
      <w:pPr>
        <w:widowControl w:val="0"/>
        <w:tabs>
          <w:tab w:val="left" w:pos="900"/>
        </w:tabs>
        <w:autoSpaceDE w:val="0"/>
        <w:autoSpaceDN w:val="0"/>
        <w:adjustRightInd w:val="0"/>
        <w:ind w:left="426"/>
        <w:jc w:val="both"/>
        <w:rPr>
          <w:rFonts w:ascii="Arial" w:hAnsi="Arial" w:cs="Arial"/>
          <w:color w:val="000000"/>
          <w:sz w:val="20"/>
          <w:szCs w:val="20"/>
        </w:rPr>
      </w:pPr>
    </w:p>
    <w:p w:rsidR="000658AF" w:rsidRPr="004321F6" w:rsidRDefault="000658AF" w:rsidP="00C1156E">
      <w:pPr>
        <w:widowControl w:val="0"/>
        <w:tabs>
          <w:tab w:val="left" w:pos="900"/>
        </w:tabs>
        <w:autoSpaceDE w:val="0"/>
        <w:autoSpaceDN w:val="0"/>
        <w:adjustRightInd w:val="0"/>
        <w:ind w:left="426"/>
        <w:jc w:val="both"/>
        <w:rPr>
          <w:rFonts w:ascii="Arial" w:hAnsi="Arial" w:cs="Arial"/>
          <w:color w:val="000000"/>
          <w:sz w:val="20"/>
          <w:szCs w:val="20"/>
        </w:rPr>
      </w:pPr>
    </w:p>
    <w:p w:rsidR="00387625" w:rsidRPr="004321F6" w:rsidRDefault="00387625" w:rsidP="00792F2E">
      <w:pPr>
        <w:pStyle w:val="Ttulo2"/>
        <w:numPr>
          <w:ilvl w:val="0"/>
          <w:numId w:val="33"/>
        </w:numPr>
        <w:rPr>
          <w:rFonts w:ascii="Arial" w:hAnsi="Arial" w:cs="Arial"/>
          <w:color w:val="000000"/>
          <w:sz w:val="20"/>
          <w:szCs w:val="20"/>
          <w:u w:val="single"/>
        </w:rPr>
      </w:pPr>
      <w:bookmarkStart w:id="8" w:name="_Toc306881445"/>
      <w:r w:rsidRPr="004321F6">
        <w:rPr>
          <w:rFonts w:ascii="Arial" w:hAnsi="Arial" w:cs="Arial"/>
          <w:color w:val="000000"/>
          <w:sz w:val="20"/>
          <w:szCs w:val="20"/>
          <w:u w:val="single"/>
        </w:rPr>
        <w:lastRenderedPageBreak/>
        <w:t>CUADRO DE CANTIDADES Y PRODUCTOS REQUERIDOS</w:t>
      </w:r>
      <w:bookmarkEnd w:id="8"/>
    </w:p>
    <w:p w:rsidR="00F747BD" w:rsidRPr="004321F6" w:rsidRDefault="00F747BD" w:rsidP="00570E78">
      <w:pPr>
        <w:rPr>
          <w:color w:val="000000"/>
          <w:u w:val="single"/>
          <w:lang w:val="es-ES_tradnl"/>
        </w:rPr>
      </w:pPr>
    </w:p>
    <w:p w:rsidR="006E4BBC" w:rsidRPr="004321F6" w:rsidRDefault="006E4BBC" w:rsidP="006E4BBC">
      <w:pPr>
        <w:pStyle w:val="Prrafodelista"/>
        <w:ind w:left="420"/>
        <w:jc w:val="both"/>
        <w:rPr>
          <w:rFonts w:ascii="Arial" w:hAnsi="Arial" w:cs="Arial"/>
          <w:color w:val="000000"/>
          <w:sz w:val="20"/>
          <w:szCs w:val="20"/>
        </w:rPr>
      </w:pPr>
      <w:r w:rsidRPr="004321F6">
        <w:rPr>
          <w:rFonts w:ascii="Arial" w:hAnsi="Arial" w:cs="Arial"/>
          <w:color w:val="000000"/>
          <w:sz w:val="20"/>
          <w:szCs w:val="20"/>
        </w:rPr>
        <w:t>Las instrucciones o especificaciones requeridas en esta sección deben ser consideradas como parte integrante del conjunto total de especificaciones solicitadas y a cumplir como mínimo en la oferta presentada.</w:t>
      </w:r>
    </w:p>
    <w:p w:rsidR="006E4BBC" w:rsidRPr="004321F6" w:rsidRDefault="006E4BBC" w:rsidP="006E4BBC">
      <w:pPr>
        <w:pStyle w:val="Prrafodelista"/>
        <w:ind w:left="420"/>
        <w:jc w:val="both"/>
        <w:rPr>
          <w:rFonts w:ascii="Arial" w:hAnsi="Arial" w:cs="Arial"/>
          <w:color w:val="000000"/>
          <w:sz w:val="20"/>
          <w:szCs w:val="20"/>
        </w:rPr>
      </w:pPr>
      <w:r w:rsidRPr="004321F6">
        <w:rPr>
          <w:rFonts w:ascii="Arial" w:hAnsi="Arial" w:cs="Arial"/>
          <w:color w:val="000000"/>
          <w:sz w:val="20"/>
          <w:szCs w:val="20"/>
        </w:rPr>
        <w:t>Las formas farmacéuticas ofertadas deberán cumplir con las especificaciones de las farmacopeas aceptadas en el país (británica, europea, México, Estados Unidos o Internacional,).</w:t>
      </w:r>
    </w:p>
    <w:p w:rsidR="00387625" w:rsidRPr="004321F6" w:rsidRDefault="00387625" w:rsidP="00387625">
      <w:pPr>
        <w:rPr>
          <w:rFonts w:ascii="Arial" w:hAnsi="Arial" w:cs="Arial"/>
          <w:color w:val="000000"/>
          <w:sz w:val="20"/>
          <w:szCs w:val="20"/>
        </w:rPr>
      </w:pPr>
    </w:p>
    <w:p w:rsidR="009429B3" w:rsidRPr="004321F6" w:rsidRDefault="009429B3" w:rsidP="00387625">
      <w:pPr>
        <w:rPr>
          <w:rFonts w:ascii="Arial" w:hAnsi="Arial" w:cs="Arial"/>
          <w:color w:val="000000"/>
          <w:sz w:val="20"/>
          <w:szCs w:val="20"/>
        </w:rPr>
      </w:pPr>
    </w:p>
    <w:tbl>
      <w:tblPr>
        <w:tblW w:w="5000" w:type="pct"/>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8"/>
        <w:gridCol w:w="1361"/>
        <w:gridCol w:w="1361"/>
        <w:gridCol w:w="3905"/>
        <w:gridCol w:w="1076"/>
        <w:gridCol w:w="1331"/>
      </w:tblGrid>
      <w:tr w:rsidR="004321F6" w:rsidRPr="004321F6" w:rsidTr="00466088">
        <w:trPr>
          <w:trHeight w:val="698"/>
        </w:trPr>
        <w:tc>
          <w:tcPr>
            <w:tcW w:w="533" w:type="pct"/>
            <w:shd w:val="clear" w:color="000000" w:fill="BFBFBF"/>
            <w:hideMark/>
          </w:tcPr>
          <w:p w:rsidR="00466088" w:rsidRPr="004321F6" w:rsidRDefault="00466088" w:rsidP="00B8271B">
            <w:pPr>
              <w:jc w:val="center"/>
              <w:rPr>
                <w:rFonts w:ascii="Arial" w:hAnsi="Arial" w:cs="Arial"/>
                <w:b/>
                <w:bCs/>
                <w:color w:val="000000"/>
                <w:sz w:val="20"/>
                <w:szCs w:val="20"/>
                <w:lang w:eastAsia="es-HN"/>
              </w:rPr>
            </w:pPr>
            <w:r w:rsidRPr="004321F6">
              <w:rPr>
                <w:rFonts w:ascii="Arial" w:hAnsi="Arial" w:cs="Arial"/>
                <w:b/>
                <w:bCs/>
                <w:color w:val="000000"/>
                <w:sz w:val="20"/>
                <w:szCs w:val="20"/>
                <w:lang w:eastAsia="es-HN"/>
              </w:rPr>
              <w:t>N° Partida</w:t>
            </w:r>
          </w:p>
        </w:tc>
        <w:tc>
          <w:tcPr>
            <w:tcW w:w="673" w:type="pct"/>
            <w:shd w:val="clear" w:color="000000" w:fill="BFBFBF"/>
            <w:noWrap/>
            <w:hideMark/>
          </w:tcPr>
          <w:p w:rsidR="00466088" w:rsidRPr="004321F6" w:rsidRDefault="00466088" w:rsidP="00B8271B">
            <w:pPr>
              <w:jc w:val="center"/>
              <w:rPr>
                <w:rFonts w:ascii="Arial" w:hAnsi="Arial" w:cs="Arial"/>
                <w:b/>
                <w:bCs/>
                <w:color w:val="000000"/>
                <w:sz w:val="20"/>
                <w:szCs w:val="20"/>
                <w:lang w:eastAsia="es-HN"/>
              </w:rPr>
            </w:pPr>
          </w:p>
          <w:p w:rsidR="00466088" w:rsidRPr="004321F6" w:rsidRDefault="00466088" w:rsidP="00B8271B">
            <w:pPr>
              <w:jc w:val="center"/>
              <w:rPr>
                <w:rFonts w:ascii="Arial" w:hAnsi="Arial" w:cs="Arial"/>
                <w:b/>
                <w:bCs/>
                <w:color w:val="000000"/>
                <w:sz w:val="20"/>
                <w:szCs w:val="20"/>
                <w:lang w:eastAsia="es-HN"/>
              </w:rPr>
            </w:pPr>
            <w:r w:rsidRPr="004321F6">
              <w:rPr>
                <w:rFonts w:ascii="Arial" w:hAnsi="Arial" w:cs="Arial"/>
                <w:b/>
                <w:bCs/>
                <w:color w:val="000000"/>
                <w:sz w:val="20"/>
                <w:szCs w:val="20"/>
                <w:lang w:eastAsia="es-HN"/>
              </w:rPr>
              <w:t>Código</w:t>
            </w:r>
          </w:p>
        </w:tc>
        <w:tc>
          <w:tcPr>
            <w:tcW w:w="673" w:type="pct"/>
            <w:shd w:val="clear" w:color="000000" w:fill="BFBFBF"/>
            <w:hideMark/>
          </w:tcPr>
          <w:p w:rsidR="00466088" w:rsidRPr="004321F6" w:rsidRDefault="00466088" w:rsidP="00B8271B">
            <w:pPr>
              <w:jc w:val="center"/>
              <w:rPr>
                <w:rFonts w:ascii="Arial" w:hAnsi="Arial" w:cs="Arial"/>
                <w:b/>
                <w:bCs/>
                <w:color w:val="000000"/>
                <w:sz w:val="20"/>
                <w:szCs w:val="20"/>
                <w:lang w:eastAsia="es-HN"/>
              </w:rPr>
            </w:pPr>
            <w:r w:rsidRPr="004321F6">
              <w:rPr>
                <w:rFonts w:ascii="Arial" w:hAnsi="Arial" w:cs="Arial"/>
                <w:b/>
                <w:bCs/>
                <w:color w:val="000000"/>
                <w:sz w:val="20"/>
                <w:szCs w:val="20"/>
                <w:lang w:eastAsia="es-HN"/>
              </w:rPr>
              <w:t>Código SAP</w:t>
            </w:r>
          </w:p>
        </w:tc>
        <w:tc>
          <w:tcPr>
            <w:tcW w:w="1931" w:type="pct"/>
            <w:shd w:val="clear" w:color="000000" w:fill="BFBFBF"/>
            <w:hideMark/>
          </w:tcPr>
          <w:p w:rsidR="00466088" w:rsidRPr="004321F6" w:rsidRDefault="00466088" w:rsidP="00B8271B">
            <w:pPr>
              <w:jc w:val="center"/>
              <w:rPr>
                <w:rFonts w:ascii="Arial" w:hAnsi="Arial" w:cs="Arial"/>
                <w:b/>
                <w:bCs/>
                <w:color w:val="000000"/>
                <w:sz w:val="20"/>
                <w:szCs w:val="20"/>
                <w:lang w:eastAsia="es-HN"/>
              </w:rPr>
            </w:pPr>
          </w:p>
          <w:p w:rsidR="00466088" w:rsidRPr="004321F6" w:rsidRDefault="00466088" w:rsidP="00B8271B">
            <w:pPr>
              <w:jc w:val="center"/>
              <w:rPr>
                <w:rFonts w:ascii="Arial" w:hAnsi="Arial" w:cs="Arial"/>
                <w:b/>
                <w:bCs/>
                <w:color w:val="000000"/>
                <w:sz w:val="20"/>
                <w:szCs w:val="20"/>
                <w:lang w:eastAsia="es-HN"/>
              </w:rPr>
            </w:pPr>
            <w:r w:rsidRPr="004321F6">
              <w:rPr>
                <w:rFonts w:ascii="Arial" w:hAnsi="Arial" w:cs="Arial"/>
                <w:b/>
                <w:bCs/>
                <w:color w:val="000000"/>
                <w:sz w:val="20"/>
                <w:szCs w:val="20"/>
                <w:lang w:eastAsia="es-HN"/>
              </w:rPr>
              <w:t>Descripción</w:t>
            </w:r>
          </w:p>
        </w:tc>
        <w:tc>
          <w:tcPr>
            <w:tcW w:w="532" w:type="pct"/>
            <w:shd w:val="clear" w:color="000000" w:fill="BFBFBF"/>
            <w:noWrap/>
            <w:hideMark/>
          </w:tcPr>
          <w:p w:rsidR="00466088" w:rsidRPr="004321F6" w:rsidRDefault="00466088" w:rsidP="00B8271B">
            <w:pPr>
              <w:jc w:val="center"/>
              <w:rPr>
                <w:rFonts w:ascii="Arial" w:hAnsi="Arial" w:cs="Arial"/>
                <w:b/>
                <w:bCs/>
                <w:color w:val="000000"/>
                <w:sz w:val="20"/>
                <w:szCs w:val="20"/>
                <w:lang w:eastAsia="es-HN"/>
              </w:rPr>
            </w:pPr>
          </w:p>
          <w:p w:rsidR="00466088" w:rsidRPr="004321F6" w:rsidRDefault="00466088" w:rsidP="00B8271B">
            <w:pPr>
              <w:jc w:val="center"/>
              <w:rPr>
                <w:rFonts w:ascii="Arial" w:hAnsi="Arial" w:cs="Arial"/>
                <w:b/>
                <w:bCs/>
                <w:color w:val="000000"/>
                <w:sz w:val="20"/>
                <w:szCs w:val="20"/>
                <w:lang w:eastAsia="es-HN"/>
              </w:rPr>
            </w:pPr>
            <w:r w:rsidRPr="004321F6">
              <w:rPr>
                <w:rFonts w:ascii="Arial" w:hAnsi="Arial" w:cs="Arial"/>
                <w:b/>
                <w:bCs/>
                <w:color w:val="000000"/>
                <w:sz w:val="20"/>
                <w:szCs w:val="20"/>
                <w:lang w:eastAsia="es-HN"/>
              </w:rPr>
              <w:t>Unidad</w:t>
            </w:r>
          </w:p>
        </w:tc>
        <w:tc>
          <w:tcPr>
            <w:tcW w:w="658" w:type="pct"/>
            <w:shd w:val="clear" w:color="000000" w:fill="BFBFBF"/>
            <w:hideMark/>
          </w:tcPr>
          <w:p w:rsidR="00466088" w:rsidRPr="004321F6" w:rsidRDefault="00466088" w:rsidP="00B8271B">
            <w:pPr>
              <w:jc w:val="center"/>
              <w:rPr>
                <w:rFonts w:ascii="Arial" w:hAnsi="Arial" w:cs="Arial"/>
                <w:b/>
                <w:bCs/>
                <w:color w:val="000000"/>
                <w:sz w:val="20"/>
                <w:szCs w:val="20"/>
                <w:lang w:eastAsia="es-HN"/>
              </w:rPr>
            </w:pPr>
            <w:r w:rsidRPr="004321F6">
              <w:rPr>
                <w:rFonts w:ascii="Arial" w:hAnsi="Arial" w:cs="Arial"/>
                <w:b/>
                <w:bCs/>
                <w:color w:val="000000"/>
                <w:sz w:val="20"/>
                <w:szCs w:val="20"/>
                <w:lang w:eastAsia="es-HN"/>
              </w:rPr>
              <w:t>Cantidad         a           Comprar</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A02BC-002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ESOMEPRAZOL 40 mg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66451F">
        <w:trPr>
          <w:trHeight w:val="80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H01AC-001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SOMATROPINA recombinante 5-5.3mg (15-16UI) polvo liofilizado para solución inyectable, con diluyente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1000023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M03BX-002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TIZANIDINA (clorhidrato) 4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1000085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METOTREXATO (base o sal sódica) 500 mg, ampolla 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1000166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TACROLIMUS (Sal Monohidrato) 1 mg, cápsula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1000172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N06DA-001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DONEPEZILO (clorhidrato) Base 5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45,000</w:t>
            </w:r>
          </w:p>
        </w:tc>
      </w:tr>
      <w:tr w:rsidR="004321F6" w:rsidRPr="004321F6" w:rsidTr="0066451F">
        <w:trPr>
          <w:trHeight w:val="62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1000194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L03AB-002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INTERFERON BETA - 1a 30 microgramos (6 millones unidades), jeringa prellenada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66451F">
        <w:trPr>
          <w:trHeight w:val="119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1000214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L03AB-005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 xml:space="preserve">INTERFERON PEGILADO A-2 ALFA 180 Microgramos, frasco-ampolla o jeringa prellenada (debe incluir dotación de </w:t>
            </w:r>
            <w:proofErr w:type="spellStart"/>
            <w:r w:rsidRPr="004321F6">
              <w:rPr>
                <w:rFonts w:ascii="Arial" w:hAnsi="Arial" w:cs="Arial"/>
                <w:color w:val="000000"/>
                <w:sz w:val="20"/>
                <w:szCs w:val="20"/>
                <w:lang w:eastAsia="es-HN"/>
              </w:rPr>
              <w:t>Ribavirina</w:t>
            </w:r>
            <w:proofErr w:type="spellEnd"/>
            <w:r w:rsidRPr="004321F6">
              <w:rPr>
                <w:rFonts w:ascii="Arial" w:hAnsi="Arial" w:cs="Arial"/>
                <w:color w:val="000000"/>
                <w:sz w:val="20"/>
                <w:szCs w:val="20"/>
                <w:lang w:eastAsia="es-HN"/>
              </w:rPr>
              <w:t xml:space="preserve"> y al menos 2 cargas virales por paciente)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 o 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1000278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L01AX-004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TEMOZOLAMIDA 250 mg tableta o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1000286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R03DC-003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MONTELUKAST (como sal sódica) Base 10mg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66451F">
        <w:trPr>
          <w:trHeight w:val="73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1000290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L01XC-002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BEVACIZUMAB concentrado para infusión intravenosa, 25 mg/ml (100mg) ampolla 4ml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550</w:t>
            </w:r>
          </w:p>
        </w:tc>
      </w:tr>
      <w:tr w:rsidR="004321F6" w:rsidRPr="004321F6" w:rsidTr="00466088">
        <w:trPr>
          <w:trHeight w:val="79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1000291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BEVACIZUMAB concentrado para infusión intravenosa, 25mg/ml (400 mg) frasco 16ml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550</w:t>
            </w:r>
          </w:p>
        </w:tc>
      </w:tr>
      <w:tr w:rsidR="004321F6" w:rsidRPr="004321F6" w:rsidTr="00466088">
        <w:trPr>
          <w:trHeight w:val="102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1000331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L01DB-004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 xml:space="preserve">DOXORRUBICINA (clorhidrato) </w:t>
            </w:r>
            <w:proofErr w:type="spellStart"/>
            <w:r w:rsidRPr="004321F6">
              <w:rPr>
                <w:rFonts w:ascii="Arial" w:hAnsi="Arial" w:cs="Arial"/>
                <w:color w:val="000000"/>
                <w:sz w:val="20"/>
                <w:szCs w:val="20"/>
                <w:lang w:eastAsia="es-HN"/>
              </w:rPr>
              <w:t>liposomal</w:t>
            </w:r>
            <w:proofErr w:type="spellEnd"/>
            <w:r w:rsidRPr="004321F6">
              <w:rPr>
                <w:rFonts w:ascii="Arial" w:hAnsi="Arial" w:cs="Arial"/>
                <w:color w:val="000000"/>
                <w:sz w:val="20"/>
                <w:szCs w:val="20"/>
                <w:lang w:eastAsia="es-HN"/>
              </w:rPr>
              <w:t xml:space="preserve"> </w:t>
            </w:r>
            <w:proofErr w:type="spellStart"/>
            <w:r w:rsidRPr="004321F6">
              <w:rPr>
                <w:rFonts w:ascii="Arial" w:hAnsi="Arial" w:cs="Arial"/>
                <w:color w:val="000000"/>
                <w:sz w:val="20"/>
                <w:szCs w:val="20"/>
                <w:lang w:eastAsia="es-HN"/>
              </w:rPr>
              <w:t>pegilada</w:t>
            </w:r>
            <w:proofErr w:type="spellEnd"/>
            <w:r w:rsidRPr="004321F6">
              <w:rPr>
                <w:rFonts w:ascii="Arial" w:hAnsi="Arial" w:cs="Arial"/>
                <w:color w:val="000000"/>
                <w:sz w:val="20"/>
                <w:szCs w:val="20"/>
                <w:lang w:eastAsia="es-HN"/>
              </w:rPr>
              <w:t xml:space="preserve"> concentrado para infusión intravenosa 2mg/ml frasco o ampolla de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1000345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D01BA-003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TERBINAFINA (como clorhidrato) 250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1000362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L04AA-009</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SIROLIMUS 1mg grageas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GG</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1000367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B01AB-003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ENOXAPARINA (sódica) 6,000 U/ 0.6 ml, jeringa prellenada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JRC</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1000603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L04AB-004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ETANERCEPT 50 mg/ml, jeringa prellenada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JPC</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3,300</w:t>
            </w:r>
          </w:p>
        </w:tc>
      </w:tr>
      <w:tr w:rsidR="004321F6" w:rsidRPr="004321F6" w:rsidTr="00466088">
        <w:trPr>
          <w:trHeight w:val="74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1000394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L01XX-002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BORTEZOMIB 3.5 mg. frasco vial  polvo liofilizado para  inyección.</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1000397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G03DA-004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PROGESTERONA MICRONIZADA 100mg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1000399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L01AX-002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TEMOZOLAMIDA 100 mg tableta o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1000413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M01AE-005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DEXKETOPROFENO 25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52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1000435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A10AE-003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INSULINA GLARGINA 100 UI / ml Jeringa Prellenada con 3.0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2,400</w:t>
            </w:r>
          </w:p>
        </w:tc>
      </w:tr>
      <w:tr w:rsidR="004321F6" w:rsidRPr="004321F6" w:rsidTr="00466088">
        <w:trPr>
          <w:trHeight w:val="41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1000438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L01XE-006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SUNITINIB (Maleato) 50mg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w:t>
            </w:r>
          </w:p>
        </w:tc>
      </w:tr>
      <w:tr w:rsidR="004321F6" w:rsidRPr="004321F6" w:rsidTr="00466088">
        <w:trPr>
          <w:trHeight w:val="28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1000444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J05AB-006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VALGANCICLOVIR 450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1000446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L01XE-004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SORAFENIB (sal tosilato) 200mg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w:t>
            </w:r>
          </w:p>
        </w:tc>
      </w:tr>
      <w:tr w:rsidR="004321F6" w:rsidRPr="004321F6" w:rsidTr="00466088">
        <w:trPr>
          <w:trHeight w:val="32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1000447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LEFLUNOMIDA 20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25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1000448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C02KX-001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SILDENAFIL 50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84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1000449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J01CR-003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AMPICILINA + SULBACTAM 1.5 g (1g ampicilina (sódica) + 0.5 g sulbactam sódico)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9,500</w:t>
            </w:r>
          </w:p>
        </w:tc>
      </w:tr>
      <w:tr w:rsidR="004321F6" w:rsidRPr="004321F6" w:rsidTr="00466088">
        <w:trPr>
          <w:trHeight w:val="85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1000464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L02AE-003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LEUPROLIDE (acetato) 11.25 mg. frasco con polvo liofilizado y ampolla con diluyente.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1000467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ADALIMUMAB 40 mg/0.8 ml, Jeringa prellenada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w:t>
            </w:r>
          </w:p>
        </w:tc>
      </w:tr>
      <w:tr w:rsidR="004321F6" w:rsidRPr="004321F6" w:rsidTr="00466088">
        <w:trPr>
          <w:trHeight w:val="43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L04AX-002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LENALIDOMIDA  25 mg.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1,700</w:t>
            </w:r>
          </w:p>
        </w:tc>
      </w:tr>
      <w:tr w:rsidR="004321F6" w:rsidRPr="004321F6" w:rsidTr="00466088">
        <w:trPr>
          <w:trHeight w:val="85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1000476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L04AA-008</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NATALIZUMAB 300mg (20 mg/ml) Concentrado para solución  para Infusión frasco (vial) 15ml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1000477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L01XC-004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CETUXIMAB 5mg/ml solución  para infusión frasco 20ml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1,900</w:t>
            </w:r>
          </w:p>
        </w:tc>
      </w:tr>
      <w:tr w:rsidR="004321F6" w:rsidRPr="004321F6" w:rsidTr="00466088">
        <w:trPr>
          <w:trHeight w:val="73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1000484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N06DA-004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 xml:space="preserve">RIVASTIGMINA 9,5mg Parche </w:t>
            </w:r>
            <w:proofErr w:type="spellStart"/>
            <w:r w:rsidRPr="004321F6">
              <w:rPr>
                <w:rFonts w:ascii="Arial" w:hAnsi="Arial" w:cs="Arial"/>
                <w:color w:val="000000"/>
                <w:sz w:val="20"/>
                <w:szCs w:val="20"/>
                <w:lang w:eastAsia="es-HN"/>
              </w:rPr>
              <w:t>Transdermico</w:t>
            </w:r>
            <w:proofErr w:type="spellEnd"/>
            <w:r w:rsidRPr="004321F6">
              <w:rPr>
                <w:rFonts w:ascii="Arial" w:hAnsi="Arial" w:cs="Arial"/>
                <w:color w:val="000000"/>
                <w:sz w:val="20"/>
                <w:szCs w:val="20"/>
                <w:lang w:eastAsia="es-HN"/>
              </w:rPr>
              <w:t xml:space="preserve"> de 10 cm</w:t>
            </w:r>
            <w:r w:rsidRPr="004321F6">
              <w:rPr>
                <w:rFonts w:ascii="Cambria Math" w:hAnsi="Cambria Math" w:cs="Arial"/>
                <w:color w:val="000000"/>
                <w:sz w:val="20"/>
                <w:szCs w:val="20"/>
                <w:lang w:eastAsia="es-HN"/>
              </w:rPr>
              <w:t>₂</w:t>
            </w:r>
            <w:r w:rsidRPr="004321F6">
              <w:rPr>
                <w:rFonts w:ascii="Arial" w:hAnsi="Arial" w:cs="Arial"/>
                <w:color w:val="000000"/>
                <w:sz w:val="20"/>
                <w:szCs w:val="20"/>
                <w:lang w:eastAsia="es-HN"/>
              </w:rPr>
              <w:t>.</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PAR</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1000486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C10AA-003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ROSUVASTATINA (cálcica) 20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1000489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R06AE-002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CETIRIZINA (hidrocloruro o diclorhidrato) 10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350,000</w:t>
            </w:r>
          </w:p>
        </w:tc>
      </w:tr>
      <w:tr w:rsidR="004321F6" w:rsidRPr="004321F6" w:rsidTr="00466088">
        <w:trPr>
          <w:trHeight w:val="64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N02BE-002</w:t>
            </w:r>
          </w:p>
        </w:tc>
        <w:tc>
          <w:tcPr>
            <w:tcW w:w="1931" w:type="pct"/>
            <w:shd w:val="clear" w:color="auto" w:fill="auto"/>
            <w:hideMark/>
          </w:tcPr>
          <w:p w:rsidR="00466088" w:rsidRPr="004321F6" w:rsidRDefault="00466088" w:rsidP="00466088">
            <w:pPr>
              <w:rPr>
                <w:rFonts w:ascii="Arial" w:hAnsi="Arial" w:cs="Arial"/>
                <w:color w:val="000000"/>
                <w:sz w:val="20"/>
                <w:szCs w:val="20"/>
                <w:lang w:eastAsia="es-HN"/>
              </w:rPr>
            </w:pPr>
            <w:r w:rsidRPr="004321F6">
              <w:rPr>
                <w:rFonts w:ascii="Arial" w:hAnsi="Arial" w:cs="Arial"/>
                <w:color w:val="000000"/>
                <w:sz w:val="20"/>
                <w:szCs w:val="20"/>
                <w:lang w:eastAsia="es-HN"/>
              </w:rPr>
              <w:t>ACETAMINOFEN (PARACETAMOL) 160mg/5 ml. jarabe frasco 120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1000491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C08CA-004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NIFEDIPINA de liberación extendida 30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73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B03AD-001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HIERRO AMINOQUELADO 30mg hierro elemental + 250mcg de  acido fólico /5ml  solución  oral  frasco 120-150ml.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10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1000503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A10AE-001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INSULINA DETEMIR (ADN RECOMBINANTE) 100U/ml, Anhidro sin sal solución  inyectable jeringa prellenada de 3ml.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2,400</w:t>
            </w:r>
          </w:p>
        </w:tc>
      </w:tr>
      <w:tr w:rsidR="004321F6" w:rsidRPr="004321F6" w:rsidTr="00466088">
        <w:trPr>
          <w:trHeight w:val="33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1000504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RALTEGRAVIR 400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w:t>
            </w:r>
          </w:p>
        </w:tc>
      </w:tr>
      <w:tr w:rsidR="004321F6" w:rsidRPr="004321F6" w:rsidTr="00466088">
        <w:trPr>
          <w:trHeight w:val="27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1000508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B01AX-001</w:t>
            </w:r>
          </w:p>
        </w:tc>
        <w:tc>
          <w:tcPr>
            <w:tcW w:w="1931" w:type="pct"/>
            <w:shd w:val="clear" w:color="auto" w:fill="auto"/>
            <w:hideMark/>
          </w:tcPr>
          <w:p w:rsidR="00466088" w:rsidRPr="004321F6" w:rsidRDefault="00466088" w:rsidP="0066451F">
            <w:pPr>
              <w:rPr>
                <w:rFonts w:ascii="Arial" w:hAnsi="Arial" w:cs="Arial"/>
                <w:color w:val="000000"/>
                <w:sz w:val="20"/>
                <w:szCs w:val="20"/>
                <w:lang w:eastAsia="es-HN"/>
              </w:rPr>
            </w:pPr>
            <w:r w:rsidRPr="004321F6">
              <w:rPr>
                <w:rFonts w:ascii="Arial" w:hAnsi="Arial" w:cs="Arial"/>
                <w:color w:val="000000"/>
                <w:sz w:val="20"/>
                <w:szCs w:val="20"/>
                <w:lang w:eastAsia="es-HN"/>
              </w:rPr>
              <w:t>RIVAROXABAN 10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w:t>
            </w:r>
          </w:p>
        </w:tc>
      </w:tr>
      <w:tr w:rsidR="004321F6" w:rsidRPr="004321F6" w:rsidTr="00466088">
        <w:trPr>
          <w:trHeight w:val="55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1000537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M03AX-001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TOXINA BOTULINICA TIPO A 100 UI, solución  inyectable ampolla.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w:t>
            </w:r>
          </w:p>
        </w:tc>
      </w:tr>
      <w:tr w:rsidR="004321F6" w:rsidRPr="004321F6" w:rsidTr="0066451F">
        <w:trPr>
          <w:trHeight w:val="55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1000546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A02BC-008</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ESOMEPRAZOL (sal magnésica trihidratada) 40mg capsula o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500,000</w:t>
            </w:r>
          </w:p>
        </w:tc>
      </w:tr>
      <w:tr w:rsidR="004321F6" w:rsidRPr="004321F6" w:rsidTr="00466088">
        <w:trPr>
          <w:trHeight w:val="82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1000547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A02BC-009</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ESOMEPRAZOL (sal magnésica trihidratada) 10mg granulado para suspensión oral, sobre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SOB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1000549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A03FA-004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DOMPERIDONA 10 mg tableta o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300,000</w:t>
            </w:r>
          </w:p>
        </w:tc>
      </w:tr>
      <w:tr w:rsidR="004321F6" w:rsidRPr="004321F6" w:rsidTr="00466088">
        <w:trPr>
          <w:trHeight w:val="88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47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A10BD-002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METFORMINA + SITAGLIPTINA 1000-50 mg tableta recubiertas respectivamente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w:t>
            </w:r>
          </w:p>
        </w:tc>
      </w:tr>
      <w:tr w:rsidR="004321F6" w:rsidRPr="004321F6" w:rsidTr="0066451F">
        <w:trPr>
          <w:trHeight w:val="116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1000553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D05AX-005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CALCIPOTRIOL (sal  monohidrato) 50 mcg/g + BETAMETASONA (dipropionato) 0.5mg/g, gel frasco 30g (antiseborreico, antisoriatico para piel cabelluda)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1000554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G03AA-003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17 BETA ESTRADIOL 1 mg + DROSPIRENONA 2mg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30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1000558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J01DD-004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CEFIXIMA 400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1000559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J0100-005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CEFIXIMA 100mg/5ml polvo para suspensión frasco 100ml.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59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J05AR-002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TENOFOVIR + EMTRICITABINA 300/200 mg respectivamente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w:t>
            </w:r>
          </w:p>
        </w:tc>
      </w:tr>
      <w:tr w:rsidR="004321F6" w:rsidRPr="004321F6" w:rsidTr="00466088">
        <w:trPr>
          <w:trHeight w:val="102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1000561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J05AR-003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TENOFOVIR (Disopropil fumarato) + EMTRICITABINA + EFAVIRENZ 245 mg/200mg/600mg respectivamente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1000562</w:t>
            </w:r>
          </w:p>
        </w:tc>
        <w:tc>
          <w:tcPr>
            <w:tcW w:w="673" w:type="pct"/>
            <w:shd w:val="clear" w:color="auto" w:fill="auto"/>
            <w:noWrap/>
            <w:hideMark/>
          </w:tcPr>
          <w:p w:rsidR="00466088" w:rsidRPr="004321F6" w:rsidRDefault="00466088" w:rsidP="00AC64A2">
            <w:pPr>
              <w:jc w:val="center"/>
              <w:rPr>
                <w:rFonts w:ascii="Arial" w:hAnsi="Arial" w:cs="Arial"/>
                <w:color w:val="000000"/>
                <w:sz w:val="20"/>
                <w:szCs w:val="20"/>
                <w:lang w:eastAsia="es-HN"/>
              </w:rPr>
            </w:pPr>
            <w:r w:rsidRPr="004321F6">
              <w:rPr>
                <w:rFonts w:ascii="Arial" w:hAnsi="Arial" w:cs="Arial"/>
                <w:color w:val="000000"/>
                <w:sz w:val="20"/>
                <w:szCs w:val="20"/>
                <w:lang w:eastAsia="es-HN"/>
              </w:rPr>
              <w:t>M01AB-00</w:t>
            </w:r>
            <w:r w:rsidR="00AC64A2" w:rsidRPr="004321F6">
              <w:rPr>
                <w:rFonts w:ascii="Arial" w:hAnsi="Arial" w:cs="Arial"/>
                <w:color w:val="000000"/>
                <w:sz w:val="20"/>
                <w:szCs w:val="20"/>
                <w:lang w:eastAsia="es-HN"/>
              </w:rPr>
              <w:t>8</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DICLOFENACO (sódico o potásico) 75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1000563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M01AB-009</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DICLOFENACO (sódico) al 1% (10 mg) gel, tubo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1000569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N03AX-006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LEVETIRACETAM 100 mg/ml, jarabe,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N05AH-004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QUETIAPINA 50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66451F">
        <w:trPr>
          <w:trHeight w:val="84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1000571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R01AD-001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MOMETASONA (</w:t>
            </w:r>
            <w:proofErr w:type="spellStart"/>
            <w:r w:rsidRPr="004321F6">
              <w:rPr>
                <w:rFonts w:ascii="Arial" w:hAnsi="Arial" w:cs="Arial"/>
                <w:color w:val="000000"/>
                <w:sz w:val="20"/>
                <w:szCs w:val="20"/>
                <w:lang w:eastAsia="es-HN"/>
              </w:rPr>
              <w:t>Furoato</w:t>
            </w:r>
            <w:proofErr w:type="spellEnd"/>
            <w:r w:rsidRPr="004321F6">
              <w:rPr>
                <w:rFonts w:ascii="Arial" w:hAnsi="Arial" w:cs="Arial"/>
                <w:color w:val="000000"/>
                <w:sz w:val="20"/>
                <w:szCs w:val="20"/>
                <w:lang w:eastAsia="es-HN"/>
              </w:rPr>
              <w:t xml:space="preserve"> monohidratado) equivalente a 50 µg/dosis </w:t>
            </w:r>
            <w:proofErr w:type="spellStart"/>
            <w:r w:rsidRPr="004321F6">
              <w:rPr>
                <w:rFonts w:ascii="Arial" w:hAnsi="Arial" w:cs="Arial"/>
                <w:color w:val="000000"/>
                <w:sz w:val="20"/>
                <w:szCs w:val="20"/>
                <w:lang w:eastAsia="es-HN"/>
              </w:rPr>
              <w:t>furoato</w:t>
            </w:r>
            <w:proofErr w:type="spellEnd"/>
            <w:r w:rsidRPr="004321F6">
              <w:rPr>
                <w:rFonts w:ascii="Arial" w:hAnsi="Arial" w:cs="Arial"/>
                <w:color w:val="000000"/>
                <w:sz w:val="20"/>
                <w:szCs w:val="20"/>
                <w:lang w:eastAsia="es-HN"/>
              </w:rPr>
              <w:t xml:space="preserve"> de </w:t>
            </w:r>
            <w:proofErr w:type="spellStart"/>
            <w:r w:rsidRPr="004321F6">
              <w:rPr>
                <w:rFonts w:ascii="Arial" w:hAnsi="Arial" w:cs="Arial"/>
                <w:color w:val="000000"/>
                <w:sz w:val="20"/>
                <w:szCs w:val="20"/>
                <w:lang w:eastAsia="es-HN"/>
              </w:rPr>
              <w:t>mometasona</w:t>
            </w:r>
            <w:proofErr w:type="spellEnd"/>
            <w:r w:rsidRPr="004321F6">
              <w:rPr>
                <w:rFonts w:ascii="Arial" w:hAnsi="Arial" w:cs="Arial"/>
                <w:color w:val="000000"/>
                <w:sz w:val="20"/>
                <w:szCs w:val="20"/>
                <w:lang w:eastAsia="es-HN"/>
              </w:rPr>
              <w:t xml:space="preserve">, </w:t>
            </w:r>
            <w:proofErr w:type="spellStart"/>
            <w:r w:rsidRPr="004321F6">
              <w:rPr>
                <w:rFonts w:ascii="Arial" w:hAnsi="Arial" w:cs="Arial"/>
                <w:color w:val="000000"/>
                <w:sz w:val="20"/>
                <w:szCs w:val="20"/>
                <w:lang w:eastAsia="es-HN"/>
              </w:rPr>
              <w:t>spray</w:t>
            </w:r>
            <w:proofErr w:type="spellEnd"/>
            <w:r w:rsidRPr="004321F6">
              <w:rPr>
                <w:rFonts w:ascii="Arial" w:hAnsi="Arial" w:cs="Arial"/>
                <w:color w:val="000000"/>
                <w:sz w:val="20"/>
                <w:szCs w:val="20"/>
                <w:lang w:eastAsia="es-HN"/>
              </w:rPr>
              <w:t xml:space="preserve"> nasal.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82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1000572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R03AK-003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SALMETEROL + FLUTICASONA 25/250 mcg respectivamente aerosol para inhalación oral, frasco 120 dosis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1000573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R03DC-004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MONTELUKAST (como sal sódica) Base 4 mg sobres.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SOB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74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1000574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V06CB-016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PARA PREMATUROS HOSPITALIZADOS leche fluida 2 onzas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w:t>
            </w:r>
          </w:p>
        </w:tc>
      </w:tr>
      <w:tr w:rsidR="004321F6" w:rsidRPr="004321F6" w:rsidTr="00466088">
        <w:trPr>
          <w:trHeight w:val="39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1000578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H05BX-003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PARICALCITOL 5 mcg/ml ampolla 1ml.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5,500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1000579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M01AE-006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DEXKETOPROFENO (</w:t>
            </w:r>
            <w:proofErr w:type="spellStart"/>
            <w:r w:rsidRPr="004321F6">
              <w:rPr>
                <w:rFonts w:ascii="Arial" w:hAnsi="Arial" w:cs="Arial"/>
                <w:color w:val="000000"/>
                <w:sz w:val="20"/>
                <w:szCs w:val="20"/>
                <w:lang w:eastAsia="es-HN"/>
              </w:rPr>
              <w:t>trometamol</w:t>
            </w:r>
            <w:proofErr w:type="spellEnd"/>
            <w:r w:rsidRPr="004321F6">
              <w:rPr>
                <w:rFonts w:ascii="Arial" w:hAnsi="Arial" w:cs="Arial"/>
                <w:color w:val="000000"/>
                <w:sz w:val="20"/>
                <w:szCs w:val="20"/>
                <w:lang w:eastAsia="es-HN"/>
              </w:rPr>
              <w:t>) 50 mg, ampolla 2ml.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45,000</w:t>
            </w:r>
          </w:p>
        </w:tc>
      </w:tr>
      <w:tr w:rsidR="004321F6" w:rsidRPr="004321F6" w:rsidTr="00466088">
        <w:trPr>
          <w:trHeight w:val="32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1000583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N04BD-002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RASAGILINA 1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P02CA-002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ALBENDAZOL 400 mg, suspensión oral frasco. 20 ml</w:t>
            </w:r>
          </w:p>
          <w:p w:rsidR="00466088" w:rsidRPr="004321F6" w:rsidRDefault="00466088" w:rsidP="00B8271B">
            <w:pPr>
              <w:rPr>
                <w:rFonts w:ascii="Arial" w:hAnsi="Arial" w:cs="Arial"/>
                <w:color w:val="000000"/>
                <w:sz w:val="20"/>
                <w:szCs w:val="20"/>
                <w:lang w:eastAsia="es-HN"/>
              </w:rPr>
            </w:pP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C07AG-002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CARVEDILOL (Base o fosfato) 25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600,000</w:t>
            </w:r>
          </w:p>
        </w:tc>
      </w:tr>
      <w:tr w:rsidR="004321F6" w:rsidRPr="004321F6" w:rsidTr="00466088">
        <w:trPr>
          <w:trHeight w:val="77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J01DB-001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CEFADROXILO (como monohidrato) Base 125 mg/5ml polvo para suspensión oral frasco.60-100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J01DB-002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CEFADROXILO (como monohidrato) Base 500mg. Cápsula.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R06AE-001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CETIRIZINA (hidrocloruro o diclorhidrato) 5mg/5ml jarabe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13,000</w:t>
            </w:r>
          </w:p>
        </w:tc>
      </w:tr>
      <w:tr w:rsidR="004321F6" w:rsidRPr="004321F6" w:rsidTr="00466088">
        <w:trPr>
          <w:trHeight w:val="49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G01AA-001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CLINDAMICINA (sal fosfato) 2% crema vaginal con aplicador, tubo 35-40 gr</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G01AF-002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CLOTRIMAZOL 500 mg tableta u ovulo vaginal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TAV-OVG</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72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2000014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A03FA-001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DOMPERIDONA 1mg/ml suspensión oral 60-100ml.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63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2000015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L01DB-003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DOXORRUBICINA (sal clorhidrato) 50 mg polvo para solución  inyectable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w:t>
            </w:r>
          </w:p>
        </w:tc>
      </w:tr>
      <w:tr w:rsidR="004321F6" w:rsidRPr="004321F6" w:rsidTr="00466088">
        <w:trPr>
          <w:trHeight w:val="10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2000016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V08BA-001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BARIO (sulfato) a un porcentaje no menor del 85% P/P, polvo para suspensión oral. Envase con 300g a 340g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2000019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L01XX-003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ESTRAMUSTINA (fosfato) 140 mg capsulas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10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R03BA-005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FLUTICASONA (</w:t>
            </w:r>
            <w:proofErr w:type="spellStart"/>
            <w:r w:rsidRPr="004321F6">
              <w:rPr>
                <w:rFonts w:ascii="Arial" w:hAnsi="Arial" w:cs="Arial"/>
                <w:color w:val="000000"/>
                <w:sz w:val="20"/>
                <w:szCs w:val="20"/>
                <w:lang w:eastAsia="es-HN"/>
              </w:rPr>
              <w:t>propionato</w:t>
            </w:r>
            <w:proofErr w:type="spellEnd"/>
            <w:r w:rsidRPr="004321F6">
              <w:rPr>
                <w:rFonts w:ascii="Arial" w:hAnsi="Arial" w:cs="Arial"/>
                <w:color w:val="000000"/>
                <w:sz w:val="20"/>
                <w:szCs w:val="20"/>
                <w:lang w:eastAsia="es-HN"/>
              </w:rPr>
              <w:t>) 50 mcg/dosis Aerosol para inhalación oral libre de CFC frasco de 120 dosis.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1,400</w:t>
            </w:r>
          </w:p>
        </w:tc>
      </w:tr>
      <w:tr w:rsidR="004321F6" w:rsidRPr="004321F6" w:rsidTr="00466088">
        <w:trPr>
          <w:trHeight w:val="70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2000024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V06DB-002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PARA INTOLERANCIA A LA GLUCOSA polvo, 400-454g Lata.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2000025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D01AC-001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CLOTRIMAZOL 1%, crema cutánea tubo 20-30 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2000028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M01AE-004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IBUPROFENO 600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6000,000</w:t>
            </w:r>
          </w:p>
        </w:tc>
      </w:tr>
      <w:tr w:rsidR="004321F6" w:rsidRPr="004321F6" w:rsidTr="00466088">
        <w:trPr>
          <w:trHeight w:val="61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2000029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A10AB-002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INSULINA LISPRO 100 UI/ml solución  inyectable frasco de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1,100</w:t>
            </w:r>
          </w:p>
        </w:tc>
      </w:tr>
      <w:tr w:rsidR="004321F6" w:rsidRPr="004321F6" w:rsidTr="00466088">
        <w:trPr>
          <w:trHeight w:val="84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B05BB-016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LACTATO RINGER O SUERO HARTMAN solución  inyectable Bolsa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85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N03AX-003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LAMOTRIGINA 25 mg tableta sólida o dispersable para masticar (uso exclusivo en neurología y psiquiatría)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83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2000034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J01MA-006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LEVOFLOXACINA (Base o hemihidrato) 750 mg solución inyectable, bolsa o frasco 100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2000037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L04AA-007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MICOFENOLATO DE MOFETILO 500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w:t>
            </w:r>
          </w:p>
        </w:tc>
      </w:tr>
      <w:tr w:rsidR="004321F6" w:rsidRPr="004321F6" w:rsidTr="00466088">
        <w:trPr>
          <w:trHeight w:val="30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2000038©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N05CD-005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MIDAZOLAN 7.5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83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2000042©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OXICODONA (clorhidrato) 20 mg capsulas o tabletas de liberación prolongada.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2000044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D11AH-001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PIMECROLIMUS 1 % crema cutánea, tubo de 10-40 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2000046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PROTEINAS polvo 275 g Lata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w:t>
            </w:r>
          </w:p>
        </w:tc>
      </w:tr>
      <w:tr w:rsidR="004321F6" w:rsidRPr="004321F6" w:rsidTr="00466088">
        <w:trPr>
          <w:trHeight w:val="107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2000047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A06AC-002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PSILLIUM HIDROFILICO MUCILOIDE 49.70 g y hasta 50.30 g de excipientes, con o sin saborizante polvo granulado frasco 300-454 gr.</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w:t>
            </w:r>
          </w:p>
        </w:tc>
      </w:tr>
      <w:tr w:rsidR="004321F6" w:rsidRPr="004321F6" w:rsidTr="00466088">
        <w:trPr>
          <w:trHeight w:val="140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2000051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V06DB-004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SUPLEMENTO NUTRICIONAL HIPERCALORICO E HIPERPROTEICO polvo lata 380-500 gr. Proteínas 66.5g/L, carbohidratos 183.3 g/L, lípidos 25.6 g/L. Densidad calórica 1.26 Kcal/ml.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2000053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N02AX-002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TRAMADOL (clorhidrato) 50 mg cápsula o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60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2000054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N06AX-003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VENLAFAXINA (como clorhidrato) 75mg capsula de liberación extendida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125,000</w:t>
            </w:r>
          </w:p>
        </w:tc>
      </w:tr>
      <w:tr w:rsidR="004321F6" w:rsidRPr="004321F6" w:rsidTr="00466088">
        <w:trPr>
          <w:trHeight w:val="88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93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2000059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J01FF-003</w:t>
            </w:r>
          </w:p>
        </w:tc>
        <w:tc>
          <w:tcPr>
            <w:tcW w:w="1931" w:type="pct"/>
            <w:shd w:val="clear" w:color="auto" w:fill="auto"/>
            <w:hideMark/>
          </w:tcPr>
          <w:p w:rsidR="00466088" w:rsidRPr="004321F6" w:rsidRDefault="00466088" w:rsidP="00466088">
            <w:pPr>
              <w:rPr>
                <w:rFonts w:ascii="Arial" w:hAnsi="Arial" w:cs="Arial"/>
                <w:color w:val="000000"/>
                <w:sz w:val="20"/>
                <w:szCs w:val="20"/>
                <w:lang w:eastAsia="es-HN"/>
              </w:rPr>
            </w:pPr>
            <w:r w:rsidRPr="004321F6">
              <w:rPr>
                <w:rFonts w:ascii="Arial" w:hAnsi="Arial" w:cs="Arial"/>
                <w:color w:val="000000"/>
                <w:sz w:val="20"/>
                <w:szCs w:val="20"/>
                <w:lang w:eastAsia="es-HN"/>
              </w:rPr>
              <w:t>CLINDAMICINA (base o clorhidrato o fosfato) suspensión oral 75 mg/5ml frasco. 100-120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4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M03BA-002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METOCARBAMOL 500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2000082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J02AC-004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VORICONAZOL 200 mg polvo para inyección frasco o ampolla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2000083©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N01AF-001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TIOPENTAL SODICO 500 mg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466088">
        <w:trPr>
          <w:trHeight w:val="34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2000084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C09CA-002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IRBESARTAN 300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1000,000</w:t>
            </w:r>
          </w:p>
        </w:tc>
      </w:tr>
      <w:tr w:rsidR="004321F6" w:rsidRPr="004321F6" w:rsidTr="00466088">
        <w:trPr>
          <w:trHeight w:val="69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2000086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R03DC-002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MONTELUKAST (como sal sódica) Base 5 mg tableta masticable.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84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2000087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D05AX-003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CALCIPOTRIOL (sal  monohidrato) + BETAMETASONA (dipropionato) ungüento 50mcg/ 0.5mg Tubo 30g.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4,800</w:t>
            </w:r>
          </w:p>
        </w:tc>
      </w:tr>
      <w:tr w:rsidR="004321F6" w:rsidRPr="004321F6" w:rsidTr="00466088">
        <w:trPr>
          <w:trHeight w:val="10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2000088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V08AB-003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IOPROMIDA 623.40 mg equivalente a 300mg de yodo. Solución  inyectable frasco. 50 ml (medio de contraste no iónico)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w:t>
            </w:r>
          </w:p>
        </w:tc>
      </w:tr>
      <w:tr w:rsidR="004321F6" w:rsidRPr="004321F6" w:rsidTr="00466088">
        <w:trPr>
          <w:trHeight w:val="78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2000089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L04AX-004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TALIDOMIDA 100mg tableta o capsula (uso exclusivo Hematología, inmunología y Oncología)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w:t>
            </w:r>
          </w:p>
        </w:tc>
      </w:tr>
      <w:tr w:rsidR="004321F6" w:rsidRPr="004321F6" w:rsidTr="00466088">
        <w:trPr>
          <w:trHeight w:val="83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J01CE-004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PENICILINA G CRISTALINA (como sal sódica o potásica) Base 1,000.000 UI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w:t>
            </w:r>
          </w:p>
        </w:tc>
      </w:tr>
      <w:tr w:rsidR="004321F6" w:rsidRPr="004321F6" w:rsidTr="00466088">
        <w:trPr>
          <w:trHeight w:val="70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J01CE-003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PENICILINA G CRISTALINA (como sal sódica o potásica) Base 5,000,000 UI polvo para inyección frasco. 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w:t>
            </w:r>
          </w:p>
        </w:tc>
      </w:tr>
      <w:tr w:rsidR="004321F6" w:rsidRPr="004321F6" w:rsidTr="00466088">
        <w:trPr>
          <w:trHeight w:val="6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J01CE-002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PENICILINA G BENZATINICA 1,200,000 UI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w:t>
            </w:r>
          </w:p>
        </w:tc>
      </w:tr>
      <w:tr w:rsidR="004321F6" w:rsidRPr="004321F6" w:rsidTr="00466088">
        <w:trPr>
          <w:trHeight w:val="126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J01CE-001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PENICILINA G PROCAINICA CON PENICILINA G SODICA O POTASICA CRISTALINA 3 + 1 millones UI respectivamente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6002290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J01CF-002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DICLOXACILINA (como sal sódica) Base 500 mg.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1000,000</w:t>
            </w:r>
          </w:p>
        </w:tc>
      </w:tr>
      <w:tr w:rsidR="004321F6" w:rsidRPr="004321F6" w:rsidTr="00466088">
        <w:trPr>
          <w:trHeight w:val="74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6002292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J01CF-001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DICLOXACILINA (como sal sódica) Base 250 mg/5ml polvo para suspensión oral frasco 80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6002302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J01CF-003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OXACILINA (sódica) 1 g. polvo para inyección frasco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w:t>
            </w:r>
          </w:p>
        </w:tc>
      </w:tr>
      <w:tr w:rsidR="004321F6" w:rsidRPr="004321F6" w:rsidTr="00466088">
        <w:trPr>
          <w:trHeight w:val="116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6002400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J01CR-004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PIPERACILINA (sódica) + TAZOBACTAM (sódico) Base 4 g + 500 mg respectivamente, polvo para inyección frasco.50ml con EDTA.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13,000</w:t>
            </w:r>
          </w:p>
        </w:tc>
      </w:tr>
      <w:tr w:rsidR="004321F6" w:rsidRPr="004321F6" w:rsidTr="00466088">
        <w:trPr>
          <w:trHeight w:val="85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6003001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AMOXICILINA ( anhidra o trihidrato ) 250mg/5ml polvo para suspensión oral frasco 100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6003002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AMOXICILINA ( anhidra o trihidrato) Base 500 mg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3000,000</w:t>
            </w:r>
          </w:p>
        </w:tc>
      </w:tr>
      <w:tr w:rsidR="004321F6" w:rsidRPr="004321F6" w:rsidTr="00466088">
        <w:trPr>
          <w:trHeight w:val="116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6003013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J01CR-002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AMOXICILINA (anhidra o trihidrato) + ACIDO CLAVULANICO (como clavulanato de potasio) Base 875 mg + 125 mg respectivamente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800,000</w:t>
            </w:r>
          </w:p>
        </w:tc>
      </w:tr>
      <w:tr w:rsidR="004321F6" w:rsidRPr="004321F6" w:rsidTr="00466088">
        <w:trPr>
          <w:trHeight w:val="125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113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6003014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J01CR-005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AMOXICILINA (anhidra o trihidrato ) + ACIDO CLAVULANICO (como clavulanato de potasio) Base 400mg + 57mg /5ml respectivamente polvo para suspensión oral frasco 50 - 70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6010010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J01DB-004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CEFALOTINA Base 1g. polvo para inyección frasco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w:t>
            </w:r>
          </w:p>
        </w:tc>
      </w:tr>
      <w:tr w:rsidR="004321F6" w:rsidRPr="004321F6" w:rsidTr="00466088">
        <w:trPr>
          <w:trHeight w:val="88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6010050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J01DD-002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CEFTAZIDIMA (como pentahidrato)  Base 1 g. polvo para inyección frasco. con diluyente de 10 ml ,uso IV</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w:t>
            </w:r>
          </w:p>
        </w:tc>
      </w:tr>
      <w:tr w:rsidR="004321F6" w:rsidRPr="004321F6" w:rsidTr="00466088">
        <w:trPr>
          <w:trHeight w:val="8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6010060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J01DD-003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CEFTRIAXONA (como sal sódica) Base 1g polvo para inyección (uso IV-IM) frasco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78,000</w:t>
            </w:r>
          </w:p>
        </w:tc>
      </w:tr>
      <w:tr w:rsidR="004321F6" w:rsidRPr="004321F6" w:rsidTr="00466088">
        <w:trPr>
          <w:trHeight w:val="83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6010091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J01DH-004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MEROPENEM Trihidrato equivalente a 1 g de Meropenem anhidro, polvo para solución  inyectable uso IV frasco vial.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6010100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J01DH-002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ERTAPENEM 1g polvo para inyección uso IV o IM frasco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w:t>
            </w:r>
          </w:p>
        </w:tc>
      </w:tr>
      <w:tr w:rsidR="004321F6" w:rsidRPr="004321F6" w:rsidTr="00466088">
        <w:trPr>
          <w:trHeight w:val="72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6020010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J01GB-002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GENTAMICINA (como sulfato) Base 40mg/ml solución  inyectable frasco o ampolla. 2ml.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150,000</w:t>
            </w:r>
          </w:p>
        </w:tc>
      </w:tr>
      <w:tr w:rsidR="004321F6" w:rsidRPr="004321F6" w:rsidTr="00466088">
        <w:trPr>
          <w:trHeight w:val="54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6020011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J01GB-003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GENTAMICINA (como sulfato) Base 10 mg/ml solución  frasco o ampolla 2ml.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69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6020310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J01GB-001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AMIKACINA (como sulfato) Base 250mg/ml solución  inyectable frasco o ampolla 2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6030010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J01FA-005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CLARITROMICINA 500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300,000</w:t>
            </w:r>
          </w:p>
        </w:tc>
      </w:tr>
      <w:tr w:rsidR="004321F6" w:rsidRPr="004321F6" w:rsidTr="00466088">
        <w:trPr>
          <w:trHeight w:val="79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6030011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J01FA-004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CLARITROMICINA 250 mg/5ml polvo para suspensión oral. Frasco 50-60 ml. Con medidor para varias edades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6030020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J01FA-002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AZITROMICINA Base 500 mg. polvo para inyección frasco.5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6030021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J01FA-001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AZITROMICINA (dihidrato) 500 mg cápsula o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180,000</w:t>
            </w:r>
          </w:p>
        </w:tc>
      </w:tr>
      <w:tr w:rsidR="004321F6" w:rsidRPr="004321F6" w:rsidTr="00466088">
        <w:trPr>
          <w:trHeight w:val="85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6030022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J01FA-003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AZITROMICINA (como monohidrato o dihidrato) Base 600 mg/15 ml polvo para suspensión oral frasco 15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56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6030031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J01FF-001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CLINDAMICINA (como clorhidrato o fosfato) Base 300 mg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6040020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DOXICICLINA (clorhidrato) Base 100 mg capsula. o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350,000</w:t>
            </w:r>
          </w:p>
        </w:tc>
      </w:tr>
      <w:tr w:rsidR="004321F6" w:rsidRPr="004321F6" w:rsidTr="00466088">
        <w:trPr>
          <w:trHeight w:val="56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6080340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J01XA-001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VANCOMICINA (como clorhidrato ) Base 500 mg. polvo inyección frasco10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57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6080470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J01MA-002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CIPROFLOXACINA (como clorhidrato) Base 500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6080481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J01MA-005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LEVOFLOXACINA (base o hemihidrato) 500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175,000</w:t>
            </w:r>
          </w:p>
        </w:tc>
      </w:tr>
      <w:tr w:rsidR="004321F6" w:rsidRPr="004321F6" w:rsidTr="00466088">
        <w:trPr>
          <w:trHeight w:val="73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J01EE-002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TRIMETOPRIMA CON SULFAMETOXAZOLE 160+800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900,000</w:t>
            </w:r>
          </w:p>
        </w:tc>
      </w:tr>
      <w:tr w:rsidR="004321F6" w:rsidRPr="004321F6" w:rsidTr="00466088">
        <w:trPr>
          <w:trHeight w:val="81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6101001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J01EE-001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TRIMETOPRIMA CON SULFAMETOXAZOLE 40+200 mg/5 ml. suspensión oral frasco 120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J01XE-001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NITROFURANTOINA 100mg cápsula con macrocristales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150,000</w:t>
            </w:r>
          </w:p>
        </w:tc>
      </w:tr>
      <w:tr w:rsidR="004321F6" w:rsidRPr="004321F6" w:rsidTr="00466088">
        <w:trPr>
          <w:trHeight w:val="3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6103030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J02AB-001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KETOCONAZOL 200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390,000</w:t>
            </w:r>
          </w:p>
        </w:tc>
      </w:tr>
      <w:tr w:rsidR="004321F6" w:rsidRPr="004321F6" w:rsidTr="00466088">
        <w:trPr>
          <w:trHeight w:val="41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136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6103040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J02AC-001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FLUCONAZOL 150 mg Cápsula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70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6103041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J02AC-002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 xml:space="preserve">FLUCONAZOL 200 mg (2 mg/ml) solución  inyectable para infusión, frasco 100 ml </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6103050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J02AC-003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ITRACONAZOL 100 mg capsula con microgránulos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53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6103080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J02AX-001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CASPOFUNGINA (acetato) Base 50 mg polvo para inyección frasco.10ml.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w:t>
            </w:r>
          </w:p>
        </w:tc>
      </w:tr>
      <w:tr w:rsidR="004321F6" w:rsidRPr="004321F6" w:rsidTr="00466088">
        <w:trPr>
          <w:trHeight w:val="70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6130470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P01BA-002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HIDROXICLOROQUINA (Sulfato) 400 mg tableta recubierta que equivale a 310 mg de Hidroxicloroquina base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6140020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J01XD-003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METRONIDAZOL 500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1000,000</w:t>
            </w:r>
          </w:p>
        </w:tc>
      </w:tr>
      <w:tr w:rsidR="004321F6" w:rsidRPr="004321F6" w:rsidTr="00466088">
        <w:trPr>
          <w:trHeight w:val="83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6140021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J01XD-002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METRONIDAZOL 5mg/ml (500 mg) solución  inyectable bolsa ó frasco 100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83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6140022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J01XD-001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METRONIDAZOL (como benzoato) Base 250 mg / 5 ml suspensión oral frasco 120ml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6153001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P02CA-004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MEBENDAZOL 100 mg/5ml suspensión oral frasco. 30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6153270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P02CA-001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ALBENDAZOL 200 mg. tableta masticable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6153280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P02CB-001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PIPERACINA (citrato) Base 500 mg / 5 ml jarabe frasco 60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6154000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P02DA-001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NICLOSAMIDA   500 mg tableta. Masticable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6160200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ACICLOVIR  (Base o sal sódica) 200 mg .capsula o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350,000</w:t>
            </w:r>
          </w:p>
        </w:tc>
      </w:tr>
      <w:tr w:rsidR="004321F6" w:rsidRPr="004321F6" w:rsidTr="00466088">
        <w:trPr>
          <w:trHeight w:val="73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6160201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ACICLOVIR (Base o como sal sódica) Base 250 mg.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6160202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ACICLOVIR 200 mg / 5ml suspensión oral frasco. 100-125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6160210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J05AB-005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VALACICLOVIR 500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w:t>
            </w:r>
          </w:p>
        </w:tc>
      </w:tr>
      <w:tr w:rsidR="004321F6" w:rsidRPr="004321F6" w:rsidTr="00466088">
        <w:trPr>
          <w:trHeight w:val="31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6161120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J05AE-005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RITONAVIR 100 mg capsulas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CICLOFOSFAMIDA 50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DACARBAZINA 200 mg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36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L01BC-003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FLUORACILO 500 mg frasco. 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2,300</w:t>
            </w:r>
          </w:p>
        </w:tc>
      </w:tr>
      <w:tr w:rsidR="004321F6" w:rsidRPr="004321F6" w:rsidTr="00466088">
        <w:trPr>
          <w:trHeight w:val="27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6201010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L01BB-001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6-MERCAPTOPURINA 50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w:t>
            </w:r>
          </w:p>
        </w:tc>
      </w:tr>
      <w:tr w:rsidR="004321F6" w:rsidRPr="004321F6" w:rsidTr="00466088">
        <w:trPr>
          <w:trHeight w:val="55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6201020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L01BA-003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METOTREXATO O AMETOPTERINA (Base o sal sódica) 2.5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115,000</w:t>
            </w:r>
          </w:p>
        </w:tc>
      </w:tr>
      <w:tr w:rsidR="004321F6" w:rsidRPr="004321F6" w:rsidTr="00466088">
        <w:trPr>
          <w:trHeight w:val="84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6201021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L01BA-004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METOTREXATO O AMETOPTERINA (como sal sódica) Base 25mg/1ml solución inyectable, frasco. 2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w:t>
            </w:r>
          </w:p>
        </w:tc>
      </w:tr>
      <w:tr w:rsidR="004321F6" w:rsidRPr="004321F6" w:rsidTr="00466088">
        <w:trPr>
          <w:trHeight w:val="83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6201030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L01BA-005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PEMETREXED (sal disodico heptahidratado) 500 mg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6201040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L01BC-002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CITARABINA 500 mg polvo para solución  inyectable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6201050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L01BC-005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GEMCITABINA 200mg polvo para inyección uso IV frasco. 10ml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360</w:t>
            </w:r>
          </w:p>
        </w:tc>
      </w:tr>
      <w:tr w:rsidR="004321F6" w:rsidRPr="004321F6" w:rsidTr="00466088">
        <w:trPr>
          <w:trHeight w:val="35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6201060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L01XX-004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HIDROXIUREA 500 mg capsulas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w:t>
            </w:r>
          </w:p>
        </w:tc>
      </w:tr>
      <w:tr w:rsidR="004321F6" w:rsidRPr="004321F6" w:rsidTr="00466088">
        <w:trPr>
          <w:trHeight w:val="83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163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6202010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L01DC-001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BLEOMICINA (Base o como sulfato) Base 15 UI o 15 mg, polvo para solución  inyectable frasco o ampolla de 5 - 10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w:t>
            </w:r>
          </w:p>
        </w:tc>
      </w:tr>
      <w:tr w:rsidR="004321F6" w:rsidRPr="004321F6" w:rsidTr="00466088">
        <w:trPr>
          <w:trHeight w:val="56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6202020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ACTINOMICINA " D " 500 mcg polvo para solución  inyectable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w:t>
            </w:r>
          </w:p>
        </w:tc>
      </w:tr>
      <w:tr w:rsidR="004321F6" w:rsidRPr="004321F6" w:rsidTr="00466088">
        <w:trPr>
          <w:trHeight w:val="68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6202030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L01DB-005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EPIRRUBICINA (como clorhidrato) Base 50 mg. Polvo para solución inyectable Fco. 25 ml.</w:t>
            </w:r>
          </w:p>
        </w:tc>
        <w:tc>
          <w:tcPr>
            <w:tcW w:w="532"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w:t>
            </w:r>
          </w:p>
        </w:tc>
      </w:tr>
      <w:tr w:rsidR="004321F6" w:rsidRPr="004321F6" w:rsidTr="00466088">
        <w:trPr>
          <w:trHeight w:val="78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6202060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L01DB-002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DOXORRUBICINA (sal clorhidrato) 10 mg polvo para solución  inyectable frasco 5ml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6203010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L01CB-001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ETOPOSIDO 100 mg solución  inyectable frasco. 5ml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6203020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L01XX-006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L.ASPARAGINASA 10,000 UI polvo para inyección frasco.10ml.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466088">
        <w:trPr>
          <w:trHeight w:val="56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169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6203030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L01CA-003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VINORELBINE (tartrato) 10mg/ml solución inyectable, frasco 5ml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w:t>
            </w:r>
          </w:p>
        </w:tc>
      </w:tr>
      <w:tr w:rsidR="004321F6" w:rsidRPr="004321F6" w:rsidTr="00466088">
        <w:trPr>
          <w:trHeight w:val="66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6203040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VINBLASTINA (base o sulfato) 10mg polvo para solución  inyectable frasco.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6204000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L01XC-006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RITUXIMAB 100 mg/10 ml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6204001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L01XC-007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RITUXIMAB 500 mg/50 ml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460</w:t>
            </w:r>
          </w:p>
        </w:tc>
      </w:tr>
      <w:tr w:rsidR="004321F6" w:rsidRPr="004321F6" w:rsidTr="00466088">
        <w:trPr>
          <w:trHeight w:val="6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6204010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L01XC-008</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TRASTUZUMAB 440 mg polvo para solución  inyectable frasco. 20ml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460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CISPLATINO 50 mg solución  inyectable frasco. 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CARBOPLATINO 150 mg polvo para inyección frasco. 15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OXALIPLATINO 100 mg polvo para inyección frasco. 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L01CD-002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DOCETAXEL 20 mg. frasco para 7 ml solución  inyectable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L01CD-003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DOCETAXEL 80 mg solución  inyectable frasco 15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L01CD-004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PACLITAXEL 6 mg/ml solución  inyectable frasco 25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V03AF-003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MESNA 100 mg/ml solución  inyectable ampolla. 4ml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81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V03AF-002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LEUCOVORINA (Cálcica) O ACIDO FOLÍNICO 10mg/ml solución  inyectable ampolla. 5ml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w:t>
            </w:r>
          </w:p>
        </w:tc>
      </w:tr>
      <w:tr w:rsidR="004321F6" w:rsidRPr="004321F6" w:rsidTr="00466088">
        <w:trPr>
          <w:trHeight w:val="55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6280090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L01XX-005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IRINOTECAN (clorhidrato) 20 mg/ml solución  inyectable frasco 5ml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L02BA-003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TAMOXIFENO( base o sal citrato)  20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6281010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L02AB-001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MEGESTROL (acetato) 40 mg/ml suspensión oral frasco. 240ml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w:t>
            </w:r>
          </w:p>
        </w:tc>
      </w:tr>
      <w:tr w:rsidR="004321F6" w:rsidRPr="004321F6" w:rsidTr="00466088">
        <w:trPr>
          <w:trHeight w:val="36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6281020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L02BG-001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ANASTROZOL 1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34,000</w:t>
            </w:r>
          </w:p>
        </w:tc>
      </w:tr>
      <w:tr w:rsidR="004321F6" w:rsidRPr="004321F6" w:rsidTr="00466088">
        <w:trPr>
          <w:trHeight w:val="28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6281030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L02BB-001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BICALUTAMIDA 50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55,000</w:t>
            </w:r>
          </w:p>
        </w:tc>
      </w:tr>
      <w:tr w:rsidR="004321F6" w:rsidRPr="004321F6" w:rsidTr="00466088">
        <w:trPr>
          <w:trHeight w:val="82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6281040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L02AE-001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GOSERELINA (Como acetato) Base 10.8 mg Jeringa prellenada, con sistema de seguridad.</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w:t>
            </w:r>
          </w:p>
        </w:tc>
      </w:tr>
      <w:tr w:rsidR="004321F6" w:rsidRPr="004321F6" w:rsidTr="00466088">
        <w:trPr>
          <w:trHeight w:val="83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6281041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L02AE-002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GOSERELINA (Como acetato) Base 3.6 mg Jeringa prellenada, con sistema de seguridad.</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189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6281060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L02BG-002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EXEMESTANO 25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7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6290000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A04AA-002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GRANISETRON (Como Clorhidrato) Base 3 mg, solución  inyectable ampolla-frasco.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85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6290001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A04AA-001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GRANISETRON (Como Clorhidrato) Base 1 mg/ml. (1mg) solución  inyectable ampolla. 1ml.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6291000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L03AA-001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FILGRASTIM 300 mcg/ 0.5 - 1.2 ml, jeringa prellenada.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1,300</w:t>
            </w:r>
          </w:p>
        </w:tc>
      </w:tr>
      <w:tr w:rsidR="004321F6" w:rsidRPr="004321F6" w:rsidTr="00466088">
        <w:trPr>
          <w:trHeight w:val="58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6292000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L03AB-001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INTERFERON ALFA 2b 10 millones UI polvo para inyección frasco.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6293000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AZATIOPRINA 50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6293010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L04AA-006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MICOFENOLATO DE MOFETILO 250 mg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6293020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L04AA-001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CICLOSPORINA 100 mg/ml, microemulsión oral frasco, 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6301032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N01AX-004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PROPOFOL 2% 20mg/ml emulsión inyectable frasco. 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6302000©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N01AX-001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ETOMIDATO 2mg/ml solución  inyectable ampolla.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466088">
        <w:trPr>
          <w:trHeight w:val="102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6310010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N01BB-001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BUPIVACAINA O MARCAINA (clorhidrato o hidrocloruro) Base 5mg/ml solución  inyectable ampolla 10 ml sin preservante.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3,900</w:t>
            </w:r>
          </w:p>
        </w:tc>
      </w:tr>
      <w:tr w:rsidR="004321F6" w:rsidRPr="004321F6" w:rsidTr="00466088">
        <w:trPr>
          <w:trHeight w:val="112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6310011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N01BB-002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BUPIVACAINA PESADA (con dextrosa) 0.5 % (5mg/ml) solución  inyectable sin preservante + 72.7 mg de Dextrosa ampolla. 3ml.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56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6310020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N01BB-008</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MEPIVACAINA  (clorhidrato) Base 3% solución  inyectable cartucho 1.8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CRT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11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6312011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N01BB-007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LIDOCAINA O XILOCAINA (clorhidrato) Base 2% (20 mg/ml) solución inyectable,. Sin preservante derivado del parabeno, frasco 50ml.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w:t>
            </w:r>
          </w:p>
        </w:tc>
      </w:tr>
      <w:tr w:rsidR="004321F6" w:rsidRPr="004321F6" w:rsidTr="00466088">
        <w:trPr>
          <w:trHeight w:val="54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6320200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M03AC-001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ATRACURIO (besilato) Base 10 mg/ml solución  inyectable ampolla. 2.5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24,000</w:t>
            </w:r>
          </w:p>
        </w:tc>
      </w:tr>
      <w:tr w:rsidR="004321F6" w:rsidRPr="004321F6" w:rsidTr="00466088">
        <w:trPr>
          <w:trHeight w:val="56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6320220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M03AC-004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CISATRACURIO (besilato) 5mg/2.5ml solución  inyectable ampolla 2.5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w:t>
            </w:r>
          </w:p>
        </w:tc>
      </w:tr>
      <w:tr w:rsidR="004321F6" w:rsidRPr="004321F6" w:rsidTr="00466088">
        <w:trPr>
          <w:trHeight w:val="83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6321010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M03AB-001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SUCCINILCOLINA O SUXAMETONIO (sal cloruro) Base 500 mg polvo para inyección frasco. 30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1,900</w:t>
            </w:r>
          </w:p>
        </w:tc>
      </w:tr>
      <w:tr w:rsidR="004321F6" w:rsidRPr="004321F6" w:rsidTr="00466088">
        <w:trPr>
          <w:trHeight w:val="70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6400001©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FENOBARBITAL (Base o sódico) Base 65mg/ml solución  inyectable ampolla. 2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w:t>
            </w:r>
          </w:p>
        </w:tc>
      </w:tr>
      <w:tr w:rsidR="004321F6" w:rsidRPr="004321F6" w:rsidTr="00466088">
        <w:trPr>
          <w:trHeight w:val="78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6410020©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CLORDIAZEPOXIDO+CLINIDINIO (bromuro) 5 mg + 2.5 mg respectivamente,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6410030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N05BA-005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LORAZEPAN 2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6421000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N05AD-002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HALOPERIDOL 5mg/ml solución  inyectable ampolla. 1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w:t>
            </w:r>
          </w:p>
        </w:tc>
      </w:tr>
      <w:tr w:rsidR="004321F6" w:rsidRPr="004321F6" w:rsidTr="00466088">
        <w:trPr>
          <w:trHeight w:val="31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6421001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N05AD-001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HALOPERIDOL 5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70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6422000©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N05AH-001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CLOZAPINA 100 mg tableta ranurada. (uso exclusivo en psiquiatría y neurología )</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12,000</w:t>
            </w:r>
          </w:p>
        </w:tc>
      </w:tr>
      <w:tr w:rsidR="004321F6" w:rsidRPr="004321F6" w:rsidTr="00466088">
        <w:trPr>
          <w:trHeight w:val="78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212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6422010©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RISPERIDONA 2 mg tableta (uso exclusivo en psiquiatría, geriatría, neurología y UCI)</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5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6423000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N05AN-001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LITIO (carbonato) Base 300 mg. capsula.(uso exclusivo psiquiatría)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8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6500000©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N06BA-001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METILFENIDATO (clorhidrato) Base 10 mg tableta recubierta. (uso exclusivo en neurología pediátrica)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6510010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N06AA-002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IMIPRAMINA (clorhidrato) 25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6510020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N06AA-001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AMITRIPTILINA (clorhidrato) Base 25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w:t>
            </w:r>
          </w:p>
        </w:tc>
      </w:tr>
      <w:tr w:rsidR="004321F6" w:rsidRPr="004321F6" w:rsidTr="00466088">
        <w:trPr>
          <w:trHeight w:val="106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6513000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N06AB-003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FLUOXETINA (como clorhidrato) Base 20 mg cápsula o tableta (uso exclusivo en psiquiatría, geriatría, neurología y medicina interna)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500,000</w:t>
            </w:r>
          </w:p>
        </w:tc>
      </w:tr>
      <w:tr w:rsidR="004321F6" w:rsidRPr="004321F6" w:rsidTr="00466088">
        <w:trPr>
          <w:trHeight w:val="70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DIFENILHIDANTOINA o FENITOINA (Base o sódica) 100 mg. capsula de liberación prolongada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500,000</w:t>
            </w:r>
          </w:p>
        </w:tc>
      </w:tr>
      <w:tr w:rsidR="004321F6" w:rsidRPr="004321F6" w:rsidTr="00466088">
        <w:trPr>
          <w:trHeight w:val="102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DIFENILHIDANTOINA (base ó sódica) 50 mg/ml solución  inyectable frasco. 5 ml ( Exclusivo para medicina interna, UCI )</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N03AG-003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VALPROATO SODICO Base 500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190,000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N03AF-001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CARBAMAZEPINA 100 mg / 5 ml. jarabe frasco. 100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w:t>
            </w:r>
          </w:p>
        </w:tc>
      </w:tr>
      <w:tr w:rsidR="004321F6" w:rsidRPr="004321F6" w:rsidTr="00466088">
        <w:trPr>
          <w:trHeight w:val="83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N03AF-005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OXCARBAZEPINA 600 mg tableta ranurada. (uso exclusivo en Neurología, medicina interna, psiquiatría)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N03AF-004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OXCARBAZEPINA 60mg/ml, suspensión oral frasco. 100ml.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N03AE-001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CLONAZEPAN 2 mg. tableta ranurada en cruz</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N03AE-002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CLONAZEPAN 2.5 mg/ml solución  oral frasco. Gotero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w:t>
            </w:r>
          </w:p>
        </w:tc>
      </w:tr>
      <w:tr w:rsidR="004321F6" w:rsidRPr="004321F6" w:rsidTr="00466088">
        <w:trPr>
          <w:trHeight w:val="74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N03AX-005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TOPIRAMATO 25 mg tableta solida o dispersable para masticar.</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85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6605051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N03AX-004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TOPIRAMATO 100 mg tableta (uso exclusivo en medicina interna y neurología)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GABAPENTINA 300 mg. capsula. y/o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1400,000</w:t>
            </w:r>
          </w:p>
        </w:tc>
      </w:tr>
      <w:tr w:rsidR="004321F6" w:rsidRPr="004321F6" w:rsidTr="00466088">
        <w:trPr>
          <w:trHeight w:val="30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229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6605071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N03AX-002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LAMOTRIGINA 100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65,000</w:t>
            </w:r>
          </w:p>
        </w:tc>
      </w:tr>
      <w:tr w:rsidR="004321F6" w:rsidRPr="004321F6" w:rsidTr="00466088">
        <w:trPr>
          <w:trHeight w:val="56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6610010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N04BA-002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LEVODOPA + CARBIDOPA 250+25 mg respectivamente,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65,000</w:t>
            </w:r>
          </w:p>
        </w:tc>
      </w:tr>
      <w:tr w:rsidR="004321F6" w:rsidRPr="004321F6" w:rsidTr="00466088">
        <w:trPr>
          <w:trHeight w:val="55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6610010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N04BA-002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LEVODOPA + CARBIDOPA 250+25 mg respectivamente,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28,000</w:t>
            </w:r>
          </w:p>
        </w:tc>
      </w:tr>
      <w:tr w:rsidR="004321F6" w:rsidRPr="004321F6" w:rsidTr="00466088">
        <w:trPr>
          <w:trHeight w:val="83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6612010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L03AB-004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INTERFERON BETA - 1b 300 Microgramos, polvo para inyección frasco. + jeringa prellenada con diluyente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w:t>
            </w:r>
          </w:p>
        </w:tc>
      </w:tr>
      <w:tr w:rsidR="004321F6" w:rsidRPr="004321F6" w:rsidTr="00466088">
        <w:trPr>
          <w:trHeight w:val="112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FENTANILO (como citrato) Base 0.05mg /ml solución  inyectable frasco.10 ml (uso exclusivo en Sala de Operaciones, UCI, Oncología y medicina interna)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w:t>
            </w:r>
          </w:p>
        </w:tc>
      </w:tr>
      <w:tr w:rsidR="004321F6" w:rsidRPr="004321F6" w:rsidTr="00466088">
        <w:trPr>
          <w:trHeight w:val="55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6700012©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FENTANILO (como citrato) Base 0.05 mg/ml solución inyectable, ampolla. 2ml.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7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235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6700022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MORFINA (clorhidrato o sulfato) Base 10 mg/ml solución  inyectable ampolla 1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6700030©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MEPERIDINA  50 mg/ml. solución  inyectable ampolla. 2ml.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w:t>
            </w:r>
          </w:p>
        </w:tc>
      </w:tr>
      <w:tr w:rsidR="004321F6" w:rsidRPr="004321F6" w:rsidTr="00466088">
        <w:trPr>
          <w:trHeight w:val="71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6700040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CODEINA (FOSFATO) + ACETAMINOFEN 30 mg + 500 mg respectivamente, capsula o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65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6700051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N02AX-003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TRAMADOL (clorhidrato) 50mg/ml solución  inyectable ampolla 2ml.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84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239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6700053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N02AX-005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TRAMADOL (clorhidrato) + ACETAMINOFEN 37.5mg + 325 mg respectivamente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40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6700060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G04BD-001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TOLTERODINA (tartrato) 2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5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6703000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V03AB-002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NALOXONA (clorhidrato) Base 0.4 mg/ml. solución inyectable ampolla. 1ml.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w:t>
            </w:r>
          </w:p>
        </w:tc>
      </w:tr>
      <w:tr w:rsidR="004321F6" w:rsidRPr="004321F6" w:rsidTr="00466088">
        <w:trPr>
          <w:trHeight w:val="56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6711281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N02BB-001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DIPIRONA MAGNESICA 2g/5ml. solución  inyectable ampolla. 5ml.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6713000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N02BE-003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ACETAMINOFEN (PARACETAMOL) 500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6714011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M01AE-002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IBUPROFENO 100 mg / 5 ml. suspensión oral frasco. 60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66,000</w:t>
            </w:r>
          </w:p>
        </w:tc>
      </w:tr>
      <w:tr w:rsidR="004321F6" w:rsidRPr="004321F6" w:rsidTr="00466088">
        <w:trPr>
          <w:trHeight w:val="102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6714280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M01AB-003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DICLOFENACO (sódico) 25 mg/ml, solución  inyectable para uso I.V e I.M ampolla. 3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255,000</w:t>
            </w:r>
          </w:p>
        </w:tc>
      </w:tr>
      <w:tr w:rsidR="004321F6" w:rsidRPr="004321F6" w:rsidTr="00466088">
        <w:trPr>
          <w:trHeight w:val="56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6714282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M01AB-002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DICLOFENACO (sódico) Base 9 mg/5ml suspensión oral frasco. 120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6716000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M05BA-003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ALENDRONATO (sódico o sódico trihidrato) 70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w:t>
            </w:r>
          </w:p>
        </w:tc>
      </w:tr>
      <w:tr w:rsidR="004321F6" w:rsidRPr="004321F6" w:rsidTr="00466088">
        <w:trPr>
          <w:trHeight w:val="44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6720000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M04AC-001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COLCHICINA 0.5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w:t>
            </w:r>
          </w:p>
        </w:tc>
      </w:tr>
      <w:tr w:rsidR="004321F6" w:rsidRPr="004321F6" w:rsidTr="00466088">
        <w:trPr>
          <w:trHeight w:val="27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249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6722200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M04AA-001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ALOPURINOL 300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6801000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N07AA-002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PIRIDOSTIGMINA (bromuro) 60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59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6801040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N07AA-001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NEOSTIGMINA (</w:t>
            </w:r>
            <w:proofErr w:type="spellStart"/>
            <w:r w:rsidRPr="004321F6">
              <w:rPr>
                <w:rFonts w:ascii="Arial" w:hAnsi="Arial" w:cs="Arial"/>
                <w:color w:val="000000"/>
                <w:sz w:val="20"/>
                <w:szCs w:val="20"/>
                <w:lang w:eastAsia="es-HN"/>
              </w:rPr>
              <w:t>metilsulfato</w:t>
            </w:r>
            <w:proofErr w:type="spellEnd"/>
            <w:r w:rsidRPr="004321F6">
              <w:rPr>
                <w:rFonts w:ascii="Arial" w:hAnsi="Arial" w:cs="Arial"/>
                <w:color w:val="000000"/>
                <w:sz w:val="20"/>
                <w:szCs w:val="20"/>
                <w:lang w:eastAsia="es-HN"/>
              </w:rPr>
              <w:t>) Base 0.5 mg solución  inyectable ampolla.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6810000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A03BA-001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ATROPINA (sulfato) 1mg solución  inyectable ampolla. 1ml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6811340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A03BA-003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HIOSCINA (butilbromuro) 10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800,000</w:t>
            </w:r>
          </w:p>
        </w:tc>
      </w:tr>
      <w:tr w:rsidR="004321F6" w:rsidRPr="004321F6" w:rsidTr="00466088">
        <w:trPr>
          <w:trHeight w:val="63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6811341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A03BA-002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HIOSCINA (butilbromuro) Base 20 mg/ml. solución  inyectable ampolla 1ml.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76,500</w:t>
            </w:r>
          </w:p>
        </w:tc>
      </w:tr>
      <w:tr w:rsidR="004321F6" w:rsidRPr="004321F6" w:rsidTr="00466088">
        <w:trPr>
          <w:trHeight w:val="42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6811480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A03AB-001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BROMURO DE OTILONIO 40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400,000</w:t>
            </w:r>
          </w:p>
        </w:tc>
      </w:tr>
      <w:tr w:rsidR="004321F6" w:rsidRPr="004321F6" w:rsidTr="00466088">
        <w:trPr>
          <w:trHeight w:val="69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6822010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C01CA-003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DOPAMINA (clorhidrato) Base 40 - 80 mg/ml. solución  inyectable ampolla.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111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6822030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C01CA-004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NOREPINEFRINA (como bitartrato) Base 1mg/ml solución  inyectable ampolla. 4 ml (uso exclusivo en UCI. Emergencia, intrahospitalario)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84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6822040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C01CA-001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ADRENALINA O EPINEFRINA (como tartrato o clorhidrato) 1:1000 (1mg/ml) solución  inyectable ampolla. 1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6831000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C07AA-001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PROPRANOLOL (clorhidrato) 40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400,000</w:t>
            </w:r>
          </w:p>
        </w:tc>
      </w:tr>
      <w:tr w:rsidR="004321F6" w:rsidRPr="004321F6" w:rsidTr="00466088">
        <w:trPr>
          <w:trHeight w:val="31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6831900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C07AB-001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ATENOLOL 100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261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6832000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C07AG-001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CARVEDILOL (Base o fosfato) 12.5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88,000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6832040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G04CA-001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ALFUZOSINA (sal cloruro) 10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6910250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C01BD-001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AMIODARONA (Clorhidrato) Base 200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8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6920000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C01DA-003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NITROGLICERINA (trinitrato de glicerilo) 5 mg (0.2mg/hora) parches de liberación transdérmica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PAR</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w:t>
            </w:r>
          </w:p>
        </w:tc>
      </w:tr>
      <w:tr w:rsidR="004321F6" w:rsidRPr="004321F6" w:rsidTr="00466088">
        <w:trPr>
          <w:trHeight w:val="69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6920010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C01DA-004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NITROGLICERINA (trinitrato de glicerilo) 5 mg/ml. solución inyectable, frasco.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w:t>
            </w:r>
          </w:p>
        </w:tc>
      </w:tr>
      <w:tr w:rsidR="004321F6" w:rsidRPr="004321F6" w:rsidTr="00466088">
        <w:trPr>
          <w:trHeight w:val="83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6920011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C01DA-005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NITROGLICERINA (trinitrato de glicerilo) 0.3-0.6 mg (300-600 mcg)  tableta sublingual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6920020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C01DA-001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ISOSORBIDE (</w:t>
            </w:r>
            <w:proofErr w:type="spellStart"/>
            <w:r w:rsidRPr="004321F6">
              <w:rPr>
                <w:rFonts w:ascii="Arial" w:hAnsi="Arial" w:cs="Arial"/>
                <w:color w:val="000000"/>
                <w:sz w:val="20"/>
                <w:szCs w:val="20"/>
                <w:lang w:eastAsia="es-HN"/>
              </w:rPr>
              <w:t>mononitrato</w:t>
            </w:r>
            <w:proofErr w:type="spellEnd"/>
            <w:r w:rsidRPr="004321F6">
              <w:rPr>
                <w:rFonts w:ascii="Arial" w:hAnsi="Arial" w:cs="Arial"/>
                <w:color w:val="000000"/>
                <w:sz w:val="20"/>
                <w:szCs w:val="20"/>
                <w:lang w:eastAsia="es-HN"/>
              </w:rPr>
              <w:t>) Base 20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w:t>
            </w:r>
          </w:p>
        </w:tc>
      </w:tr>
      <w:tr w:rsidR="004321F6" w:rsidRPr="004321F6" w:rsidTr="00466088">
        <w:trPr>
          <w:trHeight w:val="54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6920030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C08DA-001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VERAPAMILO (como clorhidrato) Base 240 mg. tableta de liberación extendida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269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6920341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C08CA-005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NIFEDIPINA de liberación extendida 20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500,000</w:t>
            </w:r>
          </w:p>
        </w:tc>
      </w:tr>
      <w:tr w:rsidR="004321F6" w:rsidRPr="004321F6" w:rsidTr="00466088">
        <w:trPr>
          <w:trHeight w:val="60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6920350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C08CA-001</w:t>
            </w:r>
          </w:p>
        </w:tc>
        <w:tc>
          <w:tcPr>
            <w:tcW w:w="1931" w:type="pct"/>
            <w:shd w:val="clear" w:color="auto" w:fill="auto"/>
            <w:hideMark/>
          </w:tcPr>
          <w:p w:rsidR="00466088" w:rsidRPr="004321F6" w:rsidRDefault="003A5B8D" w:rsidP="00B8271B">
            <w:pPr>
              <w:rPr>
                <w:rFonts w:ascii="Arial" w:hAnsi="Arial" w:cs="Arial"/>
                <w:color w:val="000000"/>
                <w:sz w:val="20"/>
                <w:szCs w:val="20"/>
                <w:lang w:eastAsia="es-HN"/>
              </w:rPr>
            </w:pPr>
            <w:r w:rsidRPr="004321F6">
              <w:rPr>
                <w:rFonts w:ascii="Arial" w:hAnsi="Arial" w:cs="Arial"/>
                <w:color w:val="000000"/>
                <w:sz w:val="20"/>
                <w:szCs w:val="20"/>
                <w:lang w:eastAsia="es-HN"/>
              </w:rPr>
              <w:t>AML</w:t>
            </w:r>
            <w:r w:rsidR="00466088" w:rsidRPr="004321F6">
              <w:rPr>
                <w:rFonts w:ascii="Arial" w:hAnsi="Arial" w:cs="Arial"/>
                <w:color w:val="000000"/>
                <w:sz w:val="20"/>
                <w:szCs w:val="20"/>
                <w:lang w:eastAsia="es-HN"/>
              </w:rPr>
              <w:t xml:space="preserve">ODIPINA (como </w:t>
            </w:r>
            <w:proofErr w:type="spellStart"/>
            <w:r w:rsidR="00466088" w:rsidRPr="004321F6">
              <w:rPr>
                <w:rFonts w:ascii="Arial" w:hAnsi="Arial" w:cs="Arial"/>
                <w:color w:val="000000"/>
                <w:sz w:val="20"/>
                <w:szCs w:val="20"/>
                <w:lang w:eastAsia="es-HN"/>
              </w:rPr>
              <w:t>maleato</w:t>
            </w:r>
            <w:proofErr w:type="spellEnd"/>
            <w:r w:rsidR="00466088" w:rsidRPr="004321F6">
              <w:rPr>
                <w:rFonts w:ascii="Arial" w:hAnsi="Arial" w:cs="Arial"/>
                <w:color w:val="000000"/>
                <w:sz w:val="20"/>
                <w:szCs w:val="20"/>
                <w:lang w:eastAsia="es-HN"/>
              </w:rPr>
              <w:t xml:space="preserve"> o como besilato) Base 5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6930540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C09AA-003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ENALAPRILO (</w:t>
            </w:r>
            <w:proofErr w:type="spellStart"/>
            <w:r w:rsidRPr="004321F6">
              <w:rPr>
                <w:rFonts w:ascii="Arial" w:hAnsi="Arial" w:cs="Arial"/>
                <w:color w:val="000000"/>
                <w:sz w:val="20"/>
                <w:szCs w:val="20"/>
                <w:lang w:eastAsia="es-HN"/>
              </w:rPr>
              <w:t>maleato</w:t>
            </w:r>
            <w:proofErr w:type="spellEnd"/>
            <w:r w:rsidRPr="004321F6">
              <w:rPr>
                <w:rFonts w:ascii="Arial" w:hAnsi="Arial" w:cs="Arial"/>
                <w:color w:val="000000"/>
                <w:sz w:val="20"/>
                <w:szCs w:val="20"/>
                <w:lang w:eastAsia="es-HN"/>
              </w:rPr>
              <w:t>) 20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6930541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C09AA-004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ENALAPRILO (</w:t>
            </w:r>
            <w:proofErr w:type="spellStart"/>
            <w:r w:rsidRPr="004321F6">
              <w:rPr>
                <w:rFonts w:ascii="Arial" w:hAnsi="Arial" w:cs="Arial"/>
                <w:color w:val="000000"/>
                <w:sz w:val="20"/>
                <w:szCs w:val="20"/>
                <w:lang w:eastAsia="es-HN"/>
              </w:rPr>
              <w:t>maleato</w:t>
            </w:r>
            <w:proofErr w:type="spellEnd"/>
            <w:r w:rsidRPr="004321F6">
              <w:rPr>
                <w:rFonts w:ascii="Arial" w:hAnsi="Arial" w:cs="Arial"/>
                <w:color w:val="000000"/>
                <w:sz w:val="20"/>
                <w:szCs w:val="20"/>
                <w:lang w:eastAsia="es-HN"/>
              </w:rPr>
              <w:t>) 5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6930552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C09CA-001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CANDESARTAN (</w:t>
            </w:r>
            <w:proofErr w:type="spellStart"/>
            <w:r w:rsidRPr="004321F6">
              <w:rPr>
                <w:rFonts w:ascii="Arial" w:hAnsi="Arial" w:cs="Arial"/>
                <w:color w:val="000000"/>
                <w:sz w:val="20"/>
                <w:szCs w:val="20"/>
                <w:lang w:eastAsia="es-HN"/>
              </w:rPr>
              <w:t>cilexetilo</w:t>
            </w:r>
            <w:proofErr w:type="spellEnd"/>
            <w:r w:rsidRPr="004321F6">
              <w:rPr>
                <w:rFonts w:ascii="Arial" w:hAnsi="Arial" w:cs="Arial"/>
                <w:color w:val="000000"/>
                <w:sz w:val="20"/>
                <w:szCs w:val="20"/>
                <w:lang w:eastAsia="es-HN"/>
              </w:rPr>
              <w:t>) 16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C03CA-002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FUROSEMIDA 40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450,000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C03CA-001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FUROSEMIDA 10mg/ml. solución  inyectable ampolla.2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C03AA-001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HIDROCLOROTIAZIDA 25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6940030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C03DA-001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ESPIRONOLACTONA 100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65,000</w:t>
            </w:r>
          </w:p>
        </w:tc>
      </w:tr>
      <w:tr w:rsidR="004321F6" w:rsidRPr="004321F6" w:rsidTr="00466088">
        <w:trPr>
          <w:trHeight w:val="113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C02DD-002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NITROPRUSIATO DE SODIO (dihidrato) Base 25mg/ml solución  inyectable frasco. 2ml (Uso exclusivo intrahospitalario: emergencia, UCI, sala)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w:t>
            </w:r>
          </w:p>
        </w:tc>
      </w:tr>
      <w:tr w:rsidR="004321F6" w:rsidRPr="004321F6" w:rsidTr="00466088">
        <w:trPr>
          <w:trHeight w:val="83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279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6941011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C02DB-002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HIDRALAZINA (Clorhidrato) Base 20 mg polvo para inyección frasco. 5ml ó solución  inyectable ampolla 2ml.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B01AA-001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WARFARINA SODICA Base 5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466088">
        <w:trPr>
          <w:trHeight w:val="60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6942010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B01AB-006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HEPARINA (sódica) Base 5,000 UI/ml. solución  inyectable frasco. 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10,300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6942012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B01AB-002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ENOXAPARINA ( Sódica) 4000 UI / 0.4 ml Jeringa prellenada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6942100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B01AC-001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ACIDO ACETIL SALICILICO 100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1000,000</w:t>
            </w:r>
          </w:p>
        </w:tc>
      </w:tr>
      <w:tr w:rsidR="004321F6" w:rsidRPr="004321F6" w:rsidTr="00466088">
        <w:trPr>
          <w:trHeight w:val="116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6942110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B01AC-003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CLOPIDOGREL (como sulfato o bisulfato) Base 75 mg tableta recubierta (uso exclusivo Cardiología, neurología, intrahospitalario, cirugía vascular)</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w:t>
            </w:r>
          </w:p>
        </w:tc>
      </w:tr>
      <w:tr w:rsidR="004321F6" w:rsidRPr="004321F6" w:rsidTr="00466088">
        <w:trPr>
          <w:trHeight w:val="99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285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6942200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B01AC-004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 xml:space="preserve">TIROFIBAN (clorhidrato) Base12.5 mg, solución  inyectable frasco. 50 ml (Uso exclusivo en UCI, </w:t>
            </w:r>
            <w:proofErr w:type="spellStart"/>
            <w:r w:rsidRPr="004321F6">
              <w:rPr>
                <w:rFonts w:ascii="Arial" w:hAnsi="Arial" w:cs="Arial"/>
                <w:color w:val="000000"/>
                <w:sz w:val="20"/>
                <w:szCs w:val="20"/>
                <w:lang w:eastAsia="es-HN"/>
              </w:rPr>
              <w:t>hemodinamia</w:t>
            </w:r>
            <w:proofErr w:type="spellEnd"/>
            <w:r w:rsidRPr="004321F6">
              <w:rPr>
                <w:rFonts w:ascii="Arial" w:hAnsi="Arial" w:cs="Arial"/>
                <w:color w:val="000000"/>
                <w:sz w:val="20"/>
                <w:szCs w:val="20"/>
                <w:lang w:eastAsia="es-HN"/>
              </w:rPr>
              <w:t>, emergencia )</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w:t>
            </w:r>
          </w:p>
        </w:tc>
      </w:tr>
      <w:tr w:rsidR="004321F6" w:rsidRPr="004321F6" w:rsidTr="00466088">
        <w:trPr>
          <w:trHeight w:val="82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6950010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C10AB-001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CIPROFIBRATO 100 mg tableta (uso exclusivo medicina interna, cardiología, endocrinología)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6950511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C04AD-001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PENTOXIFILINA 20 mg/ml. solución  inyectable ampolla 15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610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6960000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C04AD-003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PENTOXIFILINA 400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650,000</w:t>
            </w:r>
          </w:p>
        </w:tc>
      </w:tr>
      <w:tr w:rsidR="004321F6" w:rsidRPr="004321F6" w:rsidTr="00466088">
        <w:trPr>
          <w:trHeight w:val="35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289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6960010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C08CA-007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NIMODIPINA 30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6970000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C05CA-001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DIOSMINA + HESPERIDINA 450mg + 50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700,000</w:t>
            </w:r>
          </w:p>
        </w:tc>
      </w:tr>
      <w:tr w:rsidR="004321F6" w:rsidRPr="004321F6" w:rsidTr="00466088">
        <w:trPr>
          <w:trHeight w:val="128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A02AB-001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ALUMINIO (hidróxido) + MAGNESIO (hidróxido) + DIMETILPOLISILOXANO 200mg+200mg+20 mg/5ml. respectivamente, suspensión oral, frasco.180-380ml.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150,000</w:t>
            </w:r>
          </w:p>
        </w:tc>
      </w:tr>
      <w:tr w:rsidR="004321F6" w:rsidRPr="004321F6" w:rsidTr="00466088">
        <w:trPr>
          <w:trHeight w:val="85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7000100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A02BA-001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RANITIDINA (Base o como clorhidrato) Base 25 mg/ml solución  inyectable ampolla. 2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w:t>
            </w:r>
          </w:p>
        </w:tc>
      </w:tr>
      <w:tr w:rsidR="004321F6" w:rsidRPr="004321F6" w:rsidTr="00466088">
        <w:trPr>
          <w:trHeight w:val="55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7000102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A02BA-004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RANITIDINA (Base o como clorhidrato) 75 mg/5 ml. jarabe frasco. 200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w:t>
            </w:r>
          </w:p>
        </w:tc>
      </w:tr>
      <w:tr w:rsidR="004321F6" w:rsidRPr="004321F6" w:rsidTr="00466088">
        <w:trPr>
          <w:trHeight w:val="41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7000210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A02BC-005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LANSOPRAZOL 30 mg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600,000</w:t>
            </w:r>
          </w:p>
        </w:tc>
      </w:tr>
      <w:tr w:rsidR="004321F6" w:rsidRPr="004321F6" w:rsidTr="00466088">
        <w:trPr>
          <w:trHeight w:val="55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7001221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A02BA-003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RANITIDINA (Base o como clorhidrato) 300 mg.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1400,000</w:t>
            </w:r>
          </w:p>
        </w:tc>
      </w:tr>
      <w:tr w:rsidR="004321F6" w:rsidRPr="004321F6" w:rsidTr="00466088">
        <w:trPr>
          <w:trHeight w:val="69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7010250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A03FA-002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METOCLOPRAMIDA (clorhidrato o clorhidrato monohidratado) 10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7010260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A04AD-001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DIMENHIDRINATO 50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7010261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A04AD-002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DIMENHIDRINATO 50mg/ml solución  inyectable ampolla 1ml.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299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7020290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A06AD-001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LACTULOSA solución  oral 10 g/15 ml jarabe frasco. 240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w:t>
            </w:r>
          </w:p>
        </w:tc>
      </w:tr>
      <w:tr w:rsidR="004321F6" w:rsidRPr="004321F6" w:rsidTr="00466088">
        <w:trPr>
          <w:trHeight w:val="538"/>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7024000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A06AG-001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ENEMA EVACUANTE ADULTOS Fórmula vía rectal frasco. 133ml.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w:t>
            </w:r>
          </w:p>
        </w:tc>
      </w:tr>
      <w:tr w:rsidR="004321F6" w:rsidRPr="004321F6" w:rsidTr="00466088">
        <w:trPr>
          <w:trHeight w:val="1192"/>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7090220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H01CB-001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OCTREOTIDA (sal acetato) 0.1mg/ml. solución  inyectable ampolla 1 ml (Uso exclusivo Intrahospitalario, UCI, emergencia, salas)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455</w:t>
            </w:r>
          </w:p>
        </w:tc>
      </w:tr>
      <w:tr w:rsidR="004321F6" w:rsidRPr="004321F6" w:rsidTr="00466088">
        <w:trPr>
          <w:trHeight w:val="84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7120000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AMINOFILINA (como anhidra o hidratada.) 25 mg/ml solución  inyectable ampolla.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65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7120500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R03DA-002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TEOFILINA 250-300 mg tableta ranurada de liberación extendida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7120520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R03CC-005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SALBUTAMOL (sulfato) 4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7120521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R03CC-004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SALBUTAMOL (sulfato) 2 mg/5ml. jarabe frasco. 120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w:t>
            </w:r>
          </w:p>
        </w:tc>
      </w:tr>
      <w:tr w:rsidR="004321F6" w:rsidRPr="004321F6" w:rsidTr="00466088">
        <w:trPr>
          <w:trHeight w:val="903"/>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7140001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R03BA-003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BECLOMETASONA (dipropionato) 50 mcg/dosis, solución  aerosol nasal frasco. 200 dosis, Libre de CFC</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466088">
        <w:trPr>
          <w:trHeight w:val="84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307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7140002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R03BA-001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BECLOMETASONA (dipropionato) 100 mcg/dosis, solución  aerosol para inhalación oral frasco. 200 Libre de CFC</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55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7141010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A07EA-001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BUDESONIDA 0.5 mg/ml suspensión para nebulizar ampolla. 2ml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56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7160000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R05DA-001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DEXTROMETORFANO (bromhidrato) 15 mg/5ml. jarabe frasco. 120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w:t>
            </w:r>
          </w:p>
        </w:tc>
      </w:tr>
      <w:tr w:rsidR="004321F6" w:rsidRPr="004321F6" w:rsidTr="00466088">
        <w:trPr>
          <w:trHeight w:val="10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7200000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B03AC-001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HIERRO SACAROSA 20mg/ml, solución  inyectable ampolla. 5ml (Uso intrahospitalario, exclusivo en hemodiálisis)</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634"/>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7200012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B03AA-001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HIERRO (como fumarato) 200mg. ( 65mg hierro elemental),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2500,000</w:t>
            </w:r>
          </w:p>
        </w:tc>
      </w:tr>
      <w:tr w:rsidR="004321F6" w:rsidRPr="004321F6" w:rsidTr="00466088">
        <w:trPr>
          <w:trHeight w:val="336"/>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7200030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B03BB-002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ACIDO FOLICO  5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600,000</w:t>
            </w:r>
          </w:p>
        </w:tc>
      </w:tr>
      <w:tr w:rsidR="004321F6" w:rsidRPr="004321F6" w:rsidTr="00466088">
        <w:trPr>
          <w:trHeight w:val="87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7200040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B03XA-002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ERITROPOYETINA BETA 2000 UI, solución inyectable, jeringa prellenada 0.3 ml (uso exclusivo de nefrología)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70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7200041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B03XA-001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ERITROPOYETINA 10,000 UI, solución inyectable, jeringa prellenada 0.6-1.0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7310010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H03AA-001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LEVOTIROXINA (sódica) 100 mcg,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7311000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H03BA-001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PROPILTIOURACILO 50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350,000</w:t>
            </w:r>
          </w:p>
        </w:tc>
      </w:tr>
      <w:tr w:rsidR="004321F6" w:rsidRPr="004321F6" w:rsidTr="00466088">
        <w:trPr>
          <w:trHeight w:val="51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7331020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A10BA-001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METFORMINA (clorhidrato) 500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7331021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A10BA-002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METFORMINA (clorhidrato) 850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2000,000</w:t>
            </w:r>
          </w:p>
        </w:tc>
      </w:tr>
      <w:tr w:rsidR="004321F6" w:rsidRPr="004321F6" w:rsidTr="0066451F">
        <w:trPr>
          <w:trHeight w:val="811"/>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319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7331030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A10BD-001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METFORMINA + GLIBENCLAMIDA 500 mg + 5mg respectivamente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700,000</w:t>
            </w:r>
          </w:p>
        </w:tc>
      </w:tr>
      <w:tr w:rsidR="004321F6" w:rsidRPr="004321F6" w:rsidTr="00466088">
        <w:trPr>
          <w:trHeight w:val="85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7340010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H02AB-003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HIDROCORTISONA (como succinato sódico) Base 500mg. polvo para inyección frasco. 4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409"/>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7340020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H02AB-009</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PREDNISONA 5mg.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500,000</w:t>
            </w:r>
          </w:p>
        </w:tc>
      </w:tr>
      <w:tr w:rsidR="004321F6" w:rsidRPr="004321F6" w:rsidTr="00466088">
        <w:trPr>
          <w:trHeight w:val="840"/>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7340023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H02AB-007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PREDNISOLONA (fosfato sódico de prednisolona) 15 mg/5ml jarabe frasco. 60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10,500</w:t>
            </w:r>
          </w:p>
        </w:tc>
      </w:tr>
      <w:tr w:rsidR="004321F6" w:rsidRPr="004321F6" w:rsidTr="00466088">
        <w:trPr>
          <w:trHeight w:val="83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7340040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H02AB-001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DEXAMETASONA (como sal de fosfato sódico) Base 4 mg/ml. solución  inyectable ampolla. 2 ml.(uso IV o IM)</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w:t>
            </w:r>
          </w:p>
        </w:tc>
      </w:tr>
      <w:tr w:rsidR="004321F6" w:rsidRPr="004321F6" w:rsidTr="00466088">
        <w:trPr>
          <w:trHeight w:val="83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7340050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H02AB-010</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TRIANCINOLONA (acetonido) Base 1% (10 mg/ml) suspensión inyectable frasco. 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w:t>
            </w:r>
          </w:p>
        </w:tc>
      </w:tr>
      <w:tr w:rsidR="004321F6" w:rsidRPr="004321F6" w:rsidTr="00466088">
        <w:trPr>
          <w:trHeight w:val="84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7340060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H02AB-005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METILPREDNISOLONA (como succinato sódico) Base 40 mg. polvo para inyección frasco. 5ml.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w:t>
            </w:r>
          </w:p>
        </w:tc>
      </w:tr>
      <w:tr w:rsidR="004321F6" w:rsidRPr="004321F6" w:rsidTr="00466088">
        <w:trPr>
          <w:trHeight w:val="84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7340061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H02AB-006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METILPREDNISOLONA (como succinato sódico) Base 500 mg. polvo para inyección frasco.10ml.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4,500</w:t>
            </w:r>
          </w:p>
        </w:tc>
      </w:tr>
      <w:tr w:rsidR="004321F6" w:rsidRPr="004321F6" w:rsidTr="00466088">
        <w:trPr>
          <w:trHeight w:val="1127"/>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7340070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H02AB-004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 xml:space="preserve">METILPREDNISOLONA (como acetato) Base 40mg/ml suspensión inyectable frasco 1ml. (uso intramuscular e </w:t>
            </w:r>
            <w:proofErr w:type="spellStart"/>
            <w:r w:rsidRPr="004321F6">
              <w:rPr>
                <w:rFonts w:ascii="Arial" w:hAnsi="Arial" w:cs="Arial"/>
                <w:color w:val="000000"/>
                <w:sz w:val="20"/>
                <w:szCs w:val="20"/>
                <w:lang w:eastAsia="es-HN"/>
              </w:rPr>
              <w:t>intra</w:t>
            </w:r>
            <w:proofErr w:type="spellEnd"/>
            <w:r w:rsidRPr="004321F6">
              <w:rPr>
                <w:rFonts w:ascii="Arial" w:hAnsi="Arial" w:cs="Arial"/>
                <w:color w:val="000000"/>
                <w:sz w:val="20"/>
                <w:szCs w:val="20"/>
                <w:lang w:eastAsia="es-HN"/>
              </w:rPr>
              <w:t xml:space="preserve"> articular)</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w:t>
            </w:r>
          </w:p>
        </w:tc>
      </w:tr>
      <w:tr w:rsidR="004321F6" w:rsidRPr="004321F6" w:rsidTr="00466088">
        <w:trPr>
          <w:trHeight w:val="5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328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7350210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G03XA-001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DANAZOL 200 mg. capsula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12,000</w:t>
            </w:r>
          </w:p>
        </w:tc>
      </w:tr>
      <w:tr w:rsidR="004321F6" w:rsidRPr="004321F6" w:rsidTr="00466088">
        <w:trPr>
          <w:trHeight w:val="725"/>
        </w:trPr>
        <w:tc>
          <w:tcPr>
            <w:tcW w:w="53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329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7361001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G03DA-002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MEDROXIPROGESTERONA (Acetato) Base 150 mg/ml. suspensión inyectable frasco. 1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660321" w:rsidP="00660321">
            <w:pPr>
              <w:jc w:val="center"/>
              <w:rPr>
                <w:rFonts w:ascii="Arial" w:hAnsi="Arial" w:cs="Arial"/>
                <w:color w:val="000000"/>
                <w:sz w:val="20"/>
                <w:szCs w:val="20"/>
                <w:lang w:eastAsia="es-HN"/>
              </w:rPr>
            </w:pPr>
            <w:r w:rsidRPr="004321F6">
              <w:rPr>
                <w:rFonts w:ascii="Arial" w:hAnsi="Arial" w:cs="Arial"/>
                <w:color w:val="000000"/>
                <w:sz w:val="20"/>
                <w:szCs w:val="20"/>
                <w:lang w:eastAsia="es-HN"/>
              </w:rPr>
              <w:t>25</w:t>
            </w:r>
            <w:r w:rsidR="00466088" w:rsidRPr="004321F6">
              <w:rPr>
                <w:rFonts w:ascii="Arial" w:hAnsi="Arial" w:cs="Arial"/>
                <w:color w:val="000000"/>
                <w:sz w:val="20"/>
                <w:szCs w:val="20"/>
                <w:lang w:eastAsia="es-HN"/>
              </w:rPr>
              <w:t>,</w:t>
            </w:r>
            <w:r w:rsidRPr="004321F6">
              <w:rPr>
                <w:rFonts w:ascii="Arial" w:hAnsi="Arial" w:cs="Arial"/>
                <w:color w:val="000000"/>
                <w:sz w:val="20"/>
                <w:szCs w:val="20"/>
                <w:lang w:eastAsia="es-HN"/>
              </w:rPr>
              <w:t>0</w:t>
            </w:r>
            <w:r w:rsidR="00466088" w:rsidRPr="004321F6">
              <w:rPr>
                <w:rFonts w:ascii="Arial" w:hAnsi="Arial" w:cs="Arial"/>
                <w:color w:val="000000"/>
                <w:sz w:val="20"/>
                <w:szCs w:val="20"/>
                <w:lang w:eastAsia="es-HN"/>
              </w:rPr>
              <w:t>00</w:t>
            </w:r>
          </w:p>
        </w:tc>
      </w:tr>
      <w:tr w:rsidR="004321F6" w:rsidRPr="004321F6" w:rsidTr="00466088">
        <w:trPr>
          <w:trHeight w:val="725"/>
        </w:trPr>
        <w:tc>
          <w:tcPr>
            <w:tcW w:w="533" w:type="pct"/>
            <w:shd w:val="clear" w:color="auto" w:fill="auto"/>
            <w:noWrap/>
            <w:hideMark/>
          </w:tcPr>
          <w:p w:rsidR="0066451F" w:rsidRPr="004321F6" w:rsidRDefault="0066451F"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330</w:t>
            </w:r>
          </w:p>
        </w:tc>
        <w:tc>
          <w:tcPr>
            <w:tcW w:w="673" w:type="pct"/>
            <w:shd w:val="clear" w:color="auto" w:fill="auto"/>
            <w:noWrap/>
            <w:hideMark/>
          </w:tcPr>
          <w:p w:rsidR="0066451F" w:rsidRPr="004321F6" w:rsidRDefault="0066451F" w:rsidP="0066451F">
            <w:pPr>
              <w:jc w:val="center"/>
              <w:rPr>
                <w:rFonts w:ascii="Arial" w:hAnsi="Arial" w:cs="Arial"/>
                <w:color w:val="000000"/>
                <w:sz w:val="20"/>
                <w:szCs w:val="20"/>
              </w:rPr>
            </w:pPr>
            <w:r w:rsidRPr="004321F6">
              <w:rPr>
                <w:rFonts w:ascii="Arial" w:hAnsi="Arial" w:cs="Arial"/>
                <w:color w:val="000000"/>
                <w:sz w:val="20"/>
                <w:szCs w:val="20"/>
              </w:rPr>
              <w:t>7362010</w:t>
            </w:r>
          </w:p>
          <w:p w:rsidR="0066451F" w:rsidRPr="004321F6" w:rsidRDefault="0066451F" w:rsidP="00B8271B">
            <w:pPr>
              <w:jc w:val="center"/>
              <w:rPr>
                <w:rFonts w:ascii="Arial" w:hAnsi="Arial" w:cs="Arial"/>
                <w:color w:val="000000"/>
                <w:sz w:val="20"/>
                <w:szCs w:val="20"/>
                <w:lang w:eastAsia="es-HN"/>
              </w:rPr>
            </w:pPr>
          </w:p>
        </w:tc>
        <w:tc>
          <w:tcPr>
            <w:tcW w:w="673" w:type="pct"/>
            <w:shd w:val="clear" w:color="auto" w:fill="auto"/>
            <w:noWrap/>
            <w:hideMark/>
          </w:tcPr>
          <w:p w:rsidR="0066451F" w:rsidRPr="004321F6" w:rsidRDefault="0066451F" w:rsidP="0066451F">
            <w:pPr>
              <w:rPr>
                <w:rFonts w:ascii="Arial" w:hAnsi="Arial" w:cs="Arial"/>
                <w:color w:val="000000"/>
                <w:sz w:val="20"/>
                <w:szCs w:val="20"/>
              </w:rPr>
            </w:pPr>
            <w:r w:rsidRPr="004321F6">
              <w:rPr>
                <w:rFonts w:ascii="Arial" w:hAnsi="Arial" w:cs="Arial"/>
                <w:color w:val="000000"/>
                <w:sz w:val="20"/>
                <w:szCs w:val="20"/>
              </w:rPr>
              <w:t>G03AA-002</w:t>
            </w:r>
          </w:p>
          <w:p w:rsidR="0066451F" w:rsidRPr="004321F6" w:rsidRDefault="0066451F" w:rsidP="00B8271B">
            <w:pPr>
              <w:jc w:val="center"/>
              <w:rPr>
                <w:rFonts w:ascii="Arial" w:hAnsi="Arial" w:cs="Arial"/>
                <w:color w:val="000000"/>
                <w:sz w:val="20"/>
                <w:szCs w:val="20"/>
                <w:lang w:eastAsia="es-HN"/>
              </w:rPr>
            </w:pPr>
          </w:p>
        </w:tc>
        <w:tc>
          <w:tcPr>
            <w:tcW w:w="1931" w:type="pct"/>
            <w:shd w:val="clear" w:color="auto" w:fill="auto"/>
            <w:hideMark/>
          </w:tcPr>
          <w:p w:rsidR="0066451F" w:rsidRPr="004321F6" w:rsidRDefault="0066451F" w:rsidP="0066451F">
            <w:pPr>
              <w:pStyle w:val="Sinespaciado"/>
              <w:rPr>
                <w:rFonts w:ascii="Arial" w:hAnsi="Arial" w:cs="Arial"/>
                <w:color w:val="000000"/>
                <w:sz w:val="20"/>
                <w:szCs w:val="20"/>
              </w:rPr>
            </w:pPr>
            <w:r w:rsidRPr="004321F6">
              <w:rPr>
                <w:rFonts w:ascii="Arial" w:hAnsi="Arial" w:cs="Arial"/>
                <w:color w:val="000000"/>
                <w:sz w:val="20"/>
                <w:szCs w:val="20"/>
              </w:rPr>
              <w:t>LEVONORGESTREL + ETINILESTRADIOL 0.15 mg + 0.03 mg. Respectivamente, tableta recubierta.</w:t>
            </w:r>
          </w:p>
          <w:p w:rsidR="0066451F" w:rsidRPr="004321F6" w:rsidRDefault="0066451F" w:rsidP="00B8271B">
            <w:pPr>
              <w:rPr>
                <w:rFonts w:ascii="Arial" w:hAnsi="Arial" w:cs="Arial"/>
                <w:color w:val="000000"/>
                <w:sz w:val="20"/>
                <w:szCs w:val="20"/>
                <w:lang w:eastAsia="es-HN"/>
              </w:rPr>
            </w:pPr>
          </w:p>
        </w:tc>
        <w:tc>
          <w:tcPr>
            <w:tcW w:w="532" w:type="pct"/>
            <w:shd w:val="clear" w:color="auto" w:fill="auto"/>
            <w:hideMark/>
          </w:tcPr>
          <w:p w:rsidR="0066451F" w:rsidRPr="004321F6" w:rsidRDefault="0066451F"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66451F" w:rsidRPr="004321F6" w:rsidRDefault="0066451F" w:rsidP="00660321">
            <w:pPr>
              <w:jc w:val="center"/>
              <w:rPr>
                <w:rFonts w:ascii="Arial" w:hAnsi="Arial" w:cs="Arial"/>
                <w:color w:val="000000"/>
                <w:sz w:val="20"/>
                <w:szCs w:val="20"/>
                <w:lang w:eastAsia="es-HN"/>
              </w:rPr>
            </w:pPr>
            <w:r w:rsidRPr="004321F6">
              <w:rPr>
                <w:rFonts w:ascii="Arial" w:hAnsi="Arial" w:cs="Arial"/>
                <w:color w:val="000000"/>
                <w:sz w:val="20"/>
                <w:szCs w:val="20"/>
                <w:lang w:eastAsia="es-HN"/>
              </w:rPr>
              <w:t>1,500,000</w:t>
            </w:r>
          </w:p>
        </w:tc>
      </w:tr>
      <w:tr w:rsidR="004321F6" w:rsidRPr="004321F6" w:rsidTr="00466088">
        <w:trPr>
          <w:trHeight w:val="807"/>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7362020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G03HB-001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CIPROTERONA (como acetato) + ETINILESTRADIOL 2 mg + 0.035 mg respectivamente, tableta recubierta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w:t>
            </w:r>
          </w:p>
        </w:tc>
      </w:tr>
      <w:tr w:rsidR="004321F6" w:rsidRPr="004321F6" w:rsidTr="00466088">
        <w:trPr>
          <w:trHeight w:val="563"/>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7370000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H01BB-001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OXITOCINA SINTETICA 5 UI/ml solución  inyectable ampolla. 1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1035"/>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7370320©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G02AB-002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METILERGOMETRINA O METILERGONOVINA (</w:t>
            </w:r>
            <w:proofErr w:type="spellStart"/>
            <w:r w:rsidRPr="004321F6">
              <w:rPr>
                <w:rFonts w:ascii="Arial" w:hAnsi="Arial" w:cs="Arial"/>
                <w:color w:val="000000"/>
                <w:sz w:val="20"/>
                <w:szCs w:val="20"/>
                <w:lang w:eastAsia="es-HN"/>
              </w:rPr>
              <w:t>maleato</w:t>
            </w:r>
            <w:proofErr w:type="spellEnd"/>
            <w:r w:rsidRPr="004321F6">
              <w:rPr>
                <w:rFonts w:ascii="Arial" w:hAnsi="Arial" w:cs="Arial"/>
                <w:color w:val="000000"/>
                <w:sz w:val="20"/>
                <w:szCs w:val="20"/>
                <w:lang w:eastAsia="es-HN"/>
              </w:rPr>
              <w:t>) 0.125 mg. tableta ( uso exclusivo en ginecología y obstetricia )</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466088">
        <w:trPr>
          <w:trHeight w:val="785"/>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7380000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A12CC-001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MAGNESIO (sulfato) Base 10% (100 mg/ml) solución  inyectable ampolla.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414"/>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7410000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R06AX-001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LORATADINA 10 mg tableta ranurada.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1700,000</w:t>
            </w:r>
          </w:p>
        </w:tc>
      </w:tr>
      <w:tr w:rsidR="004321F6" w:rsidRPr="004321F6" w:rsidTr="00466088">
        <w:trPr>
          <w:trHeight w:val="510"/>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7410001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R06AX-002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LORATADINA 5 mg/5ml jarabe frasco. 100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65,000</w:t>
            </w:r>
          </w:p>
        </w:tc>
      </w:tr>
      <w:tr w:rsidR="004321F6" w:rsidRPr="004321F6" w:rsidTr="00466088">
        <w:trPr>
          <w:trHeight w:val="525"/>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7410010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R06AB-002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CLORFENIRAMINA (</w:t>
            </w:r>
            <w:proofErr w:type="spellStart"/>
            <w:r w:rsidRPr="004321F6">
              <w:rPr>
                <w:rFonts w:ascii="Arial" w:hAnsi="Arial" w:cs="Arial"/>
                <w:color w:val="000000"/>
                <w:sz w:val="20"/>
                <w:szCs w:val="20"/>
                <w:lang w:eastAsia="es-HN"/>
              </w:rPr>
              <w:t>maleato</w:t>
            </w:r>
            <w:proofErr w:type="spellEnd"/>
            <w:r w:rsidRPr="004321F6">
              <w:rPr>
                <w:rFonts w:ascii="Arial" w:hAnsi="Arial" w:cs="Arial"/>
                <w:color w:val="000000"/>
                <w:sz w:val="20"/>
                <w:szCs w:val="20"/>
                <w:lang w:eastAsia="es-HN"/>
              </w:rPr>
              <w:t>) 4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700,000</w:t>
            </w:r>
          </w:p>
        </w:tc>
      </w:tr>
      <w:tr w:rsidR="004321F6" w:rsidRPr="004321F6" w:rsidTr="00466088">
        <w:trPr>
          <w:trHeight w:val="510"/>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7410011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R06AB-001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CLORFENIRAMINA (</w:t>
            </w:r>
            <w:proofErr w:type="spellStart"/>
            <w:r w:rsidRPr="004321F6">
              <w:rPr>
                <w:rFonts w:ascii="Arial" w:hAnsi="Arial" w:cs="Arial"/>
                <w:color w:val="000000"/>
                <w:sz w:val="20"/>
                <w:szCs w:val="20"/>
                <w:lang w:eastAsia="es-HN"/>
              </w:rPr>
              <w:t>maleato</w:t>
            </w:r>
            <w:proofErr w:type="spellEnd"/>
            <w:r w:rsidRPr="004321F6">
              <w:rPr>
                <w:rFonts w:ascii="Arial" w:hAnsi="Arial" w:cs="Arial"/>
                <w:color w:val="000000"/>
                <w:sz w:val="20"/>
                <w:szCs w:val="20"/>
                <w:lang w:eastAsia="es-HN"/>
              </w:rPr>
              <w:t>) 2 mg/5ml. jarabe frasco. 120ml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603"/>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33</w:t>
            </w:r>
            <w:r w:rsidR="0066451F" w:rsidRPr="004321F6">
              <w:rPr>
                <w:rFonts w:ascii="Arial" w:hAnsi="Arial" w:cs="Arial"/>
                <w:color w:val="000000"/>
                <w:sz w:val="20"/>
                <w:szCs w:val="20"/>
                <w:lang w:eastAsia="es-HN"/>
              </w:rPr>
              <w:t>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7410021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R06AA-002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DIFENHIDRAMINA (clorhidrato) 12.5 mg/5ml jarabe. frasco. 120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466088">
        <w:trPr>
          <w:trHeight w:val="696"/>
        </w:trPr>
        <w:tc>
          <w:tcPr>
            <w:tcW w:w="533" w:type="pct"/>
            <w:shd w:val="clear" w:color="auto" w:fill="auto"/>
            <w:noWrap/>
            <w:hideMark/>
          </w:tcPr>
          <w:p w:rsidR="00466088" w:rsidRPr="004321F6" w:rsidRDefault="00466088" w:rsidP="0066451F">
            <w:pPr>
              <w:jc w:val="center"/>
              <w:rPr>
                <w:rFonts w:ascii="Arial" w:hAnsi="Arial" w:cs="Arial"/>
                <w:color w:val="000000"/>
                <w:sz w:val="20"/>
                <w:szCs w:val="20"/>
                <w:lang w:eastAsia="es-HN"/>
              </w:rPr>
            </w:pPr>
            <w:r w:rsidRPr="004321F6">
              <w:rPr>
                <w:rFonts w:ascii="Arial" w:hAnsi="Arial" w:cs="Arial"/>
                <w:color w:val="000000"/>
                <w:sz w:val="20"/>
                <w:szCs w:val="20"/>
                <w:lang w:eastAsia="es-HN"/>
              </w:rPr>
              <w:t>3</w:t>
            </w:r>
            <w:r w:rsidR="0066451F" w:rsidRPr="004321F6">
              <w:rPr>
                <w:rFonts w:ascii="Arial" w:hAnsi="Arial" w:cs="Arial"/>
                <w:color w:val="000000"/>
                <w:sz w:val="20"/>
                <w:szCs w:val="20"/>
                <w:lang w:eastAsia="es-HN"/>
              </w:rPr>
              <w:t>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7411010©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N02CA-002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ERGOTAMINA (tartrato) + CAFEINA + ACETAMINOFENO 1 mg+ 40 mg + 450 mg respectivamente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250,000</w:t>
            </w:r>
          </w:p>
        </w:tc>
      </w:tr>
      <w:tr w:rsidR="004321F6" w:rsidRPr="004321F6" w:rsidTr="00466088">
        <w:trPr>
          <w:trHeight w:val="224"/>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7411022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N02CC-001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ELETRIPTAN 40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w:t>
            </w:r>
          </w:p>
        </w:tc>
      </w:tr>
      <w:tr w:rsidR="004321F6" w:rsidRPr="004321F6" w:rsidTr="00466088">
        <w:trPr>
          <w:trHeight w:val="512"/>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B05XA-006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SODIO (cloruro) 0.9% solución  inyectable isotónica Bolsa 1,000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130,000</w:t>
            </w:r>
          </w:p>
        </w:tc>
      </w:tr>
      <w:tr w:rsidR="004321F6" w:rsidRPr="004321F6" w:rsidTr="00466088">
        <w:trPr>
          <w:trHeight w:val="576"/>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B05XA-007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SODIO (cloruro) 0.9% solución  inyectable isotónica Bolsa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466088">
        <w:trPr>
          <w:trHeight w:val="684"/>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B05XA-005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SODIO (cloruro) 0.9% solución  inyectable isotónica Bolsa 250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0246DB">
        <w:trPr>
          <w:trHeight w:val="577"/>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7500013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B05XA-004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SODIO (cloruro) 0.9% solución  inyectable isotónica Bolsa 100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12,000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B05XA-003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SODIO (bicarbonato) 7.5% solución  inyectable frasco 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w:t>
            </w:r>
          </w:p>
        </w:tc>
      </w:tr>
      <w:tr w:rsidR="004321F6" w:rsidRPr="004321F6" w:rsidTr="00466088">
        <w:trPr>
          <w:trHeight w:val="52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B05BA-010</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50% solución  inyectable frasco. 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10% solución  inyectable Bolsa 1000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18,000</w:t>
            </w:r>
          </w:p>
        </w:tc>
      </w:tr>
      <w:tr w:rsidR="004321F6" w:rsidRPr="004321F6" w:rsidTr="00466088">
        <w:trPr>
          <w:trHeight w:val="52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34</w:t>
            </w:r>
            <w:r w:rsidR="0034389A" w:rsidRPr="004321F6">
              <w:rPr>
                <w:rFonts w:ascii="Arial" w:hAnsi="Arial" w:cs="Arial"/>
                <w:color w:val="000000"/>
                <w:sz w:val="20"/>
                <w:szCs w:val="20"/>
                <w:lang w:eastAsia="es-HN"/>
              </w:rPr>
              <w:t>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7501003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10% solución  inyectable Bolsa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6,500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w:t>
            </w:r>
            <w:r w:rsidR="0034389A" w:rsidRPr="004321F6">
              <w:rPr>
                <w:rFonts w:ascii="Arial" w:hAnsi="Arial" w:cs="Arial"/>
                <w:color w:val="000000"/>
                <w:sz w:val="20"/>
                <w:szCs w:val="20"/>
                <w:lang w:eastAsia="es-HN"/>
              </w:rPr>
              <w:t>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7501004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B05BA-005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10% solución  inyectable Bolsa 250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8,500</w:t>
            </w:r>
          </w:p>
        </w:tc>
      </w:tr>
      <w:tr w:rsidR="004321F6" w:rsidRPr="004321F6" w:rsidTr="00466088">
        <w:trPr>
          <w:trHeight w:val="52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r w:rsidR="0034389A"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7501005</w:t>
            </w:r>
            <w:r w:rsidRPr="004321F6">
              <w:rPr>
                <w:rFonts w:ascii="Arial" w:hAnsi="Arial" w:cs="Arial"/>
                <w:b/>
                <w:color w:val="000000"/>
                <w:sz w:val="20"/>
                <w:szCs w:val="20"/>
                <w:lang w:eastAsia="es-HN"/>
              </w:rPr>
              <w:t>(**)</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5% solución  inyectable Bolsa 1000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12,000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r w:rsidR="0034389A"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7501006</w:t>
            </w:r>
            <w:r w:rsidRPr="004321F6">
              <w:rPr>
                <w:rFonts w:ascii="Arial" w:hAnsi="Arial" w:cs="Arial"/>
                <w:b/>
                <w:color w:val="000000"/>
                <w:sz w:val="20"/>
                <w:szCs w:val="20"/>
                <w:lang w:eastAsia="es-HN"/>
              </w:rPr>
              <w:t>(**)</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B05BA-009</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5% solución  inyectable Bolsa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52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r w:rsidR="0034389A"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7501007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B05BA-008</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5% solución  inyectable Bolsa 250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w:t>
            </w:r>
          </w:p>
        </w:tc>
      </w:tr>
      <w:tr w:rsidR="004321F6" w:rsidRPr="004321F6" w:rsidTr="00466088">
        <w:trPr>
          <w:trHeight w:val="73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35</w:t>
            </w:r>
            <w:r w:rsidR="0034389A"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7501010</w:t>
            </w:r>
            <w:r w:rsidRPr="004321F6">
              <w:rPr>
                <w:rFonts w:ascii="Arial" w:hAnsi="Arial" w:cs="Arial"/>
                <w:b/>
                <w:color w:val="000000"/>
                <w:sz w:val="20"/>
                <w:szCs w:val="20"/>
                <w:lang w:eastAsia="es-HN"/>
              </w:rPr>
              <w:t>(**)</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B05BB-012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5 % + CLORURO DE SODIO 0.45 % solución  inyectable Bolsa 1000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831"/>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r w:rsidR="0034389A"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7501011</w:t>
            </w:r>
            <w:r w:rsidRPr="004321F6">
              <w:rPr>
                <w:rFonts w:ascii="Arial" w:hAnsi="Arial" w:cs="Arial"/>
                <w:b/>
                <w:color w:val="000000"/>
                <w:sz w:val="20"/>
                <w:szCs w:val="20"/>
                <w:lang w:eastAsia="es-HN"/>
              </w:rPr>
              <w:t>(**)</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B05BB-008</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5 % + CLORURO DE SODIO 0.45 % solución  inyectable Bolsa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w:t>
            </w:r>
          </w:p>
        </w:tc>
      </w:tr>
      <w:tr w:rsidR="004321F6" w:rsidRPr="004321F6" w:rsidTr="00466088">
        <w:trPr>
          <w:trHeight w:val="702"/>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r w:rsidR="0034389A"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7501020</w:t>
            </w:r>
            <w:r w:rsidRPr="004321F6">
              <w:rPr>
                <w:rFonts w:ascii="Arial" w:hAnsi="Arial" w:cs="Arial"/>
                <w:b/>
                <w:color w:val="000000"/>
                <w:sz w:val="20"/>
                <w:szCs w:val="20"/>
                <w:lang w:eastAsia="es-HN"/>
              </w:rPr>
              <w:t>(**)</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B05BB-013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 CLORURO DE SODIO 5% + 0.9% respectivamente, solución  inyectable bolsa 1000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70,000</w:t>
            </w:r>
          </w:p>
        </w:tc>
      </w:tr>
      <w:tr w:rsidR="004321F6" w:rsidRPr="004321F6" w:rsidTr="00466088">
        <w:trPr>
          <w:trHeight w:val="103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r w:rsidR="0034389A" w:rsidRPr="004321F6">
              <w:rPr>
                <w:rFonts w:ascii="Arial" w:hAnsi="Arial" w:cs="Arial"/>
                <w:color w:val="000000"/>
                <w:sz w:val="20"/>
                <w:szCs w:val="20"/>
                <w:lang w:eastAsia="es-HN"/>
              </w:rPr>
              <w:t>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7501021</w:t>
            </w:r>
            <w:r w:rsidRPr="004321F6">
              <w:rPr>
                <w:rFonts w:ascii="Arial" w:hAnsi="Arial" w:cs="Arial"/>
                <w:b/>
                <w:color w:val="000000"/>
                <w:sz w:val="20"/>
                <w:szCs w:val="20"/>
                <w:lang w:eastAsia="es-HN"/>
              </w:rPr>
              <w:t>(**)</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 CLORURO DE SODIO 5% + 0.9% respectivamente, solución  inyectable bolsa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w:t>
            </w:r>
          </w:p>
        </w:tc>
      </w:tr>
      <w:tr w:rsidR="004321F6" w:rsidRPr="004321F6" w:rsidTr="00466088">
        <w:trPr>
          <w:trHeight w:val="85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r w:rsidR="0034389A" w:rsidRPr="004321F6">
              <w:rPr>
                <w:rFonts w:ascii="Arial" w:hAnsi="Arial" w:cs="Arial"/>
                <w:color w:val="000000"/>
                <w:sz w:val="20"/>
                <w:szCs w:val="20"/>
                <w:lang w:eastAsia="es-HN"/>
              </w:rPr>
              <w:t>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7501022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DEXTROSA + CLORURO DE SODIO 5% + 0.9% respectivamente, solución  inyectable bolsa 250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6,800</w:t>
            </w:r>
          </w:p>
        </w:tc>
      </w:tr>
      <w:tr w:rsidR="004321F6" w:rsidRPr="004321F6" w:rsidTr="00466088">
        <w:trPr>
          <w:trHeight w:val="834"/>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35</w:t>
            </w:r>
            <w:r w:rsidR="0034389A" w:rsidRPr="004321F6">
              <w:rPr>
                <w:rFonts w:ascii="Arial" w:hAnsi="Arial" w:cs="Arial"/>
                <w:color w:val="000000"/>
                <w:sz w:val="20"/>
                <w:szCs w:val="20"/>
                <w:lang w:eastAsia="es-HN"/>
              </w:rPr>
              <w:t>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7501030</w:t>
            </w:r>
            <w:r w:rsidRPr="004321F6">
              <w:rPr>
                <w:rFonts w:ascii="Arial" w:hAnsi="Arial" w:cs="Arial"/>
                <w:b/>
                <w:color w:val="000000"/>
                <w:sz w:val="20"/>
                <w:szCs w:val="20"/>
                <w:lang w:eastAsia="es-HN"/>
              </w:rPr>
              <w:t>(**)</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B05DB-001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SOLUCION  PARA DIALISIS INTRAPERITONEAL 1.5% solución  inyectable Bolsa 2000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1412"/>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w:t>
            </w:r>
            <w:r w:rsidR="0034389A" w:rsidRPr="004321F6">
              <w:rPr>
                <w:rFonts w:ascii="Arial" w:hAnsi="Arial" w:cs="Arial"/>
                <w:color w:val="000000"/>
                <w:sz w:val="20"/>
                <w:szCs w:val="20"/>
                <w:lang w:eastAsia="es-HN"/>
              </w:rPr>
              <w:t>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A07CA-001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SALES PARA HIDRATACION ORAL  (para 1 litro). Cloruro de sodio 2.6 g + citrato de sodio 2.9 g.+ cloruro de potasio 1.5 g.+ glucosa anhidra 13.5 g. polvo para solución  oral sobre. (ver anexo)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SOB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200,000</w:t>
            </w:r>
          </w:p>
        </w:tc>
      </w:tr>
      <w:tr w:rsidR="004321F6" w:rsidRPr="004321F6" w:rsidTr="00466088">
        <w:trPr>
          <w:trHeight w:val="838"/>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7501050</w:t>
            </w:r>
            <w:r w:rsidRPr="004321F6">
              <w:rPr>
                <w:rFonts w:ascii="Arial" w:hAnsi="Arial" w:cs="Arial"/>
                <w:b/>
                <w:color w:val="000000"/>
                <w:sz w:val="20"/>
                <w:szCs w:val="20"/>
                <w:lang w:eastAsia="es-HN"/>
              </w:rPr>
              <w:t>(**)</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B05BB-015</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LACTATO RINGER O SUERO HARTMAN solución  inyectable Bolsa 1000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BOL</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90,000</w:t>
            </w:r>
          </w:p>
        </w:tc>
      </w:tr>
      <w:tr w:rsidR="004321F6" w:rsidRPr="004321F6" w:rsidTr="00466088">
        <w:trPr>
          <w:trHeight w:val="83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B05BA-011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LIPIDOS DE CADENA LARGA O DE CADENA MEDIANA Y LARGA 20% Emulsión inyectable frasco.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w:t>
            </w:r>
          </w:p>
        </w:tc>
      </w:tr>
      <w:tr w:rsidR="004321F6" w:rsidRPr="004321F6" w:rsidTr="00466088">
        <w:trPr>
          <w:trHeight w:val="834"/>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7503200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AMINOACIDOS CON ELECTROLITOS 8.5%  + Dextrosa 50 % solución  inyectable frasco.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w:t>
            </w:r>
          </w:p>
        </w:tc>
      </w:tr>
      <w:tr w:rsidR="004321F6" w:rsidRPr="004321F6" w:rsidTr="00466088">
        <w:trPr>
          <w:trHeight w:val="102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7503201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AMINOACIDO SIN ELECTROLITO 8.5% + Dextrosa 50 % solución  inyectable frasco. 500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1,200</w:t>
            </w:r>
          </w:p>
        </w:tc>
      </w:tr>
      <w:tr w:rsidR="004321F6" w:rsidRPr="004321F6" w:rsidTr="00466088">
        <w:trPr>
          <w:trHeight w:val="803"/>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7504000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B05BB-014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ELEMENTOS TRAZA (mezcla de 8) solución  para nutrición parenteral frasco. 20ml (Uso Intrahospitalario)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466088">
        <w:trPr>
          <w:trHeight w:val="701"/>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7504030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B05BB-017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MANGANESO (sulfato) Base 0.1 mg/ml solución  inyectable frasco. 10 ml (Uso exclusivo en UCI)</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w:t>
            </w:r>
          </w:p>
        </w:tc>
      </w:tr>
      <w:tr w:rsidR="004321F6" w:rsidRPr="004321F6" w:rsidTr="00466088">
        <w:trPr>
          <w:trHeight w:val="50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7505020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A11DA-002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VITAMINA B1 (TIAMINA) 100 mg/ml. solución  inyectable frasco.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7505021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A11DA-001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VITAMINA B1 (TIAMINA) 100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400,000</w:t>
            </w:r>
          </w:p>
        </w:tc>
      </w:tr>
      <w:tr w:rsidR="004321F6" w:rsidRPr="004321F6" w:rsidTr="00466088">
        <w:trPr>
          <w:trHeight w:val="52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36</w:t>
            </w:r>
            <w:r w:rsidR="0034389A" w:rsidRPr="004321F6">
              <w:rPr>
                <w:rFonts w:ascii="Arial" w:hAnsi="Arial" w:cs="Arial"/>
                <w:color w:val="000000"/>
                <w:sz w:val="20"/>
                <w:szCs w:val="20"/>
                <w:lang w:eastAsia="es-HN"/>
              </w:rPr>
              <w:t>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7505030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A11HA-001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VITAMINA B6 (</w:t>
            </w:r>
            <w:proofErr w:type="spellStart"/>
            <w:r w:rsidRPr="004321F6">
              <w:rPr>
                <w:rFonts w:ascii="Arial" w:hAnsi="Arial" w:cs="Arial"/>
                <w:color w:val="000000"/>
                <w:sz w:val="20"/>
                <w:szCs w:val="20"/>
                <w:lang w:eastAsia="es-HN"/>
              </w:rPr>
              <w:t>piridoxina</w:t>
            </w:r>
            <w:proofErr w:type="spellEnd"/>
            <w:r w:rsidRPr="004321F6">
              <w:rPr>
                <w:rFonts w:ascii="Arial" w:hAnsi="Arial" w:cs="Arial"/>
                <w:color w:val="000000"/>
                <w:sz w:val="20"/>
                <w:szCs w:val="20"/>
                <w:lang w:eastAsia="es-HN"/>
              </w:rPr>
              <w:t xml:space="preserve"> clorhidrato) 50 mg.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63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w:t>
            </w:r>
            <w:r w:rsidR="0034389A" w:rsidRPr="004321F6">
              <w:rPr>
                <w:rFonts w:ascii="Arial" w:hAnsi="Arial" w:cs="Arial"/>
                <w:color w:val="000000"/>
                <w:sz w:val="20"/>
                <w:szCs w:val="20"/>
                <w:lang w:eastAsia="es-HN"/>
              </w:rPr>
              <w:t>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7505040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A11GA-001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VITAMINA C (acido ascórbico) 100 mg/ml. solución  oral frasco. gotero 30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12,000</w:t>
            </w:r>
          </w:p>
        </w:tc>
      </w:tr>
      <w:tr w:rsidR="004321F6" w:rsidRPr="004321F6" w:rsidTr="00466088">
        <w:trPr>
          <w:trHeight w:val="52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r w:rsidR="0034389A"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7505041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A11GA-002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VITAMINA C (acido ascórbico) 500 mg tableta masticable</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722"/>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r w:rsidR="0034389A"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7505050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B03BA-001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VITAMINA B12 (hidroxocobalamina) 1mg/ml, solución inyectable, ampolla. 1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150,000</w:t>
            </w:r>
          </w:p>
        </w:tc>
      </w:tr>
      <w:tr w:rsidR="004321F6" w:rsidRPr="004321F6" w:rsidTr="00466088">
        <w:trPr>
          <w:trHeight w:val="103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37</w:t>
            </w:r>
            <w:r w:rsidR="0034389A"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7520001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A11CC-001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CALCIO ( carbonato ) + VITAMINA D (</w:t>
            </w:r>
            <w:proofErr w:type="spellStart"/>
            <w:r w:rsidRPr="004321F6">
              <w:rPr>
                <w:rFonts w:ascii="Arial" w:hAnsi="Arial" w:cs="Arial"/>
                <w:color w:val="000000"/>
                <w:sz w:val="20"/>
                <w:szCs w:val="20"/>
                <w:lang w:eastAsia="es-HN"/>
              </w:rPr>
              <w:t>ergocalciferol</w:t>
            </w:r>
            <w:proofErr w:type="spellEnd"/>
            <w:r w:rsidRPr="004321F6">
              <w:rPr>
                <w:rFonts w:ascii="Arial" w:hAnsi="Arial" w:cs="Arial"/>
                <w:color w:val="000000"/>
                <w:sz w:val="20"/>
                <w:szCs w:val="20"/>
                <w:lang w:eastAsia="es-HN"/>
              </w:rPr>
              <w:t>) 600 mg + 200 UI respectivamente, tableta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800,000</w:t>
            </w:r>
          </w:p>
        </w:tc>
      </w:tr>
      <w:tr w:rsidR="004321F6" w:rsidRPr="004321F6" w:rsidTr="00466088">
        <w:trPr>
          <w:trHeight w:val="794"/>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r w:rsidR="0034389A"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7520010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MULTIVITAMINAS Y MINERALES ADULTO capsula o tableta (No usar en embarazadas)  (ver anexo)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2500,000</w:t>
            </w:r>
          </w:p>
        </w:tc>
      </w:tr>
      <w:tr w:rsidR="004321F6" w:rsidRPr="004321F6" w:rsidTr="00466088">
        <w:trPr>
          <w:trHeight w:val="691"/>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r w:rsidR="0034389A"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7520011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MULTIVITAMINAS Y MINERALES NIÑOS jarabe frasco120 ml. (ver anexo)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701"/>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r w:rsidR="0034389A"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7520012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A11AA-003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MULTIVITAMINAS Y MINERALES solución  oral frasco gotero 30 ml.  (ver anexo)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r w:rsidR="004321F6" w:rsidRPr="004321F6" w:rsidTr="0034389A">
        <w:trPr>
          <w:trHeight w:val="1731"/>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r w:rsidR="0034389A" w:rsidRPr="004321F6">
              <w:rPr>
                <w:rFonts w:ascii="Arial" w:hAnsi="Arial" w:cs="Arial"/>
                <w:color w:val="000000"/>
                <w:sz w:val="20"/>
                <w:szCs w:val="20"/>
                <w:lang w:eastAsia="es-HN"/>
              </w:rPr>
              <w:t>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7520013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A11AA-006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VITAMINAS Y MINERALES PRENATALES  Hierro (como sulfato o fumarato 3-6 mg) + acido fólico 5 mg puede contener calcio, flúor y otras vitaminas y minerales Máximo de las siguientes vitaminas por preparado: Vitamina A 5000 U, Vitamina D 250 U</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CAP-TAB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800,000</w:t>
            </w:r>
          </w:p>
        </w:tc>
      </w:tr>
      <w:tr w:rsidR="004321F6" w:rsidRPr="004321F6" w:rsidTr="00466088">
        <w:trPr>
          <w:trHeight w:val="839"/>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r w:rsidR="0034389A" w:rsidRPr="004321F6">
              <w:rPr>
                <w:rFonts w:ascii="Arial" w:hAnsi="Arial" w:cs="Arial"/>
                <w:color w:val="000000"/>
                <w:sz w:val="20"/>
                <w:szCs w:val="20"/>
                <w:lang w:eastAsia="es-HN"/>
              </w:rPr>
              <w:t>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7530000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V06CB-002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DE INICIO polvo, 400-454g Lata (uso exclusivo para gastroenterología pediátrica).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w:t>
            </w:r>
          </w:p>
        </w:tc>
      </w:tr>
      <w:tr w:rsidR="004321F6" w:rsidRPr="004321F6" w:rsidTr="00466088">
        <w:trPr>
          <w:trHeight w:val="837"/>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37</w:t>
            </w:r>
            <w:r w:rsidR="0034389A" w:rsidRPr="004321F6">
              <w:rPr>
                <w:rFonts w:ascii="Arial" w:hAnsi="Arial" w:cs="Arial"/>
                <w:color w:val="000000"/>
                <w:sz w:val="20"/>
                <w:szCs w:val="20"/>
                <w:lang w:eastAsia="es-HN"/>
              </w:rPr>
              <w:t>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7530001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V06CB-006</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CRECIMIENTO polvo, 400-454g Lata (uso exclusivo para gastroenterología pediátrica)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w:t>
            </w:r>
          </w:p>
        </w:tc>
      </w:tr>
      <w:tr w:rsidR="004321F6" w:rsidRPr="004321F6" w:rsidTr="00466088">
        <w:trPr>
          <w:trHeight w:val="707"/>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w:t>
            </w:r>
            <w:r w:rsidR="0034389A" w:rsidRPr="004321F6">
              <w:rPr>
                <w:rFonts w:ascii="Arial" w:hAnsi="Arial" w:cs="Arial"/>
                <w:color w:val="000000"/>
                <w:sz w:val="20"/>
                <w:szCs w:val="20"/>
                <w:lang w:eastAsia="es-HN"/>
              </w:rPr>
              <w:t>80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7530002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V06CB-004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DE SOYA polvo, 400-454g. Lata (uso exclusivo para gastroenterología pediátrica)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14,000</w:t>
            </w:r>
          </w:p>
        </w:tc>
      </w:tr>
      <w:tr w:rsidR="004321F6" w:rsidRPr="004321F6" w:rsidTr="00466088">
        <w:trPr>
          <w:trHeight w:val="789"/>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r w:rsidR="0034389A"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7530003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V06CB-012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SIN LACTOSA polvo, 375-454 g. Lata (uso exclusivo en gastroenterología pediátrica)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1,300</w:t>
            </w:r>
          </w:p>
        </w:tc>
      </w:tr>
      <w:tr w:rsidR="004321F6" w:rsidRPr="004321F6" w:rsidTr="00466088">
        <w:trPr>
          <w:trHeight w:val="102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r w:rsidR="0034389A"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7530004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V06CB-007</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POLIMERICA SIN LACTOSA (CON MCT) polvo, 400-454  g. Lata (uso exclusivo en gastroenterología pediátrica)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w:t>
            </w:r>
            <w:r w:rsidR="00C344D7" w:rsidRPr="004321F6">
              <w:rPr>
                <w:rFonts w:ascii="Arial" w:hAnsi="Arial" w:cs="Arial"/>
                <w:color w:val="000000"/>
                <w:sz w:val="20"/>
                <w:szCs w:val="20"/>
                <w:lang w:eastAsia="es-HN"/>
              </w:rPr>
              <w:t>,0</w:t>
            </w:r>
            <w:r w:rsidRPr="004321F6">
              <w:rPr>
                <w:rFonts w:ascii="Arial" w:hAnsi="Arial" w:cs="Arial"/>
                <w:color w:val="000000"/>
                <w:sz w:val="20"/>
                <w:szCs w:val="20"/>
                <w:lang w:eastAsia="es-HN"/>
              </w:rPr>
              <w:t>00</w:t>
            </w:r>
          </w:p>
        </w:tc>
      </w:tr>
      <w:tr w:rsidR="004321F6" w:rsidRPr="004321F6" w:rsidTr="00466088">
        <w:trPr>
          <w:trHeight w:val="103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r w:rsidR="0034389A"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7530006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V06CB-001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ANTIREFLUJO O ANTI-REGURGITACION polvo 400-454g Lata (uso exclusivo en gastroenterología pediátrica)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1,350</w:t>
            </w:r>
          </w:p>
        </w:tc>
      </w:tr>
      <w:tr w:rsidR="004321F6" w:rsidRPr="004321F6" w:rsidTr="00466088">
        <w:trPr>
          <w:trHeight w:val="2126"/>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r w:rsidR="0034389A"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7530008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V06DC-001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POLIMEROS DE GLUCOSA O MALTODEXTRINA 3.8-4 Kcal/g, libre de sacarosa, lactosa, fructosa y galactosa, polvo,400-454g. (uso exclusivo en gastroenterología pediátrica, cuidados intensivos   neonatales, cuidados intensivos pediátricos, endocrinología, pediatría.)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w:t>
            </w:r>
          </w:p>
        </w:tc>
      </w:tr>
      <w:tr w:rsidR="004321F6" w:rsidRPr="004321F6" w:rsidTr="00466088">
        <w:trPr>
          <w:trHeight w:val="1842"/>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r w:rsidR="0034389A"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7540000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V06DF-001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POLIMERICA, NORMOPROTEICA LIBRE DE  LACTOSA  CON  O SIN FIBRA, polvo,400 -454g Lata (uso exclusivo UCI de adultos, Gastroenterología de adultos Gastroenterología Pediátrica, UCIP, oncología, infectología)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LAT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1116"/>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r w:rsidR="0034389A"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7540002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V06DB-001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FORMULA ELEMENTAL, BAJA EN RESIDUO 1 cal/ml, Proteínas 21.1%, grasa 13.2%, carbohidratos 65.7% polvo, sobre 76 g. (uso exclusivo en UCI)</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SOB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FA1801">
        <w:trPr>
          <w:trHeight w:val="4448"/>
        </w:trPr>
        <w:tc>
          <w:tcPr>
            <w:tcW w:w="533" w:type="pct"/>
            <w:shd w:val="clear" w:color="auto" w:fill="auto"/>
            <w:noWrap/>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38</w:t>
            </w:r>
            <w:r w:rsidR="0034389A" w:rsidRPr="004321F6">
              <w:rPr>
                <w:rFonts w:ascii="Arial" w:hAnsi="Arial" w:cs="Arial"/>
                <w:color w:val="000000"/>
                <w:sz w:val="20"/>
                <w:szCs w:val="20"/>
                <w:lang w:eastAsia="es-HN"/>
              </w:rPr>
              <w:t>7</w:t>
            </w:r>
          </w:p>
        </w:tc>
        <w:tc>
          <w:tcPr>
            <w:tcW w:w="673" w:type="pct"/>
            <w:shd w:val="clear" w:color="auto" w:fill="auto"/>
            <w:noWrap/>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7580000</w:t>
            </w:r>
          </w:p>
        </w:tc>
        <w:tc>
          <w:tcPr>
            <w:tcW w:w="673" w:type="pct"/>
            <w:shd w:val="clear" w:color="auto" w:fill="auto"/>
            <w:noWrap/>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A11AA-005</w:t>
            </w:r>
          </w:p>
        </w:tc>
        <w:tc>
          <w:tcPr>
            <w:tcW w:w="1931" w:type="pct"/>
            <w:shd w:val="clear" w:color="auto" w:fill="auto"/>
            <w:hideMark/>
          </w:tcPr>
          <w:p w:rsidR="00466088" w:rsidRPr="004321F6" w:rsidRDefault="00466088" w:rsidP="000246DB">
            <w:pPr>
              <w:jc w:val="both"/>
              <w:rPr>
                <w:rFonts w:ascii="Arial" w:hAnsi="Arial" w:cs="Arial"/>
                <w:color w:val="000000"/>
                <w:sz w:val="20"/>
                <w:szCs w:val="20"/>
                <w:lang w:eastAsia="es-HN"/>
              </w:rPr>
            </w:pPr>
            <w:r w:rsidRPr="004321F6">
              <w:rPr>
                <w:rFonts w:ascii="Arial" w:hAnsi="Arial" w:cs="Arial"/>
                <w:color w:val="000000"/>
                <w:sz w:val="20"/>
                <w:szCs w:val="20"/>
                <w:lang w:eastAsia="es-HN"/>
              </w:rPr>
              <w:t xml:space="preserve">VITAMINAS HIDROSOLUBLES + VITAMINAS LIPOSOLUBLES PARA NUTRICIÓN PARENTERAL EN NIÑOS palmitato de vitamina A ( equivalente a  1.176 mg de </w:t>
            </w:r>
            <w:proofErr w:type="spellStart"/>
            <w:r w:rsidRPr="004321F6">
              <w:rPr>
                <w:rFonts w:ascii="Arial" w:hAnsi="Arial" w:cs="Arial"/>
                <w:color w:val="000000"/>
                <w:sz w:val="20"/>
                <w:szCs w:val="20"/>
                <w:lang w:eastAsia="es-HN"/>
              </w:rPr>
              <w:t>vit</w:t>
            </w:r>
            <w:proofErr w:type="spellEnd"/>
            <w:r w:rsidRPr="004321F6">
              <w:rPr>
                <w:rFonts w:ascii="Arial" w:hAnsi="Arial" w:cs="Arial"/>
                <w:color w:val="000000"/>
                <w:sz w:val="20"/>
                <w:szCs w:val="20"/>
                <w:lang w:eastAsia="es-HN"/>
              </w:rPr>
              <w:t xml:space="preserve"> A ) 2000UI </w:t>
            </w:r>
            <w:proofErr w:type="spellStart"/>
            <w:r w:rsidRPr="004321F6">
              <w:rPr>
                <w:rFonts w:ascii="Arial" w:hAnsi="Arial" w:cs="Arial"/>
                <w:color w:val="000000"/>
                <w:sz w:val="20"/>
                <w:szCs w:val="20"/>
                <w:lang w:eastAsia="es-HN"/>
              </w:rPr>
              <w:t>colecalciferol</w:t>
            </w:r>
            <w:proofErr w:type="spellEnd"/>
            <w:r w:rsidRPr="004321F6">
              <w:rPr>
                <w:rFonts w:ascii="Arial" w:hAnsi="Arial" w:cs="Arial"/>
                <w:color w:val="000000"/>
                <w:sz w:val="20"/>
                <w:szCs w:val="20"/>
                <w:lang w:eastAsia="es-HN"/>
              </w:rPr>
              <w:t xml:space="preserve"> ( equivalente a  0.005 mg de </w:t>
            </w:r>
            <w:proofErr w:type="spellStart"/>
            <w:r w:rsidRPr="004321F6">
              <w:rPr>
                <w:rFonts w:ascii="Arial" w:hAnsi="Arial" w:cs="Arial"/>
                <w:color w:val="000000"/>
                <w:sz w:val="20"/>
                <w:szCs w:val="20"/>
                <w:lang w:eastAsia="es-HN"/>
              </w:rPr>
              <w:t>vit</w:t>
            </w:r>
            <w:proofErr w:type="spellEnd"/>
            <w:r w:rsidRPr="004321F6">
              <w:rPr>
                <w:rFonts w:ascii="Arial" w:hAnsi="Arial" w:cs="Arial"/>
                <w:color w:val="000000"/>
                <w:sz w:val="20"/>
                <w:szCs w:val="20"/>
                <w:lang w:eastAsia="es-HN"/>
              </w:rPr>
              <w:t xml:space="preserve"> D3) 200UI, acetato de </w:t>
            </w:r>
            <w:proofErr w:type="spellStart"/>
            <w:r w:rsidRPr="004321F6">
              <w:rPr>
                <w:rFonts w:ascii="Arial" w:hAnsi="Arial" w:cs="Arial"/>
                <w:color w:val="000000"/>
                <w:sz w:val="20"/>
                <w:szCs w:val="20"/>
                <w:lang w:eastAsia="es-HN"/>
              </w:rPr>
              <w:t>Dα</w:t>
            </w:r>
            <w:proofErr w:type="spellEnd"/>
            <w:r w:rsidRPr="004321F6">
              <w:rPr>
                <w:rFonts w:ascii="Arial" w:hAnsi="Arial" w:cs="Arial"/>
                <w:color w:val="000000"/>
                <w:sz w:val="20"/>
                <w:szCs w:val="20"/>
                <w:lang w:eastAsia="es-HN"/>
              </w:rPr>
              <w:t xml:space="preserve"> tocoferol ( </w:t>
            </w:r>
            <w:proofErr w:type="spellStart"/>
            <w:r w:rsidRPr="004321F6">
              <w:rPr>
                <w:rFonts w:ascii="Arial" w:hAnsi="Arial" w:cs="Arial"/>
                <w:color w:val="000000"/>
                <w:sz w:val="20"/>
                <w:szCs w:val="20"/>
                <w:lang w:eastAsia="es-HN"/>
              </w:rPr>
              <w:t>eq</w:t>
            </w:r>
            <w:proofErr w:type="spellEnd"/>
            <w:r w:rsidRPr="004321F6">
              <w:rPr>
                <w:rFonts w:ascii="Arial" w:hAnsi="Arial" w:cs="Arial"/>
                <w:color w:val="000000"/>
                <w:sz w:val="20"/>
                <w:szCs w:val="20"/>
                <w:lang w:eastAsia="es-HN"/>
              </w:rPr>
              <w:t xml:space="preserve"> a 7000mg de vitamina E) 7UI, </w:t>
            </w:r>
            <w:proofErr w:type="spellStart"/>
            <w:r w:rsidRPr="004321F6">
              <w:rPr>
                <w:rFonts w:ascii="Arial" w:hAnsi="Arial" w:cs="Arial"/>
                <w:color w:val="000000"/>
                <w:sz w:val="20"/>
                <w:szCs w:val="20"/>
                <w:lang w:eastAsia="es-HN"/>
              </w:rPr>
              <w:t>fitomenadiona</w:t>
            </w:r>
            <w:proofErr w:type="spellEnd"/>
            <w:r w:rsidRPr="004321F6">
              <w:rPr>
                <w:rFonts w:ascii="Arial" w:hAnsi="Arial" w:cs="Arial"/>
                <w:color w:val="000000"/>
                <w:sz w:val="20"/>
                <w:szCs w:val="20"/>
                <w:lang w:eastAsia="es-HN"/>
              </w:rPr>
              <w:t xml:space="preserve"> 0.200mg, </w:t>
            </w:r>
            <w:proofErr w:type="spellStart"/>
            <w:r w:rsidRPr="004321F6">
              <w:rPr>
                <w:rFonts w:ascii="Arial" w:hAnsi="Arial" w:cs="Arial"/>
                <w:color w:val="000000"/>
                <w:sz w:val="20"/>
                <w:szCs w:val="20"/>
                <w:lang w:eastAsia="es-HN"/>
              </w:rPr>
              <w:t>nicotinamida</w:t>
            </w:r>
            <w:proofErr w:type="spellEnd"/>
            <w:r w:rsidRPr="004321F6">
              <w:rPr>
                <w:rFonts w:ascii="Arial" w:hAnsi="Arial" w:cs="Arial"/>
                <w:color w:val="000000"/>
                <w:sz w:val="20"/>
                <w:szCs w:val="20"/>
                <w:lang w:eastAsia="es-HN"/>
              </w:rPr>
              <w:t xml:space="preserve"> ( </w:t>
            </w:r>
            <w:proofErr w:type="spellStart"/>
            <w:r w:rsidRPr="004321F6">
              <w:rPr>
                <w:rFonts w:ascii="Arial" w:hAnsi="Arial" w:cs="Arial"/>
                <w:color w:val="000000"/>
                <w:sz w:val="20"/>
                <w:szCs w:val="20"/>
                <w:lang w:eastAsia="es-HN"/>
              </w:rPr>
              <w:t>niacinamida</w:t>
            </w:r>
            <w:proofErr w:type="spellEnd"/>
            <w:r w:rsidRPr="004321F6">
              <w:rPr>
                <w:rFonts w:ascii="Arial" w:hAnsi="Arial" w:cs="Arial"/>
                <w:color w:val="000000"/>
                <w:sz w:val="20"/>
                <w:szCs w:val="20"/>
                <w:lang w:eastAsia="es-HN"/>
              </w:rPr>
              <w:t xml:space="preserve">) 17,000mg, 5 fosfato sódico de </w:t>
            </w:r>
            <w:proofErr w:type="spellStart"/>
            <w:r w:rsidRPr="004321F6">
              <w:rPr>
                <w:rFonts w:ascii="Arial" w:hAnsi="Arial" w:cs="Arial"/>
                <w:color w:val="000000"/>
                <w:sz w:val="20"/>
                <w:szCs w:val="20"/>
                <w:lang w:eastAsia="es-HN"/>
              </w:rPr>
              <w:t>riboflavina</w:t>
            </w:r>
            <w:proofErr w:type="spellEnd"/>
            <w:r w:rsidRPr="004321F6">
              <w:rPr>
                <w:rFonts w:ascii="Arial" w:hAnsi="Arial" w:cs="Arial"/>
                <w:color w:val="000000"/>
                <w:sz w:val="20"/>
                <w:szCs w:val="20"/>
                <w:lang w:eastAsia="es-HN"/>
              </w:rPr>
              <w:t xml:space="preserve"> (</w:t>
            </w:r>
            <w:proofErr w:type="spellStart"/>
            <w:r w:rsidRPr="004321F6">
              <w:rPr>
                <w:rFonts w:ascii="Arial" w:hAnsi="Arial" w:cs="Arial"/>
                <w:color w:val="000000"/>
                <w:sz w:val="20"/>
                <w:szCs w:val="20"/>
                <w:lang w:eastAsia="es-HN"/>
              </w:rPr>
              <w:t>eq</w:t>
            </w:r>
            <w:proofErr w:type="spellEnd"/>
            <w:r w:rsidRPr="004321F6">
              <w:rPr>
                <w:rFonts w:ascii="Arial" w:hAnsi="Arial" w:cs="Arial"/>
                <w:color w:val="000000"/>
                <w:sz w:val="20"/>
                <w:szCs w:val="20"/>
                <w:lang w:eastAsia="es-HN"/>
              </w:rPr>
              <w:t xml:space="preserve"> a 1.4mg de vitamina B6) 1.216mg, </w:t>
            </w:r>
            <w:proofErr w:type="spellStart"/>
            <w:r w:rsidRPr="004321F6">
              <w:rPr>
                <w:rFonts w:ascii="Arial" w:hAnsi="Arial" w:cs="Arial"/>
                <w:color w:val="000000"/>
                <w:sz w:val="20"/>
                <w:szCs w:val="20"/>
                <w:lang w:eastAsia="es-HN"/>
              </w:rPr>
              <w:t>Dexapantenol</w:t>
            </w:r>
            <w:proofErr w:type="spellEnd"/>
            <w:r w:rsidRPr="004321F6">
              <w:rPr>
                <w:rFonts w:ascii="Arial" w:hAnsi="Arial" w:cs="Arial"/>
                <w:color w:val="000000"/>
                <w:sz w:val="20"/>
                <w:szCs w:val="20"/>
                <w:lang w:eastAsia="es-HN"/>
              </w:rPr>
              <w:t xml:space="preserve"> (</w:t>
            </w:r>
            <w:proofErr w:type="spellStart"/>
            <w:r w:rsidRPr="004321F6">
              <w:rPr>
                <w:rFonts w:ascii="Arial" w:hAnsi="Arial" w:cs="Arial"/>
                <w:color w:val="000000"/>
                <w:sz w:val="20"/>
                <w:szCs w:val="20"/>
                <w:lang w:eastAsia="es-HN"/>
              </w:rPr>
              <w:t>equ</w:t>
            </w:r>
            <w:proofErr w:type="spellEnd"/>
            <w:r w:rsidRPr="004321F6">
              <w:rPr>
                <w:rFonts w:ascii="Arial" w:hAnsi="Arial" w:cs="Arial"/>
                <w:color w:val="000000"/>
                <w:sz w:val="20"/>
                <w:szCs w:val="20"/>
                <w:lang w:eastAsia="es-HN"/>
              </w:rPr>
              <w:t xml:space="preserve"> a 5mg de acido </w:t>
            </w:r>
            <w:proofErr w:type="spellStart"/>
            <w:r w:rsidRPr="004321F6">
              <w:rPr>
                <w:rFonts w:ascii="Arial" w:hAnsi="Arial" w:cs="Arial"/>
                <w:color w:val="000000"/>
                <w:sz w:val="20"/>
                <w:szCs w:val="20"/>
                <w:lang w:eastAsia="es-HN"/>
              </w:rPr>
              <w:t>pantotenico</w:t>
            </w:r>
            <w:proofErr w:type="spellEnd"/>
            <w:r w:rsidRPr="004321F6">
              <w:rPr>
                <w:rFonts w:ascii="Arial" w:hAnsi="Arial" w:cs="Arial"/>
                <w:color w:val="000000"/>
                <w:sz w:val="20"/>
                <w:szCs w:val="20"/>
                <w:lang w:eastAsia="es-HN"/>
              </w:rPr>
              <w:t xml:space="preserve">) 4.68mg, clorhidrato de </w:t>
            </w:r>
            <w:proofErr w:type="spellStart"/>
            <w:r w:rsidRPr="004321F6">
              <w:rPr>
                <w:rFonts w:ascii="Arial" w:hAnsi="Arial" w:cs="Arial"/>
                <w:color w:val="000000"/>
                <w:sz w:val="20"/>
                <w:szCs w:val="20"/>
                <w:lang w:eastAsia="es-HN"/>
              </w:rPr>
              <w:t>tiamina</w:t>
            </w:r>
            <w:proofErr w:type="spellEnd"/>
            <w:r w:rsidRPr="004321F6">
              <w:rPr>
                <w:rFonts w:ascii="Arial" w:hAnsi="Arial" w:cs="Arial"/>
                <w:color w:val="000000"/>
                <w:sz w:val="20"/>
                <w:szCs w:val="20"/>
                <w:lang w:eastAsia="es-HN"/>
              </w:rPr>
              <w:t>(</w:t>
            </w:r>
            <w:proofErr w:type="spellStart"/>
            <w:r w:rsidRPr="004321F6">
              <w:rPr>
                <w:rFonts w:ascii="Arial" w:hAnsi="Arial" w:cs="Arial"/>
                <w:color w:val="000000"/>
                <w:sz w:val="20"/>
                <w:szCs w:val="20"/>
                <w:lang w:eastAsia="es-HN"/>
              </w:rPr>
              <w:t>eq</w:t>
            </w:r>
            <w:proofErr w:type="spellEnd"/>
            <w:r w:rsidRPr="004321F6">
              <w:rPr>
                <w:rFonts w:ascii="Arial" w:hAnsi="Arial" w:cs="Arial"/>
                <w:color w:val="000000"/>
                <w:sz w:val="20"/>
                <w:szCs w:val="20"/>
                <w:lang w:eastAsia="es-HN"/>
              </w:rPr>
              <w:t xml:space="preserve"> a 1.2mg de vitamina B1) 1343mg, acido ascórbico (vita C) 80,000mg, </w:t>
            </w:r>
            <w:proofErr w:type="spellStart"/>
            <w:r w:rsidRPr="004321F6">
              <w:rPr>
                <w:rFonts w:ascii="Arial" w:hAnsi="Arial" w:cs="Arial"/>
                <w:color w:val="000000"/>
                <w:sz w:val="20"/>
                <w:szCs w:val="20"/>
                <w:lang w:eastAsia="es-HN"/>
              </w:rPr>
              <w:t>Biotina</w:t>
            </w:r>
            <w:proofErr w:type="spellEnd"/>
            <w:r w:rsidRPr="004321F6">
              <w:rPr>
                <w:rFonts w:ascii="Arial" w:hAnsi="Arial" w:cs="Arial"/>
                <w:color w:val="000000"/>
                <w:sz w:val="20"/>
                <w:szCs w:val="20"/>
                <w:lang w:eastAsia="es-HN"/>
              </w:rPr>
              <w:t xml:space="preserve"> 0.020mg, </w:t>
            </w:r>
            <w:proofErr w:type="spellStart"/>
            <w:r w:rsidRPr="004321F6">
              <w:rPr>
                <w:rFonts w:ascii="Arial" w:hAnsi="Arial" w:cs="Arial"/>
                <w:color w:val="000000"/>
                <w:sz w:val="20"/>
                <w:szCs w:val="20"/>
                <w:lang w:eastAsia="es-HN"/>
              </w:rPr>
              <w:t>cianocobalamina</w:t>
            </w:r>
            <w:proofErr w:type="spellEnd"/>
            <w:r w:rsidRPr="004321F6">
              <w:rPr>
                <w:rFonts w:ascii="Arial" w:hAnsi="Arial" w:cs="Arial"/>
                <w:color w:val="000000"/>
                <w:sz w:val="20"/>
                <w:szCs w:val="20"/>
                <w:lang w:eastAsia="es-HN"/>
              </w:rPr>
              <w:t xml:space="preserve"> ( vitamina B12) 0.001mg, Acido fólico 0.140mg, excipiente </w:t>
            </w:r>
            <w:proofErr w:type="spellStart"/>
            <w:r w:rsidRPr="004321F6">
              <w:rPr>
                <w:rFonts w:ascii="Arial" w:hAnsi="Arial" w:cs="Arial"/>
                <w:color w:val="000000"/>
                <w:sz w:val="20"/>
                <w:szCs w:val="20"/>
                <w:lang w:eastAsia="es-HN"/>
              </w:rPr>
              <w:t>cbp</w:t>
            </w:r>
            <w:proofErr w:type="spellEnd"/>
            <w:r w:rsidRPr="004321F6">
              <w:rPr>
                <w:rFonts w:ascii="Arial" w:hAnsi="Arial" w:cs="Arial"/>
                <w:color w:val="000000"/>
                <w:sz w:val="20"/>
                <w:szCs w:val="20"/>
                <w:lang w:eastAsia="es-HN"/>
              </w:rPr>
              <w:t xml:space="preserve"> la ampolla con diluyente contiene 5ml</w:t>
            </w:r>
          </w:p>
        </w:tc>
        <w:tc>
          <w:tcPr>
            <w:tcW w:w="532" w:type="pct"/>
            <w:shd w:val="clear" w:color="auto" w:fill="auto"/>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1,200</w:t>
            </w:r>
          </w:p>
        </w:tc>
      </w:tr>
      <w:tr w:rsidR="004321F6" w:rsidRPr="004321F6" w:rsidTr="00FA1801">
        <w:trPr>
          <w:trHeight w:val="4252"/>
        </w:trPr>
        <w:tc>
          <w:tcPr>
            <w:tcW w:w="533" w:type="pct"/>
            <w:shd w:val="clear" w:color="auto" w:fill="auto"/>
            <w:noWrap/>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r w:rsidR="0034389A" w:rsidRPr="004321F6">
              <w:rPr>
                <w:rFonts w:ascii="Arial" w:hAnsi="Arial" w:cs="Arial"/>
                <w:color w:val="000000"/>
                <w:sz w:val="20"/>
                <w:szCs w:val="20"/>
                <w:lang w:eastAsia="es-HN"/>
              </w:rPr>
              <w:t>8</w:t>
            </w:r>
          </w:p>
        </w:tc>
        <w:tc>
          <w:tcPr>
            <w:tcW w:w="673" w:type="pct"/>
            <w:shd w:val="clear" w:color="auto" w:fill="auto"/>
            <w:noWrap/>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7580001</w:t>
            </w:r>
          </w:p>
        </w:tc>
        <w:tc>
          <w:tcPr>
            <w:tcW w:w="673" w:type="pct"/>
            <w:shd w:val="clear" w:color="auto" w:fill="auto"/>
            <w:noWrap/>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A11AA-004</w:t>
            </w:r>
          </w:p>
        </w:tc>
        <w:tc>
          <w:tcPr>
            <w:tcW w:w="1931" w:type="pct"/>
            <w:shd w:val="clear" w:color="auto" w:fill="auto"/>
            <w:hideMark/>
          </w:tcPr>
          <w:p w:rsidR="00466088" w:rsidRPr="004321F6" w:rsidRDefault="00466088" w:rsidP="000246DB">
            <w:pPr>
              <w:jc w:val="both"/>
              <w:rPr>
                <w:rFonts w:ascii="Arial" w:hAnsi="Arial" w:cs="Arial"/>
                <w:color w:val="000000"/>
                <w:sz w:val="20"/>
                <w:szCs w:val="20"/>
                <w:lang w:eastAsia="es-HN"/>
              </w:rPr>
            </w:pPr>
            <w:r w:rsidRPr="004321F6">
              <w:rPr>
                <w:rFonts w:ascii="Arial" w:hAnsi="Arial" w:cs="Arial"/>
                <w:color w:val="000000"/>
                <w:sz w:val="20"/>
                <w:szCs w:val="20"/>
                <w:lang w:eastAsia="es-HN"/>
              </w:rPr>
              <w:t>VITAMINAS HIDROSOLUBLES + VITAMINAS LIPOSOLUBLES PARA NUTRICIÓN PARENTERAL EN ADULTOS Ácido Fólico 0.4 mg; Vitamina A (</w:t>
            </w:r>
            <w:proofErr w:type="spellStart"/>
            <w:r w:rsidRPr="004321F6">
              <w:rPr>
                <w:rFonts w:ascii="Arial" w:hAnsi="Arial" w:cs="Arial"/>
                <w:color w:val="000000"/>
                <w:sz w:val="20"/>
                <w:szCs w:val="20"/>
                <w:lang w:eastAsia="es-HN"/>
              </w:rPr>
              <w:t>Retinol</w:t>
            </w:r>
            <w:proofErr w:type="spellEnd"/>
            <w:r w:rsidRPr="004321F6">
              <w:rPr>
                <w:rFonts w:ascii="Arial" w:hAnsi="Arial" w:cs="Arial"/>
                <w:color w:val="000000"/>
                <w:sz w:val="20"/>
                <w:szCs w:val="20"/>
                <w:lang w:eastAsia="es-HN"/>
              </w:rPr>
              <w:t>) 3300 UI; Vitamina B1 (Tiamina Clorhidrato) 3 mg; Vitamina B12 (</w:t>
            </w:r>
            <w:proofErr w:type="spellStart"/>
            <w:r w:rsidRPr="004321F6">
              <w:rPr>
                <w:rFonts w:ascii="Arial" w:hAnsi="Arial" w:cs="Arial"/>
                <w:color w:val="000000"/>
                <w:sz w:val="20"/>
                <w:szCs w:val="20"/>
                <w:lang w:eastAsia="es-HN"/>
              </w:rPr>
              <w:t>Cianocobalamina</w:t>
            </w:r>
            <w:proofErr w:type="spellEnd"/>
            <w:r w:rsidRPr="004321F6">
              <w:rPr>
                <w:rFonts w:ascii="Arial" w:hAnsi="Arial" w:cs="Arial"/>
                <w:color w:val="000000"/>
                <w:sz w:val="20"/>
                <w:szCs w:val="20"/>
                <w:lang w:eastAsia="es-HN"/>
              </w:rPr>
              <w:t>) 0.005 mg; Vitamina B2 (</w:t>
            </w:r>
            <w:proofErr w:type="spellStart"/>
            <w:r w:rsidRPr="004321F6">
              <w:rPr>
                <w:rFonts w:ascii="Arial" w:hAnsi="Arial" w:cs="Arial"/>
                <w:color w:val="000000"/>
                <w:sz w:val="20"/>
                <w:szCs w:val="20"/>
                <w:lang w:eastAsia="es-HN"/>
              </w:rPr>
              <w:t>Riboflavina</w:t>
            </w:r>
            <w:proofErr w:type="spellEnd"/>
            <w:r w:rsidRPr="004321F6">
              <w:rPr>
                <w:rFonts w:ascii="Arial" w:hAnsi="Arial" w:cs="Arial"/>
                <w:color w:val="000000"/>
                <w:sz w:val="20"/>
                <w:szCs w:val="20"/>
                <w:lang w:eastAsia="es-HN"/>
              </w:rPr>
              <w:t>) 3.6 mg; Vitamina B3 (</w:t>
            </w:r>
            <w:proofErr w:type="spellStart"/>
            <w:r w:rsidRPr="004321F6">
              <w:rPr>
                <w:rFonts w:ascii="Arial" w:hAnsi="Arial" w:cs="Arial"/>
                <w:color w:val="000000"/>
                <w:sz w:val="20"/>
                <w:szCs w:val="20"/>
                <w:lang w:eastAsia="es-HN"/>
              </w:rPr>
              <w:t>Niacinamida</w:t>
            </w:r>
            <w:proofErr w:type="spellEnd"/>
            <w:r w:rsidRPr="004321F6">
              <w:rPr>
                <w:rFonts w:ascii="Arial" w:hAnsi="Arial" w:cs="Arial"/>
                <w:color w:val="000000"/>
                <w:sz w:val="20"/>
                <w:szCs w:val="20"/>
                <w:lang w:eastAsia="es-HN"/>
              </w:rPr>
              <w:t>) 40 mg; Vitamina B5 (</w:t>
            </w:r>
            <w:proofErr w:type="spellStart"/>
            <w:r w:rsidRPr="004321F6">
              <w:rPr>
                <w:rFonts w:ascii="Arial" w:hAnsi="Arial" w:cs="Arial"/>
                <w:color w:val="000000"/>
                <w:sz w:val="20"/>
                <w:szCs w:val="20"/>
                <w:lang w:eastAsia="es-HN"/>
              </w:rPr>
              <w:t>Dexpantenol</w:t>
            </w:r>
            <w:proofErr w:type="spellEnd"/>
            <w:r w:rsidRPr="004321F6">
              <w:rPr>
                <w:rFonts w:ascii="Arial" w:hAnsi="Arial" w:cs="Arial"/>
                <w:color w:val="000000"/>
                <w:sz w:val="20"/>
                <w:szCs w:val="20"/>
                <w:lang w:eastAsia="es-HN"/>
              </w:rPr>
              <w:t>) 15 mg; Vitamina B6 (</w:t>
            </w:r>
            <w:proofErr w:type="spellStart"/>
            <w:r w:rsidRPr="004321F6">
              <w:rPr>
                <w:rFonts w:ascii="Arial" w:hAnsi="Arial" w:cs="Arial"/>
                <w:color w:val="000000"/>
                <w:sz w:val="20"/>
                <w:szCs w:val="20"/>
                <w:lang w:eastAsia="es-HN"/>
              </w:rPr>
              <w:t>Piridoxina</w:t>
            </w:r>
            <w:proofErr w:type="spellEnd"/>
            <w:r w:rsidRPr="004321F6">
              <w:rPr>
                <w:rFonts w:ascii="Arial" w:hAnsi="Arial" w:cs="Arial"/>
                <w:color w:val="000000"/>
                <w:sz w:val="20"/>
                <w:szCs w:val="20"/>
                <w:lang w:eastAsia="es-HN"/>
              </w:rPr>
              <w:t xml:space="preserve"> Clorhidrato) 4 mg; Vitamina C (Ácido Ascórbico) 100 mg; Vitamina D3 (</w:t>
            </w:r>
            <w:proofErr w:type="spellStart"/>
            <w:r w:rsidRPr="004321F6">
              <w:rPr>
                <w:rFonts w:ascii="Arial" w:hAnsi="Arial" w:cs="Arial"/>
                <w:color w:val="000000"/>
                <w:sz w:val="20"/>
                <w:szCs w:val="20"/>
                <w:lang w:eastAsia="es-HN"/>
              </w:rPr>
              <w:t>Colecalciferol</w:t>
            </w:r>
            <w:proofErr w:type="spellEnd"/>
            <w:r w:rsidRPr="004321F6">
              <w:rPr>
                <w:rFonts w:ascii="Arial" w:hAnsi="Arial" w:cs="Arial"/>
                <w:color w:val="000000"/>
                <w:sz w:val="20"/>
                <w:szCs w:val="20"/>
                <w:lang w:eastAsia="es-HN"/>
              </w:rPr>
              <w:t>) 200 UI; Vitamina E (DL-Alfa Tocoferol Acetato) 10 UI; Vitamina H (Biotina) 0.06 mg; Vitamina K1 (</w:t>
            </w:r>
            <w:proofErr w:type="spellStart"/>
            <w:r w:rsidRPr="004321F6">
              <w:rPr>
                <w:rFonts w:ascii="Arial" w:hAnsi="Arial" w:cs="Arial"/>
                <w:color w:val="000000"/>
                <w:sz w:val="20"/>
                <w:szCs w:val="20"/>
                <w:lang w:eastAsia="es-HN"/>
              </w:rPr>
              <w:t>Fitomenadiona</w:t>
            </w:r>
            <w:proofErr w:type="spellEnd"/>
            <w:r w:rsidRPr="004321F6">
              <w:rPr>
                <w:rFonts w:ascii="Arial" w:hAnsi="Arial" w:cs="Arial"/>
                <w:color w:val="000000"/>
                <w:sz w:val="20"/>
                <w:szCs w:val="20"/>
                <w:lang w:eastAsia="es-HN"/>
              </w:rPr>
              <w:t>) 0.2 mg / 5 ml</w:t>
            </w:r>
          </w:p>
        </w:tc>
        <w:tc>
          <w:tcPr>
            <w:tcW w:w="532" w:type="pct"/>
            <w:shd w:val="clear" w:color="auto" w:fill="auto"/>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vAlign w:val="center"/>
            <w:hideMark/>
          </w:tcPr>
          <w:p w:rsidR="00466088" w:rsidRPr="004321F6" w:rsidRDefault="00466088" w:rsidP="00FA1801">
            <w:pPr>
              <w:jc w:val="center"/>
              <w:rPr>
                <w:rFonts w:ascii="Arial" w:hAnsi="Arial" w:cs="Arial"/>
                <w:color w:val="000000"/>
                <w:sz w:val="20"/>
                <w:szCs w:val="20"/>
                <w:lang w:eastAsia="es-HN"/>
              </w:rPr>
            </w:pPr>
            <w:r w:rsidRPr="004321F6">
              <w:rPr>
                <w:rFonts w:ascii="Arial" w:hAnsi="Arial" w:cs="Arial"/>
                <w:color w:val="000000"/>
                <w:sz w:val="20"/>
                <w:szCs w:val="20"/>
                <w:lang w:eastAsia="es-HN"/>
              </w:rPr>
              <w:t>2,500</w:t>
            </w:r>
          </w:p>
        </w:tc>
      </w:tr>
      <w:tr w:rsidR="004321F6" w:rsidRPr="004321F6" w:rsidTr="00466088">
        <w:trPr>
          <w:trHeight w:val="542"/>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38</w:t>
            </w:r>
            <w:r w:rsidR="0034389A" w:rsidRPr="004321F6">
              <w:rPr>
                <w:rFonts w:ascii="Arial" w:hAnsi="Arial" w:cs="Arial"/>
                <w:color w:val="000000"/>
                <w:sz w:val="20"/>
                <w:szCs w:val="20"/>
                <w:lang w:eastAsia="es-HN"/>
              </w:rPr>
              <w:t>9</w:t>
            </w:r>
          </w:p>
        </w:tc>
        <w:tc>
          <w:tcPr>
            <w:tcW w:w="673"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1000536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D06BA-001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SULFADIAZINA DE PLATA 1% (10 mg/g) crema tópica tarro 400 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TAR</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2,190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w:t>
            </w:r>
            <w:r w:rsidR="0034389A" w:rsidRPr="004321F6">
              <w:rPr>
                <w:rFonts w:ascii="Arial" w:hAnsi="Arial" w:cs="Arial"/>
                <w:color w:val="000000"/>
                <w:sz w:val="20"/>
                <w:szCs w:val="20"/>
                <w:lang w:eastAsia="es-HN"/>
              </w:rPr>
              <w:t>90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7600320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D06AX-001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ACIDO FUSIDICO 2 % crema tópica tubo 15 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466088">
        <w:trPr>
          <w:trHeight w:val="613"/>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r w:rsidR="0034389A"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7602000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D07AA-001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HIDROCORTISONA (Base o acetato) 1% crema cutánea tubo 15 gr</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552"/>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r w:rsidR="0034389A"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7602010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D07AC-001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BETAMETAZONA (</w:t>
            </w:r>
            <w:proofErr w:type="spellStart"/>
            <w:r w:rsidRPr="004321F6">
              <w:rPr>
                <w:rFonts w:ascii="Arial" w:hAnsi="Arial" w:cs="Arial"/>
                <w:color w:val="000000"/>
                <w:sz w:val="20"/>
                <w:szCs w:val="20"/>
                <w:lang w:eastAsia="es-HN"/>
              </w:rPr>
              <w:t>valerato</w:t>
            </w:r>
            <w:proofErr w:type="spellEnd"/>
            <w:r w:rsidRPr="004321F6">
              <w:rPr>
                <w:rFonts w:ascii="Arial" w:hAnsi="Arial" w:cs="Arial"/>
                <w:color w:val="000000"/>
                <w:sz w:val="20"/>
                <w:szCs w:val="20"/>
                <w:lang w:eastAsia="es-HN"/>
              </w:rPr>
              <w:t>) Base 0.1% crema cutánea tubo 20 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466088">
        <w:trPr>
          <w:trHeight w:val="843"/>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r w:rsidR="0034389A"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7604020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D02AF-001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JABON DE AZUFRE Y ACIDO SALICILICO 10% + 3% respectivamente, pan</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PAN</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r w:rsidR="0034389A"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7607010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P03AC-001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PERMETRINA 5% crema tubo 60 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12,000</w:t>
            </w:r>
          </w:p>
        </w:tc>
      </w:tr>
      <w:tr w:rsidR="004321F6" w:rsidRPr="004321F6" w:rsidTr="00466088">
        <w:trPr>
          <w:trHeight w:val="52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r w:rsidR="0034389A"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7608030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D10AD-001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TRETINOINA 0.025% crema cutánea tubo 40 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800</w:t>
            </w:r>
          </w:p>
        </w:tc>
      </w:tr>
      <w:tr w:rsidR="004321F6" w:rsidRPr="004321F6" w:rsidTr="00466088">
        <w:trPr>
          <w:trHeight w:val="78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r w:rsidR="0034389A"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7608060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D03AX-001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ALOE (Gel de Sábila) 98-100% Fórmula gel concentrado frasco. 240 ml (Uso Intrahospitalario)</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839"/>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r w:rsidR="0034389A" w:rsidRPr="004321F6">
              <w:rPr>
                <w:rFonts w:ascii="Arial" w:hAnsi="Arial" w:cs="Arial"/>
                <w:color w:val="000000"/>
                <w:sz w:val="20"/>
                <w:szCs w:val="20"/>
                <w:lang w:eastAsia="es-HN"/>
              </w:rPr>
              <w:t>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7610010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S03AA-001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CIPROFLOXACINA (como clorhidrato) Base 0.3% solución  oftálmica frasco gotero. 5 -10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2,500</w:t>
            </w:r>
          </w:p>
        </w:tc>
      </w:tr>
      <w:tr w:rsidR="004321F6" w:rsidRPr="004321F6" w:rsidTr="00466088">
        <w:trPr>
          <w:trHeight w:val="837"/>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39</w:t>
            </w:r>
            <w:r w:rsidR="0034389A" w:rsidRPr="004321F6">
              <w:rPr>
                <w:rFonts w:ascii="Arial" w:hAnsi="Arial" w:cs="Arial"/>
                <w:color w:val="000000"/>
                <w:sz w:val="20"/>
                <w:szCs w:val="20"/>
                <w:lang w:eastAsia="es-HN"/>
              </w:rPr>
              <w:t>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7610020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S01AA-001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CLORANFENICOL 0.5% (5mg/ml) solución  oftálmica frasco. gotero 5-10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45,000</w:t>
            </w:r>
          </w:p>
        </w:tc>
      </w:tr>
      <w:tr w:rsidR="004321F6" w:rsidRPr="004321F6" w:rsidTr="00466088">
        <w:trPr>
          <w:trHeight w:val="849"/>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lastRenderedPageBreak/>
              <w:t>39</w:t>
            </w:r>
            <w:r w:rsidR="0034389A" w:rsidRPr="004321F6">
              <w:rPr>
                <w:rFonts w:ascii="Arial" w:hAnsi="Arial" w:cs="Arial"/>
                <w:color w:val="000000"/>
                <w:sz w:val="20"/>
                <w:szCs w:val="20"/>
                <w:lang w:eastAsia="es-HN"/>
              </w:rPr>
              <w:t>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7610030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S01AA-002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OXITETRACICLINA + POLIMIXINA 5 g + 10,000.UI /g respectivamente, ungüento oftálmico. tubo 5 g</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1020"/>
        </w:trPr>
        <w:tc>
          <w:tcPr>
            <w:tcW w:w="533" w:type="pct"/>
            <w:shd w:val="clear" w:color="auto" w:fill="auto"/>
            <w:noWrap/>
            <w:hideMark/>
          </w:tcPr>
          <w:p w:rsidR="00466088" w:rsidRPr="004321F6" w:rsidRDefault="0034389A"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7610040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S01AA-003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TOBRAMICINA + DEXAMETASONA 0.3% + 0.1% respectivamente, suspensión oftálmica. Frasco. gotero 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6,000</w:t>
            </w:r>
          </w:p>
        </w:tc>
      </w:tr>
      <w:tr w:rsidR="004321F6" w:rsidRPr="004321F6" w:rsidTr="00466088">
        <w:trPr>
          <w:trHeight w:val="85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S01EE-001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LATANOPROST (ester isopropilico de PGF2 alfa) 0.005 % solución  oftálmica, frasco. Gotero 2.5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511"/>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7612050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S01EC-002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DORZOLAMIDA (clorhidrato) Base 2 % solución  oftálmica frasco. Gotero 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1,400</w:t>
            </w:r>
          </w:p>
        </w:tc>
      </w:tr>
      <w:tr w:rsidR="004321F6" w:rsidRPr="004321F6" w:rsidTr="00466088">
        <w:trPr>
          <w:trHeight w:val="546"/>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7612060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S01ED-001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TIMOLOL (</w:t>
            </w:r>
            <w:proofErr w:type="spellStart"/>
            <w:r w:rsidRPr="004321F6">
              <w:rPr>
                <w:rFonts w:ascii="Arial" w:hAnsi="Arial" w:cs="Arial"/>
                <w:color w:val="000000"/>
                <w:sz w:val="20"/>
                <w:szCs w:val="20"/>
                <w:lang w:eastAsia="es-HN"/>
              </w:rPr>
              <w:t>maleato</w:t>
            </w:r>
            <w:proofErr w:type="spellEnd"/>
            <w:r w:rsidRPr="004321F6">
              <w:rPr>
                <w:rFonts w:ascii="Arial" w:hAnsi="Arial" w:cs="Arial"/>
                <w:color w:val="000000"/>
                <w:sz w:val="20"/>
                <w:szCs w:val="20"/>
                <w:lang w:eastAsia="es-HN"/>
              </w:rPr>
              <w:t>) Base 0.5% solución  oftálmica frasco. Gotero 2.5-5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700</w:t>
            </w:r>
          </w:p>
        </w:tc>
      </w:tr>
      <w:tr w:rsidR="004321F6" w:rsidRPr="004321F6" w:rsidTr="00466088">
        <w:trPr>
          <w:trHeight w:val="554"/>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7613010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S01FA-001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ATROPINA (sulfato) 1% (10 mg/ml) solución  oftálmica frasco. gotero 10ml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466088">
        <w:trPr>
          <w:trHeight w:val="52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7613020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S01FA-002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TROPICAMIDA 1% solución  oftálmica frasco gotero 15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466088">
        <w:trPr>
          <w:trHeight w:val="102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7614000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S01XA-001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 xml:space="preserve">LAGRIMAS ARTIFICIALES </w:t>
            </w:r>
            <w:proofErr w:type="spellStart"/>
            <w:r w:rsidRPr="004321F6">
              <w:rPr>
                <w:rFonts w:ascii="Arial" w:hAnsi="Arial" w:cs="Arial"/>
                <w:color w:val="000000"/>
                <w:sz w:val="20"/>
                <w:szCs w:val="20"/>
                <w:lang w:eastAsia="es-HN"/>
              </w:rPr>
              <w:t>Hidroxipropilmetilcelulosa</w:t>
            </w:r>
            <w:proofErr w:type="spellEnd"/>
            <w:r w:rsidRPr="004321F6">
              <w:rPr>
                <w:rFonts w:ascii="Arial" w:hAnsi="Arial" w:cs="Arial"/>
                <w:color w:val="000000"/>
                <w:sz w:val="20"/>
                <w:szCs w:val="20"/>
                <w:lang w:eastAsia="es-HN"/>
              </w:rPr>
              <w:t xml:space="preserve"> 0.3 % + </w:t>
            </w:r>
            <w:proofErr w:type="spellStart"/>
            <w:r w:rsidRPr="004321F6">
              <w:rPr>
                <w:rFonts w:ascii="Arial" w:hAnsi="Arial" w:cs="Arial"/>
                <w:color w:val="000000"/>
                <w:sz w:val="20"/>
                <w:szCs w:val="20"/>
                <w:lang w:eastAsia="es-HN"/>
              </w:rPr>
              <w:t>Dextrano</w:t>
            </w:r>
            <w:proofErr w:type="spellEnd"/>
            <w:r w:rsidRPr="004321F6">
              <w:rPr>
                <w:rFonts w:ascii="Arial" w:hAnsi="Arial" w:cs="Arial"/>
                <w:color w:val="000000"/>
                <w:sz w:val="20"/>
                <w:szCs w:val="20"/>
                <w:lang w:eastAsia="es-HN"/>
              </w:rPr>
              <w:t xml:space="preserve"> 0.1 % frasco. gotero 15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15,000</w:t>
            </w:r>
          </w:p>
        </w:tc>
      </w:tr>
      <w:tr w:rsidR="004321F6" w:rsidRPr="004321F6" w:rsidTr="00466088">
        <w:trPr>
          <w:trHeight w:val="103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7</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7614010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S01XA-002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METILCELULOSA O  HIDROXIPROPILMETILCELULOSA 0.5% (5mg/ml.) solución  oftálmica frasco. gotero 10-15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FGT</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2,000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8</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7615031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G01AF-001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CLOTRIMAZOL 1% crema vaginal con aplicador, tubo 35 gr</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40,000</w:t>
            </w:r>
          </w:p>
        </w:tc>
      </w:tr>
      <w:tr w:rsidR="004321F6" w:rsidRPr="004321F6" w:rsidTr="00466088">
        <w:trPr>
          <w:trHeight w:val="59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40</w:t>
            </w:r>
            <w:r w:rsidR="0034389A" w:rsidRPr="004321F6">
              <w:rPr>
                <w:rFonts w:ascii="Arial" w:hAnsi="Arial" w:cs="Arial"/>
                <w:color w:val="000000"/>
                <w:sz w:val="20"/>
                <w:szCs w:val="20"/>
                <w:lang w:eastAsia="es-HN"/>
              </w:rPr>
              <w:t>9</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7615050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G01AF-003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METRONIDAZOL 0.75 % crema o gel vaginal tubo de 40 g con aplicador</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TUB</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30,000</w:t>
            </w:r>
          </w:p>
        </w:tc>
      </w:tr>
      <w:tr w:rsidR="004321F6" w:rsidRPr="004321F6" w:rsidTr="00466088">
        <w:trPr>
          <w:trHeight w:val="510"/>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w:t>
            </w:r>
            <w:r w:rsidR="0034389A" w:rsidRPr="004321F6">
              <w:rPr>
                <w:rFonts w:ascii="Arial" w:hAnsi="Arial" w:cs="Arial"/>
                <w:color w:val="000000"/>
                <w:sz w:val="20"/>
                <w:szCs w:val="20"/>
                <w:lang w:eastAsia="es-HN"/>
              </w:rPr>
              <w:t>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7615051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G01AF-004</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METRONIDAZOL 500 mg ovulo vaginal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OVG</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50,000</w:t>
            </w:r>
          </w:p>
        </w:tc>
      </w:tr>
      <w:tr w:rsidR="004321F6" w:rsidRPr="004321F6" w:rsidTr="00466088">
        <w:trPr>
          <w:trHeight w:val="606"/>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41</w:t>
            </w:r>
            <w:r w:rsidR="0034389A" w:rsidRPr="004321F6">
              <w:rPr>
                <w:rFonts w:ascii="Arial" w:hAnsi="Arial" w:cs="Arial"/>
                <w:color w:val="000000"/>
                <w:sz w:val="20"/>
                <w:szCs w:val="20"/>
                <w:lang w:eastAsia="es-HN"/>
              </w:rPr>
              <w:t>1</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7701010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J06BB-001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GAMMAGLOBULINA ANTI "D" (RHO) 300 mcg/ml jeringa prellenada 1ml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300</w:t>
            </w:r>
          </w:p>
        </w:tc>
      </w:tr>
      <w:tr w:rsidR="004321F6" w:rsidRPr="004321F6" w:rsidTr="0034389A">
        <w:trPr>
          <w:trHeight w:val="71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41</w:t>
            </w:r>
            <w:r w:rsidR="0034389A" w:rsidRPr="004321F6">
              <w:rPr>
                <w:rFonts w:ascii="Arial" w:hAnsi="Arial" w:cs="Arial"/>
                <w:color w:val="000000"/>
                <w:sz w:val="20"/>
                <w:szCs w:val="20"/>
                <w:lang w:eastAsia="es-HN"/>
              </w:rPr>
              <w:t>2</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7701030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J06BB-002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GAMMAGLOBULINA ANTITETANICA HUMANA (ANTITOXINA TETANICA) 250 UI/ml. Jeringa prellenada 1ml.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JRP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5,000</w:t>
            </w:r>
          </w:p>
        </w:tc>
      </w:tr>
      <w:tr w:rsidR="004321F6" w:rsidRPr="004321F6" w:rsidTr="00466088">
        <w:trPr>
          <w:trHeight w:val="569"/>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41</w:t>
            </w:r>
            <w:r w:rsidR="0034389A" w:rsidRPr="004321F6">
              <w:rPr>
                <w:rFonts w:ascii="Arial" w:hAnsi="Arial" w:cs="Arial"/>
                <w:color w:val="000000"/>
                <w:sz w:val="20"/>
                <w:szCs w:val="20"/>
                <w:lang w:eastAsia="es-HN"/>
              </w:rPr>
              <w:t>3</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7712000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J07AM-001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TOXOIDE TETANICO (anatoxina tetánica) 0.5 ml, frasco o ampolla.</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FCO-AMP</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1,200</w:t>
            </w:r>
          </w:p>
        </w:tc>
      </w:tr>
      <w:tr w:rsidR="004321F6" w:rsidRPr="004321F6" w:rsidTr="00466088">
        <w:trPr>
          <w:trHeight w:val="692"/>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41</w:t>
            </w:r>
            <w:r w:rsidR="0034389A" w:rsidRPr="004321F6">
              <w:rPr>
                <w:rFonts w:ascii="Arial" w:hAnsi="Arial" w:cs="Arial"/>
                <w:color w:val="000000"/>
                <w:sz w:val="20"/>
                <w:szCs w:val="20"/>
                <w:lang w:eastAsia="es-HN"/>
              </w:rPr>
              <w:t>4</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7900040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V08BA-002</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BARIO (sulfato) 100% p/v Formula para colon por enema frasco. 600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1,000</w:t>
            </w:r>
          </w:p>
        </w:tc>
      </w:tr>
      <w:tr w:rsidR="004321F6" w:rsidRPr="004321F6" w:rsidTr="00466088">
        <w:trPr>
          <w:trHeight w:val="688"/>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41</w:t>
            </w:r>
            <w:r w:rsidR="0034389A" w:rsidRPr="004321F6">
              <w:rPr>
                <w:rFonts w:ascii="Arial" w:hAnsi="Arial" w:cs="Arial"/>
                <w:color w:val="000000"/>
                <w:sz w:val="20"/>
                <w:szCs w:val="20"/>
                <w:lang w:eastAsia="es-HN"/>
              </w:rPr>
              <w:t>5</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7900070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V08CA-001</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GADOPENTETATO DE DIMEGLUMINA 469 mg/ml solución  inyectable frasco. 15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1,500</w:t>
            </w:r>
          </w:p>
        </w:tc>
      </w:tr>
      <w:tr w:rsidR="004321F6" w:rsidRPr="004321F6" w:rsidTr="00466088">
        <w:trPr>
          <w:trHeight w:val="1035"/>
        </w:trPr>
        <w:tc>
          <w:tcPr>
            <w:tcW w:w="533" w:type="pct"/>
            <w:shd w:val="clear" w:color="auto" w:fill="auto"/>
            <w:noWrap/>
            <w:hideMark/>
          </w:tcPr>
          <w:p w:rsidR="00466088" w:rsidRPr="004321F6" w:rsidRDefault="00466088" w:rsidP="0034389A">
            <w:pPr>
              <w:jc w:val="center"/>
              <w:rPr>
                <w:rFonts w:ascii="Arial" w:hAnsi="Arial" w:cs="Arial"/>
                <w:color w:val="000000"/>
                <w:sz w:val="20"/>
                <w:szCs w:val="20"/>
                <w:lang w:eastAsia="es-HN"/>
              </w:rPr>
            </w:pPr>
            <w:r w:rsidRPr="004321F6">
              <w:rPr>
                <w:rFonts w:ascii="Arial" w:hAnsi="Arial" w:cs="Arial"/>
                <w:color w:val="000000"/>
                <w:sz w:val="20"/>
                <w:szCs w:val="20"/>
                <w:lang w:eastAsia="es-HN"/>
              </w:rPr>
              <w:t>41</w:t>
            </w:r>
            <w:r w:rsidR="0034389A" w:rsidRPr="004321F6">
              <w:rPr>
                <w:rFonts w:ascii="Arial" w:hAnsi="Arial" w:cs="Arial"/>
                <w:color w:val="000000"/>
                <w:sz w:val="20"/>
                <w:szCs w:val="20"/>
                <w:lang w:eastAsia="es-HN"/>
              </w:rPr>
              <w:t>6</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7925200</w:t>
            </w:r>
          </w:p>
        </w:tc>
        <w:tc>
          <w:tcPr>
            <w:tcW w:w="673"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B05BB-003</w:t>
            </w:r>
          </w:p>
        </w:tc>
        <w:tc>
          <w:tcPr>
            <w:tcW w:w="1931" w:type="pct"/>
            <w:shd w:val="clear" w:color="auto" w:fill="auto"/>
            <w:hideMark/>
          </w:tcPr>
          <w:p w:rsidR="00466088" w:rsidRPr="004321F6" w:rsidRDefault="00466088" w:rsidP="00B8271B">
            <w:pPr>
              <w:rPr>
                <w:rFonts w:ascii="Arial" w:hAnsi="Arial" w:cs="Arial"/>
                <w:color w:val="000000"/>
                <w:sz w:val="20"/>
                <w:szCs w:val="20"/>
                <w:lang w:eastAsia="es-HN"/>
              </w:rPr>
            </w:pPr>
            <w:r w:rsidRPr="004321F6">
              <w:rPr>
                <w:rFonts w:ascii="Arial" w:hAnsi="Arial" w:cs="Arial"/>
                <w:color w:val="000000"/>
                <w:sz w:val="20"/>
                <w:szCs w:val="20"/>
                <w:lang w:eastAsia="es-HN"/>
              </w:rPr>
              <w:t>AGUA DESTILADA ESTERIL PARA INYECCIÓN frasco. 50 ml.</w:t>
            </w:r>
          </w:p>
        </w:tc>
        <w:tc>
          <w:tcPr>
            <w:tcW w:w="532" w:type="pct"/>
            <w:shd w:val="clear" w:color="auto" w:fill="auto"/>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FCO</w:t>
            </w:r>
          </w:p>
        </w:tc>
        <w:tc>
          <w:tcPr>
            <w:tcW w:w="658" w:type="pct"/>
            <w:shd w:val="clear" w:color="auto" w:fill="auto"/>
            <w:noWrap/>
            <w:hideMark/>
          </w:tcPr>
          <w:p w:rsidR="00466088" w:rsidRPr="004321F6" w:rsidRDefault="00466088" w:rsidP="00B8271B">
            <w:pPr>
              <w:jc w:val="center"/>
              <w:rPr>
                <w:rFonts w:ascii="Arial" w:hAnsi="Arial" w:cs="Arial"/>
                <w:color w:val="000000"/>
                <w:sz w:val="20"/>
                <w:szCs w:val="20"/>
                <w:lang w:eastAsia="es-HN"/>
              </w:rPr>
            </w:pPr>
            <w:r w:rsidRPr="004321F6">
              <w:rPr>
                <w:rFonts w:ascii="Arial" w:hAnsi="Arial" w:cs="Arial"/>
                <w:color w:val="000000"/>
                <w:sz w:val="20"/>
                <w:szCs w:val="20"/>
                <w:lang w:eastAsia="es-HN"/>
              </w:rPr>
              <w:t>35,000</w:t>
            </w:r>
          </w:p>
        </w:tc>
      </w:tr>
    </w:tbl>
    <w:p w:rsidR="00466088" w:rsidRPr="004321F6" w:rsidRDefault="00466088" w:rsidP="00387625">
      <w:pPr>
        <w:rPr>
          <w:rFonts w:ascii="Arial" w:hAnsi="Arial" w:cs="Arial"/>
          <w:color w:val="000000"/>
          <w:sz w:val="20"/>
          <w:szCs w:val="20"/>
        </w:rPr>
      </w:pPr>
    </w:p>
    <w:p w:rsidR="009429B3" w:rsidRPr="004321F6" w:rsidRDefault="009429B3" w:rsidP="00387625">
      <w:pPr>
        <w:rPr>
          <w:rFonts w:ascii="Arial" w:hAnsi="Arial" w:cs="Arial"/>
          <w:color w:val="000000"/>
          <w:sz w:val="20"/>
          <w:szCs w:val="20"/>
        </w:rPr>
      </w:pPr>
    </w:p>
    <w:p w:rsidR="0034389A" w:rsidRPr="004321F6" w:rsidRDefault="0034389A" w:rsidP="00387625">
      <w:pPr>
        <w:rPr>
          <w:rFonts w:ascii="Arial" w:hAnsi="Arial" w:cs="Arial"/>
          <w:color w:val="000000"/>
          <w:sz w:val="20"/>
          <w:szCs w:val="20"/>
        </w:rPr>
      </w:pPr>
    </w:p>
    <w:p w:rsidR="0034389A" w:rsidRDefault="0034389A" w:rsidP="00387625">
      <w:pPr>
        <w:rPr>
          <w:rFonts w:ascii="Arial" w:hAnsi="Arial" w:cs="Arial"/>
          <w:color w:val="000000"/>
          <w:sz w:val="20"/>
          <w:szCs w:val="20"/>
        </w:rPr>
      </w:pPr>
    </w:p>
    <w:p w:rsidR="0087480B" w:rsidRDefault="0087480B" w:rsidP="00387625">
      <w:pPr>
        <w:rPr>
          <w:rFonts w:ascii="Arial" w:hAnsi="Arial" w:cs="Arial"/>
          <w:color w:val="000000"/>
          <w:sz w:val="20"/>
          <w:szCs w:val="20"/>
        </w:rPr>
      </w:pPr>
    </w:p>
    <w:p w:rsidR="0087480B" w:rsidRDefault="0087480B" w:rsidP="00387625">
      <w:pPr>
        <w:rPr>
          <w:rFonts w:ascii="Arial" w:hAnsi="Arial" w:cs="Arial"/>
          <w:color w:val="000000"/>
          <w:sz w:val="20"/>
          <w:szCs w:val="20"/>
        </w:rPr>
      </w:pPr>
    </w:p>
    <w:p w:rsidR="0087480B" w:rsidRDefault="0087480B" w:rsidP="00387625">
      <w:pPr>
        <w:rPr>
          <w:rFonts w:ascii="Arial" w:hAnsi="Arial" w:cs="Arial"/>
          <w:color w:val="000000"/>
          <w:sz w:val="20"/>
          <w:szCs w:val="20"/>
        </w:rPr>
      </w:pPr>
    </w:p>
    <w:p w:rsidR="0087480B" w:rsidRDefault="0087480B" w:rsidP="00387625">
      <w:pPr>
        <w:rPr>
          <w:rFonts w:ascii="Arial" w:hAnsi="Arial" w:cs="Arial"/>
          <w:color w:val="000000"/>
          <w:sz w:val="20"/>
          <w:szCs w:val="20"/>
        </w:rPr>
      </w:pPr>
    </w:p>
    <w:p w:rsidR="0087480B" w:rsidRDefault="0087480B" w:rsidP="00387625">
      <w:pPr>
        <w:rPr>
          <w:rFonts w:ascii="Arial" w:hAnsi="Arial" w:cs="Arial"/>
          <w:color w:val="000000"/>
          <w:sz w:val="20"/>
          <w:szCs w:val="20"/>
        </w:rPr>
      </w:pPr>
    </w:p>
    <w:p w:rsidR="0087480B" w:rsidRPr="004321F6" w:rsidRDefault="0087480B" w:rsidP="00387625">
      <w:pPr>
        <w:rPr>
          <w:rFonts w:ascii="Arial" w:hAnsi="Arial" w:cs="Arial"/>
          <w:color w:val="000000"/>
          <w:sz w:val="20"/>
          <w:szCs w:val="20"/>
        </w:rPr>
      </w:pPr>
    </w:p>
    <w:p w:rsidR="0034389A" w:rsidRPr="004321F6" w:rsidRDefault="0034389A" w:rsidP="00387625">
      <w:pPr>
        <w:rPr>
          <w:rFonts w:ascii="Arial" w:hAnsi="Arial" w:cs="Arial"/>
          <w:color w:val="000000"/>
          <w:sz w:val="20"/>
          <w:szCs w:val="20"/>
        </w:rPr>
      </w:pPr>
    </w:p>
    <w:p w:rsidR="009429B3" w:rsidRPr="004321F6" w:rsidRDefault="00283DB0" w:rsidP="00387625">
      <w:pPr>
        <w:rPr>
          <w:rFonts w:ascii="Arial" w:hAnsi="Arial" w:cs="Arial"/>
          <w:b/>
          <w:color w:val="000000"/>
          <w:sz w:val="20"/>
          <w:szCs w:val="20"/>
        </w:rPr>
      </w:pPr>
      <w:r w:rsidRPr="004321F6">
        <w:rPr>
          <w:rFonts w:ascii="Arial" w:hAnsi="Arial" w:cs="Arial"/>
          <w:b/>
          <w:color w:val="000000"/>
          <w:sz w:val="20"/>
          <w:szCs w:val="20"/>
        </w:rPr>
        <w:lastRenderedPageBreak/>
        <w:t>ESPECIFICACIONES DE SALES DE REHIDRATACIÓN ORAL</w:t>
      </w:r>
    </w:p>
    <w:tbl>
      <w:tblPr>
        <w:tblW w:w="6300" w:type="dxa"/>
        <w:tblInd w:w="55" w:type="dxa"/>
        <w:tblCellMar>
          <w:left w:w="70" w:type="dxa"/>
          <w:right w:w="70" w:type="dxa"/>
        </w:tblCellMar>
        <w:tblLook w:val="04A0"/>
      </w:tblPr>
      <w:tblGrid>
        <w:gridCol w:w="2740"/>
        <w:gridCol w:w="3560"/>
      </w:tblGrid>
      <w:tr w:rsidR="004321F6" w:rsidRPr="004321F6" w:rsidTr="00283DB0">
        <w:trPr>
          <w:trHeight w:val="300"/>
        </w:trPr>
        <w:tc>
          <w:tcPr>
            <w:tcW w:w="2740" w:type="dxa"/>
            <w:tcBorders>
              <w:top w:val="single" w:sz="8" w:space="0" w:color="000000"/>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Composición</w:t>
            </w:r>
          </w:p>
        </w:tc>
        <w:tc>
          <w:tcPr>
            <w:tcW w:w="3560" w:type="dxa"/>
            <w:tcBorders>
              <w:top w:val="single" w:sz="8" w:space="0" w:color="000000"/>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xml:space="preserve">SRO – OMS </w:t>
            </w:r>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Glucosa</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75 </w:t>
            </w:r>
            <w:proofErr w:type="spellStart"/>
            <w:r w:rsidRPr="004321F6">
              <w:rPr>
                <w:rFonts w:ascii="Arial" w:hAnsi="Arial" w:cs="Arial"/>
                <w:color w:val="000000"/>
                <w:sz w:val="20"/>
                <w:szCs w:val="20"/>
              </w:rPr>
              <w:t>mEq</w:t>
            </w:r>
            <w:proofErr w:type="spellEnd"/>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Sodio</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75 </w:t>
            </w:r>
            <w:proofErr w:type="spellStart"/>
            <w:r w:rsidRPr="004321F6">
              <w:rPr>
                <w:rFonts w:ascii="Arial" w:hAnsi="Arial" w:cs="Arial"/>
                <w:color w:val="000000"/>
                <w:sz w:val="20"/>
                <w:szCs w:val="20"/>
              </w:rPr>
              <w:t>mEq</w:t>
            </w:r>
            <w:proofErr w:type="spellEnd"/>
            <w:r w:rsidRPr="004321F6">
              <w:rPr>
                <w:rFonts w:ascii="Arial" w:hAnsi="Arial" w:cs="Arial"/>
                <w:color w:val="000000"/>
                <w:sz w:val="20"/>
                <w:szCs w:val="20"/>
              </w:rPr>
              <w:t xml:space="preserve"> o </w:t>
            </w:r>
            <w:proofErr w:type="spellStart"/>
            <w:r w:rsidRPr="004321F6">
              <w:rPr>
                <w:rFonts w:ascii="Arial" w:hAnsi="Arial" w:cs="Arial"/>
                <w:color w:val="000000"/>
                <w:sz w:val="20"/>
                <w:szCs w:val="20"/>
              </w:rPr>
              <w:t>mmol</w:t>
            </w:r>
            <w:proofErr w:type="spellEnd"/>
            <w:r w:rsidRPr="004321F6">
              <w:rPr>
                <w:rFonts w:ascii="Arial" w:hAnsi="Arial" w:cs="Arial"/>
                <w:color w:val="000000"/>
                <w:sz w:val="20"/>
                <w:szCs w:val="20"/>
              </w:rPr>
              <w:t>/l</w:t>
            </w:r>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Cloro</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65 </w:t>
            </w:r>
            <w:proofErr w:type="spellStart"/>
            <w:r w:rsidRPr="004321F6">
              <w:rPr>
                <w:rFonts w:ascii="Arial" w:hAnsi="Arial" w:cs="Arial"/>
                <w:color w:val="000000"/>
                <w:sz w:val="20"/>
                <w:szCs w:val="20"/>
              </w:rPr>
              <w:t>mEq</w:t>
            </w:r>
            <w:proofErr w:type="spellEnd"/>
            <w:r w:rsidRPr="004321F6">
              <w:rPr>
                <w:rFonts w:ascii="Arial" w:hAnsi="Arial" w:cs="Arial"/>
                <w:color w:val="000000"/>
                <w:sz w:val="20"/>
                <w:szCs w:val="20"/>
              </w:rPr>
              <w:t xml:space="preserve"> o </w:t>
            </w:r>
            <w:proofErr w:type="spellStart"/>
            <w:r w:rsidRPr="004321F6">
              <w:rPr>
                <w:rFonts w:ascii="Arial" w:hAnsi="Arial" w:cs="Arial"/>
                <w:color w:val="000000"/>
                <w:sz w:val="20"/>
                <w:szCs w:val="20"/>
              </w:rPr>
              <w:t>mmol</w:t>
            </w:r>
            <w:proofErr w:type="spellEnd"/>
            <w:r w:rsidRPr="004321F6">
              <w:rPr>
                <w:rFonts w:ascii="Arial" w:hAnsi="Arial" w:cs="Arial"/>
                <w:color w:val="000000"/>
                <w:sz w:val="20"/>
                <w:szCs w:val="20"/>
              </w:rPr>
              <w:t>/l</w:t>
            </w:r>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Potasio</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20 </w:t>
            </w:r>
            <w:proofErr w:type="spellStart"/>
            <w:r w:rsidRPr="004321F6">
              <w:rPr>
                <w:rFonts w:ascii="Arial" w:hAnsi="Arial" w:cs="Arial"/>
                <w:color w:val="000000"/>
                <w:sz w:val="20"/>
                <w:szCs w:val="20"/>
              </w:rPr>
              <w:t>mEq</w:t>
            </w:r>
            <w:proofErr w:type="spellEnd"/>
            <w:r w:rsidRPr="004321F6">
              <w:rPr>
                <w:rFonts w:ascii="Arial" w:hAnsi="Arial" w:cs="Arial"/>
                <w:color w:val="000000"/>
                <w:sz w:val="20"/>
                <w:szCs w:val="20"/>
              </w:rPr>
              <w:t xml:space="preserve"> o </w:t>
            </w:r>
            <w:proofErr w:type="spellStart"/>
            <w:r w:rsidRPr="004321F6">
              <w:rPr>
                <w:rFonts w:ascii="Arial" w:hAnsi="Arial" w:cs="Arial"/>
                <w:color w:val="000000"/>
                <w:sz w:val="20"/>
                <w:szCs w:val="20"/>
              </w:rPr>
              <w:t>mmol</w:t>
            </w:r>
            <w:proofErr w:type="spellEnd"/>
            <w:r w:rsidRPr="004321F6">
              <w:rPr>
                <w:rFonts w:ascii="Arial" w:hAnsi="Arial" w:cs="Arial"/>
                <w:color w:val="000000"/>
                <w:sz w:val="20"/>
                <w:szCs w:val="20"/>
              </w:rPr>
              <w:t>/l</w:t>
            </w:r>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Citrato</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10 </w:t>
            </w:r>
            <w:proofErr w:type="spellStart"/>
            <w:r w:rsidRPr="004321F6">
              <w:rPr>
                <w:rFonts w:ascii="Arial" w:hAnsi="Arial" w:cs="Arial"/>
                <w:color w:val="000000"/>
                <w:sz w:val="20"/>
                <w:szCs w:val="20"/>
              </w:rPr>
              <w:t>mmol</w:t>
            </w:r>
            <w:proofErr w:type="spellEnd"/>
            <w:r w:rsidRPr="004321F6">
              <w:rPr>
                <w:rFonts w:ascii="Arial" w:hAnsi="Arial" w:cs="Arial"/>
                <w:color w:val="000000"/>
                <w:sz w:val="20"/>
                <w:szCs w:val="20"/>
              </w:rPr>
              <w:t>/l</w:t>
            </w:r>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Osmolaridad</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245 </w:t>
            </w:r>
            <w:proofErr w:type="spellStart"/>
            <w:r w:rsidRPr="004321F6">
              <w:rPr>
                <w:rFonts w:ascii="Arial" w:hAnsi="Arial" w:cs="Arial"/>
                <w:color w:val="000000"/>
                <w:sz w:val="20"/>
                <w:szCs w:val="20"/>
              </w:rPr>
              <w:t>mOsm</w:t>
            </w:r>
            <w:proofErr w:type="spellEnd"/>
            <w:r w:rsidRPr="004321F6">
              <w:rPr>
                <w:rFonts w:ascii="Arial" w:hAnsi="Arial" w:cs="Arial"/>
                <w:color w:val="000000"/>
                <w:sz w:val="20"/>
                <w:szCs w:val="20"/>
              </w:rPr>
              <w:t>/l</w:t>
            </w:r>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Glucosa</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13,5 g/l</w:t>
            </w:r>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Cloruro de sodio</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2,6 g/l</w:t>
            </w:r>
          </w:p>
        </w:tc>
      </w:tr>
      <w:tr w:rsidR="004321F6" w:rsidRPr="004321F6" w:rsidTr="00283DB0">
        <w:trPr>
          <w:trHeight w:val="315"/>
        </w:trPr>
        <w:tc>
          <w:tcPr>
            <w:tcW w:w="2740" w:type="dxa"/>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Cloruro de potasio</w:t>
            </w:r>
          </w:p>
        </w:tc>
        <w:tc>
          <w:tcPr>
            <w:tcW w:w="3560" w:type="dxa"/>
            <w:tcBorders>
              <w:top w:val="nil"/>
              <w:left w:val="nil"/>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1,5 g/l</w:t>
            </w:r>
          </w:p>
        </w:tc>
      </w:tr>
      <w:tr w:rsidR="004321F6" w:rsidRPr="004321F6" w:rsidTr="00283DB0">
        <w:trPr>
          <w:trHeight w:val="289"/>
        </w:trPr>
        <w:tc>
          <w:tcPr>
            <w:tcW w:w="2740" w:type="dxa"/>
            <w:vMerge w:val="restart"/>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Citrato </w:t>
            </w:r>
            <w:proofErr w:type="spellStart"/>
            <w:r w:rsidRPr="004321F6">
              <w:rPr>
                <w:rFonts w:ascii="Arial" w:hAnsi="Arial" w:cs="Arial"/>
                <w:color w:val="000000"/>
                <w:sz w:val="20"/>
                <w:szCs w:val="20"/>
              </w:rPr>
              <w:t>trisódico</w:t>
            </w:r>
            <w:proofErr w:type="spellEnd"/>
            <w:r w:rsidRPr="004321F6">
              <w:rPr>
                <w:rFonts w:ascii="Arial" w:hAnsi="Arial" w:cs="Arial"/>
                <w:color w:val="000000"/>
                <w:sz w:val="20"/>
                <w:szCs w:val="20"/>
              </w:rPr>
              <w:t xml:space="preserve"> </w:t>
            </w:r>
            <w:proofErr w:type="spellStart"/>
            <w:r w:rsidRPr="004321F6">
              <w:rPr>
                <w:rFonts w:ascii="Arial" w:hAnsi="Arial" w:cs="Arial"/>
                <w:color w:val="000000"/>
                <w:sz w:val="20"/>
                <w:szCs w:val="20"/>
              </w:rPr>
              <w:t>dihidratado</w:t>
            </w:r>
            <w:proofErr w:type="spellEnd"/>
            <w:r w:rsidRPr="004321F6">
              <w:rPr>
                <w:rFonts w:ascii="Arial" w:hAnsi="Arial" w:cs="Arial"/>
                <w:color w:val="000000"/>
                <w:sz w:val="20"/>
                <w:szCs w:val="20"/>
              </w:rPr>
              <w:t>+</w:t>
            </w:r>
          </w:p>
        </w:tc>
        <w:tc>
          <w:tcPr>
            <w:tcW w:w="3560" w:type="dxa"/>
            <w:vMerge w:val="restart"/>
            <w:tcBorders>
              <w:top w:val="nil"/>
              <w:left w:val="single" w:sz="8" w:space="0" w:color="000000"/>
              <w:bottom w:val="single" w:sz="8" w:space="0" w:color="000000"/>
              <w:right w:val="single" w:sz="8" w:space="0" w:color="000000"/>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2,9 g/l</w:t>
            </w:r>
          </w:p>
        </w:tc>
      </w:tr>
      <w:tr w:rsidR="004321F6" w:rsidRPr="004321F6" w:rsidTr="00283DB0">
        <w:trPr>
          <w:trHeight w:val="240"/>
        </w:trPr>
        <w:tc>
          <w:tcPr>
            <w:tcW w:w="2740" w:type="dxa"/>
            <w:vMerge/>
            <w:tcBorders>
              <w:top w:val="nil"/>
              <w:left w:val="single" w:sz="8" w:space="0" w:color="000000"/>
              <w:bottom w:val="single" w:sz="8" w:space="0" w:color="000000"/>
              <w:right w:val="single" w:sz="8" w:space="0" w:color="000000"/>
            </w:tcBorders>
            <w:vAlign w:val="center"/>
            <w:hideMark/>
          </w:tcPr>
          <w:p w:rsidR="00283DB0" w:rsidRPr="004321F6" w:rsidRDefault="00283DB0" w:rsidP="00283DB0">
            <w:pPr>
              <w:rPr>
                <w:rFonts w:ascii="Arial" w:hAnsi="Arial" w:cs="Arial"/>
                <w:color w:val="000000"/>
                <w:sz w:val="20"/>
                <w:szCs w:val="20"/>
              </w:rPr>
            </w:pPr>
          </w:p>
        </w:tc>
        <w:tc>
          <w:tcPr>
            <w:tcW w:w="3560" w:type="dxa"/>
            <w:vMerge/>
            <w:tcBorders>
              <w:top w:val="nil"/>
              <w:left w:val="single" w:sz="8" w:space="0" w:color="000000"/>
              <w:bottom w:val="single" w:sz="8" w:space="0" w:color="000000"/>
              <w:right w:val="single" w:sz="8" w:space="0" w:color="000000"/>
            </w:tcBorders>
            <w:vAlign w:val="center"/>
            <w:hideMark/>
          </w:tcPr>
          <w:p w:rsidR="00283DB0" w:rsidRPr="004321F6" w:rsidRDefault="00283DB0" w:rsidP="00283DB0">
            <w:pPr>
              <w:rPr>
                <w:rFonts w:ascii="Arial" w:hAnsi="Arial" w:cs="Arial"/>
                <w:color w:val="000000"/>
                <w:sz w:val="20"/>
                <w:szCs w:val="20"/>
              </w:rPr>
            </w:pPr>
          </w:p>
        </w:tc>
      </w:tr>
    </w:tbl>
    <w:p w:rsidR="00283DB0" w:rsidRPr="004321F6" w:rsidRDefault="00283DB0" w:rsidP="00387625">
      <w:pPr>
        <w:rPr>
          <w:rFonts w:ascii="Arial" w:hAnsi="Arial" w:cs="Arial"/>
          <w:color w:val="000000"/>
          <w:sz w:val="20"/>
          <w:szCs w:val="20"/>
        </w:rPr>
      </w:pPr>
    </w:p>
    <w:p w:rsidR="00466088" w:rsidRPr="004321F6" w:rsidRDefault="00466088" w:rsidP="00387625">
      <w:pPr>
        <w:rPr>
          <w:rFonts w:ascii="Arial" w:hAnsi="Arial" w:cs="Arial"/>
          <w:b/>
          <w:color w:val="000000"/>
          <w:sz w:val="20"/>
          <w:szCs w:val="20"/>
          <w:u w:val="single"/>
        </w:rPr>
      </w:pPr>
    </w:p>
    <w:p w:rsidR="009429B3" w:rsidRPr="004321F6" w:rsidRDefault="00283DB0" w:rsidP="00387625">
      <w:pPr>
        <w:rPr>
          <w:rFonts w:ascii="Arial" w:hAnsi="Arial" w:cs="Arial"/>
          <w:b/>
          <w:color w:val="000000"/>
          <w:sz w:val="20"/>
          <w:szCs w:val="20"/>
          <w:u w:val="single"/>
        </w:rPr>
      </w:pPr>
      <w:r w:rsidRPr="004321F6">
        <w:rPr>
          <w:rFonts w:ascii="Arial" w:hAnsi="Arial" w:cs="Arial"/>
          <w:b/>
          <w:color w:val="000000"/>
          <w:sz w:val="20"/>
          <w:szCs w:val="20"/>
          <w:u w:val="single"/>
        </w:rPr>
        <w:t>ESPECIFICACIONES DE VITAMINAS Y MINERALES, TABLETA, CAPSULA Y JARABE</w:t>
      </w:r>
    </w:p>
    <w:p w:rsidR="000658AF" w:rsidRPr="004321F6" w:rsidRDefault="000658AF" w:rsidP="00387625">
      <w:pPr>
        <w:rPr>
          <w:rFonts w:ascii="Arial" w:hAnsi="Arial" w:cs="Arial"/>
          <w:b/>
          <w:color w:val="000000"/>
          <w:sz w:val="20"/>
          <w:szCs w:val="20"/>
          <w:u w:val="single"/>
        </w:rPr>
      </w:pPr>
    </w:p>
    <w:p w:rsidR="000658AF" w:rsidRPr="004321F6" w:rsidRDefault="000658AF" w:rsidP="00387625">
      <w:pPr>
        <w:rPr>
          <w:rFonts w:ascii="Arial" w:hAnsi="Arial" w:cs="Arial"/>
          <w:b/>
          <w:color w:val="000000"/>
          <w:sz w:val="20"/>
          <w:szCs w:val="20"/>
        </w:rPr>
      </w:pPr>
      <w:r w:rsidRPr="004321F6">
        <w:rPr>
          <w:rFonts w:ascii="Arial" w:hAnsi="Arial" w:cs="Arial"/>
          <w:b/>
          <w:color w:val="000000"/>
          <w:lang w:eastAsia="es-HN"/>
        </w:rPr>
        <w:t>7520010</w:t>
      </w:r>
      <w:r w:rsidRPr="004321F6">
        <w:rPr>
          <w:rFonts w:ascii="Arial" w:hAnsi="Arial" w:cs="Arial"/>
          <w:b/>
          <w:color w:val="000000"/>
          <w:lang w:eastAsia="es-HN"/>
        </w:rPr>
        <w:tab/>
        <w:t>A11AA-001</w:t>
      </w:r>
    </w:p>
    <w:p w:rsidR="00283DB0" w:rsidRPr="004321F6" w:rsidRDefault="00283DB0" w:rsidP="00387625">
      <w:pPr>
        <w:rPr>
          <w:rFonts w:ascii="Arial" w:hAnsi="Arial" w:cs="Arial"/>
          <w:b/>
          <w:bCs/>
          <w:color w:val="000000"/>
          <w:sz w:val="22"/>
          <w:szCs w:val="22"/>
        </w:rPr>
      </w:pPr>
      <w:r w:rsidRPr="004321F6">
        <w:rPr>
          <w:rFonts w:ascii="Arial" w:hAnsi="Arial" w:cs="Arial"/>
          <w:b/>
          <w:bCs/>
          <w:color w:val="000000"/>
          <w:sz w:val="22"/>
          <w:szCs w:val="22"/>
        </w:rPr>
        <w:t>ANEXO No 1 (ESPECIFICACIONES DE VITAMINAS Y MINERALES)</w:t>
      </w:r>
    </w:p>
    <w:tbl>
      <w:tblPr>
        <w:tblW w:w="9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66"/>
        <w:gridCol w:w="2274"/>
      </w:tblGrid>
      <w:tr w:rsidR="004321F6" w:rsidRPr="004321F6" w:rsidTr="00D53F47">
        <w:trPr>
          <w:trHeight w:val="330"/>
        </w:trPr>
        <w:tc>
          <w:tcPr>
            <w:tcW w:w="9040" w:type="dxa"/>
            <w:gridSpan w:val="2"/>
            <w:shd w:val="clear" w:color="auto" w:fill="auto"/>
            <w:noWrap/>
            <w:vAlign w:val="bottom"/>
            <w:hideMark/>
          </w:tcPr>
          <w:p w:rsidR="00283DB0" w:rsidRPr="004321F6" w:rsidRDefault="00283DB0" w:rsidP="00283DB0">
            <w:pPr>
              <w:jc w:val="center"/>
              <w:rPr>
                <w:rFonts w:ascii="Arial" w:hAnsi="Arial" w:cs="Arial"/>
                <w:b/>
                <w:bCs/>
                <w:color w:val="000000"/>
              </w:rPr>
            </w:pPr>
            <w:r w:rsidRPr="004321F6">
              <w:rPr>
                <w:rFonts w:ascii="Arial" w:hAnsi="Arial" w:cs="Arial"/>
                <w:b/>
                <w:bCs/>
                <w:color w:val="000000"/>
                <w:sz w:val="22"/>
                <w:szCs w:val="22"/>
              </w:rPr>
              <w:t>COMPOSICION DE LAS MULTIVITAMINAS Y MINERALES TAB O CAP</w:t>
            </w:r>
          </w:p>
        </w:tc>
      </w:tr>
      <w:tr w:rsidR="004321F6" w:rsidRPr="004321F6" w:rsidTr="00D53F47">
        <w:trPr>
          <w:trHeight w:val="315"/>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Cada tableta, cápsula o gragea deberá contener:</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Clorhidrato de tiamina (vitamina B1)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1.0 a 10 mg.</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Riboflavina</w:t>
            </w:r>
            <w:proofErr w:type="spellEnd"/>
            <w:r w:rsidRPr="004321F6">
              <w:rPr>
                <w:rFonts w:ascii="Arial" w:hAnsi="Arial" w:cs="Arial"/>
                <w:color w:val="000000"/>
                <w:sz w:val="22"/>
                <w:szCs w:val="22"/>
              </w:rPr>
              <w:t xml:space="preserve"> (vitamina B2)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1 a 10 mg.</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Piridoxina</w:t>
            </w:r>
            <w:proofErr w:type="spellEnd"/>
            <w:r w:rsidRPr="004321F6">
              <w:rPr>
                <w:rFonts w:ascii="Arial" w:hAnsi="Arial" w:cs="Arial"/>
                <w:color w:val="000000"/>
                <w:sz w:val="22"/>
                <w:szCs w:val="22"/>
              </w:rPr>
              <w:t xml:space="preserve"> (vitamina B6)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2.0 a 5 mg.</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Acido </w:t>
            </w:r>
            <w:proofErr w:type="spellStart"/>
            <w:r w:rsidRPr="004321F6">
              <w:rPr>
                <w:rFonts w:ascii="Arial" w:hAnsi="Arial" w:cs="Arial"/>
                <w:color w:val="000000"/>
                <w:sz w:val="22"/>
                <w:szCs w:val="22"/>
              </w:rPr>
              <w:t>pantoténico</w:t>
            </w:r>
            <w:proofErr w:type="spellEnd"/>
            <w:r w:rsidRPr="004321F6">
              <w:rPr>
                <w:rFonts w:ascii="Arial" w:hAnsi="Arial" w:cs="Arial"/>
                <w:color w:val="000000"/>
                <w:sz w:val="22"/>
                <w:szCs w:val="22"/>
              </w:rPr>
              <w:t xml:space="preserve">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2.0 a 7 mg.</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Nicotinamida</w:t>
            </w:r>
            <w:proofErr w:type="spellEnd"/>
            <w:r w:rsidRPr="004321F6">
              <w:rPr>
                <w:rFonts w:ascii="Arial" w:hAnsi="Arial" w:cs="Arial"/>
                <w:color w:val="000000"/>
                <w:sz w:val="22"/>
                <w:szCs w:val="22"/>
              </w:rPr>
              <w:t xml:space="preserve"> (</w:t>
            </w:r>
            <w:proofErr w:type="spellStart"/>
            <w:r w:rsidRPr="004321F6">
              <w:rPr>
                <w:rFonts w:ascii="Arial" w:hAnsi="Arial" w:cs="Arial"/>
                <w:color w:val="000000"/>
                <w:sz w:val="22"/>
                <w:szCs w:val="22"/>
              </w:rPr>
              <w:t>niacinamida</w:t>
            </w:r>
            <w:proofErr w:type="spellEnd"/>
            <w:r w:rsidRPr="004321F6">
              <w:rPr>
                <w:rFonts w:ascii="Arial" w:hAnsi="Arial" w:cs="Arial"/>
                <w:color w:val="000000"/>
                <w:sz w:val="22"/>
                <w:szCs w:val="22"/>
              </w:rPr>
              <w:t xml:space="preserve">)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10.0 a 100 mg.</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Cianocobalamina</w:t>
            </w:r>
            <w:proofErr w:type="spellEnd"/>
            <w:r w:rsidRPr="004321F6">
              <w:rPr>
                <w:rFonts w:ascii="Arial" w:hAnsi="Arial" w:cs="Arial"/>
                <w:color w:val="000000"/>
                <w:sz w:val="22"/>
                <w:szCs w:val="22"/>
              </w:rPr>
              <w:t xml:space="preserve"> (vitamina B12)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3.0 a 5 µg .</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Acetato de </w:t>
            </w:r>
            <w:proofErr w:type="spellStart"/>
            <w:r w:rsidRPr="004321F6">
              <w:rPr>
                <w:rFonts w:ascii="Arial" w:hAnsi="Arial" w:cs="Arial"/>
                <w:color w:val="000000"/>
                <w:sz w:val="22"/>
                <w:szCs w:val="22"/>
              </w:rPr>
              <w:t>alfatocoferol</w:t>
            </w:r>
            <w:proofErr w:type="spellEnd"/>
            <w:r w:rsidRPr="004321F6">
              <w:rPr>
                <w:rFonts w:ascii="Arial" w:hAnsi="Arial" w:cs="Arial"/>
                <w:color w:val="000000"/>
                <w:sz w:val="22"/>
                <w:szCs w:val="22"/>
              </w:rPr>
              <w:t xml:space="preserve"> (vitamina E)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10 a 45 UI.</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Retinol</w:t>
            </w:r>
            <w:proofErr w:type="spellEnd"/>
            <w:r w:rsidRPr="004321F6">
              <w:rPr>
                <w:rFonts w:ascii="Arial" w:hAnsi="Arial" w:cs="Arial"/>
                <w:color w:val="000000"/>
                <w:sz w:val="22"/>
                <w:szCs w:val="22"/>
              </w:rPr>
              <w:t xml:space="preserve"> (vitamina A)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2 000 a 10 000 UI. </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Colecalciferol</w:t>
            </w:r>
            <w:proofErr w:type="spellEnd"/>
            <w:r w:rsidRPr="004321F6">
              <w:rPr>
                <w:rFonts w:ascii="Arial" w:hAnsi="Arial" w:cs="Arial"/>
                <w:color w:val="000000"/>
                <w:sz w:val="22"/>
                <w:szCs w:val="22"/>
              </w:rPr>
              <w:t xml:space="preserve"> o </w:t>
            </w:r>
            <w:proofErr w:type="spellStart"/>
            <w:r w:rsidRPr="004321F6">
              <w:rPr>
                <w:rFonts w:ascii="Arial" w:hAnsi="Arial" w:cs="Arial"/>
                <w:color w:val="000000"/>
                <w:sz w:val="22"/>
                <w:szCs w:val="22"/>
              </w:rPr>
              <w:t>ergocalciferol</w:t>
            </w:r>
            <w:proofErr w:type="spellEnd"/>
            <w:r w:rsidRPr="004321F6">
              <w:rPr>
                <w:rFonts w:ascii="Arial" w:hAnsi="Arial" w:cs="Arial"/>
                <w:color w:val="000000"/>
                <w:sz w:val="22"/>
                <w:szCs w:val="22"/>
              </w:rPr>
              <w:t xml:space="preserve"> (vitamina D3)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200 a 1 000 UI.</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Vitamina C (acido ascórbico </w:t>
            </w:r>
            <w:proofErr w:type="spellStart"/>
            <w:r w:rsidRPr="004321F6">
              <w:rPr>
                <w:rFonts w:ascii="Arial" w:hAnsi="Arial" w:cs="Arial"/>
                <w:color w:val="000000"/>
                <w:sz w:val="22"/>
                <w:szCs w:val="22"/>
              </w:rPr>
              <w:t>ascorbato</w:t>
            </w:r>
            <w:proofErr w:type="spellEnd"/>
            <w:r w:rsidRPr="004321F6">
              <w:rPr>
                <w:rFonts w:ascii="Arial" w:hAnsi="Arial" w:cs="Arial"/>
                <w:color w:val="000000"/>
                <w:sz w:val="22"/>
                <w:szCs w:val="22"/>
              </w:rPr>
              <w:t xml:space="preserve"> sódico o cálcico)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30-90mg</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Sulfato ferroso o Hierro elemental 5-27 mg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15.0 a 60 mg.</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Sulfato de cobre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1.0 a 4 mg. </w:t>
            </w:r>
          </w:p>
        </w:tc>
      </w:tr>
      <w:tr w:rsidR="004321F6" w:rsidRPr="004321F6" w:rsidTr="00D53F47">
        <w:trPr>
          <w:trHeight w:val="300"/>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Fosfato de magnesio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5.0 a 133 mg.</w:t>
            </w:r>
          </w:p>
        </w:tc>
      </w:tr>
      <w:tr w:rsidR="004321F6" w:rsidRPr="004321F6" w:rsidTr="00D53F47">
        <w:trPr>
          <w:trHeight w:val="315"/>
        </w:trPr>
        <w:tc>
          <w:tcPr>
            <w:tcW w:w="6766"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Cloruro, fosfato o sulfato de zinc                                </w:t>
            </w:r>
          </w:p>
        </w:tc>
        <w:tc>
          <w:tcPr>
            <w:tcW w:w="2274" w:type="dxa"/>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3.0 a 25 mg</w:t>
            </w:r>
          </w:p>
        </w:tc>
      </w:tr>
    </w:tbl>
    <w:p w:rsidR="00283DB0" w:rsidRPr="004321F6" w:rsidRDefault="00283DB0" w:rsidP="00387625">
      <w:pPr>
        <w:rPr>
          <w:rFonts w:ascii="Arial" w:hAnsi="Arial" w:cs="Arial"/>
          <w:color w:val="000000"/>
          <w:sz w:val="20"/>
          <w:szCs w:val="20"/>
        </w:rPr>
      </w:pPr>
    </w:p>
    <w:p w:rsidR="000658AF" w:rsidRPr="004321F6" w:rsidRDefault="000658AF" w:rsidP="00387625">
      <w:pPr>
        <w:rPr>
          <w:rFonts w:ascii="Arial" w:hAnsi="Arial" w:cs="Arial"/>
          <w:color w:val="000000"/>
          <w:sz w:val="20"/>
          <w:szCs w:val="20"/>
        </w:rPr>
      </w:pPr>
      <w:r w:rsidRPr="004321F6">
        <w:rPr>
          <w:rFonts w:ascii="Arial" w:hAnsi="Arial" w:cs="Arial"/>
          <w:color w:val="000000"/>
          <w:lang w:eastAsia="es-HN"/>
        </w:rPr>
        <w:t>7520011</w:t>
      </w:r>
      <w:r w:rsidRPr="004321F6">
        <w:rPr>
          <w:rFonts w:ascii="Arial" w:hAnsi="Arial" w:cs="Arial"/>
          <w:color w:val="000000"/>
          <w:lang w:eastAsia="es-HN"/>
        </w:rPr>
        <w:tab/>
        <w:t>A11AA-002</w:t>
      </w:r>
    </w:p>
    <w:tbl>
      <w:tblPr>
        <w:tblW w:w="9040" w:type="dxa"/>
        <w:tblInd w:w="55" w:type="dxa"/>
        <w:tblCellMar>
          <w:left w:w="70" w:type="dxa"/>
          <w:right w:w="70" w:type="dxa"/>
        </w:tblCellMar>
        <w:tblLook w:val="04A0"/>
      </w:tblPr>
      <w:tblGrid>
        <w:gridCol w:w="6766"/>
        <w:gridCol w:w="2274"/>
      </w:tblGrid>
      <w:tr w:rsidR="004321F6" w:rsidRPr="004321F6" w:rsidTr="00283DB0">
        <w:trPr>
          <w:trHeight w:val="300"/>
        </w:trPr>
        <w:tc>
          <w:tcPr>
            <w:tcW w:w="904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283DB0" w:rsidRPr="004321F6" w:rsidRDefault="00283DB0" w:rsidP="00283DB0">
            <w:pPr>
              <w:jc w:val="center"/>
              <w:rPr>
                <w:rFonts w:ascii="Arial" w:hAnsi="Arial" w:cs="Arial"/>
                <w:b/>
                <w:bCs/>
                <w:color w:val="000000"/>
              </w:rPr>
            </w:pPr>
            <w:r w:rsidRPr="004321F6">
              <w:rPr>
                <w:rFonts w:ascii="Arial" w:hAnsi="Arial" w:cs="Arial"/>
                <w:b/>
                <w:bCs/>
                <w:color w:val="000000"/>
                <w:sz w:val="22"/>
                <w:szCs w:val="22"/>
              </w:rPr>
              <w:t>COMPOSICION DE LAS MULTIVITAMINAS Y MINERALES JARABE</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Vitamina A </w:t>
            </w:r>
          </w:p>
        </w:tc>
        <w:tc>
          <w:tcPr>
            <w:tcW w:w="227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1250-3750 UI</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Vitamina D2 </w:t>
            </w:r>
          </w:p>
        </w:tc>
        <w:tc>
          <w:tcPr>
            <w:tcW w:w="2274" w:type="dxa"/>
            <w:tcBorders>
              <w:top w:val="nil"/>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200-600UI</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Vitamina E  </w:t>
            </w:r>
          </w:p>
        </w:tc>
        <w:tc>
          <w:tcPr>
            <w:tcW w:w="2274" w:type="dxa"/>
            <w:tcBorders>
              <w:top w:val="nil"/>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5-15UI</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Vitamina C </w:t>
            </w:r>
          </w:p>
        </w:tc>
        <w:tc>
          <w:tcPr>
            <w:tcW w:w="2274" w:type="dxa"/>
            <w:tcBorders>
              <w:top w:val="nil"/>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20-60 mg </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Tiamina </w:t>
            </w:r>
          </w:p>
        </w:tc>
        <w:tc>
          <w:tcPr>
            <w:tcW w:w="2274" w:type="dxa"/>
            <w:tcBorders>
              <w:top w:val="nil"/>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1-33mg </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Riboflavina</w:t>
            </w:r>
            <w:proofErr w:type="spellEnd"/>
            <w:r w:rsidRPr="004321F6">
              <w:rPr>
                <w:rFonts w:ascii="Arial" w:hAnsi="Arial" w:cs="Arial"/>
                <w:color w:val="000000"/>
                <w:sz w:val="22"/>
                <w:szCs w:val="22"/>
              </w:rPr>
              <w:t xml:space="preserve"> </w:t>
            </w:r>
          </w:p>
        </w:tc>
        <w:tc>
          <w:tcPr>
            <w:tcW w:w="2274" w:type="dxa"/>
            <w:tcBorders>
              <w:top w:val="nil"/>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0.4-1.2 mg </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Piridoxina</w:t>
            </w:r>
            <w:proofErr w:type="spellEnd"/>
            <w:r w:rsidRPr="004321F6">
              <w:rPr>
                <w:rFonts w:ascii="Arial" w:hAnsi="Arial" w:cs="Arial"/>
                <w:color w:val="000000"/>
                <w:sz w:val="22"/>
                <w:szCs w:val="22"/>
              </w:rPr>
              <w:t xml:space="preserve"> </w:t>
            </w:r>
          </w:p>
        </w:tc>
        <w:tc>
          <w:tcPr>
            <w:tcW w:w="2274" w:type="dxa"/>
            <w:tcBorders>
              <w:top w:val="nil"/>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0.35- 3.3mg</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Cianocobalamina</w:t>
            </w:r>
            <w:proofErr w:type="spellEnd"/>
            <w:r w:rsidRPr="004321F6">
              <w:rPr>
                <w:rFonts w:ascii="Arial" w:hAnsi="Arial" w:cs="Arial"/>
                <w:color w:val="000000"/>
                <w:sz w:val="22"/>
                <w:szCs w:val="22"/>
              </w:rPr>
              <w:t xml:space="preserve"> </w:t>
            </w:r>
          </w:p>
        </w:tc>
        <w:tc>
          <w:tcPr>
            <w:tcW w:w="2274" w:type="dxa"/>
            <w:tcBorders>
              <w:top w:val="nil"/>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4.5 µg </w:t>
            </w:r>
          </w:p>
        </w:tc>
      </w:tr>
      <w:tr w:rsidR="004321F6" w:rsidRPr="004321F6" w:rsidTr="00283DB0">
        <w:trPr>
          <w:trHeight w:val="300"/>
        </w:trPr>
        <w:tc>
          <w:tcPr>
            <w:tcW w:w="6766" w:type="dxa"/>
            <w:tcBorders>
              <w:top w:val="nil"/>
              <w:left w:val="single" w:sz="8" w:space="0" w:color="auto"/>
              <w:bottom w:val="single" w:sz="4" w:space="0" w:color="auto"/>
              <w:right w:val="nil"/>
            </w:tcBorders>
            <w:shd w:val="clear" w:color="auto" w:fill="auto"/>
            <w:noWrap/>
            <w:vAlign w:val="bottom"/>
            <w:hideMark/>
          </w:tcPr>
          <w:p w:rsidR="00283DB0" w:rsidRPr="004321F6" w:rsidRDefault="00283DB0" w:rsidP="00283DB0">
            <w:pPr>
              <w:rPr>
                <w:rFonts w:ascii="Arial" w:hAnsi="Arial" w:cs="Arial"/>
                <w:color w:val="000000"/>
              </w:rPr>
            </w:pPr>
            <w:proofErr w:type="spellStart"/>
            <w:r w:rsidRPr="004321F6">
              <w:rPr>
                <w:rFonts w:ascii="Arial" w:hAnsi="Arial" w:cs="Arial"/>
                <w:color w:val="000000"/>
                <w:sz w:val="22"/>
                <w:szCs w:val="22"/>
              </w:rPr>
              <w:t>Nicotinamida</w:t>
            </w:r>
            <w:proofErr w:type="spellEnd"/>
            <w:r w:rsidRPr="004321F6">
              <w:rPr>
                <w:rFonts w:ascii="Arial" w:hAnsi="Arial" w:cs="Arial"/>
                <w:color w:val="000000"/>
                <w:sz w:val="22"/>
                <w:szCs w:val="22"/>
              </w:rPr>
              <w:t xml:space="preserve"> </w:t>
            </w:r>
          </w:p>
        </w:tc>
        <w:tc>
          <w:tcPr>
            <w:tcW w:w="2274" w:type="dxa"/>
            <w:tcBorders>
              <w:top w:val="nil"/>
              <w:left w:val="single" w:sz="4" w:space="0" w:color="auto"/>
              <w:bottom w:val="single" w:sz="4"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4.5-13.5mg </w:t>
            </w:r>
          </w:p>
        </w:tc>
      </w:tr>
      <w:tr w:rsidR="004321F6" w:rsidRPr="004321F6" w:rsidTr="00283DB0">
        <w:trPr>
          <w:trHeight w:val="315"/>
        </w:trPr>
        <w:tc>
          <w:tcPr>
            <w:tcW w:w="6766" w:type="dxa"/>
            <w:tcBorders>
              <w:top w:val="nil"/>
              <w:left w:val="single" w:sz="8" w:space="0" w:color="auto"/>
              <w:bottom w:val="single" w:sz="8" w:space="0" w:color="auto"/>
              <w:right w:val="nil"/>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 xml:space="preserve">Hierro elemental </w:t>
            </w:r>
          </w:p>
        </w:tc>
        <w:tc>
          <w:tcPr>
            <w:tcW w:w="2274" w:type="dxa"/>
            <w:tcBorders>
              <w:top w:val="nil"/>
              <w:left w:val="single" w:sz="4" w:space="0" w:color="auto"/>
              <w:bottom w:val="single" w:sz="8" w:space="0" w:color="auto"/>
              <w:right w:val="single" w:sz="8" w:space="0" w:color="auto"/>
            </w:tcBorders>
            <w:shd w:val="clear" w:color="auto" w:fill="auto"/>
            <w:noWrap/>
            <w:vAlign w:val="bottom"/>
            <w:hideMark/>
          </w:tcPr>
          <w:p w:rsidR="00283DB0" w:rsidRPr="004321F6" w:rsidRDefault="00283DB0" w:rsidP="00283DB0">
            <w:pPr>
              <w:rPr>
                <w:rFonts w:ascii="Arial" w:hAnsi="Arial" w:cs="Arial"/>
                <w:color w:val="000000"/>
              </w:rPr>
            </w:pPr>
            <w:r w:rsidRPr="004321F6">
              <w:rPr>
                <w:rFonts w:ascii="Arial" w:hAnsi="Arial" w:cs="Arial"/>
                <w:color w:val="000000"/>
                <w:sz w:val="22"/>
                <w:szCs w:val="22"/>
              </w:rPr>
              <w:t>5-15mg</w:t>
            </w:r>
          </w:p>
        </w:tc>
      </w:tr>
    </w:tbl>
    <w:p w:rsidR="00283DB0" w:rsidRPr="004321F6" w:rsidRDefault="00283DB0" w:rsidP="00387625">
      <w:pPr>
        <w:rPr>
          <w:rFonts w:ascii="Arial" w:hAnsi="Arial" w:cs="Arial"/>
          <w:color w:val="000000"/>
          <w:sz w:val="20"/>
          <w:szCs w:val="20"/>
        </w:rPr>
      </w:pPr>
    </w:p>
    <w:p w:rsidR="00B94E5B" w:rsidRPr="004321F6" w:rsidRDefault="00B94E5B" w:rsidP="00387625">
      <w:pPr>
        <w:rPr>
          <w:rFonts w:ascii="Arial" w:hAnsi="Arial" w:cs="Arial"/>
          <w:color w:val="000000"/>
          <w:sz w:val="20"/>
          <w:szCs w:val="20"/>
        </w:rPr>
      </w:pPr>
    </w:p>
    <w:p w:rsidR="00B94E5B" w:rsidRDefault="00B94E5B" w:rsidP="00387625">
      <w:pPr>
        <w:rPr>
          <w:rFonts w:ascii="Arial" w:hAnsi="Arial" w:cs="Arial"/>
          <w:color w:val="000000"/>
          <w:sz w:val="20"/>
          <w:szCs w:val="20"/>
        </w:rPr>
      </w:pPr>
    </w:p>
    <w:p w:rsidR="0087480B" w:rsidRPr="004321F6" w:rsidRDefault="0087480B" w:rsidP="00387625">
      <w:pPr>
        <w:rPr>
          <w:rFonts w:ascii="Arial" w:hAnsi="Arial" w:cs="Arial"/>
          <w:color w:val="000000"/>
          <w:sz w:val="20"/>
          <w:szCs w:val="20"/>
        </w:rPr>
      </w:pPr>
    </w:p>
    <w:p w:rsidR="00283DB0" w:rsidRPr="004321F6" w:rsidRDefault="00283DB0" w:rsidP="00387625">
      <w:pPr>
        <w:rPr>
          <w:rFonts w:ascii="Arial" w:hAnsi="Arial" w:cs="Arial"/>
          <w:color w:val="000000"/>
          <w:sz w:val="20"/>
          <w:szCs w:val="20"/>
        </w:rPr>
      </w:pPr>
    </w:p>
    <w:p w:rsidR="00283DB0" w:rsidRPr="004321F6" w:rsidRDefault="00283DB0" w:rsidP="00D53F47">
      <w:pPr>
        <w:jc w:val="center"/>
        <w:rPr>
          <w:rFonts w:ascii="Arial" w:hAnsi="Arial" w:cs="Arial"/>
          <w:color w:val="000000"/>
          <w:sz w:val="20"/>
          <w:szCs w:val="20"/>
        </w:rPr>
      </w:pPr>
      <w:r w:rsidRPr="004321F6">
        <w:rPr>
          <w:rFonts w:ascii="Arial" w:hAnsi="Arial" w:cs="Arial"/>
          <w:b/>
          <w:color w:val="000000"/>
          <w:sz w:val="20"/>
          <w:szCs w:val="20"/>
          <w:u w:val="single"/>
        </w:rPr>
        <w:lastRenderedPageBreak/>
        <w:t>ESPECIFICACIONES DE FORMULAS PARA ALIMENTACION EN EL IHSS</w:t>
      </w:r>
    </w:p>
    <w:p w:rsidR="009429B3" w:rsidRPr="004321F6" w:rsidRDefault="009429B3" w:rsidP="00387625">
      <w:pPr>
        <w:rPr>
          <w:rFonts w:ascii="Arial" w:hAnsi="Arial" w:cs="Arial"/>
          <w:color w:val="000000"/>
          <w:sz w:val="20"/>
          <w:szCs w:val="20"/>
        </w:rPr>
      </w:pPr>
    </w:p>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V06B        PROTEINAS Y SUPLEMENTOS</w:t>
      </w:r>
    </w:p>
    <w:p w:rsidR="00283DB0" w:rsidRPr="004321F6" w:rsidRDefault="00283DB0" w:rsidP="00283DB0">
      <w:pPr>
        <w:rPr>
          <w:rFonts w:ascii="Arial" w:hAnsi="Arial" w:cs="Arial"/>
          <w:b/>
          <w:color w:val="000000"/>
          <w:sz w:val="20"/>
          <w:szCs w:val="20"/>
          <w:u w:val="single"/>
        </w:rPr>
      </w:pPr>
    </w:p>
    <w:p w:rsidR="00283DB0" w:rsidRPr="004321F6" w:rsidRDefault="00283DB0" w:rsidP="00283DB0">
      <w:pPr>
        <w:rPr>
          <w:rFonts w:ascii="Arial" w:hAnsi="Arial" w:cs="Arial"/>
          <w:b/>
          <w:bCs/>
          <w:color w:val="000000"/>
          <w:sz w:val="20"/>
          <w:szCs w:val="20"/>
          <w:lang w:eastAsia="es-HN"/>
        </w:rPr>
      </w:pPr>
      <w:r w:rsidRPr="004321F6">
        <w:rPr>
          <w:rFonts w:ascii="Arial" w:hAnsi="Arial" w:cs="Arial"/>
          <w:b/>
          <w:bCs/>
          <w:color w:val="000000"/>
          <w:sz w:val="20"/>
          <w:szCs w:val="20"/>
          <w:lang w:eastAsia="es-HN"/>
        </w:rPr>
        <w:t>V06B01      PROTEINAS</w:t>
      </w:r>
    </w:p>
    <w:p w:rsidR="00283DB0" w:rsidRPr="004321F6" w:rsidRDefault="00283DB0" w:rsidP="00283DB0">
      <w:pPr>
        <w:rPr>
          <w:rFonts w:ascii="Arial" w:hAnsi="Arial" w:cs="Arial"/>
          <w:b/>
          <w:color w:val="000000"/>
          <w:sz w:val="20"/>
          <w:szCs w:val="20"/>
          <w:u w:val="single"/>
        </w:rPr>
      </w:pP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Indicaciones: desnutridos que no toleran aumentos de volumen.</w:t>
      </w:r>
    </w:p>
    <w:p w:rsidR="00283DB0" w:rsidRPr="004321F6" w:rsidRDefault="00283DB0" w:rsidP="00283DB0">
      <w:pPr>
        <w:rPr>
          <w:rFonts w:ascii="Arial" w:hAnsi="Arial" w:cs="Arial"/>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Niños con restricción de líquidos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Ayuda a preparar una  dieta especial o para suplementar con el principio inmediato  en una dieta normal.</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Para pacientes con cardiopatías.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Quemados,</w:t>
      </w:r>
      <w:r w:rsidRPr="004321F6">
        <w:rPr>
          <w:color w:val="000000"/>
        </w:rPr>
        <w:t xml:space="preserve"> </w:t>
      </w:r>
      <w:r w:rsidRPr="004321F6">
        <w:rPr>
          <w:rFonts w:ascii="Arial" w:hAnsi="Arial" w:cs="Arial"/>
          <w:color w:val="000000"/>
          <w:sz w:val="20"/>
          <w:szCs w:val="20"/>
        </w:rPr>
        <w:t>Gran cirugía, Cáncer.</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Pediátrica)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2 a 3 latas por mes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Según paciente hospitalizado</w:t>
      </w:r>
    </w:p>
    <w:p w:rsidR="003635CF" w:rsidRPr="004321F6" w:rsidRDefault="003635CF" w:rsidP="00283DB0">
      <w:pPr>
        <w:rPr>
          <w:rFonts w:ascii="Arial" w:hAnsi="Arial" w:cs="Arial"/>
          <w:color w:val="000000"/>
          <w:sz w:val="20"/>
          <w:szCs w:val="20"/>
          <w:u w:val="single"/>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xml:space="preserve">Por 1 medida </w:t>
            </w:r>
          </w:p>
        </w:tc>
      </w:tr>
      <w:tr w:rsidR="004321F6" w:rsidRPr="004321F6" w:rsidTr="00283DB0">
        <w:trPr>
          <w:trHeight w:val="270"/>
        </w:trPr>
        <w:tc>
          <w:tcPr>
            <w:tcW w:w="5680" w:type="dxa"/>
            <w:tcBorders>
              <w:top w:val="nil"/>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w:t>
            </w:r>
          </w:p>
        </w:tc>
        <w:tc>
          <w:tcPr>
            <w:tcW w:w="2420" w:type="dxa"/>
            <w:tcBorders>
              <w:top w:val="nil"/>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w:t>
            </w:r>
          </w:p>
        </w:tc>
        <w:tc>
          <w:tcPr>
            <w:tcW w:w="2080" w:type="dxa"/>
            <w:tcBorders>
              <w:top w:val="nil"/>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5.4 g</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Rango de:</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 ( N x 6.38 )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92 g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5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1.2 g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0.06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Carbohidratos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0.3 g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0.02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Calcio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1.4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75 mg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Sodio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0.01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0.54 mg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Potasio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&lt; 0.03 g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1.62 mg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Fósforo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&lt; 1.0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Magnesio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&lt; 0.04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Calorías (Kcal. / 100 g)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380 kcal</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21 kcal</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Calorías de grasa (Kcal. / 100g)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10</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0.48</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Colesterol ( g / 100)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0.02</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1.08 mg</w:t>
            </w: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Latas de 275 g</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b/>
          <w:color w:val="000000"/>
          <w:sz w:val="20"/>
          <w:szCs w:val="20"/>
          <w:u w:val="single"/>
        </w:rPr>
      </w:pPr>
    </w:p>
    <w:p w:rsidR="00283DB0" w:rsidRPr="004321F6" w:rsidRDefault="00283DB0" w:rsidP="00283DB0">
      <w:pPr>
        <w:rPr>
          <w:rFonts w:ascii="Arial" w:hAnsi="Arial" w:cs="Arial"/>
          <w:b/>
          <w:color w:val="000000"/>
          <w:sz w:val="20"/>
          <w:szCs w:val="20"/>
        </w:rPr>
      </w:pPr>
      <w:r w:rsidRPr="004321F6">
        <w:rPr>
          <w:rFonts w:ascii="Arial" w:hAnsi="Arial" w:cs="Arial"/>
          <w:b/>
          <w:color w:val="000000"/>
          <w:sz w:val="20"/>
          <w:szCs w:val="20"/>
        </w:rPr>
        <w:t>V06CB     FORMULAS</w:t>
      </w:r>
    </w:p>
    <w:p w:rsidR="00283DB0" w:rsidRPr="004321F6" w:rsidRDefault="00283DB0" w:rsidP="00283DB0">
      <w:pPr>
        <w:rPr>
          <w:rFonts w:ascii="Arial" w:hAnsi="Arial" w:cs="Arial"/>
          <w:b/>
          <w:color w:val="000000"/>
          <w:sz w:val="20"/>
          <w:szCs w:val="20"/>
        </w:rPr>
      </w:pPr>
    </w:p>
    <w:p w:rsidR="00283DB0" w:rsidRPr="004321F6" w:rsidRDefault="00283DB0" w:rsidP="00283DB0">
      <w:pPr>
        <w:rPr>
          <w:rFonts w:ascii="Arial" w:hAnsi="Arial" w:cs="Arial"/>
          <w:b/>
          <w:color w:val="000000"/>
          <w:sz w:val="20"/>
          <w:szCs w:val="20"/>
        </w:rPr>
      </w:pPr>
      <w:r w:rsidRPr="004321F6">
        <w:rPr>
          <w:rFonts w:ascii="Arial" w:hAnsi="Arial" w:cs="Arial"/>
          <w:b/>
          <w:color w:val="000000"/>
          <w:sz w:val="20"/>
          <w:szCs w:val="20"/>
        </w:rPr>
        <w:t>V06CB01 FORMULA DE INICIO</w:t>
      </w:r>
    </w:p>
    <w:p w:rsidR="00283DB0" w:rsidRPr="004321F6" w:rsidRDefault="00283DB0" w:rsidP="00283DB0">
      <w:pPr>
        <w:rPr>
          <w:rFonts w:ascii="Arial" w:hAnsi="Arial" w:cs="Arial"/>
          <w:b/>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Indicación: para niños de 0 a 6 meses de edad.</w:t>
      </w:r>
    </w:p>
    <w:p w:rsidR="00283DB0" w:rsidRPr="004321F6" w:rsidRDefault="00283DB0" w:rsidP="00283DB0">
      <w:pPr>
        <w:tabs>
          <w:tab w:val="left" w:pos="1014"/>
        </w:tabs>
        <w:rPr>
          <w:rFonts w:ascii="Arial" w:hAnsi="Arial" w:cs="Arial"/>
          <w:color w:val="000000"/>
          <w:sz w:val="20"/>
          <w:szCs w:val="20"/>
        </w:rPr>
      </w:pPr>
      <w:r w:rsidRPr="004321F6">
        <w:rPr>
          <w:rFonts w:ascii="Arial" w:hAnsi="Arial" w:cs="Arial"/>
          <w:color w:val="000000"/>
          <w:sz w:val="20"/>
          <w:szCs w:val="20"/>
        </w:rPr>
        <w:t xml:space="preserve"> Nivel: 2 y 3 (Gastroenterología Pediátrica).</w:t>
      </w:r>
    </w:p>
    <w:p w:rsidR="00283DB0" w:rsidRPr="004321F6" w:rsidRDefault="00283DB0" w:rsidP="00283DB0">
      <w:pPr>
        <w:jc w:val="both"/>
        <w:rPr>
          <w:rFonts w:ascii="Arial" w:hAnsi="Arial" w:cs="Arial"/>
          <w:color w:val="000000"/>
          <w:sz w:val="20"/>
          <w:szCs w:val="20"/>
        </w:rPr>
      </w:pPr>
      <w:r w:rsidRPr="004321F6">
        <w:rPr>
          <w:rFonts w:ascii="Arial" w:hAnsi="Arial" w:cs="Arial"/>
          <w:color w:val="000000"/>
          <w:sz w:val="20"/>
          <w:szCs w:val="20"/>
        </w:rPr>
        <w:t>Cantidad: 4 latas por mes.</w:t>
      </w:r>
    </w:p>
    <w:p w:rsidR="00283DB0" w:rsidRPr="004321F6" w:rsidRDefault="00283DB0" w:rsidP="00283DB0">
      <w:pPr>
        <w:rPr>
          <w:rFonts w:ascii="Arial" w:hAnsi="Arial" w:cs="Arial"/>
          <w:bCs/>
          <w:color w:val="000000"/>
          <w:sz w:val="20"/>
          <w:szCs w:val="20"/>
          <w:lang w:eastAsia="es-HN"/>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480 - 526</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66 - 73.5</w:t>
            </w:r>
          </w:p>
        </w:tc>
      </w:tr>
      <w:tr w:rsidR="004321F6" w:rsidRPr="004321F6" w:rsidTr="00283DB0">
        <w:trPr>
          <w:trHeight w:val="330"/>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(kJ)</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2100-2200</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263-317</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9.3g  -  11g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1.2 g  –   1.5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21.2g – 28.9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3.2g – 4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Hidratos de Carbono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53g – 58.2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 g – 8.5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Calcio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320-400 mg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43-53 mg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Fósforo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160-216 mg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23.5-28 mg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Vitaminas y minerales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 de 400 a 454 g y de 900 gramos.</w:t>
            </w:r>
          </w:p>
          <w:p w:rsidR="00283DB0" w:rsidRPr="004321F6" w:rsidRDefault="00283DB0" w:rsidP="00283DB0">
            <w:pPr>
              <w:rPr>
                <w:rFonts w:ascii="Arial" w:hAnsi="Arial" w:cs="Arial"/>
                <w:color w:val="000000"/>
                <w:sz w:val="20"/>
                <w:szCs w:val="20"/>
              </w:rPr>
            </w:pP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Default="00FA1801" w:rsidP="00283DB0">
      <w:pPr>
        <w:rPr>
          <w:rFonts w:ascii="Arial" w:hAnsi="Arial" w:cs="Arial"/>
          <w:b/>
          <w:bCs/>
          <w:color w:val="000000"/>
          <w:sz w:val="20"/>
          <w:szCs w:val="20"/>
        </w:rPr>
      </w:pPr>
    </w:p>
    <w:p w:rsidR="0087480B" w:rsidRPr="004321F6" w:rsidRDefault="0087480B"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283DB0" w:rsidRPr="004321F6" w:rsidRDefault="00283DB0" w:rsidP="00283DB0">
      <w:pPr>
        <w:rPr>
          <w:rFonts w:ascii="Arial" w:hAnsi="Arial" w:cs="Arial"/>
          <w:b/>
          <w:color w:val="000000"/>
          <w:sz w:val="20"/>
          <w:szCs w:val="20"/>
        </w:rPr>
      </w:pPr>
      <w:r w:rsidRPr="004321F6">
        <w:rPr>
          <w:rFonts w:ascii="Arial" w:hAnsi="Arial" w:cs="Arial"/>
          <w:b/>
          <w:bCs/>
          <w:color w:val="000000"/>
          <w:sz w:val="20"/>
          <w:szCs w:val="20"/>
        </w:rPr>
        <w:lastRenderedPageBreak/>
        <w:t>V06CB02 FORMULA  DE CONTINUACION O DE SEGUIMIENTO</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Indicación: para niños de 6 a 12 meses de edad.</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pediátrica).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4 latas por mes.</w:t>
      </w:r>
    </w:p>
    <w:p w:rsidR="00283DB0" w:rsidRPr="004321F6" w:rsidRDefault="00283DB0" w:rsidP="00283DB0">
      <w:pPr>
        <w:rPr>
          <w:rFonts w:ascii="Arial" w:hAnsi="Arial" w:cs="Arial"/>
          <w:b/>
          <w:color w:val="000000"/>
          <w:sz w:val="20"/>
          <w:szCs w:val="20"/>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421 - 520</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66 - 74</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(kJ)</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2003-2198</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278-317</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9.3g  -  17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1.4g – 2.60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20 g –  24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2,7 g – 3,63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Hidratos de Carbono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49 g  -   59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7.59 g – 9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Vitaminas y minerales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 de 400 a 454 g y de 900 gramos</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b/>
          <w:color w:val="000000"/>
          <w:sz w:val="20"/>
          <w:szCs w:val="20"/>
        </w:rPr>
      </w:pPr>
    </w:p>
    <w:tbl>
      <w:tblPr>
        <w:tblW w:w="7800" w:type="dxa"/>
        <w:tblInd w:w="55" w:type="dxa"/>
        <w:tblCellMar>
          <w:left w:w="70" w:type="dxa"/>
          <w:right w:w="70" w:type="dxa"/>
        </w:tblCellMar>
        <w:tblLook w:val="04A0"/>
      </w:tblPr>
      <w:tblGrid>
        <w:gridCol w:w="1227"/>
        <w:gridCol w:w="6573"/>
      </w:tblGrid>
      <w:tr w:rsidR="004321F6" w:rsidRPr="004321F6" w:rsidTr="00283DB0">
        <w:trPr>
          <w:trHeight w:val="255"/>
        </w:trPr>
        <w:tc>
          <w:tcPr>
            <w:tcW w:w="1227"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V06CB03</w:t>
            </w:r>
          </w:p>
        </w:tc>
        <w:tc>
          <w:tcPr>
            <w:tcW w:w="6573"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FORMULA CRECIMIENTO</w:t>
            </w:r>
          </w:p>
        </w:tc>
      </w:tr>
    </w:tbl>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Indicación: a partir del año de edad y hasta los 3 años.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Para disminuir la carga renal y el empleo de proteínas  Inadecuadas (OMS).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Pediátrica).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4 latas al mes.</w:t>
      </w:r>
    </w:p>
    <w:p w:rsidR="003635CF" w:rsidRPr="004321F6" w:rsidRDefault="003635CF" w:rsidP="00283DB0">
      <w:pPr>
        <w:rPr>
          <w:rFonts w:ascii="Arial" w:hAnsi="Arial" w:cs="Arial"/>
          <w:color w:val="000000"/>
          <w:sz w:val="20"/>
          <w:szCs w:val="20"/>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419 - 486</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66 - 74</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(kJ)</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1883-2037</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308-420</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10.2g  -  17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2,2g – 3,3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15 g  -  23.8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2.9 g - 3.7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Hidratos de Carbono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49g  -   64g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7.5 g - 14,5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Vitaminas y minerales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 de 400 a 454 g y de 900 gramos.</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b/>
          <w:color w:val="000000"/>
          <w:sz w:val="20"/>
          <w:szCs w:val="20"/>
        </w:rPr>
      </w:pPr>
    </w:p>
    <w:p w:rsidR="00283DB0" w:rsidRPr="004321F6" w:rsidRDefault="00283DB0" w:rsidP="00283DB0">
      <w:pPr>
        <w:rPr>
          <w:rFonts w:ascii="Arial" w:hAnsi="Arial" w:cs="Arial"/>
          <w:b/>
          <w:color w:val="000000"/>
          <w:sz w:val="20"/>
          <w:szCs w:val="20"/>
        </w:rPr>
      </w:pPr>
      <w:r w:rsidRPr="004321F6">
        <w:rPr>
          <w:rFonts w:ascii="Arial" w:hAnsi="Arial" w:cs="Arial"/>
          <w:b/>
          <w:bCs/>
          <w:color w:val="000000"/>
          <w:sz w:val="20"/>
          <w:szCs w:val="20"/>
        </w:rPr>
        <w:t>V06CB04  FORMULA DE SOYA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Indicaciones: Intolerancia primaria o secundaria a la lactosa que no responde a las formulas sin lactosa.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Galactosemia.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Alergia a proteína de leche de vaca </w:t>
      </w:r>
      <w:proofErr w:type="spellStart"/>
      <w:r w:rsidRPr="004321F6">
        <w:rPr>
          <w:rFonts w:ascii="Arial" w:hAnsi="Arial" w:cs="Arial"/>
          <w:color w:val="000000"/>
          <w:sz w:val="20"/>
          <w:szCs w:val="20"/>
        </w:rPr>
        <w:t>IgE</w:t>
      </w:r>
      <w:proofErr w:type="spellEnd"/>
      <w:r w:rsidRPr="004321F6">
        <w:rPr>
          <w:rFonts w:ascii="Arial" w:hAnsi="Arial" w:cs="Arial"/>
          <w:color w:val="000000"/>
          <w:sz w:val="20"/>
          <w:szCs w:val="20"/>
        </w:rPr>
        <w:t xml:space="preserve"> en niños mayores de 6 meses.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pediátrica).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4 latas por mes.</w:t>
      </w:r>
    </w:p>
    <w:p w:rsidR="00283DB0" w:rsidRPr="004321F6" w:rsidRDefault="00283DB0" w:rsidP="00283DB0">
      <w:pPr>
        <w:rPr>
          <w:rFonts w:ascii="Arial" w:hAnsi="Arial" w:cs="Arial"/>
          <w:color w:val="000000"/>
          <w:sz w:val="20"/>
          <w:szCs w:val="20"/>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509 - 514</w:t>
            </w:r>
          </w:p>
        </w:tc>
        <w:tc>
          <w:tcPr>
            <w:tcW w:w="2080" w:type="dxa"/>
            <w:tcBorders>
              <w:top w:val="single" w:sz="4" w:space="0" w:color="auto"/>
              <w:left w:val="nil"/>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66 - 68</w:t>
            </w:r>
          </w:p>
        </w:tc>
      </w:tr>
      <w:tr w:rsidR="004321F6" w:rsidRPr="004321F6" w:rsidTr="00283DB0">
        <w:trPr>
          <w:trHeight w:val="255"/>
        </w:trPr>
        <w:tc>
          <w:tcPr>
            <w:tcW w:w="5680" w:type="dxa"/>
            <w:tcBorders>
              <w:top w:val="single" w:sz="4" w:space="0" w:color="auto"/>
              <w:left w:val="single" w:sz="4" w:space="0" w:color="auto"/>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single" w:sz="4" w:space="0" w:color="auto"/>
              <w:left w:val="single" w:sz="4" w:space="0" w:color="auto"/>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12.8 g – 14.2 g</w:t>
            </w:r>
          </w:p>
        </w:tc>
        <w:tc>
          <w:tcPr>
            <w:tcW w:w="2080" w:type="dxa"/>
            <w:tcBorders>
              <w:top w:val="single" w:sz="4" w:space="0" w:color="auto"/>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1.6g – 2 g</w:t>
            </w:r>
          </w:p>
        </w:tc>
      </w:tr>
      <w:tr w:rsidR="004321F6" w:rsidRPr="004321F6" w:rsidTr="00283DB0">
        <w:trPr>
          <w:trHeight w:val="255"/>
        </w:trPr>
        <w:tc>
          <w:tcPr>
            <w:tcW w:w="5680" w:type="dxa"/>
            <w:tcBorders>
              <w:top w:val="nil"/>
              <w:left w:val="single" w:sz="4" w:space="0" w:color="auto"/>
              <w:bottom w:val="single" w:sz="4" w:space="0" w:color="auto"/>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(aislado de proteína de soya)</w:t>
            </w:r>
          </w:p>
        </w:tc>
        <w:tc>
          <w:tcPr>
            <w:tcW w:w="2420" w:type="dxa"/>
            <w:tcBorders>
              <w:top w:val="nil"/>
              <w:left w:val="single" w:sz="4" w:space="0" w:color="auto"/>
              <w:bottom w:val="single" w:sz="4" w:space="0" w:color="auto"/>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25.5 g – 27.4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3 g - 3.7 g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Hidratos de Carbono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52 g   -  55.7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6.5 g – 7.4 g</w:t>
            </w: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latas de 400 a 454 g</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b/>
                <w:bCs/>
                <w:color w:val="000000"/>
                <w:sz w:val="20"/>
                <w:szCs w:val="20"/>
              </w:rPr>
              <w:t>V06CB05   FORMULA SIN LACTOSA</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Indicación: mala absorción de la lactosa primaria o secundaria en lactantes menor y mayor niños pre- escolares.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pediátrica).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4 latas por mes.</w:t>
      </w: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502 -  518</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66 – 68</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10.7 g - 14.2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1.40 g - 1.7 g </w:t>
            </w:r>
          </w:p>
        </w:tc>
      </w:tr>
      <w:tr w:rsidR="004321F6" w:rsidRPr="004321F6" w:rsidTr="00283DB0">
        <w:trPr>
          <w:trHeight w:val="255"/>
        </w:trPr>
        <w:tc>
          <w:tcPr>
            <w:tcW w:w="5680" w:type="dxa"/>
            <w:tcBorders>
              <w:top w:val="nil"/>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25 g - 27.8 g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3.3 g - 3.7 g </w:t>
            </w:r>
          </w:p>
        </w:tc>
      </w:tr>
      <w:tr w:rsidR="004321F6" w:rsidRPr="004321F6" w:rsidTr="00283DB0">
        <w:trPr>
          <w:trHeight w:val="255"/>
        </w:trPr>
        <w:tc>
          <w:tcPr>
            <w:tcW w:w="5680" w:type="dxa"/>
            <w:tcBorders>
              <w:top w:val="single" w:sz="4" w:space="0" w:color="auto"/>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 de Carbono</w:t>
            </w:r>
          </w:p>
        </w:tc>
        <w:tc>
          <w:tcPr>
            <w:tcW w:w="2420" w:type="dxa"/>
            <w:vMerge w:val="restart"/>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53.3g  - 58.7 g</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6.7 g – 7.80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w:t>
            </w:r>
            <w:proofErr w:type="spellStart"/>
            <w:r w:rsidRPr="004321F6">
              <w:rPr>
                <w:rFonts w:ascii="Arial" w:hAnsi="Arial" w:cs="Arial"/>
                <w:color w:val="000000"/>
                <w:sz w:val="20"/>
                <w:szCs w:val="20"/>
              </w:rPr>
              <w:t>Maltodextrinas</w:t>
            </w:r>
            <w:proofErr w:type="spellEnd"/>
            <w:r w:rsidRPr="004321F6">
              <w:rPr>
                <w:rFonts w:ascii="Arial" w:hAnsi="Arial" w:cs="Arial"/>
                <w:color w:val="000000"/>
                <w:sz w:val="20"/>
                <w:szCs w:val="20"/>
              </w:rPr>
              <w:t xml:space="preserve">, sólidos de sirope de  maíz o sacarosa) </w:t>
            </w:r>
          </w:p>
        </w:tc>
        <w:tc>
          <w:tcPr>
            <w:tcW w:w="2420" w:type="dxa"/>
            <w:vMerge/>
            <w:tcBorders>
              <w:top w:val="nil"/>
              <w:left w:val="nil"/>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c>
          <w:tcPr>
            <w:tcW w:w="2080"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Vitaminas y minerales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latas de 375 a 454 gramos.</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Default="00FA1801" w:rsidP="00283DB0">
      <w:pPr>
        <w:rPr>
          <w:rFonts w:ascii="Arial" w:hAnsi="Arial" w:cs="Arial"/>
          <w:b/>
          <w:bCs/>
          <w:color w:val="000000"/>
          <w:sz w:val="20"/>
          <w:szCs w:val="20"/>
        </w:rPr>
      </w:pPr>
    </w:p>
    <w:p w:rsidR="0087480B" w:rsidRDefault="0087480B" w:rsidP="00283DB0">
      <w:pPr>
        <w:rPr>
          <w:rFonts w:ascii="Arial" w:hAnsi="Arial" w:cs="Arial"/>
          <w:b/>
          <w:bCs/>
          <w:color w:val="000000"/>
          <w:sz w:val="20"/>
          <w:szCs w:val="20"/>
        </w:rPr>
      </w:pPr>
    </w:p>
    <w:p w:rsidR="0087480B" w:rsidRPr="004321F6" w:rsidRDefault="0087480B"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b/>
          <w:bCs/>
          <w:color w:val="000000"/>
          <w:sz w:val="20"/>
          <w:szCs w:val="20"/>
        </w:rPr>
        <w:lastRenderedPageBreak/>
        <w:t>V06CB06   FORMULA POLIMERICA SIN LACTOSA CON MCT (polvo)</w:t>
      </w:r>
    </w:p>
    <w:p w:rsidR="00283DB0" w:rsidRPr="004321F6" w:rsidRDefault="00283DB0" w:rsidP="00283DB0">
      <w:pPr>
        <w:rPr>
          <w:rFonts w:ascii="Arial" w:hAnsi="Arial" w:cs="Arial"/>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Indicaciones: para alimentación o apoyo nutricional a niños con tracto  digestivo funcional.</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pediátrica).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4 latas por mes.</w:t>
      </w:r>
    </w:p>
    <w:tbl>
      <w:tblPr>
        <w:tblW w:w="9786" w:type="dxa"/>
        <w:tblInd w:w="55" w:type="dxa"/>
        <w:tblCellMar>
          <w:left w:w="70" w:type="dxa"/>
          <w:right w:w="70" w:type="dxa"/>
        </w:tblCellMar>
        <w:tblLook w:val="04A0"/>
      </w:tblPr>
      <w:tblGrid>
        <w:gridCol w:w="5969"/>
        <w:gridCol w:w="2126"/>
        <w:gridCol w:w="1691"/>
      </w:tblGrid>
      <w:tr w:rsidR="004321F6" w:rsidRPr="004321F6" w:rsidTr="00283DB0">
        <w:trPr>
          <w:trHeight w:val="270"/>
        </w:trPr>
        <w:tc>
          <w:tcPr>
            <w:tcW w:w="5969"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126"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100g de Polvo</w:t>
            </w:r>
          </w:p>
        </w:tc>
        <w:tc>
          <w:tcPr>
            <w:tcW w:w="1691"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126"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463</w:t>
            </w:r>
          </w:p>
        </w:tc>
        <w:tc>
          <w:tcPr>
            <w:tcW w:w="1691"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100</w:t>
            </w:r>
          </w:p>
        </w:tc>
      </w:tr>
      <w:tr w:rsidR="004321F6" w:rsidRPr="004321F6" w:rsidTr="00283DB0">
        <w:trPr>
          <w:trHeight w:val="255"/>
        </w:trPr>
        <w:tc>
          <w:tcPr>
            <w:tcW w:w="5969"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126"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13.87 g</w:t>
            </w:r>
          </w:p>
        </w:tc>
        <w:tc>
          <w:tcPr>
            <w:tcW w:w="1691"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 g</w:t>
            </w:r>
          </w:p>
        </w:tc>
      </w:tr>
      <w:tr w:rsidR="004321F6" w:rsidRPr="004321F6" w:rsidTr="00283DB0">
        <w:trPr>
          <w:trHeight w:val="255"/>
        </w:trPr>
        <w:tc>
          <w:tcPr>
            <w:tcW w:w="5969" w:type="dxa"/>
            <w:tcBorders>
              <w:top w:val="nil"/>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 del suero</w:t>
            </w:r>
          </w:p>
        </w:tc>
        <w:tc>
          <w:tcPr>
            <w:tcW w:w="2126"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1691"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w:t>
            </w:r>
          </w:p>
        </w:tc>
      </w:tr>
      <w:tr w:rsidR="004321F6" w:rsidRPr="004321F6" w:rsidTr="00283DB0">
        <w:trPr>
          <w:trHeight w:val="255"/>
        </w:trPr>
        <w:tc>
          <w:tcPr>
            <w:tcW w:w="5969" w:type="dxa"/>
            <w:tcBorders>
              <w:top w:val="single" w:sz="4" w:space="0" w:color="auto"/>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126" w:type="dxa"/>
            <w:vMerge w:val="restart"/>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18.19 g</w:t>
            </w:r>
          </w:p>
        </w:tc>
        <w:tc>
          <w:tcPr>
            <w:tcW w:w="1691"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3.93 g</w:t>
            </w:r>
          </w:p>
        </w:tc>
      </w:tr>
      <w:tr w:rsidR="004321F6" w:rsidRPr="004321F6" w:rsidTr="00283DB0">
        <w:trPr>
          <w:trHeight w:val="255"/>
        </w:trPr>
        <w:tc>
          <w:tcPr>
            <w:tcW w:w="5969"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MCT</w:t>
            </w:r>
          </w:p>
        </w:tc>
        <w:tc>
          <w:tcPr>
            <w:tcW w:w="2126" w:type="dxa"/>
            <w:vMerge/>
            <w:tcBorders>
              <w:top w:val="nil"/>
              <w:left w:val="nil"/>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c>
          <w:tcPr>
            <w:tcW w:w="1691"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405"/>
        </w:trPr>
        <w:tc>
          <w:tcPr>
            <w:tcW w:w="5969"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Hidrato de Carbono  </w:t>
            </w:r>
          </w:p>
        </w:tc>
        <w:tc>
          <w:tcPr>
            <w:tcW w:w="2126"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61.3 g</w:t>
            </w:r>
          </w:p>
        </w:tc>
        <w:tc>
          <w:tcPr>
            <w:tcW w:w="1691"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13.2 g</w:t>
            </w:r>
          </w:p>
        </w:tc>
      </w:tr>
      <w:tr w:rsidR="004321F6" w:rsidRPr="004321F6" w:rsidTr="00283DB0">
        <w:trPr>
          <w:trHeight w:val="345"/>
        </w:trPr>
        <w:tc>
          <w:tcPr>
            <w:tcW w:w="5969"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latas de 400 a 454 g</w:t>
            </w:r>
          </w:p>
        </w:tc>
        <w:tc>
          <w:tcPr>
            <w:tcW w:w="2126"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1691"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969"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Calorías: 1 caloría/ml</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w:t>
            </w:r>
          </w:p>
          <w:p w:rsidR="00283DB0" w:rsidRPr="004321F6" w:rsidRDefault="00283DB0" w:rsidP="00283DB0">
            <w:pPr>
              <w:ind w:right="-1493"/>
              <w:rPr>
                <w:rFonts w:ascii="Arial" w:hAnsi="Arial" w:cs="Arial"/>
                <w:color w:val="000000"/>
                <w:sz w:val="20"/>
                <w:szCs w:val="20"/>
              </w:rPr>
            </w:pPr>
            <w:r w:rsidRPr="004321F6">
              <w:rPr>
                <w:rFonts w:ascii="Arial" w:hAnsi="Arial" w:cs="Arial"/>
                <w:b/>
                <w:bCs/>
                <w:color w:val="000000"/>
                <w:sz w:val="20"/>
                <w:szCs w:val="20"/>
              </w:rPr>
              <w:t xml:space="preserve">V06CB08 FORMULA ANTIREFLUJO O ANTI-REGURGITACION </w:t>
            </w:r>
          </w:p>
          <w:p w:rsidR="00283DB0" w:rsidRPr="004321F6" w:rsidRDefault="00283DB0" w:rsidP="00283DB0">
            <w:pPr>
              <w:rPr>
                <w:rFonts w:ascii="Arial" w:hAnsi="Arial" w:cs="Arial"/>
                <w:color w:val="000000"/>
                <w:sz w:val="20"/>
                <w:szCs w:val="20"/>
              </w:rPr>
            </w:pPr>
          </w:p>
        </w:tc>
        <w:tc>
          <w:tcPr>
            <w:tcW w:w="2126"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1691"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Indicación: lactantes con fallo del crecimiento asociado a reflujo  gastroesofagico.</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pediátrica).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4 latas por mes.</w:t>
      </w: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 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497 - 512</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66 – 74</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9.6 g – 12.2 g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1.2 g - 1.7g </w:t>
            </w:r>
          </w:p>
        </w:tc>
      </w:tr>
      <w:tr w:rsidR="004321F6" w:rsidRPr="004321F6" w:rsidTr="00283DB0">
        <w:trPr>
          <w:trHeight w:val="255"/>
        </w:trPr>
        <w:tc>
          <w:tcPr>
            <w:tcW w:w="5680" w:type="dxa"/>
            <w:tcBorders>
              <w:top w:val="nil"/>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26 g – 26.5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3.3 g  – 3.7g</w:t>
            </w:r>
          </w:p>
        </w:tc>
      </w:tr>
      <w:tr w:rsidR="004321F6" w:rsidRPr="004321F6" w:rsidTr="00283DB0">
        <w:trPr>
          <w:trHeight w:val="255"/>
        </w:trPr>
        <w:tc>
          <w:tcPr>
            <w:tcW w:w="5680" w:type="dxa"/>
            <w:tcBorders>
              <w:top w:val="single" w:sz="4" w:space="0" w:color="auto"/>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Hidratos de Carbono</w:t>
            </w:r>
          </w:p>
        </w:tc>
        <w:tc>
          <w:tcPr>
            <w:tcW w:w="2420" w:type="dxa"/>
            <w:vMerge w:val="restart"/>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52.9g – 59.7g</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7g – 8.7 g</w:t>
            </w:r>
          </w:p>
        </w:tc>
      </w:tr>
      <w:tr w:rsidR="004321F6" w:rsidRPr="004321F6" w:rsidTr="00283DB0">
        <w:trPr>
          <w:trHeight w:val="510"/>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lactosa, almidón de papa  ó harina de semilla de algarrobo, ó amilo-pectina  de arroz )    </w:t>
            </w:r>
          </w:p>
        </w:tc>
        <w:tc>
          <w:tcPr>
            <w:tcW w:w="2420" w:type="dxa"/>
            <w:vMerge/>
            <w:tcBorders>
              <w:top w:val="nil"/>
              <w:left w:val="nil"/>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c>
          <w:tcPr>
            <w:tcW w:w="2080"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latas de 400 a 454 g</w:t>
            </w:r>
          </w:p>
          <w:p w:rsidR="00B94E5B" w:rsidRPr="004321F6" w:rsidRDefault="00B94E5B" w:rsidP="00283DB0">
            <w:pPr>
              <w:rPr>
                <w:rFonts w:ascii="Arial" w:hAnsi="Arial" w:cs="Arial"/>
                <w:color w:val="000000"/>
                <w:sz w:val="20"/>
                <w:szCs w:val="20"/>
              </w:rPr>
            </w:pP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color w:val="000000"/>
          <w:sz w:val="20"/>
          <w:szCs w:val="20"/>
        </w:rPr>
      </w:pPr>
    </w:p>
    <w:tbl>
      <w:tblPr>
        <w:tblW w:w="7373" w:type="dxa"/>
        <w:tblInd w:w="55" w:type="dxa"/>
        <w:tblCellMar>
          <w:left w:w="70" w:type="dxa"/>
          <w:right w:w="70" w:type="dxa"/>
        </w:tblCellMar>
        <w:tblLook w:val="04A0"/>
      </w:tblPr>
      <w:tblGrid>
        <w:gridCol w:w="1165"/>
        <w:gridCol w:w="6208"/>
      </w:tblGrid>
      <w:tr w:rsidR="004321F6" w:rsidRPr="004321F6" w:rsidTr="00283DB0">
        <w:trPr>
          <w:trHeight w:val="276"/>
        </w:trPr>
        <w:tc>
          <w:tcPr>
            <w:tcW w:w="1165"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V06CB10</w:t>
            </w:r>
          </w:p>
        </w:tc>
        <w:tc>
          <w:tcPr>
            <w:tcW w:w="6208"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FORMULA PARA PREMATURO Y/O CON BAJO PESO</w:t>
            </w:r>
          </w:p>
        </w:tc>
      </w:tr>
    </w:tbl>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Indicación: recién nacido de término con bajo peso.</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(UCIN).</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4 latas.</w:t>
      </w: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100gr</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70"/>
        </w:trPr>
        <w:tc>
          <w:tcPr>
            <w:tcW w:w="5680" w:type="dxa"/>
            <w:tcBorders>
              <w:top w:val="nil"/>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w:t>
            </w:r>
          </w:p>
        </w:tc>
        <w:tc>
          <w:tcPr>
            <w:tcW w:w="2420" w:type="dxa"/>
            <w:tcBorders>
              <w:top w:val="nil"/>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De polvo</w:t>
            </w:r>
          </w:p>
        </w:tc>
        <w:tc>
          <w:tcPr>
            <w:tcW w:w="2080" w:type="dxa"/>
            <w:tcBorders>
              <w:top w:val="nil"/>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493-513</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74</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13.3 g – 14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1.9 g - 2.4 g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26 g- 28.3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4.0 g - 4.4 g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 de Carbono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51 g – 53.3 g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7.6 g – 7.8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Calcio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539 mg - 590 mg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78 mg –98 mg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Fosforo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316 mg - 400 mg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46 mg – 52 mg</w:t>
            </w:r>
          </w:p>
        </w:tc>
      </w:tr>
      <w:tr w:rsidR="004321F6" w:rsidRPr="004321F6" w:rsidTr="00283DB0">
        <w:trPr>
          <w:trHeight w:val="255"/>
        </w:trPr>
        <w:tc>
          <w:tcPr>
            <w:tcW w:w="5680"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 de 370 gramos y de 400 gramos.</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p>
        </w:tc>
      </w:tr>
    </w:tbl>
    <w:p w:rsidR="00283DB0" w:rsidRPr="004321F6" w:rsidRDefault="00283DB0" w:rsidP="00283DB0">
      <w:pPr>
        <w:rPr>
          <w:rFonts w:ascii="Arial" w:hAnsi="Arial" w:cs="Arial"/>
          <w:color w:val="000000"/>
          <w:sz w:val="20"/>
          <w:szCs w:val="20"/>
        </w:rPr>
      </w:pPr>
    </w:p>
    <w:tbl>
      <w:tblPr>
        <w:tblW w:w="7800" w:type="dxa"/>
        <w:tblInd w:w="55" w:type="dxa"/>
        <w:tblCellMar>
          <w:left w:w="70" w:type="dxa"/>
          <w:right w:w="70" w:type="dxa"/>
        </w:tblCellMar>
        <w:tblLook w:val="04A0"/>
      </w:tblPr>
      <w:tblGrid>
        <w:gridCol w:w="1227"/>
        <w:gridCol w:w="6573"/>
      </w:tblGrid>
      <w:tr w:rsidR="004321F6" w:rsidRPr="004321F6" w:rsidTr="00283DB0">
        <w:trPr>
          <w:trHeight w:val="255"/>
        </w:trPr>
        <w:tc>
          <w:tcPr>
            <w:tcW w:w="1227" w:type="dxa"/>
            <w:tcBorders>
              <w:top w:val="nil"/>
              <w:left w:val="nil"/>
              <w:bottom w:val="nil"/>
              <w:right w:val="nil"/>
            </w:tcBorders>
            <w:shd w:val="clear" w:color="auto" w:fill="auto"/>
            <w:hideMark/>
          </w:tcPr>
          <w:p w:rsidR="00D53F47" w:rsidRPr="004321F6" w:rsidRDefault="00283DB0" w:rsidP="00466088">
            <w:pPr>
              <w:rPr>
                <w:rFonts w:ascii="Arial" w:hAnsi="Arial" w:cs="Arial"/>
                <w:b/>
                <w:bCs/>
                <w:color w:val="000000"/>
                <w:sz w:val="20"/>
                <w:szCs w:val="20"/>
              </w:rPr>
            </w:pPr>
            <w:r w:rsidRPr="004321F6">
              <w:rPr>
                <w:rFonts w:ascii="Arial" w:hAnsi="Arial" w:cs="Arial"/>
                <w:b/>
                <w:bCs/>
                <w:color w:val="000000"/>
                <w:sz w:val="20"/>
                <w:szCs w:val="20"/>
              </w:rPr>
              <w:t>V06CB11</w:t>
            </w:r>
          </w:p>
        </w:tc>
        <w:tc>
          <w:tcPr>
            <w:tcW w:w="6573"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FORMULA PARA PREMATUROS HOSPITALIZADOS</w:t>
            </w:r>
          </w:p>
        </w:tc>
      </w:tr>
    </w:tbl>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Indicación: Recién nacido menor de 37 semanas.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3 (UCIN).</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Según necesidad de cada paciente.</w:t>
      </w: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100 CAL</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LITRO</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100</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810</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3.3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26.80</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5.43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44.1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Hidratos de Carbono (Lactosa y </w:t>
            </w:r>
            <w:proofErr w:type="spellStart"/>
            <w:r w:rsidRPr="004321F6">
              <w:rPr>
                <w:rFonts w:ascii="Arial" w:hAnsi="Arial" w:cs="Arial"/>
                <w:color w:val="000000"/>
                <w:sz w:val="20"/>
                <w:szCs w:val="20"/>
              </w:rPr>
              <w:t>maltodextrinas</w:t>
            </w:r>
            <w:proofErr w:type="spellEnd"/>
            <w:r w:rsidRPr="004321F6">
              <w:rPr>
                <w:rFonts w:ascii="Arial" w:hAnsi="Arial" w:cs="Arial"/>
                <w:color w:val="000000"/>
                <w:sz w:val="20"/>
                <w:szCs w:val="20"/>
              </w:rPr>
              <w:t>)</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10.g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81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Calcio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180 mg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1460 mg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Fosforo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100 mg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810 mg</w:t>
            </w:r>
          </w:p>
        </w:tc>
      </w:tr>
      <w:tr w:rsidR="004321F6" w:rsidRPr="004321F6" w:rsidTr="00283DB0">
        <w:trPr>
          <w:trHeight w:val="510"/>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Tiene una densidad energética mayor que las formulas para recién nacido a término, promedio de 24 Kcal. / </w:t>
            </w:r>
            <w:r w:rsidR="00FA1801" w:rsidRPr="004321F6">
              <w:rPr>
                <w:rFonts w:ascii="Arial" w:hAnsi="Arial" w:cs="Arial"/>
                <w:color w:val="000000"/>
                <w:sz w:val="20"/>
                <w:szCs w:val="20"/>
              </w:rPr>
              <w:t>Onza</w:t>
            </w:r>
            <w:r w:rsidRPr="004321F6">
              <w:rPr>
                <w:rFonts w:ascii="Arial" w:hAnsi="Arial" w:cs="Arial"/>
                <w:color w:val="000000"/>
                <w:sz w:val="20"/>
                <w:szCs w:val="20"/>
              </w:rPr>
              <w:t>.</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fluida 2 onzas</w:t>
            </w:r>
          </w:p>
          <w:p w:rsidR="00283DB0" w:rsidRPr="004321F6" w:rsidRDefault="00283DB0" w:rsidP="00283DB0">
            <w:pPr>
              <w:rPr>
                <w:rFonts w:ascii="Arial" w:hAnsi="Arial" w:cs="Arial"/>
                <w:b/>
                <w:bCs/>
                <w:color w:val="000000"/>
                <w:sz w:val="20"/>
                <w:szCs w:val="20"/>
              </w:rPr>
            </w:pPr>
          </w:p>
          <w:p w:rsidR="00B94E5B" w:rsidRPr="004321F6" w:rsidRDefault="00B94E5B" w:rsidP="00283DB0">
            <w:pPr>
              <w:rPr>
                <w:rFonts w:ascii="Arial" w:hAnsi="Arial" w:cs="Arial"/>
                <w:b/>
                <w:bCs/>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b/>
                <w:bCs/>
                <w:color w:val="000000"/>
                <w:sz w:val="20"/>
                <w:szCs w:val="20"/>
              </w:rPr>
              <w:lastRenderedPageBreak/>
              <w:t>V06CB12  FORMULA PARA INTOLERANCIA A LA GLUCOSA (Liquido)</w:t>
            </w:r>
          </w:p>
          <w:p w:rsidR="00283DB0" w:rsidRPr="004321F6" w:rsidRDefault="00283DB0" w:rsidP="00283DB0">
            <w:pPr>
              <w:rPr>
                <w:rFonts w:ascii="Arial" w:hAnsi="Arial" w:cs="Arial"/>
                <w:color w:val="000000"/>
                <w:sz w:val="20"/>
                <w:szCs w:val="20"/>
              </w:rPr>
            </w:pP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lastRenderedPageBreak/>
        <w:t>Indicaciones: soporte nutricional en pacientes con hiperglucemia.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Paciente intolerante a la glucosa.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Mantener un buen control de glicemia.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(Uso exclusivo en UCI, Medicina Interna, intrahospitalaria).</w:t>
      </w:r>
    </w:p>
    <w:p w:rsidR="00283DB0" w:rsidRPr="004321F6" w:rsidRDefault="00283DB0" w:rsidP="00283DB0">
      <w:pPr>
        <w:rPr>
          <w:rFonts w:ascii="Arial" w:hAnsi="Arial" w:cs="Arial"/>
          <w:color w:val="000000"/>
          <w:sz w:val="20"/>
          <w:szCs w:val="20"/>
        </w:rPr>
      </w:pPr>
    </w:p>
    <w:tbl>
      <w:tblPr>
        <w:tblW w:w="8100" w:type="dxa"/>
        <w:tblInd w:w="55" w:type="dxa"/>
        <w:tblCellMar>
          <w:left w:w="70" w:type="dxa"/>
          <w:right w:w="70" w:type="dxa"/>
        </w:tblCellMar>
        <w:tblLook w:val="04A0"/>
      </w:tblPr>
      <w:tblGrid>
        <w:gridCol w:w="5680"/>
        <w:gridCol w:w="242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proofErr w:type="spellStart"/>
            <w:r w:rsidRPr="004321F6">
              <w:rPr>
                <w:rFonts w:ascii="Arial" w:hAnsi="Arial" w:cs="Arial"/>
                <w:b/>
                <w:bCs/>
                <w:color w:val="000000"/>
                <w:sz w:val="20"/>
                <w:szCs w:val="20"/>
              </w:rPr>
              <w:t>porcion</w:t>
            </w:r>
            <w:proofErr w:type="spellEnd"/>
            <w:r w:rsidRPr="004321F6">
              <w:rPr>
                <w:rFonts w:ascii="Arial" w:hAnsi="Arial" w:cs="Arial"/>
                <w:b/>
                <w:bCs/>
                <w:color w:val="000000"/>
                <w:sz w:val="20"/>
                <w:szCs w:val="20"/>
              </w:rPr>
              <w:t xml:space="preserve"> por 237ml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11 -12 g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8-9.2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 de Carbono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26-30 g</w:t>
            </w:r>
          </w:p>
        </w:tc>
      </w:tr>
      <w:tr w:rsidR="004321F6" w:rsidRPr="004321F6" w:rsidTr="00283DB0">
        <w:trPr>
          <w:trHeight w:val="31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8 onzas (237 ml) lata.</w:t>
            </w:r>
          </w:p>
          <w:p w:rsidR="003635CF" w:rsidRPr="004321F6" w:rsidRDefault="003635CF" w:rsidP="00283DB0">
            <w:pPr>
              <w:rPr>
                <w:rFonts w:ascii="Arial" w:hAnsi="Arial" w:cs="Arial"/>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b/>
                <w:bCs/>
                <w:color w:val="000000"/>
                <w:sz w:val="20"/>
                <w:szCs w:val="20"/>
              </w:rPr>
              <w:t>V06CB13</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color w:val="000000"/>
          <w:sz w:val="20"/>
          <w:szCs w:val="20"/>
        </w:rPr>
      </w:pPr>
      <w:r w:rsidRPr="004321F6">
        <w:rPr>
          <w:rFonts w:ascii="Arial" w:hAnsi="Arial" w:cs="Arial"/>
          <w:b/>
          <w:bCs/>
          <w:color w:val="000000"/>
          <w:sz w:val="20"/>
          <w:szCs w:val="20"/>
        </w:rPr>
        <w:t>FORMULA PARA INTOLERANCIA A LA GLUCOSA (polvo)</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Indicaciones:   Soporte nutricional en pacientes con hiperglucemia.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Paciente intolerante a la glucosa.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Mantener un buen control de glicemia.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(Endocrinología de adultos y niños, UCI Adultos, Medicina Interna, intrahospitalaria).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2 a 3 latas por mes y la cantidad que necesite el paciente hospitalizado.</w:t>
      </w:r>
    </w:p>
    <w:p w:rsidR="00283DB0" w:rsidRPr="004321F6" w:rsidRDefault="00283DB0" w:rsidP="00283DB0">
      <w:pPr>
        <w:rPr>
          <w:rFonts w:ascii="Arial" w:hAnsi="Arial" w:cs="Arial"/>
          <w:color w:val="000000"/>
          <w:sz w:val="20"/>
          <w:szCs w:val="20"/>
        </w:rPr>
      </w:pPr>
    </w:p>
    <w:p w:rsidR="00466088" w:rsidRPr="004321F6" w:rsidRDefault="00466088" w:rsidP="00283DB0">
      <w:pPr>
        <w:rPr>
          <w:rFonts w:ascii="Arial" w:hAnsi="Arial" w:cs="Arial"/>
          <w:color w:val="000000"/>
          <w:sz w:val="20"/>
          <w:szCs w:val="20"/>
        </w:rPr>
      </w:pPr>
    </w:p>
    <w:tbl>
      <w:tblPr>
        <w:tblW w:w="10042" w:type="dxa"/>
        <w:tblInd w:w="55" w:type="dxa"/>
        <w:tblCellMar>
          <w:left w:w="70" w:type="dxa"/>
          <w:right w:w="70" w:type="dxa"/>
        </w:tblCellMar>
        <w:tblLook w:val="04A0"/>
      </w:tblPr>
      <w:tblGrid>
        <w:gridCol w:w="5603"/>
        <w:gridCol w:w="2387"/>
        <w:gridCol w:w="2052"/>
      </w:tblGrid>
      <w:tr w:rsidR="004321F6" w:rsidRPr="004321F6" w:rsidTr="00283DB0">
        <w:trPr>
          <w:trHeight w:val="258"/>
        </w:trPr>
        <w:tc>
          <w:tcPr>
            <w:tcW w:w="5603"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xml:space="preserve">         COMPOSICION MEDIA</w:t>
            </w:r>
          </w:p>
        </w:tc>
        <w:tc>
          <w:tcPr>
            <w:tcW w:w="2387"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100 g</w:t>
            </w:r>
          </w:p>
        </w:tc>
        <w:tc>
          <w:tcPr>
            <w:tcW w:w="2052"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100 ml</w:t>
            </w:r>
          </w:p>
        </w:tc>
      </w:tr>
      <w:tr w:rsidR="004321F6" w:rsidRPr="004321F6" w:rsidTr="00283DB0">
        <w:trPr>
          <w:trHeight w:val="244"/>
        </w:trPr>
        <w:tc>
          <w:tcPr>
            <w:tcW w:w="5603"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387"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432</w:t>
            </w:r>
          </w:p>
        </w:tc>
        <w:tc>
          <w:tcPr>
            <w:tcW w:w="2052"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95</w:t>
            </w:r>
          </w:p>
        </w:tc>
      </w:tr>
      <w:tr w:rsidR="004321F6" w:rsidRPr="004321F6" w:rsidTr="00283DB0">
        <w:trPr>
          <w:trHeight w:val="244"/>
        </w:trPr>
        <w:tc>
          <w:tcPr>
            <w:tcW w:w="5603"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387"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21.16 g</w:t>
            </w:r>
          </w:p>
        </w:tc>
        <w:tc>
          <w:tcPr>
            <w:tcW w:w="2052"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4.65 g</w:t>
            </w:r>
          </w:p>
        </w:tc>
      </w:tr>
      <w:tr w:rsidR="004321F6" w:rsidRPr="004321F6" w:rsidTr="00283DB0">
        <w:trPr>
          <w:trHeight w:val="244"/>
        </w:trPr>
        <w:tc>
          <w:tcPr>
            <w:tcW w:w="5603" w:type="dxa"/>
            <w:tcBorders>
              <w:top w:val="nil"/>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w:t>
            </w:r>
            <w:proofErr w:type="spellStart"/>
            <w:r w:rsidRPr="004321F6">
              <w:rPr>
                <w:rFonts w:ascii="Arial" w:hAnsi="Arial" w:cs="Arial"/>
                <w:color w:val="000000"/>
                <w:sz w:val="20"/>
                <w:szCs w:val="20"/>
              </w:rPr>
              <w:t>casinato</w:t>
            </w:r>
            <w:proofErr w:type="spellEnd"/>
            <w:r w:rsidRPr="004321F6">
              <w:rPr>
                <w:rFonts w:ascii="Arial" w:hAnsi="Arial" w:cs="Arial"/>
                <w:color w:val="000000"/>
                <w:sz w:val="20"/>
                <w:szCs w:val="20"/>
              </w:rPr>
              <w:t xml:space="preserve"> de  calcio)</w:t>
            </w:r>
          </w:p>
        </w:tc>
        <w:tc>
          <w:tcPr>
            <w:tcW w:w="2387"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52"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44"/>
        </w:trPr>
        <w:tc>
          <w:tcPr>
            <w:tcW w:w="5603" w:type="dxa"/>
            <w:tcBorders>
              <w:top w:val="single" w:sz="4" w:space="0" w:color="auto"/>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387" w:type="dxa"/>
            <w:vMerge w:val="restart"/>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15.38 g </w:t>
            </w:r>
          </w:p>
        </w:tc>
        <w:tc>
          <w:tcPr>
            <w:tcW w:w="2052"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3.38 g</w:t>
            </w:r>
          </w:p>
        </w:tc>
      </w:tr>
      <w:tr w:rsidR="004321F6" w:rsidRPr="004321F6" w:rsidTr="00283DB0">
        <w:trPr>
          <w:trHeight w:val="244"/>
        </w:trPr>
        <w:tc>
          <w:tcPr>
            <w:tcW w:w="5603" w:type="dxa"/>
            <w:tcBorders>
              <w:top w:val="nil"/>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(aceite de girasol y soya)</w:t>
            </w:r>
          </w:p>
        </w:tc>
        <w:tc>
          <w:tcPr>
            <w:tcW w:w="2387" w:type="dxa"/>
            <w:vMerge/>
            <w:tcBorders>
              <w:top w:val="nil"/>
              <w:left w:val="nil"/>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c>
          <w:tcPr>
            <w:tcW w:w="2052"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244"/>
        </w:trPr>
        <w:tc>
          <w:tcPr>
            <w:tcW w:w="5603" w:type="dxa"/>
            <w:tcBorders>
              <w:top w:val="single" w:sz="4" w:space="0" w:color="auto"/>
              <w:left w:val="single" w:sz="4" w:space="0" w:color="auto"/>
              <w:bottom w:val="nil"/>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 de Carbono</w:t>
            </w:r>
          </w:p>
        </w:tc>
        <w:tc>
          <w:tcPr>
            <w:tcW w:w="2387" w:type="dxa"/>
            <w:vMerge w:val="restart"/>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55.83 g</w:t>
            </w:r>
          </w:p>
        </w:tc>
        <w:tc>
          <w:tcPr>
            <w:tcW w:w="2052"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12.27</w:t>
            </w:r>
          </w:p>
        </w:tc>
      </w:tr>
      <w:tr w:rsidR="004321F6" w:rsidRPr="004321F6" w:rsidTr="00283DB0">
        <w:trPr>
          <w:trHeight w:val="573"/>
        </w:trPr>
        <w:tc>
          <w:tcPr>
            <w:tcW w:w="5603"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w:t>
            </w:r>
            <w:proofErr w:type="spellStart"/>
            <w:r w:rsidRPr="004321F6">
              <w:rPr>
                <w:rFonts w:ascii="Arial" w:hAnsi="Arial" w:cs="Arial"/>
                <w:color w:val="000000"/>
                <w:sz w:val="20"/>
                <w:szCs w:val="20"/>
              </w:rPr>
              <w:t>Maltodextrina,fructuosa</w:t>
            </w:r>
            <w:proofErr w:type="spellEnd"/>
            <w:r w:rsidRPr="004321F6">
              <w:rPr>
                <w:rFonts w:ascii="Arial" w:hAnsi="Arial" w:cs="Arial"/>
                <w:color w:val="000000"/>
                <w:sz w:val="20"/>
                <w:szCs w:val="20"/>
              </w:rPr>
              <w:t>)</w:t>
            </w:r>
          </w:p>
        </w:tc>
        <w:tc>
          <w:tcPr>
            <w:tcW w:w="2387" w:type="dxa"/>
            <w:vMerge/>
            <w:tcBorders>
              <w:top w:val="nil"/>
              <w:left w:val="nil"/>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c>
          <w:tcPr>
            <w:tcW w:w="2052"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244"/>
        </w:trPr>
        <w:tc>
          <w:tcPr>
            <w:tcW w:w="5603"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Fibra                                                                         </w:t>
            </w:r>
          </w:p>
        </w:tc>
        <w:tc>
          <w:tcPr>
            <w:tcW w:w="2387"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3.46 g</w:t>
            </w:r>
          </w:p>
        </w:tc>
        <w:tc>
          <w:tcPr>
            <w:tcW w:w="2052"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0.76 g</w:t>
            </w:r>
          </w:p>
        </w:tc>
      </w:tr>
      <w:tr w:rsidR="004321F6" w:rsidRPr="004321F6" w:rsidTr="00283DB0">
        <w:trPr>
          <w:trHeight w:val="329"/>
        </w:trPr>
        <w:tc>
          <w:tcPr>
            <w:tcW w:w="5603"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FOS</w:t>
            </w:r>
          </w:p>
        </w:tc>
        <w:tc>
          <w:tcPr>
            <w:tcW w:w="2387"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1.91 g</w:t>
            </w:r>
          </w:p>
        </w:tc>
        <w:tc>
          <w:tcPr>
            <w:tcW w:w="2052"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0.42 g</w:t>
            </w:r>
          </w:p>
        </w:tc>
      </w:tr>
      <w:tr w:rsidR="004321F6" w:rsidRPr="004321F6" w:rsidTr="00283DB0">
        <w:trPr>
          <w:trHeight w:val="244"/>
        </w:trPr>
        <w:tc>
          <w:tcPr>
            <w:tcW w:w="5603"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 lata de 400 gramos</w:t>
            </w:r>
          </w:p>
          <w:p w:rsidR="00283DB0" w:rsidRPr="004321F6" w:rsidRDefault="00283DB0" w:rsidP="00283DB0">
            <w:pPr>
              <w:rPr>
                <w:rFonts w:ascii="Arial" w:hAnsi="Arial" w:cs="Arial"/>
                <w:color w:val="000000"/>
                <w:sz w:val="20"/>
                <w:szCs w:val="20"/>
              </w:rPr>
            </w:pPr>
          </w:p>
          <w:p w:rsidR="00283DB0" w:rsidRPr="004321F6" w:rsidRDefault="00283DB0" w:rsidP="00283DB0">
            <w:pPr>
              <w:rPr>
                <w:rFonts w:ascii="Arial" w:hAnsi="Arial" w:cs="Arial"/>
                <w:color w:val="000000"/>
                <w:sz w:val="20"/>
                <w:szCs w:val="20"/>
              </w:rPr>
            </w:pPr>
          </w:p>
        </w:tc>
        <w:tc>
          <w:tcPr>
            <w:tcW w:w="2387"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52"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color w:val="000000"/>
          <w:sz w:val="20"/>
          <w:szCs w:val="20"/>
        </w:rPr>
      </w:pPr>
      <w:r w:rsidRPr="004321F6">
        <w:rPr>
          <w:rFonts w:ascii="Arial" w:hAnsi="Arial" w:cs="Arial"/>
          <w:b/>
          <w:bCs/>
          <w:color w:val="000000"/>
          <w:sz w:val="20"/>
          <w:szCs w:val="20"/>
        </w:rPr>
        <w:t>V06CB14 FORMULA  POLIMERICA, NORMOPROTEICA LIBRE DE  LACTOSA  CON  O SIN FIBRA</w:t>
      </w:r>
    </w:p>
    <w:p w:rsidR="00283DB0" w:rsidRPr="004321F6" w:rsidRDefault="00283DB0" w:rsidP="00283DB0">
      <w:pPr>
        <w:rPr>
          <w:rFonts w:ascii="Arial" w:hAnsi="Arial" w:cs="Arial"/>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Indicaciones:   Para alimentación o apoyo nutricional a adultos y niños mayores de 10 años, con tracto digestivo funcional.</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(UCI de adultos, Gastroenterología de adultos Gastroenterología Pediátrica, UCIP)</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4 latas por mes.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Lo que necesite el paciente hospitalizado.</w:t>
      </w:r>
    </w:p>
    <w:p w:rsidR="00D53F47" w:rsidRPr="004321F6" w:rsidRDefault="00D53F47" w:rsidP="00283DB0">
      <w:pPr>
        <w:rPr>
          <w:rFonts w:ascii="Arial" w:hAnsi="Arial" w:cs="Arial"/>
          <w:color w:val="000000"/>
          <w:sz w:val="20"/>
          <w:szCs w:val="20"/>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525"/>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100gr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435-450</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100</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14-17g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3-3.72 g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14.23-15.9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3.27 -3.52g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 de Carbono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 58.28-61.8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13.4 -13.68g </w:t>
            </w:r>
          </w:p>
        </w:tc>
      </w:tr>
      <w:tr w:rsidR="004321F6" w:rsidRPr="004321F6" w:rsidTr="00283DB0">
        <w:trPr>
          <w:trHeight w:val="300"/>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Vitaminas y minerales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405"/>
        </w:trPr>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Kcal/mL 1 - 2</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lata de 400 -454 gramos</w:t>
            </w:r>
          </w:p>
        </w:tc>
        <w:tc>
          <w:tcPr>
            <w:tcW w:w="2420"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b/>
          <w:bCs/>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b/>
          <w:bCs/>
          <w:color w:val="000000"/>
          <w:sz w:val="20"/>
          <w:szCs w:val="20"/>
        </w:rPr>
        <w:t>V06CB15  FORMULA ELEMENTAL, BAJA EN RESIDUO</w:t>
      </w:r>
      <w:r w:rsidRPr="004321F6">
        <w:rPr>
          <w:rFonts w:ascii="Arial" w:hAnsi="Arial" w:cs="Arial"/>
          <w:color w:val="000000"/>
          <w:sz w:val="20"/>
          <w:szCs w:val="20"/>
        </w:rPr>
        <w:t xml:space="preserve"> 1 cal/mL, Proteínas 21.1%, grasa 13.2%, carbohidratos 65.7% Polvo, Sobre 76 g. (Uso exclusivo en UCI).</w:t>
      </w:r>
    </w:p>
    <w:p w:rsidR="00B94E5B" w:rsidRPr="004321F6" w:rsidRDefault="00B94E5B" w:rsidP="00283DB0">
      <w:pPr>
        <w:rPr>
          <w:rFonts w:ascii="Arial" w:hAnsi="Arial" w:cs="Arial"/>
          <w:b/>
          <w:color w:val="000000"/>
          <w:sz w:val="20"/>
          <w:szCs w:val="20"/>
        </w:rPr>
      </w:pPr>
    </w:p>
    <w:p w:rsidR="00FA1801" w:rsidRPr="004321F6" w:rsidRDefault="00FA1801" w:rsidP="00283DB0">
      <w:pPr>
        <w:rPr>
          <w:rFonts w:ascii="Arial" w:hAnsi="Arial" w:cs="Arial"/>
          <w:b/>
          <w:color w:val="000000"/>
          <w:sz w:val="20"/>
          <w:szCs w:val="20"/>
        </w:rPr>
      </w:pPr>
    </w:p>
    <w:p w:rsidR="00FA1801" w:rsidRDefault="00FA1801" w:rsidP="00283DB0">
      <w:pPr>
        <w:rPr>
          <w:rFonts w:ascii="Arial" w:hAnsi="Arial" w:cs="Arial"/>
          <w:b/>
          <w:color w:val="000000"/>
          <w:sz w:val="20"/>
          <w:szCs w:val="20"/>
        </w:rPr>
      </w:pPr>
    </w:p>
    <w:p w:rsidR="0087480B" w:rsidRDefault="0087480B" w:rsidP="00283DB0">
      <w:pPr>
        <w:rPr>
          <w:rFonts w:ascii="Arial" w:hAnsi="Arial" w:cs="Arial"/>
          <w:b/>
          <w:color w:val="000000"/>
          <w:sz w:val="20"/>
          <w:szCs w:val="20"/>
        </w:rPr>
      </w:pPr>
    </w:p>
    <w:p w:rsidR="0087480B" w:rsidRDefault="0087480B" w:rsidP="00283DB0">
      <w:pPr>
        <w:rPr>
          <w:rFonts w:ascii="Arial" w:hAnsi="Arial" w:cs="Arial"/>
          <w:b/>
          <w:color w:val="000000"/>
          <w:sz w:val="20"/>
          <w:szCs w:val="20"/>
        </w:rPr>
      </w:pPr>
    </w:p>
    <w:p w:rsidR="0087480B" w:rsidRDefault="0087480B" w:rsidP="00283DB0">
      <w:pPr>
        <w:rPr>
          <w:rFonts w:ascii="Arial" w:hAnsi="Arial" w:cs="Arial"/>
          <w:b/>
          <w:color w:val="000000"/>
          <w:sz w:val="20"/>
          <w:szCs w:val="20"/>
        </w:rPr>
      </w:pPr>
    </w:p>
    <w:p w:rsidR="0087480B" w:rsidRPr="004321F6" w:rsidRDefault="0087480B" w:rsidP="00283DB0">
      <w:pPr>
        <w:rPr>
          <w:rFonts w:ascii="Arial" w:hAnsi="Arial" w:cs="Arial"/>
          <w:b/>
          <w:color w:val="000000"/>
          <w:sz w:val="20"/>
          <w:szCs w:val="20"/>
        </w:rPr>
      </w:pPr>
    </w:p>
    <w:p w:rsidR="00283DB0" w:rsidRPr="004321F6" w:rsidRDefault="00283DB0" w:rsidP="00283DB0">
      <w:pPr>
        <w:rPr>
          <w:rFonts w:ascii="Arial" w:hAnsi="Arial" w:cs="Arial"/>
          <w:b/>
          <w:color w:val="000000"/>
          <w:sz w:val="20"/>
          <w:szCs w:val="20"/>
        </w:rPr>
      </w:pPr>
      <w:r w:rsidRPr="004321F6">
        <w:rPr>
          <w:rFonts w:ascii="Arial" w:hAnsi="Arial" w:cs="Arial"/>
          <w:b/>
          <w:color w:val="000000"/>
          <w:sz w:val="20"/>
          <w:szCs w:val="20"/>
        </w:rPr>
        <w:t>V06CB16   FORMULA ELEMENTAL  PEDIATRICA</w:t>
      </w:r>
    </w:p>
    <w:p w:rsidR="00283DB0" w:rsidRPr="004321F6" w:rsidRDefault="00283DB0" w:rsidP="00283DB0">
      <w:pPr>
        <w:rPr>
          <w:rFonts w:ascii="Arial" w:hAnsi="Arial" w:cs="Arial"/>
          <w:b/>
          <w:color w:val="000000"/>
          <w:sz w:val="20"/>
          <w:szCs w:val="20"/>
        </w:rPr>
      </w:pP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Indicación: Síndrome de intestino corto.</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Malabsorción intestinal severa.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Esofagitis </w:t>
      </w:r>
      <w:proofErr w:type="spellStart"/>
      <w:r w:rsidRPr="004321F6">
        <w:rPr>
          <w:rFonts w:ascii="Arial" w:hAnsi="Arial" w:cs="Arial"/>
          <w:color w:val="000000"/>
          <w:sz w:val="20"/>
          <w:szCs w:val="20"/>
        </w:rPr>
        <w:t>Eosinofílica</w:t>
      </w:r>
      <w:proofErr w:type="spellEnd"/>
      <w:r w:rsidRPr="004321F6">
        <w:rPr>
          <w:rFonts w:ascii="Arial" w:hAnsi="Arial" w:cs="Arial"/>
          <w:color w:val="000000"/>
          <w:sz w:val="20"/>
          <w:szCs w:val="20"/>
        </w:rPr>
        <w:t>.</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Alergia a la proteína de leche de Vaca.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Diarrea Persistente.</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Insuficiencia Pancreática.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Inmunodeficiencias.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Inmunología, Cuidados Intensivos Pediátricos y Neonatales).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2 latas por semana.-Según necesidades del paciente hospitalizado.</w:t>
      </w:r>
    </w:p>
    <w:p w:rsidR="003635CF" w:rsidRPr="004321F6" w:rsidRDefault="003635CF" w:rsidP="00283DB0">
      <w:pPr>
        <w:rPr>
          <w:rFonts w:ascii="Arial" w:hAnsi="Arial" w:cs="Arial"/>
          <w:color w:val="000000"/>
          <w:sz w:val="20"/>
          <w:szCs w:val="20"/>
        </w:rPr>
      </w:pPr>
    </w:p>
    <w:tbl>
      <w:tblPr>
        <w:tblW w:w="10180" w:type="dxa"/>
        <w:tblInd w:w="55" w:type="dxa"/>
        <w:tblCellMar>
          <w:left w:w="70" w:type="dxa"/>
          <w:right w:w="70" w:type="dxa"/>
        </w:tblCellMar>
        <w:tblLook w:val="04A0"/>
      </w:tblPr>
      <w:tblGrid>
        <w:gridCol w:w="1060"/>
        <w:gridCol w:w="1060"/>
        <w:gridCol w:w="3560"/>
        <w:gridCol w:w="1060"/>
        <w:gridCol w:w="1060"/>
        <w:gridCol w:w="300"/>
        <w:gridCol w:w="2080"/>
      </w:tblGrid>
      <w:tr w:rsidR="004321F6" w:rsidRPr="004321F6" w:rsidTr="00283DB0">
        <w:trPr>
          <w:trHeight w:val="255"/>
        </w:trPr>
        <w:tc>
          <w:tcPr>
            <w:tcW w:w="5680" w:type="dxa"/>
            <w:gridSpan w:val="3"/>
            <w:tcBorders>
              <w:top w:val="single" w:sz="8" w:space="0" w:color="auto"/>
              <w:left w:val="single" w:sz="8" w:space="0" w:color="auto"/>
              <w:bottom w:val="nil"/>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gridSpan w:val="3"/>
            <w:tcBorders>
              <w:top w:val="single" w:sz="8" w:space="0" w:color="auto"/>
              <w:left w:val="nil"/>
              <w:bottom w:val="nil"/>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100g de Polvo</w:t>
            </w:r>
          </w:p>
        </w:tc>
        <w:tc>
          <w:tcPr>
            <w:tcW w:w="2080" w:type="dxa"/>
            <w:tcBorders>
              <w:top w:val="single" w:sz="8" w:space="0" w:color="auto"/>
              <w:left w:val="nil"/>
              <w:bottom w:val="nil"/>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gridSpan w:val="3"/>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475</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71</w:t>
            </w:r>
          </w:p>
        </w:tc>
      </w:tr>
      <w:tr w:rsidR="004321F6" w:rsidRPr="004321F6" w:rsidTr="00283DB0">
        <w:trPr>
          <w:trHeight w:val="255"/>
        </w:trPr>
        <w:tc>
          <w:tcPr>
            <w:tcW w:w="5680" w:type="dxa"/>
            <w:gridSpan w:val="3"/>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gridSpan w:val="3"/>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13</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w:t>
            </w:r>
          </w:p>
        </w:tc>
      </w:tr>
      <w:tr w:rsidR="004321F6" w:rsidRPr="004321F6" w:rsidTr="00283DB0">
        <w:trPr>
          <w:trHeight w:val="255"/>
        </w:trPr>
        <w:tc>
          <w:tcPr>
            <w:tcW w:w="5680" w:type="dxa"/>
            <w:gridSpan w:val="3"/>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gridSpan w:val="3"/>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23</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3.5</w:t>
            </w:r>
          </w:p>
        </w:tc>
      </w:tr>
      <w:tr w:rsidR="004321F6" w:rsidRPr="004321F6" w:rsidTr="00283DB0">
        <w:trPr>
          <w:trHeight w:val="255"/>
        </w:trPr>
        <w:tc>
          <w:tcPr>
            <w:tcW w:w="5680" w:type="dxa"/>
            <w:gridSpan w:val="3"/>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Hidratos de Carbono</w:t>
            </w:r>
          </w:p>
        </w:tc>
        <w:tc>
          <w:tcPr>
            <w:tcW w:w="2420" w:type="dxa"/>
            <w:gridSpan w:val="3"/>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54</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8.1</w:t>
            </w:r>
          </w:p>
        </w:tc>
      </w:tr>
      <w:tr w:rsidR="004321F6" w:rsidRPr="004321F6" w:rsidTr="00283DB0">
        <w:trPr>
          <w:trHeight w:val="255"/>
        </w:trPr>
        <w:tc>
          <w:tcPr>
            <w:tcW w:w="5680" w:type="dxa"/>
            <w:gridSpan w:val="3"/>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Vitaminas y minerales</w:t>
            </w:r>
          </w:p>
        </w:tc>
        <w:tc>
          <w:tcPr>
            <w:tcW w:w="2420" w:type="dxa"/>
            <w:gridSpan w:val="3"/>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gridSpan w:val="3"/>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Presentación: polvo, lata de 400 a 454 g </w:t>
            </w:r>
          </w:p>
        </w:tc>
        <w:tc>
          <w:tcPr>
            <w:tcW w:w="2420" w:type="dxa"/>
            <w:gridSpan w:val="3"/>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gridSpan w:val="3"/>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USO: POR PACIENTE</w:t>
            </w:r>
          </w:p>
          <w:p w:rsidR="00466088" w:rsidRPr="004321F6" w:rsidRDefault="00466088" w:rsidP="00283DB0">
            <w:pPr>
              <w:rPr>
                <w:rFonts w:ascii="Arial" w:hAnsi="Arial" w:cs="Arial"/>
                <w:color w:val="000000"/>
                <w:sz w:val="20"/>
                <w:szCs w:val="20"/>
              </w:rPr>
            </w:pPr>
          </w:p>
        </w:tc>
        <w:tc>
          <w:tcPr>
            <w:tcW w:w="2420" w:type="dxa"/>
            <w:gridSpan w:val="3"/>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p>
        </w:tc>
      </w:tr>
      <w:tr w:rsidR="004321F6" w:rsidRPr="004321F6" w:rsidTr="00283DB0">
        <w:trPr>
          <w:gridAfter w:val="3"/>
          <w:wAfter w:w="3440" w:type="dxa"/>
          <w:trHeight w:val="255"/>
        </w:trPr>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xml:space="preserve">V06DC </w:t>
            </w:r>
          </w:p>
        </w:tc>
        <w:tc>
          <w:tcPr>
            <w:tcW w:w="5680" w:type="dxa"/>
            <w:gridSpan w:val="3"/>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CARBIHIDRATOS</w:t>
            </w:r>
          </w:p>
        </w:tc>
      </w:tr>
      <w:tr w:rsidR="004321F6" w:rsidRPr="004321F6" w:rsidTr="00283DB0">
        <w:trPr>
          <w:gridAfter w:val="2"/>
          <w:wAfter w:w="2380" w:type="dxa"/>
          <w:trHeight w:val="420"/>
        </w:trPr>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p>
        </w:tc>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V06DC01</w:t>
            </w:r>
          </w:p>
        </w:tc>
        <w:tc>
          <w:tcPr>
            <w:tcW w:w="5680" w:type="dxa"/>
            <w:gridSpan w:val="3"/>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POLIMERO DE GLUCOSA O MALTODEXTRINA</w:t>
            </w:r>
          </w:p>
        </w:tc>
      </w:tr>
    </w:tbl>
    <w:p w:rsidR="00283DB0" w:rsidRPr="004321F6" w:rsidRDefault="00283DB0" w:rsidP="00283DB0">
      <w:pPr>
        <w:ind w:left="1418"/>
        <w:rPr>
          <w:rFonts w:ascii="Arial" w:hAnsi="Arial" w:cs="Arial"/>
          <w:color w:val="000000"/>
          <w:sz w:val="20"/>
          <w:szCs w:val="20"/>
        </w:rPr>
      </w:pPr>
      <w:r w:rsidRPr="004321F6">
        <w:rPr>
          <w:rFonts w:ascii="Arial" w:hAnsi="Arial" w:cs="Arial"/>
          <w:color w:val="000000"/>
          <w:sz w:val="20"/>
          <w:szCs w:val="20"/>
        </w:rPr>
        <w:t xml:space="preserve">3.8 Kcal. -   4 Kcal. / </w:t>
      </w:r>
      <w:proofErr w:type="gramStart"/>
      <w:r w:rsidRPr="004321F6">
        <w:rPr>
          <w:rFonts w:ascii="Arial" w:hAnsi="Arial" w:cs="Arial"/>
          <w:color w:val="000000"/>
          <w:sz w:val="20"/>
          <w:szCs w:val="20"/>
        </w:rPr>
        <w:t>g</w:t>
      </w:r>
      <w:proofErr w:type="gramEnd"/>
    </w:p>
    <w:p w:rsidR="00283DB0" w:rsidRPr="004321F6" w:rsidRDefault="00283DB0" w:rsidP="00283DB0">
      <w:pPr>
        <w:ind w:left="1418"/>
        <w:rPr>
          <w:rFonts w:ascii="Arial" w:hAnsi="Arial" w:cs="Arial"/>
          <w:color w:val="000000"/>
          <w:sz w:val="20"/>
          <w:szCs w:val="20"/>
        </w:rPr>
      </w:pPr>
      <w:r w:rsidRPr="004321F6">
        <w:rPr>
          <w:rFonts w:ascii="Arial" w:hAnsi="Arial" w:cs="Arial"/>
          <w:color w:val="000000"/>
          <w:sz w:val="20"/>
          <w:szCs w:val="20"/>
        </w:rPr>
        <w:t xml:space="preserve">Osmolaridad 55 </w:t>
      </w:r>
      <w:proofErr w:type="spellStart"/>
      <w:r w:rsidRPr="004321F6">
        <w:rPr>
          <w:rFonts w:ascii="Arial" w:hAnsi="Arial" w:cs="Arial"/>
          <w:color w:val="000000"/>
          <w:sz w:val="20"/>
          <w:szCs w:val="20"/>
        </w:rPr>
        <w:t>mOsmol</w:t>
      </w:r>
      <w:proofErr w:type="spellEnd"/>
      <w:r w:rsidRPr="004321F6">
        <w:rPr>
          <w:rFonts w:ascii="Arial" w:hAnsi="Arial" w:cs="Arial"/>
          <w:color w:val="000000"/>
          <w:sz w:val="20"/>
          <w:szCs w:val="20"/>
        </w:rPr>
        <w:t>/l</w:t>
      </w:r>
    </w:p>
    <w:p w:rsidR="00283DB0" w:rsidRPr="004321F6" w:rsidRDefault="00283DB0" w:rsidP="00283DB0">
      <w:pPr>
        <w:ind w:left="1418"/>
        <w:rPr>
          <w:rFonts w:ascii="Arial" w:hAnsi="Arial" w:cs="Arial"/>
          <w:color w:val="000000"/>
          <w:sz w:val="20"/>
          <w:szCs w:val="20"/>
        </w:rPr>
      </w:pPr>
      <w:r w:rsidRPr="004321F6">
        <w:rPr>
          <w:rFonts w:ascii="Arial" w:hAnsi="Arial" w:cs="Arial"/>
          <w:color w:val="000000"/>
          <w:sz w:val="20"/>
          <w:szCs w:val="20"/>
        </w:rPr>
        <w:t>Libre de sacarosa, lactosa, fructuosa o galactosa.</w:t>
      </w:r>
    </w:p>
    <w:p w:rsidR="00283DB0" w:rsidRPr="004321F6" w:rsidRDefault="00283DB0" w:rsidP="00283DB0">
      <w:pPr>
        <w:ind w:left="1418"/>
        <w:rPr>
          <w:rFonts w:ascii="Arial" w:hAnsi="Arial" w:cs="Arial"/>
          <w:color w:val="000000"/>
          <w:sz w:val="20"/>
          <w:szCs w:val="20"/>
        </w:rPr>
      </w:pPr>
      <w:r w:rsidRPr="004321F6">
        <w:rPr>
          <w:rFonts w:ascii="Arial" w:hAnsi="Arial" w:cs="Arial"/>
          <w:color w:val="000000"/>
          <w:sz w:val="20"/>
          <w:szCs w:val="20"/>
        </w:rPr>
        <w:t>Nivel: 2 y 3 (gastroenterología pediátrica, cuidados intensivos  neonatales, cuidados intensivos pediátricos, endocrinología pediatría.)</w:t>
      </w:r>
    </w:p>
    <w:p w:rsidR="00283DB0" w:rsidRPr="004321F6" w:rsidRDefault="00283DB0" w:rsidP="00283DB0">
      <w:pPr>
        <w:ind w:left="1418"/>
        <w:rPr>
          <w:rFonts w:ascii="Arial" w:hAnsi="Arial" w:cs="Arial"/>
          <w:color w:val="000000"/>
          <w:sz w:val="20"/>
          <w:szCs w:val="20"/>
        </w:rPr>
      </w:pPr>
      <w:r w:rsidRPr="004321F6">
        <w:rPr>
          <w:rFonts w:ascii="Arial" w:hAnsi="Arial" w:cs="Arial"/>
          <w:color w:val="000000"/>
          <w:sz w:val="20"/>
          <w:szCs w:val="20"/>
        </w:rPr>
        <w:t>Cantidad: 2-3 latas por mes.</w:t>
      </w:r>
    </w:p>
    <w:p w:rsidR="00283DB0" w:rsidRPr="004321F6" w:rsidRDefault="00283DB0" w:rsidP="00283DB0">
      <w:pPr>
        <w:ind w:left="1418"/>
        <w:rPr>
          <w:rFonts w:ascii="Arial" w:hAnsi="Arial" w:cs="Arial"/>
          <w:color w:val="000000"/>
          <w:sz w:val="20"/>
          <w:szCs w:val="20"/>
        </w:rPr>
      </w:pPr>
      <w:r w:rsidRPr="004321F6">
        <w:rPr>
          <w:rFonts w:ascii="Arial" w:hAnsi="Arial" w:cs="Arial"/>
          <w:color w:val="000000"/>
          <w:sz w:val="20"/>
          <w:szCs w:val="20"/>
        </w:rPr>
        <w:t>Según patología del paciente hospitalizado.</w:t>
      </w:r>
    </w:p>
    <w:p w:rsidR="00283DB0" w:rsidRPr="004321F6" w:rsidRDefault="00283DB0" w:rsidP="00283DB0">
      <w:pPr>
        <w:ind w:left="1418"/>
        <w:rPr>
          <w:rFonts w:ascii="Arial" w:hAnsi="Arial" w:cs="Arial"/>
          <w:color w:val="000000"/>
          <w:sz w:val="20"/>
          <w:szCs w:val="20"/>
        </w:rPr>
      </w:pPr>
      <w:r w:rsidRPr="004321F6">
        <w:rPr>
          <w:rFonts w:ascii="Arial" w:hAnsi="Arial" w:cs="Arial"/>
          <w:color w:val="000000"/>
          <w:sz w:val="20"/>
          <w:szCs w:val="20"/>
        </w:rPr>
        <w:t>Presentación: Polvo, en latas de 400 gramos.</w:t>
      </w:r>
    </w:p>
    <w:p w:rsidR="00283DB0" w:rsidRPr="004321F6" w:rsidRDefault="00283DB0" w:rsidP="00283DB0">
      <w:pPr>
        <w:ind w:left="1418"/>
        <w:rPr>
          <w:rFonts w:ascii="Arial" w:hAnsi="Arial" w:cs="Arial"/>
          <w:color w:val="000000"/>
          <w:sz w:val="20"/>
          <w:szCs w:val="20"/>
        </w:rPr>
      </w:pPr>
    </w:p>
    <w:p w:rsidR="00283DB0" w:rsidRPr="004321F6" w:rsidRDefault="00283DB0" w:rsidP="00283DB0">
      <w:pPr>
        <w:rPr>
          <w:rFonts w:ascii="Arial" w:hAnsi="Arial" w:cs="Arial"/>
          <w:b/>
          <w:color w:val="000000"/>
          <w:sz w:val="20"/>
          <w:szCs w:val="20"/>
        </w:rPr>
      </w:pPr>
      <w:r w:rsidRPr="004321F6">
        <w:rPr>
          <w:rFonts w:ascii="Arial" w:hAnsi="Arial" w:cs="Arial"/>
          <w:b/>
          <w:color w:val="000000"/>
          <w:sz w:val="20"/>
          <w:szCs w:val="20"/>
        </w:rPr>
        <w:t>V06   DE      AMINOACIDOS, CARBOHIDRATOS, MINERALES, VITAMINAS Y COMBINACIONES.</w:t>
      </w:r>
    </w:p>
    <w:p w:rsidR="00283DB0" w:rsidRPr="004321F6" w:rsidRDefault="00283DB0" w:rsidP="00283DB0">
      <w:pPr>
        <w:rPr>
          <w:rFonts w:ascii="Arial" w:hAnsi="Arial" w:cs="Arial"/>
          <w:b/>
          <w:color w:val="000000"/>
          <w:sz w:val="20"/>
          <w:szCs w:val="20"/>
        </w:rPr>
      </w:pPr>
      <w:r w:rsidRPr="004321F6">
        <w:rPr>
          <w:rFonts w:ascii="Arial" w:hAnsi="Arial" w:cs="Arial"/>
          <w:b/>
          <w:color w:val="000000"/>
          <w:sz w:val="20"/>
          <w:szCs w:val="20"/>
        </w:rPr>
        <w:t>V06DE03   HIDROLIZADO DE PROTEINA DEL SUERO, CON GLUTAMINA (SEMI-ELEMENTAL).</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Indicación: Gran prematuro y muy bajo peso.</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Alergia a proteína de leche de vaca y soya.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Problemas intestinales severos (Diarrea crónica).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Mal nutrido severo.</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Enfermedades digestivas severas con mala absorción de grasas.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Enfermedad hepática.</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2 y 3 (gastroenterología, inmunología, UCIP y UCIN).</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Cantidad: 2 latas por semana. Según paciente hospitalizado.</w:t>
      </w:r>
    </w:p>
    <w:p w:rsidR="00D53F47" w:rsidRPr="004321F6" w:rsidRDefault="00D53F47" w:rsidP="00283DB0">
      <w:pPr>
        <w:rPr>
          <w:rFonts w:ascii="Arial" w:hAnsi="Arial" w:cs="Arial"/>
          <w:color w:val="000000"/>
          <w:sz w:val="20"/>
          <w:szCs w:val="20"/>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55"/>
        </w:trPr>
        <w:tc>
          <w:tcPr>
            <w:tcW w:w="5680" w:type="dxa"/>
            <w:tcBorders>
              <w:top w:val="single" w:sz="8" w:space="0" w:color="auto"/>
              <w:left w:val="single" w:sz="8" w:space="0" w:color="auto"/>
              <w:bottom w:val="nil"/>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nil"/>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100g de Polvo</w:t>
            </w:r>
          </w:p>
        </w:tc>
        <w:tc>
          <w:tcPr>
            <w:tcW w:w="2080" w:type="dxa"/>
            <w:tcBorders>
              <w:top w:val="single" w:sz="8" w:space="0" w:color="auto"/>
              <w:left w:val="nil"/>
              <w:bottom w:val="nil"/>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494</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70</w:t>
            </w:r>
          </w:p>
        </w:tc>
      </w:tr>
      <w:tr w:rsidR="004321F6" w:rsidRPr="004321F6" w:rsidTr="00283DB0">
        <w:trPr>
          <w:trHeight w:val="255"/>
        </w:trPr>
        <w:tc>
          <w:tcPr>
            <w:tcW w:w="5680" w:type="dxa"/>
            <w:tcBorders>
              <w:top w:val="nil"/>
              <w:left w:val="single" w:sz="8" w:space="0" w:color="auto"/>
              <w:bottom w:val="nil"/>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nil"/>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14.8g</w:t>
            </w:r>
          </w:p>
        </w:tc>
        <w:tc>
          <w:tcPr>
            <w:tcW w:w="2080" w:type="dxa"/>
            <w:tcBorders>
              <w:top w:val="nil"/>
              <w:left w:val="nil"/>
              <w:bottom w:val="nil"/>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2.1 g</w:t>
            </w:r>
          </w:p>
        </w:tc>
      </w:tr>
      <w:tr w:rsidR="004321F6" w:rsidRPr="004321F6" w:rsidTr="00283DB0">
        <w:trPr>
          <w:trHeight w:val="525"/>
        </w:trPr>
        <w:tc>
          <w:tcPr>
            <w:tcW w:w="5680" w:type="dxa"/>
            <w:tcBorders>
              <w:top w:val="nil"/>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(suero extensamente hidrolizado, péptido pequeños 80% y  aminoácidos libres 20% )</w:t>
            </w:r>
          </w:p>
        </w:tc>
        <w:tc>
          <w:tcPr>
            <w:tcW w:w="2420" w:type="dxa"/>
            <w:tcBorders>
              <w:top w:val="nil"/>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single" w:sz="8" w:space="0" w:color="auto"/>
              <w:bottom w:val="nil"/>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420" w:type="dxa"/>
            <w:vMerge w:val="restart"/>
            <w:tcBorders>
              <w:top w:val="nil"/>
              <w:left w:val="single" w:sz="8" w:space="0" w:color="auto"/>
              <w:bottom w:val="single" w:sz="8" w:space="0" w:color="000000"/>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25.1g</w:t>
            </w:r>
          </w:p>
        </w:tc>
        <w:tc>
          <w:tcPr>
            <w:tcW w:w="2080" w:type="dxa"/>
            <w:vMerge w:val="restart"/>
            <w:tcBorders>
              <w:top w:val="nil"/>
              <w:left w:val="single" w:sz="8" w:space="0" w:color="auto"/>
              <w:bottom w:val="single" w:sz="8" w:space="0" w:color="000000"/>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3.56 g</w:t>
            </w:r>
          </w:p>
        </w:tc>
      </w:tr>
      <w:tr w:rsidR="004321F6" w:rsidRPr="004321F6" w:rsidTr="00283DB0">
        <w:trPr>
          <w:trHeight w:val="270"/>
        </w:trPr>
        <w:tc>
          <w:tcPr>
            <w:tcW w:w="5680" w:type="dxa"/>
            <w:tcBorders>
              <w:top w:val="nil"/>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(MCT 40%)</w:t>
            </w:r>
          </w:p>
        </w:tc>
        <w:tc>
          <w:tcPr>
            <w:tcW w:w="2420" w:type="dxa"/>
            <w:vMerge/>
            <w:tcBorders>
              <w:top w:val="nil"/>
              <w:left w:val="single" w:sz="8" w:space="0" w:color="auto"/>
              <w:bottom w:val="single" w:sz="8" w:space="0" w:color="000000"/>
              <w:right w:val="single" w:sz="8" w:space="0" w:color="auto"/>
            </w:tcBorders>
            <w:vAlign w:val="center"/>
            <w:hideMark/>
          </w:tcPr>
          <w:p w:rsidR="00283DB0" w:rsidRPr="004321F6" w:rsidRDefault="00283DB0" w:rsidP="00283DB0">
            <w:pPr>
              <w:rPr>
                <w:rFonts w:ascii="Arial" w:hAnsi="Arial" w:cs="Arial"/>
                <w:color w:val="000000"/>
                <w:sz w:val="20"/>
                <w:szCs w:val="20"/>
              </w:rPr>
            </w:pPr>
          </w:p>
        </w:tc>
        <w:tc>
          <w:tcPr>
            <w:tcW w:w="2080" w:type="dxa"/>
            <w:vMerge/>
            <w:tcBorders>
              <w:top w:val="nil"/>
              <w:left w:val="single" w:sz="8" w:space="0" w:color="auto"/>
              <w:bottom w:val="single" w:sz="8" w:space="0" w:color="000000"/>
              <w:right w:val="single" w:sz="8"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tcBorders>
              <w:top w:val="nil"/>
              <w:left w:val="single" w:sz="8" w:space="0" w:color="auto"/>
              <w:bottom w:val="nil"/>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 de Carbono</w:t>
            </w:r>
          </w:p>
        </w:tc>
        <w:tc>
          <w:tcPr>
            <w:tcW w:w="2420" w:type="dxa"/>
            <w:vMerge w:val="restart"/>
            <w:tcBorders>
              <w:top w:val="nil"/>
              <w:left w:val="single" w:sz="8" w:space="0" w:color="auto"/>
              <w:bottom w:val="single" w:sz="8" w:space="0" w:color="000000"/>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53.9g</w:t>
            </w:r>
          </w:p>
        </w:tc>
        <w:tc>
          <w:tcPr>
            <w:tcW w:w="2080" w:type="dxa"/>
            <w:vMerge w:val="restart"/>
            <w:tcBorders>
              <w:top w:val="nil"/>
              <w:left w:val="single" w:sz="8" w:space="0" w:color="auto"/>
              <w:bottom w:val="single" w:sz="8" w:space="0" w:color="000000"/>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7.65 g</w:t>
            </w:r>
          </w:p>
        </w:tc>
      </w:tr>
      <w:tr w:rsidR="004321F6" w:rsidRPr="004321F6" w:rsidTr="00283DB0">
        <w:trPr>
          <w:trHeight w:val="270"/>
        </w:trPr>
        <w:tc>
          <w:tcPr>
            <w:tcW w:w="5680" w:type="dxa"/>
            <w:tcBorders>
              <w:top w:val="nil"/>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w:t>
            </w:r>
            <w:proofErr w:type="spellStart"/>
            <w:r w:rsidRPr="004321F6">
              <w:rPr>
                <w:rFonts w:ascii="Arial" w:hAnsi="Arial" w:cs="Arial"/>
                <w:color w:val="000000"/>
                <w:sz w:val="20"/>
                <w:szCs w:val="20"/>
              </w:rPr>
              <w:t>Maltodextrinas</w:t>
            </w:r>
            <w:proofErr w:type="spellEnd"/>
            <w:r w:rsidRPr="004321F6">
              <w:rPr>
                <w:rFonts w:ascii="Arial" w:hAnsi="Arial" w:cs="Arial"/>
                <w:color w:val="000000"/>
                <w:sz w:val="20"/>
                <w:szCs w:val="20"/>
              </w:rPr>
              <w:t xml:space="preserve"> y almidón de papa)       </w:t>
            </w:r>
          </w:p>
        </w:tc>
        <w:tc>
          <w:tcPr>
            <w:tcW w:w="2420" w:type="dxa"/>
            <w:vMerge/>
            <w:tcBorders>
              <w:top w:val="nil"/>
              <w:left w:val="single" w:sz="8" w:space="0" w:color="auto"/>
              <w:bottom w:val="single" w:sz="8" w:space="0" w:color="000000"/>
              <w:right w:val="single" w:sz="8" w:space="0" w:color="auto"/>
            </w:tcBorders>
            <w:vAlign w:val="center"/>
            <w:hideMark/>
          </w:tcPr>
          <w:p w:rsidR="00283DB0" w:rsidRPr="004321F6" w:rsidRDefault="00283DB0" w:rsidP="00283DB0">
            <w:pPr>
              <w:rPr>
                <w:rFonts w:ascii="Arial" w:hAnsi="Arial" w:cs="Arial"/>
                <w:color w:val="000000"/>
                <w:sz w:val="20"/>
                <w:szCs w:val="20"/>
              </w:rPr>
            </w:pPr>
          </w:p>
        </w:tc>
        <w:tc>
          <w:tcPr>
            <w:tcW w:w="2080" w:type="dxa"/>
            <w:vMerge/>
            <w:tcBorders>
              <w:top w:val="nil"/>
              <w:left w:val="single" w:sz="8" w:space="0" w:color="auto"/>
              <w:bottom w:val="single" w:sz="8" w:space="0" w:color="000000"/>
              <w:right w:val="single" w:sz="8"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270"/>
        </w:trPr>
        <w:tc>
          <w:tcPr>
            <w:tcW w:w="5680" w:type="dxa"/>
            <w:tcBorders>
              <w:top w:val="nil"/>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Osmolaridad</w:t>
            </w:r>
          </w:p>
        </w:tc>
        <w:tc>
          <w:tcPr>
            <w:tcW w:w="2420" w:type="dxa"/>
            <w:tcBorders>
              <w:top w:val="nil"/>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194 </w:t>
            </w:r>
            <w:proofErr w:type="spellStart"/>
            <w:r w:rsidRPr="004321F6">
              <w:rPr>
                <w:rFonts w:ascii="Arial" w:hAnsi="Arial" w:cs="Arial"/>
                <w:color w:val="000000"/>
                <w:sz w:val="20"/>
                <w:szCs w:val="20"/>
              </w:rPr>
              <w:t>mOsm</w:t>
            </w:r>
            <w:proofErr w:type="spellEnd"/>
            <w:r w:rsidRPr="004321F6">
              <w:rPr>
                <w:rFonts w:ascii="Arial" w:hAnsi="Arial" w:cs="Arial"/>
                <w:color w:val="000000"/>
                <w:sz w:val="20"/>
                <w:szCs w:val="20"/>
              </w:rPr>
              <w:t xml:space="preserve"> /  L.</w:t>
            </w:r>
          </w:p>
        </w:tc>
        <w:tc>
          <w:tcPr>
            <w:tcW w:w="2080" w:type="dxa"/>
            <w:tcBorders>
              <w:top w:val="nil"/>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10180" w:type="dxa"/>
            <w:gridSpan w:val="3"/>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en latas de 400 a 454 gramos</w:t>
            </w:r>
          </w:p>
        </w:tc>
      </w:tr>
    </w:tbl>
    <w:p w:rsidR="00283DB0" w:rsidRPr="004321F6" w:rsidRDefault="00283DB0"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FA1801" w:rsidRPr="004321F6" w:rsidRDefault="00FA1801" w:rsidP="00283DB0">
      <w:pPr>
        <w:rPr>
          <w:rFonts w:ascii="Arial" w:hAnsi="Arial" w:cs="Arial"/>
          <w:b/>
          <w:bCs/>
          <w:color w:val="000000"/>
          <w:sz w:val="20"/>
          <w:szCs w:val="20"/>
        </w:rPr>
      </w:pPr>
    </w:p>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V06DE04   HIDROLIZADO DE PROTEINA DEL SUERO, CON L-CARNITINA (SEMI-ELEMENTAL).</w:t>
      </w:r>
    </w:p>
    <w:p w:rsidR="00283DB0" w:rsidRPr="004321F6" w:rsidRDefault="00283DB0" w:rsidP="00283DB0">
      <w:pPr>
        <w:rPr>
          <w:rFonts w:ascii="Arial" w:hAnsi="Arial" w:cs="Arial"/>
          <w:b/>
          <w:bCs/>
          <w:color w:val="000000"/>
          <w:sz w:val="20"/>
          <w:szCs w:val="20"/>
        </w:rPr>
      </w:pP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Indicación: Gran prematuro y muy bajo peso.</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Alergia a proteína de leche de vaca y de soya.</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Problemas intestinales severos (Diarrea crónica).</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Mal nutrido severo.</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Enfermedades digestivas severas con mala absorción de grasas.</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Nivel: 2 y 3 (gastroenterología, inmunología pediátrica, UCIP y UCIN).</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Cantidad: 2 latas por semana.  Según paciente hospitalizado.</w:t>
      </w:r>
    </w:p>
    <w:p w:rsidR="00283DB0" w:rsidRPr="004321F6" w:rsidRDefault="00283DB0" w:rsidP="00283DB0">
      <w:pPr>
        <w:rPr>
          <w:rFonts w:ascii="Arial" w:hAnsi="Arial" w:cs="Arial"/>
          <w:bCs/>
          <w:color w:val="000000"/>
          <w:sz w:val="20"/>
          <w:szCs w:val="20"/>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515</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66</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14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1.8 g</w:t>
            </w:r>
          </w:p>
        </w:tc>
      </w:tr>
      <w:tr w:rsidR="004321F6" w:rsidRPr="004321F6" w:rsidTr="00283DB0">
        <w:trPr>
          <w:trHeight w:val="510"/>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(suero extensamente hidrolizado, péptido pequeños y 20% o menos de aminoácidos libres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Grasas</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27.3 g</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3.5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(MCT 48%  -  50%)</w:t>
            </w:r>
          </w:p>
        </w:tc>
        <w:tc>
          <w:tcPr>
            <w:tcW w:w="2420"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c>
          <w:tcPr>
            <w:tcW w:w="2080"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Hidrato de Carbono</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53.4 g</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6.8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w:t>
            </w:r>
            <w:proofErr w:type="spellStart"/>
            <w:r w:rsidRPr="004321F6">
              <w:rPr>
                <w:rFonts w:ascii="Arial" w:hAnsi="Arial" w:cs="Arial"/>
                <w:color w:val="000000"/>
                <w:sz w:val="20"/>
                <w:szCs w:val="20"/>
              </w:rPr>
              <w:t>Maltodextrinas</w:t>
            </w:r>
            <w:proofErr w:type="spellEnd"/>
            <w:r w:rsidRPr="004321F6">
              <w:rPr>
                <w:rFonts w:ascii="Arial" w:hAnsi="Arial" w:cs="Arial"/>
                <w:color w:val="000000"/>
                <w:sz w:val="20"/>
                <w:szCs w:val="20"/>
              </w:rPr>
              <w:t xml:space="preserve"> o polímeros de glucosa       </w:t>
            </w:r>
          </w:p>
        </w:tc>
        <w:tc>
          <w:tcPr>
            <w:tcW w:w="2420"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c>
          <w:tcPr>
            <w:tcW w:w="2080" w:type="dxa"/>
            <w:vMerge/>
            <w:tcBorders>
              <w:top w:val="nil"/>
              <w:left w:val="single" w:sz="4" w:space="0" w:color="auto"/>
              <w:bottom w:val="single" w:sz="4" w:space="0" w:color="auto"/>
              <w:right w:val="single" w:sz="4" w:space="0" w:color="auto"/>
            </w:tcBorders>
            <w:vAlign w:val="center"/>
            <w:hideMark/>
          </w:tcPr>
          <w:p w:rsidR="00283DB0" w:rsidRPr="004321F6" w:rsidRDefault="00283DB0" w:rsidP="00283DB0">
            <w:pPr>
              <w:rPr>
                <w:rFonts w:ascii="Arial" w:hAnsi="Arial" w:cs="Arial"/>
                <w:color w:val="000000"/>
                <w:sz w:val="20"/>
                <w:szCs w:val="20"/>
              </w:rPr>
            </w:pPr>
          </w:p>
        </w:tc>
      </w:tr>
      <w:tr w:rsidR="004321F6" w:rsidRPr="004321F6" w:rsidTr="00283DB0">
        <w:trPr>
          <w:trHeight w:val="255"/>
        </w:trPr>
        <w:tc>
          <w:tcPr>
            <w:tcW w:w="5680"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en lata de 400 gramos</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bCs/>
          <w:color w:val="000000"/>
          <w:sz w:val="20"/>
          <w:szCs w:val="20"/>
        </w:rPr>
      </w:pPr>
    </w:p>
    <w:tbl>
      <w:tblPr>
        <w:tblW w:w="7800" w:type="dxa"/>
        <w:tblInd w:w="55" w:type="dxa"/>
        <w:tblCellMar>
          <w:left w:w="70" w:type="dxa"/>
          <w:right w:w="70" w:type="dxa"/>
        </w:tblCellMar>
        <w:tblLook w:val="04A0"/>
      </w:tblPr>
      <w:tblGrid>
        <w:gridCol w:w="1060"/>
        <w:gridCol w:w="1060"/>
        <w:gridCol w:w="5680"/>
      </w:tblGrid>
      <w:tr w:rsidR="004321F6" w:rsidRPr="004321F6" w:rsidTr="00283DB0">
        <w:trPr>
          <w:trHeight w:val="390"/>
        </w:trPr>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p>
        </w:tc>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V06DE05</w:t>
            </w:r>
          </w:p>
        </w:tc>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HIDROLIZADO DE CASEINA SIN MCT</w:t>
            </w:r>
          </w:p>
        </w:tc>
      </w:tr>
    </w:tbl>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Indicación: Alergia a proteína de leche de vaca.</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Mal nutrido. Severo.</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Problemas intestinales severos.</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Intolerancia a proteína de leche de vaca.</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Nivel: 2 y 3 (gastroenterología, inmunología y cuidados intensivos- pediátricos).</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Cantidad: 2 latas por semana. (Consulta externa de Gastroenterología pediátrica).</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Según paciente hospitalizado.</w:t>
      </w:r>
    </w:p>
    <w:p w:rsidR="00283DB0" w:rsidRPr="004321F6" w:rsidRDefault="00283DB0" w:rsidP="00283DB0">
      <w:pPr>
        <w:rPr>
          <w:rFonts w:ascii="Arial" w:hAnsi="Arial" w:cs="Arial"/>
          <w:bCs/>
          <w:color w:val="000000"/>
          <w:sz w:val="20"/>
          <w:szCs w:val="20"/>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496</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75</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13.9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2.08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(Hidrolizados de caseína)</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26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4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Hidratos de Carbono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51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7.66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(sólidos de jarabe de maíz y almidón de maíz modificada)</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en Lata de 454 gramos</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bCs/>
          <w:color w:val="000000"/>
          <w:sz w:val="20"/>
          <w:szCs w:val="20"/>
        </w:rPr>
      </w:pPr>
    </w:p>
    <w:tbl>
      <w:tblPr>
        <w:tblW w:w="7800" w:type="dxa"/>
        <w:tblInd w:w="55" w:type="dxa"/>
        <w:tblCellMar>
          <w:left w:w="70" w:type="dxa"/>
          <w:right w:w="70" w:type="dxa"/>
        </w:tblCellMar>
        <w:tblLook w:val="04A0"/>
      </w:tblPr>
      <w:tblGrid>
        <w:gridCol w:w="1060"/>
        <w:gridCol w:w="1060"/>
        <w:gridCol w:w="5680"/>
      </w:tblGrid>
      <w:tr w:rsidR="004321F6" w:rsidRPr="004321F6" w:rsidTr="00283DB0">
        <w:trPr>
          <w:trHeight w:val="255"/>
        </w:trPr>
        <w:tc>
          <w:tcPr>
            <w:tcW w:w="1060" w:type="dxa"/>
            <w:tcBorders>
              <w:top w:val="nil"/>
              <w:left w:val="nil"/>
              <w:bottom w:val="nil"/>
              <w:right w:val="nil"/>
            </w:tcBorders>
            <w:shd w:val="clear" w:color="auto" w:fill="auto"/>
            <w:hideMark/>
          </w:tcPr>
          <w:p w:rsidR="00283DB0" w:rsidRPr="004321F6" w:rsidRDefault="00283DB0" w:rsidP="00466088">
            <w:pPr>
              <w:tabs>
                <w:tab w:val="left" w:pos="484"/>
              </w:tabs>
              <w:rPr>
                <w:rFonts w:ascii="Arial" w:hAnsi="Arial" w:cs="Arial"/>
                <w:b/>
                <w:bCs/>
                <w:color w:val="000000"/>
                <w:sz w:val="20"/>
                <w:szCs w:val="20"/>
              </w:rPr>
            </w:pPr>
          </w:p>
        </w:tc>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V06DE06</w:t>
            </w:r>
          </w:p>
        </w:tc>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HIDROLIZADO DE CASEINA CON MCT</w:t>
            </w:r>
          </w:p>
        </w:tc>
      </w:tr>
    </w:tbl>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 xml:space="preserve">  Indicación: Alergia a proteína de leche de vaca.</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 xml:space="preserve">  Mal nutrido.</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 xml:space="preserve">  Problemas intestinales severos.</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 xml:space="preserve">  Intolerancia a proteína de leche de vaca.</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 xml:space="preserve">  Nivel: 2 y 3 (gastroenterología, inmunología y cuidados intensivos- pediátricos).</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 xml:space="preserve">  Cantidad: 2 latas por semana.</w:t>
      </w:r>
    </w:p>
    <w:p w:rsidR="00283DB0" w:rsidRPr="004321F6" w:rsidRDefault="00283DB0" w:rsidP="00283DB0">
      <w:pPr>
        <w:rPr>
          <w:rFonts w:ascii="Arial" w:hAnsi="Arial" w:cs="Arial"/>
          <w:bCs/>
          <w:color w:val="000000"/>
          <w:sz w:val="20"/>
          <w:szCs w:val="20"/>
        </w:rPr>
      </w:pPr>
      <w:r w:rsidRPr="004321F6">
        <w:rPr>
          <w:rFonts w:ascii="Arial" w:hAnsi="Arial" w:cs="Arial"/>
          <w:bCs/>
          <w:color w:val="000000"/>
          <w:sz w:val="20"/>
          <w:szCs w:val="20"/>
        </w:rPr>
        <w:t xml:space="preserve">  Según paciente hospitalizado y externo.</w:t>
      </w:r>
    </w:p>
    <w:p w:rsidR="00283DB0" w:rsidRPr="004321F6" w:rsidRDefault="00283DB0" w:rsidP="00283DB0">
      <w:pPr>
        <w:rPr>
          <w:rFonts w:ascii="Arial" w:hAnsi="Arial" w:cs="Arial"/>
          <w:bCs/>
          <w:color w:val="000000"/>
          <w:sz w:val="20"/>
          <w:szCs w:val="20"/>
        </w:rPr>
      </w:pPr>
    </w:p>
    <w:tbl>
      <w:tblPr>
        <w:tblW w:w="10180" w:type="dxa"/>
        <w:tblInd w:w="55" w:type="dxa"/>
        <w:tblCellMar>
          <w:left w:w="70" w:type="dxa"/>
          <w:right w:w="70" w:type="dxa"/>
        </w:tblCellMar>
        <w:tblLook w:val="04A0"/>
      </w:tblPr>
      <w:tblGrid>
        <w:gridCol w:w="5680"/>
        <w:gridCol w:w="2420"/>
        <w:gridCol w:w="208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100g de Polvo</w:t>
            </w:r>
          </w:p>
        </w:tc>
        <w:tc>
          <w:tcPr>
            <w:tcW w:w="208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cada 100ml</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509</w:t>
            </w:r>
          </w:p>
        </w:tc>
        <w:tc>
          <w:tcPr>
            <w:tcW w:w="208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68</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14.10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1,86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(Hidrolizados de caseína)</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28.18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3.75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(MCT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Hidratos de Carbono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51,9 g</w:t>
            </w:r>
          </w:p>
        </w:tc>
        <w:tc>
          <w:tcPr>
            <w:tcW w:w="208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6.9 g</w:t>
            </w:r>
          </w:p>
        </w:tc>
      </w:tr>
      <w:tr w:rsidR="004321F6" w:rsidRPr="004321F6" w:rsidTr="00283DB0">
        <w:trPr>
          <w:trHeight w:val="255"/>
        </w:trPr>
        <w:tc>
          <w:tcPr>
            <w:tcW w:w="5680" w:type="dxa"/>
            <w:tcBorders>
              <w:top w:val="nil"/>
              <w:left w:val="nil"/>
              <w:bottom w:val="nil"/>
              <w:right w:val="nil"/>
            </w:tcBorders>
            <w:shd w:val="clear" w:color="auto" w:fill="auto"/>
            <w:noWrap/>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en Lata de 454 gramos.</w:t>
            </w:r>
          </w:p>
        </w:tc>
        <w:tc>
          <w:tcPr>
            <w:tcW w:w="242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c>
          <w:tcPr>
            <w:tcW w:w="2080" w:type="dxa"/>
            <w:tcBorders>
              <w:top w:val="nil"/>
              <w:left w:val="nil"/>
              <w:bottom w:val="nil"/>
              <w:right w:val="nil"/>
            </w:tcBorders>
            <w:shd w:val="clear" w:color="auto" w:fill="auto"/>
            <w:hideMark/>
          </w:tcPr>
          <w:p w:rsidR="00283DB0" w:rsidRPr="004321F6" w:rsidRDefault="00283DB0" w:rsidP="00283DB0">
            <w:pPr>
              <w:rPr>
                <w:rFonts w:ascii="Arial" w:hAnsi="Arial" w:cs="Arial"/>
                <w:color w:val="000000"/>
                <w:sz w:val="20"/>
                <w:szCs w:val="20"/>
              </w:rPr>
            </w:pPr>
          </w:p>
        </w:tc>
      </w:tr>
    </w:tbl>
    <w:p w:rsidR="00283DB0" w:rsidRPr="004321F6" w:rsidRDefault="00283DB0" w:rsidP="00283DB0">
      <w:pPr>
        <w:rPr>
          <w:rFonts w:ascii="Arial" w:hAnsi="Arial" w:cs="Arial"/>
          <w:bCs/>
          <w:color w:val="000000"/>
          <w:sz w:val="20"/>
          <w:szCs w:val="20"/>
        </w:rPr>
      </w:pPr>
    </w:p>
    <w:p w:rsidR="00FA1801" w:rsidRPr="004321F6" w:rsidRDefault="00FA1801" w:rsidP="00283DB0">
      <w:pPr>
        <w:rPr>
          <w:rFonts w:ascii="Arial" w:hAnsi="Arial" w:cs="Arial"/>
          <w:bCs/>
          <w:color w:val="000000"/>
          <w:sz w:val="20"/>
          <w:szCs w:val="20"/>
        </w:rPr>
      </w:pPr>
    </w:p>
    <w:p w:rsidR="00FA1801" w:rsidRPr="004321F6" w:rsidRDefault="00FA1801" w:rsidP="00283DB0">
      <w:pPr>
        <w:rPr>
          <w:rFonts w:ascii="Arial" w:hAnsi="Arial" w:cs="Arial"/>
          <w:bCs/>
          <w:color w:val="000000"/>
          <w:sz w:val="20"/>
          <w:szCs w:val="20"/>
        </w:rPr>
      </w:pPr>
    </w:p>
    <w:p w:rsidR="00FA1801" w:rsidRPr="004321F6" w:rsidRDefault="00FA1801" w:rsidP="00283DB0">
      <w:pPr>
        <w:rPr>
          <w:rFonts w:ascii="Arial" w:hAnsi="Arial" w:cs="Arial"/>
          <w:bCs/>
          <w:color w:val="000000"/>
          <w:sz w:val="20"/>
          <w:szCs w:val="20"/>
        </w:rPr>
      </w:pPr>
    </w:p>
    <w:p w:rsidR="00FA1801" w:rsidRPr="004321F6" w:rsidRDefault="00FA1801" w:rsidP="00283DB0">
      <w:pPr>
        <w:rPr>
          <w:rFonts w:ascii="Arial" w:hAnsi="Arial" w:cs="Arial"/>
          <w:bCs/>
          <w:color w:val="000000"/>
          <w:sz w:val="20"/>
          <w:szCs w:val="20"/>
        </w:rPr>
      </w:pPr>
    </w:p>
    <w:p w:rsidR="00FA1801" w:rsidRPr="004321F6" w:rsidRDefault="00FA1801" w:rsidP="00283DB0">
      <w:pPr>
        <w:rPr>
          <w:rFonts w:ascii="Arial" w:hAnsi="Arial" w:cs="Arial"/>
          <w:bCs/>
          <w:color w:val="000000"/>
          <w:sz w:val="20"/>
          <w:szCs w:val="20"/>
        </w:rPr>
      </w:pPr>
    </w:p>
    <w:tbl>
      <w:tblPr>
        <w:tblW w:w="7800" w:type="dxa"/>
        <w:tblInd w:w="55" w:type="dxa"/>
        <w:tblCellMar>
          <w:left w:w="70" w:type="dxa"/>
          <w:right w:w="70" w:type="dxa"/>
        </w:tblCellMar>
        <w:tblLook w:val="04A0"/>
      </w:tblPr>
      <w:tblGrid>
        <w:gridCol w:w="1060"/>
        <w:gridCol w:w="1060"/>
        <w:gridCol w:w="5680"/>
      </w:tblGrid>
      <w:tr w:rsidR="004321F6" w:rsidRPr="004321F6" w:rsidTr="00283DB0">
        <w:trPr>
          <w:trHeight w:val="255"/>
        </w:trPr>
        <w:tc>
          <w:tcPr>
            <w:tcW w:w="1060" w:type="dxa"/>
            <w:tcBorders>
              <w:top w:val="nil"/>
              <w:left w:val="nil"/>
              <w:bottom w:val="nil"/>
              <w:right w:val="nil"/>
            </w:tcBorders>
            <w:shd w:val="clear" w:color="auto" w:fill="auto"/>
            <w:noWrap/>
            <w:hideMark/>
          </w:tcPr>
          <w:p w:rsidR="00283DB0" w:rsidRPr="004321F6" w:rsidRDefault="00283DB0" w:rsidP="00283DB0">
            <w:pPr>
              <w:rPr>
                <w:rFonts w:ascii="Arial" w:hAnsi="Arial" w:cs="Arial"/>
                <w:b/>
                <w:bCs/>
                <w:color w:val="000000"/>
                <w:sz w:val="20"/>
                <w:szCs w:val="20"/>
              </w:rPr>
            </w:pPr>
          </w:p>
        </w:tc>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V06DX</w:t>
            </w:r>
          </w:p>
        </w:tc>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OTRAS COMBINACIONES DE NUTRIENTES</w:t>
            </w:r>
          </w:p>
        </w:tc>
      </w:tr>
      <w:tr w:rsidR="004321F6" w:rsidRPr="004321F6" w:rsidTr="00283DB0">
        <w:trPr>
          <w:trHeight w:val="255"/>
        </w:trPr>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p>
        </w:tc>
        <w:tc>
          <w:tcPr>
            <w:tcW w:w="106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V06DX01</w:t>
            </w:r>
          </w:p>
        </w:tc>
        <w:tc>
          <w:tcPr>
            <w:tcW w:w="5680" w:type="dxa"/>
            <w:tcBorders>
              <w:top w:val="nil"/>
              <w:left w:val="nil"/>
              <w:bottom w:val="nil"/>
              <w:right w:val="nil"/>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 xml:space="preserve">FORTIFICADORES DE LA LECHE MATERNA </w:t>
            </w:r>
          </w:p>
        </w:tc>
      </w:tr>
    </w:tbl>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Nivel: 3 (UCIN).</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Si el peso del recién nacido es menor de 1500 gramos.</w:t>
      </w:r>
    </w:p>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Presentación: polvo en sobre.</w:t>
      </w:r>
    </w:p>
    <w:p w:rsidR="00283DB0" w:rsidRPr="004321F6" w:rsidRDefault="00283DB0" w:rsidP="00283DB0">
      <w:pPr>
        <w:rPr>
          <w:rFonts w:ascii="Arial" w:hAnsi="Arial" w:cs="Arial"/>
          <w:color w:val="000000"/>
          <w:sz w:val="20"/>
          <w:szCs w:val="20"/>
        </w:rPr>
      </w:pPr>
    </w:p>
    <w:tbl>
      <w:tblPr>
        <w:tblW w:w="8100" w:type="dxa"/>
        <w:tblInd w:w="55" w:type="dxa"/>
        <w:tblCellMar>
          <w:left w:w="70" w:type="dxa"/>
          <w:right w:w="70" w:type="dxa"/>
        </w:tblCellMar>
        <w:tblLook w:val="04A0"/>
      </w:tblPr>
      <w:tblGrid>
        <w:gridCol w:w="5680"/>
        <w:gridCol w:w="2420"/>
      </w:tblGrid>
      <w:tr w:rsidR="004321F6" w:rsidRPr="004321F6" w:rsidTr="00283DB0">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COMPOSICION MEDIA</w:t>
            </w:r>
          </w:p>
        </w:tc>
        <w:tc>
          <w:tcPr>
            <w:tcW w:w="2420" w:type="dxa"/>
            <w:tcBorders>
              <w:top w:val="single" w:sz="8" w:space="0" w:color="auto"/>
              <w:left w:val="nil"/>
              <w:bottom w:val="single" w:sz="8" w:space="0" w:color="auto"/>
              <w:right w:val="single" w:sz="8" w:space="0" w:color="auto"/>
            </w:tcBorders>
            <w:shd w:val="clear" w:color="auto" w:fill="auto"/>
            <w:hideMark/>
          </w:tcPr>
          <w:p w:rsidR="00283DB0" w:rsidRPr="004321F6" w:rsidRDefault="00283DB0" w:rsidP="00283DB0">
            <w:pPr>
              <w:rPr>
                <w:rFonts w:ascii="Arial" w:hAnsi="Arial" w:cs="Arial"/>
                <w:b/>
                <w:bCs/>
                <w:color w:val="000000"/>
                <w:sz w:val="20"/>
                <w:szCs w:val="20"/>
              </w:rPr>
            </w:pPr>
            <w:r w:rsidRPr="004321F6">
              <w:rPr>
                <w:rFonts w:ascii="Arial" w:hAnsi="Arial" w:cs="Arial"/>
                <w:b/>
                <w:bCs/>
                <w:color w:val="000000"/>
                <w:sz w:val="20"/>
                <w:szCs w:val="20"/>
              </w:rPr>
              <w:t>Por SOBRE</w:t>
            </w:r>
          </w:p>
        </w:tc>
      </w:tr>
      <w:tr w:rsidR="004321F6" w:rsidRPr="004321F6" w:rsidTr="00283DB0">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Contenido energético (kcal)</w:t>
            </w:r>
          </w:p>
        </w:tc>
        <w:tc>
          <w:tcPr>
            <w:tcW w:w="2420" w:type="dxa"/>
            <w:tcBorders>
              <w:top w:val="single" w:sz="4" w:space="0" w:color="auto"/>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3.38-3.5</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Proteínas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0.25-0.28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 xml:space="preserve">Grasas </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0.09-0.25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Carbohidratos</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0.1-0.45 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Calcio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23-29.25 mg</w:t>
            </w:r>
          </w:p>
        </w:tc>
      </w:tr>
      <w:tr w:rsidR="004321F6" w:rsidRPr="004321F6" w:rsidTr="00283DB0">
        <w:trPr>
          <w:trHeight w:val="255"/>
        </w:trPr>
        <w:tc>
          <w:tcPr>
            <w:tcW w:w="5680" w:type="dxa"/>
            <w:tcBorders>
              <w:top w:val="nil"/>
              <w:left w:val="single" w:sz="4" w:space="0" w:color="auto"/>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Fosforo</w:t>
            </w:r>
          </w:p>
        </w:tc>
        <w:tc>
          <w:tcPr>
            <w:tcW w:w="2420" w:type="dxa"/>
            <w:tcBorders>
              <w:top w:val="nil"/>
              <w:left w:val="nil"/>
              <w:bottom w:val="single" w:sz="4" w:space="0" w:color="auto"/>
              <w:right w:val="single" w:sz="4" w:space="0" w:color="auto"/>
            </w:tcBorders>
            <w:shd w:val="clear" w:color="auto" w:fill="auto"/>
            <w:hideMark/>
          </w:tcPr>
          <w:p w:rsidR="00283DB0" w:rsidRPr="004321F6" w:rsidRDefault="00283DB0" w:rsidP="00283DB0">
            <w:pPr>
              <w:rPr>
                <w:rFonts w:ascii="Arial" w:hAnsi="Arial" w:cs="Arial"/>
                <w:color w:val="000000"/>
                <w:sz w:val="20"/>
                <w:szCs w:val="20"/>
              </w:rPr>
            </w:pPr>
            <w:r w:rsidRPr="004321F6">
              <w:rPr>
                <w:rFonts w:ascii="Arial" w:hAnsi="Arial" w:cs="Arial"/>
                <w:color w:val="000000"/>
                <w:sz w:val="20"/>
                <w:szCs w:val="20"/>
              </w:rPr>
              <w:t>12.5-16.8 mg</w:t>
            </w:r>
          </w:p>
        </w:tc>
      </w:tr>
    </w:tbl>
    <w:p w:rsidR="00FA1801" w:rsidRPr="004321F6" w:rsidRDefault="00FA1801" w:rsidP="00D53F47">
      <w:pPr>
        <w:pStyle w:val="Ttulo2"/>
        <w:numPr>
          <w:ilvl w:val="0"/>
          <w:numId w:val="0"/>
        </w:numPr>
        <w:jc w:val="left"/>
        <w:rPr>
          <w:rFonts w:ascii="Arial" w:hAnsi="Arial" w:cs="Arial"/>
          <w:color w:val="000000"/>
          <w:sz w:val="20"/>
          <w:szCs w:val="20"/>
        </w:rPr>
      </w:pPr>
    </w:p>
    <w:p w:rsidR="00FA1801" w:rsidRPr="004321F6" w:rsidRDefault="00FA1801" w:rsidP="00D53F47">
      <w:pPr>
        <w:pStyle w:val="Ttulo2"/>
        <w:numPr>
          <w:ilvl w:val="0"/>
          <w:numId w:val="0"/>
        </w:numPr>
        <w:jc w:val="left"/>
        <w:rPr>
          <w:rFonts w:ascii="Arial" w:hAnsi="Arial" w:cs="Arial"/>
          <w:color w:val="000000"/>
          <w:sz w:val="20"/>
          <w:szCs w:val="20"/>
        </w:rPr>
      </w:pPr>
    </w:p>
    <w:p w:rsidR="00C1156E" w:rsidRPr="004321F6" w:rsidRDefault="00C1156E" w:rsidP="00FA1801">
      <w:pPr>
        <w:pStyle w:val="Ttulo2"/>
        <w:numPr>
          <w:ilvl w:val="0"/>
          <w:numId w:val="0"/>
        </w:numPr>
        <w:rPr>
          <w:rFonts w:ascii="Arial" w:hAnsi="Arial" w:cs="Arial"/>
          <w:color w:val="000000"/>
          <w:sz w:val="20"/>
          <w:szCs w:val="20"/>
          <w:u w:val="single"/>
        </w:rPr>
      </w:pPr>
      <w:r w:rsidRPr="004321F6">
        <w:rPr>
          <w:rFonts w:ascii="Arial" w:hAnsi="Arial" w:cs="Arial"/>
          <w:color w:val="000000"/>
          <w:sz w:val="20"/>
          <w:szCs w:val="20"/>
        </w:rPr>
        <w:t xml:space="preserve">5 </w:t>
      </w:r>
      <w:r w:rsidR="007625E9" w:rsidRPr="004321F6">
        <w:rPr>
          <w:rFonts w:ascii="Arial" w:hAnsi="Arial" w:cs="Arial"/>
          <w:color w:val="000000"/>
          <w:sz w:val="20"/>
          <w:szCs w:val="20"/>
        </w:rPr>
        <w:t xml:space="preserve"> </w:t>
      </w:r>
      <w:r w:rsidR="007625E9" w:rsidRPr="004321F6">
        <w:rPr>
          <w:rFonts w:ascii="Arial" w:hAnsi="Arial" w:cs="Arial"/>
          <w:color w:val="000000"/>
          <w:sz w:val="20"/>
          <w:szCs w:val="20"/>
          <w:u w:val="single"/>
        </w:rPr>
        <w:t>REQUISITOS DE LOS PRODUCTOS Y ESPECIFICACIONES TECNICAS</w:t>
      </w:r>
    </w:p>
    <w:p w:rsidR="00387625" w:rsidRPr="004321F6" w:rsidRDefault="00387625" w:rsidP="00387625">
      <w:pPr>
        <w:ind w:left="540"/>
        <w:rPr>
          <w:rFonts w:ascii="Arial" w:hAnsi="Arial" w:cs="Arial"/>
          <w:b/>
          <w:color w:val="000000"/>
          <w:sz w:val="20"/>
          <w:szCs w:val="20"/>
          <w:lang w:val="es-ES_tradnl"/>
        </w:rPr>
      </w:pPr>
    </w:p>
    <w:p w:rsidR="00387625" w:rsidRPr="004321F6" w:rsidRDefault="00387625" w:rsidP="00792F2E">
      <w:pPr>
        <w:pStyle w:val="Ttulo2"/>
        <w:numPr>
          <w:ilvl w:val="1"/>
          <w:numId w:val="30"/>
        </w:numPr>
        <w:jc w:val="left"/>
        <w:rPr>
          <w:rFonts w:ascii="Arial" w:hAnsi="Arial" w:cs="Arial"/>
          <w:color w:val="000000"/>
          <w:sz w:val="20"/>
          <w:szCs w:val="20"/>
        </w:rPr>
      </w:pPr>
      <w:r w:rsidRPr="004321F6">
        <w:rPr>
          <w:rFonts w:ascii="Arial" w:hAnsi="Arial" w:cs="Arial"/>
          <w:color w:val="000000"/>
          <w:sz w:val="20"/>
          <w:szCs w:val="20"/>
        </w:rPr>
        <w:t xml:space="preserve">Requisitos </w:t>
      </w:r>
      <w:r w:rsidR="00C17F42" w:rsidRPr="004321F6">
        <w:rPr>
          <w:rFonts w:ascii="Arial" w:hAnsi="Arial" w:cs="Arial"/>
          <w:color w:val="000000"/>
          <w:sz w:val="20"/>
          <w:szCs w:val="20"/>
        </w:rPr>
        <w:t xml:space="preserve">Técnicos </w:t>
      </w:r>
      <w:r w:rsidRPr="004321F6">
        <w:rPr>
          <w:rFonts w:ascii="Arial" w:hAnsi="Arial" w:cs="Arial"/>
          <w:color w:val="000000"/>
          <w:sz w:val="20"/>
          <w:szCs w:val="20"/>
        </w:rPr>
        <w:t>de los Productos</w:t>
      </w:r>
    </w:p>
    <w:p w:rsidR="00387625" w:rsidRPr="004321F6" w:rsidRDefault="00387625" w:rsidP="00D53F47">
      <w:pPr>
        <w:rPr>
          <w:rFonts w:ascii="Arial" w:hAnsi="Arial" w:cs="Arial"/>
          <w:color w:val="000000"/>
          <w:sz w:val="20"/>
          <w:szCs w:val="20"/>
        </w:rPr>
      </w:pPr>
      <w:r w:rsidRPr="004321F6">
        <w:rPr>
          <w:rFonts w:ascii="Arial" w:hAnsi="Arial" w:cs="Arial"/>
          <w:color w:val="000000"/>
          <w:sz w:val="20"/>
          <w:szCs w:val="20"/>
        </w:rPr>
        <w:t>Todos los  medicamentos a ser adquiridos en este proceso deberán cumplir con los siguientes requisitos:</w:t>
      </w:r>
    </w:p>
    <w:p w:rsidR="00387625" w:rsidRPr="004321F6" w:rsidRDefault="00387625" w:rsidP="00D53F47">
      <w:pPr>
        <w:rPr>
          <w:rFonts w:ascii="Arial" w:hAnsi="Arial" w:cs="Arial"/>
          <w:color w:val="000000"/>
          <w:sz w:val="20"/>
          <w:szCs w:val="20"/>
        </w:rPr>
      </w:pPr>
    </w:p>
    <w:p w:rsidR="006D3AA1" w:rsidRPr="004321F6" w:rsidRDefault="00387625" w:rsidP="00D53F47">
      <w:pPr>
        <w:numPr>
          <w:ilvl w:val="0"/>
          <w:numId w:val="5"/>
        </w:numPr>
        <w:ind w:left="284" w:hanging="284"/>
        <w:jc w:val="both"/>
        <w:rPr>
          <w:rFonts w:ascii="Arial" w:hAnsi="Arial" w:cs="Arial"/>
          <w:color w:val="000000"/>
          <w:sz w:val="20"/>
          <w:szCs w:val="20"/>
        </w:rPr>
      </w:pPr>
      <w:r w:rsidRPr="004321F6">
        <w:rPr>
          <w:rFonts w:ascii="Arial" w:hAnsi="Arial" w:cs="Arial"/>
          <w:color w:val="000000"/>
          <w:sz w:val="20"/>
          <w:szCs w:val="20"/>
        </w:rPr>
        <w:t>La vida útil para los Medicamentos será de 24 meses como mínimo y de los Hemoderivados será de 18 meses mínimo. Este plazo es contado a partir de la fecha d</w:t>
      </w:r>
      <w:r w:rsidR="0081583D" w:rsidRPr="004321F6">
        <w:rPr>
          <w:rFonts w:ascii="Arial" w:hAnsi="Arial" w:cs="Arial"/>
          <w:color w:val="000000"/>
          <w:sz w:val="20"/>
          <w:szCs w:val="20"/>
        </w:rPr>
        <w:t>e recepción del producto en el Departamento de Almacenamiento y Distribución del IHSS.</w:t>
      </w:r>
      <w:r w:rsidRPr="004321F6">
        <w:rPr>
          <w:rFonts w:ascii="Arial" w:hAnsi="Arial" w:cs="Arial"/>
          <w:color w:val="000000"/>
          <w:sz w:val="20"/>
          <w:szCs w:val="20"/>
        </w:rPr>
        <w:t xml:space="preserve"> </w:t>
      </w:r>
      <w:r w:rsidR="0081583D" w:rsidRPr="004321F6">
        <w:rPr>
          <w:rFonts w:ascii="Arial" w:hAnsi="Arial" w:cs="Arial"/>
          <w:color w:val="000000"/>
          <w:sz w:val="20"/>
          <w:szCs w:val="20"/>
        </w:rPr>
        <w:t xml:space="preserve">Solo se harán excepciones en caso de urgencia previa autorización enviada al oferente adjudicado y validada por el IHSS con Carta de Compromiso de </w:t>
      </w:r>
      <w:r w:rsidR="006D3AA1" w:rsidRPr="004321F6">
        <w:rPr>
          <w:rFonts w:ascii="Arial" w:hAnsi="Arial" w:cs="Arial"/>
          <w:color w:val="000000"/>
          <w:sz w:val="20"/>
          <w:szCs w:val="20"/>
        </w:rPr>
        <w:t>Reposición</w:t>
      </w:r>
      <w:r w:rsidR="0081583D" w:rsidRPr="004321F6">
        <w:rPr>
          <w:rFonts w:ascii="Arial" w:hAnsi="Arial" w:cs="Arial"/>
          <w:color w:val="000000"/>
          <w:sz w:val="20"/>
          <w:szCs w:val="20"/>
        </w:rPr>
        <w:t xml:space="preserve"> por Vencimiento (</w:t>
      </w:r>
      <w:r w:rsidR="00A3483B" w:rsidRPr="004321F6">
        <w:rPr>
          <w:rFonts w:ascii="Arial" w:hAnsi="Arial" w:cs="Arial"/>
          <w:color w:val="000000"/>
          <w:sz w:val="20"/>
          <w:szCs w:val="20"/>
        </w:rPr>
        <w:t>Ver Cuadro 4.6</w:t>
      </w:r>
      <w:r w:rsidR="00A57FB1" w:rsidRPr="004321F6">
        <w:rPr>
          <w:rFonts w:ascii="Arial" w:hAnsi="Arial" w:cs="Arial"/>
          <w:color w:val="000000"/>
          <w:sz w:val="20"/>
          <w:szCs w:val="20"/>
        </w:rPr>
        <w:t>)</w:t>
      </w:r>
      <w:r w:rsidR="0081583D" w:rsidRPr="004321F6">
        <w:rPr>
          <w:rFonts w:ascii="Arial" w:hAnsi="Arial" w:cs="Arial"/>
          <w:color w:val="000000"/>
          <w:sz w:val="20"/>
          <w:szCs w:val="20"/>
        </w:rPr>
        <w:t xml:space="preserve"> y la reposición deberá ser hasta 60 días hábiles a partir de la fecha de notificación</w:t>
      </w:r>
      <w:r w:rsidR="006D3AA1" w:rsidRPr="004321F6">
        <w:rPr>
          <w:rFonts w:ascii="Arial" w:hAnsi="Arial" w:cs="Arial"/>
          <w:color w:val="000000"/>
          <w:sz w:val="20"/>
          <w:szCs w:val="20"/>
        </w:rPr>
        <w:t xml:space="preserve">, dicha reposición se realizara </w:t>
      </w:r>
      <w:r w:rsidRPr="004321F6">
        <w:rPr>
          <w:rFonts w:ascii="Arial" w:hAnsi="Arial" w:cs="Arial"/>
          <w:color w:val="000000"/>
          <w:sz w:val="20"/>
          <w:szCs w:val="20"/>
        </w:rPr>
        <w:t xml:space="preserve">sin costo alguno para el </w:t>
      </w:r>
      <w:r w:rsidR="006D3AA1" w:rsidRPr="004321F6">
        <w:rPr>
          <w:rFonts w:ascii="Arial" w:hAnsi="Arial" w:cs="Arial"/>
          <w:color w:val="000000"/>
          <w:sz w:val="20"/>
          <w:szCs w:val="20"/>
        </w:rPr>
        <w:t>IHSS</w:t>
      </w:r>
      <w:r w:rsidRPr="004321F6">
        <w:rPr>
          <w:rFonts w:ascii="Arial" w:hAnsi="Arial" w:cs="Arial"/>
          <w:color w:val="000000"/>
          <w:sz w:val="20"/>
          <w:szCs w:val="20"/>
        </w:rPr>
        <w:t xml:space="preserve"> </w:t>
      </w:r>
      <w:r w:rsidR="006D3AA1" w:rsidRPr="004321F6">
        <w:rPr>
          <w:rFonts w:ascii="Arial" w:hAnsi="Arial" w:cs="Arial"/>
          <w:color w:val="000000"/>
          <w:sz w:val="20"/>
          <w:szCs w:val="20"/>
        </w:rPr>
        <w:t>y cumpliendo con el tiempo estipulado de vida útil requerido en esta base.</w:t>
      </w:r>
    </w:p>
    <w:p w:rsidR="006D3AA1" w:rsidRPr="004321F6" w:rsidRDefault="006D3AA1" w:rsidP="006D3AA1">
      <w:pPr>
        <w:ind w:left="1068"/>
        <w:jc w:val="both"/>
        <w:rPr>
          <w:rFonts w:ascii="Arial" w:hAnsi="Arial" w:cs="Arial"/>
          <w:color w:val="000000"/>
          <w:sz w:val="20"/>
          <w:szCs w:val="20"/>
        </w:rPr>
      </w:pPr>
    </w:p>
    <w:p w:rsidR="00387625" w:rsidRPr="004321F6" w:rsidRDefault="00387625" w:rsidP="00D53F47">
      <w:pPr>
        <w:numPr>
          <w:ilvl w:val="0"/>
          <w:numId w:val="5"/>
        </w:numPr>
        <w:ind w:left="284" w:hanging="284"/>
        <w:jc w:val="both"/>
        <w:rPr>
          <w:rFonts w:ascii="Arial" w:hAnsi="Arial" w:cs="Arial"/>
          <w:color w:val="000000"/>
          <w:sz w:val="20"/>
          <w:szCs w:val="20"/>
        </w:rPr>
      </w:pPr>
      <w:r w:rsidRPr="004321F6">
        <w:rPr>
          <w:rFonts w:ascii="Arial" w:hAnsi="Arial" w:cs="Arial"/>
          <w:color w:val="000000"/>
          <w:sz w:val="20"/>
          <w:szCs w:val="20"/>
        </w:rPr>
        <w:t>Todos los productos deberán cumplir con los requisitos de etiquetado establecidos en el anexo</w:t>
      </w:r>
      <w:r w:rsidR="00E250FB" w:rsidRPr="004321F6">
        <w:rPr>
          <w:rFonts w:ascii="Arial" w:hAnsi="Arial" w:cs="Arial"/>
          <w:color w:val="000000"/>
          <w:sz w:val="20"/>
          <w:szCs w:val="20"/>
        </w:rPr>
        <w:t xml:space="preserve">s 11 y </w:t>
      </w:r>
      <w:r w:rsidR="00A57FB1" w:rsidRPr="004321F6">
        <w:rPr>
          <w:rFonts w:ascii="Arial" w:hAnsi="Arial" w:cs="Arial"/>
          <w:color w:val="000000"/>
          <w:sz w:val="20"/>
          <w:szCs w:val="20"/>
        </w:rPr>
        <w:t xml:space="preserve"> </w:t>
      </w:r>
      <w:r w:rsidR="00E250FB" w:rsidRPr="004321F6">
        <w:rPr>
          <w:rFonts w:ascii="Arial" w:hAnsi="Arial" w:cs="Arial"/>
          <w:color w:val="000000"/>
          <w:sz w:val="20"/>
          <w:szCs w:val="20"/>
        </w:rPr>
        <w:t>en el anexo 12</w:t>
      </w:r>
    </w:p>
    <w:p w:rsidR="00882D46" w:rsidRPr="004321F6" w:rsidRDefault="00882D46" w:rsidP="00D53F47">
      <w:pPr>
        <w:pStyle w:val="Prrafodelista"/>
        <w:ind w:left="284" w:hanging="284"/>
        <w:rPr>
          <w:rFonts w:ascii="Arial" w:hAnsi="Arial" w:cs="Arial"/>
          <w:color w:val="000000"/>
          <w:sz w:val="20"/>
          <w:szCs w:val="20"/>
          <w:highlight w:val="yellow"/>
        </w:rPr>
      </w:pPr>
    </w:p>
    <w:p w:rsidR="00387625" w:rsidRPr="004321F6" w:rsidRDefault="00882D46" w:rsidP="00D53F47">
      <w:pPr>
        <w:numPr>
          <w:ilvl w:val="0"/>
          <w:numId w:val="5"/>
        </w:numPr>
        <w:ind w:left="284" w:hanging="284"/>
        <w:jc w:val="both"/>
        <w:rPr>
          <w:rFonts w:ascii="Arial" w:hAnsi="Arial" w:cs="Arial"/>
          <w:color w:val="000000"/>
          <w:sz w:val="20"/>
          <w:szCs w:val="20"/>
        </w:rPr>
      </w:pPr>
      <w:r w:rsidRPr="004321F6">
        <w:rPr>
          <w:rFonts w:ascii="Arial" w:hAnsi="Arial" w:cs="Arial"/>
          <w:color w:val="000000"/>
          <w:sz w:val="20"/>
          <w:szCs w:val="20"/>
        </w:rPr>
        <w:t xml:space="preserve">Para garantizar la calidad de los medicamentos adjudicados, el IHSS enviara a analizar </w:t>
      </w:r>
      <w:r w:rsidR="00386627" w:rsidRPr="004321F6">
        <w:rPr>
          <w:rFonts w:ascii="Arial" w:hAnsi="Arial" w:cs="Arial"/>
          <w:color w:val="000000"/>
          <w:sz w:val="20"/>
          <w:szCs w:val="20"/>
        </w:rPr>
        <w:t xml:space="preserve">dichos productos al Laboratorio Oficial </w:t>
      </w:r>
      <w:r w:rsidRPr="004321F6">
        <w:rPr>
          <w:rFonts w:ascii="Arial" w:hAnsi="Arial" w:cs="Arial"/>
          <w:color w:val="000000"/>
          <w:sz w:val="20"/>
          <w:szCs w:val="20"/>
        </w:rPr>
        <w:t>de</w:t>
      </w:r>
      <w:r w:rsidR="00386627" w:rsidRPr="004321F6">
        <w:rPr>
          <w:rFonts w:ascii="Arial" w:hAnsi="Arial" w:cs="Arial"/>
          <w:color w:val="000000"/>
          <w:sz w:val="20"/>
          <w:szCs w:val="20"/>
        </w:rPr>
        <w:t xml:space="preserve"> </w:t>
      </w:r>
      <w:r w:rsidR="0077690D" w:rsidRPr="004321F6">
        <w:rPr>
          <w:rFonts w:ascii="Arial" w:hAnsi="Arial" w:cs="Arial"/>
          <w:color w:val="000000"/>
          <w:sz w:val="20"/>
          <w:szCs w:val="20"/>
        </w:rPr>
        <w:t>Análisis</w:t>
      </w:r>
      <w:r w:rsidRPr="004321F6">
        <w:rPr>
          <w:rFonts w:ascii="Arial" w:hAnsi="Arial" w:cs="Arial"/>
          <w:color w:val="000000"/>
          <w:sz w:val="20"/>
          <w:szCs w:val="20"/>
        </w:rPr>
        <w:t xml:space="preserve"> del Colegio Químico Farmacéutico de Honduras.</w:t>
      </w:r>
      <w:r w:rsidR="007C6521" w:rsidRPr="004321F6">
        <w:rPr>
          <w:rFonts w:ascii="Arial" w:hAnsi="Arial" w:cs="Arial"/>
          <w:color w:val="000000"/>
          <w:sz w:val="20"/>
          <w:szCs w:val="20"/>
        </w:rPr>
        <w:t xml:space="preserve"> </w:t>
      </w:r>
    </w:p>
    <w:p w:rsidR="006472BD" w:rsidRPr="004321F6" w:rsidRDefault="0093647D" w:rsidP="0093647D">
      <w:pPr>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La toma de muestra para el análisis de control de calidad del medicamento se practicara al lote más representativo de cualquiera de las entregas, y siguiendo los lineamientos técnicos establecidos en</w:t>
      </w:r>
      <w:r w:rsidRPr="004321F6">
        <w:rPr>
          <w:rFonts w:ascii="Arial" w:hAnsi="Arial" w:cs="Arial"/>
          <w:b/>
          <w:color w:val="000000"/>
          <w:sz w:val="20"/>
          <w:szCs w:val="20"/>
        </w:rPr>
        <w:t xml:space="preserve"> el Reglamento Técnico Centroamericano de Verificación de la Calidad de Productos Farmacéuticos Medicamentos para uso Humano</w:t>
      </w:r>
      <w:r w:rsidR="006472BD" w:rsidRPr="004321F6">
        <w:rPr>
          <w:rFonts w:ascii="Arial" w:hAnsi="Arial" w:cs="Arial"/>
          <w:b/>
          <w:color w:val="000000"/>
          <w:sz w:val="20"/>
          <w:szCs w:val="20"/>
        </w:rPr>
        <w:t>.</w:t>
      </w:r>
      <w:r w:rsidR="006472BD" w:rsidRPr="004321F6">
        <w:rPr>
          <w:rFonts w:ascii="Arial" w:hAnsi="Arial" w:cs="Arial"/>
          <w:color w:val="000000"/>
          <w:sz w:val="20"/>
          <w:szCs w:val="20"/>
        </w:rPr>
        <w:t xml:space="preserve"> Los costos de los análisis de control de calidad se efectuaran por cuenta del oferente.</w:t>
      </w:r>
    </w:p>
    <w:p w:rsidR="009B4BF7" w:rsidRPr="004321F6" w:rsidRDefault="006472BD" w:rsidP="009B4BF7">
      <w:pPr>
        <w:jc w:val="both"/>
        <w:rPr>
          <w:rFonts w:ascii="Arial" w:hAnsi="Arial" w:cs="Arial"/>
          <w:color w:val="000000"/>
          <w:sz w:val="20"/>
          <w:szCs w:val="20"/>
        </w:rPr>
      </w:pPr>
      <w:r w:rsidRPr="004321F6">
        <w:rPr>
          <w:rFonts w:ascii="Arial" w:hAnsi="Arial" w:cs="Arial"/>
          <w:color w:val="000000"/>
          <w:sz w:val="20"/>
          <w:szCs w:val="20"/>
        </w:rPr>
        <w:t>Una vez que la muestra se haya enviado a análisis, el oferente deberá proceder en un lapso de 15 días  cancelar el</w:t>
      </w:r>
      <w:r w:rsidR="00D90D5E" w:rsidRPr="004321F6">
        <w:rPr>
          <w:rFonts w:ascii="Arial" w:hAnsi="Arial" w:cs="Arial"/>
          <w:color w:val="000000"/>
          <w:sz w:val="20"/>
          <w:szCs w:val="20"/>
        </w:rPr>
        <w:t xml:space="preserve"> pago del</w:t>
      </w:r>
      <w:r w:rsidRPr="004321F6">
        <w:rPr>
          <w:rFonts w:ascii="Arial" w:hAnsi="Arial" w:cs="Arial"/>
          <w:color w:val="000000"/>
          <w:sz w:val="20"/>
          <w:szCs w:val="20"/>
        </w:rPr>
        <w:t xml:space="preserve"> análisis correspondiente en el laboratorio de referencia.</w:t>
      </w:r>
      <w:r w:rsidRPr="004321F6">
        <w:rPr>
          <w:rFonts w:ascii="Arial" w:hAnsi="Arial" w:cs="Arial"/>
          <w:b/>
          <w:color w:val="000000"/>
          <w:sz w:val="20"/>
          <w:szCs w:val="20"/>
        </w:rPr>
        <w:t xml:space="preserve">  </w:t>
      </w:r>
      <w:r w:rsidR="009B4BF7" w:rsidRPr="004321F6">
        <w:rPr>
          <w:rFonts w:ascii="Arial" w:hAnsi="Arial" w:cs="Arial"/>
          <w:color w:val="000000"/>
          <w:sz w:val="20"/>
          <w:szCs w:val="20"/>
        </w:rPr>
        <w:t>El oferente deberá reponer al Almacén Central, la cantidad de medicamentos que se tomen para el muestreo de calidad.</w:t>
      </w:r>
    </w:p>
    <w:p w:rsidR="0093647D" w:rsidRPr="004321F6" w:rsidRDefault="0093647D" w:rsidP="00217E71">
      <w:pPr>
        <w:autoSpaceDE w:val="0"/>
        <w:autoSpaceDN w:val="0"/>
        <w:adjustRightInd w:val="0"/>
        <w:jc w:val="both"/>
        <w:rPr>
          <w:rFonts w:ascii="Arial" w:hAnsi="Arial" w:cs="Arial"/>
          <w:color w:val="000000"/>
          <w:sz w:val="20"/>
          <w:szCs w:val="20"/>
        </w:rPr>
      </w:pPr>
      <w:r w:rsidRPr="004321F6">
        <w:rPr>
          <w:rFonts w:ascii="Arial" w:hAnsi="Arial" w:cs="Arial"/>
          <w:b/>
          <w:color w:val="000000"/>
          <w:sz w:val="20"/>
          <w:szCs w:val="20"/>
        </w:rPr>
        <w:t xml:space="preserve"> </w:t>
      </w:r>
    </w:p>
    <w:p w:rsidR="0093647D" w:rsidRPr="004321F6" w:rsidRDefault="0093647D" w:rsidP="0093647D">
      <w:pPr>
        <w:jc w:val="both"/>
        <w:rPr>
          <w:rFonts w:ascii="Arial" w:hAnsi="Arial" w:cs="Arial"/>
          <w:b/>
          <w:bCs/>
          <w:color w:val="000000"/>
          <w:sz w:val="20"/>
          <w:szCs w:val="20"/>
        </w:rPr>
      </w:pPr>
      <w:r w:rsidRPr="004321F6">
        <w:rPr>
          <w:rFonts w:ascii="Arial" w:hAnsi="Arial" w:cs="Arial"/>
          <w:color w:val="000000"/>
          <w:sz w:val="20"/>
          <w:szCs w:val="20"/>
        </w:rPr>
        <w:t xml:space="preserve">Todo producto de origen humano se le deberá realizar la prueba por el virus de la </w:t>
      </w:r>
      <w:r w:rsidRPr="004321F6">
        <w:rPr>
          <w:rFonts w:ascii="Arial" w:hAnsi="Arial" w:cs="Arial"/>
          <w:b/>
          <w:bCs/>
          <w:color w:val="000000"/>
          <w:sz w:val="20"/>
          <w:szCs w:val="20"/>
        </w:rPr>
        <w:t>Hepatitis B, C, VIH, y CHAGAS, también debe cumplir con las normas de bioseguridad.</w:t>
      </w:r>
    </w:p>
    <w:p w:rsidR="009B4BF7" w:rsidRPr="004321F6" w:rsidRDefault="009B4BF7" w:rsidP="0093647D">
      <w:pPr>
        <w:jc w:val="both"/>
        <w:rPr>
          <w:rFonts w:ascii="Arial" w:hAnsi="Arial" w:cs="Arial"/>
          <w:b/>
          <w:bCs/>
          <w:color w:val="000000"/>
          <w:sz w:val="20"/>
          <w:szCs w:val="20"/>
        </w:rPr>
      </w:pPr>
    </w:p>
    <w:p w:rsidR="0093647D" w:rsidRPr="004321F6" w:rsidRDefault="0093647D" w:rsidP="0093647D">
      <w:pPr>
        <w:jc w:val="both"/>
        <w:rPr>
          <w:rFonts w:ascii="Arial" w:hAnsi="Arial" w:cs="Arial"/>
          <w:color w:val="000000"/>
          <w:sz w:val="20"/>
          <w:szCs w:val="20"/>
        </w:rPr>
      </w:pPr>
      <w:r w:rsidRPr="004321F6">
        <w:rPr>
          <w:rFonts w:ascii="Arial" w:hAnsi="Arial" w:cs="Arial"/>
          <w:b/>
          <w:bCs/>
          <w:color w:val="000000"/>
          <w:sz w:val="20"/>
          <w:szCs w:val="20"/>
        </w:rPr>
        <w:t>A todos los laboratorios fabricantes que se les haya rechazado medicamentos</w:t>
      </w:r>
      <w:r w:rsidRPr="004321F6">
        <w:rPr>
          <w:rFonts w:ascii="Arial" w:hAnsi="Arial" w:cs="Arial"/>
          <w:color w:val="000000"/>
          <w:sz w:val="20"/>
          <w:szCs w:val="20"/>
        </w:rPr>
        <w:t xml:space="preserve"> por el laboratorio de control de calidad, ya sea por incumplimiento de propiedades fisicoquímicas, microbiológicas, fallas en el envasado o por fallas terapéuticas o de acuerdo con la experiencia clínica del facultativo, se les podrá rescindir el contrato y deberá solicitarse la devolución del costo del medicamento.</w:t>
      </w:r>
    </w:p>
    <w:p w:rsidR="0093647D" w:rsidRPr="004321F6" w:rsidRDefault="0093647D" w:rsidP="0093647D">
      <w:pPr>
        <w:jc w:val="both"/>
        <w:rPr>
          <w:rFonts w:ascii="Arial" w:hAnsi="Arial" w:cs="Arial"/>
          <w:color w:val="000000"/>
          <w:sz w:val="20"/>
          <w:szCs w:val="20"/>
        </w:rPr>
      </w:pPr>
      <w:r w:rsidRPr="004321F6">
        <w:rPr>
          <w:rFonts w:ascii="Arial" w:hAnsi="Arial" w:cs="Arial"/>
          <w:color w:val="000000"/>
          <w:sz w:val="20"/>
          <w:szCs w:val="20"/>
        </w:rPr>
        <w:t xml:space="preserve">Quedan exentos de análisis de control de calidad los medicamentos oncológicos,  biotecnológicos de alto costo. En este caso el proveedor adjudicado deberá presentar al regente de almacén central en el momento de la entrega el </w:t>
      </w:r>
      <w:r w:rsidRPr="004321F6">
        <w:rPr>
          <w:rFonts w:ascii="Arial" w:hAnsi="Arial" w:cs="Arial"/>
          <w:b/>
          <w:color w:val="000000"/>
          <w:sz w:val="20"/>
          <w:szCs w:val="20"/>
        </w:rPr>
        <w:t>CERTIFICADO DE CONTROL DE CALIDAD DEL FABRICANTE POR CADA LOTE ENTREGADO</w:t>
      </w:r>
      <w:r w:rsidRPr="004321F6">
        <w:rPr>
          <w:rFonts w:ascii="Arial" w:hAnsi="Arial" w:cs="Arial"/>
          <w:color w:val="000000"/>
          <w:sz w:val="20"/>
          <w:szCs w:val="20"/>
        </w:rPr>
        <w:t>. Este será un requisito indispensable para la emisión del Acta de Recepción</w:t>
      </w:r>
    </w:p>
    <w:p w:rsidR="0093647D" w:rsidRPr="004321F6" w:rsidRDefault="0093647D" w:rsidP="0093647D">
      <w:pPr>
        <w:jc w:val="both"/>
        <w:rPr>
          <w:rFonts w:ascii="Arial" w:hAnsi="Arial" w:cs="Arial"/>
          <w:color w:val="000000"/>
          <w:sz w:val="20"/>
          <w:szCs w:val="20"/>
        </w:rPr>
      </w:pPr>
      <w:r w:rsidRPr="004321F6">
        <w:rPr>
          <w:rFonts w:ascii="Arial" w:hAnsi="Arial" w:cs="Arial"/>
          <w:color w:val="000000"/>
          <w:sz w:val="20"/>
          <w:szCs w:val="20"/>
        </w:rPr>
        <w:t xml:space="preserve">Para medicamentos biológicos se le  practicaran </w:t>
      </w:r>
      <w:r w:rsidRPr="004321F6">
        <w:rPr>
          <w:rFonts w:ascii="Arial" w:hAnsi="Arial" w:cs="Arial"/>
          <w:b/>
          <w:color w:val="000000"/>
          <w:sz w:val="20"/>
          <w:szCs w:val="20"/>
        </w:rPr>
        <w:t>OBLIGATORIAMENTE</w:t>
      </w:r>
      <w:r w:rsidRPr="004321F6">
        <w:rPr>
          <w:rFonts w:ascii="Arial" w:hAnsi="Arial" w:cs="Arial"/>
          <w:color w:val="000000"/>
          <w:sz w:val="20"/>
          <w:szCs w:val="20"/>
        </w:rPr>
        <w:t xml:space="preserve"> análisis de pH, pruebas físicas, análisis microbiológicos, y cuantificación de componentes, por lo que la cantidad mínima de muestras para el análisis será determinada por el Laboratorio de Especialidades Farmacéuticas del Colegio Químico Farmacéutico de Honduras.</w:t>
      </w:r>
    </w:p>
    <w:p w:rsidR="0093647D" w:rsidRPr="004321F6" w:rsidRDefault="0093647D" w:rsidP="0093647D">
      <w:pPr>
        <w:jc w:val="both"/>
        <w:rPr>
          <w:rFonts w:ascii="Arial" w:hAnsi="Arial" w:cs="Arial"/>
          <w:color w:val="000000"/>
          <w:sz w:val="20"/>
          <w:szCs w:val="20"/>
        </w:rPr>
      </w:pPr>
      <w:r w:rsidRPr="004321F6">
        <w:rPr>
          <w:rFonts w:ascii="Arial" w:hAnsi="Arial" w:cs="Arial"/>
          <w:color w:val="000000"/>
          <w:sz w:val="20"/>
          <w:szCs w:val="20"/>
        </w:rPr>
        <w:t>En los casos que el análisis refleje que los productos no reúnan las características exigidas por textos oficiales, normas, regulaciones y disposiciones de carácter nacional o internacional, las empresas adjudicadas responsables de los productos rechazados, están obligados al cambio inmediato del producto. La contravención de esta disposición podrá dar lugar a causal de rescisión de contrato. Cualquier sobreprecio que se pague como resultado del incumplimiento del suplidor, será bajo la responsabilidad de este.</w:t>
      </w:r>
    </w:p>
    <w:p w:rsidR="0093647D" w:rsidRDefault="0093647D" w:rsidP="0093647D">
      <w:pPr>
        <w:jc w:val="both"/>
        <w:rPr>
          <w:rFonts w:ascii="Arial" w:hAnsi="Arial" w:cs="Arial"/>
          <w:color w:val="000000"/>
          <w:sz w:val="20"/>
          <w:szCs w:val="20"/>
        </w:rPr>
      </w:pPr>
      <w:r w:rsidRPr="004321F6">
        <w:rPr>
          <w:rFonts w:ascii="Arial" w:hAnsi="Arial" w:cs="Arial"/>
          <w:color w:val="000000"/>
          <w:sz w:val="20"/>
          <w:szCs w:val="20"/>
        </w:rPr>
        <w:t xml:space="preserve">Los productos adjudicados serán sometidos a las pruebas establecidas en </w:t>
      </w:r>
      <w:r w:rsidRPr="004321F6">
        <w:rPr>
          <w:rFonts w:ascii="Arial" w:hAnsi="Arial" w:cs="Arial"/>
          <w:b/>
          <w:color w:val="000000"/>
          <w:sz w:val="20"/>
          <w:szCs w:val="20"/>
        </w:rPr>
        <w:t>el Reglamento Técnico Centroamericano de Verificación de la Calidad de Productos Farmacéuticos Medicamentos para uso Humano</w:t>
      </w:r>
      <w:r w:rsidRPr="004321F6">
        <w:rPr>
          <w:rFonts w:ascii="Arial" w:hAnsi="Arial" w:cs="Arial"/>
          <w:color w:val="000000"/>
          <w:sz w:val="20"/>
          <w:szCs w:val="20"/>
        </w:rPr>
        <w:t>:</w:t>
      </w:r>
    </w:p>
    <w:p w:rsidR="003B6696" w:rsidRPr="004321F6" w:rsidRDefault="003B6696" w:rsidP="0093647D">
      <w:pPr>
        <w:jc w:val="both"/>
        <w:rPr>
          <w:rFonts w:ascii="Arial" w:hAnsi="Arial" w:cs="Arial"/>
          <w:color w:val="000000"/>
          <w:sz w:val="20"/>
          <w:szCs w:val="20"/>
        </w:rPr>
      </w:pPr>
    </w:p>
    <w:p w:rsidR="00387625" w:rsidRPr="004321F6" w:rsidRDefault="00387625" w:rsidP="0093647D">
      <w:pPr>
        <w:widowControl w:val="0"/>
        <w:numPr>
          <w:ilvl w:val="0"/>
          <w:numId w:val="5"/>
        </w:numPr>
        <w:autoSpaceDE w:val="0"/>
        <w:autoSpaceDN w:val="0"/>
        <w:adjustRightInd w:val="0"/>
        <w:spacing w:line="278" w:lineRule="exact"/>
        <w:ind w:left="284" w:hanging="284"/>
        <w:jc w:val="both"/>
        <w:rPr>
          <w:rFonts w:ascii="Arial" w:hAnsi="Arial" w:cs="Arial"/>
          <w:color w:val="000000"/>
          <w:sz w:val="20"/>
          <w:szCs w:val="20"/>
        </w:rPr>
      </w:pPr>
      <w:r w:rsidRPr="004321F6">
        <w:rPr>
          <w:rFonts w:ascii="Arial" w:hAnsi="Arial" w:cs="Arial"/>
          <w:color w:val="000000"/>
          <w:sz w:val="20"/>
          <w:szCs w:val="20"/>
        </w:rPr>
        <w:lastRenderedPageBreak/>
        <w:t xml:space="preserve">Para medicamentos de origen </w:t>
      </w:r>
      <w:r w:rsidRPr="004321F6">
        <w:rPr>
          <w:rFonts w:ascii="Arial" w:hAnsi="Arial" w:cs="Arial"/>
          <w:b/>
          <w:color w:val="000000"/>
          <w:sz w:val="20"/>
          <w:szCs w:val="20"/>
        </w:rPr>
        <w:t>Hemoderivados y otros productos biológicos de origen humano</w:t>
      </w:r>
      <w:r w:rsidRPr="004321F6">
        <w:rPr>
          <w:rFonts w:ascii="Arial" w:hAnsi="Arial" w:cs="Arial"/>
          <w:color w:val="000000"/>
          <w:sz w:val="20"/>
          <w:szCs w:val="20"/>
        </w:rPr>
        <w:t xml:space="preserve"> se requiere: </w:t>
      </w:r>
    </w:p>
    <w:p w:rsidR="00387625" w:rsidRPr="004321F6" w:rsidRDefault="00387625" w:rsidP="00387625">
      <w:pPr>
        <w:widowControl w:val="0"/>
        <w:autoSpaceDE w:val="0"/>
        <w:autoSpaceDN w:val="0"/>
        <w:adjustRightInd w:val="0"/>
        <w:spacing w:line="249" w:lineRule="exact"/>
        <w:ind w:left="340" w:firstLine="368"/>
        <w:jc w:val="both"/>
        <w:rPr>
          <w:rFonts w:ascii="Arial" w:hAnsi="Arial" w:cs="Arial"/>
          <w:b/>
          <w:color w:val="000000"/>
          <w:sz w:val="20"/>
          <w:szCs w:val="20"/>
        </w:rPr>
      </w:pPr>
    </w:p>
    <w:p w:rsidR="00387625" w:rsidRPr="004321F6" w:rsidRDefault="00387625" w:rsidP="0093647D">
      <w:pPr>
        <w:widowControl w:val="0"/>
        <w:autoSpaceDE w:val="0"/>
        <w:autoSpaceDN w:val="0"/>
        <w:adjustRightInd w:val="0"/>
        <w:spacing w:line="249" w:lineRule="exact"/>
        <w:ind w:left="700" w:hanging="700"/>
        <w:jc w:val="both"/>
        <w:rPr>
          <w:rFonts w:ascii="Arial" w:hAnsi="Arial" w:cs="Arial"/>
          <w:color w:val="000000"/>
          <w:sz w:val="20"/>
          <w:szCs w:val="20"/>
        </w:rPr>
      </w:pPr>
      <w:r w:rsidRPr="004321F6">
        <w:rPr>
          <w:rFonts w:ascii="Arial" w:hAnsi="Arial" w:cs="Arial"/>
          <w:b/>
          <w:color w:val="000000"/>
          <w:sz w:val="20"/>
          <w:szCs w:val="20"/>
        </w:rPr>
        <w:t>d.1)</w:t>
      </w:r>
      <w:r w:rsidRPr="004321F6">
        <w:rPr>
          <w:rFonts w:ascii="Arial" w:hAnsi="Arial" w:cs="Arial"/>
          <w:color w:val="000000"/>
          <w:sz w:val="20"/>
          <w:szCs w:val="20"/>
        </w:rPr>
        <w:t xml:space="preserve"> Describir el manejo del plasma como materia prima incluyendo:</w:t>
      </w:r>
    </w:p>
    <w:p w:rsidR="00387625" w:rsidRPr="004321F6" w:rsidRDefault="00387625" w:rsidP="00387625">
      <w:pPr>
        <w:widowControl w:val="0"/>
        <w:numPr>
          <w:ilvl w:val="0"/>
          <w:numId w:val="1"/>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El estado reglamentario del proveedor del plasma</w:t>
      </w:r>
    </w:p>
    <w:p w:rsidR="00387625" w:rsidRPr="004321F6" w:rsidRDefault="00387625" w:rsidP="00387625">
      <w:pPr>
        <w:widowControl w:val="0"/>
        <w:numPr>
          <w:ilvl w:val="0"/>
          <w:numId w:val="1"/>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La Epidemiología de los donantes</w:t>
      </w:r>
    </w:p>
    <w:p w:rsidR="00387625" w:rsidRPr="004321F6" w:rsidRDefault="00387625" w:rsidP="00387625">
      <w:pPr>
        <w:widowControl w:val="0"/>
        <w:numPr>
          <w:ilvl w:val="0"/>
          <w:numId w:val="1"/>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Las pruebas de detección realizadas a la sangre/plasma</w:t>
      </w:r>
    </w:p>
    <w:p w:rsidR="00387625" w:rsidRPr="004321F6" w:rsidRDefault="00387625" w:rsidP="00387625">
      <w:pPr>
        <w:widowControl w:val="0"/>
        <w:numPr>
          <w:ilvl w:val="0"/>
          <w:numId w:val="1"/>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Las medidas de garantía de calidad</w:t>
      </w:r>
    </w:p>
    <w:p w:rsidR="00387625" w:rsidRPr="004321F6" w:rsidRDefault="00387625" w:rsidP="00387625">
      <w:pPr>
        <w:widowControl w:val="0"/>
        <w:numPr>
          <w:ilvl w:val="0"/>
          <w:numId w:val="1"/>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La cuarentena en el país de origen</w:t>
      </w:r>
    </w:p>
    <w:p w:rsidR="00387625" w:rsidRPr="004321F6" w:rsidRDefault="00387625" w:rsidP="00387625">
      <w:pPr>
        <w:widowControl w:val="0"/>
        <w:numPr>
          <w:ilvl w:val="0"/>
          <w:numId w:val="1"/>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El tamaño del lote (pool) del plasma</w:t>
      </w:r>
    </w:p>
    <w:p w:rsidR="00387625" w:rsidRPr="004321F6" w:rsidRDefault="00387625" w:rsidP="00387625">
      <w:pPr>
        <w:widowControl w:val="0"/>
        <w:numPr>
          <w:ilvl w:val="0"/>
          <w:numId w:val="1"/>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Las pruebas del lote (pool) del plasma</w:t>
      </w:r>
    </w:p>
    <w:p w:rsidR="00387625" w:rsidRPr="004321F6" w:rsidRDefault="00387625" w:rsidP="0093647D">
      <w:pPr>
        <w:widowControl w:val="0"/>
        <w:autoSpaceDE w:val="0"/>
        <w:autoSpaceDN w:val="0"/>
        <w:adjustRightInd w:val="0"/>
        <w:spacing w:line="249" w:lineRule="exact"/>
        <w:ind w:left="993" w:hanging="993"/>
        <w:jc w:val="both"/>
        <w:rPr>
          <w:rFonts w:ascii="Arial" w:hAnsi="Arial" w:cs="Arial"/>
          <w:color w:val="000000"/>
          <w:sz w:val="20"/>
          <w:szCs w:val="20"/>
        </w:rPr>
      </w:pPr>
      <w:r w:rsidRPr="004321F6">
        <w:rPr>
          <w:rFonts w:ascii="Arial" w:hAnsi="Arial" w:cs="Arial"/>
          <w:b/>
          <w:color w:val="000000"/>
          <w:sz w:val="20"/>
          <w:szCs w:val="20"/>
        </w:rPr>
        <w:t>d.2)</w:t>
      </w:r>
      <w:r w:rsidRPr="004321F6">
        <w:rPr>
          <w:rFonts w:ascii="Arial" w:hAnsi="Arial" w:cs="Arial"/>
          <w:color w:val="000000"/>
          <w:sz w:val="20"/>
          <w:szCs w:val="20"/>
        </w:rPr>
        <w:t xml:space="preserve"> Describir el proceso de fabricación incluyendo;</w:t>
      </w:r>
    </w:p>
    <w:p w:rsidR="00387625" w:rsidRPr="004321F6" w:rsidRDefault="00387625" w:rsidP="00387625">
      <w:pPr>
        <w:widowControl w:val="0"/>
        <w:numPr>
          <w:ilvl w:val="0"/>
          <w:numId w:val="2"/>
        </w:numPr>
        <w:tabs>
          <w:tab w:val="left" w:pos="350"/>
        </w:tabs>
        <w:autoSpaceDE w:val="0"/>
        <w:autoSpaceDN w:val="0"/>
        <w:adjustRightInd w:val="0"/>
        <w:spacing w:line="249" w:lineRule="exact"/>
        <w:jc w:val="both"/>
        <w:rPr>
          <w:rFonts w:ascii="Arial" w:hAnsi="Arial" w:cs="Arial"/>
          <w:color w:val="000000"/>
          <w:sz w:val="20"/>
          <w:szCs w:val="20"/>
        </w:rPr>
      </w:pPr>
      <w:r w:rsidRPr="004321F6">
        <w:rPr>
          <w:rFonts w:ascii="Arial" w:hAnsi="Arial" w:cs="Arial"/>
          <w:color w:val="000000"/>
          <w:sz w:val="20"/>
          <w:szCs w:val="20"/>
        </w:rPr>
        <w:t>Los métodos de fabricación cruciales y los controles relacionados con los mismos dentro del proceso de fabricación</w:t>
      </w:r>
    </w:p>
    <w:p w:rsidR="00387625" w:rsidRPr="004321F6" w:rsidRDefault="00387625" w:rsidP="00387625">
      <w:pPr>
        <w:widowControl w:val="0"/>
        <w:numPr>
          <w:ilvl w:val="0"/>
          <w:numId w:val="2"/>
        </w:numPr>
        <w:autoSpaceDE w:val="0"/>
        <w:autoSpaceDN w:val="0"/>
        <w:adjustRightInd w:val="0"/>
        <w:spacing w:line="249" w:lineRule="exact"/>
        <w:jc w:val="both"/>
        <w:rPr>
          <w:rFonts w:ascii="Arial" w:hAnsi="Arial" w:cs="Arial"/>
          <w:color w:val="000000"/>
          <w:sz w:val="20"/>
          <w:szCs w:val="20"/>
        </w:rPr>
      </w:pPr>
      <w:r w:rsidRPr="004321F6">
        <w:rPr>
          <w:rFonts w:ascii="Arial" w:hAnsi="Arial" w:cs="Arial"/>
          <w:color w:val="000000"/>
          <w:sz w:val="20"/>
          <w:szCs w:val="20"/>
        </w:rPr>
        <w:t>Los modelos de inactivación / eliminación vírica</w:t>
      </w:r>
    </w:p>
    <w:p w:rsidR="00387625" w:rsidRPr="004321F6" w:rsidRDefault="00387625" w:rsidP="00387625">
      <w:pPr>
        <w:widowControl w:val="0"/>
        <w:numPr>
          <w:ilvl w:val="0"/>
          <w:numId w:val="2"/>
        </w:numPr>
        <w:autoSpaceDE w:val="0"/>
        <w:autoSpaceDN w:val="0"/>
        <w:adjustRightInd w:val="0"/>
        <w:spacing w:line="249" w:lineRule="exact"/>
        <w:jc w:val="both"/>
        <w:rPr>
          <w:rFonts w:ascii="Arial" w:hAnsi="Arial" w:cs="Arial"/>
          <w:color w:val="000000"/>
          <w:sz w:val="20"/>
          <w:szCs w:val="20"/>
        </w:rPr>
      </w:pPr>
      <w:r w:rsidRPr="004321F6">
        <w:rPr>
          <w:rFonts w:ascii="Arial" w:hAnsi="Arial" w:cs="Arial"/>
          <w:color w:val="000000"/>
          <w:sz w:val="20"/>
          <w:szCs w:val="20"/>
        </w:rPr>
        <w:t>La consistencia de los procesos</w:t>
      </w:r>
    </w:p>
    <w:p w:rsidR="00387625" w:rsidRPr="004321F6" w:rsidRDefault="00387625" w:rsidP="00387625">
      <w:pPr>
        <w:widowControl w:val="0"/>
        <w:numPr>
          <w:ilvl w:val="0"/>
          <w:numId w:val="2"/>
        </w:numPr>
        <w:autoSpaceDE w:val="0"/>
        <w:autoSpaceDN w:val="0"/>
        <w:adjustRightInd w:val="0"/>
        <w:spacing w:line="249" w:lineRule="exact"/>
        <w:jc w:val="both"/>
        <w:rPr>
          <w:rFonts w:ascii="Arial" w:hAnsi="Arial" w:cs="Arial"/>
          <w:color w:val="000000"/>
          <w:sz w:val="20"/>
          <w:szCs w:val="20"/>
        </w:rPr>
      </w:pPr>
      <w:r w:rsidRPr="004321F6">
        <w:rPr>
          <w:rFonts w:ascii="Arial" w:hAnsi="Arial" w:cs="Arial"/>
          <w:color w:val="000000"/>
          <w:sz w:val="20"/>
          <w:szCs w:val="20"/>
        </w:rPr>
        <w:t>Las especificaciones de la liberación de lotes</w:t>
      </w:r>
    </w:p>
    <w:p w:rsidR="00387625" w:rsidRPr="004321F6" w:rsidRDefault="00387625" w:rsidP="0093647D">
      <w:pPr>
        <w:widowControl w:val="0"/>
        <w:autoSpaceDE w:val="0"/>
        <w:autoSpaceDN w:val="0"/>
        <w:adjustRightInd w:val="0"/>
        <w:spacing w:line="249" w:lineRule="exact"/>
        <w:ind w:left="993" w:hanging="993"/>
        <w:jc w:val="both"/>
        <w:rPr>
          <w:rFonts w:ascii="Arial" w:hAnsi="Arial" w:cs="Arial"/>
          <w:color w:val="000000"/>
          <w:sz w:val="20"/>
          <w:szCs w:val="20"/>
        </w:rPr>
      </w:pPr>
      <w:r w:rsidRPr="004321F6">
        <w:rPr>
          <w:rFonts w:ascii="Arial" w:hAnsi="Arial" w:cs="Arial"/>
          <w:b/>
          <w:color w:val="000000"/>
          <w:sz w:val="20"/>
          <w:szCs w:val="20"/>
        </w:rPr>
        <w:t xml:space="preserve">d.3) </w:t>
      </w:r>
      <w:r w:rsidR="0077690D" w:rsidRPr="004321F6">
        <w:rPr>
          <w:rFonts w:ascii="Arial" w:hAnsi="Arial" w:cs="Arial"/>
          <w:b/>
          <w:color w:val="000000"/>
          <w:sz w:val="20"/>
          <w:szCs w:val="20"/>
        </w:rPr>
        <w:t xml:space="preserve"> </w:t>
      </w:r>
      <w:r w:rsidRPr="004321F6">
        <w:rPr>
          <w:rFonts w:ascii="Arial" w:hAnsi="Arial" w:cs="Arial"/>
          <w:color w:val="000000"/>
          <w:sz w:val="20"/>
          <w:szCs w:val="20"/>
        </w:rPr>
        <w:t xml:space="preserve">El producto final incluyendo: </w:t>
      </w:r>
    </w:p>
    <w:p w:rsidR="00387625" w:rsidRPr="004321F6" w:rsidRDefault="00387625" w:rsidP="00387625">
      <w:pPr>
        <w:widowControl w:val="0"/>
        <w:numPr>
          <w:ilvl w:val="0"/>
          <w:numId w:val="3"/>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La potencia del producto y su periodo de validez</w:t>
      </w:r>
    </w:p>
    <w:p w:rsidR="00387625" w:rsidRPr="004321F6" w:rsidRDefault="00387625" w:rsidP="00387625">
      <w:pPr>
        <w:widowControl w:val="0"/>
        <w:numPr>
          <w:ilvl w:val="0"/>
          <w:numId w:val="3"/>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Otros mercados donde el producto se encuentre a la venta</w:t>
      </w:r>
    </w:p>
    <w:p w:rsidR="00387625" w:rsidRPr="004321F6" w:rsidRDefault="00387625" w:rsidP="00387625">
      <w:pPr>
        <w:widowControl w:val="0"/>
        <w:numPr>
          <w:ilvl w:val="0"/>
          <w:numId w:val="3"/>
        </w:numPr>
        <w:tabs>
          <w:tab w:val="num" w:pos="993"/>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La historia del producto</w:t>
      </w:r>
    </w:p>
    <w:p w:rsidR="00387625" w:rsidRPr="004321F6" w:rsidRDefault="00387625" w:rsidP="00387625">
      <w:pPr>
        <w:widowControl w:val="0"/>
        <w:numPr>
          <w:ilvl w:val="0"/>
          <w:numId w:val="3"/>
        </w:numPr>
        <w:tabs>
          <w:tab w:val="num" w:pos="720"/>
        </w:tabs>
        <w:autoSpaceDE w:val="0"/>
        <w:autoSpaceDN w:val="0"/>
        <w:adjustRightInd w:val="0"/>
        <w:spacing w:line="249" w:lineRule="exact"/>
        <w:ind w:hanging="700"/>
        <w:jc w:val="both"/>
        <w:rPr>
          <w:rFonts w:ascii="Arial" w:hAnsi="Arial" w:cs="Arial"/>
          <w:color w:val="000000"/>
          <w:sz w:val="20"/>
          <w:szCs w:val="20"/>
        </w:rPr>
      </w:pPr>
      <w:r w:rsidRPr="004321F6">
        <w:rPr>
          <w:rFonts w:ascii="Arial" w:hAnsi="Arial" w:cs="Arial"/>
          <w:color w:val="000000"/>
          <w:sz w:val="20"/>
          <w:szCs w:val="20"/>
        </w:rPr>
        <w:t>Los estudios clínicos que demuestren la eficacia del producto</w:t>
      </w:r>
    </w:p>
    <w:p w:rsidR="00387625" w:rsidRPr="004321F6" w:rsidRDefault="00387625" w:rsidP="0093647D">
      <w:pPr>
        <w:widowControl w:val="0"/>
        <w:autoSpaceDE w:val="0"/>
        <w:autoSpaceDN w:val="0"/>
        <w:adjustRightInd w:val="0"/>
        <w:spacing w:line="235" w:lineRule="exact"/>
        <w:ind w:left="1132" w:hanging="1132"/>
        <w:jc w:val="both"/>
        <w:rPr>
          <w:rFonts w:ascii="Arial" w:hAnsi="Arial" w:cs="Arial"/>
          <w:color w:val="000000"/>
          <w:sz w:val="20"/>
          <w:szCs w:val="20"/>
        </w:rPr>
      </w:pPr>
      <w:r w:rsidRPr="004321F6">
        <w:rPr>
          <w:rFonts w:ascii="Arial" w:hAnsi="Arial" w:cs="Arial"/>
          <w:b/>
          <w:color w:val="000000"/>
          <w:sz w:val="20"/>
          <w:szCs w:val="20"/>
        </w:rPr>
        <w:t>d.4)</w:t>
      </w:r>
      <w:r w:rsidRPr="004321F6">
        <w:rPr>
          <w:rFonts w:ascii="Arial" w:hAnsi="Arial" w:cs="Arial"/>
          <w:color w:val="000000"/>
          <w:sz w:val="20"/>
          <w:szCs w:val="20"/>
        </w:rPr>
        <w:t xml:space="preserve"> </w:t>
      </w:r>
      <w:r w:rsidR="0077690D" w:rsidRPr="004321F6">
        <w:rPr>
          <w:rFonts w:ascii="Arial" w:hAnsi="Arial" w:cs="Arial"/>
          <w:color w:val="000000"/>
          <w:sz w:val="20"/>
          <w:szCs w:val="20"/>
        </w:rPr>
        <w:t xml:space="preserve"> </w:t>
      </w:r>
      <w:r w:rsidRPr="004321F6">
        <w:rPr>
          <w:rFonts w:ascii="Arial" w:hAnsi="Arial" w:cs="Arial"/>
          <w:color w:val="000000"/>
          <w:sz w:val="20"/>
          <w:szCs w:val="20"/>
        </w:rPr>
        <w:t>Presentar evidencias de comercialización en el país de origen.</w:t>
      </w:r>
    </w:p>
    <w:p w:rsidR="00387625" w:rsidRPr="004321F6" w:rsidRDefault="00387625" w:rsidP="0093647D">
      <w:pPr>
        <w:widowControl w:val="0"/>
        <w:autoSpaceDE w:val="0"/>
        <w:autoSpaceDN w:val="0"/>
        <w:adjustRightInd w:val="0"/>
        <w:spacing w:line="235" w:lineRule="exact"/>
        <w:ind w:left="426"/>
        <w:jc w:val="both"/>
        <w:rPr>
          <w:rFonts w:ascii="Arial" w:hAnsi="Arial" w:cs="Arial"/>
          <w:iCs/>
          <w:color w:val="000000"/>
          <w:sz w:val="20"/>
          <w:szCs w:val="20"/>
        </w:rPr>
      </w:pPr>
      <w:r w:rsidRPr="004321F6">
        <w:rPr>
          <w:rFonts w:ascii="Arial" w:hAnsi="Arial" w:cs="Arial"/>
          <w:color w:val="000000"/>
          <w:sz w:val="20"/>
          <w:szCs w:val="20"/>
        </w:rPr>
        <w:t xml:space="preserve">deberá presentar Certificado de Libre Venta (CVL/CLV) que garantice que el laboratorio está acreditado para fabricar producto hemoderivados/o de Ingeniería Genética, que el producto está registrado por esas agencias y autorizado para uso humano. Dicho documento debe estar autenticado por el Consulado de Honduras más cercano del País donde haya sido emitido o con su respectiva apostilla. En caso de querer conservar el original podrá presentarse dicho documento en fotocopia certificada por notario. Los productos hemoderivados y/o de Ingeniería Genética deberán presentar estudios clínicos o </w:t>
      </w:r>
      <w:proofErr w:type="spellStart"/>
      <w:r w:rsidRPr="004321F6">
        <w:rPr>
          <w:rFonts w:ascii="Arial" w:hAnsi="Arial" w:cs="Arial"/>
          <w:color w:val="000000"/>
          <w:sz w:val="20"/>
          <w:szCs w:val="20"/>
        </w:rPr>
        <w:t>farmacodinámicos</w:t>
      </w:r>
      <w:proofErr w:type="spellEnd"/>
      <w:r w:rsidRPr="004321F6">
        <w:rPr>
          <w:rFonts w:ascii="Arial" w:hAnsi="Arial" w:cs="Arial"/>
          <w:color w:val="000000"/>
          <w:sz w:val="20"/>
          <w:szCs w:val="20"/>
        </w:rPr>
        <w:t xml:space="preserve"> desarrollados en pacientes, certificados por la autoridad competente del país de origen y/o publicaciones de revistas medicas de prestigio (Asociación Mundial de Hemofilia, Carta Medica, revista médica incluida en el Índex </w:t>
      </w:r>
      <w:proofErr w:type="spellStart"/>
      <w:r w:rsidRPr="004321F6">
        <w:rPr>
          <w:rFonts w:ascii="Arial" w:hAnsi="Arial" w:cs="Arial"/>
          <w:color w:val="000000"/>
          <w:sz w:val="20"/>
          <w:szCs w:val="20"/>
        </w:rPr>
        <w:t>Medicus</w:t>
      </w:r>
      <w:proofErr w:type="spellEnd"/>
      <w:r w:rsidRPr="004321F6">
        <w:rPr>
          <w:rFonts w:ascii="Arial" w:hAnsi="Arial" w:cs="Arial"/>
          <w:b/>
          <w:color w:val="000000"/>
          <w:sz w:val="20"/>
          <w:szCs w:val="20"/>
        </w:rPr>
        <w:t>/</w:t>
      </w:r>
      <w:r w:rsidRPr="004321F6">
        <w:rPr>
          <w:rFonts w:ascii="Arial" w:hAnsi="Arial" w:cs="Arial"/>
          <w:color w:val="000000"/>
          <w:sz w:val="20"/>
          <w:szCs w:val="20"/>
        </w:rPr>
        <w:t xml:space="preserve">MEDLINE, etc.) Estos medicamentos deben de cumplir con la Ley Especial del VIH/SIDA, Capitulo </w:t>
      </w:r>
      <w:r w:rsidRPr="004321F6">
        <w:rPr>
          <w:rFonts w:ascii="Arial" w:hAnsi="Arial" w:cs="Arial"/>
          <w:b/>
          <w:bCs/>
          <w:color w:val="000000"/>
          <w:sz w:val="20"/>
          <w:szCs w:val="20"/>
        </w:rPr>
        <w:t xml:space="preserve">I, </w:t>
      </w:r>
      <w:r w:rsidRPr="004321F6">
        <w:rPr>
          <w:rFonts w:ascii="Arial" w:hAnsi="Arial" w:cs="Arial"/>
          <w:iCs/>
          <w:color w:val="000000"/>
          <w:sz w:val="20"/>
          <w:szCs w:val="20"/>
        </w:rPr>
        <w:t xml:space="preserve">Titulo </w:t>
      </w:r>
      <w:r w:rsidRPr="004321F6">
        <w:rPr>
          <w:rFonts w:ascii="Arial" w:hAnsi="Arial" w:cs="Arial"/>
          <w:color w:val="000000"/>
          <w:sz w:val="20"/>
          <w:szCs w:val="20"/>
        </w:rPr>
        <w:t xml:space="preserve">IV, Articulo 16 del Control Sanitario y Epidemiológico que indica: que los productos usados en el manejo de pacientes hemofílicos deberán cumplir con los requisitos internacionales de pureza y seguridad estandarizados por la </w:t>
      </w:r>
      <w:proofErr w:type="spellStart"/>
      <w:r w:rsidRPr="004321F6">
        <w:rPr>
          <w:rFonts w:ascii="Arial" w:hAnsi="Arial" w:cs="Arial"/>
          <w:color w:val="000000"/>
          <w:sz w:val="20"/>
          <w:szCs w:val="20"/>
        </w:rPr>
        <w:t>Food</w:t>
      </w:r>
      <w:proofErr w:type="spellEnd"/>
      <w:r w:rsidRPr="004321F6">
        <w:rPr>
          <w:rFonts w:ascii="Arial" w:hAnsi="Arial" w:cs="Arial"/>
          <w:color w:val="000000"/>
          <w:sz w:val="20"/>
          <w:szCs w:val="20"/>
        </w:rPr>
        <w:t xml:space="preserve"> and </w:t>
      </w:r>
      <w:proofErr w:type="spellStart"/>
      <w:r w:rsidRPr="004321F6">
        <w:rPr>
          <w:rFonts w:ascii="Arial" w:hAnsi="Arial" w:cs="Arial"/>
          <w:color w:val="000000"/>
          <w:sz w:val="20"/>
          <w:szCs w:val="20"/>
        </w:rPr>
        <w:t>Drug</w:t>
      </w:r>
      <w:proofErr w:type="spellEnd"/>
      <w:r w:rsidRPr="004321F6">
        <w:rPr>
          <w:rFonts w:ascii="Arial" w:hAnsi="Arial" w:cs="Arial"/>
          <w:color w:val="000000"/>
          <w:sz w:val="20"/>
          <w:szCs w:val="20"/>
        </w:rPr>
        <w:t xml:space="preserve"> </w:t>
      </w:r>
      <w:proofErr w:type="spellStart"/>
      <w:r w:rsidRPr="004321F6">
        <w:rPr>
          <w:rFonts w:ascii="Arial" w:hAnsi="Arial" w:cs="Arial"/>
          <w:color w:val="000000"/>
          <w:sz w:val="20"/>
          <w:szCs w:val="20"/>
        </w:rPr>
        <w:t>Administration</w:t>
      </w:r>
      <w:proofErr w:type="spellEnd"/>
      <w:r w:rsidRPr="004321F6">
        <w:rPr>
          <w:rFonts w:ascii="Arial" w:hAnsi="Arial" w:cs="Arial"/>
          <w:color w:val="000000"/>
          <w:sz w:val="20"/>
          <w:szCs w:val="20"/>
        </w:rPr>
        <w:t xml:space="preserve"> </w:t>
      </w:r>
      <w:r w:rsidRPr="004321F6">
        <w:rPr>
          <w:rFonts w:ascii="Arial" w:hAnsi="Arial" w:cs="Arial"/>
          <w:iCs/>
          <w:color w:val="000000"/>
          <w:sz w:val="20"/>
          <w:szCs w:val="20"/>
        </w:rPr>
        <w:t>(FDA).</w:t>
      </w:r>
    </w:p>
    <w:p w:rsidR="00466088" w:rsidRPr="004321F6" w:rsidRDefault="00466088" w:rsidP="0093647D">
      <w:pPr>
        <w:widowControl w:val="0"/>
        <w:autoSpaceDE w:val="0"/>
        <w:autoSpaceDN w:val="0"/>
        <w:adjustRightInd w:val="0"/>
        <w:spacing w:line="235" w:lineRule="exact"/>
        <w:ind w:left="426"/>
        <w:jc w:val="both"/>
        <w:rPr>
          <w:rFonts w:ascii="Arial" w:hAnsi="Arial" w:cs="Arial"/>
          <w:iCs/>
          <w:color w:val="000000"/>
          <w:sz w:val="20"/>
          <w:szCs w:val="20"/>
        </w:rPr>
      </w:pPr>
    </w:p>
    <w:p w:rsidR="00387625" w:rsidRPr="004321F6" w:rsidRDefault="00387625" w:rsidP="0093647D">
      <w:pPr>
        <w:widowControl w:val="0"/>
        <w:numPr>
          <w:ilvl w:val="0"/>
          <w:numId w:val="7"/>
        </w:numPr>
        <w:autoSpaceDE w:val="0"/>
        <w:autoSpaceDN w:val="0"/>
        <w:adjustRightInd w:val="0"/>
        <w:spacing w:line="235" w:lineRule="exact"/>
        <w:ind w:left="426" w:hanging="426"/>
        <w:jc w:val="both"/>
        <w:rPr>
          <w:rFonts w:ascii="Arial" w:hAnsi="Arial" w:cs="Arial"/>
          <w:iCs/>
          <w:color w:val="000000"/>
          <w:sz w:val="20"/>
          <w:szCs w:val="20"/>
        </w:rPr>
      </w:pPr>
      <w:r w:rsidRPr="004321F6">
        <w:rPr>
          <w:rFonts w:ascii="Arial" w:hAnsi="Arial" w:cs="Arial"/>
          <w:color w:val="000000"/>
          <w:sz w:val="20"/>
          <w:szCs w:val="20"/>
        </w:rPr>
        <w:t>En el caso de los medicamentos</w:t>
      </w:r>
      <w:r w:rsidRPr="004321F6">
        <w:rPr>
          <w:rFonts w:ascii="Arial" w:hAnsi="Arial" w:cs="Arial"/>
          <w:b/>
          <w:color w:val="000000"/>
          <w:sz w:val="20"/>
          <w:szCs w:val="20"/>
        </w:rPr>
        <w:t xml:space="preserve"> </w:t>
      </w:r>
      <w:r w:rsidRPr="004321F6">
        <w:rPr>
          <w:rFonts w:ascii="Arial" w:hAnsi="Arial" w:cs="Arial"/>
          <w:color w:val="000000"/>
          <w:sz w:val="20"/>
          <w:szCs w:val="20"/>
        </w:rPr>
        <w:t>cuyas formas farmacéuticas son aerosoles es indispensable que cumplan con la Ley General del Ambiente la cual establece que estos medicamentos deben, estar libres de CFC (</w:t>
      </w:r>
      <w:proofErr w:type="spellStart"/>
      <w:r w:rsidRPr="004321F6">
        <w:rPr>
          <w:rFonts w:ascii="Arial" w:hAnsi="Arial" w:cs="Arial"/>
          <w:color w:val="000000"/>
          <w:sz w:val="20"/>
          <w:szCs w:val="20"/>
        </w:rPr>
        <w:t>cIorofluoruro</w:t>
      </w:r>
      <w:proofErr w:type="spellEnd"/>
      <w:r w:rsidRPr="004321F6">
        <w:rPr>
          <w:rFonts w:ascii="Arial" w:hAnsi="Arial" w:cs="Arial"/>
          <w:color w:val="000000"/>
          <w:sz w:val="20"/>
          <w:szCs w:val="20"/>
        </w:rPr>
        <w:t xml:space="preserve"> de carbono).</w:t>
      </w:r>
    </w:p>
    <w:p w:rsidR="00387625" w:rsidRPr="004321F6" w:rsidRDefault="00387625" w:rsidP="00387625">
      <w:pPr>
        <w:widowControl w:val="0"/>
        <w:autoSpaceDE w:val="0"/>
        <w:autoSpaceDN w:val="0"/>
        <w:adjustRightInd w:val="0"/>
        <w:jc w:val="both"/>
        <w:rPr>
          <w:rFonts w:ascii="Arial" w:hAnsi="Arial" w:cs="Arial"/>
          <w:color w:val="000000"/>
          <w:sz w:val="20"/>
          <w:szCs w:val="20"/>
        </w:rPr>
      </w:pPr>
    </w:p>
    <w:p w:rsidR="005510F7" w:rsidRPr="004321F6" w:rsidRDefault="00387625" w:rsidP="0093647D">
      <w:pPr>
        <w:widowControl w:val="0"/>
        <w:numPr>
          <w:ilvl w:val="0"/>
          <w:numId w:val="7"/>
        </w:numPr>
        <w:autoSpaceDE w:val="0"/>
        <w:autoSpaceDN w:val="0"/>
        <w:adjustRightInd w:val="0"/>
        <w:spacing w:line="235" w:lineRule="exact"/>
        <w:ind w:left="426" w:hanging="426"/>
        <w:jc w:val="both"/>
        <w:rPr>
          <w:rFonts w:ascii="Arial" w:hAnsi="Arial" w:cs="Arial"/>
          <w:color w:val="000000"/>
          <w:sz w:val="20"/>
          <w:szCs w:val="20"/>
        </w:rPr>
      </w:pPr>
      <w:r w:rsidRPr="004321F6">
        <w:rPr>
          <w:rFonts w:ascii="Arial" w:hAnsi="Arial" w:cs="Arial"/>
          <w:color w:val="000000"/>
          <w:sz w:val="20"/>
          <w:szCs w:val="20"/>
        </w:rPr>
        <w:t>En el caso de las heparinas de bajo peso molecular, con el objeto de garantizar la pureza de cada lote, cada uno de éstos deberá presentar Certificado de Control de Calidad de las pruebas de Resonancia Magnética que garanticen la misma, emitido por la autorida</w:t>
      </w:r>
      <w:r w:rsidR="005510F7" w:rsidRPr="004321F6">
        <w:rPr>
          <w:rFonts w:ascii="Arial" w:hAnsi="Arial" w:cs="Arial"/>
          <w:color w:val="000000"/>
          <w:sz w:val="20"/>
          <w:szCs w:val="20"/>
        </w:rPr>
        <w:t>d sanitaria del país de origen, y cada jeringa pre llenada deberá tener su respectivo Sistema de Seguridad.</w:t>
      </w:r>
    </w:p>
    <w:p w:rsidR="00E21872" w:rsidRPr="004321F6" w:rsidRDefault="00E21872" w:rsidP="00387625">
      <w:pPr>
        <w:widowControl w:val="0"/>
        <w:tabs>
          <w:tab w:val="left" w:pos="284"/>
        </w:tabs>
        <w:autoSpaceDE w:val="0"/>
        <w:autoSpaceDN w:val="0"/>
        <w:adjustRightInd w:val="0"/>
        <w:ind w:left="284" w:hanging="284"/>
        <w:jc w:val="both"/>
        <w:rPr>
          <w:rFonts w:ascii="Arial" w:hAnsi="Arial" w:cs="Arial"/>
          <w:color w:val="000000"/>
          <w:sz w:val="20"/>
          <w:szCs w:val="20"/>
        </w:rPr>
      </w:pPr>
    </w:p>
    <w:p w:rsidR="00387625" w:rsidRPr="004321F6" w:rsidRDefault="00387625" w:rsidP="0093647D">
      <w:pPr>
        <w:widowControl w:val="0"/>
        <w:numPr>
          <w:ilvl w:val="0"/>
          <w:numId w:val="7"/>
        </w:numPr>
        <w:autoSpaceDE w:val="0"/>
        <w:autoSpaceDN w:val="0"/>
        <w:adjustRightInd w:val="0"/>
        <w:spacing w:line="235" w:lineRule="exact"/>
        <w:ind w:left="426" w:hanging="426"/>
        <w:jc w:val="both"/>
        <w:rPr>
          <w:rFonts w:ascii="Arial" w:hAnsi="Arial" w:cs="Arial"/>
          <w:color w:val="000000"/>
          <w:sz w:val="20"/>
          <w:szCs w:val="20"/>
        </w:rPr>
      </w:pPr>
      <w:r w:rsidRPr="004321F6">
        <w:rPr>
          <w:rFonts w:ascii="Arial" w:hAnsi="Arial" w:cs="Arial"/>
          <w:color w:val="000000"/>
          <w:sz w:val="20"/>
          <w:szCs w:val="20"/>
        </w:rPr>
        <w:t xml:space="preserve">Las formas farmacéuticas liquidas y polvos para suspensión orales deben ser acompañados por alguno de los siguientes dosificadores: Cuchara graduada de </w:t>
      </w:r>
      <w:smartTag w:uri="urn:schemas-microsoft-com:office:smarttags" w:element="metricconverter">
        <w:smartTagPr>
          <w:attr w:name="ProductID" w:val="2.5 m"/>
        </w:smartTagPr>
        <w:r w:rsidRPr="004321F6">
          <w:rPr>
            <w:rFonts w:ascii="Arial" w:hAnsi="Arial" w:cs="Arial"/>
            <w:color w:val="000000"/>
            <w:sz w:val="20"/>
            <w:szCs w:val="20"/>
          </w:rPr>
          <w:t>2.5 ml</w:t>
        </w:r>
      </w:smartTag>
      <w:r w:rsidRPr="004321F6">
        <w:rPr>
          <w:rFonts w:ascii="Arial" w:hAnsi="Arial" w:cs="Arial"/>
          <w:color w:val="000000"/>
          <w:sz w:val="20"/>
          <w:szCs w:val="20"/>
        </w:rPr>
        <w:t xml:space="preserve"> a 5 ml, jeringa o copita graduada en escala fraccionada de 0ml, hasta 10 mililitros, para facilitar su administración, los cuales deben ser incorporados a cada frasco.</w:t>
      </w:r>
    </w:p>
    <w:p w:rsidR="00387625" w:rsidRPr="004321F6" w:rsidRDefault="00387625" w:rsidP="00387625">
      <w:pPr>
        <w:widowControl w:val="0"/>
        <w:tabs>
          <w:tab w:val="left" w:pos="284"/>
        </w:tabs>
        <w:autoSpaceDE w:val="0"/>
        <w:autoSpaceDN w:val="0"/>
        <w:adjustRightInd w:val="0"/>
        <w:ind w:left="284" w:hanging="284"/>
        <w:jc w:val="both"/>
        <w:rPr>
          <w:rFonts w:ascii="Arial" w:hAnsi="Arial" w:cs="Arial"/>
          <w:color w:val="000000"/>
          <w:sz w:val="20"/>
          <w:szCs w:val="20"/>
        </w:rPr>
      </w:pPr>
    </w:p>
    <w:p w:rsidR="00387625" w:rsidRPr="004321F6" w:rsidRDefault="00387625" w:rsidP="00FA1801">
      <w:pPr>
        <w:widowControl w:val="0"/>
        <w:numPr>
          <w:ilvl w:val="0"/>
          <w:numId w:val="7"/>
        </w:numPr>
        <w:autoSpaceDE w:val="0"/>
        <w:autoSpaceDN w:val="0"/>
        <w:adjustRightInd w:val="0"/>
        <w:spacing w:line="230" w:lineRule="exact"/>
        <w:ind w:left="426" w:hanging="426"/>
        <w:jc w:val="both"/>
        <w:rPr>
          <w:rFonts w:ascii="Arial" w:hAnsi="Arial" w:cs="Arial"/>
          <w:color w:val="000000"/>
          <w:sz w:val="20"/>
          <w:szCs w:val="20"/>
        </w:rPr>
      </w:pPr>
      <w:r w:rsidRPr="004321F6">
        <w:rPr>
          <w:rFonts w:ascii="Arial" w:hAnsi="Arial" w:cs="Arial"/>
          <w:color w:val="000000"/>
          <w:sz w:val="20"/>
          <w:szCs w:val="20"/>
        </w:rPr>
        <w:t>Las formas farmacéuticas liquidas y polvos para suspensión orales pediátricas deben tener sabor agradable.</w:t>
      </w:r>
    </w:p>
    <w:p w:rsidR="00387625" w:rsidRPr="004321F6" w:rsidRDefault="00387625" w:rsidP="00387625">
      <w:pPr>
        <w:pStyle w:val="Prrafodelista"/>
        <w:rPr>
          <w:rFonts w:ascii="Arial" w:hAnsi="Arial" w:cs="Arial"/>
          <w:color w:val="000000"/>
          <w:sz w:val="20"/>
          <w:szCs w:val="20"/>
        </w:rPr>
      </w:pPr>
    </w:p>
    <w:p w:rsidR="00387625" w:rsidRPr="004321F6" w:rsidRDefault="00387625" w:rsidP="00FA1801">
      <w:pPr>
        <w:widowControl w:val="0"/>
        <w:numPr>
          <w:ilvl w:val="0"/>
          <w:numId w:val="7"/>
        </w:numPr>
        <w:tabs>
          <w:tab w:val="left" w:pos="426"/>
        </w:tabs>
        <w:ind w:left="426" w:hanging="426"/>
        <w:jc w:val="both"/>
        <w:rPr>
          <w:rFonts w:ascii="Arial" w:hAnsi="Arial" w:cs="Arial"/>
          <w:color w:val="000000"/>
          <w:sz w:val="20"/>
          <w:szCs w:val="20"/>
        </w:rPr>
      </w:pPr>
      <w:r w:rsidRPr="004321F6">
        <w:rPr>
          <w:rFonts w:ascii="Arial" w:hAnsi="Arial" w:cs="Arial"/>
          <w:color w:val="000000"/>
          <w:sz w:val="20"/>
          <w:szCs w:val="20"/>
        </w:rPr>
        <w:t xml:space="preserve">Para los productos refrigerados debe mantenerse y comprobarse mediante dispositivos electrónicos empleados durante su almacenamiento y transporte del producto hasta su entrega en el lugar designado por el </w:t>
      </w:r>
      <w:r w:rsidR="005510F7" w:rsidRPr="004321F6">
        <w:rPr>
          <w:rFonts w:ascii="Arial" w:hAnsi="Arial" w:cs="Arial"/>
          <w:color w:val="000000"/>
          <w:sz w:val="20"/>
          <w:szCs w:val="20"/>
        </w:rPr>
        <w:t>IHSS</w:t>
      </w:r>
      <w:r w:rsidRPr="004321F6">
        <w:rPr>
          <w:rFonts w:ascii="Arial" w:hAnsi="Arial" w:cs="Arial"/>
          <w:color w:val="000000"/>
          <w:sz w:val="20"/>
          <w:szCs w:val="20"/>
        </w:rPr>
        <w:t>.</w:t>
      </w:r>
    </w:p>
    <w:p w:rsidR="00397250" w:rsidRPr="004321F6" w:rsidRDefault="00397250" w:rsidP="00387625">
      <w:pPr>
        <w:pStyle w:val="Prrafodelista"/>
        <w:rPr>
          <w:rFonts w:ascii="Arial" w:hAnsi="Arial" w:cs="Arial"/>
          <w:color w:val="000000"/>
          <w:sz w:val="20"/>
          <w:szCs w:val="20"/>
        </w:rPr>
      </w:pPr>
    </w:p>
    <w:p w:rsidR="00387625" w:rsidRPr="004321F6" w:rsidRDefault="00387625" w:rsidP="00FA1801">
      <w:pPr>
        <w:numPr>
          <w:ilvl w:val="0"/>
          <w:numId w:val="7"/>
        </w:numPr>
        <w:autoSpaceDE w:val="0"/>
        <w:autoSpaceDN w:val="0"/>
        <w:adjustRightInd w:val="0"/>
        <w:ind w:left="426" w:hanging="426"/>
        <w:jc w:val="both"/>
        <w:rPr>
          <w:rFonts w:ascii="Arial" w:hAnsi="Arial" w:cs="Arial"/>
          <w:color w:val="000000"/>
          <w:sz w:val="20"/>
          <w:szCs w:val="20"/>
        </w:rPr>
      </w:pPr>
      <w:r w:rsidRPr="004321F6">
        <w:rPr>
          <w:rFonts w:ascii="Arial" w:hAnsi="Arial" w:cs="Arial"/>
          <w:color w:val="000000"/>
          <w:sz w:val="20"/>
          <w:szCs w:val="20"/>
        </w:rPr>
        <w:t xml:space="preserve">Las ofertas deberán corresponder exactamente al principio activo expresando como concentración </w:t>
      </w:r>
      <w:r w:rsidRPr="004321F6">
        <w:rPr>
          <w:rFonts w:ascii="Arial" w:hAnsi="Arial" w:cs="Arial"/>
          <w:b/>
          <w:color w:val="000000"/>
          <w:sz w:val="20"/>
          <w:szCs w:val="20"/>
        </w:rPr>
        <w:t>BASE</w:t>
      </w:r>
      <w:r w:rsidRPr="004321F6">
        <w:rPr>
          <w:rFonts w:ascii="Arial" w:hAnsi="Arial" w:cs="Arial"/>
          <w:color w:val="000000"/>
          <w:sz w:val="20"/>
          <w:szCs w:val="20"/>
        </w:rPr>
        <w:t xml:space="preserve"> y </w:t>
      </w:r>
      <w:r w:rsidR="00875BF2" w:rsidRPr="004321F6">
        <w:rPr>
          <w:rFonts w:ascii="Arial" w:hAnsi="Arial" w:cs="Arial"/>
          <w:b/>
          <w:color w:val="000000"/>
          <w:sz w:val="20"/>
          <w:szCs w:val="20"/>
        </w:rPr>
        <w:t>SAL</w:t>
      </w:r>
      <w:r w:rsidRPr="004321F6">
        <w:rPr>
          <w:rFonts w:ascii="Arial" w:hAnsi="Arial" w:cs="Arial"/>
          <w:color w:val="000000"/>
          <w:sz w:val="20"/>
          <w:szCs w:val="20"/>
        </w:rPr>
        <w:t xml:space="preserve"> si ésta se especifica, forma farmacéutica, concentración, envase primario y especificaciones de calidad requeridas para cada producto. </w:t>
      </w:r>
    </w:p>
    <w:p w:rsidR="00397250" w:rsidRPr="004321F6" w:rsidRDefault="00397250" w:rsidP="005A7019">
      <w:pPr>
        <w:autoSpaceDE w:val="0"/>
        <w:autoSpaceDN w:val="0"/>
        <w:adjustRightInd w:val="0"/>
        <w:ind w:left="720"/>
        <w:jc w:val="both"/>
        <w:rPr>
          <w:rFonts w:ascii="Arial" w:hAnsi="Arial" w:cs="Arial"/>
          <w:color w:val="000000"/>
          <w:sz w:val="20"/>
          <w:szCs w:val="20"/>
        </w:rPr>
      </w:pPr>
    </w:p>
    <w:p w:rsidR="005510F7" w:rsidRPr="004321F6" w:rsidRDefault="005510F7" w:rsidP="00FA1801">
      <w:pPr>
        <w:numPr>
          <w:ilvl w:val="0"/>
          <w:numId w:val="7"/>
        </w:numPr>
        <w:autoSpaceDE w:val="0"/>
        <w:autoSpaceDN w:val="0"/>
        <w:adjustRightInd w:val="0"/>
        <w:ind w:left="284" w:hanging="284"/>
        <w:jc w:val="both"/>
        <w:rPr>
          <w:rFonts w:ascii="Arial" w:hAnsi="Arial" w:cs="Arial"/>
          <w:color w:val="000000"/>
          <w:sz w:val="20"/>
          <w:szCs w:val="20"/>
        </w:rPr>
      </w:pPr>
      <w:r w:rsidRPr="004321F6">
        <w:rPr>
          <w:rFonts w:ascii="Arial" w:hAnsi="Arial" w:cs="Arial"/>
          <w:color w:val="000000"/>
          <w:sz w:val="20"/>
          <w:szCs w:val="20"/>
        </w:rPr>
        <w:t xml:space="preserve">Formas farmacéuticas sólidas: Las tabletas orales, sublinguales, vaginales, óvulos, grageas, capsulas, perlas, etc. deberán ser envasadas en blíster plástico/aluminio, blíster aluminio/aluminio u otro tipo de envase debidamente calificado como tiras de papel aluminio/aluminio, tiras de plástico/aluminio. El blíster o </w:t>
      </w:r>
      <w:r w:rsidRPr="004321F6">
        <w:rPr>
          <w:rFonts w:ascii="Arial" w:hAnsi="Arial" w:cs="Arial"/>
          <w:color w:val="000000"/>
          <w:sz w:val="20"/>
          <w:szCs w:val="20"/>
        </w:rPr>
        <w:lastRenderedPageBreak/>
        <w:t>tiras deberán tener impreso en la parte posterior (reverso) el nombre del medicamento y los datos necesarios según lo expresado en especificaciones de etiquetado.</w:t>
      </w:r>
    </w:p>
    <w:p w:rsidR="005510F7" w:rsidRPr="004321F6" w:rsidRDefault="005510F7" w:rsidP="0093647D">
      <w:pPr>
        <w:autoSpaceDE w:val="0"/>
        <w:autoSpaceDN w:val="0"/>
        <w:adjustRightInd w:val="0"/>
        <w:ind w:left="284"/>
        <w:jc w:val="both"/>
        <w:rPr>
          <w:rFonts w:ascii="Arial" w:hAnsi="Arial" w:cs="Arial"/>
          <w:color w:val="000000"/>
          <w:sz w:val="20"/>
          <w:szCs w:val="20"/>
        </w:rPr>
      </w:pPr>
      <w:r w:rsidRPr="004321F6">
        <w:rPr>
          <w:rFonts w:ascii="Arial" w:hAnsi="Arial" w:cs="Arial"/>
          <w:color w:val="000000"/>
          <w:sz w:val="20"/>
          <w:szCs w:val="20"/>
        </w:rPr>
        <w:t>En algunos casos especiales de tratamientos específicos debidamente justificados se puede aceptar estas presentaciones en frascos cuyo contenido máximo será hasta  120 tabletas.</w:t>
      </w:r>
    </w:p>
    <w:p w:rsidR="005A7019" w:rsidRPr="004321F6" w:rsidRDefault="005A7019" w:rsidP="005510F7">
      <w:pPr>
        <w:autoSpaceDE w:val="0"/>
        <w:autoSpaceDN w:val="0"/>
        <w:adjustRightInd w:val="0"/>
        <w:ind w:left="720"/>
        <w:jc w:val="both"/>
        <w:rPr>
          <w:rFonts w:ascii="Arial" w:hAnsi="Arial" w:cs="Arial"/>
          <w:color w:val="000000"/>
          <w:sz w:val="20"/>
          <w:szCs w:val="20"/>
        </w:rPr>
      </w:pPr>
    </w:p>
    <w:p w:rsidR="005510F7" w:rsidRPr="004321F6" w:rsidRDefault="005510F7" w:rsidP="0093647D">
      <w:pPr>
        <w:numPr>
          <w:ilvl w:val="0"/>
          <w:numId w:val="7"/>
        </w:numPr>
        <w:autoSpaceDE w:val="0"/>
        <w:autoSpaceDN w:val="0"/>
        <w:adjustRightInd w:val="0"/>
        <w:ind w:left="284" w:hanging="284"/>
        <w:jc w:val="both"/>
        <w:rPr>
          <w:rFonts w:ascii="Arial" w:hAnsi="Arial" w:cs="Arial"/>
          <w:color w:val="000000"/>
          <w:sz w:val="20"/>
          <w:szCs w:val="20"/>
        </w:rPr>
      </w:pPr>
      <w:r w:rsidRPr="004321F6">
        <w:rPr>
          <w:rFonts w:ascii="Arial" w:hAnsi="Arial" w:cs="Arial"/>
          <w:color w:val="000000"/>
          <w:sz w:val="20"/>
          <w:szCs w:val="20"/>
        </w:rPr>
        <w:t>Formas farmacéuticas Semisólidas: Las pomadas, ungüentos, cremas, gel deberán ser envasados en tubo de plástico o metal con tapa de seguridad de manera que al enroscar la tapa se perfore el sello hermético del tubo.</w:t>
      </w:r>
    </w:p>
    <w:p w:rsidR="005A7019" w:rsidRPr="004321F6" w:rsidRDefault="005A7019" w:rsidP="005A7019">
      <w:pPr>
        <w:autoSpaceDE w:val="0"/>
        <w:autoSpaceDN w:val="0"/>
        <w:adjustRightInd w:val="0"/>
        <w:ind w:left="720"/>
        <w:jc w:val="both"/>
        <w:rPr>
          <w:rFonts w:ascii="Arial" w:hAnsi="Arial" w:cs="Arial"/>
          <w:color w:val="000000"/>
          <w:sz w:val="20"/>
          <w:szCs w:val="20"/>
        </w:rPr>
      </w:pPr>
    </w:p>
    <w:p w:rsidR="005510F7" w:rsidRPr="004321F6" w:rsidRDefault="005510F7" w:rsidP="0093647D">
      <w:pPr>
        <w:numPr>
          <w:ilvl w:val="0"/>
          <w:numId w:val="7"/>
        </w:numPr>
        <w:autoSpaceDE w:val="0"/>
        <w:autoSpaceDN w:val="0"/>
        <w:adjustRightInd w:val="0"/>
        <w:ind w:left="284" w:hanging="284"/>
        <w:jc w:val="both"/>
        <w:rPr>
          <w:rFonts w:ascii="Arial" w:hAnsi="Arial" w:cs="Arial"/>
          <w:color w:val="000000"/>
          <w:sz w:val="20"/>
          <w:szCs w:val="20"/>
        </w:rPr>
      </w:pPr>
      <w:r w:rsidRPr="004321F6">
        <w:rPr>
          <w:rFonts w:ascii="Arial" w:hAnsi="Arial" w:cs="Arial"/>
          <w:color w:val="000000"/>
          <w:sz w:val="20"/>
          <w:szCs w:val="20"/>
        </w:rPr>
        <w:t>Las formas farmacéuticas cuya presentación sean en tarro: deberán ser envasadas en recipientes de plástico o vidrio de boca ancha, con sello de aluminio adherido a la boca del tarro y que la tapadera exterior sea de plástico.</w:t>
      </w:r>
    </w:p>
    <w:p w:rsidR="005A7019" w:rsidRPr="004321F6" w:rsidRDefault="005A7019" w:rsidP="005A7019">
      <w:pPr>
        <w:autoSpaceDE w:val="0"/>
        <w:autoSpaceDN w:val="0"/>
        <w:adjustRightInd w:val="0"/>
        <w:ind w:left="720"/>
        <w:jc w:val="both"/>
        <w:rPr>
          <w:rFonts w:ascii="Arial" w:hAnsi="Arial" w:cs="Arial"/>
          <w:color w:val="000000"/>
          <w:sz w:val="20"/>
          <w:szCs w:val="20"/>
        </w:rPr>
      </w:pPr>
    </w:p>
    <w:p w:rsidR="005510F7" w:rsidRPr="004321F6" w:rsidRDefault="005510F7" w:rsidP="0093647D">
      <w:pPr>
        <w:numPr>
          <w:ilvl w:val="0"/>
          <w:numId w:val="7"/>
        </w:numPr>
        <w:autoSpaceDE w:val="0"/>
        <w:autoSpaceDN w:val="0"/>
        <w:adjustRightInd w:val="0"/>
        <w:ind w:left="284" w:hanging="284"/>
        <w:jc w:val="both"/>
        <w:rPr>
          <w:rFonts w:ascii="Arial" w:hAnsi="Arial" w:cs="Arial"/>
          <w:color w:val="000000"/>
          <w:sz w:val="20"/>
          <w:szCs w:val="20"/>
        </w:rPr>
      </w:pPr>
      <w:r w:rsidRPr="004321F6">
        <w:rPr>
          <w:rFonts w:ascii="Arial" w:hAnsi="Arial" w:cs="Arial"/>
          <w:color w:val="000000"/>
          <w:sz w:val="20"/>
          <w:szCs w:val="20"/>
        </w:rPr>
        <w:t>Las formas farmacéuticas liquidas: Las soluciones, suspensiones, jarabes, etc.; deberán ser envasadas en frascos de plástico o de vidrio que ofrezcan protección contra la luz, dotados con tapa de plástico y con cierre de seguridad. Los líquidos que requieran gotero deberán presentarse en frasco gotero o con tapón gotero. Las de uso oftalmológico deben envasarse en frasco gotero plástico no reactivo con tapadera de seguridad del tipo que se desprende al abrirlo. Los frascos conteniendo polvos para inyección deben tener sello y tapón de seguridad y si acompañan el solvente deben indicarlo. Los polvos para reconstitución oral, en los frascos debe indicarse la escala de volumen a llevar para realizar el preparado e indicar el volumen de solvente a utilizar.</w:t>
      </w:r>
    </w:p>
    <w:p w:rsidR="005A7019" w:rsidRPr="004321F6" w:rsidRDefault="005A7019" w:rsidP="005A7019">
      <w:pPr>
        <w:autoSpaceDE w:val="0"/>
        <w:autoSpaceDN w:val="0"/>
        <w:adjustRightInd w:val="0"/>
        <w:ind w:left="720"/>
        <w:jc w:val="both"/>
        <w:rPr>
          <w:rFonts w:ascii="Arial" w:hAnsi="Arial" w:cs="Arial"/>
          <w:color w:val="000000"/>
          <w:sz w:val="20"/>
          <w:szCs w:val="20"/>
        </w:rPr>
      </w:pPr>
    </w:p>
    <w:p w:rsidR="005510F7" w:rsidRPr="004321F6" w:rsidRDefault="005510F7" w:rsidP="0093647D">
      <w:pPr>
        <w:numPr>
          <w:ilvl w:val="0"/>
          <w:numId w:val="7"/>
        </w:numPr>
        <w:autoSpaceDE w:val="0"/>
        <w:autoSpaceDN w:val="0"/>
        <w:adjustRightInd w:val="0"/>
        <w:ind w:left="284" w:hanging="284"/>
        <w:jc w:val="both"/>
        <w:rPr>
          <w:rFonts w:ascii="Arial" w:hAnsi="Arial" w:cs="Arial"/>
          <w:color w:val="000000"/>
          <w:sz w:val="20"/>
          <w:szCs w:val="20"/>
        </w:rPr>
      </w:pPr>
      <w:r w:rsidRPr="004321F6">
        <w:rPr>
          <w:rFonts w:ascii="Arial" w:hAnsi="Arial" w:cs="Arial"/>
          <w:color w:val="000000"/>
          <w:sz w:val="20"/>
          <w:szCs w:val="20"/>
        </w:rPr>
        <w:t>Líquidos para uso Parenteral: las ampollas deberán tener bien clara la marca para poder abrirla. Las preparaciones inyectables con presentación en bolsas deberán estar constituidas por plástico resistente, no reactivo, con escala de volumen y con dispositivo que permita la conexión de catéter, así como el respectivo colgante para insertarlo fácilmente en un soporte de forma que se facilite su administración intravenosa (I.V).</w:t>
      </w:r>
    </w:p>
    <w:p w:rsidR="005A7019" w:rsidRPr="004321F6" w:rsidRDefault="005A7019" w:rsidP="005A7019">
      <w:pPr>
        <w:autoSpaceDE w:val="0"/>
        <w:autoSpaceDN w:val="0"/>
        <w:adjustRightInd w:val="0"/>
        <w:ind w:left="720"/>
        <w:jc w:val="both"/>
        <w:rPr>
          <w:rFonts w:ascii="Arial" w:hAnsi="Arial" w:cs="Arial"/>
          <w:color w:val="000000"/>
          <w:sz w:val="20"/>
          <w:szCs w:val="20"/>
        </w:rPr>
      </w:pPr>
    </w:p>
    <w:p w:rsidR="005510F7" w:rsidRPr="004321F6" w:rsidRDefault="005510F7" w:rsidP="0093647D">
      <w:pPr>
        <w:numPr>
          <w:ilvl w:val="0"/>
          <w:numId w:val="7"/>
        </w:numPr>
        <w:autoSpaceDE w:val="0"/>
        <w:autoSpaceDN w:val="0"/>
        <w:adjustRightInd w:val="0"/>
        <w:ind w:left="284" w:hanging="284"/>
        <w:jc w:val="both"/>
        <w:rPr>
          <w:rFonts w:ascii="Arial" w:hAnsi="Arial" w:cs="Arial"/>
          <w:color w:val="000000"/>
          <w:sz w:val="20"/>
          <w:szCs w:val="20"/>
        </w:rPr>
      </w:pPr>
      <w:r w:rsidRPr="004321F6">
        <w:rPr>
          <w:rFonts w:ascii="Arial" w:hAnsi="Arial" w:cs="Arial"/>
          <w:color w:val="000000"/>
          <w:sz w:val="20"/>
          <w:szCs w:val="20"/>
        </w:rPr>
        <w:t>Anestésicos de uso Odontológico: deberán ser envasados en cartucho o tubito de vidrio y/o plástico no reactivo los cuales deberán ser colocados en un envase secundario de metal o plástico y deben contar con un sello de seguridad.</w:t>
      </w:r>
    </w:p>
    <w:p w:rsidR="005510F7" w:rsidRPr="004321F6" w:rsidRDefault="005510F7" w:rsidP="005510F7">
      <w:pPr>
        <w:autoSpaceDE w:val="0"/>
        <w:autoSpaceDN w:val="0"/>
        <w:adjustRightInd w:val="0"/>
        <w:ind w:left="720"/>
        <w:jc w:val="both"/>
        <w:rPr>
          <w:rFonts w:ascii="Arial" w:hAnsi="Arial" w:cs="Arial"/>
          <w:color w:val="000000"/>
          <w:sz w:val="20"/>
          <w:szCs w:val="20"/>
        </w:rPr>
      </w:pPr>
    </w:p>
    <w:p w:rsidR="00387625" w:rsidRPr="004321F6" w:rsidRDefault="00793D0F" w:rsidP="00792F2E">
      <w:pPr>
        <w:pStyle w:val="Ttulo2"/>
        <w:numPr>
          <w:ilvl w:val="1"/>
          <w:numId w:val="30"/>
        </w:numPr>
        <w:jc w:val="left"/>
        <w:rPr>
          <w:rFonts w:ascii="Arial" w:hAnsi="Arial" w:cs="Arial"/>
          <w:color w:val="000000"/>
          <w:sz w:val="20"/>
          <w:szCs w:val="20"/>
          <w:u w:val="single"/>
        </w:rPr>
      </w:pPr>
      <w:r w:rsidRPr="004321F6">
        <w:rPr>
          <w:rFonts w:ascii="Arial" w:hAnsi="Arial" w:cs="Arial"/>
          <w:b w:val="0"/>
          <w:color w:val="000000"/>
          <w:sz w:val="20"/>
          <w:szCs w:val="20"/>
          <w:u w:val="single"/>
        </w:rPr>
        <w:t xml:space="preserve">        </w:t>
      </w:r>
      <w:r w:rsidR="00387625" w:rsidRPr="004321F6">
        <w:rPr>
          <w:rFonts w:ascii="Arial" w:hAnsi="Arial" w:cs="Arial"/>
          <w:color w:val="000000"/>
          <w:sz w:val="20"/>
          <w:szCs w:val="20"/>
          <w:u w:val="single"/>
        </w:rPr>
        <w:t>Especificaciones Técnicas</w:t>
      </w:r>
      <w:r w:rsidR="00C17F42" w:rsidRPr="004321F6">
        <w:rPr>
          <w:rFonts w:ascii="Arial" w:hAnsi="Arial" w:cs="Arial"/>
          <w:color w:val="000000"/>
          <w:sz w:val="20"/>
          <w:szCs w:val="20"/>
          <w:u w:val="single"/>
        </w:rPr>
        <w:t xml:space="preserve"> Especiales</w:t>
      </w:r>
    </w:p>
    <w:p w:rsidR="00031A8A" w:rsidRPr="004321F6" w:rsidRDefault="00C17F42" w:rsidP="0093647D">
      <w:pPr>
        <w:numPr>
          <w:ilvl w:val="0"/>
          <w:numId w:val="20"/>
        </w:numPr>
        <w:ind w:left="284" w:hanging="284"/>
        <w:jc w:val="both"/>
        <w:rPr>
          <w:rFonts w:ascii="Arial" w:hAnsi="Arial" w:cs="Arial"/>
          <w:b/>
          <w:color w:val="000000"/>
          <w:sz w:val="20"/>
          <w:szCs w:val="20"/>
        </w:rPr>
      </w:pPr>
      <w:r w:rsidRPr="004321F6">
        <w:rPr>
          <w:rFonts w:ascii="Arial" w:hAnsi="Arial" w:cs="Arial"/>
          <w:color w:val="000000"/>
          <w:sz w:val="20"/>
          <w:szCs w:val="20"/>
        </w:rPr>
        <w:t xml:space="preserve">Los oferentes que nunca hayan suministrado medicamentos al Instituto Hondureño de Seguridad Social (IHSS) y por lo tanto el IHSS no posea experiencia clínica previa de sus productos, deben presentar órdenes de compra de los productos ofertados (NO CONSTANCIAS)  de </w:t>
      </w:r>
      <w:r w:rsidRPr="004321F6">
        <w:rPr>
          <w:rFonts w:ascii="Arial" w:hAnsi="Arial" w:cs="Arial"/>
          <w:b/>
          <w:color w:val="000000"/>
          <w:sz w:val="20"/>
          <w:szCs w:val="20"/>
          <w:u w:val="single"/>
        </w:rPr>
        <w:t>HOSPITALES PÚBLICOS</w:t>
      </w:r>
      <w:r w:rsidRPr="004321F6">
        <w:rPr>
          <w:rFonts w:ascii="Arial" w:hAnsi="Arial" w:cs="Arial"/>
          <w:color w:val="000000"/>
          <w:sz w:val="20"/>
          <w:szCs w:val="20"/>
        </w:rPr>
        <w:t xml:space="preserve">, </w:t>
      </w:r>
      <w:r w:rsidRPr="004321F6">
        <w:rPr>
          <w:rFonts w:ascii="Arial" w:hAnsi="Arial" w:cs="Arial"/>
          <w:b/>
          <w:color w:val="000000"/>
          <w:sz w:val="20"/>
          <w:szCs w:val="20"/>
        </w:rPr>
        <w:t xml:space="preserve">de haber estado comercializando y utilizando el producto en el mercado nacional  al menos </w:t>
      </w:r>
      <w:r w:rsidRPr="004321F6">
        <w:rPr>
          <w:rFonts w:ascii="Arial" w:hAnsi="Arial" w:cs="Arial"/>
          <w:b/>
          <w:color w:val="000000"/>
          <w:sz w:val="20"/>
          <w:szCs w:val="20"/>
          <w:u w:val="single"/>
        </w:rPr>
        <w:t xml:space="preserve">durante 3 años. </w:t>
      </w:r>
    </w:p>
    <w:p w:rsidR="00C17F42" w:rsidRPr="004321F6" w:rsidRDefault="00C17F42" w:rsidP="00031A8A">
      <w:pPr>
        <w:ind w:left="284"/>
        <w:jc w:val="both"/>
        <w:rPr>
          <w:rFonts w:ascii="Arial" w:hAnsi="Arial" w:cs="Arial"/>
          <w:b/>
          <w:color w:val="000000"/>
          <w:sz w:val="20"/>
          <w:szCs w:val="20"/>
        </w:rPr>
      </w:pPr>
      <w:r w:rsidRPr="004321F6">
        <w:rPr>
          <w:rFonts w:ascii="Arial" w:hAnsi="Arial" w:cs="Arial"/>
          <w:b/>
          <w:color w:val="000000"/>
          <w:sz w:val="20"/>
          <w:szCs w:val="20"/>
          <w:u w:val="single"/>
        </w:rPr>
        <w:t xml:space="preserve"> </w:t>
      </w:r>
    </w:p>
    <w:p w:rsidR="00C17F42" w:rsidRPr="004321F6" w:rsidRDefault="00C17F42" w:rsidP="0093647D">
      <w:pPr>
        <w:widowControl w:val="0"/>
        <w:numPr>
          <w:ilvl w:val="0"/>
          <w:numId w:val="20"/>
        </w:numPr>
        <w:tabs>
          <w:tab w:val="left" w:pos="0"/>
          <w:tab w:val="left" w:pos="284"/>
        </w:tabs>
        <w:autoSpaceDE w:val="0"/>
        <w:autoSpaceDN w:val="0"/>
        <w:adjustRightInd w:val="0"/>
        <w:ind w:left="284" w:hanging="284"/>
        <w:jc w:val="both"/>
        <w:rPr>
          <w:rFonts w:ascii="Arial" w:hAnsi="Arial" w:cs="Arial"/>
          <w:color w:val="000000"/>
          <w:sz w:val="20"/>
          <w:szCs w:val="20"/>
        </w:rPr>
      </w:pPr>
      <w:r w:rsidRPr="004321F6">
        <w:rPr>
          <w:rFonts w:ascii="Arial" w:hAnsi="Arial" w:cs="Arial"/>
          <w:color w:val="000000"/>
          <w:sz w:val="20"/>
          <w:szCs w:val="20"/>
        </w:rPr>
        <w:t>Los fabricantes fuera del área centroamericana deben presentar certificado de comercialización tipo OMS para productos objeto de comercio internacional emitido por una de las siguientes autoridades  reguladoras como ser FDA (</w:t>
      </w:r>
      <w:proofErr w:type="spellStart"/>
      <w:r w:rsidRPr="004321F6">
        <w:rPr>
          <w:rFonts w:ascii="Arial" w:hAnsi="Arial" w:cs="Arial"/>
          <w:color w:val="000000"/>
          <w:sz w:val="20"/>
          <w:szCs w:val="20"/>
        </w:rPr>
        <w:t>Food</w:t>
      </w:r>
      <w:proofErr w:type="spellEnd"/>
      <w:r w:rsidRPr="004321F6">
        <w:rPr>
          <w:rFonts w:ascii="Arial" w:hAnsi="Arial" w:cs="Arial"/>
          <w:color w:val="000000"/>
          <w:sz w:val="20"/>
          <w:szCs w:val="20"/>
        </w:rPr>
        <w:t xml:space="preserve"> and Drugs </w:t>
      </w:r>
      <w:proofErr w:type="spellStart"/>
      <w:r w:rsidRPr="004321F6">
        <w:rPr>
          <w:rFonts w:ascii="Arial" w:hAnsi="Arial" w:cs="Arial"/>
          <w:color w:val="000000"/>
          <w:sz w:val="20"/>
          <w:szCs w:val="20"/>
        </w:rPr>
        <w:t>Administration</w:t>
      </w:r>
      <w:proofErr w:type="spellEnd"/>
      <w:r w:rsidRPr="004321F6">
        <w:rPr>
          <w:rFonts w:ascii="Arial" w:hAnsi="Arial" w:cs="Arial"/>
          <w:color w:val="000000"/>
          <w:sz w:val="20"/>
          <w:szCs w:val="20"/>
        </w:rPr>
        <w:t xml:space="preserve">) , el </w:t>
      </w:r>
      <w:r w:rsidR="005A7019" w:rsidRPr="004321F6">
        <w:rPr>
          <w:rFonts w:ascii="Arial" w:hAnsi="Arial" w:cs="Arial"/>
          <w:color w:val="000000"/>
          <w:sz w:val="20"/>
          <w:szCs w:val="20"/>
        </w:rPr>
        <w:t xml:space="preserve">EMA ( </w:t>
      </w:r>
      <w:proofErr w:type="spellStart"/>
      <w:r w:rsidR="005A7019" w:rsidRPr="004321F6">
        <w:rPr>
          <w:rFonts w:ascii="Arial" w:hAnsi="Arial" w:cs="Arial"/>
          <w:color w:val="000000"/>
          <w:sz w:val="20"/>
          <w:szCs w:val="20"/>
        </w:rPr>
        <w:t>European</w:t>
      </w:r>
      <w:proofErr w:type="spellEnd"/>
      <w:r w:rsidR="005A7019" w:rsidRPr="004321F6">
        <w:rPr>
          <w:rFonts w:ascii="Arial" w:hAnsi="Arial" w:cs="Arial"/>
          <w:color w:val="000000"/>
          <w:sz w:val="20"/>
          <w:szCs w:val="20"/>
        </w:rPr>
        <w:t xml:space="preserve"> Medicinal </w:t>
      </w:r>
      <w:proofErr w:type="spellStart"/>
      <w:r w:rsidR="005A7019" w:rsidRPr="004321F6">
        <w:rPr>
          <w:rFonts w:ascii="Arial" w:hAnsi="Arial" w:cs="Arial"/>
          <w:color w:val="000000"/>
          <w:sz w:val="20"/>
          <w:szCs w:val="20"/>
        </w:rPr>
        <w:t>Agency</w:t>
      </w:r>
      <w:proofErr w:type="spellEnd"/>
      <w:r w:rsidRPr="004321F6">
        <w:rPr>
          <w:rFonts w:ascii="Arial" w:hAnsi="Arial" w:cs="Arial"/>
          <w:color w:val="000000"/>
          <w:sz w:val="20"/>
          <w:szCs w:val="20"/>
        </w:rPr>
        <w:t xml:space="preserve">),HEALTH CANADA (BGTD), </w:t>
      </w:r>
      <w:proofErr w:type="spellStart"/>
      <w:r w:rsidRPr="004321F6">
        <w:rPr>
          <w:rFonts w:ascii="Arial" w:hAnsi="Arial" w:cs="Arial"/>
          <w:color w:val="000000"/>
          <w:sz w:val="20"/>
          <w:szCs w:val="20"/>
        </w:rPr>
        <w:t>JaponMinistruy</w:t>
      </w:r>
      <w:proofErr w:type="spellEnd"/>
      <w:r w:rsidRPr="004321F6">
        <w:rPr>
          <w:rFonts w:ascii="Arial" w:hAnsi="Arial" w:cs="Arial"/>
          <w:color w:val="000000"/>
          <w:sz w:val="20"/>
          <w:szCs w:val="20"/>
        </w:rPr>
        <w:t xml:space="preserve"> of </w:t>
      </w:r>
      <w:proofErr w:type="spellStart"/>
      <w:r w:rsidRPr="004321F6">
        <w:rPr>
          <w:rFonts w:ascii="Arial" w:hAnsi="Arial" w:cs="Arial"/>
          <w:color w:val="000000"/>
          <w:sz w:val="20"/>
          <w:szCs w:val="20"/>
        </w:rPr>
        <w:t>Health,Korean</w:t>
      </w:r>
      <w:proofErr w:type="spellEnd"/>
      <w:r w:rsidRPr="004321F6">
        <w:rPr>
          <w:rFonts w:ascii="Arial" w:hAnsi="Arial" w:cs="Arial"/>
          <w:color w:val="000000"/>
          <w:sz w:val="20"/>
          <w:szCs w:val="20"/>
        </w:rPr>
        <w:t xml:space="preserve"> </w:t>
      </w:r>
      <w:proofErr w:type="spellStart"/>
      <w:r w:rsidRPr="004321F6">
        <w:rPr>
          <w:rFonts w:ascii="Arial" w:hAnsi="Arial" w:cs="Arial"/>
          <w:color w:val="000000"/>
          <w:sz w:val="20"/>
          <w:szCs w:val="20"/>
        </w:rPr>
        <w:t>Food</w:t>
      </w:r>
      <w:proofErr w:type="spellEnd"/>
      <w:r w:rsidRPr="004321F6">
        <w:rPr>
          <w:rFonts w:ascii="Arial" w:hAnsi="Arial" w:cs="Arial"/>
          <w:color w:val="000000"/>
          <w:sz w:val="20"/>
          <w:szCs w:val="20"/>
        </w:rPr>
        <w:t xml:space="preserve"> and </w:t>
      </w:r>
      <w:proofErr w:type="spellStart"/>
      <w:r w:rsidRPr="004321F6">
        <w:rPr>
          <w:rFonts w:ascii="Arial" w:hAnsi="Arial" w:cs="Arial"/>
          <w:color w:val="000000"/>
          <w:sz w:val="20"/>
          <w:szCs w:val="20"/>
        </w:rPr>
        <w:t>Drug</w:t>
      </w:r>
      <w:proofErr w:type="spellEnd"/>
      <w:r w:rsidRPr="004321F6">
        <w:rPr>
          <w:rFonts w:ascii="Arial" w:hAnsi="Arial" w:cs="Arial"/>
          <w:color w:val="000000"/>
          <w:sz w:val="20"/>
          <w:szCs w:val="20"/>
        </w:rPr>
        <w:t xml:space="preserve"> (KFDA), </w:t>
      </w:r>
      <w:proofErr w:type="spellStart"/>
      <w:r w:rsidRPr="004321F6">
        <w:rPr>
          <w:rFonts w:ascii="Arial" w:hAnsi="Arial" w:cs="Arial"/>
          <w:color w:val="000000"/>
          <w:sz w:val="20"/>
          <w:szCs w:val="20"/>
        </w:rPr>
        <w:t>Australian</w:t>
      </w:r>
      <w:proofErr w:type="spellEnd"/>
      <w:r w:rsidRPr="004321F6">
        <w:rPr>
          <w:rFonts w:ascii="Arial" w:hAnsi="Arial" w:cs="Arial"/>
          <w:color w:val="000000"/>
          <w:sz w:val="20"/>
          <w:szCs w:val="20"/>
        </w:rPr>
        <w:t xml:space="preserve"> </w:t>
      </w:r>
      <w:proofErr w:type="spellStart"/>
      <w:r w:rsidRPr="004321F6">
        <w:rPr>
          <w:rFonts w:ascii="Arial" w:hAnsi="Arial" w:cs="Arial"/>
          <w:color w:val="000000"/>
          <w:sz w:val="20"/>
          <w:szCs w:val="20"/>
        </w:rPr>
        <w:t>Therapeutics</w:t>
      </w:r>
      <w:proofErr w:type="spellEnd"/>
      <w:r w:rsidRPr="004321F6">
        <w:rPr>
          <w:rFonts w:ascii="Arial" w:hAnsi="Arial" w:cs="Arial"/>
          <w:color w:val="000000"/>
          <w:sz w:val="20"/>
          <w:szCs w:val="20"/>
        </w:rPr>
        <w:t xml:space="preserve"> </w:t>
      </w:r>
      <w:proofErr w:type="spellStart"/>
      <w:r w:rsidRPr="004321F6">
        <w:rPr>
          <w:rFonts w:ascii="Arial" w:hAnsi="Arial" w:cs="Arial"/>
          <w:color w:val="000000"/>
          <w:sz w:val="20"/>
          <w:szCs w:val="20"/>
        </w:rPr>
        <w:t>Good</w:t>
      </w:r>
      <w:proofErr w:type="spellEnd"/>
      <w:r w:rsidRPr="004321F6">
        <w:rPr>
          <w:rFonts w:ascii="Arial" w:hAnsi="Arial" w:cs="Arial"/>
          <w:color w:val="000000"/>
          <w:sz w:val="20"/>
          <w:szCs w:val="20"/>
        </w:rPr>
        <w:t xml:space="preserve"> </w:t>
      </w:r>
      <w:proofErr w:type="spellStart"/>
      <w:r w:rsidRPr="004321F6">
        <w:rPr>
          <w:rFonts w:ascii="Arial" w:hAnsi="Arial" w:cs="Arial"/>
          <w:color w:val="000000"/>
          <w:sz w:val="20"/>
          <w:szCs w:val="20"/>
        </w:rPr>
        <w:t>Administration</w:t>
      </w:r>
      <w:proofErr w:type="spellEnd"/>
      <w:r w:rsidRPr="004321F6">
        <w:rPr>
          <w:rFonts w:ascii="Arial" w:hAnsi="Arial" w:cs="Arial"/>
          <w:color w:val="000000"/>
          <w:sz w:val="20"/>
          <w:szCs w:val="20"/>
        </w:rPr>
        <w:t xml:space="preserve"> (TGA), Agencia Nacional de Vigilancia Sanitaria de Brasil (ANBISA), Administración Nacional de Medicamentos Alimentos y </w:t>
      </w:r>
      <w:r w:rsidR="005A7019" w:rsidRPr="004321F6">
        <w:rPr>
          <w:rFonts w:ascii="Arial" w:hAnsi="Arial" w:cs="Arial"/>
          <w:color w:val="000000"/>
          <w:sz w:val="20"/>
          <w:szCs w:val="20"/>
        </w:rPr>
        <w:t>Tecnología</w:t>
      </w:r>
      <w:r w:rsidRPr="004321F6">
        <w:rPr>
          <w:rFonts w:ascii="Arial" w:hAnsi="Arial" w:cs="Arial"/>
          <w:color w:val="000000"/>
          <w:sz w:val="20"/>
          <w:szCs w:val="20"/>
        </w:rPr>
        <w:t xml:space="preserve"> </w:t>
      </w:r>
      <w:r w:rsidR="00320971" w:rsidRPr="004321F6">
        <w:rPr>
          <w:rFonts w:ascii="Arial" w:hAnsi="Arial" w:cs="Arial"/>
          <w:color w:val="000000"/>
          <w:sz w:val="20"/>
          <w:szCs w:val="20"/>
        </w:rPr>
        <w:t>Médica</w:t>
      </w:r>
      <w:r w:rsidRPr="004321F6">
        <w:rPr>
          <w:rFonts w:ascii="Arial" w:hAnsi="Arial" w:cs="Arial"/>
          <w:color w:val="000000"/>
          <w:sz w:val="20"/>
          <w:szCs w:val="20"/>
        </w:rPr>
        <w:t xml:space="preserve"> de Argentina ( ANMAT), Instituto Nacional de Vigilancia de Medicamentos y Alimentos de Colombia (INVIMA), Centro para el control Estatal de los medicamentos de Cuba ( CECMED) y Comisión Federal para la Protección contra riesgos sanitarios (COFEPRIS)</w:t>
      </w:r>
      <w:r w:rsidR="005D00C6" w:rsidRPr="004321F6">
        <w:rPr>
          <w:rFonts w:ascii="Arial" w:hAnsi="Arial" w:cs="Arial"/>
          <w:color w:val="000000"/>
          <w:sz w:val="20"/>
          <w:szCs w:val="20"/>
        </w:rPr>
        <w:t>.</w:t>
      </w:r>
    </w:p>
    <w:p w:rsidR="005D00C6" w:rsidRPr="004321F6" w:rsidRDefault="005D00C6" w:rsidP="005D00C6">
      <w:pPr>
        <w:widowControl w:val="0"/>
        <w:tabs>
          <w:tab w:val="left" w:pos="0"/>
          <w:tab w:val="left" w:pos="284"/>
        </w:tabs>
        <w:autoSpaceDE w:val="0"/>
        <w:autoSpaceDN w:val="0"/>
        <w:adjustRightInd w:val="0"/>
        <w:ind w:left="284"/>
        <w:jc w:val="both"/>
        <w:rPr>
          <w:rFonts w:ascii="Arial" w:hAnsi="Arial" w:cs="Arial"/>
          <w:color w:val="000000"/>
          <w:sz w:val="20"/>
          <w:szCs w:val="20"/>
        </w:rPr>
      </w:pPr>
    </w:p>
    <w:p w:rsidR="00C17F42" w:rsidRPr="004321F6" w:rsidRDefault="00C17F42" w:rsidP="00A64399">
      <w:pPr>
        <w:widowControl w:val="0"/>
        <w:numPr>
          <w:ilvl w:val="0"/>
          <w:numId w:val="20"/>
        </w:numPr>
        <w:tabs>
          <w:tab w:val="left" w:pos="0"/>
          <w:tab w:val="left" w:pos="284"/>
        </w:tabs>
        <w:autoSpaceDE w:val="0"/>
        <w:autoSpaceDN w:val="0"/>
        <w:adjustRightInd w:val="0"/>
        <w:ind w:left="284" w:hanging="284"/>
        <w:jc w:val="both"/>
        <w:rPr>
          <w:rFonts w:ascii="Arial" w:hAnsi="Arial" w:cs="Arial"/>
          <w:color w:val="000000"/>
          <w:sz w:val="20"/>
          <w:szCs w:val="20"/>
        </w:rPr>
      </w:pPr>
      <w:r w:rsidRPr="004321F6">
        <w:rPr>
          <w:rFonts w:ascii="Arial" w:hAnsi="Arial" w:cs="Arial"/>
          <w:color w:val="000000"/>
          <w:sz w:val="20"/>
          <w:szCs w:val="20"/>
        </w:rPr>
        <w:t>En el caso de los medicamentos endocrinológicos, oncológicos, biológicos y agentes monoclonales que tienen el mismo principio activo y diferente concentración, y que necesitan ser mezclados para ajuste de dosis previo a su administración al paciente; al momento de adjudicarlos, el IHSS, con el fin de evitar incompatibilidades entre excipientes de diferentes fabricantes (problemas de precipitación y/o cristalización que afectan la acción terapéutica deseada, provocan riesgos al paciente e incluso perdidas a la Institución) se reserva el derecho de adjudicarlos a un mismo laboratorio fabricante</w:t>
      </w:r>
      <w:r w:rsidR="00A64399" w:rsidRPr="004321F6">
        <w:rPr>
          <w:rFonts w:ascii="Arial" w:hAnsi="Arial" w:cs="Arial"/>
          <w:color w:val="000000"/>
          <w:sz w:val="20"/>
          <w:szCs w:val="20"/>
        </w:rPr>
        <w:t xml:space="preserve">. </w:t>
      </w:r>
      <w:r w:rsidR="00035B05" w:rsidRPr="004321F6">
        <w:rPr>
          <w:rFonts w:ascii="Arial" w:hAnsi="Arial" w:cs="Arial"/>
          <w:color w:val="000000"/>
          <w:sz w:val="20"/>
          <w:szCs w:val="20"/>
        </w:rPr>
        <w:t>Se consideraran</w:t>
      </w:r>
      <w:r w:rsidR="00A64399" w:rsidRPr="004321F6">
        <w:rPr>
          <w:rFonts w:ascii="Arial" w:hAnsi="Arial" w:cs="Arial"/>
          <w:color w:val="000000"/>
          <w:sz w:val="20"/>
          <w:szCs w:val="20"/>
        </w:rPr>
        <w:t xml:space="preserve"> principios activos </w:t>
      </w:r>
      <w:r w:rsidR="00035B05" w:rsidRPr="004321F6">
        <w:rPr>
          <w:rFonts w:ascii="Arial" w:hAnsi="Arial" w:cs="Arial"/>
          <w:color w:val="000000"/>
          <w:sz w:val="20"/>
          <w:szCs w:val="20"/>
        </w:rPr>
        <w:t>que no se encuentren en la lista de bienes de este pliego de condiciones, que fueron</w:t>
      </w:r>
      <w:r w:rsidR="00A64399" w:rsidRPr="004321F6">
        <w:rPr>
          <w:rFonts w:ascii="Arial" w:hAnsi="Arial" w:cs="Arial"/>
          <w:color w:val="000000"/>
          <w:sz w:val="20"/>
          <w:szCs w:val="20"/>
        </w:rPr>
        <w:t xml:space="preserve"> adquiridos por el IHSS pre</w:t>
      </w:r>
      <w:r w:rsidR="00035B05" w:rsidRPr="004321F6">
        <w:rPr>
          <w:rFonts w:ascii="Arial" w:hAnsi="Arial" w:cs="Arial"/>
          <w:color w:val="000000"/>
          <w:sz w:val="20"/>
          <w:szCs w:val="20"/>
        </w:rPr>
        <w:t>viamente, con</w:t>
      </w:r>
      <w:r w:rsidR="00A64399" w:rsidRPr="004321F6">
        <w:rPr>
          <w:rFonts w:ascii="Arial" w:hAnsi="Arial" w:cs="Arial"/>
          <w:color w:val="000000"/>
          <w:sz w:val="20"/>
          <w:szCs w:val="20"/>
        </w:rPr>
        <w:t xml:space="preserve"> existencia</w:t>
      </w:r>
      <w:r w:rsidR="00C813A3" w:rsidRPr="004321F6">
        <w:rPr>
          <w:rFonts w:ascii="Arial" w:hAnsi="Arial" w:cs="Arial"/>
          <w:color w:val="000000"/>
          <w:sz w:val="20"/>
          <w:szCs w:val="20"/>
        </w:rPr>
        <w:t>s</w:t>
      </w:r>
      <w:r w:rsidR="00A64399" w:rsidRPr="004321F6">
        <w:rPr>
          <w:rFonts w:ascii="Arial" w:hAnsi="Arial" w:cs="Arial"/>
          <w:color w:val="000000"/>
          <w:sz w:val="20"/>
          <w:szCs w:val="20"/>
        </w:rPr>
        <w:t xml:space="preserve"> en Almacén Central. </w:t>
      </w:r>
    </w:p>
    <w:p w:rsidR="00C17F42" w:rsidRPr="004321F6" w:rsidRDefault="00C17F42" w:rsidP="0093647D">
      <w:pPr>
        <w:tabs>
          <w:tab w:val="left" w:pos="284"/>
        </w:tabs>
        <w:ind w:left="284" w:hanging="284"/>
        <w:rPr>
          <w:rFonts w:ascii="Arial" w:hAnsi="Arial" w:cs="Arial"/>
          <w:color w:val="000000"/>
          <w:sz w:val="20"/>
          <w:szCs w:val="20"/>
        </w:rPr>
      </w:pPr>
    </w:p>
    <w:p w:rsidR="00C17F42" w:rsidRPr="004321F6" w:rsidRDefault="00C17F42" w:rsidP="00320971">
      <w:pPr>
        <w:tabs>
          <w:tab w:val="left" w:pos="284"/>
        </w:tabs>
        <w:ind w:left="709" w:hanging="425"/>
        <w:jc w:val="both"/>
        <w:rPr>
          <w:rFonts w:ascii="Arial" w:hAnsi="Arial" w:cs="Arial"/>
          <w:color w:val="000000"/>
          <w:sz w:val="20"/>
          <w:szCs w:val="20"/>
        </w:rPr>
      </w:pPr>
      <w:r w:rsidRPr="004321F6">
        <w:rPr>
          <w:rFonts w:ascii="Arial" w:hAnsi="Arial" w:cs="Arial"/>
          <w:color w:val="000000"/>
          <w:sz w:val="20"/>
          <w:szCs w:val="20"/>
        </w:rPr>
        <w:t>Para el producto Somatropina se requiere que el oferente adjudicado, incluya al momento de entrega:</w:t>
      </w:r>
    </w:p>
    <w:p w:rsidR="00C17F42" w:rsidRPr="004321F6" w:rsidRDefault="00C17F42" w:rsidP="00320971">
      <w:pPr>
        <w:tabs>
          <w:tab w:val="left" w:pos="284"/>
        </w:tabs>
        <w:ind w:left="284"/>
        <w:jc w:val="both"/>
        <w:rPr>
          <w:rFonts w:ascii="Arial" w:hAnsi="Arial" w:cs="Arial"/>
          <w:color w:val="000000"/>
          <w:sz w:val="20"/>
          <w:szCs w:val="20"/>
        </w:rPr>
      </w:pPr>
      <w:r w:rsidRPr="004321F6">
        <w:rPr>
          <w:rFonts w:ascii="Arial" w:hAnsi="Arial" w:cs="Arial"/>
          <w:color w:val="000000"/>
          <w:sz w:val="20"/>
          <w:szCs w:val="20"/>
        </w:rPr>
        <w:t>- Inyector con calibrador para la aplicación del producto, aguja de 8 mm durante todo el curso de tratamiento (las agujas que se utilizaran por la dosis indicada por paciente deberán ser entregadas a la Jefe de Servicio de Farmacia del Hospital General de Especialidades).</w:t>
      </w:r>
    </w:p>
    <w:p w:rsidR="004D781D" w:rsidRDefault="004D781D" w:rsidP="00320971">
      <w:pPr>
        <w:tabs>
          <w:tab w:val="left" w:pos="284"/>
        </w:tabs>
        <w:ind w:hanging="425"/>
        <w:jc w:val="both"/>
        <w:rPr>
          <w:rFonts w:ascii="Arial" w:hAnsi="Arial" w:cs="Arial"/>
          <w:color w:val="000000"/>
          <w:sz w:val="20"/>
          <w:szCs w:val="20"/>
        </w:rPr>
      </w:pPr>
    </w:p>
    <w:p w:rsidR="00C17F42" w:rsidRPr="004321F6" w:rsidRDefault="00C17F42" w:rsidP="00320971">
      <w:pPr>
        <w:tabs>
          <w:tab w:val="left" w:pos="284"/>
        </w:tabs>
        <w:ind w:left="284"/>
        <w:jc w:val="both"/>
        <w:rPr>
          <w:rFonts w:ascii="Arial" w:hAnsi="Arial" w:cs="Arial"/>
          <w:color w:val="000000"/>
          <w:sz w:val="20"/>
          <w:szCs w:val="20"/>
        </w:rPr>
      </w:pPr>
      <w:r w:rsidRPr="004321F6">
        <w:rPr>
          <w:rFonts w:ascii="Arial" w:hAnsi="Arial" w:cs="Arial"/>
          <w:color w:val="000000"/>
          <w:sz w:val="20"/>
          <w:szCs w:val="20"/>
        </w:rPr>
        <w:t xml:space="preserve">Para la Insulina </w:t>
      </w:r>
      <w:proofErr w:type="spellStart"/>
      <w:r w:rsidRPr="004321F6">
        <w:rPr>
          <w:rFonts w:ascii="Arial" w:hAnsi="Arial" w:cs="Arial"/>
          <w:color w:val="000000"/>
          <w:sz w:val="20"/>
          <w:szCs w:val="20"/>
        </w:rPr>
        <w:t>Glargina</w:t>
      </w:r>
      <w:proofErr w:type="spellEnd"/>
      <w:r w:rsidRPr="004321F6">
        <w:rPr>
          <w:rFonts w:ascii="Arial" w:hAnsi="Arial" w:cs="Arial"/>
          <w:color w:val="000000"/>
          <w:sz w:val="20"/>
          <w:szCs w:val="20"/>
        </w:rPr>
        <w:t xml:space="preserve"> y la Insulina Detemir, se requiere que el oferente adjudicado, incluya al momento de la entrega: las agujas que se utilizaran por la dosis indicada, mismas que deberán ser entregadas a los jefes del servicio de farmacia del Hospital General de Especialidades y Hospital Regional del Norte.</w:t>
      </w:r>
    </w:p>
    <w:p w:rsidR="00A748F2" w:rsidRDefault="00A748F2" w:rsidP="00320971">
      <w:pPr>
        <w:tabs>
          <w:tab w:val="left" w:pos="284"/>
        </w:tabs>
        <w:ind w:left="284"/>
        <w:jc w:val="both"/>
        <w:rPr>
          <w:rFonts w:ascii="Arial" w:hAnsi="Arial" w:cs="Arial"/>
          <w:color w:val="000000"/>
          <w:sz w:val="20"/>
          <w:szCs w:val="20"/>
        </w:rPr>
      </w:pPr>
      <w:r w:rsidRPr="004321F6">
        <w:rPr>
          <w:rFonts w:ascii="Arial" w:hAnsi="Arial" w:cs="Arial"/>
          <w:color w:val="000000"/>
          <w:sz w:val="20"/>
          <w:szCs w:val="20"/>
        </w:rPr>
        <w:t>En el caso de las heparinas de bajo peso molecular, con el objeto de garantizar la pureza de cada lote, cada uno de estos deberá presentar certificado de control de calidad de las pruebas de Resonancia Magnética que garanticen la misma, emitido por la autoridad sanitaria del país de origen y cada jeringa pre llenada deberá tener su respectivo Sistema de Seguridad.</w:t>
      </w:r>
    </w:p>
    <w:p w:rsidR="003B6696" w:rsidRDefault="003B6696" w:rsidP="00320971">
      <w:pPr>
        <w:tabs>
          <w:tab w:val="left" w:pos="284"/>
        </w:tabs>
        <w:ind w:left="284"/>
        <w:jc w:val="both"/>
        <w:rPr>
          <w:rFonts w:ascii="Arial" w:hAnsi="Arial" w:cs="Arial"/>
          <w:color w:val="000000"/>
          <w:sz w:val="20"/>
          <w:szCs w:val="20"/>
        </w:rPr>
      </w:pPr>
    </w:p>
    <w:p w:rsidR="00A16322" w:rsidRPr="004321F6" w:rsidRDefault="007625E9" w:rsidP="00792F2E">
      <w:pPr>
        <w:pStyle w:val="Ttulo2"/>
        <w:numPr>
          <w:ilvl w:val="1"/>
          <w:numId w:val="30"/>
        </w:numPr>
        <w:jc w:val="left"/>
        <w:rPr>
          <w:rFonts w:ascii="Arial" w:hAnsi="Arial" w:cs="Arial"/>
          <w:color w:val="000000"/>
          <w:sz w:val="20"/>
          <w:szCs w:val="20"/>
        </w:rPr>
      </w:pPr>
      <w:r w:rsidRPr="004321F6">
        <w:rPr>
          <w:rFonts w:ascii="Arial" w:hAnsi="Arial" w:cs="Arial"/>
          <w:color w:val="000000"/>
          <w:sz w:val="20"/>
          <w:szCs w:val="20"/>
        </w:rPr>
        <w:lastRenderedPageBreak/>
        <w:t>Aclaraciones</w:t>
      </w:r>
    </w:p>
    <w:p w:rsidR="00A16322" w:rsidRPr="004321F6" w:rsidRDefault="00A16322" w:rsidP="00A16322">
      <w:pPr>
        <w:rPr>
          <w:rFonts w:ascii="Arial" w:hAnsi="Arial" w:cs="Arial"/>
          <w:b/>
          <w:color w:val="000000"/>
          <w:sz w:val="20"/>
          <w:szCs w:val="20"/>
          <w:lang w:val="es-ES_tradnl"/>
        </w:rPr>
      </w:pPr>
    </w:p>
    <w:p w:rsidR="00A16322" w:rsidRPr="004321F6" w:rsidRDefault="007625E9" w:rsidP="007C2108">
      <w:pPr>
        <w:ind w:left="709"/>
        <w:rPr>
          <w:rFonts w:ascii="Arial" w:hAnsi="Arial" w:cs="Arial"/>
          <w:color w:val="000000"/>
          <w:sz w:val="20"/>
          <w:szCs w:val="20"/>
          <w:lang w:val="es-ES_tradnl"/>
        </w:rPr>
      </w:pPr>
      <w:r w:rsidRPr="004321F6">
        <w:rPr>
          <w:rFonts w:ascii="Arial" w:hAnsi="Arial" w:cs="Arial"/>
          <w:color w:val="000000"/>
          <w:sz w:val="20"/>
          <w:szCs w:val="20"/>
        </w:rPr>
        <w:t xml:space="preserve">Para los aspectos de aclaración de las formas de presentación farmacéuticas descritas en el listado de especificaciones, se utilizan las abreviaturas siguientes: </w:t>
      </w:r>
    </w:p>
    <w:p w:rsidR="00A16322" w:rsidRPr="004321F6" w:rsidRDefault="00A16322" w:rsidP="007C2108">
      <w:pPr>
        <w:ind w:left="709"/>
        <w:rPr>
          <w:color w:val="000000"/>
          <w:lang w:val="es-ES_tradnl"/>
        </w:rPr>
      </w:pP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FCO</w:t>
      </w:r>
      <w:r w:rsidRPr="004321F6">
        <w:rPr>
          <w:rFonts w:ascii="Arial" w:hAnsi="Arial" w:cs="Arial"/>
          <w:color w:val="000000"/>
          <w:sz w:val="20"/>
          <w:szCs w:val="20"/>
        </w:rPr>
        <w:tab/>
      </w:r>
      <w:r w:rsidRPr="004321F6">
        <w:rPr>
          <w:rFonts w:ascii="Arial" w:hAnsi="Arial" w:cs="Arial"/>
          <w:color w:val="000000"/>
          <w:sz w:val="20"/>
          <w:szCs w:val="20"/>
        </w:rPr>
        <w:tab/>
        <w:t>FRASCO</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TAB.</w:t>
      </w:r>
      <w:r w:rsidRPr="004321F6">
        <w:rPr>
          <w:rFonts w:ascii="Arial" w:hAnsi="Arial" w:cs="Arial"/>
          <w:color w:val="000000"/>
          <w:sz w:val="20"/>
          <w:szCs w:val="20"/>
        </w:rPr>
        <w:tab/>
      </w:r>
      <w:r w:rsidRPr="004321F6">
        <w:rPr>
          <w:rFonts w:ascii="Arial" w:hAnsi="Arial" w:cs="Arial"/>
          <w:color w:val="000000"/>
          <w:sz w:val="20"/>
          <w:szCs w:val="20"/>
        </w:rPr>
        <w:tab/>
        <w:t>TABLETA</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CAP</w:t>
      </w:r>
      <w:r w:rsidRPr="004321F6">
        <w:rPr>
          <w:rFonts w:ascii="Arial" w:hAnsi="Arial" w:cs="Arial"/>
          <w:color w:val="000000"/>
          <w:sz w:val="20"/>
          <w:szCs w:val="20"/>
        </w:rPr>
        <w:tab/>
      </w:r>
      <w:r w:rsidRPr="004321F6">
        <w:rPr>
          <w:rFonts w:ascii="Arial" w:hAnsi="Arial" w:cs="Arial"/>
          <w:color w:val="000000"/>
          <w:sz w:val="20"/>
          <w:szCs w:val="20"/>
        </w:rPr>
        <w:tab/>
        <w:t>CAPSULA, GELATINA DURA, BLANDA O ELASTICA</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FGT</w:t>
      </w:r>
      <w:r w:rsidRPr="004321F6">
        <w:rPr>
          <w:rFonts w:ascii="Arial" w:hAnsi="Arial" w:cs="Arial"/>
          <w:color w:val="000000"/>
          <w:sz w:val="20"/>
          <w:szCs w:val="20"/>
        </w:rPr>
        <w:tab/>
      </w:r>
      <w:r w:rsidRPr="004321F6">
        <w:rPr>
          <w:rFonts w:ascii="Arial" w:hAnsi="Arial" w:cs="Arial"/>
          <w:color w:val="000000"/>
          <w:sz w:val="20"/>
          <w:szCs w:val="20"/>
        </w:rPr>
        <w:tab/>
        <w:t>FRASCO GOTERO</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PAN</w:t>
      </w:r>
      <w:r w:rsidRPr="004321F6">
        <w:rPr>
          <w:rFonts w:ascii="Arial" w:hAnsi="Arial" w:cs="Arial"/>
          <w:color w:val="000000"/>
          <w:sz w:val="20"/>
          <w:szCs w:val="20"/>
        </w:rPr>
        <w:tab/>
      </w:r>
      <w:r w:rsidRPr="004321F6">
        <w:rPr>
          <w:rFonts w:ascii="Arial" w:hAnsi="Arial" w:cs="Arial"/>
          <w:color w:val="000000"/>
          <w:sz w:val="20"/>
          <w:szCs w:val="20"/>
        </w:rPr>
        <w:tab/>
        <w:t>PANES</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TUB</w:t>
      </w:r>
      <w:r w:rsidRPr="004321F6">
        <w:rPr>
          <w:rFonts w:ascii="Arial" w:hAnsi="Arial" w:cs="Arial"/>
          <w:color w:val="000000"/>
          <w:sz w:val="20"/>
          <w:szCs w:val="20"/>
        </w:rPr>
        <w:tab/>
      </w:r>
      <w:r w:rsidRPr="004321F6">
        <w:rPr>
          <w:rFonts w:ascii="Arial" w:hAnsi="Arial" w:cs="Arial"/>
          <w:color w:val="000000"/>
          <w:sz w:val="20"/>
          <w:szCs w:val="20"/>
        </w:rPr>
        <w:tab/>
        <w:t>TUBO</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AMP</w:t>
      </w:r>
      <w:r w:rsidRPr="004321F6">
        <w:rPr>
          <w:rFonts w:ascii="Arial" w:hAnsi="Arial" w:cs="Arial"/>
          <w:color w:val="000000"/>
          <w:sz w:val="20"/>
          <w:szCs w:val="20"/>
        </w:rPr>
        <w:tab/>
      </w:r>
      <w:r w:rsidRPr="004321F6">
        <w:rPr>
          <w:rFonts w:ascii="Arial" w:hAnsi="Arial" w:cs="Arial"/>
          <w:color w:val="000000"/>
          <w:sz w:val="20"/>
          <w:szCs w:val="20"/>
        </w:rPr>
        <w:tab/>
        <w:t>AMPOLLA</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CRT</w:t>
      </w:r>
      <w:r w:rsidRPr="004321F6">
        <w:rPr>
          <w:rFonts w:ascii="Arial" w:hAnsi="Arial" w:cs="Arial"/>
          <w:color w:val="000000"/>
          <w:sz w:val="20"/>
          <w:szCs w:val="20"/>
        </w:rPr>
        <w:tab/>
      </w:r>
      <w:r w:rsidRPr="004321F6">
        <w:rPr>
          <w:rFonts w:ascii="Arial" w:hAnsi="Arial" w:cs="Arial"/>
          <w:color w:val="000000"/>
          <w:sz w:val="20"/>
          <w:szCs w:val="20"/>
        </w:rPr>
        <w:tab/>
        <w:t>CARTUCHO</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OVG</w:t>
      </w:r>
      <w:r w:rsidRPr="004321F6">
        <w:rPr>
          <w:rFonts w:ascii="Arial" w:hAnsi="Arial" w:cs="Arial"/>
          <w:color w:val="000000"/>
          <w:sz w:val="20"/>
          <w:szCs w:val="20"/>
        </w:rPr>
        <w:tab/>
      </w:r>
      <w:r w:rsidRPr="004321F6">
        <w:rPr>
          <w:rFonts w:ascii="Arial" w:hAnsi="Arial" w:cs="Arial"/>
          <w:color w:val="000000"/>
          <w:sz w:val="20"/>
          <w:szCs w:val="20"/>
        </w:rPr>
        <w:tab/>
        <w:t>OVULO VAGINAL</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TVA</w:t>
      </w:r>
      <w:r w:rsidRPr="004321F6">
        <w:rPr>
          <w:rFonts w:ascii="Arial" w:hAnsi="Arial" w:cs="Arial"/>
          <w:color w:val="000000"/>
          <w:sz w:val="20"/>
          <w:szCs w:val="20"/>
        </w:rPr>
        <w:tab/>
      </w:r>
      <w:r w:rsidRPr="004321F6">
        <w:rPr>
          <w:rFonts w:ascii="Arial" w:hAnsi="Arial" w:cs="Arial"/>
          <w:color w:val="000000"/>
          <w:sz w:val="20"/>
          <w:szCs w:val="20"/>
        </w:rPr>
        <w:tab/>
        <w:t>TABLETA VAGINAL</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SUP</w:t>
      </w:r>
      <w:r w:rsidRPr="004321F6">
        <w:rPr>
          <w:rFonts w:ascii="Arial" w:hAnsi="Arial" w:cs="Arial"/>
          <w:color w:val="000000"/>
          <w:sz w:val="20"/>
          <w:szCs w:val="20"/>
        </w:rPr>
        <w:tab/>
      </w:r>
      <w:r w:rsidRPr="004321F6">
        <w:rPr>
          <w:rFonts w:ascii="Arial" w:hAnsi="Arial" w:cs="Arial"/>
          <w:color w:val="000000"/>
          <w:sz w:val="20"/>
          <w:szCs w:val="20"/>
        </w:rPr>
        <w:tab/>
        <w:t>SUPOSITORIO</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BOL</w:t>
      </w:r>
      <w:r w:rsidRPr="004321F6">
        <w:rPr>
          <w:rFonts w:ascii="Arial" w:hAnsi="Arial" w:cs="Arial"/>
          <w:color w:val="000000"/>
          <w:sz w:val="20"/>
          <w:szCs w:val="20"/>
        </w:rPr>
        <w:tab/>
      </w:r>
      <w:r w:rsidRPr="004321F6">
        <w:rPr>
          <w:rFonts w:ascii="Arial" w:hAnsi="Arial" w:cs="Arial"/>
          <w:color w:val="000000"/>
          <w:sz w:val="20"/>
          <w:szCs w:val="20"/>
        </w:rPr>
        <w:tab/>
        <w:t>BOLSA</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SOB</w:t>
      </w:r>
      <w:r w:rsidRPr="004321F6">
        <w:rPr>
          <w:rFonts w:ascii="Arial" w:hAnsi="Arial" w:cs="Arial"/>
          <w:color w:val="000000"/>
          <w:sz w:val="20"/>
          <w:szCs w:val="20"/>
        </w:rPr>
        <w:tab/>
      </w:r>
      <w:r w:rsidRPr="004321F6">
        <w:rPr>
          <w:rFonts w:ascii="Arial" w:hAnsi="Arial" w:cs="Arial"/>
          <w:color w:val="000000"/>
          <w:sz w:val="20"/>
          <w:szCs w:val="20"/>
        </w:rPr>
        <w:tab/>
        <w:t>SOBRE</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PAR</w:t>
      </w:r>
      <w:r w:rsidRPr="004321F6">
        <w:rPr>
          <w:rFonts w:ascii="Arial" w:hAnsi="Arial" w:cs="Arial"/>
          <w:color w:val="000000"/>
          <w:sz w:val="20"/>
          <w:szCs w:val="20"/>
        </w:rPr>
        <w:tab/>
      </w:r>
      <w:r w:rsidRPr="004321F6">
        <w:rPr>
          <w:rFonts w:ascii="Arial" w:hAnsi="Arial" w:cs="Arial"/>
          <w:color w:val="000000"/>
          <w:sz w:val="20"/>
          <w:szCs w:val="20"/>
        </w:rPr>
        <w:tab/>
        <w:t>PARCHE</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JRP</w:t>
      </w:r>
      <w:r w:rsidRPr="004321F6">
        <w:rPr>
          <w:rFonts w:ascii="Arial" w:hAnsi="Arial" w:cs="Arial"/>
          <w:color w:val="000000"/>
          <w:sz w:val="20"/>
          <w:szCs w:val="20"/>
        </w:rPr>
        <w:tab/>
      </w:r>
      <w:r w:rsidRPr="004321F6">
        <w:rPr>
          <w:rFonts w:ascii="Arial" w:hAnsi="Arial" w:cs="Arial"/>
          <w:color w:val="000000"/>
          <w:sz w:val="20"/>
          <w:szCs w:val="20"/>
        </w:rPr>
        <w:tab/>
        <w:t>JERINGA PRECARGADA O PRELLENADA</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GAZ</w:t>
      </w:r>
      <w:r w:rsidRPr="004321F6">
        <w:rPr>
          <w:rFonts w:ascii="Arial" w:hAnsi="Arial" w:cs="Arial"/>
          <w:color w:val="000000"/>
          <w:sz w:val="20"/>
          <w:szCs w:val="20"/>
        </w:rPr>
        <w:tab/>
      </w:r>
      <w:r w:rsidRPr="004321F6">
        <w:rPr>
          <w:rFonts w:ascii="Arial" w:hAnsi="Arial" w:cs="Arial"/>
          <w:color w:val="000000"/>
          <w:sz w:val="20"/>
          <w:szCs w:val="20"/>
        </w:rPr>
        <w:tab/>
        <w:t>GASA</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TAR</w:t>
      </w:r>
      <w:r w:rsidRPr="004321F6">
        <w:rPr>
          <w:rFonts w:ascii="Arial" w:hAnsi="Arial" w:cs="Arial"/>
          <w:color w:val="000000"/>
          <w:sz w:val="20"/>
          <w:szCs w:val="20"/>
        </w:rPr>
        <w:tab/>
      </w:r>
      <w:r w:rsidRPr="004321F6">
        <w:rPr>
          <w:rFonts w:ascii="Arial" w:hAnsi="Arial" w:cs="Arial"/>
          <w:color w:val="000000"/>
          <w:sz w:val="20"/>
          <w:szCs w:val="20"/>
        </w:rPr>
        <w:tab/>
        <w:t>TARRO</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LAT</w:t>
      </w:r>
      <w:r w:rsidRPr="004321F6">
        <w:rPr>
          <w:rFonts w:ascii="Arial" w:hAnsi="Arial" w:cs="Arial"/>
          <w:color w:val="000000"/>
          <w:sz w:val="20"/>
          <w:szCs w:val="20"/>
        </w:rPr>
        <w:tab/>
      </w:r>
      <w:r w:rsidRPr="004321F6">
        <w:rPr>
          <w:rFonts w:ascii="Arial" w:hAnsi="Arial" w:cs="Arial"/>
          <w:color w:val="000000"/>
          <w:sz w:val="20"/>
          <w:szCs w:val="20"/>
        </w:rPr>
        <w:tab/>
        <w:t>LATA</w:t>
      </w:r>
    </w:p>
    <w:p w:rsidR="007625E9" w:rsidRPr="004321F6" w:rsidRDefault="007625E9" w:rsidP="007C2108">
      <w:pPr>
        <w:spacing w:line="360" w:lineRule="auto"/>
        <w:ind w:left="709"/>
        <w:rPr>
          <w:rFonts w:ascii="Arial" w:hAnsi="Arial" w:cs="Arial"/>
          <w:color w:val="000000"/>
          <w:sz w:val="20"/>
          <w:szCs w:val="20"/>
        </w:rPr>
      </w:pPr>
      <w:r w:rsidRPr="004321F6">
        <w:rPr>
          <w:rFonts w:ascii="Arial" w:hAnsi="Arial" w:cs="Arial"/>
          <w:color w:val="000000"/>
          <w:sz w:val="20"/>
          <w:szCs w:val="20"/>
        </w:rPr>
        <w:t>BAR</w:t>
      </w:r>
      <w:r w:rsidRPr="004321F6">
        <w:rPr>
          <w:rFonts w:ascii="Arial" w:hAnsi="Arial" w:cs="Arial"/>
          <w:color w:val="000000"/>
          <w:sz w:val="20"/>
          <w:szCs w:val="20"/>
        </w:rPr>
        <w:tab/>
      </w:r>
      <w:r w:rsidRPr="004321F6">
        <w:rPr>
          <w:rFonts w:ascii="Arial" w:hAnsi="Arial" w:cs="Arial"/>
          <w:color w:val="000000"/>
          <w:sz w:val="20"/>
          <w:szCs w:val="20"/>
        </w:rPr>
        <w:tab/>
        <w:t>BARRIL</w:t>
      </w:r>
    </w:p>
    <w:p w:rsidR="007C2108" w:rsidRPr="004321F6" w:rsidRDefault="007C2108" w:rsidP="00A16322">
      <w:pPr>
        <w:rPr>
          <w:color w:val="000000"/>
          <w:lang w:val="es-ES_tradnl"/>
        </w:rPr>
      </w:pPr>
    </w:p>
    <w:p w:rsidR="00387625" w:rsidRPr="004321F6" w:rsidRDefault="00F747BD" w:rsidP="00792F2E">
      <w:pPr>
        <w:pStyle w:val="Ttulo2"/>
        <w:numPr>
          <w:ilvl w:val="0"/>
          <w:numId w:val="30"/>
        </w:numPr>
        <w:rPr>
          <w:rFonts w:ascii="Arial" w:hAnsi="Arial" w:cs="Arial"/>
          <w:color w:val="000000"/>
          <w:sz w:val="20"/>
          <w:szCs w:val="20"/>
          <w:u w:val="single"/>
        </w:rPr>
      </w:pPr>
      <w:r w:rsidRPr="004321F6">
        <w:rPr>
          <w:rFonts w:ascii="Arial" w:hAnsi="Arial" w:cs="Arial"/>
          <w:color w:val="000000"/>
          <w:sz w:val="20"/>
          <w:szCs w:val="20"/>
          <w:u w:val="single"/>
        </w:rPr>
        <w:t>LUGAR Y FORMA DE ENTREGA DE LOS PRODUCTOS</w:t>
      </w:r>
    </w:p>
    <w:p w:rsidR="00F747BD" w:rsidRPr="004321F6" w:rsidRDefault="00F747BD" w:rsidP="00F747BD">
      <w:pPr>
        <w:rPr>
          <w:color w:val="000000"/>
          <w:lang w:val="es-ES_tradnl"/>
        </w:rPr>
      </w:pPr>
    </w:p>
    <w:p w:rsidR="00C17F42" w:rsidRPr="004321F6" w:rsidRDefault="00C17F42" w:rsidP="00C17F42">
      <w:pPr>
        <w:widowControl w:val="0"/>
        <w:tabs>
          <w:tab w:val="left" w:pos="709"/>
        </w:tabs>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Los suministros a adquirirse sobre la base de esta licitación tienen que ser entregados de acuerdo a la política sobre manejo y almacenamiento de productos del IHSS; deberán ser de reciente fabricación y entregarse en perfecto estado a satisfacción del IHSS y de acuerdo a las cantidades establecidas en la orden de compra y utilizando el formato establecido </w:t>
      </w:r>
      <w:r w:rsidR="002C7CB4" w:rsidRPr="004321F6">
        <w:rPr>
          <w:rFonts w:ascii="Arial" w:hAnsi="Arial" w:cs="Arial"/>
          <w:color w:val="000000"/>
          <w:sz w:val="20"/>
          <w:szCs w:val="20"/>
        </w:rPr>
        <w:t xml:space="preserve">en anexo </w:t>
      </w:r>
      <w:r w:rsidR="00DC6259" w:rsidRPr="004321F6">
        <w:rPr>
          <w:rFonts w:ascii="Arial" w:hAnsi="Arial" w:cs="Arial"/>
          <w:color w:val="000000"/>
          <w:sz w:val="20"/>
          <w:szCs w:val="20"/>
        </w:rPr>
        <w:t>13</w:t>
      </w:r>
      <w:r w:rsidR="002C7CB4" w:rsidRPr="004321F6">
        <w:rPr>
          <w:rFonts w:ascii="Arial" w:hAnsi="Arial" w:cs="Arial"/>
          <w:color w:val="000000"/>
          <w:sz w:val="20"/>
          <w:szCs w:val="20"/>
        </w:rPr>
        <w:t>.</w:t>
      </w:r>
    </w:p>
    <w:p w:rsidR="00C17F42" w:rsidRPr="004321F6" w:rsidRDefault="00C17F42" w:rsidP="00C17F42">
      <w:pPr>
        <w:widowControl w:val="0"/>
        <w:tabs>
          <w:tab w:val="left" w:pos="709"/>
        </w:tabs>
        <w:autoSpaceDE w:val="0"/>
        <w:autoSpaceDN w:val="0"/>
        <w:adjustRightInd w:val="0"/>
        <w:jc w:val="both"/>
        <w:rPr>
          <w:rFonts w:ascii="Arial" w:hAnsi="Arial" w:cs="Arial"/>
          <w:color w:val="000000"/>
          <w:sz w:val="20"/>
          <w:szCs w:val="20"/>
        </w:rPr>
      </w:pPr>
    </w:p>
    <w:p w:rsidR="00C17F42" w:rsidRPr="004321F6" w:rsidRDefault="00C17F42" w:rsidP="00C17F42">
      <w:pPr>
        <w:widowControl w:val="0"/>
        <w:tabs>
          <w:tab w:val="left" w:pos="709"/>
        </w:tabs>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El Jefe del Departamento de Almacenamiento y Distribución será la persona facultada, para evaluar la recepción de los suministros que se adquieran y certificar que la entrega es conforme a lo requerido en estas bases, a lo establecido en la orden de compra o contrato, a lo establecido en el anexo </w:t>
      </w:r>
      <w:r w:rsidR="0095598D" w:rsidRPr="004321F6">
        <w:rPr>
          <w:rFonts w:ascii="Arial" w:hAnsi="Arial" w:cs="Arial"/>
          <w:color w:val="000000"/>
          <w:sz w:val="20"/>
          <w:szCs w:val="20"/>
        </w:rPr>
        <w:t>13</w:t>
      </w:r>
      <w:r w:rsidRPr="004321F6">
        <w:rPr>
          <w:rFonts w:ascii="Arial" w:hAnsi="Arial" w:cs="Arial"/>
          <w:color w:val="000000"/>
          <w:sz w:val="20"/>
          <w:szCs w:val="20"/>
        </w:rPr>
        <w:t xml:space="preserve"> y a los intereses del IHSS. Se evaluara para su recepción las condiciones de temperatura con la que han sido transportados durante la entrega, como refrigerantes, hieleras, etc.</w:t>
      </w:r>
    </w:p>
    <w:p w:rsidR="00C17F42" w:rsidRDefault="00C17F42" w:rsidP="00C17F42">
      <w:pPr>
        <w:widowControl w:val="0"/>
        <w:tabs>
          <w:tab w:val="left" w:pos="709"/>
        </w:tabs>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El oferente adjudicado, deberá comunicar por escrito y por lo menos con cinco (5) días de anticipación, al Jefe del Departamento de Almacenamiento y distribución, la fecha desde la cual tiene a disposición  los productos para ser entregados, acompañando la solicitud de entrega con el formato del </w:t>
      </w:r>
      <w:r w:rsidR="00EC2BDD" w:rsidRPr="004321F6">
        <w:rPr>
          <w:rFonts w:ascii="Arial" w:hAnsi="Arial" w:cs="Arial"/>
          <w:color w:val="000000"/>
          <w:sz w:val="20"/>
          <w:szCs w:val="20"/>
        </w:rPr>
        <w:t xml:space="preserve">cuadro </w:t>
      </w:r>
      <w:r w:rsidR="0095598D" w:rsidRPr="004321F6">
        <w:rPr>
          <w:rFonts w:ascii="Arial" w:hAnsi="Arial" w:cs="Arial"/>
          <w:color w:val="000000"/>
          <w:sz w:val="20"/>
          <w:szCs w:val="20"/>
        </w:rPr>
        <w:t xml:space="preserve">13 </w:t>
      </w:r>
      <w:r w:rsidRPr="004321F6">
        <w:rPr>
          <w:rFonts w:ascii="Arial" w:hAnsi="Arial" w:cs="Arial"/>
          <w:color w:val="000000"/>
          <w:sz w:val="20"/>
          <w:szCs w:val="20"/>
        </w:rPr>
        <w:t>en hoja Excel, observando los plazos ofertados y adjudicados, información que servirá para elaborar la calendarización de Entrega y Recepción, la cual será comunicada al oferente adjudicado.</w:t>
      </w:r>
    </w:p>
    <w:p w:rsidR="0052168B" w:rsidRPr="004321F6" w:rsidRDefault="0052168B" w:rsidP="00C17F42">
      <w:pPr>
        <w:widowControl w:val="0"/>
        <w:tabs>
          <w:tab w:val="left" w:pos="709"/>
        </w:tabs>
        <w:autoSpaceDE w:val="0"/>
        <w:autoSpaceDN w:val="0"/>
        <w:adjustRightInd w:val="0"/>
        <w:jc w:val="both"/>
        <w:rPr>
          <w:rFonts w:ascii="Arial" w:hAnsi="Arial" w:cs="Arial"/>
          <w:color w:val="000000"/>
          <w:sz w:val="20"/>
          <w:szCs w:val="20"/>
        </w:rPr>
      </w:pPr>
    </w:p>
    <w:p w:rsidR="00C17F42" w:rsidRPr="004321F6" w:rsidRDefault="00C17F42" w:rsidP="00C17F42">
      <w:pPr>
        <w:widowControl w:val="0"/>
        <w:pBdr>
          <w:top w:val="single" w:sz="4" w:space="1" w:color="auto"/>
          <w:left w:val="single" w:sz="4" w:space="4" w:color="auto"/>
          <w:bottom w:val="single" w:sz="4" w:space="1" w:color="auto"/>
          <w:right w:val="single" w:sz="4" w:space="4" w:color="auto"/>
        </w:pBdr>
        <w:tabs>
          <w:tab w:val="left" w:pos="709"/>
        </w:tabs>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El oferente adjudicado hará las entregas de los medicamentos de conformidad con los términos de</w:t>
      </w:r>
      <w:r w:rsidRPr="004321F6">
        <w:rPr>
          <w:rFonts w:ascii="Arial" w:hAnsi="Arial" w:cs="Arial"/>
          <w:b/>
          <w:bCs/>
          <w:color w:val="000000"/>
          <w:sz w:val="20"/>
          <w:szCs w:val="20"/>
        </w:rPr>
        <w:t xml:space="preserve"> </w:t>
      </w:r>
      <w:r w:rsidRPr="004321F6">
        <w:rPr>
          <w:rFonts w:ascii="Arial" w:hAnsi="Arial" w:cs="Arial"/>
          <w:color w:val="000000"/>
          <w:sz w:val="20"/>
          <w:szCs w:val="20"/>
        </w:rPr>
        <w:t xml:space="preserve">la orden de compra emitida por el IHSS, </w:t>
      </w:r>
      <w:r w:rsidRPr="004321F6">
        <w:rPr>
          <w:rFonts w:ascii="Arial" w:hAnsi="Arial" w:cs="Arial"/>
          <w:b/>
          <w:color w:val="000000"/>
          <w:sz w:val="22"/>
          <w:szCs w:val="20"/>
        </w:rPr>
        <w:t xml:space="preserve">Y PRESENTAR AL MOMENTO DE CADA ENTREGA EL FORMATO ELECTRÓNICO Y FÍSICO ESTABLECIDO EN EL </w:t>
      </w:r>
      <w:r w:rsidR="00EC2BDD" w:rsidRPr="004321F6">
        <w:rPr>
          <w:rFonts w:ascii="Arial" w:hAnsi="Arial" w:cs="Arial"/>
          <w:b/>
          <w:color w:val="000000"/>
          <w:sz w:val="22"/>
          <w:szCs w:val="20"/>
        </w:rPr>
        <w:t>CUADRO 1</w:t>
      </w:r>
      <w:r w:rsidR="00DC6259" w:rsidRPr="004321F6">
        <w:rPr>
          <w:rFonts w:ascii="Arial" w:hAnsi="Arial" w:cs="Arial"/>
          <w:b/>
          <w:color w:val="000000"/>
          <w:sz w:val="22"/>
          <w:szCs w:val="20"/>
        </w:rPr>
        <w:t>3</w:t>
      </w:r>
      <w:r w:rsidRPr="004321F6">
        <w:rPr>
          <w:rFonts w:ascii="Arial" w:hAnsi="Arial" w:cs="Arial"/>
          <w:b/>
          <w:color w:val="000000"/>
          <w:sz w:val="22"/>
          <w:szCs w:val="20"/>
        </w:rPr>
        <w:t xml:space="preserve"> DE ESTE DOCUMENTO </w:t>
      </w:r>
      <w:r w:rsidRPr="004321F6">
        <w:rPr>
          <w:rFonts w:ascii="Arial" w:hAnsi="Arial" w:cs="Arial"/>
          <w:color w:val="000000"/>
          <w:sz w:val="20"/>
          <w:szCs w:val="20"/>
        </w:rPr>
        <w:t>dentro de los plazos y cantidades establecidos en estas bases de</w:t>
      </w:r>
      <w:r w:rsidRPr="004321F6">
        <w:rPr>
          <w:rFonts w:ascii="Arial" w:hAnsi="Arial" w:cs="Arial"/>
          <w:b/>
          <w:bCs/>
          <w:color w:val="000000"/>
          <w:sz w:val="20"/>
          <w:szCs w:val="20"/>
        </w:rPr>
        <w:t xml:space="preserve"> </w:t>
      </w:r>
      <w:r w:rsidRPr="004321F6">
        <w:rPr>
          <w:rFonts w:ascii="Arial" w:hAnsi="Arial" w:cs="Arial"/>
          <w:color w:val="000000"/>
          <w:sz w:val="20"/>
          <w:szCs w:val="20"/>
        </w:rPr>
        <w:t>licitación.</w:t>
      </w:r>
      <w:r w:rsidRPr="004321F6">
        <w:rPr>
          <w:rFonts w:ascii="Arial" w:hAnsi="Arial" w:cs="Arial"/>
          <w:b/>
          <w:bCs/>
          <w:color w:val="000000"/>
          <w:sz w:val="20"/>
          <w:szCs w:val="20"/>
        </w:rPr>
        <w:t xml:space="preserve"> </w:t>
      </w:r>
      <w:r w:rsidRPr="004321F6">
        <w:rPr>
          <w:rFonts w:ascii="Arial" w:hAnsi="Arial" w:cs="Arial"/>
          <w:color w:val="000000"/>
          <w:sz w:val="20"/>
          <w:szCs w:val="20"/>
        </w:rPr>
        <w:t>Las entregas de los suministros serán bajo la modalidad DAP- Tegucigalpa, Almacén del Instituto Hondureño de Seguridad Social (IHSS), ubicado en la colonia Miramontes, quinta entrada, calle Altiplano, detrás del Supermercado La Colonia No. 1.</w:t>
      </w:r>
    </w:p>
    <w:p w:rsidR="00C17F42" w:rsidRPr="004321F6" w:rsidRDefault="00C17F42" w:rsidP="00C17F42">
      <w:pPr>
        <w:widowControl w:val="0"/>
        <w:tabs>
          <w:tab w:val="left" w:pos="709"/>
        </w:tabs>
        <w:autoSpaceDE w:val="0"/>
        <w:autoSpaceDN w:val="0"/>
        <w:adjustRightInd w:val="0"/>
        <w:jc w:val="both"/>
        <w:rPr>
          <w:rFonts w:ascii="Arial" w:hAnsi="Arial" w:cs="Arial"/>
          <w:color w:val="000000"/>
          <w:sz w:val="20"/>
          <w:szCs w:val="20"/>
        </w:rPr>
      </w:pPr>
    </w:p>
    <w:p w:rsidR="00C17F42" w:rsidRPr="004321F6" w:rsidRDefault="00C17F42" w:rsidP="00C17F42">
      <w:pPr>
        <w:widowControl w:val="0"/>
        <w:tabs>
          <w:tab w:val="left" w:pos="709"/>
        </w:tabs>
        <w:autoSpaceDE w:val="0"/>
        <w:autoSpaceDN w:val="0"/>
        <w:adjustRightInd w:val="0"/>
        <w:jc w:val="both"/>
        <w:rPr>
          <w:rFonts w:ascii="Arial" w:hAnsi="Arial" w:cs="Arial"/>
          <w:b/>
          <w:color w:val="000000"/>
          <w:sz w:val="20"/>
          <w:szCs w:val="20"/>
        </w:rPr>
      </w:pPr>
      <w:r w:rsidRPr="004321F6">
        <w:rPr>
          <w:rFonts w:ascii="Arial" w:hAnsi="Arial" w:cs="Arial"/>
          <w:b/>
          <w:color w:val="000000"/>
          <w:sz w:val="20"/>
          <w:szCs w:val="20"/>
        </w:rPr>
        <w:t>La solicitud de prórroga para entrega deberá ser formalmente presentada, y debidamente sustentada a la Subgerencia de Suministros, Materiales y Compras. Dicha Subgerencia será el ente Facultado para notificar la aceptación o rechazo de la prorrogas solicitadas para entregas solicitando los dictámenes técnicos, administrativos y legales respectivos a la Dirección Medica Nacional, Gerencia Administrativa y financiera y a la Unidad de Asesoría Legal.</w:t>
      </w:r>
    </w:p>
    <w:p w:rsidR="00114FFA" w:rsidRDefault="00114FFA" w:rsidP="00C17F42">
      <w:pPr>
        <w:widowControl w:val="0"/>
        <w:tabs>
          <w:tab w:val="left" w:pos="709"/>
        </w:tabs>
        <w:autoSpaceDE w:val="0"/>
        <w:autoSpaceDN w:val="0"/>
        <w:adjustRightInd w:val="0"/>
        <w:jc w:val="both"/>
        <w:rPr>
          <w:rFonts w:ascii="Arial" w:hAnsi="Arial" w:cs="Arial"/>
          <w:b/>
          <w:color w:val="000000"/>
          <w:sz w:val="20"/>
          <w:szCs w:val="20"/>
        </w:rPr>
      </w:pPr>
    </w:p>
    <w:p w:rsidR="0087480B" w:rsidRPr="004321F6" w:rsidRDefault="0087480B" w:rsidP="00C17F42">
      <w:pPr>
        <w:widowControl w:val="0"/>
        <w:tabs>
          <w:tab w:val="left" w:pos="709"/>
        </w:tabs>
        <w:autoSpaceDE w:val="0"/>
        <w:autoSpaceDN w:val="0"/>
        <w:adjustRightInd w:val="0"/>
        <w:jc w:val="both"/>
        <w:rPr>
          <w:rFonts w:ascii="Arial" w:hAnsi="Arial" w:cs="Arial"/>
          <w:b/>
          <w:color w:val="000000"/>
          <w:sz w:val="20"/>
          <w:szCs w:val="20"/>
        </w:rPr>
      </w:pPr>
    </w:p>
    <w:p w:rsidR="00C17F42" w:rsidRPr="004321F6" w:rsidRDefault="00C17F42" w:rsidP="00C17F42">
      <w:pPr>
        <w:widowControl w:val="0"/>
        <w:tabs>
          <w:tab w:val="left" w:pos="709"/>
        </w:tabs>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lastRenderedPageBreak/>
        <w:t xml:space="preserve">El muestreo para análisis de calidad de los productos entregados se efectuara aleatoriamente y considerando los criterios para análisis establecidos en el numeral </w:t>
      </w:r>
      <w:r w:rsidR="001371E9" w:rsidRPr="004321F6">
        <w:rPr>
          <w:rFonts w:ascii="Arial" w:hAnsi="Arial" w:cs="Arial"/>
          <w:color w:val="000000"/>
          <w:sz w:val="20"/>
          <w:szCs w:val="20"/>
        </w:rPr>
        <w:t>5.1</w:t>
      </w:r>
      <w:r w:rsidR="00B9139E" w:rsidRPr="004321F6">
        <w:rPr>
          <w:rFonts w:ascii="Arial" w:hAnsi="Arial" w:cs="Arial"/>
          <w:color w:val="000000"/>
          <w:sz w:val="20"/>
          <w:szCs w:val="20"/>
        </w:rPr>
        <w:t xml:space="preserve"> inciso c,</w:t>
      </w:r>
      <w:r w:rsidRPr="004321F6">
        <w:rPr>
          <w:rFonts w:ascii="Arial" w:hAnsi="Arial" w:cs="Arial"/>
          <w:color w:val="000000"/>
          <w:sz w:val="20"/>
          <w:szCs w:val="20"/>
        </w:rPr>
        <w:t xml:space="preserve"> de esta base. Cumplida la revisión y después de haberse constatado que los suministros se ajustan a las  características y especificaciones técnicas exigidas, se procederá a extender el Acta de Recepción (hoja de ingreso) suscrita por el Jefe del Departamento de Almacenamiento y Distribución del Instituto.</w:t>
      </w:r>
    </w:p>
    <w:p w:rsidR="00C17F42" w:rsidRPr="004321F6" w:rsidRDefault="00C17F42" w:rsidP="00C17F42">
      <w:pPr>
        <w:widowControl w:val="0"/>
        <w:tabs>
          <w:tab w:val="left" w:pos="709"/>
        </w:tabs>
        <w:autoSpaceDE w:val="0"/>
        <w:autoSpaceDN w:val="0"/>
        <w:adjustRightInd w:val="0"/>
        <w:jc w:val="both"/>
        <w:rPr>
          <w:rFonts w:ascii="Arial" w:hAnsi="Arial" w:cs="Arial"/>
          <w:color w:val="000000"/>
          <w:sz w:val="20"/>
          <w:szCs w:val="20"/>
        </w:rPr>
      </w:pPr>
    </w:p>
    <w:p w:rsidR="00C17F42" w:rsidRPr="004321F6" w:rsidRDefault="00C17F42" w:rsidP="00C17F42">
      <w:pPr>
        <w:widowControl w:val="0"/>
        <w:tabs>
          <w:tab w:val="left" w:pos="709"/>
        </w:tabs>
        <w:autoSpaceDE w:val="0"/>
        <w:autoSpaceDN w:val="0"/>
        <w:adjustRightInd w:val="0"/>
        <w:jc w:val="both"/>
        <w:rPr>
          <w:rFonts w:ascii="Arial" w:hAnsi="Arial" w:cs="Arial"/>
          <w:bCs/>
          <w:color w:val="000000"/>
          <w:sz w:val="20"/>
          <w:szCs w:val="20"/>
        </w:rPr>
      </w:pPr>
      <w:r w:rsidRPr="004321F6">
        <w:rPr>
          <w:rFonts w:ascii="Arial" w:hAnsi="Arial" w:cs="Arial"/>
          <w:color w:val="000000"/>
          <w:sz w:val="20"/>
          <w:szCs w:val="20"/>
        </w:rPr>
        <w:t>Cuando por cualquier causa le sean rechazados los productos que presenten para su recepción, el oferente adjudicado deberá reponerlos en las cantidades que correspondan y conforme a las especificaciones técnicas exigidas en un plazo no mayor a treinta (30) días hábiles posteriores a la fecha en que el Almacén del Instituto comunique por escrito el rechazo de los suministros</w:t>
      </w:r>
      <w:r w:rsidRPr="004321F6">
        <w:rPr>
          <w:rFonts w:ascii="Arial" w:hAnsi="Arial" w:cs="Arial"/>
          <w:b/>
          <w:bCs/>
          <w:color w:val="000000"/>
          <w:sz w:val="20"/>
          <w:szCs w:val="20"/>
        </w:rPr>
        <w:t xml:space="preserve">, </w:t>
      </w:r>
      <w:r w:rsidRPr="004321F6">
        <w:rPr>
          <w:rFonts w:ascii="Arial" w:hAnsi="Arial" w:cs="Arial"/>
          <w:bCs/>
          <w:color w:val="000000"/>
          <w:sz w:val="20"/>
          <w:szCs w:val="20"/>
        </w:rPr>
        <w:t>sin perjuicio de la aplicación de la multa correspondiente.</w:t>
      </w:r>
    </w:p>
    <w:p w:rsidR="00C17F42" w:rsidRPr="004321F6" w:rsidRDefault="00C17F42" w:rsidP="00C17F42">
      <w:pPr>
        <w:rPr>
          <w:rFonts w:ascii="Arial" w:hAnsi="Arial" w:cs="Arial"/>
          <w:b/>
          <w:color w:val="000000"/>
          <w:sz w:val="20"/>
          <w:szCs w:val="20"/>
        </w:rPr>
      </w:pPr>
    </w:p>
    <w:p w:rsidR="00C17F42" w:rsidRPr="004321F6" w:rsidRDefault="00C17F42" w:rsidP="00C17F42">
      <w:pPr>
        <w:widowControl w:val="0"/>
        <w:autoSpaceDE w:val="0"/>
        <w:autoSpaceDN w:val="0"/>
        <w:adjustRightInd w:val="0"/>
        <w:spacing w:line="276" w:lineRule="auto"/>
        <w:jc w:val="both"/>
        <w:rPr>
          <w:rFonts w:ascii="Arial" w:hAnsi="Arial" w:cs="Arial"/>
          <w:color w:val="000000"/>
          <w:sz w:val="20"/>
          <w:szCs w:val="20"/>
        </w:rPr>
      </w:pPr>
      <w:r w:rsidRPr="004321F6">
        <w:rPr>
          <w:rFonts w:ascii="Arial" w:hAnsi="Arial" w:cs="Arial"/>
          <w:color w:val="000000"/>
          <w:sz w:val="20"/>
          <w:szCs w:val="20"/>
        </w:rPr>
        <w:t xml:space="preserve">El plan de entrega será realizado en cuatro entregas parciales. </w:t>
      </w:r>
      <w:r w:rsidRPr="004321F6">
        <w:rPr>
          <w:rFonts w:ascii="Arial" w:hAnsi="Arial" w:cs="Arial"/>
          <w:b/>
          <w:bCs/>
          <w:color w:val="000000"/>
          <w:sz w:val="20"/>
          <w:szCs w:val="20"/>
        </w:rPr>
        <w:t>El plazo de entrega para todos los suministros se entenderá que es a partir de la fecha en que el oferente adjudicado reciba la Orden de Compra, siempre y cuando el día posterior de recibida la Orden de Compra sea un día hábil, caso contrario se tomara como fecha posterior de recibida la misma el día hábil siguiente,</w:t>
      </w:r>
      <w:r w:rsidRPr="004321F6">
        <w:rPr>
          <w:rFonts w:ascii="Arial" w:hAnsi="Arial" w:cs="Arial"/>
          <w:color w:val="000000"/>
          <w:sz w:val="20"/>
          <w:szCs w:val="20"/>
        </w:rPr>
        <w:t xml:space="preserve"> los plazos de entregas requeridos son de la siguiente forma:</w:t>
      </w:r>
    </w:p>
    <w:p w:rsidR="00C17F42" w:rsidRPr="004321F6" w:rsidRDefault="00C17F42" w:rsidP="00C17F42">
      <w:pPr>
        <w:widowControl w:val="0"/>
        <w:autoSpaceDE w:val="0"/>
        <w:autoSpaceDN w:val="0"/>
        <w:adjustRightInd w:val="0"/>
        <w:jc w:val="both"/>
        <w:rPr>
          <w:rFonts w:ascii="Arial" w:hAnsi="Arial" w:cs="Arial"/>
          <w:color w:val="000000"/>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4674"/>
        <w:gridCol w:w="2268"/>
      </w:tblGrid>
      <w:tr w:rsidR="00320971" w:rsidRPr="004321F6" w:rsidTr="00BC22CC">
        <w:trPr>
          <w:tblHeader/>
        </w:trPr>
        <w:tc>
          <w:tcPr>
            <w:tcW w:w="1276" w:type="dxa"/>
            <w:vAlign w:val="center"/>
          </w:tcPr>
          <w:p w:rsidR="00C17F42" w:rsidRPr="004321F6" w:rsidRDefault="00C17F42" w:rsidP="00BC22CC">
            <w:pPr>
              <w:widowControl w:val="0"/>
              <w:autoSpaceDE w:val="0"/>
              <w:autoSpaceDN w:val="0"/>
              <w:adjustRightInd w:val="0"/>
              <w:jc w:val="center"/>
              <w:rPr>
                <w:rFonts w:ascii="Arial" w:hAnsi="Arial" w:cs="Arial"/>
                <w:bCs/>
                <w:color w:val="000000"/>
                <w:sz w:val="20"/>
                <w:szCs w:val="20"/>
              </w:rPr>
            </w:pPr>
            <w:r w:rsidRPr="004321F6">
              <w:rPr>
                <w:rFonts w:ascii="Arial" w:hAnsi="Arial" w:cs="Arial"/>
                <w:bCs/>
                <w:color w:val="000000"/>
                <w:sz w:val="20"/>
                <w:szCs w:val="20"/>
              </w:rPr>
              <w:t>ENTREGA</w:t>
            </w:r>
          </w:p>
          <w:p w:rsidR="00C17F42" w:rsidRPr="004321F6" w:rsidRDefault="00C17F42" w:rsidP="00BC22CC">
            <w:pPr>
              <w:widowControl w:val="0"/>
              <w:autoSpaceDE w:val="0"/>
              <w:autoSpaceDN w:val="0"/>
              <w:adjustRightInd w:val="0"/>
              <w:jc w:val="center"/>
              <w:rPr>
                <w:rFonts w:ascii="Arial" w:hAnsi="Arial" w:cs="Arial"/>
                <w:bCs/>
                <w:color w:val="000000"/>
                <w:sz w:val="20"/>
                <w:szCs w:val="20"/>
              </w:rPr>
            </w:pPr>
          </w:p>
        </w:tc>
        <w:tc>
          <w:tcPr>
            <w:tcW w:w="4674" w:type="dxa"/>
            <w:vAlign w:val="center"/>
          </w:tcPr>
          <w:p w:rsidR="00C17F42" w:rsidRPr="004321F6" w:rsidRDefault="00C17F42" w:rsidP="00BC22CC">
            <w:pPr>
              <w:widowControl w:val="0"/>
              <w:autoSpaceDE w:val="0"/>
              <w:autoSpaceDN w:val="0"/>
              <w:adjustRightInd w:val="0"/>
              <w:jc w:val="center"/>
              <w:rPr>
                <w:rFonts w:ascii="Arial" w:hAnsi="Arial" w:cs="Arial"/>
                <w:bCs/>
                <w:color w:val="000000"/>
                <w:sz w:val="20"/>
                <w:szCs w:val="20"/>
              </w:rPr>
            </w:pPr>
            <w:r w:rsidRPr="004321F6">
              <w:rPr>
                <w:rFonts w:ascii="Arial" w:hAnsi="Arial" w:cs="Arial"/>
                <w:bCs/>
                <w:color w:val="000000"/>
                <w:sz w:val="20"/>
                <w:szCs w:val="20"/>
              </w:rPr>
              <w:t>PLAZO DE ENTREGAS</w:t>
            </w:r>
          </w:p>
        </w:tc>
        <w:tc>
          <w:tcPr>
            <w:tcW w:w="2268" w:type="dxa"/>
            <w:vAlign w:val="center"/>
          </w:tcPr>
          <w:p w:rsidR="00C17F42" w:rsidRPr="004321F6" w:rsidRDefault="00C17F42" w:rsidP="00BC22CC">
            <w:pPr>
              <w:widowControl w:val="0"/>
              <w:autoSpaceDE w:val="0"/>
              <w:autoSpaceDN w:val="0"/>
              <w:adjustRightInd w:val="0"/>
              <w:jc w:val="center"/>
              <w:rPr>
                <w:rFonts w:ascii="Arial" w:hAnsi="Arial" w:cs="Arial"/>
                <w:bCs/>
                <w:color w:val="000000"/>
                <w:sz w:val="20"/>
                <w:szCs w:val="20"/>
              </w:rPr>
            </w:pPr>
            <w:r w:rsidRPr="004321F6">
              <w:rPr>
                <w:rFonts w:ascii="Arial" w:hAnsi="Arial" w:cs="Arial"/>
                <w:bCs/>
                <w:color w:val="000000"/>
                <w:sz w:val="20"/>
                <w:szCs w:val="20"/>
              </w:rPr>
              <w:t>PORCENTAJE</w:t>
            </w:r>
          </w:p>
        </w:tc>
      </w:tr>
      <w:tr w:rsidR="00320971" w:rsidRPr="004321F6" w:rsidTr="00BC22CC">
        <w:tc>
          <w:tcPr>
            <w:tcW w:w="1276" w:type="dxa"/>
          </w:tcPr>
          <w:p w:rsidR="00C17F42" w:rsidRPr="004321F6" w:rsidRDefault="00C17F42" w:rsidP="00BC22CC">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PRIMERA</w:t>
            </w:r>
          </w:p>
        </w:tc>
        <w:tc>
          <w:tcPr>
            <w:tcW w:w="4674" w:type="dxa"/>
          </w:tcPr>
          <w:p w:rsidR="00C17F42" w:rsidRPr="004321F6" w:rsidRDefault="00C17F42" w:rsidP="00DF477A">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A los </w:t>
            </w:r>
            <w:r w:rsidR="00DF477A" w:rsidRPr="004321F6">
              <w:rPr>
                <w:rFonts w:ascii="Arial" w:hAnsi="Arial" w:cs="Arial"/>
                <w:color w:val="000000"/>
                <w:sz w:val="20"/>
                <w:szCs w:val="20"/>
              </w:rPr>
              <w:t>45</w:t>
            </w:r>
            <w:r w:rsidRPr="004321F6">
              <w:rPr>
                <w:rFonts w:ascii="Arial" w:hAnsi="Arial" w:cs="Arial"/>
                <w:color w:val="000000"/>
                <w:sz w:val="20"/>
                <w:szCs w:val="20"/>
              </w:rPr>
              <w:t xml:space="preserve"> días  calendario, posterior a la recepción de la orden de compra.</w:t>
            </w:r>
          </w:p>
        </w:tc>
        <w:tc>
          <w:tcPr>
            <w:tcW w:w="2268" w:type="dxa"/>
          </w:tcPr>
          <w:p w:rsidR="00C17F42" w:rsidRPr="004321F6" w:rsidRDefault="00C17F42" w:rsidP="00BC22CC">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25%</w:t>
            </w:r>
          </w:p>
        </w:tc>
      </w:tr>
      <w:tr w:rsidR="00320971" w:rsidRPr="004321F6" w:rsidTr="00BC22CC">
        <w:tc>
          <w:tcPr>
            <w:tcW w:w="1276" w:type="dxa"/>
          </w:tcPr>
          <w:p w:rsidR="00C17F42" w:rsidRPr="004321F6" w:rsidRDefault="00C17F42" w:rsidP="00BC22CC">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SEGUNDA</w:t>
            </w:r>
          </w:p>
        </w:tc>
        <w:tc>
          <w:tcPr>
            <w:tcW w:w="4674" w:type="dxa"/>
          </w:tcPr>
          <w:p w:rsidR="00C17F42" w:rsidRPr="004321F6" w:rsidRDefault="00C17F42" w:rsidP="00DF477A">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A los </w:t>
            </w:r>
            <w:r w:rsidR="00DF477A" w:rsidRPr="004321F6">
              <w:rPr>
                <w:rFonts w:ascii="Arial" w:hAnsi="Arial" w:cs="Arial"/>
                <w:color w:val="000000"/>
                <w:sz w:val="20"/>
                <w:szCs w:val="20"/>
              </w:rPr>
              <w:t>75</w:t>
            </w:r>
            <w:r w:rsidRPr="004321F6">
              <w:rPr>
                <w:rFonts w:ascii="Arial" w:hAnsi="Arial" w:cs="Arial"/>
                <w:color w:val="000000"/>
                <w:sz w:val="20"/>
                <w:szCs w:val="20"/>
              </w:rPr>
              <w:t xml:space="preserve"> días calendario, posterior a la recepción de la orden de compra.</w:t>
            </w:r>
          </w:p>
        </w:tc>
        <w:tc>
          <w:tcPr>
            <w:tcW w:w="2268" w:type="dxa"/>
          </w:tcPr>
          <w:p w:rsidR="00C17F42" w:rsidRPr="004321F6" w:rsidRDefault="00C17F42" w:rsidP="00BC22CC">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25%</w:t>
            </w:r>
          </w:p>
        </w:tc>
      </w:tr>
      <w:tr w:rsidR="00320971" w:rsidRPr="004321F6" w:rsidTr="00BC22CC">
        <w:tc>
          <w:tcPr>
            <w:tcW w:w="1276" w:type="dxa"/>
          </w:tcPr>
          <w:p w:rsidR="00C17F42" w:rsidRPr="004321F6" w:rsidRDefault="00C17F42" w:rsidP="00BC22CC">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TERCERA</w:t>
            </w:r>
          </w:p>
        </w:tc>
        <w:tc>
          <w:tcPr>
            <w:tcW w:w="4674" w:type="dxa"/>
          </w:tcPr>
          <w:p w:rsidR="00C17F42" w:rsidRPr="004321F6" w:rsidRDefault="00C17F42" w:rsidP="00DF477A">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A los </w:t>
            </w:r>
            <w:r w:rsidR="00DF477A" w:rsidRPr="004321F6">
              <w:rPr>
                <w:rFonts w:ascii="Arial" w:hAnsi="Arial" w:cs="Arial"/>
                <w:color w:val="000000"/>
                <w:sz w:val="20"/>
                <w:szCs w:val="20"/>
              </w:rPr>
              <w:t>120</w:t>
            </w:r>
            <w:r w:rsidRPr="004321F6">
              <w:rPr>
                <w:rFonts w:ascii="Arial" w:hAnsi="Arial" w:cs="Arial"/>
                <w:color w:val="000000"/>
                <w:sz w:val="20"/>
                <w:szCs w:val="20"/>
              </w:rPr>
              <w:t xml:space="preserve"> días calendario, posterior a la recepción de la orden de compra.</w:t>
            </w:r>
          </w:p>
        </w:tc>
        <w:tc>
          <w:tcPr>
            <w:tcW w:w="2268" w:type="dxa"/>
          </w:tcPr>
          <w:p w:rsidR="00C17F42" w:rsidRPr="004321F6" w:rsidRDefault="00C17F42" w:rsidP="00BC22CC">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25%</w:t>
            </w:r>
          </w:p>
        </w:tc>
      </w:tr>
      <w:tr w:rsidR="00320971" w:rsidRPr="004321F6" w:rsidTr="00BC22CC">
        <w:tc>
          <w:tcPr>
            <w:tcW w:w="1276" w:type="dxa"/>
          </w:tcPr>
          <w:p w:rsidR="00C17F42" w:rsidRPr="004321F6" w:rsidRDefault="00C17F42" w:rsidP="00BC22CC">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CUARTA</w:t>
            </w:r>
          </w:p>
        </w:tc>
        <w:tc>
          <w:tcPr>
            <w:tcW w:w="4674" w:type="dxa"/>
          </w:tcPr>
          <w:p w:rsidR="00C17F42" w:rsidRPr="004321F6" w:rsidRDefault="00C17F42" w:rsidP="00DF477A">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A los </w:t>
            </w:r>
            <w:r w:rsidR="00DF477A" w:rsidRPr="004321F6">
              <w:rPr>
                <w:rFonts w:ascii="Arial" w:hAnsi="Arial" w:cs="Arial"/>
                <w:color w:val="000000"/>
                <w:sz w:val="20"/>
                <w:szCs w:val="20"/>
              </w:rPr>
              <w:t>210</w:t>
            </w:r>
            <w:r w:rsidRPr="004321F6">
              <w:rPr>
                <w:rFonts w:ascii="Arial" w:hAnsi="Arial" w:cs="Arial"/>
                <w:color w:val="000000"/>
                <w:sz w:val="20"/>
                <w:szCs w:val="20"/>
              </w:rPr>
              <w:t xml:space="preserve"> días calendario, posterior a la recepción de la orden de compra.</w:t>
            </w:r>
          </w:p>
        </w:tc>
        <w:tc>
          <w:tcPr>
            <w:tcW w:w="2268" w:type="dxa"/>
          </w:tcPr>
          <w:p w:rsidR="00C17F42" w:rsidRPr="004321F6" w:rsidRDefault="00C17F42" w:rsidP="00BC22CC">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25%</w:t>
            </w:r>
          </w:p>
        </w:tc>
      </w:tr>
    </w:tbl>
    <w:p w:rsidR="00C17F42" w:rsidRPr="004321F6" w:rsidRDefault="00C17F42" w:rsidP="00C17F42">
      <w:pPr>
        <w:widowControl w:val="0"/>
        <w:autoSpaceDE w:val="0"/>
        <w:autoSpaceDN w:val="0"/>
        <w:adjustRightInd w:val="0"/>
        <w:jc w:val="both"/>
        <w:rPr>
          <w:rFonts w:ascii="Arial" w:hAnsi="Arial" w:cs="Arial"/>
          <w:color w:val="000000"/>
          <w:sz w:val="20"/>
          <w:szCs w:val="20"/>
        </w:rPr>
      </w:pPr>
    </w:p>
    <w:p w:rsidR="00C17F42" w:rsidRPr="004321F6" w:rsidRDefault="00C17F42" w:rsidP="00C17F42">
      <w:pPr>
        <w:widowControl w:val="0"/>
        <w:autoSpaceDE w:val="0"/>
        <w:autoSpaceDN w:val="0"/>
        <w:adjustRightInd w:val="0"/>
        <w:spacing w:line="276" w:lineRule="auto"/>
        <w:jc w:val="both"/>
        <w:rPr>
          <w:rFonts w:ascii="Arial" w:hAnsi="Arial" w:cs="Arial"/>
          <w:b/>
          <w:color w:val="000000"/>
          <w:sz w:val="20"/>
          <w:szCs w:val="20"/>
        </w:rPr>
      </w:pPr>
      <w:r w:rsidRPr="004321F6">
        <w:rPr>
          <w:rFonts w:ascii="Arial" w:hAnsi="Arial" w:cs="Arial"/>
          <w:color w:val="000000"/>
          <w:sz w:val="20"/>
          <w:szCs w:val="20"/>
        </w:rPr>
        <w:t>En el caso de los productos de gran volumen (sueros) que se encuentran señalados con asterisco</w:t>
      </w:r>
      <w:r w:rsidRPr="004321F6">
        <w:rPr>
          <w:rFonts w:ascii="Arial" w:hAnsi="Arial" w:cs="Arial"/>
          <w:b/>
          <w:color w:val="000000"/>
          <w:sz w:val="20"/>
          <w:szCs w:val="20"/>
        </w:rPr>
        <w:t xml:space="preserve"> (**)</w:t>
      </w:r>
      <w:r w:rsidRPr="004321F6">
        <w:rPr>
          <w:rFonts w:ascii="Arial" w:hAnsi="Arial" w:cs="Arial"/>
          <w:color w:val="000000"/>
          <w:sz w:val="20"/>
          <w:szCs w:val="20"/>
        </w:rPr>
        <w:t xml:space="preserve"> y </w:t>
      </w:r>
      <w:r w:rsidRPr="004321F6">
        <w:rPr>
          <w:rFonts w:ascii="Arial" w:hAnsi="Arial" w:cs="Arial"/>
          <w:b/>
          <w:color w:val="000000"/>
          <w:sz w:val="20"/>
          <w:szCs w:val="20"/>
        </w:rPr>
        <w:t>negrilla</w:t>
      </w:r>
      <w:r w:rsidRPr="004321F6">
        <w:rPr>
          <w:rFonts w:ascii="Arial" w:hAnsi="Arial" w:cs="Arial"/>
          <w:color w:val="000000"/>
          <w:sz w:val="20"/>
          <w:szCs w:val="20"/>
        </w:rPr>
        <w:t xml:space="preserve"> en el listado de medicamentos de la </w:t>
      </w:r>
      <w:r w:rsidRPr="004321F6">
        <w:rPr>
          <w:rFonts w:ascii="Arial" w:hAnsi="Arial" w:cs="Arial"/>
          <w:b/>
          <w:color w:val="000000"/>
          <w:sz w:val="20"/>
          <w:szCs w:val="20"/>
        </w:rPr>
        <w:t xml:space="preserve">parte </w:t>
      </w:r>
      <w:r w:rsidR="005C0EF4" w:rsidRPr="004321F6">
        <w:rPr>
          <w:rFonts w:ascii="Arial" w:hAnsi="Arial" w:cs="Arial"/>
          <w:b/>
          <w:color w:val="000000"/>
          <w:sz w:val="20"/>
          <w:szCs w:val="20"/>
        </w:rPr>
        <w:t>4</w:t>
      </w:r>
      <w:r w:rsidRPr="004321F6">
        <w:rPr>
          <w:rFonts w:ascii="Arial" w:hAnsi="Arial" w:cs="Arial"/>
          <w:b/>
          <w:color w:val="000000"/>
          <w:sz w:val="20"/>
          <w:szCs w:val="20"/>
        </w:rPr>
        <w:t xml:space="preserve"> </w:t>
      </w:r>
      <w:r w:rsidR="005C0EF4" w:rsidRPr="004321F6">
        <w:rPr>
          <w:rFonts w:ascii="Arial" w:hAnsi="Arial" w:cs="Arial"/>
          <w:b/>
          <w:color w:val="000000"/>
          <w:sz w:val="20"/>
          <w:szCs w:val="20"/>
        </w:rPr>
        <w:t>Cuadro de Cantidades y Productos Requeridos</w:t>
      </w:r>
      <w:r w:rsidRPr="004321F6">
        <w:rPr>
          <w:rFonts w:ascii="Arial" w:hAnsi="Arial" w:cs="Arial"/>
          <w:color w:val="000000"/>
          <w:sz w:val="20"/>
          <w:szCs w:val="20"/>
        </w:rPr>
        <w:t xml:space="preserve"> </w:t>
      </w:r>
      <w:r w:rsidRPr="004321F6">
        <w:rPr>
          <w:rFonts w:ascii="Arial" w:hAnsi="Arial" w:cs="Arial"/>
          <w:b/>
          <w:color w:val="000000"/>
          <w:sz w:val="20"/>
          <w:szCs w:val="20"/>
        </w:rPr>
        <w:t xml:space="preserve">se distribuirán directamente al Almacén del Hospital General de Especialidades (Barrio la Granja Comayagüela) Almacén del Hospital Regional del Norte (Colonia Tara, SPS) y Almacén Central de Tegucigalpa, (Colonia Miramontes) de acuerdo al calendario de necesidades que se anexara a la Orden de Compra. Esta distribución será monitoreada por la Unidad Técnica de Farmacia de la Dirección Médica Nacional. </w:t>
      </w:r>
    </w:p>
    <w:p w:rsidR="00C17F42" w:rsidRPr="004321F6" w:rsidRDefault="00C17F42" w:rsidP="00C17F42">
      <w:pPr>
        <w:widowControl w:val="0"/>
        <w:autoSpaceDE w:val="0"/>
        <w:autoSpaceDN w:val="0"/>
        <w:adjustRightInd w:val="0"/>
        <w:jc w:val="both"/>
        <w:rPr>
          <w:rFonts w:ascii="Arial" w:hAnsi="Arial" w:cs="Arial"/>
          <w:color w:val="000000"/>
          <w:sz w:val="20"/>
          <w:szCs w:val="20"/>
        </w:rPr>
      </w:pPr>
    </w:p>
    <w:p w:rsidR="00C17F42" w:rsidRPr="004321F6" w:rsidRDefault="00C17F42" w:rsidP="00C17F42">
      <w:pPr>
        <w:spacing w:line="276" w:lineRule="auto"/>
        <w:jc w:val="both"/>
        <w:rPr>
          <w:rFonts w:ascii="Arial" w:hAnsi="Arial" w:cs="Arial"/>
          <w:i/>
          <w:color w:val="000000"/>
          <w:sz w:val="20"/>
          <w:szCs w:val="20"/>
        </w:rPr>
      </w:pPr>
      <w:r w:rsidRPr="004321F6">
        <w:rPr>
          <w:rFonts w:ascii="Arial" w:hAnsi="Arial" w:cs="Arial"/>
          <w:color w:val="000000"/>
          <w:sz w:val="20"/>
          <w:szCs w:val="20"/>
        </w:rPr>
        <w:t xml:space="preserve">En el caso de Medicamentos Controlados que se encuentran señalados con </w:t>
      </w:r>
      <w:r w:rsidRPr="004321F6">
        <w:rPr>
          <w:rFonts w:ascii="Arial" w:hAnsi="Arial" w:cs="Arial"/>
          <w:b/>
          <w:color w:val="000000"/>
          <w:sz w:val="20"/>
          <w:szCs w:val="20"/>
        </w:rPr>
        <w:t>(©)</w:t>
      </w:r>
      <w:r w:rsidRPr="004321F6">
        <w:rPr>
          <w:rFonts w:ascii="Arial" w:hAnsi="Arial" w:cs="Arial"/>
          <w:color w:val="000000"/>
          <w:sz w:val="20"/>
          <w:szCs w:val="20"/>
        </w:rPr>
        <w:t xml:space="preserve"> </w:t>
      </w:r>
      <w:r w:rsidRPr="004321F6">
        <w:rPr>
          <w:rFonts w:ascii="Arial" w:hAnsi="Arial" w:cs="Arial"/>
          <w:b/>
          <w:color w:val="000000"/>
          <w:sz w:val="20"/>
          <w:szCs w:val="20"/>
        </w:rPr>
        <w:t>la primera entrega</w:t>
      </w:r>
      <w:r w:rsidRPr="004321F6">
        <w:rPr>
          <w:rFonts w:ascii="Arial" w:hAnsi="Arial" w:cs="Arial"/>
          <w:color w:val="000000"/>
          <w:sz w:val="20"/>
          <w:szCs w:val="20"/>
        </w:rPr>
        <w:t xml:space="preserve"> correspondiente a </w:t>
      </w:r>
      <w:r w:rsidRPr="004321F6">
        <w:rPr>
          <w:rFonts w:ascii="Arial" w:hAnsi="Arial" w:cs="Arial"/>
          <w:color w:val="000000"/>
          <w:sz w:val="20"/>
          <w:szCs w:val="20"/>
          <w:u w:val="single"/>
        </w:rPr>
        <w:t xml:space="preserve">un mínimo de </w:t>
      </w:r>
      <w:r w:rsidRPr="004321F6">
        <w:rPr>
          <w:rFonts w:ascii="Arial" w:hAnsi="Arial" w:cs="Arial"/>
          <w:b/>
          <w:color w:val="000000"/>
          <w:sz w:val="20"/>
          <w:szCs w:val="20"/>
          <w:u w:val="single"/>
        </w:rPr>
        <w:t>50%</w:t>
      </w:r>
      <w:r w:rsidRPr="004321F6">
        <w:rPr>
          <w:rFonts w:ascii="Arial" w:hAnsi="Arial" w:cs="Arial"/>
          <w:b/>
          <w:color w:val="000000"/>
          <w:sz w:val="20"/>
          <w:szCs w:val="20"/>
        </w:rPr>
        <w:t xml:space="preserve"> </w:t>
      </w:r>
      <w:r w:rsidRPr="004321F6">
        <w:rPr>
          <w:rFonts w:ascii="Arial" w:hAnsi="Arial" w:cs="Arial"/>
          <w:color w:val="000000"/>
          <w:sz w:val="20"/>
          <w:szCs w:val="20"/>
        </w:rPr>
        <w:t xml:space="preserve">de cada producto ofertado será hasta un máximo de </w:t>
      </w:r>
      <w:r w:rsidRPr="004321F6">
        <w:rPr>
          <w:rFonts w:ascii="Arial" w:hAnsi="Arial" w:cs="Arial"/>
          <w:b/>
          <w:color w:val="000000"/>
          <w:sz w:val="20"/>
          <w:szCs w:val="20"/>
        </w:rPr>
        <w:t>60</w:t>
      </w:r>
      <w:r w:rsidRPr="004321F6">
        <w:rPr>
          <w:rFonts w:ascii="Arial" w:hAnsi="Arial" w:cs="Arial"/>
          <w:color w:val="000000"/>
          <w:sz w:val="20"/>
          <w:szCs w:val="20"/>
        </w:rPr>
        <w:t xml:space="preserve"> días hábiles posterior a la fecha de la recepción de la orden de compra, </w:t>
      </w:r>
      <w:r w:rsidRPr="004321F6">
        <w:rPr>
          <w:rFonts w:ascii="Arial" w:hAnsi="Arial" w:cs="Arial"/>
          <w:b/>
          <w:color w:val="000000"/>
          <w:sz w:val="20"/>
          <w:szCs w:val="20"/>
        </w:rPr>
        <w:t>la segunda entrega</w:t>
      </w:r>
      <w:r w:rsidRPr="004321F6">
        <w:rPr>
          <w:rFonts w:ascii="Arial" w:hAnsi="Arial" w:cs="Arial"/>
          <w:color w:val="000000"/>
          <w:sz w:val="20"/>
          <w:szCs w:val="20"/>
        </w:rPr>
        <w:t xml:space="preserve"> correspondiente al</w:t>
      </w:r>
      <w:r w:rsidRPr="004321F6">
        <w:rPr>
          <w:rFonts w:ascii="Arial" w:hAnsi="Arial" w:cs="Arial"/>
          <w:b/>
          <w:color w:val="000000"/>
          <w:sz w:val="20"/>
          <w:szCs w:val="20"/>
          <w:u w:val="single"/>
        </w:rPr>
        <w:t xml:space="preserve"> 50%</w:t>
      </w:r>
      <w:r w:rsidRPr="004321F6">
        <w:rPr>
          <w:rFonts w:ascii="Arial" w:hAnsi="Arial" w:cs="Arial"/>
          <w:b/>
          <w:color w:val="000000"/>
          <w:sz w:val="20"/>
          <w:szCs w:val="20"/>
        </w:rPr>
        <w:t xml:space="preserve"> restante</w:t>
      </w:r>
      <w:r w:rsidRPr="004321F6">
        <w:rPr>
          <w:rFonts w:ascii="Arial" w:hAnsi="Arial" w:cs="Arial"/>
          <w:color w:val="000000"/>
          <w:sz w:val="20"/>
          <w:szCs w:val="20"/>
        </w:rPr>
        <w:t xml:space="preserve"> de cada producto ofertado será hasta </w:t>
      </w:r>
      <w:r w:rsidRPr="004321F6">
        <w:rPr>
          <w:rFonts w:ascii="Arial" w:hAnsi="Arial" w:cs="Arial"/>
          <w:b/>
          <w:color w:val="000000"/>
          <w:sz w:val="20"/>
          <w:szCs w:val="20"/>
        </w:rPr>
        <w:t>120</w:t>
      </w:r>
      <w:r w:rsidRPr="004321F6">
        <w:rPr>
          <w:rFonts w:ascii="Arial" w:hAnsi="Arial" w:cs="Arial"/>
          <w:color w:val="000000"/>
          <w:sz w:val="20"/>
          <w:szCs w:val="20"/>
        </w:rPr>
        <w:t xml:space="preserve"> días hábiles posterior a la fecha de la recepción de la orden de compra</w:t>
      </w:r>
      <w:r w:rsidRPr="004321F6">
        <w:rPr>
          <w:rFonts w:ascii="Arial" w:hAnsi="Arial" w:cs="Arial"/>
          <w:i/>
          <w:color w:val="000000"/>
          <w:sz w:val="20"/>
          <w:szCs w:val="20"/>
        </w:rPr>
        <w:t xml:space="preserve">. </w:t>
      </w:r>
    </w:p>
    <w:tbl>
      <w:tblPr>
        <w:tblW w:w="0" w:type="auto"/>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3260"/>
        <w:gridCol w:w="2693"/>
      </w:tblGrid>
      <w:tr w:rsidR="00320971" w:rsidRPr="004321F6" w:rsidTr="00BC22CC">
        <w:trPr>
          <w:jc w:val="center"/>
        </w:trPr>
        <w:tc>
          <w:tcPr>
            <w:tcW w:w="2390" w:type="dxa"/>
          </w:tcPr>
          <w:p w:rsidR="00C17F42" w:rsidRPr="004321F6" w:rsidRDefault="00C17F42" w:rsidP="00BC22CC">
            <w:pPr>
              <w:jc w:val="center"/>
              <w:rPr>
                <w:rFonts w:ascii="Arial" w:hAnsi="Arial" w:cs="Arial"/>
                <w:b/>
                <w:color w:val="000000"/>
                <w:sz w:val="20"/>
                <w:szCs w:val="20"/>
              </w:rPr>
            </w:pPr>
            <w:r w:rsidRPr="004321F6">
              <w:rPr>
                <w:rFonts w:ascii="Arial" w:hAnsi="Arial" w:cs="Arial"/>
                <w:b/>
                <w:color w:val="000000"/>
                <w:sz w:val="20"/>
                <w:szCs w:val="20"/>
              </w:rPr>
              <w:t>Entrega</w:t>
            </w:r>
          </w:p>
        </w:tc>
        <w:tc>
          <w:tcPr>
            <w:tcW w:w="3260" w:type="dxa"/>
          </w:tcPr>
          <w:p w:rsidR="00C17F42" w:rsidRPr="004321F6" w:rsidRDefault="00C17F42" w:rsidP="00BC22CC">
            <w:pPr>
              <w:jc w:val="center"/>
              <w:rPr>
                <w:rFonts w:ascii="Arial" w:hAnsi="Arial" w:cs="Arial"/>
                <w:b/>
                <w:color w:val="000000"/>
                <w:sz w:val="20"/>
                <w:szCs w:val="20"/>
              </w:rPr>
            </w:pPr>
            <w:r w:rsidRPr="004321F6">
              <w:rPr>
                <w:rFonts w:ascii="Arial" w:hAnsi="Arial" w:cs="Arial"/>
                <w:b/>
                <w:color w:val="000000"/>
                <w:sz w:val="20"/>
                <w:szCs w:val="20"/>
              </w:rPr>
              <w:t>Porcentaje</w:t>
            </w:r>
          </w:p>
        </w:tc>
        <w:tc>
          <w:tcPr>
            <w:tcW w:w="2693" w:type="dxa"/>
          </w:tcPr>
          <w:p w:rsidR="00C17F42" w:rsidRPr="004321F6" w:rsidRDefault="00C17F42" w:rsidP="00BC22CC">
            <w:pPr>
              <w:jc w:val="center"/>
              <w:rPr>
                <w:rFonts w:ascii="Arial" w:hAnsi="Arial" w:cs="Arial"/>
                <w:b/>
                <w:color w:val="000000"/>
                <w:sz w:val="20"/>
                <w:szCs w:val="20"/>
              </w:rPr>
            </w:pPr>
            <w:r w:rsidRPr="004321F6">
              <w:rPr>
                <w:rFonts w:ascii="Arial" w:hAnsi="Arial" w:cs="Arial"/>
                <w:b/>
                <w:color w:val="000000"/>
                <w:sz w:val="20"/>
                <w:szCs w:val="20"/>
              </w:rPr>
              <w:t>Plazo de Entregas</w:t>
            </w:r>
          </w:p>
        </w:tc>
      </w:tr>
      <w:tr w:rsidR="00320971" w:rsidRPr="004321F6" w:rsidTr="00BC22CC">
        <w:trPr>
          <w:jc w:val="center"/>
        </w:trPr>
        <w:tc>
          <w:tcPr>
            <w:tcW w:w="2390" w:type="dxa"/>
          </w:tcPr>
          <w:p w:rsidR="00C17F42" w:rsidRPr="004321F6" w:rsidRDefault="00C17F42" w:rsidP="00BC22CC">
            <w:pPr>
              <w:jc w:val="center"/>
              <w:rPr>
                <w:rFonts w:ascii="Arial" w:hAnsi="Arial" w:cs="Arial"/>
                <w:color w:val="000000"/>
                <w:sz w:val="20"/>
                <w:szCs w:val="20"/>
              </w:rPr>
            </w:pPr>
            <w:r w:rsidRPr="004321F6">
              <w:rPr>
                <w:rFonts w:ascii="Arial" w:hAnsi="Arial" w:cs="Arial"/>
                <w:color w:val="000000"/>
                <w:sz w:val="20"/>
                <w:szCs w:val="20"/>
              </w:rPr>
              <w:t>Primera</w:t>
            </w:r>
          </w:p>
        </w:tc>
        <w:tc>
          <w:tcPr>
            <w:tcW w:w="3260" w:type="dxa"/>
          </w:tcPr>
          <w:p w:rsidR="00C17F42" w:rsidRPr="004321F6" w:rsidRDefault="00C17F42" w:rsidP="00BC22CC">
            <w:pPr>
              <w:jc w:val="center"/>
              <w:rPr>
                <w:rFonts w:ascii="Arial" w:hAnsi="Arial" w:cs="Arial"/>
                <w:color w:val="000000"/>
                <w:sz w:val="20"/>
                <w:szCs w:val="20"/>
              </w:rPr>
            </w:pPr>
            <w:r w:rsidRPr="004321F6">
              <w:rPr>
                <w:rFonts w:ascii="Arial" w:hAnsi="Arial" w:cs="Arial"/>
                <w:color w:val="000000"/>
                <w:sz w:val="20"/>
                <w:szCs w:val="20"/>
              </w:rPr>
              <w:t>Mínimo 50%</w:t>
            </w:r>
          </w:p>
        </w:tc>
        <w:tc>
          <w:tcPr>
            <w:tcW w:w="2693" w:type="dxa"/>
          </w:tcPr>
          <w:p w:rsidR="00C17F42" w:rsidRPr="004321F6" w:rsidRDefault="00C17F42" w:rsidP="00BC22CC">
            <w:pPr>
              <w:jc w:val="center"/>
              <w:rPr>
                <w:rFonts w:ascii="Arial" w:hAnsi="Arial" w:cs="Arial"/>
                <w:color w:val="000000"/>
                <w:sz w:val="20"/>
                <w:szCs w:val="20"/>
              </w:rPr>
            </w:pPr>
            <w:r w:rsidRPr="004321F6">
              <w:rPr>
                <w:rFonts w:ascii="Arial" w:hAnsi="Arial" w:cs="Arial"/>
                <w:color w:val="000000"/>
                <w:sz w:val="20"/>
                <w:szCs w:val="20"/>
              </w:rPr>
              <w:t>A  60 días hábiles posteriores a la recepción de la orden de compra</w:t>
            </w:r>
          </w:p>
        </w:tc>
      </w:tr>
      <w:tr w:rsidR="00320971" w:rsidRPr="004321F6" w:rsidTr="00BC22CC">
        <w:trPr>
          <w:jc w:val="center"/>
        </w:trPr>
        <w:tc>
          <w:tcPr>
            <w:tcW w:w="2390" w:type="dxa"/>
          </w:tcPr>
          <w:p w:rsidR="00C17F42" w:rsidRPr="004321F6" w:rsidRDefault="00C17F42" w:rsidP="00BC22CC">
            <w:pPr>
              <w:jc w:val="center"/>
              <w:rPr>
                <w:rFonts w:ascii="Arial" w:hAnsi="Arial" w:cs="Arial"/>
                <w:color w:val="000000"/>
                <w:sz w:val="20"/>
                <w:szCs w:val="20"/>
              </w:rPr>
            </w:pPr>
            <w:r w:rsidRPr="004321F6">
              <w:rPr>
                <w:rFonts w:ascii="Arial" w:hAnsi="Arial" w:cs="Arial"/>
                <w:color w:val="000000"/>
                <w:sz w:val="20"/>
                <w:szCs w:val="20"/>
              </w:rPr>
              <w:t>Segunda</w:t>
            </w:r>
          </w:p>
        </w:tc>
        <w:tc>
          <w:tcPr>
            <w:tcW w:w="3260" w:type="dxa"/>
          </w:tcPr>
          <w:p w:rsidR="00C17F42" w:rsidRPr="004321F6" w:rsidRDefault="00C17F42" w:rsidP="00BC22CC">
            <w:pPr>
              <w:jc w:val="center"/>
              <w:rPr>
                <w:rFonts w:ascii="Arial" w:hAnsi="Arial" w:cs="Arial"/>
                <w:color w:val="000000"/>
                <w:sz w:val="20"/>
                <w:szCs w:val="20"/>
              </w:rPr>
            </w:pPr>
            <w:r w:rsidRPr="004321F6">
              <w:rPr>
                <w:rFonts w:ascii="Arial" w:hAnsi="Arial" w:cs="Arial"/>
                <w:color w:val="000000"/>
                <w:sz w:val="20"/>
                <w:szCs w:val="20"/>
              </w:rPr>
              <w:t>Hasta 50%</w:t>
            </w:r>
          </w:p>
        </w:tc>
        <w:tc>
          <w:tcPr>
            <w:tcW w:w="2693" w:type="dxa"/>
          </w:tcPr>
          <w:p w:rsidR="00C17F42" w:rsidRPr="004321F6" w:rsidRDefault="00C17F42" w:rsidP="00BC22CC">
            <w:pPr>
              <w:jc w:val="center"/>
              <w:rPr>
                <w:rFonts w:ascii="Arial" w:hAnsi="Arial" w:cs="Arial"/>
                <w:color w:val="000000"/>
                <w:sz w:val="20"/>
                <w:szCs w:val="20"/>
              </w:rPr>
            </w:pPr>
            <w:r w:rsidRPr="004321F6">
              <w:rPr>
                <w:rFonts w:ascii="Arial" w:hAnsi="Arial" w:cs="Arial"/>
                <w:color w:val="000000"/>
                <w:sz w:val="20"/>
                <w:szCs w:val="20"/>
              </w:rPr>
              <w:t>a 120 días hábiles posteriores a la recepción de la orden de compra</w:t>
            </w:r>
          </w:p>
        </w:tc>
      </w:tr>
    </w:tbl>
    <w:p w:rsidR="00C17F42" w:rsidRPr="004321F6" w:rsidRDefault="00C17F42" w:rsidP="00C17F42">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Para el cálculo de las multas en el incumplimiento en los plazos de entrega, la fecha referencial será el de la recepción de la orden de compra y los días a contabilizar para tal efecto serán días hábiles</w:t>
      </w:r>
    </w:p>
    <w:p w:rsidR="00FB0BB8" w:rsidRPr="004321F6" w:rsidRDefault="00FB0BB8" w:rsidP="00792F2E">
      <w:pPr>
        <w:pStyle w:val="Ttulo2"/>
        <w:numPr>
          <w:ilvl w:val="1"/>
          <w:numId w:val="30"/>
        </w:numPr>
        <w:ind w:left="426" w:hanging="426"/>
        <w:jc w:val="left"/>
        <w:rPr>
          <w:rFonts w:ascii="Arial" w:hAnsi="Arial" w:cs="Arial"/>
          <w:color w:val="000000"/>
          <w:sz w:val="20"/>
          <w:szCs w:val="20"/>
        </w:rPr>
      </w:pPr>
      <w:bookmarkStart w:id="9" w:name="_Toc129782408"/>
      <w:bookmarkStart w:id="10" w:name="_Toc130017146"/>
      <w:bookmarkStart w:id="11" w:name="_Toc136316232"/>
      <w:r w:rsidRPr="004321F6">
        <w:rPr>
          <w:rFonts w:ascii="Arial" w:hAnsi="Arial" w:cs="Arial"/>
          <w:color w:val="000000"/>
          <w:sz w:val="20"/>
          <w:szCs w:val="20"/>
        </w:rPr>
        <w:t>SERVICIOS CONEXOS</w:t>
      </w:r>
      <w:bookmarkEnd w:id="9"/>
      <w:bookmarkEnd w:id="10"/>
      <w:bookmarkEnd w:id="11"/>
    </w:p>
    <w:p w:rsidR="00FB0BB8" w:rsidRPr="004321F6" w:rsidRDefault="00FB0BB8" w:rsidP="00FB0BB8">
      <w:pPr>
        <w:widowControl w:val="0"/>
        <w:tabs>
          <w:tab w:val="left" w:pos="709"/>
        </w:tabs>
        <w:autoSpaceDE w:val="0"/>
        <w:autoSpaceDN w:val="0"/>
        <w:adjustRightInd w:val="0"/>
        <w:jc w:val="both"/>
        <w:rPr>
          <w:rFonts w:ascii="Arial" w:hAnsi="Arial" w:cs="Arial"/>
          <w:b/>
          <w:bCs/>
          <w:color w:val="000000"/>
          <w:sz w:val="20"/>
          <w:szCs w:val="20"/>
        </w:rPr>
      </w:pPr>
    </w:p>
    <w:p w:rsidR="00FB0BB8" w:rsidRPr="004321F6" w:rsidRDefault="00FB0BB8" w:rsidP="00FB0BB8">
      <w:pPr>
        <w:rPr>
          <w:rFonts w:ascii="Arial" w:hAnsi="Arial" w:cs="Arial"/>
          <w:color w:val="000000"/>
          <w:sz w:val="20"/>
          <w:szCs w:val="20"/>
        </w:rPr>
      </w:pPr>
      <w:r w:rsidRPr="004321F6">
        <w:rPr>
          <w:rFonts w:ascii="Arial" w:hAnsi="Arial" w:cs="Arial"/>
          <w:color w:val="000000"/>
          <w:sz w:val="20"/>
          <w:szCs w:val="20"/>
        </w:rPr>
        <w:t>El oferente deberá contemplar que para la entrega de los suministros incluirá los siguientes servicios cuyo costo deberá estar incluido en la oferta económica:</w:t>
      </w:r>
    </w:p>
    <w:p w:rsidR="00FB0BB8" w:rsidRPr="004321F6" w:rsidRDefault="00FB0BB8" w:rsidP="00FB0BB8">
      <w:pPr>
        <w:ind w:left="284" w:hanging="284"/>
        <w:rPr>
          <w:rFonts w:ascii="Arial" w:hAnsi="Arial" w:cs="Arial"/>
          <w:color w:val="000000"/>
          <w:sz w:val="20"/>
          <w:szCs w:val="20"/>
        </w:rPr>
      </w:pPr>
      <w:r w:rsidRPr="004321F6">
        <w:rPr>
          <w:rFonts w:ascii="Arial" w:hAnsi="Arial" w:cs="Arial"/>
          <w:color w:val="000000"/>
          <w:sz w:val="20"/>
          <w:szCs w:val="20"/>
        </w:rPr>
        <w:t>a) Iniciar y completar los trámites relacionados con el despacho y entrega de los suministros en el lugar de destino final para ser inventariados.</w:t>
      </w:r>
    </w:p>
    <w:p w:rsidR="00FB0BB8" w:rsidRPr="004321F6" w:rsidRDefault="00FB0BB8" w:rsidP="00FB0BB8">
      <w:pPr>
        <w:ind w:left="360" w:hanging="360"/>
        <w:rPr>
          <w:rFonts w:ascii="Arial" w:hAnsi="Arial" w:cs="Arial"/>
          <w:color w:val="000000"/>
          <w:sz w:val="20"/>
          <w:szCs w:val="20"/>
        </w:rPr>
      </w:pPr>
      <w:r w:rsidRPr="004321F6">
        <w:rPr>
          <w:rFonts w:ascii="Arial" w:hAnsi="Arial" w:cs="Arial"/>
          <w:color w:val="000000"/>
          <w:sz w:val="20"/>
          <w:szCs w:val="20"/>
        </w:rPr>
        <w:t>b) Proveer las herramientas necesarias para la carga y descarga de los suministros.</w:t>
      </w:r>
    </w:p>
    <w:p w:rsidR="00FB0BB8" w:rsidRPr="004321F6" w:rsidRDefault="00FB0BB8" w:rsidP="00FB0BB8">
      <w:pPr>
        <w:widowControl w:val="0"/>
        <w:tabs>
          <w:tab w:val="left" w:pos="709"/>
        </w:tabs>
        <w:autoSpaceDE w:val="0"/>
        <w:autoSpaceDN w:val="0"/>
        <w:adjustRightInd w:val="0"/>
        <w:jc w:val="both"/>
        <w:rPr>
          <w:rFonts w:ascii="Arial" w:hAnsi="Arial" w:cs="Arial"/>
          <w:b/>
          <w:bCs/>
          <w:color w:val="000000"/>
          <w:sz w:val="20"/>
          <w:szCs w:val="20"/>
        </w:rPr>
      </w:pPr>
    </w:p>
    <w:p w:rsidR="00FA1801" w:rsidRPr="004321F6" w:rsidRDefault="00FA1801" w:rsidP="00FB0BB8">
      <w:pPr>
        <w:widowControl w:val="0"/>
        <w:tabs>
          <w:tab w:val="left" w:pos="709"/>
        </w:tabs>
        <w:autoSpaceDE w:val="0"/>
        <w:autoSpaceDN w:val="0"/>
        <w:adjustRightInd w:val="0"/>
        <w:jc w:val="both"/>
        <w:rPr>
          <w:rFonts w:ascii="Arial" w:hAnsi="Arial" w:cs="Arial"/>
          <w:b/>
          <w:bCs/>
          <w:color w:val="000000"/>
          <w:sz w:val="20"/>
          <w:szCs w:val="20"/>
        </w:rPr>
      </w:pPr>
    </w:p>
    <w:p w:rsidR="00FB0BB8" w:rsidRPr="004321F6" w:rsidRDefault="00FB0BB8" w:rsidP="00792F2E">
      <w:pPr>
        <w:pStyle w:val="Ttulo2"/>
        <w:numPr>
          <w:ilvl w:val="1"/>
          <w:numId w:val="30"/>
        </w:numPr>
        <w:ind w:left="426" w:hanging="426"/>
        <w:jc w:val="left"/>
        <w:rPr>
          <w:rFonts w:ascii="Arial" w:hAnsi="Arial" w:cs="Arial"/>
          <w:color w:val="000000"/>
          <w:sz w:val="20"/>
          <w:szCs w:val="20"/>
        </w:rPr>
      </w:pPr>
      <w:r w:rsidRPr="004321F6">
        <w:rPr>
          <w:rFonts w:ascii="Arial" w:hAnsi="Arial" w:cs="Arial"/>
          <w:color w:val="000000"/>
          <w:sz w:val="20"/>
          <w:szCs w:val="20"/>
        </w:rPr>
        <w:t>DESIGNACION DE LA PERSONA QUE REPRESENTE AL OFERENTE</w:t>
      </w:r>
    </w:p>
    <w:p w:rsidR="00FB0BB8" w:rsidRPr="004321F6" w:rsidRDefault="00FB0BB8" w:rsidP="00FB0BB8">
      <w:pPr>
        <w:widowControl w:val="0"/>
        <w:tabs>
          <w:tab w:val="left" w:pos="709"/>
        </w:tabs>
        <w:autoSpaceDE w:val="0"/>
        <w:autoSpaceDN w:val="0"/>
        <w:adjustRightInd w:val="0"/>
        <w:jc w:val="both"/>
        <w:rPr>
          <w:rFonts w:ascii="Arial" w:hAnsi="Arial" w:cs="Arial"/>
          <w:b/>
          <w:bCs/>
          <w:color w:val="000000"/>
          <w:sz w:val="20"/>
          <w:szCs w:val="20"/>
        </w:rPr>
      </w:pPr>
    </w:p>
    <w:p w:rsidR="00FB0BB8" w:rsidRPr="004321F6" w:rsidRDefault="00FB0BB8" w:rsidP="00FB0BB8">
      <w:pPr>
        <w:widowControl w:val="0"/>
        <w:tabs>
          <w:tab w:val="left" w:pos="709"/>
        </w:tabs>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 xml:space="preserve">Se deberá incluir en la Oferta Técnica el formulario “Designación de Representante para entrega de los suministros”, de acuerdo al formato solicitado en la parte </w:t>
      </w:r>
      <w:r w:rsidR="0070437C" w:rsidRPr="004321F6">
        <w:rPr>
          <w:rFonts w:ascii="Arial" w:hAnsi="Arial" w:cs="Arial"/>
          <w:color w:val="000000"/>
          <w:sz w:val="20"/>
          <w:szCs w:val="20"/>
        </w:rPr>
        <w:t>8</w:t>
      </w:r>
      <w:r w:rsidRPr="004321F6">
        <w:rPr>
          <w:rFonts w:ascii="Arial" w:hAnsi="Arial" w:cs="Arial"/>
          <w:color w:val="000000"/>
          <w:sz w:val="20"/>
          <w:szCs w:val="20"/>
        </w:rPr>
        <w:t xml:space="preserve">, </w:t>
      </w:r>
      <w:r w:rsidR="00365C6C" w:rsidRPr="004321F6">
        <w:rPr>
          <w:rFonts w:ascii="Arial" w:hAnsi="Arial" w:cs="Arial"/>
          <w:color w:val="000000"/>
          <w:sz w:val="20"/>
          <w:szCs w:val="20"/>
        </w:rPr>
        <w:t>Anexo</w:t>
      </w:r>
      <w:r w:rsidR="0070437C" w:rsidRPr="004321F6">
        <w:rPr>
          <w:rFonts w:ascii="Arial" w:hAnsi="Arial" w:cs="Arial"/>
          <w:color w:val="000000"/>
          <w:sz w:val="20"/>
          <w:szCs w:val="20"/>
        </w:rPr>
        <w:t xml:space="preserve"> 5</w:t>
      </w:r>
      <w:r w:rsidR="00365C6C" w:rsidRPr="004321F6">
        <w:rPr>
          <w:rFonts w:ascii="Arial" w:hAnsi="Arial" w:cs="Arial"/>
          <w:color w:val="000000"/>
          <w:sz w:val="20"/>
          <w:szCs w:val="20"/>
        </w:rPr>
        <w:t xml:space="preserve"> </w:t>
      </w:r>
      <w:r w:rsidRPr="004321F6">
        <w:rPr>
          <w:rFonts w:ascii="Arial" w:hAnsi="Arial" w:cs="Arial"/>
          <w:color w:val="000000"/>
          <w:sz w:val="20"/>
          <w:szCs w:val="20"/>
        </w:rPr>
        <w:t>de estas bases de Licitación. La persona designada por el oferente deberá tener plena autoridad para solventar cualquier reclamo que surja en relación a la oferta presentada al momento de realizar las entregas en el lugar de destino final ante el IHSS.</w:t>
      </w:r>
    </w:p>
    <w:p w:rsidR="00283DB0" w:rsidRPr="004321F6" w:rsidRDefault="00283DB0" w:rsidP="00283DB0">
      <w:pPr>
        <w:pStyle w:val="Ttulo2"/>
        <w:numPr>
          <w:ilvl w:val="0"/>
          <w:numId w:val="30"/>
        </w:numPr>
        <w:rPr>
          <w:rFonts w:ascii="Arial" w:hAnsi="Arial" w:cs="Arial"/>
          <w:color w:val="000000"/>
          <w:sz w:val="20"/>
          <w:szCs w:val="20"/>
          <w:u w:val="single"/>
        </w:rPr>
      </w:pPr>
      <w:r w:rsidRPr="004321F6">
        <w:rPr>
          <w:rFonts w:ascii="Arial" w:hAnsi="Arial" w:cs="Arial"/>
          <w:color w:val="000000"/>
          <w:sz w:val="20"/>
          <w:szCs w:val="20"/>
          <w:u w:val="single"/>
        </w:rPr>
        <w:lastRenderedPageBreak/>
        <w:t>MODELO DEL CONTRATO</w:t>
      </w:r>
    </w:p>
    <w:p w:rsidR="00283DB0" w:rsidRPr="004321F6" w:rsidRDefault="00283DB0" w:rsidP="00283DB0">
      <w:pPr>
        <w:rPr>
          <w:rFonts w:ascii="Arial" w:hAnsi="Arial" w:cs="Arial"/>
          <w:color w:val="000000"/>
          <w:sz w:val="20"/>
          <w:szCs w:val="20"/>
          <w:lang w:val="es-ES_tradnl"/>
        </w:rPr>
      </w:pPr>
    </w:p>
    <w:p w:rsidR="00283DB0" w:rsidRPr="004321F6" w:rsidRDefault="00283DB0" w:rsidP="00283DB0">
      <w:pPr>
        <w:tabs>
          <w:tab w:val="left" w:pos="8637"/>
        </w:tabs>
        <w:spacing w:line="360" w:lineRule="auto"/>
        <w:jc w:val="both"/>
        <w:rPr>
          <w:rFonts w:ascii="Arial" w:hAnsi="Arial" w:cs="Arial"/>
          <w:b/>
          <w:color w:val="000000"/>
          <w:sz w:val="20"/>
          <w:szCs w:val="20"/>
          <w:u w:val="single"/>
        </w:rPr>
      </w:pPr>
      <w:r w:rsidRPr="004321F6">
        <w:rPr>
          <w:rFonts w:ascii="Arial" w:hAnsi="Arial" w:cs="Arial"/>
          <w:b/>
          <w:color w:val="000000"/>
          <w:sz w:val="20"/>
          <w:szCs w:val="20"/>
          <w:u w:val="single"/>
        </w:rPr>
        <w:t>CONTRATO DE ADQUISICIÓN DE MEDICAMENTOS MEDIANTE LICITACIÓN PÚBLICA NACIONAL No.xxx-201</w:t>
      </w:r>
      <w:r w:rsidR="004E51DF" w:rsidRPr="004321F6">
        <w:rPr>
          <w:rFonts w:ascii="Arial" w:hAnsi="Arial" w:cs="Arial"/>
          <w:b/>
          <w:color w:val="000000"/>
          <w:sz w:val="20"/>
          <w:szCs w:val="20"/>
          <w:u w:val="single"/>
        </w:rPr>
        <w:t>X</w:t>
      </w:r>
      <w:r w:rsidRPr="004321F6">
        <w:rPr>
          <w:rFonts w:ascii="Arial" w:hAnsi="Arial" w:cs="Arial"/>
          <w:b/>
          <w:color w:val="000000"/>
          <w:sz w:val="20"/>
          <w:szCs w:val="20"/>
          <w:u w:val="single"/>
        </w:rPr>
        <w:t xml:space="preserve"> “ADQUISICION DE MEDICAMENTOS PARA EL INSTITUTO HONDUREÑO DE SEGURIDAD SOCIAL” CELEBRADO CON LA EMPRESA MERCANTIL _____________________________________________</w:t>
      </w:r>
    </w:p>
    <w:p w:rsidR="00283DB0" w:rsidRPr="004321F6" w:rsidRDefault="00283DB0" w:rsidP="00283DB0">
      <w:pPr>
        <w:widowControl w:val="0"/>
        <w:tabs>
          <w:tab w:val="left" w:pos="720"/>
        </w:tabs>
        <w:autoSpaceDE w:val="0"/>
        <w:autoSpaceDN w:val="0"/>
        <w:adjustRightInd w:val="0"/>
        <w:spacing w:line="360" w:lineRule="auto"/>
        <w:ind w:right="-133"/>
        <w:jc w:val="both"/>
        <w:rPr>
          <w:rFonts w:ascii="Arial" w:hAnsi="Arial" w:cs="Arial"/>
          <w:color w:val="000000"/>
          <w:sz w:val="20"/>
          <w:szCs w:val="20"/>
        </w:rPr>
      </w:pPr>
      <w:r w:rsidRPr="004321F6">
        <w:rPr>
          <w:rFonts w:ascii="Arial" w:hAnsi="Arial" w:cs="Arial"/>
          <w:color w:val="000000"/>
          <w:sz w:val="20"/>
          <w:szCs w:val="20"/>
        </w:rPr>
        <w:t xml:space="preserve">  </w:t>
      </w:r>
    </w:p>
    <w:p w:rsidR="00283DB0" w:rsidRPr="004321F6" w:rsidRDefault="00283DB0" w:rsidP="00283DB0">
      <w:pPr>
        <w:widowControl w:val="0"/>
        <w:tabs>
          <w:tab w:val="left" w:pos="720"/>
        </w:tabs>
        <w:autoSpaceDE w:val="0"/>
        <w:autoSpaceDN w:val="0"/>
        <w:adjustRightInd w:val="0"/>
        <w:spacing w:line="360" w:lineRule="auto"/>
        <w:ind w:right="-133"/>
        <w:jc w:val="both"/>
        <w:rPr>
          <w:rFonts w:ascii="Arial" w:hAnsi="Arial" w:cs="Arial"/>
          <w:color w:val="000000"/>
          <w:sz w:val="20"/>
          <w:szCs w:val="20"/>
        </w:rPr>
      </w:pPr>
      <w:r w:rsidRPr="004321F6">
        <w:rPr>
          <w:rFonts w:ascii="Arial" w:hAnsi="Arial" w:cs="Arial"/>
          <w:color w:val="000000"/>
          <w:sz w:val="20"/>
          <w:szCs w:val="20"/>
        </w:rPr>
        <w:t xml:space="preserve">Nosotros, </w:t>
      </w:r>
      <w:r w:rsidRPr="004321F6">
        <w:rPr>
          <w:rFonts w:ascii="Arial" w:hAnsi="Arial" w:cs="Arial"/>
          <w:b/>
          <w:color w:val="000000"/>
          <w:sz w:val="20"/>
          <w:szCs w:val="20"/>
        </w:rPr>
        <w:t xml:space="preserve">(Nombre del Director Ejecutivo), </w:t>
      </w:r>
      <w:r w:rsidRPr="004321F6">
        <w:rPr>
          <w:rFonts w:ascii="Arial" w:hAnsi="Arial" w:cs="Arial"/>
          <w:color w:val="000000"/>
          <w:sz w:val="20"/>
          <w:szCs w:val="20"/>
        </w:rPr>
        <w:t xml:space="preserve">Mayor de Edad, Hondureño, Casado, Médico Especialista en Ortopedia, de este Domicilio y con Tarjeta de Identidad No 0501-1968-06209, actuando en su condición de Director Ejecutivo del Instituto Hondureño de Seguridad Social </w:t>
      </w:r>
      <w:r w:rsidRPr="004321F6">
        <w:rPr>
          <w:rFonts w:ascii="Arial" w:hAnsi="Arial" w:cs="Arial"/>
          <w:bCs/>
          <w:color w:val="000000"/>
          <w:sz w:val="20"/>
          <w:szCs w:val="20"/>
        </w:rPr>
        <w:t>(IHSS)</w:t>
      </w:r>
      <w:r w:rsidRPr="004321F6">
        <w:rPr>
          <w:rFonts w:ascii="Arial" w:hAnsi="Arial" w:cs="Arial"/>
          <w:color w:val="000000"/>
          <w:sz w:val="20"/>
          <w:szCs w:val="20"/>
        </w:rPr>
        <w:t xml:space="preserve">, nombrado mediante Acuerdo Ejecutivo No. STSS-005-2010 de fecha diecisiete de Febrero del dos mil Diez, entidad autónoma con personería jurídica creada mediante Decreto Legislativo No. 140 de fecha 19 de mayo de 1959, publicada el tres de julio de 1959, de este domicilio con oficinas Administrativas en el Barrio Abajo de Tegucigalpa,  quien para los efectos de este contrato se denominará </w:t>
      </w:r>
      <w:r w:rsidRPr="004321F6">
        <w:rPr>
          <w:rFonts w:ascii="Arial" w:hAnsi="Arial" w:cs="Arial"/>
          <w:b/>
          <w:color w:val="000000"/>
          <w:sz w:val="20"/>
          <w:szCs w:val="20"/>
        </w:rPr>
        <w:t>“EL INSTITUTO”</w:t>
      </w:r>
      <w:r w:rsidRPr="004321F6">
        <w:rPr>
          <w:rFonts w:ascii="Arial" w:hAnsi="Arial" w:cs="Arial"/>
          <w:color w:val="000000"/>
          <w:sz w:val="20"/>
          <w:szCs w:val="20"/>
        </w:rPr>
        <w:t xml:space="preserve"> y el señor </w:t>
      </w:r>
      <w:r w:rsidRPr="004321F6">
        <w:rPr>
          <w:rFonts w:ascii="Arial" w:hAnsi="Arial" w:cs="Arial"/>
          <w:b/>
          <w:color w:val="000000"/>
          <w:sz w:val="20"/>
          <w:szCs w:val="20"/>
        </w:rPr>
        <w:t>(nombre del Oferente),</w:t>
      </w:r>
      <w:r w:rsidRPr="004321F6">
        <w:rPr>
          <w:rFonts w:ascii="Arial" w:hAnsi="Arial" w:cs="Arial"/>
          <w:color w:val="000000"/>
          <w:sz w:val="20"/>
          <w:szCs w:val="20"/>
        </w:rPr>
        <w:t xml:space="preserve"> Mayor de edad,  hondureño, casado, Ejecutivo de Negocios, con Tarjeta de Identidad No.xxx y de este domicilio, con oficinas administrativas en el decimo piso del Edificio Administrativo, actuando en su condición de Gerente General de la Empresa Mercantil </w:t>
      </w:r>
      <w:r w:rsidRPr="004321F6">
        <w:rPr>
          <w:rFonts w:ascii="Arial" w:hAnsi="Arial" w:cs="Arial"/>
          <w:b/>
          <w:color w:val="000000"/>
          <w:sz w:val="20"/>
          <w:szCs w:val="20"/>
        </w:rPr>
        <w:t>(nombre de la Droguería).,</w:t>
      </w:r>
      <w:r w:rsidRPr="004321F6">
        <w:rPr>
          <w:rFonts w:ascii="Arial" w:hAnsi="Arial" w:cs="Arial"/>
          <w:color w:val="000000"/>
          <w:sz w:val="20"/>
          <w:szCs w:val="20"/>
        </w:rPr>
        <w:t xml:space="preserve"> según Escritura Pública de No.  Autorizada ante los oficios del Notario </w:t>
      </w:r>
      <w:r w:rsidRPr="004321F6">
        <w:rPr>
          <w:rFonts w:ascii="Arial" w:hAnsi="Arial" w:cs="Arial"/>
          <w:b/>
          <w:color w:val="000000"/>
          <w:sz w:val="20"/>
          <w:szCs w:val="20"/>
        </w:rPr>
        <w:t xml:space="preserve">(nombre del notario), </w:t>
      </w:r>
      <w:r w:rsidRPr="004321F6">
        <w:rPr>
          <w:rFonts w:ascii="Arial" w:hAnsi="Arial" w:cs="Arial"/>
          <w:color w:val="000000"/>
          <w:sz w:val="20"/>
          <w:szCs w:val="20"/>
        </w:rPr>
        <w:t xml:space="preserve">e inscrita bajo el Número del Tomo al  del Registro de Comercio del departamento de Francisco Morazán, quien para los efectos de éste Contrato se denominará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hemos convenido celebrar como al efecto celebramos el presente </w:t>
      </w:r>
      <w:r w:rsidRPr="004321F6">
        <w:rPr>
          <w:rFonts w:ascii="Arial" w:hAnsi="Arial" w:cs="Arial"/>
          <w:b/>
          <w:color w:val="000000"/>
          <w:sz w:val="20"/>
          <w:szCs w:val="20"/>
        </w:rPr>
        <w:t xml:space="preserve">CONTRATO DE ADQUISICIÓN DE MEDICAMENTOS MEDIANTE LICITACIÓN PÚBLICA NACIONAL No. “ADQUISICION DE MEDICAMENTOS PARA EL INSTITUTO HONDUREÑO DE SEGURIDAD SOCIAL” CELEBRADO CON EMPRESA MERCANTIL.   </w:t>
      </w:r>
      <w:proofErr w:type="spellStart"/>
      <w:r w:rsidRPr="004321F6">
        <w:rPr>
          <w:rFonts w:ascii="Arial" w:hAnsi="Arial" w:cs="Arial"/>
          <w:b/>
          <w:color w:val="000000"/>
          <w:sz w:val="20"/>
          <w:szCs w:val="20"/>
        </w:rPr>
        <w:t>xxxxx</w:t>
      </w:r>
      <w:proofErr w:type="spellEnd"/>
      <w:r w:rsidRPr="004321F6">
        <w:rPr>
          <w:rFonts w:ascii="Arial" w:hAnsi="Arial" w:cs="Arial"/>
          <w:b/>
          <w:color w:val="000000"/>
          <w:sz w:val="20"/>
          <w:szCs w:val="20"/>
        </w:rPr>
        <w:t>.,</w:t>
      </w:r>
      <w:r w:rsidRPr="004321F6">
        <w:rPr>
          <w:rFonts w:ascii="Arial" w:hAnsi="Arial" w:cs="Arial"/>
          <w:color w:val="000000"/>
          <w:sz w:val="20"/>
          <w:szCs w:val="20"/>
        </w:rPr>
        <w:t xml:space="preserve"> bajo las condiciones y  cláusulas siguientes: </w:t>
      </w:r>
      <w:r w:rsidRPr="004321F6">
        <w:rPr>
          <w:rFonts w:ascii="Arial" w:hAnsi="Arial" w:cs="Arial"/>
          <w:b/>
          <w:color w:val="000000"/>
          <w:sz w:val="20"/>
          <w:szCs w:val="20"/>
          <w:u w:val="single"/>
        </w:rPr>
        <w:t>PRIMERA:</w:t>
      </w:r>
      <w:r w:rsidRPr="004321F6">
        <w:rPr>
          <w:rFonts w:ascii="Arial" w:hAnsi="Arial" w:cs="Arial"/>
          <w:b/>
          <w:color w:val="000000"/>
          <w:sz w:val="20"/>
          <w:szCs w:val="20"/>
        </w:rPr>
        <w:t xml:space="preserve"> OBJETO DEL CONTRATO</w:t>
      </w:r>
      <w:r w:rsidRPr="004321F6">
        <w:rPr>
          <w:rFonts w:ascii="Arial" w:hAnsi="Arial" w:cs="Arial"/>
          <w:color w:val="000000"/>
          <w:sz w:val="20"/>
          <w:szCs w:val="20"/>
        </w:rPr>
        <w:t xml:space="preserve">: Manifiesta el Doctor </w:t>
      </w:r>
      <w:r w:rsidRPr="004321F6">
        <w:rPr>
          <w:rFonts w:ascii="Arial" w:hAnsi="Arial" w:cs="Arial"/>
          <w:b/>
          <w:color w:val="000000"/>
          <w:sz w:val="20"/>
          <w:szCs w:val="20"/>
        </w:rPr>
        <w:t>MARIO ROBERTO ZELAYA ROJAS,</w:t>
      </w:r>
      <w:r w:rsidRPr="004321F6">
        <w:rPr>
          <w:rFonts w:ascii="Arial" w:hAnsi="Arial" w:cs="Arial"/>
          <w:color w:val="000000"/>
          <w:sz w:val="20"/>
          <w:szCs w:val="20"/>
        </w:rPr>
        <w:t xml:space="preserve"> en su condición antes indicada que en Sesión No. </w:t>
      </w:r>
      <w:proofErr w:type="spellStart"/>
      <w:r w:rsidRPr="004321F6">
        <w:rPr>
          <w:rFonts w:ascii="Arial" w:hAnsi="Arial" w:cs="Arial"/>
          <w:color w:val="000000"/>
          <w:sz w:val="20"/>
          <w:szCs w:val="20"/>
        </w:rPr>
        <w:t>xxxx</w:t>
      </w:r>
      <w:proofErr w:type="spellEnd"/>
      <w:r w:rsidRPr="004321F6">
        <w:rPr>
          <w:rFonts w:ascii="Arial" w:hAnsi="Arial" w:cs="Arial"/>
          <w:color w:val="000000"/>
          <w:sz w:val="20"/>
          <w:szCs w:val="20"/>
        </w:rPr>
        <w:t xml:space="preserve"> mediante Resolución SEJD. No. de fecha________, la Junta Directiva del Instituto Hondureño de Seguridad Social autorizó el Acta de Recomendación de Adjudicación de la Licitación Pública Nacional </w:t>
      </w:r>
      <w:r w:rsidRPr="004321F6">
        <w:rPr>
          <w:rFonts w:ascii="Arial" w:hAnsi="Arial" w:cs="Arial"/>
          <w:b/>
          <w:color w:val="000000"/>
          <w:sz w:val="20"/>
          <w:szCs w:val="20"/>
        </w:rPr>
        <w:t xml:space="preserve">No. </w:t>
      </w:r>
      <w:r w:rsidR="00414EAC" w:rsidRPr="004321F6">
        <w:rPr>
          <w:rFonts w:ascii="Arial" w:hAnsi="Arial" w:cs="Arial"/>
          <w:b/>
          <w:color w:val="000000"/>
          <w:sz w:val="20"/>
          <w:szCs w:val="20"/>
        </w:rPr>
        <w:t>002-2013</w:t>
      </w:r>
      <w:r w:rsidRPr="004321F6">
        <w:rPr>
          <w:rFonts w:ascii="Arial" w:hAnsi="Arial" w:cs="Arial"/>
          <w:b/>
          <w:color w:val="000000"/>
          <w:sz w:val="20"/>
          <w:szCs w:val="20"/>
        </w:rPr>
        <w:t xml:space="preserve"> “Adquisición del Medicamentos para el Instituto Hondureño de Seguridad Social (IHSS)”</w:t>
      </w:r>
      <w:r w:rsidRPr="004321F6">
        <w:rPr>
          <w:rFonts w:ascii="Arial" w:hAnsi="Arial" w:cs="Arial"/>
          <w:bCs/>
          <w:color w:val="000000"/>
          <w:sz w:val="20"/>
          <w:szCs w:val="20"/>
        </w:rPr>
        <w:t xml:space="preserve"> a favor de la </w:t>
      </w:r>
      <w:r w:rsidRPr="004321F6">
        <w:rPr>
          <w:rFonts w:ascii="Arial" w:hAnsi="Arial" w:cs="Arial"/>
          <w:b/>
          <w:color w:val="000000"/>
          <w:sz w:val="20"/>
          <w:szCs w:val="20"/>
        </w:rPr>
        <w:t>EMPRESA MERCANTIL_____,</w:t>
      </w:r>
      <w:r w:rsidRPr="004321F6">
        <w:rPr>
          <w:rFonts w:ascii="Arial" w:hAnsi="Arial" w:cs="Arial"/>
          <w:color w:val="000000"/>
          <w:sz w:val="20"/>
          <w:szCs w:val="20"/>
        </w:rPr>
        <w:t xml:space="preserve"> por las partidas siguientes: Partida No x--------- código------ ascendiendo a un </w:t>
      </w:r>
      <w:r w:rsidRPr="004321F6">
        <w:rPr>
          <w:rFonts w:ascii="Arial" w:hAnsi="Arial" w:cs="Arial"/>
          <w:b/>
          <w:color w:val="000000"/>
          <w:sz w:val="20"/>
          <w:szCs w:val="20"/>
        </w:rPr>
        <w:t>MONTO TOTAL</w:t>
      </w:r>
      <w:r w:rsidRPr="004321F6">
        <w:rPr>
          <w:rFonts w:ascii="Arial" w:hAnsi="Arial" w:cs="Arial"/>
          <w:color w:val="000000"/>
          <w:sz w:val="20"/>
          <w:szCs w:val="20"/>
        </w:rPr>
        <w:t xml:space="preserve"> de </w:t>
      </w:r>
      <w:r w:rsidRPr="004321F6">
        <w:rPr>
          <w:rFonts w:ascii="Arial" w:hAnsi="Arial" w:cs="Arial"/>
          <w:b/>
          <w:color w:val="000000"/>
          <w:sz w:val="20"/>
          <w:szCs w:val="20"/>
        </w:rPr>
        <w:t xml:space="preserve">Lps. ______ (precio en letras).- moneda de pago en Lempiras, </w:t>
      </w:r>
      <w:r w:rsidRPr="004321F6">
        <w:rPr>
          <w:rFonts w:ascii="Arial" w:hAnsi="Arial" w:cs="Arial"/>
          <w:b/>
          <w:color w:val="000000"/>
          <w:sz w:val="20"/>
          <w:szCs w:val="20"/>
          <w:u w:val="single"/>
        </w:rPr>
        <w:t>SEGUNDA</w:t>
      </w:r>
      <w:r w:rsidRPr="004321F6">
        <w:rPr>
          <w:rFonts w:ascii="Arial" w:hAnsi="Arial" w:cs="Arial"/>
          <w:b/>
          <w:bCs/>
          <w:color w:val="000000"/>
          <w:sz w:val="20"/>
          <w:szCs w:val="20"/>
        </w:rPr>
        <w:t>:</w:t>
      </w:r>
      <w:r w:rsidRPr="004321F6">
        <w:rPr>
          <w:rFonts w:ascii="Arial" w:hAnsi="Arial" w:cs="Arial"/>
          <w:bCs/>
          <w:color w:val="000000"/>
          <w:sz w:val="20"/>
          <w:szCs w:val="20"/>
        </w:rPr>
        <w:t xml:space="preserve"> </w:t>
      </w:r>
      <w:r w:rsidRPr="004321F6">
        <w:rPr>
          <w:rFonts w:ascii="Arial" w:hAnsi="Arial" w:cs="Arial"/>
          <w:b/>
          <w:color w:val="000000"/>
          <w:sz w:val="20"/>
          <w:szCs w:val="20"/>
        </w:rPr>
        <w:t xml:space="preserve">OBLIGACIONES DEL PROVEEDOR: 1) </w:t>
      </w:r>
      <w:r w:rsidRPr="004321F6">
        <w:rPr>
          <w:rFonts w:ascii="Arial" w:hAnsi="Arial" w:cs="Arial"/>
          <w:color w:val="000000"/>
          <w:sz w:val="20"/>
          <w:szCs w:val="20"/>
        </w:rPr>
        <w:t xml:space="preserve">El proveedor deberá presentar la garantías siguientes: a) Remplazar la Garantía de Mantenimiento de Oferta por otra denominada </w:t>
      </w:r>
      <w:r w:rsidRPr="004321F6">
        <w:rPr>
          <w:rFonts w:ascii="Arial" w:hAnsi="Arial" w:cs="Arial"/>
          <w:b/>
          <w:color w:val="000000"/>
          <w:sz w:val="20"/>
          <w:szCs w:val="20"/>
        </w:rPr>
        <w:t>GARANTIA DE CUMPLIMIENTO DE OFERTA</w:t>
      </w:r>
      <w:r w:rsidRPr="004321F6">
        <w:rPr>
          <w:rFonts w:ascii="Arial" w:hAnsi="Arial" w:cs="Arial"/>
          <w:color w:val="000000"/>
          <w:sz w:val="20"/>
          <w:szCs w:val="20"/>
        </w:rPr>
        <w:t xml:space="preserve">, equivalente al quince (15%) por ciento del valor total adjudicado la que deberá ser presentada dentro de los diez (10) días hábiles siguientes a la fecha de la notificación de que el contrato le ha sido adjudicado. Esta garantía estará vigente hasta tres meses después del plazo previsto para la entrega del suministro. Si por causas imputables a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no se constituye esta garantía en el plazo previsto, la administración procederá a la ejecución de la garantía de mantenimiento de oferta.-</w:t>
      </w:r>
      <w:r w:rsidRPr="004321F6">
        <w:rPr>
          <w:rFonts w:ascii="Arial" w:hAnsi="Arial" w:cs="Arial"/>
          <w:b/>
          <w:color w:val="000000"/>
          <w:sz w:val="20"/>
          <w:szCs w:val="20"/>
        </w:rPr>
        <w:t xml:space="preserve"> b) </w:t>
      </w:r>
      <w:r w:rsidRPr="004321F6">
        <w:rPr>
          <w:rFonts w:ascii="Arial" w:hAnsi="Arial" w:cs="Arial"/>
          <w:b/>
          <w:bCs/>
          <w:color w:val="000000"/>
          <w:sz w:val="20"/>
          <w:szCs w:val="20"/>
        </w:rPr>
        <w:t xml:space="preserve">GARANTÍA DE CALIDAD: </w:t>
      </w:r>
      <w:r w:rsidRPr="004321F6">
        <w:rPr>
          <w:rFonts w:ascii="Arial" w:hAnsi="Arial" w:cs="Arial"/>
          <w:color w:val="000000"/>
          <w:sz w:val="20"/>
          <w:szCs w:val="20"/>
        </w:rPr>
        <w:t xml:space="preserve">Una vez efectuada la recepción final de los suministros adjudicados,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deberá presentar en la Gerencia Administrativa y Financiera de </w:t>
      </w:r>
      <w:r w:rsidRPr="004321F6">
        <w:rPr>
          <w:rFonts w:ascii="Arial" w:hAnsi="Arial" w:cs="Arial"/>
          <w:b/>
          <w:color w:val="000000"/>
          <w:sz w:val="20"/>
          <w:szCs w:val="20"/>
        </w:rPr>
        <w:t xml:space="preserve">“EL INSTITUTO”, </w:t>
      </w:r>
      <w:r w:rsidRPr="004321F6">
        <w:rPr>
          <w:rFonts w:ascii="Arial" w:hAnsi="Arial" w:cs="Arial"/>
          <w:color w:val="000000"/>
          <w:sz w:val="20"/>
          <w:szCs w:val="20"/>
        </w:rPr>
        <w:t xml:space="preserve">una garantía de calidad equivalente  al 5% del monto total de dichos suministros y, con una vigencia de 2 años contados a partir de la  fecha preestablecida para la entrega final de los suministros, en un plazo no mayor de 10 días hábiles a partir de la fecha de recepción.  Las garantías descritas anteriormente, se constituirán en cualquiera de las modalidades siguientes: </w:t>
      </w:r>
      <w:r w:rsidRPr="004321F6">
        <w:rPr>
          <w:rFonts w:ascii="Arial" w:hAnsi="Arial" w:cs="Arial"/>
          <w:b/>
          <w:bCs/>
          <w:color w:val="000000"/>
          <w:sz w:val="20"/>
          <w:szCs w:val="20"/>
        </w:rPr>
        <w:t>GARANTÍA BANCARIA</w:t>
      </w:r>
      <w:r w:rsidRPr="004321F6">
        <w:rPr>
          <w:rFonts w:ascii="Arial" w:hAnsi="Arial" w:cs="Arial"/>
          <w:color w:val="000000"/>
          <w:sz w:val="20"/>
          <w:szCs w:val="20"/>
        </w:rPr>
        <w:t xml:space="preserve">, expedida por </w:t>
      </w:r>
      <w:r w:rsidRPr="004321F6">
        <w:rPr>
          <w:rFonts w:ascii="Arial" w:hAnsi="Arial" w:cs="Arial"/>
          <w:b/>
          <w:bCs/>
          <w:color w:val="000000"/>
          <w:sz w:val="20"/>
          <w:szCs w:val="20"/>
        </w:rPr>
        <w:t>Institución Bancaria,</w:t>
      </w:r>
      <w:r w:rsidRPr="004321F6">
        <w:rPr>
          <w:rFonts w:ascii="Arial" w:hAnsi="Arial" w:cs="Arial"/>
          <w:color w:val="000000"/>
          <w:sz w:val="20"/>
          <w:szCs w:val="20"/>
        </w:rPr>
        <w:t xml:space="preserve"> legalmente constituida en Honduras.- </w:t>
      </w:r>
      <w:r w:rsidRPr="004321F6">
        <w:rPr>
          <w:rFonts w:ascii="Arial" w:hAnsi="Arial" w:cs="Arial"/>
          <w:b/>
          <w:bCs/>
          <w:color w:val="000000"/>
          <w:sz w:val="20"/>
          <w:szCs w:val="20"/>
        </w:rPr>
        <w:t>FIANZA, POLIZA</w:t>
      </w:r>
      <w:r w:rsidRPr="004321F6">
        <w:rPr>
          <w:rFonts w:ascii="Arial" w:hAnsi="Arial" w:cs="Arial"/>
          <w:color w:val="000000"/>
          <w:sz w:val="20"/>
          <w:szCs w:val="20"/>
        </w:rPr>
        <w:t xml:space="preserve"> expedida por una </w:t>
      </w:r>
      <w:r w:rsidRPr="004321F6">
        <w:rPr>
          <w:rFonts w:ascii="Arial" w:hAnsi="Arial" w:cs="Arial"/>
          <w:b/>
          <w:bCs/>
          <w:color w:val="000000"/>
          <w:sz w:val="20"/>
          <w:szCs w:val="20"/>
        </w:rPr>
        <w:t>institución de Seguros</w:t>
      </w:r>
      <w:r w:rsidRPr="004321F6">
        <w:rPr>
          <w:rFonts w:ascii="Arial" w:hAnsi="Arial" w:cs="Arial"/>
          <w:color w:val="000000"/>
          <w:sz w:val="20"/>
          <w:szCs w:val="20"/>
        </w:rPr>
        <w:t xml:space="preserve">, legalmente constituidas en Honduras. - </w:t>
      </w:r>
      <w:r w:rsidRPr="004321F6">
        <w:rPr>
          <w:rFonts w:ascii="Arial" w:hAnsi="Arial" w:cs="Arial"/>
          <w:b/>
          <w:bCs/>
          <w:color w:val="000000"/>
          <w:sz w:val="20"/>
          <w:szCs w:val="20"/>
        </w:rPr>
        <w:t xml:space="preserve">CHEQUE CERTIFICADO: BONOS DEL ESTADO: </w:t>
      </w:r>
      <w:r w:rsidRPr="004321F6">
        <w:rPr>
          <w:rFonts w:ascii="Arial" w:hAnsi="Arial" w:cs="Arial"/>
          <w:color w:val="000000"/>
          <w:sz w:val="20"/>
          <w:szCs w:val="20"/>
        </w:rPr>
        <w:t xml:space="preserve">Todas las garantías deberán incluir </w:t>
      </w:r>
      <w:r w:rsidRPr="004321F6">
        <w:rPr>
          <w:rFonts w:ascii="Arial" w:hAnsi="Arial" w:cs="Arial"/>
          <w:b/>
          <w:bCs/>
          <w:color w:val="000000"/>
          <w:sz w:val="20"/>
          <w:szCs w:val="20"/>
        </w:rPr>
        <w:t xml:space="preserve">textualmente </w:t>
      </w:r>
      <w:r w:rsidRPr="004321F6">
        <w:rPr>
          <w:rFonts w:ascii="Arial" w:hAnsi="Arial" w:cs="Arial"/>
          <w:color w:val="000000"/>
          <w:sz w:val="20"/>
          <w:szCs w:val="20"/>
        </w:rPr>
        <w:t xml:space="preserve">la siguiente cláusula obligatoria.- </w:t>
      </w:r>
      <w:r w:rsidRPr="004321F6">
        <w:rPr>
          <w:rFonts w:ascii="Arial" w:hAnsi="Arial" w:cs="Arial"/>
          <w:b/>
          <w:bCs/>
          <w:color w:val="000000"/>
          <w:sz w:val="20"/>
          <w:szCs w:val="20"/>
        </w:rPr>
        <w:t xml:space="preserve">“LA PRESENTE GARANTIA, SERA EJECUTADA A SIMPLE REQUERIMIENTO DEL IHSS, ACOMPAÑADA DE UNA CONSTANCIA DE INCUMPLIMIENTO, EXTENDIDA POR LA DIRECCIÓN EJECUTIVA ".-  2) “EL </w:t>
      </w:r>
      <w:r w:rsidRPr="004321F6">
        <w:rPr>
          <w:rFonts w:ascii="Arial" w:hAnsi="Arial" w:cs="Arial"/>
          <w:b/>
          <w:bCs/>
          <w:color w:val="000000"/>
          <w:sz w:val="20"/>
          <w:szCs w:val="20"/>
        </w:rPr>
        <w:lastRenderedPageBreak/>
        <w:t xml:space="preserve">PROVEEDOR” </w:t>
      </w:r>
      <w:r w:rsidRPr="004321F6">
        <w:rPr>
          <w:rFonts w:ascii="Arial" w:hAnsi="Arial" w:cs="Arial"/>
          <w:bCs/>
          <w:color w:val="000000"/>
          <w:sz w:val="20"/>
          <w:szCs w:val="20"/>
        </w:rPr>
        <w:t xml:space="preserve">deberá contemplar que para la entrega de los suministros incluirá los siguientes servicios cuyo costo deberá estar incluidos en la oferta económica, a) Iniciar y completar los tramites relacionados con el despacho y entrega de los suministros en el lugar de destino final para ser inventariados; b) Proveer las herramientas necesarias para la carga y descarga de los suministros; </w:t>
      </w:r>
      <w:r w:rsidRPr="004321F6">
        <w:rPr>
          <w:rFonts w:ascii="Arial" w:hAnsi="Arial" w:cs="Arial"/>
          <w:b/>
          <w:bCs/>
          <w:color w:val="000000"/>
          <w:sz w:val="20"/>
          <w:szCs w:val="20"/>
        </w:rPr>
        <w:t xml:space="preserve">3) DEVOLUCIÓN: </w:t>
      </w:r>
      <w:r w:rsidRPr="004321F6">
        <w:rPr>
          <w:rFonts w:ascii="Arial" w:hAnsi="Arial" w:cs="Arial"/>
          <w:bCs/>
          <w:color w:val="000000"/>
          <w:sz w:val="20"/>
          <w:szCs w:val="20"/>
        </w:rPr>
        <w:t>“</w:t>
      </w:r>
      <w:r w:rsidRPr="004321F6">
        <w:rPr>
          <w:rFonts w:ascii="Arial" w:hAnsi="Arial" w:cs="Arial"/>
          <w:b/>
          <w:color w:val="000000"/>
          <w:sz w:val="20"/>
          <w:szCs w:val="20"/>
        </w:rPr>
        <w:t>EL INSTITUTO”</w:t>
      </w:r>
      <w:r w:rsidRPr="004321F6">
        <w:rPr>
          <w:rFonts w:ascii="Arial" w:hAnsi="Arial" w:cs="Arial"/>
          <w:color w:val="000000"/>
          <w:sz w:val="20"/>
          <w:szCs w:val="20"/>
        </w:rPr>
        <w:t xml:space="preserve"> podrá hacer devoluciones o reclamos de los medicamentos cuando se comprueben fallas físico químicas o microbiológicas, como resultado de análisis rechazados por el laboratorio de control de calidad del Colegio Químico Farmacéutico, así como también fallas terapéuticas</w:t>
      </w:r>
      <w:r w:rsidRPr="004321F6">
        <w:rPr>
          <w:rFonts w:ascii="Arial" w:hAnsi="Arial" w:cs="Arial"/>
          <w:b/>
          <w:bCs/>
          <w:color w:val="000000"/>
          <w:sz w:val="20"/>
          <w:szCs w:val="20"/>
        </w:rPr>
        <w:t xml:space="preserve"> </w:t>
      </w:r>
      <w:r w:rsidRPr="004321F6">
        <w:rPr>
          <w:rFonts w:ascii="Arial" w:hAnsi="Arial" w:cs="Arial"/>
          <w:color w:val="000000"/>
          <w:sz w:val="20"/>
          <w:szCs w:val="20"/>
        </w:rPr>
        <w:t xml:space="preserve">reportadas por el personal médico farmacéutico imputable a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dentro del período de garantía. En este caso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adjudicado deberá reponer a </w:t>
      </w:r>
      <w:r w:rsidRPr="004321F6">
        <w:rPr>
          <w:rFonts w:ascii="Arial" w:hAnsi="Arial" w:cs="Arial"/>
          <w:b/>
          <w:color w:val="000000"/>
          <w:sz w:val="20"/>
          <w:szCs w:val="20"/>
        </w:rPr>
        <w:t>“EL INSTITUTO”</w:t>
      </w:r>
      <w:r w:rsidRPr="004321F6">
        <w:rPr>
          <w:rFonts w:ascii="Arial" w:hAnsi="Arial" w:cs="Arial"/>
          <w:color w:val="000000"/>
          <w:sz w:val="20"/>
          <w:szCs w:val="20"/>
        </w:rPr>
        <w:t xml:space="preserve"> el cien por ciento (100%) de los medicamentos que hayan sido rechazados en un plazo máximo de 30 días hábiles y deberá ser devuelto y canjeado por uno de iguales características de las señaladas originalmente dentro de los treinta (30) días hábiles posteriores a la fecha en que el Almacén de </w:t>
      </w:r>
      <w:r w:rsidRPr="004321F6">
        <w:rPr>
          <w:rFonts w:ascii="Arial" w:hAnsi="Arial" w:cs="Arial"/>
          <w:b/>
          <w:color w:val="000000"/>
          <w:sz w:val="20"/>
          <w:szCs w:val="20"/>
        </w:rPr>
        <w:t>“EL INSTITUTO”</w:t>
      </w:r>
      <w:r w:rsidRPr="004321F6">
        <w:rPr>
          <w:rFonts w:ascii="Arial" w:hAnsi="Arial" w:cs="Arial"/>
          <w:color w:val="000000"/>
          <w:sz w:val="20"/>
          <w:szCs w:val="20"/>
        </w:rPr>
        <w:t xml:space="preserve">, comunique por escrito el incumplimiento respectivo.- Considerando que las fallas antes mencionadas son responsabilidad de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w:t>
      </w:r>
      <w:r w:rsidRPr="004321F6">
        <w:rPr>
          <w:rFonts w:ascii="Arial" w:hAnsi="Arial" w:cs="Arial"/>
          <w:b/>
          <w:color w:val="000000"/>
          <w:sz w:val="20"/>
          <w:szCs w:val="20"/>
        </w:rPr>
        <w:t>“EL INSTITUTO”</w:t>
      </w:r>
      <w:r w:rsidRPr="004321F6">
        <w:rPr>
          <w:rFonts w:ascii="Arial" w:hAnsi="Arial" w:cs="Arial"/>
          <w:color w:val="000000"/>
          <w:sz w:val="20"/>
          <w:szCs w:val="20"/>
        </w:rPr>
        <w:t xml:space="preserve"> podrá en caso necesario; cubrir el desabastecimiento causado por la devolución del producto mediante compra local de la cantidad requerida para cubrir su necesidad durante el período de intercambio. Los costos y gastos que se originen serán cubiertos por </w:t>
      </w:r>
      <w:r w:rsidRPr="004321F6">
        <w:rPr>
          <w:rFonts w:ascii="Arial" w:hAnsi="Arial" w:cs="Arial"/>
          <w:b/>
          <w:bCs/>
          <w:color w:val="000000"/>
          <w:sz w:val="20"/>
          <w:szCs w:val="20"/>
        </w:rPr>
        <w:t xml:space="preserve">“EL PROVEEDOR” </w:t>
      </w:r>
      <w:r w:rsidRPr="004321F6">
        <w:rPr>
          <w:rFonts w:ascii="Arial" w:hAnsi="Arial" w:cs="Arial"/>
          <w:color w:val="000000"/>
          <w:sz w:val="20"/>
          <w:szCs w:val="20"/>
        </w:rPr>
        <w:t xml:space="preserve">que ocasionó la irregularidad y las cantidades adquiridas serán descontadas de los pagos que tengan pendiente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lo anterior, independientemente de la reparación del daño que cause.- </w:t>
      </w:r>
      <w:r w:rsidRPr="004321F6">
        <w:rPr>
          <w:rFonts w:ascii="Arial" w:hAnsi="Arial" w:cs="Arial"/>
          <w:b/>
          <w:color w:val="000000"/>
          <w:sz w:val="20"/>
          <w:szCs w:val="20"/>
        </w:rPr>
        <w:t>“EL PROVEEDOR”</w:t>
      </w:r>
      <w:r w:rsidRPr="004321F6">
        <w:rPr>
          <w:rFonts w:ascii="Arial" w:hAnsi="Arial" w:cs="Arial"/>
          <w:color w:val="000000"/>
          <w:sz w:val="20"/>
          <w:szCs w:val="20"/>
        </w:rPr>
        <w:t xml:space="preserve"> deberán garantizar que la entrega y recepción de los suministros en reposición se efectuarán en el lugar de destino final indicado en el pliego de condiciones.- Las devoluciones de suministros por causas distintas a las indicadas en los párrafos anteriores se efectuarán previo acuerdo de las partes.- </w:t>
      </w:r>
      <w:r w:rsidRPr="004321F6">
        <w:rPr>
          <w:rFonts w:ascii="Arial" w:hAnsi="Arial" w:cs="Arial"/>
          <w:b/>
          <w:bCs/>
          <w:color w:val="000000"/>
          <w:sz w:val="20"/>
          <w:szCs w:val="20"/>
        </w:rPr>
        <w:t xml:space="preserve">4) GARANTIA DE LOS BIENES: </w:t>
      </w:r>
      <w:r w:rsidRPr="004321F6">
        <w:rPr>
          <w:rFonts w:ascii="Arial" w:hAnsi="Arial" w:cs="Arial"/>
          <w:color w:val="000000"/>
          <w:sz w:val="20"/>
          <w:szCs w:val="20"/>
        </w:rPr>
        <w:t xml:space="preserve">El período mínimo de caducidad de los suministros será de dos años, contados a partir de la fecha de entrega en el Departamento de Almacenamiento y Distribución.- Cuando las empresas fabricantes demuestren documentalmente y a satisfacción de </w:t>
      </w:r>
      <w:r w:rsidRPr="004321F6">
        <w:rPr>
          <w:rFonts w:ascii="Arial" w:hAnsi="Arial" w:cs="Arial"/>
          <w:b/>
          <w:color w:val="000000"/>
          <w:sz w:val="20"/>
          <w:szCs w:val="20"/>
        </w:rPr>
        <w:t>“EL INSTITUTO”</w:t>
      </w:r>
      <w:r w:rsidRPr="004321F6">
        <w:rPr>
          <w:rFonts w:ascii="Arial" w:hAnsi="Arial" w:cs="Arial"/>
          <w:color w:val="000000"/>
          <w:sz w:val="20"/>
          <w:szCs w:val="20"/>
        </w:rPr>
        <w:t xml:space="preserve"> que el bien o suministro correspondiente tiene un lapso menor de vida útil en la primera entrega, en estos casos los proveedores deberán presentar al momento de la entrega de los bienes una carta de compromiso debidamente Autenticada por notario público en la que se responsabilizan a cambiar estos bienes o suministros cuando no se hayan consumido antes del fin de su vida útil o de su vencimiento en el Almacén. Ver Anexo “6</w:t>
      </w:r>
      <w:proofErr w:type="gramStart"/>
      <w:r w:rsidRPr="004321F6">
        <w:rPr>
          <w:rFonts w:ascii="Arial" w:hAnsi="Arial" w:cs="Arial"/>
          <w:color w:val="000000"/>
          <w:sz w:val="20"/>
          <w:szCs w:val="20"/>
        </w:rPr>
        <w:t>“ Formato</w:t>
      </w:r>
      <w:proofErr w:type="gramEnd"/>
      <w:r w:rsidRPr="004321F6">
        <w:rPr>
          <w:rFonts w:ascii="Arial" w:hAnsi="Arial" w:cs="Arial"/>
          <w:color w:val="000000"/>
          <w:sz w:val="20"/>
          <w:szCs w:val="20"/>
        </w:rPr>
        <w:t xml:space="preserve"> de Carta de Compromiso de Fecha Vencimiento. Dicha carta de compromiso original deberá ser presentada en el Almacén Central y copia a la Subgerencia de Suministros Materiales y Compras y a la Dirección Médica Nacional, Control de Bienes- </w:t>
      </w:r>
      <w:r w:rsidRPr="004321F6">
        <w:rPr>
          <w:rFonts w:ascii="Arial" w:hAnsi="Arial" w:cs="Arial"/>
          <w:b/>
          <w:color w:val="000000"/>
          <w:sz w:val="20"/>
          <w:szCs w:val="20"/>
        </w:rPr>
        <w:t xml:space="preserve">5) </w:t>
      </w:r>
      <w:r w:rsidRPr="004321F6">
        <w:rPr>
          <w:rFonts w:ascii="Arial" w:hAnsi="Arial" w:cs="Arial"/>
          <w:b/>
          <w:bCs/>
          <w:color w:val="000000"/>
          <w:sz w:val="20"/>
          <w:szCs w:val="20"/>
        </w:rPr>
        <w:t xml:space="preserve">GARANTIA DE LOS BIENES: </w:t>
      </w:r>
      <w:r w:rsidRPr="004321F6">
        <w:rPr>
          <w:rFonts w:ascii="Arial" w:hAnsi="Arial" w:cs="Arial"/>
          <w:color w:val="000000"/>
          <w:sz w:val="20"/>
          <w:szCs w:val="20"/>
        </w:rPr>
        <w:t xml:space="preserve">En el caso de ofertar y/o entregar medicamentos con caducidad menor a lo solicitado en estas bases de licitación, </w:t>
      </w:r>
      <w:r w:rsidRPr="004321F6">
        <w:rPr>
          <w:rFonts w:ascii="Arial" w:hAnsi="Arial" w:cs="Arial"/>
          <w:b/>
          <w:color w:val="000000"/>
          <w:sz w:val="20"/>
          <w:szCs w:val="20"/>
        </w:rPr>
        <w:t>“EL INSTITUTO”</w:t>
      </w:r>
      <w:r w:rsidRPr="004321F6">
        <w:rPr>
          <w:rFonts w:ascii="Arial" w:hAnsi="Arial" w:cs="Arial"/>
          <w:color w:val="000000"/>
          <w:sz w:val="20"/>
          <w:szCs w:val="20"/>
        </w:rPr>
        <w:t xml:space="preserve"> procederá a solicitar el canje del medicamento dentro de los sesenta (60) días hábiles anteriores a su caducidad, debiendo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efectuar el canje dentro de los sesenta (60) días hábiles contados a partir de que reciba por escrito la solicitud de canje.- </w:t>
      </w:r>
      <w:r w:rsidRPr="004321F6">
        <w:rPr>
          <w:rFonts w:ascii="Arial" w:hAnsi="Arial" w:cs="Arial"/>
          <w:b/>
          <w:color w:val="000000"/>
          <w:sz w:val="20"/>
          <w:szCs w:val="20"/>
          <w:u w:val="single"/>
        </w:rPr>
        <w:t>TERCERA:</w:t>
      </w:r>
      <w:r w:rsidRPr="004321F6">
        <w:rPr>
          <w:rFonts w:ascii="Arial" w:hAnsi="Arial" w:cs="Arial"/>
          <w:b/>
          <w:bCs/>
          <w:color w:val="000000"/>
          <w:sz w:val="20"/>
          <w:szCs w:val="20"/>
          <w:u w:val="single"/>
        </w:rPr>
        <w:t xml:space="preserve"> </w:t>
      </w:r>
      <w:r w:rsidRPr="004321F6">
        <w:rPr>
          <w:rFonts w:ascii="Arial" w:hAnsi="Arial" w:cs="Arial"/>
          <w:b/>
          <w:bCs/>
          <w:color w:val="000000"/>
          <w:sz w:val="20"/>
          <w:szCs w:val="20"/>
        </w:rPr>
        <w:t xml:space="preserve"> OBLIGACIONES DE EL INSTITUTO: 1) “EL INSTITUTO”,</w:t>
      </w:r>
      <w:r w:rsidRPr="004321F6">
        <w:rPr>
          <w:rFonts w:ascii="Arial" w:hAnsi="Arial" w:cs="Arial"/>
          <w:bCs/>
          <w:color w:val="000000"/>
          <w:sz w:val="20"/>
          <w:szCs w:val="20"/>
        </w:rPr>
        <w:t xml:space="preserve"> realizará el pago de este contrato de acuerdo a los precios pactados y ofertados por </w:t>
      </w:r>
      <w:r w:rsidRPr="004321F6">
        <w:rPr>
          <w:rFonts w:ascii="Arial" w:hAnsi="Arial" w:cs="Arial"/>
          <w:b/>
          <w:bCs/>
          <w:color w:val="000000"/>
          <w:sz w:val="20"/>
          <w:szCs w:val="20"/>
        </w:rPr>
        <w:t>“EL PROVEEDOR</w:t>
      </w:r>
      <w:r w:rsidRPr="004321F6">
        <w:rPr>
          <w:rFonts w:ascii="Arial" w:hAnsi="Arial" w:cs="Arial"/>
          <w:bCs/>
          <w:color w:val="000000"/>
          <w:sz w:val="20"/>
          <w:szCs w:val="20"/>
        </w:rPr>
        <w:t xml:space="preserve">” en la  Licitación Pública Nacional No. </w:t>
      </w:r>
      <w:r w:rsidR="00414EAC" w:rsidRPr="004321F6">
        <w:rPr>
          <w:rFonts w:ascii="Arial" w:hAnsi="Arial" w:cs="Arial"/>
          <w:bCs/>
          <w:color w:val="000000"/>
          <w:sz w:val="20"/>
          <w:szCs w:val="20"/>
        </w:rPr>
        <w:t>002-2013</w:t>
      </w:r>
      <w:r w:rsidRPr="004321F6">
        <w:rPr>
          <w:rFonts w:ascii="Arial" w:hAnsi="Arial" w:cs="Arial"/>
          <w:bCs/>
          <w:color w:val="000000"/>
          <w:sz w:val="20"/>
          <w:szCs w:val="20"/>
        </w:rPr>
        <w:t xml:space="preserve">  “Adquisición de Medicamentos para el Instituto Hondureño de Seguridad Social (IHSS).- </w:t>
      </w:r>
      <w:r w:rsidRPr="004321F6">
        <w:rPr>
          <w:rFonts w:ascii="Arial" w:hAnsi="Arial" w:cs="Arial"/>
          <w:b/>
          <w:bCs/>
          <w:color w:val="000000"/>
          <w:sz w:val="20"/>
          <w:szCs w:val="20"/>
          <w:u w:val="single"/>
        </w:rPr>
        <w:t>CUARTA:</w:t>
      </w:r>
      <w:r w:rsidRPr="004321F6">
        <w:rPr>
          <w:rFonts w:ascii="Arial" w:hAnsi="Arial" w:cs="Arial"/>
          <w:b/>
          <w:bCs/>
          <w:color w:val="000000"/>
          <w:sz w:val="20"/>
          <w:szCs w:val="20"/>
        </w:rPr>
        <w:t xml:space="preserve"> FORMARAN PARTE INTEGRAL DEL PRESENTE CONTRATO:  </w:t>
      </w:r>
      <w:r w:rsidRPr="004321F6">
        <w:rPr>
          <w:rFonts w:ascii="Arial" w:hAnsi="Arial" w:cs="Arial"/>
          <w:bCs/>
          <w:color w:val="000000"/>
          <w:sz w:val="20"/>
          <w:szCs w:val="20"/>
        </w:rPr>
        <w:t>Los documentos siguientes</w:t>
      </w:r>
      <w:r w:rsidRPr="004321F6">
        <w:rPr>
          <w:rFonts w:ascii="Arial" w:hAnsi="Arial" w:cs="Arial"/>
          <w:b/>
          <w:bCs/>
          <w:color w:val="000000"/>
          <w:sz w:val="20"/>
          <w:szCs w:val="20"/>
        </w:rPr>
        <w:t xml:space="preserve">: 1) </w:t>
      </w:r>
      <w:r w:rsidRPr="004321F6">
        <w:rPr>
          <w:rFonts w:ascii="Arial" w:hAnsi="Arial" w:cs="Arial"/>
          <w:bCs/>
          <w:color w:val="000000"/>
          <w:sz w:val="20"/>
          <w:szCs w:val="20"/>
        </w:rPr>
        <w:t xml:space="preserve">Bases de Licitación Pública Nacional No. </w:t>
      </w:r>
      <w:r w:rsidR="00414EAC" w:rsidRPr="004321F6">
        <w:rPr>
          <w:rFonts w:ascii="Arial" w:hAnsi="Arial" w:cs="Arial"/>
          <w:bCs/>
          <w:color w:val="000000"/>
          <w:sz w:val="20"/>
          <w:szCs w:val="20"/>
        </w:rPr>
        <w:t>002-2013</w:t>
      </w:r>
      <w:r w:rsidRPr="004321F6">
        <w:rPr>
          <w:rFonts w:ascii="Arial" w:hAnsi="Arial" w:cs="Arial"/>
          <w:bCs/>
          <w:color w:val="000000"/>
          <w:sz w:val="20"/>
          <w:szCs w:val="20"/>
        </w:rPr>
        <w:t xml:space="preserve"> “Adquisición de Medicamentos para el Instituto Hondureño de Seguridad Social (IHSS); </w:t>
      </w:r>
      <w:r w:rsidRPr="004321F6">
        <w:rPr>
          <w:rFonts w:ascii="Arial" w:hAnsi="Arial" w:cs="Arial"/>
          <w:b/>
          <w:bCs/>
          <w:color w:val="000000"/>
          <w:sz w:val="20"/>
          <w:szCs w:val="20"/>
        </w:rPr>
        <w:t>2)</w:t>
      </w:r>
      <w:r w:rsidRPr="004321F6">
        <w:rPr>
          <w:rFonts w:ascii="Arial" w:hAnsi="Arial" w:cs="Arial"/>
          <w:color w:val="000000"/>
          <w:sz w:val="20"/>
          <w:szCs w:val="20"/>
        </w:rPr>
        <w:t xml:space="preserve"> Resolución SEJD. No. de fecha XX XXX del año emitida por la Junta Directiva del IHSS</w:t>
      </w:r>
      <w:r w:rsidRPr="004321F6">
        <w:rPr>
          <w:rFonts w:ascii="Arial" w:hAnsi="Arial" w:cs="Arial"/>
          <w:bCs/>
          <w:color w:val="000000"/>
          <w:sz w:val="20"/>
          <w:szCs w:val="20"/>
        </w:rPr>
        <w:t>;</w:t>
      </w:r>
      <w:r w:rsidRPr="004321F6">
        <w:rPr>
          <w:rFonts w:ascii="Arial" w:hAnsi="Arial" w:cs="Arial"/>
          <w:b/>
          <w:bCs/>
          <w:color w:val="000000"/>
          <w:sz w:val="20"/>
          <w:szCs w:val="20"/>
        </w:rPr>
        <w:t xml:space="preserve"> 3</w:t>
      </w:r>
      <w:r w:rsidRPr="004321F6">
        <w:rPr>
          <w:rFonts w:ascii="Arial" w:hAnsi="Arial" w:cs="Arial"/>
          <w:bCs/>
          <w:color w:val="000000"/>
          <w:sz w:val="20"/>
          <w:szCs w:val="20"/>
        </w:rPr>
        <w:t xml:space="preserve">) La Oferta presentada por </w:t>
      </w:r>
      <w:r w:rsidRPr="004321F6">
        <w:rPr>
          <w:rFonts w:ascii="Arial" w:hAnsi="Arial" w:cs="Arial"/>
          <w:b/>
          <w:bCs/>
          <w:color w:val="000000"/>
          <w:sz w:val="20"/>
          <w:szCs w:val="20"/>
        </w:rPr>
        <w:t xml:space="preserve"> “EL PROVEEDOR” </w:t>
      </w:r>
      <w:r w:rsidRPr="004321F6">
        <w:rPr>
          <w:rFonts w:ascii="Arial" w:hAnsi="Arial" w:cs="Arial"/>
          <w:b/>
          <w:color w:val="000000"/>
          <w:sz w:val="20"/>
          <w:szCs w:val="20"/>
        </w:rPr>
        <w:t xml:space="preserve">; 4) </w:t>
      </w:r>
      <w:r w:rsidRPr="004321F6">
        <w:rPr>
          <w:rFonts w:ascii="Arial" w:hAnsi="Arial" w:cs="Arial"/>
          <w:color w:val="000000"/>
          <w:sz w:val="20"/>
          <w:szCs w:val="20"/>
        </w:rPr>
        <w:t>Acta de Recomendación de la Adjudicación de la Licitación Pública Nacional No.</w:t>
      </w:r>
      <w:r w:rsidR="00414EAC" w:rsidRPr="004321F6">
        <w:rPr>
          <w:rFonts w:ascii="Arial" w:hAnsi="Arial" w:cs="Arial"/>
          <w:color w:val="000000"/>
          <w:sz w:val="20"/>
          <w:szCs w:val="20"/>
        </w:rPr>
        <w:t>002-2013</w:t>
      </w:r>
      <w:r w:rsidRPr="004321F6">
        <w:rPr>
          <w:rFonts w:ascii="Arial" w:hAnsi="Arial" w:cs="Arial"/>
          <w:color w:val="000000"/>
          <w:sz w:val="20"/>
          <w:szCs w:val="20"/>
        </w:rPr>
        <w:t xml:space="preserve"> </w:t>
      </w:r>
      <w:r w:rsidRPr="004321F6">
        <w:rPr>
          <w:rFonts w:ascii="Arial" w:hAnsi="Arial" w:cs="Arial"/>
          <w:bCs/>
          <w:color w:val="000000"/>
          <w:sz w:val="20"/>
          <w:szCs w:val="20"/>
        </w:rPr>
        <w:t>“Adquisición de medicamentos para el Instituto Hondureño de Seguridad Social (IHSS)</w:t>
      </w:r>
      <w:r w:rsidRPr="004321F6">
        <w:rPr>
          <w:rFonts w:ascii="Arial" w:hAnsi="Arial" w:cs="Arial"/>
          <w:b/>
          <w:color w:val="000000"/>
          <w:sz w:val="20"/>
          <w:szCs w:val="20"/>
        </w:rPr>
        <w:t>;</w:t>
      </w:r>
      <w:r w:rsidRPr="004321F6">
        <w:rPr>
          <w:rFonts w:ascii="Arial" w:hAnsi="Arial" w:cs="Arial"/>
          <w:b/>
          <w:bCs/>
          <w:color w:val="000000"/>
          <w:sz w:val="20"/>
          <w:szCs w:val="20"/>
        </w:rPr>
        <w:t xml:space="preserve">  5</w:t>
      </w:r>
      <w:r w:rsidRPr="004321F6">
        <w:rPr>
          <w:rFonts w:ascii="Arial" w:hAnsi="Arial" w:cs="Arial"/>
          <w:b/>
          <w:color w:val="000000"/>
          <w:sz w:val="20"/>
          <w:szCs w:val="20"/>
        </w:rPr>
        <w:t xml:space="preserve">) </w:t>
      </w:r>
      <w:r w:rsidRPr="004321F6">
        <w:rPr>
          <w:rFonts w:ascii="Arial" w:hAnsi="Arial" w:cs="Arial"/>
          <w:color w:val="000000"/>
          <w:sz w:val="20"/>
          <w:szCs w:val="20"/>
        </w:rPr>
        <w:t xml:space="preserve">Orden de compra No </w:t>
      </w:r>
      <w:proofErr w:type="spellStart"/>
      <w:r w:rsidRPr="004321F6">
        <w:rPr>
          <w:rFonts w:ascii="Arial" w:hAnsi="Arial" w:cs="Arial"/>
          <w:color w:val="000000"/>
          <w:sz w:val="20"/>
          <w:szCs w:val="20"/>
        </w:rPr>
        <w:t>xxxx</w:t>
      </w:r>
      <w:proofErr w:type="spellEnd"/>
      <w:r w:rsidRPr="004321F6">
        <w:rPr>
          <w:rFonts w:ascii="Arial" w:hAnsi="Arial" w:cs="Arial"/>
          <w:color w:val="000000"/>
          <w:sz w:val="20"/>
          <w:szCs w:val="20"/>
        </w:rPr>
        <w:t xml:space="preserve">  de fecha </w:t>
      </w:r>
      <w:proofErr w:type="spellStart"/>
      <w:r w:rsidRPr="004321F6">
        <w:rPr>
          <w:rFonts w:ascii="Arial" w:hAnsi="Arial" w:cs="Arial"/>
          <w:color w:val="000000"/>
          <w:sz w:val="20"/>
          <w:szCs w:val="20"/>
        </w:rPr>
        <w:t>xxx</w:t>
      </w:r>
      <w:proofErr w:type="spellEnd"/>
      <w:r w:rsidRPr="004321F6">
        <w:rPr>
          <w:rFonts w:ascii="Arial" w:hAnsi="Arial" w:cs="Arial"/>
          <w:color w:val="000000"/>
          <w:sz w:val="20"/>
          <w:szCs w:val="20"/>
        </w:rPr>
        <w:t xml:space="preserve"> del mes </w:t>
      </w:r>
      <w:proofErr w:type="spellStart"/>
      <w:r w:rsidRPr="004321F6">
        <w:rPr>
          <w:rFonts w:ascii="Arial" w:hAnsi="Arial" w:cs="Arial"/>
          <w:color w:val="000000"/>
          <w:sz w:val="20"/>
          <w:szCs w:val="20"/>
        </w:rPr>
        <w:t>xxxxx</w:t>
      </w:r>
      <w:proofErr w:type="spellEnd"/>
      <w:r w:rsidRPr="004321F6">
        <w:rPr>
          <w:rFonts w:ascii="Arial" w:hAnsi="Arial" w:cs="Arial"/>
          <w:color w:val="000000"/>
          <w:sz w:val="20"/>
          <w:szCs w:val="20"/>
        </w:rPr>
        <w:t xml:space="preserve">  del año </w:t>
      </w:r>
      <w:proofErr w:type="spellStart"/>
      <w:r w:rsidRPr="004321F6">
        <w:rPr>
          <w:rFonts w:ascii="Arial" w:hAnsi="Arial" w:cs="Arial"/>
          <w:color w:val="000000"/>
          <w:sz w:val="20"/>
          <w:szCs w:val="20"/>
        </w:rPr>
        <w:t>xxxxx</w:t>
      </w:r>
      <w:proofErr w:type="spellEnd"/>
      <w:r w:rsidRPr="004321F6">
        <w:rPr>
          <w:rFonts w:ascii="Arial" w:hAnsi="Arial" w:cs="Arial"/>
          <w:color w:val="000000"/>
          <w:sz w:val="20"/>
          <w:szCs w:val="20"/>
        </w:rPr>
        <w:t xml:space="preserve"> a favor del </w:t>
      </w:r>
      <w:r w:rsidRPr="004321F6">
        <w:rPr>
          <w:rFonts w:ascii="Arial" w:hAnsi="Arial" w:cs="Arial"/>
          <w:b/>
          <w:bCs/>
          <w:color w:val="000000"/>
          <w:sz w:val="20"/>
          <w:szCs w:val="20"/>
        </w:rPr>
        <w:t>“PROVEEDOR”</w:t>
      </w:r>
      <w:r w:rsidRPr="004321F6">
        <w:rPr>
          <w:rFonts w:ascii="Arial" w:hAnsi="Arial" w:cs="Arial"/>
          <w:b/>
          <w:color w:val="000000"/>
          <w:sz w:val="20"/>
          <w:szCs w:val="20"/>
        </w:rPr>
        <w:t xml:space="preserve">; 6) </w:t>
      </w:r>
      <w:r w:rsidRPr="004321F6">
        <w:rPr>
          <w:rFonts w:ascii="Arial" w:hAnsi="Arial" w:cs="Arial"/>
          <w:color w:val="000000"/>
          <w:sz w:val="20"/>
          <w:szCs w:val="20"/>
        </w:rPr>
        <w:t>Cualquier otro documento a fin a la</w:t>
      </w:r>
      <w:r w:rsidRPr="004321F6">
        <w:rPr>
          <w:rFonts w:ascii="Arial" w:hAnsi="Arial" w:cs="Arial"/>
          <w:bCs/>
          <w:color w:val="000000"/>
          <w:sz w:val="20"/>
          <w:szCs w:val="20"/>
        </w:rPr>
        <w:t xml:space="preserve"> Licitación Pública Nacional No. </w:t>
      </w:r>
      <w:r w:rsidR="00414EAC" w:rsidRPr="004321F6">
        <w:rPr>
          <w:rFonts w:ascii="Arial" w:hAnsi="Arial" w:cs="Arial"/>
          <w:bCs/>
          <w:color w:val="000000"/>
          <w:sz w:val="20"/>
          <w:szCs w:val="20"/>
        </w:rPr>
        <w:t>002-2013</w:t>
      </w:r>
      <w:r w:rsidRPr="004321F6">
        <w:rPr>
          <w:rFonts w:ascii="Arial" w:hAnsi="Arial" w:cs="Arial"/>
          <w:bCs/>
          <w:color w:val="000000"/>
          <w:sz w:val="20"/>
          <w:szCs w:val="20"/>
        </w:rPr>
        <w:t xml:space="preserve"> “Adquisición de Medicamentos para el Instituto Hondureño de Seguridad Social”.- </w:t>
      </w:r>
      <w:r w:rsidRPr="004321F6">
        <w:rPr>
          <w:rFonts w:ascii="Arial" w:hAnsi="Arial" w:cs="Arial"/>
          <w:b/>
          <w:color w:val="000000"/>
          <w:sz w:val="20"/>
          <w:szCs w:val="20"/>
        </w:rPr>
        <w:t xml:space="preserve"> </w:t>
      </w:r>
      <w:r w:rsidRPr="004321F6">
        <w:rPr>
          <w:rFonts w:ascii="Arial" w:hAnsi="Arial" w:cs="Arial"/>
          <w:b/>
          <w:color w:val="000000"/>
          <w:sz w:val="20"/>
          <w:szCs w:val="20"/>
          <w:u w:val="single"/>
        </w:rPr>
        <w:t>QUINTA</w:t>
      </w:r>
      <w:r w:rsidRPr="004321F6">
        <w:rPr>
          <w:rFonts w:ascii="Arial" w:hAnsi="Arial" w:cs="Arial"/>
          <w:b/>
          <w:bCs/>
          <w:color w:val="000000"/>
          <w:sz w:val="20"/>
          <w:szCs w:val="20"/>
        </w:rPr>
        <w:t xml:space="preserve">: FORMA DE PAGO: </w:t>
      </w:r>
      <w:r w:rsidRPr="004321F6">
        <w:rPr>
          <w:rFonts w:ascii="Arial" w:hAnsi="Arial" w:cs="Arial"/>
          <w:color w:val="000000"/>
          <w:sz w:val="20"/>
          <w:szCs w:val="20"/>
        </w:rPr>
        <w:t xml:space="preserve">Los pagos serán parciales de acuerdo al tiempo de entregas según la Orden de Compra y se hará en moneda de curso legal en Honduras (Lempiras), </w:t>
      </w:r>
      <w:r w:rsidRPr="004321F6">
        <w:rPr>
          <w:rFonts w:ascii="Arial" w:hAnsi="Arial" w:cs="Arial"/>
          <w:b/>
          <w:color w:val="000000"/>
          <w:sz w:val="20"/>
          <w:szCs w:val="20"/>
        </w:rPr>
        <w:t>“EL INSTITUTO”</w:t>
      </w:r>
      <w:r w:rsidRPr="004321F6">
        <w:rPr>
          <w:rFonts w:ascii="Arial" w:hAnsi="Arial" w:cs="Arial"/>
          <w:b/>
          <w:bCs/>
          <w:color w:val="000000"/>
          <w:sz w:val="20"/>
          <w:szCs w:val="20"/>
        </w:rPr>
        <w:t xml:space="preserve"> </w:t>
      </w:r>
      <w:r w:rsidRPr="004321F6">
        <w:rPr>
          <w:rFonts w:ascii="Arial" w:hAnsi="Arial" w:cs="Arial"/>
          <w:color w:val="000000"/>
          <w:sz w:val="20"/>
          <w:szCs w:val="20"/>
        </w:rPr>
        <w:t xml:space="preserve">a través de la Subgerencia de Suministros Materiales </w:t>
      </w:r>
      <w:r w:rsidRPr="004321F6">
        <w:rPr>
          <w:rFonts w:ascii="Arial" w:hAnsi="Arial" w:cs="Arial"/>
          <w:i/>
          <w:iCs/>
          <w:color w:val="000000"/>
          <w:sz w:val="20"/>
          <w:szCs w:val="20"/>
        </w:rPr>
        <w:t>y</w:t>
      </w:r>
      <w:r w:rsidRPr="004321F6">
        <w:rPr>
          <w:rStyle w:val="nfasis"/>
          <w:rFonts w:ascii="Arial" w:hAnsi="Arial" w:cs="Arial"/>
          <w:color w:val="000000"/>
          <w:sz w:val="20"/>
          <w:szCs w:val="20"/>
        </w:rPr>
        <w:t xml:space="preserve"> Compras</w:t>
      </w:r>
      <w:r w:rsidRPr="004321F6">
        <w:rPr>
          <w:rFonts w:ascii="Arial" w:hAnsi="Arial" w:cs="Arial"/>
          <w:i/>
          <w:iCs/>
          <w:color w:val="000000"/>
          <w:sz w:val="20"/>
          <w:szCs w:val="20"/>
        </w:rPr>
        <w:t>,</w:t>
      </w:r>
      <w:r w:rsidRPr="004321F6">
        <w:rPr>
          <w:rFonts w:ascii="Arial" w:hAnsi="Arial" w:cs="Arial"/>
          <w:color w:val="000000"/>
          <w:sz w:val="20"/>
          <w:szCs w:val="20"/>
        </w:rPr>
        <w:t xml:space="preserve"> efectuará los trámites de pago</w:t>
      </w:r>
      <w:r w:rsidRPr="004321F6">
        <w:rPr>
          <w:rFonts w:ascii="Arial" w:hAnsi="Arial" w:cs="Arial"/>
          <w:b/>
          <w:bCs/>
          <w:color w:val="000000"/>
          <w:sz w:val="20"/>
          <w:szCs w:val="20"/>
        </w:rPr>
        <w:t xml:space="preserve"> </w:t>
      </w:r>
      <w:r w:rsidRPr="004321F6">
        <w:rPr>
          <w:rFonts w:ascii="Arial" w:hAnsi="Arial" w:cs="Arial"/>
          <w:color w:val="000000"/>
          <w:sz w:val="20"/>
          <w:szCs w:val="20"/>
        </w:rPr>
        <w:lastRenderedPageBreak/>
        <w:t xml:space="preserve">conforme a los procedimientos establecidos por </w:t>
      </w:r>
      <w:r w:rsidRPr="004321F6">
        <w:rPr>
          <w:rFonts w:ascii="Arial" w:hAnsi="Arial" w:cs="Arial"/>
          <w:b/>
          <w:color w:val="000000"/>
          <w:sz w:val="20"/>
          <w:szCs w:val="20"/>
        </w:rPr>
        <w:t xml:space="preserve">“EL INSTITUTO” </w:t>
      </w:r>
      <w:r w:rsidRPr="004321F6">
        <w:rPr>
          <w:rFonts w:ascii="Arial" w:hAnsi="Arial" w:cs="Arial"/>
          <w:color w:val="000000"/>
          <w:sz w:val="20"/>
          <w:szCs w:val="20"/>
        </w:rPr>
        <w:t>recibirá para trámite de pago los documentos siguientes: a</w:t>
      </w:r>
      <w:r w:rsidRPr="004321F6">
        <w:rPr>
          <w:rFonts w:ascii="Arial" w:hAnsi="Arial" w:cs="Arial"/>
          <w:b/>
          <w:bCs/>
          <w:color w:val="000000"/>
          <w:sz w:val="20"/>
          <w:szCs w:val="20"/>
        </w:rPr>
        <w:t xml:space="preserve">) </w:t>
      </w:r>
      <w:r w:rsidRPr="004321F6">
        <w:rPr>
          <w:rFonts w:ascii="Arial" w:hAnsi="Arial" w:cs="Arial"/>
          <w:color w:val="000000"/>
          <w:sz w:val="20"/>
          <w:szCs w:val="20"/>
        </w:rPr>
        <w:t>Orden de Compra y copia del contrato; b) Factura comercial original a nombre del Instituto Hondureño de Seguridad Social (IHSS); c) Recibo a nombre del Instituto Hondureño de Seguridad Social (IHSS); d) Acta de recepción original del departamento de Almacenamiento y Distribución (hoja de ingreso), debidamente firmada y sellada por el Jefe de ese departamento.-</w:t>
      </w:r>
      <w:r w:rsidRPr="004321F6">
        <w:rPr>
          <w:rFonts w:ascii="Arial" w:hAnsi="Arial" w:cs="Arial"/>
          <w:b/>
          <w:color w:val="000000"/>
          <w:sz w:val="20"/>
          <w:szCs w:val="20"/>
        </w:rPr>
        <w:t xml:space="preserve"> </w:t>
      </w:r>
      <w:r w:rsidRPr="004321F6">
        <w:rPr>
          <w:rFonts w:ascii="Arial" w:hAnsi="Arial" w:cs="Arial"/>
          <w:b/>
          <w:bCs/>
          <w:color w:val="000000"/>
          <w:sz w:val="20"/>
          <w:szCs w:val="20"/>
          <w:u w:val="single"/>
        </w:rPr>
        <w:t>SEXTA:</w:t>
      </w:r>
      <w:r w:rsidRPr="004321F6">
        <w:rPr>
          <w:rFonts w:ascii="Arial" w:hAnsi="Arial" w:cs="Arial"/>
          <w:bCs/>
          <w:color w:val="000000"/>
          <w:sz w:val="20"/>
          <w:szCs w:val="20"/>
        </w:rPr>
        <w:t xml:space="preserve">  </w:t>
      </w:r>
      <w:r w:rsidRPr="004321F6">
        <w:rPr>
          <w:rFonts w:ascii="Arial" w:hAnsi="Arial" w:cs="Arial"/>
          <w:b/>
          <w:bCs/>
          <w:color w:val="000000"/>
          <w:sz w:val="20"/>
          <w:szCs w:val="20"/>
        </w:rPr>
        <w:t>SANCIONES:</w:t>
      </w:r>
      <w:r w:rsidRPr="004321F6">
        <w:rPr>
          <w:rFonts w:ascii="Arial" w:hAnsi="Arial" w:cs="Arial"/>
          <w:bCs/>
          <w:color w:val="000000"/>
          <w:sz w:val="20"/>
          <w:szCs w:val="20"/>
        </w:rPr>
        <w:t xml:space="preserve"> a) </w:t>
      </w:r>
      <w:r w:rsidRPr="004321F6">
        <w:rPr>
          <w:rFonts w:ascii="Arial" w:hAnsi="Arial" w:cs="Arial"/>
          <w:b/>
          <w:bCs/>
          <w:color w:val="000000"/>
          <w:sz w:val="20"/>
          <w:szCs w:val="20"/>
        </w:rPr>
        <w:t>DE LAS SANCIONES:</w:t>
      </w:r>
      <w:r w:rsidRPr="004321F6">
        <w:rPr>
          <w:rFonts w:ascii="Arial" w:hAnsi="Arial" w:cs="Arial"/>
          <w:bCs/>
          <w:color w:val="000000"/>
          <w:sz w:val="20"/>
          <w:szCs w:val="20"/>
        </w:rPr>
        <w:t xml:space="preserve"> </w:t>
      </w:r>
      <w:r w:rsidRPr="004321F6">
        <w:rPr>
          <w:rFonts w:ascii="Arial" w:hAnsi="Arial" w:cs="Arial"/>
          <w:b/>
          <w:bCs/>
          <w:color w:val="000000"/>
          <w:sz w:val="20"/>
          <w:szCs w:val="20"/>
        </w:rPr>
        <w:t xml:space="preserve">SANCION POR RECHAZO DE MEDICAMENTOS: </w:t>
      </w:r>
      <w:r w:rsidRPr="004321F6">
        <w:rPr>
          <w:rFonts w:ascii="Arial" w:hAnsi="Arial" w:cs="Arial"/>
          <w:color w:val="000000"/>
          <w:sz w:val="20"/>
          <w:szCs w:val="20"/>
        </w:rPr>
        <w:t xml:space="preserve">Cuando </w:t>
      </w:r>
      <w:r w:rsidRPr="004321F6">
        <w:rPr>
          <w:rFonts w:ascii="Arial" w:hAnsi="Arial" w:cs="Arial"/>
          <w:b/>
          <w:color w:val="000000"/>
          <w:sz w:val="20"/>
          <w:szCs w:val="20"/>
        </w:rPr>
        <w:t xml:space="preserve">“EL PROVEEDOR” </w:t>
      </w:r>
      <w:r w:rsidRPr="004321F6">
        <w:rPr>
          <w:rFonts w:ascii="Arial" w:hAnsi="Arial" w:cs="Arial"/>
          <w:color w:val="000000"/>
          <w:sz w:val="20"/>
          <w:szCs w:val="20"/>
        </w:rPr>
        <w:t xml:space="preserve">suministre medicamentos que no cumplan con la calidad de acuerdo a las farmacopeas, debidamente comprobado a través de análisis, estudios de utilización fármaco terapéuticos y referencias de entes reguladores internacionales, como la FDA o EMEA, se sancionará de acuerdo a lo establecido en el Artículo 140, numeral 5 de la Ley de Contratación del Estado.- b) </w:t>
      </w:r>
      <w:r w:rsidRPr="004321F6">
        <w:rPr>
          <w:rFonts w:ascii="Arial" w:hAnsi="Arial" w:cs="Arial"/>
          <w:b/>
          <w:bCs/>
          <w:color w:val="000000"/>
          <w:sz w:val="20"/>
          <w:szCs w:val="20"/>
        </w:rPr>
        <w:t xml:space="preserve">SANCIÓN POR INCUMPLIMIENTO: </w:t>
      </w:r>
      <w:r w:rsidRPr="004321F6">
        <w:rPr>
          <w:rFonts w:ascii="Arial" w:hAnsi="Arial" w:cs="Arial"/>
          <w:color w:val="000000"/>
          <w:sz w:val="20"/>
          <w:szCs w:val="20"/>
        </w:rPr>
        <w:t xml:space="preserve">Si a consecuencia de alguna circunstancia calificada, se prevé una demora en el tiempo estimado para dar inicio al cumplimiento de la obligación a solicitud de parte y debidamente justificada, </w:t>
      </w:r>
      <w:r w:rsidRPr="004321F6">
        <w:rPr>
          <w:rFonts w:ascii="Arial" w:hAnsi="Arial" w:cs="Arial"/>
          <w:b/>
          <w:color w:val="000000"/>
          <w:sz w:val="20"/>
          <w:szCs w:val="20"/>
        </w:rPr>
        <w:t>“EL</w:t>
      </w:r>
      <w:r w:rsidRPr="004321F6">
        <w:rPr>
          <w:rFonts w:ascii="Arial" w:hAnsi="Arial" w:cs="Arial"/>
          <w:color w:val="000000"/>
          <w:sz w:val="20"/>
          <w:szCs w:val="20"/>
        </w:rPr>
        <w:t xml:space="preserve"> </w:t>
      </w:r>
      <w:r w:rsidRPr="004321F6">
        <w:rPr>
          <w:rFonts w:ascii="Arial" w:hAnsi="Arial" w:cs="Arial"/>
          <w:b/>
          <w:bCs/>
          <w:color w:val="000000"/>
          <w:sz w:val="20"/>
          <w:szCs w:val="20"/>
        </w:rPr>
        <w:t>INSTITUTO”</w:t>
      </w:r>
      <w:r w:rsidRPr="004321F6">
        <w:rPr>
          <w:rFonts w:ascii="Arial" w:hAnsi="Arial" w:cs="Arial"/>
          <w:color w:val="000000"/>
          <w:sz w:val="20"/>
          <w:szCs w:val="20"/>
        </w:rPr>
        <w:t xml:space="preserve">, podrá conceder por una vez la PRÓRROGA del plazo respectivo como lo establece el artículo 44 de la Ley de Procedimiento Administrativo.- De no acreditarse la justa causa, y si el incumplimiento es total, se procederá conforme a lo dispuesto en </w:t>
      </w:r>
      <w:r w:rsidR="00414EAC" w:rsidRPr="004321F6">
        <w:rPr>
          <w:rFonts w:ascii="Arial" w:hAnsi="Arial" w:cs="Arial"/>
          <w:color w:val="000000"/>
          <w:sz w:val="20"/>
          <w:szCs w:val="20"/>
        </w:rPr>
        <w:t>las bases de licitación</w:t>
      </w:r>
      <w:r w:rsidRPr="004321F6">
        <w:rPr>
          <w:rFonts w:ascii="Arial" w:hAnsi="Arial" w:cs="Arial"/>
          <w:color w:val="000000"/>
          <w:sz w:val="20"/>
          <w:szCs w:val="20"/>
        </w:rPr>
        <w:t xml:space="preserve">.- Cuando el incumplimiento sea parcial, se sancionará conforme a lo estipulado en el Reglamento de las Disposiciones Generales de Presupuesto de Ingresos y Egresos de la República vigente.- </w:t>
      </w:r>
      <w:r w:rsidRPr="004321F6">
        <w:rPr>
          <w:rFonts w:ascii="Arial" w:hAnsi="Arial" w:cs="Arial"/>
          <w:b/>
          <w:bCs/>
          <w:color w:val="000000"/>
          <w:sz w:val="20"/>
          <w:szCs w:val="20"/>
          <w:u w:val="single"/>
        </w:rPr>
        <w:t xml:space="preserve">SEPTIMA: </w:t>
      </w:r>
      <w:r w:rsidRPr="004321F6">
        <w:rPr>
          <w:rFonts w:ascii="Arial" w:hAnsi="Arial" w:cs="Arial"/>
          <w:b/>
          <w:bCs/>
          <w:color w:val="000000"/>
          <w:sz w:val="20"/>
          <w:szCs w:val="20"/>
        </w:rPr>
        <w:t>INCUMPLIMIENTO Y</w:t>
      </w:r>
      <w:r w:rsidRPr="004321F6">
        <w:rPr>
          <w:rFonts w:ascii="Arial" w:hAnsi="Arial" w:cs="Arial"/>
          <w:b/>
          <w:bCs/>
          <w:color w:val="000000"/>
          <w:sz w:val="20"/>
          <w:szCs w:val="20"/>
          <w:u w:val="single"/>
        </w:rPr>
        <w:t xml:space="preserve"> </w:t>
      </w:r>
      <w:r w:rsidRPr="004321F6">
        <w:rPr>
          <w:rFonts w:ascii="Arial" w:hAnsi="Arial" w:cs="Arial"/>
          <w:b/>
          <w:bCs/>
          <w:color w:val="000000"/>
          <w:sz w:val="20"/>
          <w:szCs w:val="20"/>
        </w:rPr>
        <w:t xml:space="preserve"> RESCISIÓN DEL CONTRATO: </w:t>
      </w:r>
      <w:r w:rsidRPr="004321F6">
        <w:rPr>
          <w:rFonts w:ascii="Arial" w:hAnsi="Arial" w:cs="Arial"/>
          <w:color w:val="000000"/>
          <w:sz w:val="20"/>
          <w:szCs w:val="20"/>
        </w:rPr>
        <w:t xml:space="preserve">En caso de incumplimiento del Contrato en la entrega del suministro, se sujetará a lo dispuesto en la Legislación Aplicable y a lo establecido en las Bases de Licitación Pública Nacional No. </w:t>
      </w:r>
      <w:r w:rsidR="00414EAC" w:rsidRPr="004321F6">
        <w:rPr>
          <w:rFonts w:ascii="Arial" w:hAnsi="Arial" w:cs="Arial"/>
          <w:color w:val="000000"/>
          <w:sz w:val="20"/>
          <w:szCs w:val="20"/>
        </w:rPr>
        <w:t>002-2013</w:t>
      </w:r>
      <w:r w:rsidRPr="004321F6">
        <w:rPr>
          <w:rFonts w:ascii="Arial" w:hAnsi="Arial" w:cs="Arial"/>
          <w:color w:val="000000"/>
          <w:sz w:val="20"/>
          <w:szCs w:val="20"/>
        </w:rPr>
        <w:t xml:space="preserve"> </w:t>
      </w:r>
      <w:r w:rsidRPr="004321F6">
        <w:rPr>
          <w:rFonts w:ascii="Arial" w:hAnsi="Arial" w:cs="Arial"/>
          <w:bCs/>
          <w:color w:val="000000"/>
          <w:sz w:val="20"/>
          <w:szCs w:val="20"/>
        </w:rPr>
        <w:t>“Adquisición de medicamentos para el Instituto Hondureño de Seguridad Social (IHSS)</w:t>
      </w:r>
      <w:r w:rsidRPr="004321F6">
        <w:rPr>
          <w:rFonts w:ascii="Arial" w:hAnsi="Arial" w:cs="Arial"/>
          <w:color w:val="000000"/>
          <w:sz w:val="20"/>
          <w:szCs w:val="20"/>
        </w:rPr>
        <w:t xml:space="preserve"> lo que dará lugar a la Rescisión del contrato sin responsabilidad para el </w:t>
      </w:r>
      <w:r w:rsidRPr="004321F6">
        <w:rPr>
          <w:rFonts w:ascii="Arial" w:hAnsi="Arial" w:cs="Arial"/>
          <w:b/>
          <w:color w:val="000000"/>
          <w:sz w:val="20"/>
          <w:szCs w:val="20"/>
        </w:rPr>
        <w:t>“EL INSTITUTO”</w:t>
      </w:r>
      <w:r w:rsidRPr="004321F6">
        <w:rPr>
          <w:rFonts w:ascii="Arial" w:hAnsi="Arial" w:cs="Arial"/>
          <w:color w:val="000000"/>
          <w:sz w:val="20"/>
          <w:szCs w:val="20"/>
        </w:rPr>
        <w:t xml:space="preserve"> y, al pago de los daños si los causare, comunicándole por escrito al Proveedor en un período no mayor de treinta días.- </w:t>
      </w:r>
      <w:r w:rsidRPr="004321F6">
        <w:rPr>
          <w:rFonts w:ascii="Arial" w:hAnsi="Arial" w:cs="Arial"/>
          <w:b/>
          <w:color w:val="000000"/>
          <w:sz w:val="20"/>
          <w:szCs w:val="20"/>
          <w:u w:val="single"/>
        </w:rPr>
        <w:t>OCTAVA:</w:t>
      </w:r>
      <w:r w:rsidRPr="004321F6">
        <w:rPr>
          <w:rFonts w:ascii="Arial" w:hAnsi="Arial" w:cs="Arial"/>
          <w:color w:val="000000"/>
          <w:sz w:val="20"/>
          <w:szCs w:val="20"/>
        </w:rPr>
        <w:t xml:space="preserve"> </w:t>
      </w:r>
      <w:r w:rsidRPr="004321F6">
        <w:rPr>
          <w:rFonts w:ascii="Arial" w:hAnsi="Arial" w:cs="Arial"/>
          <w:b/>
          <w:bCs/>
          <w:color w:val="000000"/>
          <w:sz w:val="20"/>
          <w:szCs w:val="20"/>
        </w:rPr>
        <w:t xml:space="preserve">CASO FORTUITO O FUERZA MAYOR: </w:t>
      </w:r>
      <w:r w:rsidRPr="004321F6">
        <w:rPr>
          <w:rFonts w:ascii="Arial" w:hAnsi="Arial" w:cs="Arial"/>
          <w:color w:val="000000"/>
          <w:sz w:val="20"/>
          <w:szCs w:val="20"/>
        </w:rPr>
        <w:t xml:space="preserve">El incumplimiento parcial o total que sobre las obligaciones que les corresponden a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de acuerdo con el contrato suscrito, no será considerado como tal si se atribuye a caso fortuito o fuerza mayor debidamente comprobada, entendiéndose por ello una situación ajena al control de las partes y que no entrañe dolo, culpa o negligencia, tales como catástrofes provocadas por fenómenos naturales, accidentes, huelgas, guerras, revoluciones, naufragios, incendios, motines e inundaciones.- </w:t>
      </w:r>
      <w:r w:rsidRPr="004321F6">
        <w:rPr>
          <w:rFonts w:ascii="Arial" w:hAnsi="Arial" w:cs="Arial"/>
          <w:b/>
          <w:color w:val="000000"/>
          <w:sz w:val="20"/>
          <w:szCs w:val="20"/>
          <w:u w:val="single"/>
        </w:rPr>
        <w:t>NOVENA:</w:t>
      </w:r>
      <w:r w:rsidRPr="004321F6">
        <w:rPr>
          <w:rFonts w:ascii="Arial" w:hAnsi="Arial" w:cs="Arial"/>
          <w:b/>
          <w:color w:val="000000"/>
          <w:sz w:val="20"/>
          <w:szCs w:val="20"/>
        </w:rPr>
        <w:t xml:space="preserve"> </w:t>
      </w:r>
      <w:r w:rsidRPr="004321F6">
        <w:rPr>
          <w:rFonts w:ascii="Arial" w:hAnsi="Arial" w:cs="Arial"/>
          <w:b/>
          <w:bCs/>
          <w:color w:val="000000"/>
          <w:sz w:val="20"/>
          <w:szCs w:val="20"/>
        </w:rPr>
        <w:t xml:space="preserve">PLAZO DE ENTREGA: </w:t>
      </w:r>
      <w:r w:rsidRPr="004321F6">
        <w:rPr>
          <w:rFonts w:ascii="Arial" w:hAnsi="Arial" w:cs="Arial"/>
          <w:color w:val="000000"/>
          <w:sz w:val="20"/>
          <w:szCs w:val="20"/>
        </w:rPr>
        <w:t xml:space="preserve">El plan de entrega será realizado en cuatro entregas parciales. </w:t>
      </w:r>
      <w:r w:rsidRPr="004321F6">
        <w:rPr>
          <w:rFonts w:ascii="Arial" w:hAnsi="Arial" w:cs="Arial"/>
          <w:bCs/>
          <w:color w:val="000000"/>
          <w:sz w:val="20"/>
          <w:szCs w:val="20"/>
        </w:rPr>
        <w:t xml:space="preserve">El plazo de entrega para todos los suministros se entenderá que es a partir de la fecha en que </w:t>
      </w:r>
      <w:r w:rsidRPr="004321F6">
        <w:rPr>
          <w:rFonts w:ascii="Arial" w:hAnsi="Arial" w:cs="Arial"/>
          <w:b/>
          <w:bCs/>
          <w:color w:val="000000"/>
          <w:sz w:val="20"/>
          <w:szCs w:val="20"/>
        </w:rPr>
        <w:t>“EL PROVEEDOR”</w:t>
      </w:r>
      <w:r w:rsidRPr="004321F6">
        <w:rPr>
          <w:rFonts w:ascii="Arial" w:hAnsi="Arial" w:cs="Arial"/>
          <w:bCs/>
          <w:color w:val="000000"/>
          <w:sz w:val="20"/>
          <w:szCs w:val="20"/>
        </w:rPr>
        <w:t xml:space="preserve"> reciba la Orden de Compra, siempre y cuando el día posterior de recibida la Orden de Compra sea un día hábil, caso contrario se tomara como fecha posterior de recibida la misma el día hábil siguiente</w:t>
      </w:r>
      <w:r w:rsidRPr="004321F6">
        <w:rPr>
          <w:rFonts w:ascii="Arial" w:hAnsi="Arial" w:cs="Arial"/>
          <w:b/>
          <w:bCs/>
          <w:color w:val="000000"/>
          <w:sz w:val="20"/>
          <w:szCs w:val="20"/>
        </w:rPr>
        <w:t>,</w:t>
      </w:r>
      <w:r w:rsidRPr="004321F6">
        <w:rPr>
          <w:rFonts w:ascii="Arial" w:hAnsi="Arial" w:cs="Arial"/>
          <w:color w:val="000000"/>
          <w:sz w:val="20"/>
          <w:szCs w:val="20"/>
        </w:rPr>
        <w:t xml:space="preserve"> los plazos de entregas requeridos son de la siguiente forma:  </w:t>
      </w:r>
    </w:p>
    <w:p w:rsidR="00283DB0" w:rsidRPr="004321F6" w:rsidRDefault="00283DB0" w:rsidP="00283DB0">
      <w:pPr>
        <w:widowControl w:val="0"/>
        <w:tabs>
          <w:tab w:val="left" w:pos="720"/>
        </w:tabs>
        <w:autoSpaceDE w:val="0"/>
        <w:autoSpaceDN w:val="0"/>
        <w:adjustRightInd w:val="0"/>
        <w:spacing w:line="360" w:lineRule="auto"/>
        <w:ind w:right="-133"/>
        <w:jc w:val="both"/>
        <w:rPr>
          <w:rFonts w:ascii="Arial" w:hAnsi="Arial" w:cs="Arial"/>
          <w:color w:val="000000"/>
          <w:sz w:val="20"/>
          <w:szCs w:val="20"/>
        </w:rPr>
      </w:pPr>
      <w:r w:rsidRPr="004321F6">
        <w:rPr>
          <w:rFonts w:ascii="Arial" w:hAnsi="Arial" w:cs="Arial"/>
          <w:color w:val="000000"/>
          <w:sz w:val="20"/>
          <w:szCs w:val="20"/>
        </w:rPr>
        <w:t xml:space="preserve">Para las Partida </w:t>
      </w:r>
      <w:proofErr w:type="spellStart"/>
      <w:r w:rsidRPr="004321F6">
        <w:rPr>
          <w:rFonts w:ascii="Arial" w:hAnsi="Arial" w:cs="Arial"/>
          <w:color w:val="000000"/>
          <w:sz w:val="20"/>
          <w:szCs w:val="20"/>
        </w:rPr>
        <w:t>xxxxx</w:t>
      </w:r>
      <w:proofErr w:type="spellEnd"/>
      <w:r w:rsidRPr="004321F6">
        <w:rPr>
          <w:rFonts w:ascii="Arial" w:hAnsi="Arial" w:cs="Arial"/>
          <w:color w:val="000000"/>
          <w:sz w:val="20"/>
          <w:szCs w:val="20"/>
        </w:rPr>
        <w:t xml:space="preserve"> de los medicamentos no controlados: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4674"/>
        <w:gridCol w:w="2268"/>
      </w:tblGrid>
      <w:tr w:rsidR="00320971" w:rsidRPr="004321F6" w:rsidTr="00283DB0">
        <w:trPr>
          <w:tblHeader/>
        </w:trPr>
        <w:tc>
          <w:tcPr>
            <w:tcW w:w="1276" w:type="dxa"/>
            <w:vAlign w:val="center"/>
          </w:tcPr>
          <w:p w:rsidR="00283DB0" w:rsidRPr="004321F6" w:rsidRDefault="00283DB0" w:rsidP="00283DB0">
            <w:pPr>
              <w:widowControl w:val="0"/>
              <w:autoSpaceDE w:val="0"/>
              <w:autoSpaceDN w:val="0"/>
              <w:adjustRightInd w:val="0"/>
              <w:jc w:val="center"/>
              <w:rPr>
                <w:rFonts w:ascii="Arial" w:hAnsi="Arial" w:cs="Arial"/>
                <w:bCs/>
                <w:color w:val="000000"/>
                <w:sz w:val="20"/>
                <w:szCs w:val="20"/>
              </w:rPr>
            </w:pPr>
            <w:r w:rsidRPr="004321F6">
              <w:rPr>
                <w:rFonts w:ascii="Arial" w:hAnsi="Arial" w:cs="Arial"/>
                <w:bCs/>
                <w:color w:val="000000"/>
                <w:sz w:val="20"/>
                <w:szCs w:val="20"/>
              </w:rPr>
              <w:t>ENTREGA</w:t>
            </w:r>
          </w:p>
          <w:p w:rsidR="00283DB0" w:rsidRPr="004321F6" w:rsidRDefault="00283DB0" w:rsidP="00283DB0">
            <w:pPr>
              <w:widowControl w:val="0"/>
              <w:autoSpaceDE w:val="0"/>
              <w:autoSpaceDN w:val="0"/>
              <w:adjustRightInd w:val="0"/>
              <w:jc w:val="center"/>
              <w:rPr>
                <w:rFonts w:ascii="Arial" w:hAnsi="Arial" w:cs="Arial"/>
                <w:bCs/>
                <w:color w:val="000000"/>
                <w:sz w:val="20"/>
                <w:szCs w:val="20"/>
              </w:rPr>
            </w:pPr>
          </w:p>
        </w:tc>
        <w:tc>
          <w:tcPr>
            <w:tcW w:w="4674" w:type="dxa"/>
            <w:vAlign w:val="center"/>
          </w:tcPr>
          <w:p w:rsidR="00283DB0" w:rsidRPr="004321F6" w:rsidRDefault="00283DB0" w:rsidP="00283DB0">
            <w:pPr>
              <w:widowControl w:val="0"/>
              <w:autoSpaceDE w:val="0"/>
              <w:autoSpaceDN w:val="0"/>
              <w:adjustRightInd w:val="0"/>
              <w:jc w:val="center"/>
              <w:rPr>
                <w:rFonts w:ascii="Arial" w:hAnsi="Arial" w:cs="Arial"/>
                <w:bCs/>
                <w:color w:val="000000"/>
                <w:sz w:val="20"/>
                <w:szCs w:val="20"/>
              </w:rPr>
            </w:pPr>
            <w:r w:rsidRPr="004321F6">
              <w:rPr>
                <w:rFonts w:ascii="Arial" w:hAnsi="Arial" w:cs="Arial"/>
                <w:bCs/>
                <w:color w:val="000000"/>
                <w:sz w:val="20"/>
                <w:szCs w:val="20"/>
              </w:rPr>
              <w:t>PLAZO DE ENTREGAS</w:t>
            </w:r>
          </w:p>
        </w:tc>
        <w:tc>
          <w:tcPr>
            <w:tcW w:w="2268" w:type="dxa"/>
            <w:vAlign w:val="center"/>
          </w:tcPr>
          <w:p w:rsidR="00283DB0" w:rsidRPr="004321F6" w:rsidRDefault="00283DB0" w:rsidP="00283DB0">
            <w:pPr>
              <w:widowControl w:val="0"/>
              <w:autoSpaceDE w:val="0"/>
              <w:autoSpaceDN w:val="0"/>
              <w:adjustRightInd w:val="0"/>
              <w:jc w:val="center"/>
              <w:rPr>
                <w:rFonts w:ascii="Arial" w:hAnsi="Arial" w:cs="Arial"/>
                <w:bCs/>
                <w:color w:val="000000"/>
                <w:sz w:val="20"/>
                <w:szCs w:val="20"/>
              </w:rPr>
            </w:pPr>
            <w:r w:rsidRPr="004321F6">
              <w:rPr>
                <w:rFonts w:ascii="Arial" w:hAnsi="Arial" w:cs="Arial"/>
                <w:bCs/>
                <w:color w:val="000000"/>
                <w:sz w:val="20"/>
                <w:szCs w:val="20"/>
              </w:rPr>
              <w:t>PORCENTAJE</w:t>
            </w:r>
          </w:p>
        </w:tc>
      </w:tr>
      <w:tr w:rsidR="00320971" w:rsidRPr="004321F6" w:rsidTr="00283DB0">
        <w:tc>
          <w:tcPr>
            <w:tcW w:w="1276" w:type="dxa"/>
          </w:tcPr>
          <w:p w:rsidR="00283DB0" w:rsidRPr="004321F6" w:rsidRDefault="00283DB0" w:rsidP="00283DB0">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PRIMERA</w:t>
            </w:r>
          </w:p>
        </w:tc>
        <w:tc>
          <w:tcPr>
            <w:tcW w:w="4674" w:type="dxa"/>
          </w:tcPr>
          <w:p w:rsidR="00283DB0" w:rsidRPr="004321F6" w:rsidRDefault="00283DB0" w:rsidP="00283DB0">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A los 45 días  calendario, posterior a la recepción de la orden de compra.</w:t>
            </w:r>
          </w:p>
        </w:tc>
        <w:tc>
          <w:tcPr>
            <w:tcW w:w="2268" w:type="dxa"/>
          </w:tcPr>
          <w:p w:rsidR="00283DB0" w:rsidRPr="004321F6" w:rsidRDefault="00283DB0" w:rsidP="00283DB0">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25%</w:t>
            </w:r>
          </w:p>
        </w:tc>
      </w:tr>
      <w:tr w:rsidR="00320971" w:rsidRPr="004321F6" w:rsidTr="00283DB0">
        <w:tc>
          <w:tcPr>
            <w:tcW w:w="1276" w:type="dxa"/>
          </w:tcPr>
          <w:p w:rsidR="00283DB0" w:rsidRPr="004321F6" w:rsidRDefault="00283DB0" w:rsidP="00283DB0">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SEGUNDA</w:t>
            </w:r>
          </w:p>
        </w:tc>
        <w:tc>
          <w:tcPr>
            <w:tcW w:w="4674" w:type="dxa"/>
          </w:tcPr>
          <w:p w:rsidR="00283DB0" w:rsidRPr="004321F6" w:rsidRDefault="00283DB0" w:rsidP="00283DB0">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A los 75 días calendario, posterior a la recepción de la orden de compra.</w:t>
            </w:r>
          </w:p>
        </w:tc>
        <w:tc>
          <w:tcPr>
            <w:tcW w:w="2268" w:type="dxa"/>
          </w:tcPr>
          <w:p w:rsidR="00283DB0" w:rsidRPr="004321F6" w:rsidRDefault="00283DB0" w:rsidP="00283DB0">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25%</w:t>
            </w:r>
          </w:p>
        </w:tc>
      </w:tr>
      <w:tr w:rsidR="00320971" w:rsidRPr="004321F6" w:rsidTr="00283DB0">
        <w:tc>
          <w:tcPr>
            <w:tcW w:w="1276" w:type="dxa"/>
          </w:tcPr>
          <w:p w:rsidR="00283DB0" w:rsidRPr="004321F6" w:rsidRDefault="00283DB0" w:rsidP="00283DB0">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TERCERA</w:t>
            </w:r>
          </w:p>
        </w:tc>
        <w:tc>
          <w:tcPr>
            <w:tcW w:w="4674" w:type="dxa"/>
          </w:tcPr>
          <w:p w:rsidR="00283DB0" w:rsidRPr="004321F6" w:rsidRDefault="00283DB0" w:rsidP="00283DB0">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A los 120 días calendario, posterior a la recepción de la orden de compra.</w:t>
            </w:r>
          </w:p>
        </w:tc>
        <w:tc>
          <w:tcPr>
            <w:tcW w:w="2268" w:type="dxa"/>
          </w:tcPr>
          <w:p w:rsidR="00283DB0" w:rsidRPr="004321F6" w:rsidRDefault="00283DB0" w:rsidP="00283DB0">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25%</w:t>
            </w:r>
          </w:p>
        </w:tc>
      </w:tr>
      <w:tr w:rsidR="00320971" w:rsidRPr="004321F6" w:rsidTr="00283DB0">
        <w:tc>
          <w:tcPr>
            <w:tcW w:w="1276" w:type="dxa"/>
          </w:tcPr>
          <w:p w:rsidR="00283DB0" w:rsidRPr="004321F6" w:rsidRDefault="00283DB0" w:rsidP="00283DB0">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CUARTA</w:t>
            </w:r>
          </w:p>
        </w:tc>
        <w:tc>
          <w:tcPr>
            <w:tcW w:w="4674" w:type="dxa"/>
          </w:tcPr>
          <w:p w:rsidR="00283DB0" w:rsidRPr="004321F6" w:rsidRDefault="00283DB0" w:rsidP="00283DB0">
            <w:pPr>
              <w:widowControl w:val="0"/>
              <w:autoSpaceDE w:val="0"/>
              <w:autoSpaceDN w:val="0"/>
              <w:adjustRightInd w:val="0"/>
              <w:jc w:val="both"/>
              <w:rPr>
                <w:rFonts w:ascii="Arial" w:hAnsi="Arial" w:cs="Arial"/>
                <w:color w:val="000000"/>
                <w:sz w:val="20"/>
                <w:szCs w:val="20"/>
              </w:rPr>
            </w:pPr>
            <w:r w:rsidRPr="004321F6">
              <w:rPr>
                <w:rFonts w:ascii="Arial" w:hAnsi="Arial" w:cs="Arial"/>
                <w:color w:val="000000"/>
                <w:sz w:val="20"/>
                <w:szCs w:val="20"/>
              </w:rPr>
              <w:t>A los 210 días calendario, posterior a la recepción de la orden de compra.</w:t>
            </w:r>
          </w:p>
        </w:tc>
        <w:tc>
          <w:tcPr>
            <w:tcW w:w="2268" w:type="dxa"/>
          </w:tcPr>
          <w:p w:rsidR="00283DB0" w:rsidRPr="004321F6" w:rsidRDefault="00283DB0" w:rsidP="00283DB0">
            <w:pPr>
              <w:widowControl w:val="0"/>
              <w:autoSpaceDE w:val="0"/>
              <w:autoSpaceDN w:val="0"/>
              <w:adjustRightInd w:val="0"/>
              <w:jc w:val="center"/>
              <w:rPr>
                <w:rFonts w:ascii="Arial" w:hAnsi="Arial" w:cs="Arial"/>
                <w:color w:val="000000"/>
                <w:sz w:val="20"/>
                <w:szCs w:val="20"/>
              </w:rPr>
            </w:pPr>
            <w:r w:rsidRPr="004321F6">
              <w:rPr>
                <w:rFonts w:ascii="Arial" w:hAnsi="Arial" w:cs="Arial"/>
                <w:color w:val="000000"/>
                <w:sz w:val="20"/>
                <w:szCs w:val="20"/>
              </w:rPr>
              <w:t>25%</w:t>
            </w:r>
          </w:p>
        </w:tc>
      </w:tr>
    </w:tbl>
    <w:p w:rsidR="00283DB0" w:rsidRDefault="00283DB0" w:rsidP="00283DB0">
      <w:pPr>
        <w:widowControl w:val="0"/>
        <w:autoSpaceDE w:val="0"/>
        <w:autoSpaceDN w:val="0"/>
        <w:adjustRightInd w:val="0"/>
        <w:spacing w:line="276" w:lineRule="auto"/>
        <w:jc w:val="both"/>
        <w:rPr>
          <w:rFonts w:ascii="Arial" w:hAnsi="Arial" w:cs="Arial"/>
          <w:b/>
          <w:color w:val="000000"/>
          <w:sz w:val="20"/>
          <w:szCs w:val="20"/>
        </w:rPr>
      </w:pPr>
      <w:r w:rsidRPr="004321F6">
        <w:rPr>
          <w:rFonts w:ascii="Arial" w:hAnsi="Arial" w:cs="Arial"/>
          <w:color w:val="000000"/>
          <w:sz w:val="20"/>
          <w:szCs w:val="20"/>
        </w:rPr>
        <w:t>En el caso de los productos de gran volumen (sueros) que se encuentran señalados con asterisco</w:t>
      </w:r>
      <w:r w:rsidRPr="004321F6">
        <w:rPr>
          <w:rFonts w:ascii="Arial" w:hAnsi="Arial" w:cs="Arial"/>
          <w:b/>
          <w:color w:val="000000"/>
          <w:sz w:val="20"/>
          <w:szCs w:val="20"/>
        </w:rPr>
        <w:t xml:space="preserve"> (**)</w:t>
      </w:r>
      <w:r w:rsidRPr="004321F6">
        <w:rPr>
          <w:rFonts w:ascii="Arial" w:hAnsi="Arial" w:cs="Arial"/>
          <w:color w:val="000000"/>
          <w:sz w:val="20"/>
          <w:szCs w:val="20"/>
        </w:rPr>
        <w:t xml:space="preserve"> y </w:t>
      </w:r>
      <w:r w:rsidRPr="004321F6">
        <w:rPr>
          <w:rFonts w:ascii="Arial" w:hAnsi="Arial" w:cs="Arial"/>
          <w:b/>
          <w:color w:val="000000"/>
          <w:sz w:val="20"/>
          <w:szCs w:val="20"/>
        </w:rPr>
        <w:t>negrilla</w:t>
      </w:r>
      <w:r w:rsidRPr="004321F6">
        <w:rPr>
          <w:rFonts w:ascii="Arial" w:hAnsi="Arial" w:cs="Arial"/>
          <w:color w:val="000000"/>
          <w:sz w:val="20"/>
          <w:szCs w:val="20"/>
        </w:rPr>
        <w:t xml:space="preserve"> en el listado de medicamentos de la </w:t>
      </w:r>
      <w:r w:rsidRPr="004321F6">
        <w:rPr>
          <w:rFonts w:ascii="Arial" w:hAnsi="Arial" w:cs="Arial"/>
          <w:b/>
          <w:color w:val="000000"/>
          <w:sz w:val="20"/>
          <w:szCs w:val="20"/>
        </w:rPr>
        <w:t>parte 4 Cuadro de Cantidades y Productos Requeridos</w:t>
      </w:r>
      <w:r w:rsidRPr="004321F6">
        <w:rPr>
          <w:rFonts w:ascii="Arial" w:hAnsi="Arial" w:cs="Arial"/>
          <w:color w:val="000000"/>
          <w:sz w:val="20"/>
          <w:szCs w:val="20"/>
        </w:rPr>
        <w:t xml:space="preserve"> </w:t>
      </w:r>
      <w:r w:rsidRPr="004321F6">
        <w:rPr>
          <w:rFonts w:ascii="Arial" w:hAnsi="Arial" w:cs="Arial"/>
          <w:b/>
          <w:color w:val="000000"/>
          <w:sz w:val="20"/>
          <w:szCs w:val="20"/>
        </w:rPr>
        <w:t xml:space="preserve">se distribuirán directamente al Almacén del Hospital General de Especialidades (Barrio la Granja Comayagüela) Almacén del Hospital Regional del Norte (Colonia Tara, SPS) y Almacén Central de Tegucigalpa, (Colonia Miramontes) de acuerdo al calendario de necesidades que se anexara a la Orden de Compra. Esta distribución será monitoreada por la Unidad Técnica de Farmacia de la Dirección Médica Nacional. </w:t>
      </w:r>
    </w:p>
    <w:p w:rsidR="0087480B" w:rsidRDefault="0087480B" w:rsidP="00283DB0">
      <w:pPr>
        <w:widowControl w:val="0"/>
        <w:autoSpaceDE w:val="0"/>
        <w:autoSpaceDN w:val="0"/>
        <w:adjustRightInd w:val="0"/>
        <w:spacing w:line="276" w:lineRule="auto"/>
        <w:jc w:val="both"/>
        <w:rPr>
          <w:rFonts w:ascii="Arial" w:hAnsi="Arial" w:cs="Arial"/>
          <w:b/>
          <w:color w:val="000000"/>
          <w:sz w:val="20"/>
          <w:szCs w:val="20"/>
        </w:rPr>
      </w:pPr>
    </w:p>
    <w:p w:rsidR="0087480B" w:rsidRPr="004321F6" w:rsidRDefault="0087480B" w:rsidP="00283DB0">
      <w:pPr>
        <w:widowControl w:val="0"/>
        <w:autoSpaceDE w:val="0"/>
        <w:autoSpaceDN w:val="0"/>
        <w:adjustRightInd w:val="0"/>
        <w:spacing w:line="276" w:lineRule="auto"/>
        <w:jc w:val="both"/>
        <w:rPr>
          <w:rFonts w:ascii="Arial" w:hAnsi="Arial" w:cs="Arial"/>
          <w:b/>
          <w:color w:val="000000"/>
          <w:sz w:val="20"/>
          <w:szCs w:val="20"/>
        </w:rPr>
      </w:pPr>
    </w:p>
    <w:p w:rsidR="00283DB0" w:rsidRPr="004321F6" w:rsidRDefault="00283DB0" w:rsidP="00283DB0">
      <w:pPr>
        <w:spacing w:line="276" w:lineRule="auto"/>
        <w:jc w:val="both"/>
        <w:rPr>
          <w:rFonts w:ascii="Arial" w:hAnsi="Arial" w:cs="Arial"/>
          <w:i/>
          <w:color w:val="000000"/>
          <w:sz w:val="20"/>
          <w:szCs w:val="20"/>
        </w:rPr>
      </w:pPr>
      <w:r w:rsidRPr="004321F6">
        <w:rPr>
          <w:rFonts w:ascii="Arial" w:hAnsi="Arial" w:cs="Arial"/>
          <w:color w:val="000000"/>
          <w:sz w:val="20"/>
          <w:szCs w:val="20"/>
        </w:rPr>
        <w:lastRenderedPageBreak/>
        <w:t xml:space="preserve">En el caso de Medicamentos Controlados que se encuentran señalados con </w:t>
      </w:r>
      <w:r w:rsidRPr="004321F6">
        <w:rPr>
          <w:rFonts w:ascii="Arial" w:hAnsi="Arial" w:cs="Arial"/>
          <w:b/>
          <w:color w:val="000000"/>
          <w:sz w:val="20"/>
          <w:szCs w:val="20"/>
        </w:rPr>
        <w:t>(©)</w:t>
      </w:r>
      <w:r w:rsidRPr="004321F6">
        <w:rPr>
          <w:rFonts w:ascii="Arial" w:hAnsi="Arial" w:cs="Arial"/>
          <w:color w:val="000000"/>
          <w:sz w:val="20"/>
          <w:szCs w:val="20"/>
        </w:rPr>
        <w:t xml:space="preserve"> </w:t>
      </w:r>
      <w:r w:rsidRPr="004321F6">
        <w:rPr>
          <w:rFonts w:ascii="Arial" w:hAnsi="Arial" w:cs="Arial"/>
          <w:b/>
          <w:color w:val="000000"/>
          <w:sz w:val="20"/>
          <w:szCs w:val="20"/>
        </w:rPr>
        <w:t>la primera entrega</w:t>
      </w:r>
      <w:r w:rsidRPr="004321F6">
        <w:rPr>
          <w:rFonts w:ascii="Arial" w:hAnsi="Arial" w:cs="Arial"/>
          <w:color w:val="000000"/>
          <w:sz w:val="20"/>
          <w:szCs w:val="20"/>
        </w:rPr>
        <w:t xml:space="preserve"> correspondiente a </w:t>
      </w:r>
      <w:r w:rsidRPr="004321F6">
        <w:rPr>
          <w:rFonts w:ascii="Arial" w:hAnsi="Arial" w:cs="Arial"/>
          <w:color w:val="000000"/>
          <w:sz w:val="20"/>
          <w:szCs w:val="20"/>
          <w:u w:val="single"/>
        </w:rPr>
        <w:t xml:space="preserve">un mínimo de </w:t>
      </w:r>
      <w:r w:rsidRPr="004321F6">
        <w:rPr>
          <w:rFonts w:ascii="Arial" w:hAnsi="Arial" w:cs="Arial"/>
          <w:b/>
          <w:color w:val="000000"/>
          <w:sz w:val="20"/>
          <w:szCs w:val="20"/>
          <w:u w:val="single"/>
        </w:rPr>
        <w:t>50%</w:t>
      </w:r>
      <w:r w:rsidRPr="004321F6">
        <w:rPr>
          <w:rFonts w:ascii="Arial" w:hAnsi="Arial" w:cs="Arial"/>
          <w:b/>
          <w:color w:val="000000"/>
          <w:sz w:val="20"/>
          <w:szCs w:val="20"/>
        </w:rPr>
        <w:t xml:space="preserve"> </w:t>
      </w:r>
      <w:r w:rsidRPr="004321F6">
        <w:rPr>
          <w:rFonts w:ascii="Arial" w:hAnsi="Arial" w:cs="Arial"/>
          <w:color w:val="000000"/>
          <w:sz w:val="20"/>
          <w:szCs w:val="20"/>
        </w:rPr>
        <w:t xml:space="preserve">de cada producto ofertado será hasta un máximo de </w:t>
      </w:r>
      <w:r w:rsidRPr="004321F6">
        <w:rPr>
          <w:rFonts w:ascii="Arial" w:hAnsi="Arial" w:cs="Arial"/>
          <w:b/>
          <w:color w:val="000000"/>
          <w:sz w:val="20"/>
          <w:szCs w:val="20"/>
        </w:rPr>
        <w:t>60</w:t>
      </w:r>
      <w:r w:rsidRPr="004321F6">
        <w:rPr>
          <w:rFonts w:ascii="Arial" w:hAnsi="Arial" w:cs="Arial"/>
          <w:color w:val="000000"/>
          <w:sz w:val="20"/>
          <w:szCs w:val="20"/>
        </w:rPr>
        <w:t xml:space="preserve"> días hábiles posterior a la fecha de la recepción de la orden de compra, </w:t>
      </w:r>
      <w:r w:rsidRPr="004321F6">
        <w:rPr>
          <w:rFonts w:ascii="Arial" w:hAnsi="Arial" w:cs="Arial"/>
          <w:b/>
          <w:color w:val="000000"/>
          <w:sz w:val="20"/>
          <w:szCs w:val="20"/>
        </w:rPr>
        <w:t>la segunda entrega</w:t>
      </w:r>
      <w:r w:rsidRPr="004321F6">
        <w:rPr>
          <w:rFonts w:ascii="Arial" w:hAnsi="Arial" w:cs="Arial"/>
          <w:color w:val="000000"/>
          <w:sz w:val="20"/>
          <w:szCs w:val="20"/>
        </w:rPr>
        <w:t xml:space="preserve"> correspondiente al</w:t>
      </w:r>
      <w:r w:rsidRPr="004321F6">
        <w:rPr>
          <w:rFonts w:ascii="Arial" w:hAnsi="Arial" w:cs="Arial"/>
          <w:b/>
          <w:color w:val="000000"/>
          <w:sz w:val="20"/>
          <w:szCs w:val="20"/>
          <w:u w:val="single"/>
        </w:rPr>
        <w:t xml:space="preserve"> 50%</w:t>
      </w:r>
      <w:r w:rsidRPr="004321F6">
        <w:rPr>
          <w:rFonts w:ascii="Arial" w:hAnsi="Arial" w:cs="Arial"/>
          <w:b/>
          <w:color w:val="000000"/>
          <w:sz w:val="20"/>
          <w:szCs w:val="20"/>
        </w:rPr>
        <w:t xml:space="preserve"> restante</w:t>
      </w:r>
      <w:r w:rsidRPr="004321F6">
        <w:rPr>
          <w:rFonts w:ascii="Arial" w:hAnsi="Arial" w:cs="Arial"/>
          <w:color w:val="000000"/>
          <w:sz w:val="20"/>
          <w:szCs w:val="20"/>
        </w:rPr>
        <w:t xml:space="preserve"> de cada producto ofertado será hasta </w:t>
      </w:r>
      <w:r w:rsidRPr="004321F6">
        <w:rPr>
          <w:rFonts w:ascii="Arial" w:hAnsi="Arial" w:cs="Arial"/>
          <w:b/>
          <w:color w:val="000000"/>
          <w:sz w:val="20"/>
          <w:szCs w:val="20"/>
        </w:rPr>
        <w:t>120</w:t>
      </w:r>
      <w:r w:rsidRPr="004321F6">
        <w:rPr>
          <w:rFonts w:ascii="Arial" w:hAnsi="Arial" w:cs="Arial"/>
          <w:color w:val="000000"/>
          <w:sz w:val="20"/>
          <w:szCs w:val="20"/>
        </w:rPr>
        <w:t xml:space="preserve"> días hábiles posterior a la fecha de la recepción de la orden de compra</w:t>
      </w:r>
      <w:r w:rsidRPr="004321F6">
        <w:rPr>
          <w:rFonts w:ascii="Arial" w:hAnsi="Arial" w:cs="Arial"/>
          <w:i/>
          <w:color w:val="000000"/>
          <w:sz w:val="20"/>
          <w:szCs w:val="20"/>
        </w:rPr>
        <w:t xml:space="preserve">. ( </w:t>
      </w:r>
      <w:proofErr w:type="gramStart"/>
      <w:r w:rsidRPr="004321F6">
        <w:rPr>
          <w:rFonts w:ascii="Arial" w:hAnsi="Arial" w:cs="Arial"/>
          <w:i/>
          <w:color w:val="000000"/>
          <w:sz w:val="20"/>
          <w:szCs w:val="20"/>
        </w:rPr>
        <w:t>esto</w:t>
      </w:r>
      <w:proofErr w:type="gramEnd"/>
      <w:r w:rsidRPr="004321F6">
        <w:rPr>
          <w:rFonts w:ascii="Arial" w:hAnsi="Arial" w:cs="Arial"/>
          <w:i/>
          <w:color w:val="000000"/>
          <w:sz w:val="20"/>
          <w:szCs w:val="20"/>
        </w:rPr>
        <w:t xml:space="preserve"> se plasmara en el contrato de acuerdo a cada caso especifico)</w:t>
      </w:r>
    </w:p>
    <w:p w:rsidR="00283DB0" w:rsidRPr="004321F6" w:rsidRDefault="00283DB0" w:rsidP="00283DB0">
      <w:pPr>
        <w:widowControl w:val="0"/>
        <w:autoSpaceDE w:val="0"/>
        <w:autoSpaceDN w:val="0"/>
        <w:adjustRightInd w:val="0"/>
        <w:jc w:val="both"/>
        <w:rPr>
          <w:rFonts w:ascii="Arial" w:hAnsi="Arial" w:cs="Arial"/>
          <w:color w:val="000000"/>
          <w:sz w:val="20"/>
          <w:szCs w:val="20"/>
        </w:rPr>
      </w:pPr>
    </w:p>
    <w:tbl>
      <w:tblPr>
        <w:tblW w:w="0" w:type="auto"/>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3260"/>
        <w:gridCol w:w="2693"/>
      </w:tblGrid>
      <w:tr w:rsidR="00320971" w:rsidRPr="004321F6" w:rsidTr="00283DB0">
        <w:trPr>
          <w:jc w:val="center"/>
        </w:trPr>
        <w:tc>
          <w:tcPr>
            <w:tcW w:w="2390" w:type="dxa"/>
          </w:tcPr>
          <w:p w:rsidR="00283DB0" w:rsidRPr="004321F6" w:rsidRDefault="00283DB0" w:rsidP="00283DB0">
            <w:pPr>
              <w:jc w:val="center"/>
              <w:rPr>
                <w:rFonts w:ascii="Arial" w:hAnsi="Arial" w:cs="Arial"/>
                <w:b/>
                <w:color w:val="000000"/>
                <w:sz w:val="20"/>
                <w:szCs w:val="20"/>
              </w:rPr>
            </w:pPr>
            <w:r w:rsidRPr="004321F6">
              <w:rPr>
                <w:rFonts w:ascii="Arial" w:hAnsi="Arial" w:cs="Arial"/>
                <w:b/>
                <w:color w:val="000000"/>
                <w:sz w:val="20"/>
                <w:szCs w:val="20"/>
              </w:rPr>
              <w:t>Entrega</w:t>
            </w:r>
          </w:p>
        </w:tc>
        <w:tc>
          <w:tcPr>
            <w:tcW w:w="3260" w:type="dxa"/>
          </w:tcPr>
          <w:p w:rsidR="00283DB0" w:rsidRPr="004321F6" w:rsidRDefault="00283DB0" w:rsidP="00283DB0">
            <w:pPr>
              <w:jc w:val="center"/>
              <w:rPr>
                <w:rFonts w:ascii="Arial" w:hAnsi="Arial" w:cs="Arial"/>
                <w:b/>
                <w:color w:val="000000"/>
                <w:sz w:val="20"/>
                <w:szCs w:val="20"/>
              </w:rPr>
            </w:pPr>
            <w:r w:rsidRPr="004321F6">
              <w:rPr>
                <w:rFonts w:ascii="Arial" w:hAnsi="Arial" w:cs="Arial"/>
                <w:b/>
                <w:color w:val="000000"/>
                <w:sz w:val="20"/>
                <w:szCs w:val="20"/>
              </w:rPr>
              <w:t>Porcentaje</w:t>
            </w:r>
          </w:p>
        </w:tc>
        <w:tc>
          <w:tcPr>
            <w:tcW w:w="2693" w:type="dxa"/>
          </w:tcPr>
          <w:p w:rsidR="00283DB0" w:rsidRPr="004321F6" w:rsidRDefault="00283DB0" w:rsidP="00283DB0">
            <w:pPr>
              <w:jc w:val="center"/>
              <w:rPr>
                <w:rFonts w:ascii="Arial" w:hAnsi="Arial" w:cs="Arial"/>
                <w:b/>
                <w:color w:val="000000"/>
                <w:sz w:val="20"/>
                <w:szCs w:val="20"/>
              </w:rPr>
            </w:pPr>
            <w:r w:rsidRPr="004321F6">
              <w:rPr>
                <w:rFonts w:ascii="Arial" w:hAnsi="Arial" w:cs="Arial"/>
                <w:b/>
                <w:color w:val="000000"/>
                <w:sz w:val="20"/>
                <w:szCs w:val="20"/>
              </w:rPr>
              <w:t>Plazo de Entregas</w:t>
            </w:r>
          </w:p>
        </w:tc>
      </w:tr>
      <w:tr w:rsidR="00320971" w:rsidRPr="004321F6" w:rsidTr="00283DB0">
        <w:trPr>
          <w:jc w:val="center"/>
        </w:trPr>
        <w:tc>
          <w:tcPr>
            <w:tcW w:w="2390" w:type="dxa"/>
          </w:tcPr>
          <w:p w:rsidR="00283DB0" w:rsidRPr="004321F6" w:rsidRDefault="00283DB0" w:rsidP="00283DB0">
            <w:pPr>
              <w:jc w:val="center"/>
              <w:rPr>
                <w:rFonts w:ascii="Arial" w:hAnsi="Arial" w:cs="Arial"/>
                <w:color w:val="000000"/>
                <w:sz w:val="20"/>
                <w:szCs w:val="20"/>
              </w:rPr>
            </w:pPr>
            <w:r w:rsidRPr="004321F6">
              <w:rPr>
                <w:rFonts w:ascii="Arial" w:hAnsi="Arial" w:cs="Arial"/>
                <w:color w:val="000000"/>
                <w:sz w:val="20"/>
                <w:szCs w:val="20"/>
              </w:rPr>
              <w:t>Primera</w:t>
            </w:r>
          </w:p>
        </w:tc>
        <w:tc>
          <w:tcPr>
            <w:tcW w:w="3260" w:type="dxa"/>
          </w:tcPr>
          <w:p w:rsidR="00283DB0" w:rsidRPr="004321F6" w:rsidRDefault="00283DB0" w:rsidP="00283DB0">
            <w:pPr>
              <w:jc w:val="center"/>
              <w:rPr>
                <w:rFonts w:ascii="Arial" w:hAnsi="Arial" w:cs="Arial"/>
                <w:color w:val="000000"/>
                <w:sz w:val="20"/>
                <w:szCs w:val="20"/>
              </w:rPr>
            </w:pPr>
            <w:r w:rsidRPr="004321F6">
              <w:rPr>
                <w:rFonts w:ascii="Arial" w:hAnsi="Arial" w:cs="Arial"/>
                <w:color w:val="000000"/>
                <w:sz w:val="20"/>
                <w:szCs w:val="20"/>
              </w:rPr>
              <w:t>Mínimo 50%</w:t>
            </w:r>
          </w:p>
        </w:tc>
        <w:tc>
          <w:tcPr>
            <w:tcW w:w="2693" w:type="dxa"/>
          </w:tcPr>
          <w:p w:rsidR="00283DB0" w:rsidRPr="004321F6" w:rsidRDefault="00283DB0" w:rsidP="00283DB0">
            <w:pPr>
              <w:jc w:val="center"/>
              <w:rPr>
                <w:rFonts w:ascii="Arial" w:hAnsi="Arial" w:cs="Arial"/>
                <w:color w:val="000000"/>
                <w:sz w:val="20"/>
                <w:szCs w:val="20"/>
              </w:rPr>
            </w:pPr>
            <w:r w:rsidRPr="004321F6">
              <w:rPr>
                <w:rFonts w:ascii="Arial" w:hAnsi="Arial" w:cs="Arial"/>
                <w:color w:val="000000"/>
                <w:sz w:val="20"/>
                <w:szCs w:val="20"/>
              </w:rPr>
              <w:t>A  60 días hábiles posteriores a la recepción de la orden de compra</w:t>
            </w:r>
          </w:p>
        </w:tc>
      </w:tr>
      <w:tr w:rsidR="00320971" w:rsidRPr="004321F6" w:rsidTr="00283DB0">
        <w:trPr>
          <w:jc w:val="center"/>
        </w:trPr>
        <w:tc>
          <w:tcPr>
            <w:tcW w:w="2390" w:type="dxa"/>
          </w:tcPr>
          <w:p w:rsidR="00283DB0" w:rsidRPr="004321F6" w:rsidRDefault="00283DB0" w:rsidP="00283DB0">
            <w:pPr>
              <w:jc w:val="center"/>
              <w:rPr>
                <w:rFonts w:ascii="Arial" w:hAnsi="Arial" w:cs="Arial"/>
                <w:color w:val="000000"/>
                <w:sz w:val="20"/>
                <w:szCs w:val="20"/>
              </w:rPr>
            </w:pPr>
            <w:r w:rsidRPr="004321F6">
              <w:rPr>
                <w:rFonts w:ascii="Arial" w:hAnsi="Arial" w:cs="Arial"/>
                <w:color w:val="000000"/>
                <w:sz w:val="20"/>
                <w:szCs w:val="20"/>
              </w:rPr>
              <w:t>Segunda</w:t>
            </w:r>
          </w:p>
        </w:tc>
        <w:tc>
          <w:tcPr>
            <w:tcW w:w="3260" w:type="dxa"/>
          </w:tcPr>
          <w:p w:rsidR="00283DB0" w:rsidRPr="004321F6" w:rsidRDefault="00283DB0" w:rsidP="00283DB0">
            <w:pPr>
              <w:jc w:val="center"/>
              <w:rPr>
                <w:rFonts w:ascii="Arial" w:hAnsi="Arial" w:cs="Arial"/>
                <w:color w:val="000000"/>
                <w:sz w:val="20"/>
                <w:szCs w:val="20"/>
              </w:rPr>
            </w:pPr>
            <w:r w:rsidRPr="004321F6">
              <w:rPr>
                <w:rFonts w:ascii="Arial" w:hAnsi="Arial" w:cs="Arial"/>
                <w:color w:val="000000"/>
                <w:sz w:val="20"/>
                <w:szCs w:val="20"/>
              </w:rPr>
              <w:t>Hasta 50%</w:t>
            </w:r>
          </w:p>
        </w:tc>
        <w:tc>
          <w:tcPr>
            <w:tcW w:w="2693" w:type="dxa"/>
          </w:tcPr>
          <w:p w:rsidR="00283DB0" w:rsidRPr="004321F6" w:rsidRDefault="00283DB0" w:rsidP="00283DB0">
            <w:pPr>
              <w:jc w:val="center"/>
              <w:rPr>
                <w:rFonts w:ascii="Arial" w:hAnsi="Arial" w:cs="Arial"/>
                <w:color w:val="000000"/>
                <w:sz w:val="20"/>
                <w:szCs w:val="20"/>
              </w:rPr>
            </w:pPr>
            <w:r w:rsidRPr="004321F6">
              <w:rPr>
                <w:rFonts w:ascii="Arial" w:hAnsi="Arial" w:cs="Arial"/>
                <w:color w:val="000000"/>
                <w:sz w:val="20"/>
                <w:szCs w:val="20"/>
              </w:rPr>
              <w:t>a 120 días hábiles posteriores a la recepción de la orden de compra</w:t>
            </w:r>
          </w:p>
        </w:tc>
      </w:tr>
    </w:tbl>
    <w:p w:rsidR="00283DB0" w:rsidRPr="004321F6" w:rsidRDefault="00283DB0" w:rsidP="00283DB0">
      <w:pPr>
        <w:widowControl w:val="0"/>
        <w:autoSpaceDE w:val="0"/>
        <w:autoSpaceDN w:val="0"/>
        <w:adjustRightInd w:val="0"/>
        <w:jc w:val="both"/>
        <w:rPr>
          <w:rFonts w:ascii="Arial" w:hAnsi="Arial" w:cs="Arial"/>
          <w:color w:val="000000"/>
          <w:sz w:val="20"/>
          <w:szCs w:val="20"/>
        </w:rPr>
      </w:pPr>
    </w:p>
    <w:p w:rsidR="00283DB0" w:rsidRPr="004321F6" w:rsidRDefault="00283DB0" w:rsidP="00283DB0">
      <w:pPr>
        <w:widowControl w:val="0"/>
        <w:autoSpaceDE w:val="0"/>
        <w:autoSpaceDN w:val="0"/>
        <w:adjustRightInd w:val="0"/>
        <w:spacing w:line="360" w:lineRule="auto"/>
        <w:jc w:val="both"/>
        <w:rPr>
          <w:rFonts w:ascii="Arial" w:hAnsi="Arial" w:cs="Arial"/>
          <w:color w:val="000000"/>
          <w:sz w:val="20"/>
          <w:szCs w:val="20"/>
        </w:rPr>
      </w:pPr>
      <w:r w:rsidRPr="004321F6">
        <w:rPr>
          <w:rFonts w:ascii="Arial" w:hAnsi="Arial" w:cs="Arial"/>
          <w:color w:val="000000"/>
          <w:sz w:val="20"/>
          <w:szCs w:val="20"/>
        </w:rPr>
        <w:t xml:space="preserve">Para el cálculo de las </w:t>
      </w:r>
      <w:r w:rsidRPr="004321F6">
        <w:rPr>
          <w:rFonts w:ascii="Arial" w:hAnsi="Arial" w:cs="Arial"/>
          <w:b/>
          <w:color w:val="000000"/>
          <w:sz w:val="20"/>
          <w:szCs w:val="20"/>
        </w:rPr>
        <w:t>multas</w:t>
      </w:r>
      <w:r w:rsidRPr="004321F6">
        <w:rPr>
          <w:rFonts w:ascii="Arial" w:hAnsi="Arial" w:cs="Arial"/>
          <w:color w:val="000000"/>
          <w:sz w:val="20"/>
          <w:szCs w:val="20"/>
        </w:rPr>
        <w:t xml:space="preserve"> en el incumplimiento en los plazos de entrega, la fecha </w:t>
      </w:r>
    </w:p>
    <w:p w:rsidR="00283DB0" w:rsidRPr="004321F6" w:rsidRDefault="00283DB0" w:rsidP="00283DB0">
      <w:pPr>
        <w:widowControl w:val="0"/>
        <w:autoSpaceDE w:val="0"/>
        <w:autoSpaceDN w:val="0"/>
        <w:adjustRightInd w:val="0"/>
        <w:spacing w:line="360" w:lineRule="auto"/>
        <w:jc w:val="both"/>
        <w:rPr>
          <w:rFonts w:ascii="Arial" w:hAnsi="Arial" w:cs="Arial"/>
          <w:b/>
          <w:bCs/>
          <w:color w:val="000000"/>
          <w:sz w:val="20"/>
          <w:szCs w:val="20"/>
          <w:u w:val="single"/>
        </w:rPr>
      </w:pPr>
      <w:r w:rsidRPr="004321F6">
        <w:rPr>
          <w:rFonts w:ascii="Arial" w:hAnsi="Arial" w:cs="Arial"/>
          <w:color w:val="000000"/>
          <w:sz w:val="20"/>
          <w:szCs w:val="20"/>
        </w:rPr>
        <w:t xml:space="preserve">Referencial será el de la recepción de la orden de compra y los días a contabilizar para tal efecto serán días hábiles. </w:t>
      </w:r>
      <w:r w:rsidRPr="004321F6">
        <w:rPr>
          <w:rFonts w:ascii="Arial" w:hAnsi="Arial" w:cs="Arial"/>
          <w:b/>
          <w:bCs/>
          <w:color w:val="000000"/>
          <w:sz w:val="20"/>
          <w:szCs w:val="20"/>
          <w:u w:val="single"/>
        </w:rPr>
        <w:t>DECIMA:</w:t>
      </w:r>
      <w:r w:rsidRPr="004321F6">
        <w:rPr>
          <w:rFonts w:ascii="Arial" w:hAnsi="Arial" w:cs="Arial"/>
          <w:b/>
          <w:bCs/>
          <w:color w:val="000000"/>
          <w:sz w:val="20"/>
          <w:szCs w:val="20"/>
        </w:rPr>
        <w:t xml:space="preserve"> FORMA, LUGAR DE ENTREGA Y RECEPCIÓN: </w:t>
      </w:r>
      <w:r w:rsidRPr="004321F6">
        <w:rPr>
          <w:rFonts w:ascii="Arial" w:hAnsi="Arial" w:cs="Arial"/>
          <w:color w:val="000000"/>
          <w:sz w:val="20"/>
          <w:szCs w:val="20"/>
        </w:rPr>
        <w:t>Los suministros a adquirirse sobre la base de la Licitación Pública Nacional No.</w:t>
      </w:r>
      <w:r w:rsidR="00414EAC" w:rsidRPr="004321F6">
        <w:rPr>
          <w:rFonts w:ascii="Arial" w:hAnsi="Arial" w:cs="Arial"/>
          <w:color w:val="000000"/>
          <w:sz w:val="20"/>
          <w:szCs w:val="20"/>
        </w:rPr>
        <w:t>002-2013</w:t>
      </w:r>
      <w:r w:rsidRPr="004321F6">
        <w:rPr>
          <w:rFonts w:ascii="Arial" w:hAnsi="Arial" w:cs="Arial"/>
          <w:color w:val="000000"/>
          <w:sz w:val="20"/>
          <w:szCs w:val="20"/>
        </w:rPr>
        <w:t xml:space="preserve"> tienen que ser entregados nuevos y en perfecto estado a satisfacción de </w:t>
      </w:r>
      <w:r w:rsidRPr="004321F6">
        <w:rPr>
          <w:rFonts w:ascii="Arial" w:hAnsi="Arial" w:cs="Arial"/>
          <w:b/>
          <w:color w:val="000000"/>
          <w:sz w:val="20"/>
          <w:szCs w:val="20"/>
        </w:rPr>
        <w:t>“EL INSTITUTO”</w:t>
      </w:r>
      <w:r w:rsidRPr="004321F6">
        <w:rPr>
          <w:rFonts w:ascii="Arial" w:hAnsi="Arial" w:cs="Arial"/>
          <w:color w:val="000000"/>
          <w:sz w:val="20"/>
          <w:szCs w:val="20"/>
        </w:rPr>
        <w:t xml:space="preserve"> y de acuerdo a las cantidades establecidas en la orden de compra.- El Jefe del Departamento de Almacenamiento y Distribución será la persona facultada, para evaluar la recepción de los suministros que se adquieran y certificar que la entrega es conforme a lo requerido en las bases, a lo establecido en la orden de compra o contrato y a los intereses de </w:t>
      </w:r>
      <w:r w:rsidRPr="004321F6">
        <w:rPr>
          <w:rFonts w:ascii="Arial" w:hAnsi="Arial" w:cs="Arial"/>
          <w:b/>
          <w:color w:val="000000"/>
          <w:sz w:val="20"/>
          <w:szCs w:val="20"/>
        </w:rPr>
        <w:t>“EL INSTITUTO”</w:t>
      </w:r>
      <w:r w:rsidRPr="004321F6">
        <w:rPr>
          <w:rFonts w:ascii="Arial" w:hAnsi="Arial" w:cs="Arial"/>
          <w:color w:val="000000"/>
          <w:sz w:val="20"/>
          <w:szCs w:val="20"/>
        </w:rPr>
        <w:t xml:space="preserve">.- Se evaluará para su recepción las condiciones de temperatura con la que han sido transportados durante la entrega, como refrigerantes, hieleras, etc.- </w:t>
      </w:r>
      <w:r w:rsidRPr="004321F6">
        <w:rPr>
          <w:rFonts w:ascii="Arial" w:hAnsi="Arial" w:cs="Arial"/>
          <w:b/>
          <w:color w:val="000000"/>
          <w:sz w:val="20"/>
          <w:szCs w:val="20"/>
        </w:rPr>
        <w:t>“EL PROVEEDOR”</w:t>
      </w:r>
      <w:r w:rsidRPr="004321F6">
        <w:rPr>
          <w:rFonts w:ascii="Arial" w:hAnsi="Arial" w:cs="Arial"/>
          <w:color w:val="000000"/>
          <w:sz w:val="20"/>
          <w:szCs w:val="20"/>
        </w:rPr>
        <w:t xml:space="preserve">, deberá comunicar por escrito y por lo menos con cinco (5) días de anticipación, al Jefe del Departamento de Almacenamiento y distribución, la fecha desde la cual tiene a disposición los productos para ser entregados, en observación a plazos ofertados y adjudicados, información que servirá para elaborar la calendarización de Entrega y Recepción, la cual será comunicada a </w:t>
      </w:r>
      <w:r w:rsidRPr="004321F6">
        <w:rPr>
          <w:rFonts w:ascii="Arial" w:hAnsi="Arial" w:cs="Arial"/>
          <w:b/>
          <w:bCs/>
          <w:color w:val="000000"/>
          <w:sz w:val="20"/>
          <w:szCs w:val="20"/>
        </w:rPr>
        <w:t>“EL PROVEEDOR”</w:t>
      </w:r>
      <w:r w:rsidRPr="004321F6">
        <w:rPr>
          <w:rFonts w:ascii="Arial" w:hAnsi="Arial" w:cs="Arial"/>
          <w:color w:val="000000"/>
          <w:sz w:val="20"/>
          <w:szCs w:val="20"/>
        </w:rPr>
        <w:t xml:space="preserve">.- </w:t>
      </w:r>
    </w:p>
    <w:p w:rsidR="00283DB0" w:rsidRPr="004321F6" w:rsidRDefault="00283DB0" w:rsidP="00283DB0">
      <w:pPr>
        <w:widowControl w:val="0"/>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line="276" w:lineRule="auto"/>
        <w:jc w:val="both"/>
        <w:rPr>
          <w:rFonts w:ascii="Arial" w:hAnsi="Arial" w:cs="Arial"/>
          <w:color w:val="000000"/>
          <w:sz w:val="20"/>
          <w:szCs w:val="20"/>
        </w:rPr>
      </w:pPr>
      <w:r w:rsidRPr="004321F6">
        <w:rPr>
          <w:rFonts w:ascii="Arial" w:hAnsi="Arial" w:cs="Arial"/>
          <w:color w:val="000000"/>
          <w:sz w:val="20"/>
          <w:szCs w:val="20"/>
        </w:rPr>
        <w:t>El oferente adjudicado hará las entregas de los medicamentos de conformidad con los términos de</w:t>
      </w:r>
      <w:r w:rsidRPr="004321F6">
        <w:rPr>
          <w:rFonts w:ascii="Arial" w:hAnsi="Arial" w:cs="Arial"/>
          <w:b/>
          <w:bCs/>
          <w:color w:val="000000"/>
          <w:sz w:val="20"/>
          <w:szCs w:val="20"/>
        </w:rPr>
        <w:t xml:space="preserve"> </w:t>
      </w:r>
      <w:r w:rsidRPr="004321F6">
        <w:rPr>
          <w:rFonts w:ascii="Arial" w:hAnsi="Arial" w:cs="Arial"/>
          <w:color w:val="000000"/>
          <w:sz w:val="20"/>
          <w:szCs w:val="20"/>
        </w:rPr>
        <w:t xml:space="preserve">la orden de compra emitida por el IHSS, </w:t>
      </w:r>
      <w:r w:rsidRPr="004321F6">
        <w:rPr>
          <w:rFonts w:ascii="Arial" w:hAnsi="Arial" w:cs="Arial"/>
          <w:b/>
          <w:color w:val="000000"/>
          <w:sz w:val="20"/>
          <w:szCs w:val="20"/>
        </w:rPr>
        <w:t xml:space="preserve">Y PRESENTAR AL MOMENTO DE CADA ENTREGA EL FORMATO ELECTRÓNICO Y FÍSICO ESTABLECIDO EN EL CUADRO 13 DE ESTE DOCUMENTO </w:t>
      </w:r>
      <w:r w:rsidRPr="004321F6">
        <w:rPr>
          <w:rFonts w:ascii="Arial" w:hAnsi="Arial" w:cs="Arial"/>
          <w:color w:val="000000"/>
          <w:sz w:val="20"/>
          <w:szCs w:val="20"/>
        </w:rPr>
        <w:t>dentro de los plazos y cantidades establecidos en estas bases de</w:t>
      </w:r>
      <w:r w:rsidRPr="004321F6">
        <w:rPr>
          <w:rFonts w:ascii="Arial" w:hAnsi="Arial" w:cs="Arial"/>
          <w:b/>
          <w:bCs/>
          <w:color w:val="000000"/>
          <w:sz w:val="20"/>
          <w:szCs w:val="20"/>
        </w:rPr>
        <w:t xml:space="preserve"> </w:t>
      </w:r>
      <w:r w:rsidRPr="004321F6">
        <w:rPr>
          <w:rFonts w:ascii="Arial" w:hAnsi="Arial" w:cs="Arial"/>
          <w:color w:val="000000"/>
          <w:sz w:val="20"/>
          <w:szCs w:val="20"/>
        </w:rPr>
        <w:t>licitación.</w:t>
      </w:r>
      <w:r w:rsidRPr="004321F6">
        <w:rPr>
          <w:rFonts w:ascii="Arial" w:hAnsi="Arial" w:cs="Arial"/>
          <w:b/>
          <w:bCs/>
          <w:color w:val="000000"/>
          <w:sz w:val="20"/>
          <w:szCs w:val="20"/>
        </w:rPr>
        <w:t xml:space="preserve"> </w:t>
      </w:r>
      <w:r w:rsidRPr="004321F6">
        <w:rPr>
          <w:rFonts w:ascii="Arial" w:hAnsi="Arial" w:cs="Arial"/>
          <w:color w:val="000000"/>
          <w:sz w:val="20"/>
          <w:szCs w:val="20"/>
        </w:rPr>
        <w:t>Las entregas de los suministros serán bajo la modalidad DAP- Tegucigalpa, Almacén del Instituto Hondureño de Seguridad Social (IHSS), ubicado en la colonia Miramontes, quinta entrada, calle Altiplano, detrás del Supermercado La Colonia No. 1.</w:t>
      </w:r>
    </w:p>
    <w:p w:rsidR="00283DB0" w:rsidRPr="004321F6" w:rsidRDefault="00283DB0" w:rsidP="00283DB0">
      <w:pPr>
        <w:spacing w:line="360" w:lineRule="auto"/>
        <w:jc w:val="both"/>
        <w:rPr>
          <w:rFonts w:ascii="Arial" w:hAnsi="Arial" w:cs="Arial"/>
          <w:color w:val="000000"/>
          <w:sz w:val="20"/>
          <w:szCs w:val="20"/>
        </w:rPr>
      </w:pPr>
      <w:r w:rsidRPr="004321F6">
        <w:rPr>
          <w:rFonts w:ascii="Arial" w:hAnsi="Arial" w:cs="Arial"/>
          <w:color w:val="000000"/>
          <w:sz w:val="20"/>
          <w:szCs w:val="20"/>
        </w:rPr>
        <w:t xml:space="preserve">Las solicitudes de prorrogas para entrega deberán ser formalmente presentadas, y debidamente sustentadas a la Subgerencia de Suministros, Materiales y Compras.- Dicha Subgerencia será el ente Facultado para notificar la aceptación o rechazo de la prorrogas solicitadas para entregas solicitando los dictámenes técnicos respectivos a la Dirección Medica Nacional y el dictamen a la Unidad de Asesoría Legal.- El muestreo para análisis de calidad de los productos entregados se efectuara aleatoriamente y considerando los criterios para análisis establecidos en el numeral 5.1 inciso c, de la base. Cumplida la revisión y después de haberse constatado que los suministros se ajustan a las  características y especificaciones técnicas exigidas, se procederá a extender el Acta de Recepción (hoja de ingreso) suscrita por el Jefe del Departamento de Almacenamiento y Distribución de </w:t>
      </w:r>
      <w:r w:rsidRPr="004321F6">
        <w:rPr>
          <w:rFonts w:ascii="Arial" w:hAnsi="Arial" w:cs="Arial"/>
          <w:b/>
          <w:color w:val="000000"/>
          <w:sz w:val="20"/>
          <w:szCs w:val="20"/>
        </w:rPr>
        <w:t>“EL INSTITUTO”</w:t>
      </w:r>
      <w:r w:rsidRPr="004321F6">
        <w:rPr>
          <w:rFonts w:ascii="Arial" w:hAnsi="Arial" w:cs="Arial"/>
          <w:color w:val="000000"/>
          <w:sz w:val="20"/>
          <w:szCs w:val="20"/>
        </w:rPr>
        <w:t xml:space="preserve">.- Cuando por cualquier causa le sean rechazados los productos que presenten para su recepción, </w:t>
      </w:r>
      <w:r w:rsidRPr="004321F6">
        <w:rPr>
          <w:rFonts w:ascii="Arial" w:hAnsi="Arial" w:cs="Arial"/>
          <w:b/>
          <w:color w:val="000000"/>
          <w:sz w:val="20"/>
          <w:szCs w:val="20"/>
        </w:rPr>
        <w:t>“EL PROVEEDOR”</w:t>
      </w:r>
      <w:r w:rsidRPr="004321F6">
        <w:rPr>
          <w:rFonts w:ascii="Arial" w:hAnsi="Arial" w:cs="Arial"/>
          <w:color w:val="000000"/>
          <w:sz w:val="20"/>
          <w:szCs w:val="20"/>
        </w:rPr>
        <w:t xml:space="preserve"> deberá reponerlos en las cantidades que correspondan y conforme a las especificaciones técnicas exigidas en un plazo no mayor a diez (30) días hábiles posteriores a la fecha en que el Almacén de </w:t>
      </w:r>
      <w:r w:rsidRPr="004321F6">
        <w:rPr>
          <w:rFonts w:ascii="Arial" w:hAnsi="Arial" w:cs="Arial"/>
          <w:b/>
          <w:color w:val="000000"/>
          <w:sz w:val="20"/>
          <w:szCs w:val="20"/>
        </w:rPr>
        <w:t>“EL INSTITUTO”</w:t>
      </w:r>
      <w:r w:rsidRPr="004321F6">
        <w:rPr>
          <w:rFonts w:ascii="Arial" w:hAnsi="Arial" w:cs="Arial"/>
          <w:color w:val="000000"/>
          <w:sz w:val="20"/>
          <w:szCs w:val="20"/>
        </w:rPr>
        <w:t>, comunique por escrito el rechazo de los suministros</w:t>
      </w:r>
      <w:r w:rsidRPr="004321F6">
        <w:rPr>
          <w:rFonts w:ascii="Arial" w:hAnsi="Arial" w:cs="Arial"/>
          <w:b/>
          <w:bCs/>
          <w:color w:val="000000"/>
          <w:sz w:val="20"/>
          <w:szCs w:val="20"/>
        </w:rPr>
        <w:t xml:space="preserve">.- </w:t>
      </w:r>
      <w:r w:rsidRPr="004321F6">
        <w:rPr>
          <w:rFonts w:ascii="Arial" w:hAnsi="Arial" w:cs="Arial"/>
          <w:b/>
          <w:bCs/>
          <w:color w:val="000000"/>
          <w:sz w:val="20"/>
          <w:szCs w:val="20"/>
          <w:u w:val="single"/>
        </w:rPr>
        <w:t>DECIMA PRIMERA:</w:t>
      </w:r>
      <w:r w:rsidRPr="004321F6">
        <w:rPr>
          <w:rFonts w:ascii="Arial" w:hAnsi="Arial" w:cs="Arial"/>
          <w:b/>
          <w:bCs/>
          <w:color w:val="000000"/>
          <w:sz w:val="20"/>
          <w:szCs w:val="20"/>
        </w:rPr>
        <w:t xml:space="preserve"> </w:t>
      </w:r>
      <w:r w:rsidRPr="004321F6">
        <w:rPr>
          <w:rFonts w:ascii="Arial" w:hAnsi="Arial" w:cs="Arial"/>
          <w:b/>
          <w:color w:val="000000"/>
          <w:sz w:val="20"/>
          <w:szCs w:val="20"/>
        </w:rPr>
        <w:t xml:space="preserve">EJECUCIÓN DE GARANTÍAS: </w:t>
      </w:r>
      <w:r w:rsidRPr="004321F6">
        <w:rPr>
          <w:rFonts w:ascii="Arial" w:hAnsi="Arial" w:cs="Arial"/>
          <w:b/>
          <w:bCs/>
          <w:color w:val="000000"/>
          <w:sz w:val="20"/>
          <w:szCs w:val="20"/>
        </w:rPr>
        <w:t xml:space="preserve">EJECUCIÓN DE LA GARANTIA DE MANTENIMIENTO DE OFERTA: </w:t>
      </w:r>
      <w:r w:rsidRPr="004321F6">
        <w:rPr>
          <w:rFonts w:ascii="Arial" w:hAnsi="Arial" w:cs="Arial"/>
          <w:color w:val="000000"/>
          <w:sz w:val="20"/>
          <w:szCs w:val="20"/>
          <w:lang w:val="es-MX"/>
        </w:rPr>
        <w:t>Si</w:t>
      </w:r>
      <w:r w:rsidRPr="004321F6">
        <w:rPr>
          <w:rFonts w:ascii="Arial" w:hAnsi="Arial" w:cs="Arial"/>
          <w:b/>
          <w:bCs/>
          <w:color w:val="000000"/>
          <w:sz w:val="20"/>
          <w:szCs w:val="20"/>
          <w:lang w:val="es-MX"/>
        </w:rPr>
        <w:t xml:space="preserve"> </w:t>
      </w:r>
      <w:r w:rsidRPr="004321F6">
        <w:rPr>
          <w:rFonts w:ascii="Arial" w:hAnsi="Arial" w:cs="Arial"/>
          <w:bCs/>
          <w:color w:val="000000"/>
          <w:sz w:val="20"/>
          <w:szCs w:val="20"/>
          <w:lang w:val="es-MX"/>
        </w:rPr>
        <w:t>"</w:t>
      </w:r>
      <w:r w:rsidRPr="004321F6">
        <w:rPr>
          <w:rFonts w:ascii="Arial" w:hAnsi="Arial" w:cs="Arial"/>
          <w:b/>
          <w:bCs/>
          <w:color w:val="000000"/>
          <w:sz w:val="20"/>
          <w:szCs w:val="20"/>
          <w:lang w:val="es-MX"/>
        </w:rPr>
        <w:t xml:space="preserve">EL PROVEEDOR” </w:t>
      </w:r>
      <w:r w:rsidRPr="004321F6">
        <w:rPr>
          <w:rFonts w:ascii="Arial" w:hAnsi="Arial" w:cs="Arial"/>
          <w:color w:val="000000"/>
          <w:sz w:val="20"/>
          <w:szCs w:val="20"/>
          <w:lang w:val="es-MX"/>
        </w:rPr>
        <w:t xml:space="preserve">que reciba la Notificación de Adjudicación, no acepta o se niega a retirar la orden de compra en el tiempo estipulado o bien se niega a presentar la Garantía de Cumplimiento, equivalente al 15% del valor total adjudicado, la que deberá ser presentada dentro de los diez (10) días hábiles </w:t>
      </w:r>
      <w:r w:rsidRPr="004321F6">
        <w:rPr>
          <w:rFonts w:ascii="Arial" w:hAnsi="Arial" w:cs="Arial"/>
          <w:color w:val="000000"/>
          <w:sz w:val="20"/>
          <w:szCs w:val="20"/>
        </w:rPr>
        <w:t xml:space="preserve">siguientes a la fecha de la notificación de que el contrato le ha sido adjudicado. Esta garantía </w:t>
      </w:r>
      <w:r w:rsidRPr="004321F6">
        <w:rPr>
          <w:rFonts w:ascii="Arial" w:hAnsi="Arial" w:cs="Arial"/>
          <w:color w:val="000000"/>
          <w:sz w:val="20"/>
          <w:szCs w:val="20"/>
        </w:rPr>
        <w:lastRenderedPageBreak/>
        <w:t>estará vigente hasta tres meses después del plazo previsto para la entrega del suministro. Si por causas imputables al oferente no se constituye esta garantía en el plazo previsto, la administración procederá a la ejecución de la Garantía de Mantenimiento de Oferta.</w:t>
      </w:r>
      <w:r w:rsidRPr="004321F6">
        <w:rPr>
          <w:rFonts w:ascii="Arial" w:hAnsi="Arial" w:cs="Arial"/>
          <w:color w:val="000000"/>
          <w:sz w:val="20"/>
          <w:szCs w:val="20"/>
          <w:lang w:val="es-MX"/>
        </w:rPr>
        <w:t xml:space="preserve"> se procederá a ejecutar la Garantía de Mantenimiento y se podrá adjudicar a </w:t>
      </w:r>
      <w:r w:rsidRPr="004321F6">
        <w:rPr>
          <w:rFonts w:ascii="Arial" w:hAnsi="Arial" w:cs="Arial"/>
          <w:b/>
          <w:color w:val="000000"/>
          <w:sz w:val="20"/>
          <w:szCs w:val="20"/>
          <w:lang w:val="es-MX"/>
        </w:rPr>
        <w:t>“EL PROVEEDOR”</w:t>
      </w:r>
      <w:r w:rsidRPr="004321F6">
        <w:rPr>
          <w:rFonts w:ascii="Arial" w:hAnsi="Arial" w:cs="Arial"/>
          <w:color w:val="000000"/>
          <w:sz w:val="20"/>
          <w:szCs w:val="20"/>
          <w:lang w:val="es-MX"/>
        </w:rPr>
        <w:t xml:space="preserve"> que resultó en segundo lugar y si esto no fuere posible por cualquier motivo, al oferente que resultó en tercer lugar y así sucesivamente.- </w:t>
      </w:r>
      <w:r w:rsidRPr="004321F6">
        <w:rPr>
          <w:rFonts w:ascii="Arial" w:hAnsi="Arial" w:cs="Arial"/>
          <w:b/>
          <w:color w:val="000000"/>
          <w:sz w:val="20"/>
          <w:szCs w:val="20"/>
          <w:u w:val="single"/>
          <w:lang w:val="es-MX"/>
        </w:rPr>
        <w:t>DECIMA SEGUNDA:</w:t>
      </w:r>
      <w:r w:rsidRPr="004321F6">
        <w:rPr>
          <w:rFonts w:ascii="Arial" w:hAnsi="Arial" w:cs="Arial"/>
          <w:b/>
          <w:color w:val="000000"/>
          <w:sz w:val="20"/>
          <w:szCs w:val="20"/>
          <w:lang w:val="es-MX"/>
        </w:rPr>
        <w:t xml:space="preserve"> EJECUCIÓN </w:t>
      </w:r>
      <w:r w:rsidRPr="004321F6">
        <w:rPr>
          <w:rFonts w:ascii="Arial" w:hAnsi="Arial" w:cs="Arial"/>
          <w:b/>
          <w:bCs/>
          <w:color w:val="000000"/>
          <w:sz w:val="20"/>
          <w:szCs w:val="20"/>
        </w:rPr>
        <w:t xml:space="preserve"> DE LA GARANTIA DE CUMPLIMIENTO: </w:t>
      </w:r>
      <w:r w:rsidRPr="004321F6">
        <w:rPr>
          <w:rFonts w:ascii="Arial" w:hAnsi="Arial" w:cs="Arial"/>
          <w:color w:val="000000"/>
          <w:sz w:val="20"/>
          <w:szCs w:val="20"/>
          <w:lang w:val="es-MX"/>
        </w:rPr>
        <w:t xml:space="preserve">Cuando exista incumplimiento parcial o total de las obligaciones </w:t>
      </w:r>
      <w:r w:rsidRPr="004321F6">
        <w:rPr>
          <w:rFonts w:ascii="Arial" w:hAnsi="Arial" w:cs="Arial"/>
          <w:b/>
          <w:color w:val="000000"/>
          <w:sz w:val="20"/>
          <w:szCs w:val="20"/>
          <w:lang w:val="es-MX"/>
        </w:rPr>
        <w:t>“EL PROVEEDOR”</w:t>
      </w:r>
      <w:r w:rsidRPr="004321F6">
        <w:rPr>
          <w:rFonts w:ascii="Arial" w:hAnsi="Arial" w:cs="Arial"/>
          <w:color w:val="000000"/>
          <w:sz w:val="20"/>
          <w:szCs w:val="20"/>
          <w:lang w:val="es-MX"/>
        </w:rPr>
        <w:t xml:space="preserve"> con </w:t>
      </w:r>
      <w:r w:rsidRPr="004321F6">
        <w:rPr>
          <w:rFonts w:ascii="Arial" w:hAnsi="Arial" w:cs="Arial"/>
          <w:b/>
          <w:color w:val="000000"/>
          <w:sz w:val="20"/>
          <w:szCs w:val="20"/>
          <w:lang w:val="es-MX"/>
        </w:rPr>
        <w:t>“EL INSTITUTO”,</w:t>
      </w:r>
      <w:r w:rsidRPr="004321F6">
        <w:rPr>
          <w:rFonts w:ascii="Arial" w:hAnsi="Arial" w:cs="Arial"/>
          <w:color w:val="000000"/>
          <w:sz w:val="20"/>
          <w:szCs w:val="20"/>
          <w:lang w:val="es-MX"/>
        </w:rPr>
        <w:t xml:space="preserve"> se procederá a ejecutar la Garantía de Cumplimiento y se podrá adjudicar a </w:t>
      </w:r>
      <w:r w:rsidRPr="004321F6">
        <w:rPr>
          <w:rFonts w:ascii="Arial" w:hAnsi="Arial" w:cs="Arial"/>
          <w:b/>
          <w:color w:val="000000"/>
          <w:sz w:val="20"/>
          <w:szCs w:val="20"/>
          <w:lang w:val="es-MX"/>
        </w:rPr>
        <w:t>“EL PROVEEDOR”</w:t>
      </w:r>
      <w:r w:rsidRPr="004321F6">
        <w:rPr>
          <w:rFonts w:ascii="Arial" w:hAnsi="Arial" w:cs="Arial"/>
          <w:color w:val="000000"/>
          <w:sz w:val="20"/>
          <w:szCs w:val="20"/>
          <w:lang w:val="es-MX"/>
        </w:rPr>
        <w:t xml:space="preserve"> que resultó en segundo lugar y si esto no fuere posible por cualquier motivo, al oferente que resultó en tercer lugar y así sucesivamente.- </w:t>
      </w:r>
      <w:r w:rsidRPr="004321F6">
        <w:rPr>
          <w:rFonts w:ascii="Arial" w:hAnsi="Arial" w:cs="Arial"/>
          <w:b/>
          <w:color w:val="000000"/>
          <w:sz w:val="20"/>
          <w:szCs w:val="20"/>
          <w:u w:val="single"/>
          <w:lang w:val="es-MX"/>
        </w:rPr>
        <w:t>DECIMA TERCERA:</w:t>
      </w:r>
      <w:r w:rsidRPr="004321F6">
        <w:rPr>
          <w:rFonts w:ascii="Arial" w:hAnsi="Arial" w:cs="Arial"/>
          <w:b/>
          <w:color w:val="000000"/>
          <w:sz w:val="20"/>
          <w:szCs w:val="20"/>
          <w:lang w:val="es-MX"/>
        </w:rPr>
        <w:t xml:space="preserve"> </w:t>
      </w:r>
      <w:r w:rsidRPr="004321F6">
        <w:rPr>
          <w:rFonts w:ascii="Arial" w:hAnsi="Arial" w:cs="Arial"/>
          <w:b/>
          <w:bCs/>
          <w:color w:val="000000"/>
          <w:sz w:val="20"/>
          <w:szCs w:val="20"/>
          <w:lang w:val="es-MX"/>
        </w:rPr>
        <w:t xml:space="preserve">EJECUCIÓN DE LA GARANTIA DE CALIDAD: </w:t>
      </w:r>
      <w:r w:rsidRPr="004321F6">
        <w:rPr>
          <w:rFonts w:ascii="Arial" w:hAnsi="Arial" w:cs="Arial"/>
          <w:color w:val="000000"/>
          <w:sz w:val="20"/>
          <w:szCs w:val="20"/>
        </w:rPr>
        <w:t>Una vez efectuada la recepción final de los suministros adjudicados, el oferente adjudicado deberá presentar en la Gerencia Administrativa y Financiera del IHSS, una Garantía de Calidad equivalente  al 5% del monto total de dichos suministros  y, con una vigencia de 2 años contados a partir de la  fecha preestablecida para la entrega final de los suministros, en un plazo no mayor de 10 días hábiles a partir de la fecha de recepción.</w:t>
      </w:r>
      <w:r w:rsidR="00C6165A" w:rsidRPr="004321F6">
        <w:rPr>
          <w:rFonts w:ascii="Arial" w:hAnsi="Arial" w:cs="Arial"/>
          <w:color w:val="000000"/>
          <w:sz w:val="20"/>
          <w:szCs w:val="20"/>
        </w:rPr>
        <w:t xml:space="preserve"> </w:t>
      </w:r>
      <w:r w:rsidRPr="004321F6">
        <w:rPr>
          <w:rFonts w:ascii="Arial" w:hAnsi="Arial" w:cs="Arial"/>
          <w:color w:val="000000"/>
          <w:sz w:val="20"/>
          <w:szCs w:val="20"/>
          <w:lang w:val="es-MX"/>
        </w:rPr>
        <w:t xml:space="preserve">Si durante el plazo de la Garantía de Calidad vigente se acreditase la existencia de vicios o defectos en el suministro adquirido, </w:t>
      </w:r>
      <w:r w:rsidRPr="004321F6">
        <w:rPr>
          <w:rFonts w:ascii="Arial" w:hAnsi="Arial" w:cs="Arial"/>
          <w:b/>
          <w:color w:val="000000"/>
          <w:sz w:val="20"/>
          <w:szCs w:val="20"/>
          <w:lang w:val="es-MX"/>
        </w:rPr>
        <w:t>“EL PROVEEDOR”</w:t>
      </w:r>
      <w:r w:rsidRPr="004321F6">
        <w:rPr>
          <w:rFonts w:ascii="Arial" w:hAnsi="Arial" w:cs="Arial"/>
          <w:color w:val="000000"/>
          <w:sz w:val="20"/>
          <w:szCs w:val="20"/>
          <w:lang w:val="es-MX"/>
        </w:rPr>
        <w:t xml:space="preserve">  estará obligado a su reposición, sin perjuicio de que la administración procederá en su caso a ejecutar la Garantía de Calidad.- </w:t>
      </w:r>
      <w:r w:rsidRPr="004321F6">
        <w:rPr>
          <w:rFonts w:ascii="Arial" w:hAnsi="Arial" w:cs="Arial"/>
          <w:b/>
          <w:bCs/>
          <w:color w:val="000000"/>
          <w:sz w:val="20"/>
          <w:szCs w:val="20"/>
          <w:u w:val="single"/>
        </w:rPr>
        <w:t>DECIMA CUARTA:</w:t>
      </w:r>
      <w:r w:rsidRPr="004321F6">
        <w:rPr>
          <w:rFonts w:ascii="Arial" w:hAnsi="Arial" w:cs="Arial"/>
          <w:b/>
          <w:bCs/>
          <w:color w:val="000000"/>
          <w:sz w:val="20"/>
          <w:szCs w:val="20"/>
        </w:rPr>
        <w:t xml:space="preserve"> SOLUCIÓN DE CONTROVERSIAS</w:t>
      </w:r>
      <w:r w:rsidRPr="004321F6">
        <w:rPr>
          <w:rFonts w:ascii="Arial" w:hAnsi="Arial" w:cs="Arial"/>
          <w:bCs/>
          <w:color w:val="000000"/>
          <w:sz w:val="20"/>
          <w:szCs w:val="20"/>
        </w:rPr>
        <w:t>: Cualquier disputa con relación al presente contrato, a su interpretación, aplicación, terminación o incumplimiento; las partes la someterán a la conciliación del Centro de Conciliación y Arbitraje. De no llegar a un arreglo conciliatorio las partes de común acuerdo decidirán optar por el arbitraje o por la vía de la jurisdicción y competencia del domicilio del Distrito Central, Francisco Morazán.</w:t>
      </w:r>
      <w:r w:rsidRPr="004321F6">
        <w:rPr>
          <w:rFonts w:ascii="Arial" w:hAnsi="Arial" w:cs="Arial"/>
          <w:color w:val="000000"/>
          <w:sz w:val="20"/>
          <w:szCs w:val="20"/>
        </w:rPr>
        <w:t xml:space="preserve">- </w:t>
      </w:r>
      <w:r w:rsidRPr="004321F6">
        <w:rPr>
          <w:rFonts w:ascii="Arial" w:hAnsi="Arial" w:cs="Arial"/>
          <w:b/>
          <w:color w:val="000000"/>
          <w:sz w:val="20"/>
          <w:szCs w:val="20"/>
          <w:u w:val="single"/>
        </w:rPr>
        <w:t xml:space="preserve">DECIMA QUINTA: </w:t>
      </w:r>
      <w:r w:rsidRPr="004321F6">
        <w:rPr>
          <w:rFonts w:ascii="Arial" w:hAnsi="Arial" w:cs="Arial"/>
          <w:color w:val="000000"/>
          <w:sz w:val="20"/>
          <w:szCs w:val="20"/>
        </w:rPr>
        <w:t xml:space="preserve">El oferente deberá cumplir con lo establecido con los Numerales 3 y 5, Anexo 11, 12 de las bases de Licitación.- </w:t>
      </w:r>
      <w:r w:rsidRPr="004321F6">
        <w:rPr>
          <w:rFonts w:ascii="Arial" w:hAnsi="Arial" w:cs="Arial"/>
          <w:b/>
          <w:color w:val="000000"/>
          <w:sz w:val="20"/>
          <w:szCs w:val="20"/>
          <w:u w:val="single"/>
        </w:rPr>
        <w:t>DECIMA SEXTA</w:t>
      </w:r>
      <w:r w:rsidRPr="004321F6">
        <w:rPr>
          <w:rFonts w:ascii="Arial" w:hAnsi="Arial" w:cs="Arial"/>
          <w:color w:val="000000"/>
          <w:sz w:val="20"/>
          <w:szCs w:val="20"/>
        </w:rPr>
        <w:t xml:space="preserve">: </w:t>
      </w:r>
      <w:r w:rsidRPr="004321F6">
        <w:rPr>
          <w:rFonts w:ascii="Arial" w:hAnsi="Arial" w:cs="Arial"/>
          <w:b/>
          <w:color w:val="000000"/>
          <w:sz w:val="20"/>
          <w:szCs w:val="20"/>
        </w:rPr>
        <w:t xml:space="preserve">Indemnización por Derechos de Patente </w:t>
      </w:r>
      <w:r w:rsidRPr="004321F6">
        <w:rPr>
          <w:rFonts w:ascii="Arial" w:hAnsi="Arial" w:cs="Arial"/>
          <w:color w:val="000000"/>
          <w:sz w:val="20"/>
          <w:szCs w:val="20"/>
        </w:rPr>
        <w:t xml:space="preserve">El Proveedor indemnizará y librará de toda responsabilidad al Órgano Contratante y sus empleados y funcionarios en caso de pleitos, acciones o procedimientos administrativos, reclamaciones, demandas, pérdidas, daños, costos y gastos de cualquier naturaleza, incluyendo gastos y honorarios por representación legal, que el Órgano Contratante tenga que incurrir como resultado de  transgresión o supuesta transgresión de derechos de patente, uso de modelo, diseño registrado, marca registrada, derecho de autor u otro derecho de propiedad intelectual registrado o ya existente en la fecha del Contrato debido a: (a) El uso de los bienes en el País; y, (b) La venta de los productos producidos por los Bienes en cualquier país. 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producto no suministrados por el Proveedor en virtud del Contrato.  Si se entablara un proceso legal o una demanda contra el Órgano Contratante como resultado de alguna de las situaciones indicadas anteriormente, el Órgano Contratante notificará prontamente al Proveedor y éste por su propia cuenta y en nombre del Órgano Contratante responderá a dicho proceso o demanda, y realizará las negociaciones necesarias para llegar a un acuerdo de dicho proceso o demanda. Si el Proveedor no notifica al Órgano Contratante dentro de veintiocho (28) días a partir del recibo de dicha comunicación de su intención de  proceder con tales procesos o reclamos, el Órgano Contratante tendrá derecho a emprender dichas acciones en su propio nombre. El Comprador se compromete, a solicitud del Proveedor, a prestarle toda la asistencia posible para que el Proveedor pueda contestar las citadas acciones legales o reclamaciones. El Comprador será reembolsado por el Proveedor por todos los gastos razonables en que hubiera incurrido.  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marcas registradas, o cualquier otro derecho de propiedad intelectual registrado o ya </w:t>
      </w:r>
      <w:r w:rsidRPr="004321F6">
        <w:rPr>
          <w:rFonts w:ascii="Arial" w:hAnsi="Arial" w:cs="Arial"/>
          <w:color w:val="000000"/>
          <w:sz w:val="20"/>
          <w:szCs w:val="20"/>
        </w:rPr>
        <w:lastRenderedPageBreak/>
        <w:t xml:space="preserve">existente a la fecha del Contrato, que pudieran suscitarse con motivo de cualquier documento o materiales que hubieran sido suministrados o diseñados por el Comprador o a nombre suyo.    </w:t>
      </w:r>
      <w:r w:rsidRPr="004321F6">
        <w:rPr>
          <w:rFonts w:ascii="Arial" w:hAnsi="Arial" w:cs="Arial"/>
          <w:b/>
          <w:color w:val="000000"/>
          <w:sz w:val="20"/>
          <w:szCs w:val="20"/>
          <w:u w:val="single"/>
        </w:rPr>
        <w:t>DECIMA SEPTIMA:</w:t>
      </w:r>
      <w:r w:rsidRPr="004321F6">
        <w:rPr>
          <w:rFonts w:ascii="Arial" w:hAnsi="Arial" w:cs="Arial"/>
          <w:b/>
          <w:color w:val="000000"/>
          <w:sz w:val="20"/>
          <w:szCs w:val="20"/>
        </w:rPr>
        <w:t xml:space="preserve"> </w:t>
      </w:r>
      <w:r w:rsidRPr="004321F6">
        <w:rPr>
          <w:rFonts w:ascii="Arial" w:hAnsi="Arial" w:cs="Arial"/>
          <w:b/>
          <w:bCs/>
          <w:color w:val="000000"/>
          <w:sz w:val="20"/>
          <w:szCs w:val="20"/>
        </w:rPr>
        <w:t>DE LA ACEPTACIÓN.-</w:t>
      </w:r>
      <w:r w:rsidRPr="004321F6">
        <w:rPr>
          <w:rFonts w:ascii="Arial" w:hAnsi="Arial" w:cs="Arial"/>
          <w:bCs/>
          <w:color w:val="000000"/>
          <w:sz w:val="20"/>
          <w:szCs w:val="20"/>
        </w:rPr>
        <w:t xml:space="preserve"> Declara el señor </w:t>
      </w:r>
      <w:r w:rsidRPr="004321F6">
        <w:rPr>
          <w:rFonts w:ascii="Arial" w:hAnsi="Arial" w:cs="Arial"/>
          <w:color w:val="000000"/>
          <w:sz w:val="20"/>
          <w:szCs w:val="20"/>
        </w:rPr>
        <w:t xml:space="preserve"> </w:t>
      </w:r>
      <w:proofErr w:type="spellStart"/>
      <w:r w:rsidRPr="004321F6">
        <w:rPr>
          <w:rFonts w:ascii="Arial" w:hAnsi="Arial" w:cs="Arial"/>
          <w:b/>
          <w:color w:val="000000"/>
          <w:sz w:val="20"/>
          <w:szCs w:val="20"/>
        </w:rPr>
        <w:t>xxxxx</w:t>
      </w:r>
      <w:proofErr w:type="spellEnd"/>
      <w:r w:rsidRPr="004321F6">
        <w:rPr>
          <w:rFonts w:ascii="Arial" w:hAnsi="Arial" w:cs="Arial"/>
          <w:bCs/>
          <w:color w:val="000000"/>
          <w:sz w:val="20"/>
          <w:szCs w:val="20"/>
        </w:rPr>
        <w:t xml:space="preserve"> en la condición en que actúa que es cierto todo lo expresado, por el </w:t>
      </w:r>
      <w:r w:rsidRPr="004321F6">
        <w:rPr>
          <w:rFonts w:ascii="Arial" w:hAnsi="Arial" w:cs="Arial"/>
          <w:b/>
          <w:bCs/>
          <w:color w:val="000000"/>
          <w:sz w:val="20"/>
          <w:szCs w:val="20"/>
        </w:rPr>
        <w:t xml:space="preserve">DOCTOR </w:t>
      </w:r>
      <w:r w:rsidRPr="004321F6">
        <w:rPr>
          <w:rFonts w:ascii="Arial" w:hAnsi="Arial" w:cs="Arial"/>
          <w:b/>
          <w:color w:val="000000"/>
          <w:sz w:val="20"/>
          <w:szCs w:val="20"/>
        </w:rPr>
        <w:t>MARIO ROBERTO ZELAYA ROJAS</w:t>
      </w:r>
      <w:r w:rsidRPr="004321F6">
        <w:rPr>
          <w:rFonts w:ascii="Arial" w:hAnsi="Arial" w:cs="Arial"/>
          <w:bCs/>
          <w:color w:val="000000"/>
          <w:sz w:val="20"/>
          <w:szCs w:val="20"/>
        </w:rPr>
        <w:t xml:space="preserve">, que acepta en todo y cada una de sus partes las cláusulas y condiciones que se estipulan en el presente Contrato y se compromete a cumplir fielmente lo estipulado en el mismo. En fe de lo cual firmamos el presente contrato para seguridad de las partes, en la ciudad de Tegucigalpa Municipio del Distrito Central a los </w:t>
      </w:r>
      <w:r w:rsidR="00414EAC" w:rsidRPr="004321F6">
        <w:rPr>
          <w:rFonts w:ascii="Arial" w:hAnsi="Arial" w:cs="Arial"/>
          <w:bCs/>
          <w:color w:val="000000"/>
          <w:sz w:val="20"/>
          <w:szCs w:val="20"/>
        </w:rPr>
        <w:t xml:space="preserve">XXX </w:t>
      </w:r>
      <w:r w:rsidRPr="004321F6">
        <w:rPr>
          <w:rFonts w:ascii="Arial" w:hAnsi="Arial" w:cs="Arial"/>
          <w:bCs/>
          <w:color w:val="000000"/>
          <w:sz w:val="20"/>
          <w:szCs w:val="20"/>
        </w:rPr>
        <w:t xml:space="preserve"> días del mes de xxx del año </w:t>
      </w:r>
      <w:proofErr w:type="gramStart"/>
      <w:r w:rsidRPr="004321F6">
        <w:rPr>
          <w:rFonts w:ascii="Arial" w:hAnsi="Arial" w:cs="Arial"/>
          <w:bCs/>
          <w:color w:val="000000"/>
          <w:sz w:val="20"/>
          <w:szCs w:val="20"/>
        </w:rPr>
        <w:t>xxx .</w:t>
      </w:r>
      <w:proofErr w:type="gramEnd"/>
      <w:r w:rsidRPr="004321F6">
        <w:rPr>
          <w:rFonts w:ascii="Arial" w:hAnsi="Arial" w:cs="Arial"/>
          <w:bCs/>
          <w:color w:val="000000"/>
          <w:sz w:val="20"/>
          <w:szCs w:val="20"/>
        </w:rPr>
        <w:t xml:space="preserve"> </w:t>
      </w:r>
      <w:r w:rsidRPr="004321F6">
        <w:rPr>
          <w:rFonts w:ascii="Arial" w:hAnsi="Arial" w:cs="Arial"/>
          <w:bCs/>
          <w:color w:val="000000"/>
          <w:sz w:val="20"/>
          <w:szCs w:val="20"/>
          <w:u w:val="single"/>
        </w:rPr>
        <w:t xml:space="preserve"> </w:t>
      </w:r>
    </w:p>
    <w:p w:rsidR="00283DB0" w:rsidRPr="004321F6" w:rsidRDefault="00283DB0" w:rsidP="00283DB0">
      <w:pPr>
        <w:jc w:val="both"/>
        <w:rPr>
          <w:rFonts w:ascii="Arial" w:hAnsi="Arial" w:cs="Arial"/>
          <w:b/>
          <w:color w:val="000000"/>
          <w:sz w:val="20"/>
          <w:szCs w:val="20"/>
        </w:rPr>
      </w:pPr>
    </w:p>
    <w:p w:rsidR="00283DB0" w:rsidRPr="004321F6" w:rsidRDefault="00283DB0" w:rsidP="00283DB0">
      <w:pPr>
        <w:jc w:val="both"/>
        <w:rPr>
          <w:rFonts w:ascii="Arial" w:hAnsi="Arial" w:cs="Arial"/>
          <w:b/>
          <w:color w:val="000000"/>
          <w:sz w:val="20"/>
          <w:szCs w:val="20"/>
        </w:rPr>
      </w:pPr>
    </w:p>
    <w:p w:rsidR="00283DB0" w:rsidRPr="004321F6" w:rsidRDefault="00283DB0" w:rsidP="00283DB0">
      <w:pPr>
        <w:ind w:left="4950" w:hanging="4950"/>
        <w:jc w:val="both"/>
        <w:rPr>
          <w:rFonts w:ascii="Arial" w:hAnsi="Arial" w:cs="Arial"/>
          <w:b/>
          <w:color w:val="000000"/>
          <w:sz w:val="20"/>
          <w:szCs w:val="20"/>
        </w:rPr>
      </w:pPr>
    </w:p>
    <w:p w:rsidR="00283DB0" w:rsidRPr="004321F6" w:rsidRDefault="00283DB0" w:rsidP="00283DB0">
      <w:pPr>
        <w:ind w:left="4950" w:hanging="4950"/>
        <w:jc w:val="both"/>
        <w:rPr>
          <w:rFonts w:ascii="Arial" w:hAnsi="Arial" w:cs="Arial"/>
          <w:b/>
          <w:color w:val="000000"/>
          <w:sz w:val="20"/>
          <w:szCs w:val="20"/>
        </w:rPr>
      </w:pPr>
    </w:p>
    <w:p w:rsidR="00283DB0" w:rsidRPr="004321F6" w:rsidRDefault="00283DB0" w:rsidP="00283DB0">
      <w:pPr>
        <w:ind w:left="4950" w:hanging="4950"/>
        <w:jc w:val="both"/>
        <w:rPr>
          <w:rFonts w:ascii="Arial" w:hAnsi="Arial" w:cs="Arial"/>
          <w:b/>
          <w:color w:val="000000"/>
          <w:sz w:val="20"/>
          <w:szCs w:val="20"/>
        </w:rPr>
      </w:pPr>
    </w:p>
    <w:p w:rsidR="00283DB0" w:rsidRPr="004321F6" w:rsidRDefault="00283DB0" w:rsidP="00283DB0">
      <w:pPr>
        <w:ind w:left="4950" w:hanging="4950"/>
        <w:jc w:val="both"/>
        <w:rPr>
          <w:rFonts w:ascii="Arial" w:hAnsi="Arial" w:cs="Arial"/>
          <w:b/>
          <w:color w:val="000000"/>
          <w:sz w:val="20"/>
          <w:szCs w:val="20"/>
        </w:rPr>
      </w:pPr>
    </w:p>
    <w:p w:rsidR="00283DB0" w:rsidRPr="004321F6" w:rsidRDefault="00283DB0" w:rsidP="00283DB0">
      <w:pPr>
        <w:ind w:left="4950" w:hanging="4950"/>
        <w:jc w:val="both"/>
        <w:rPr>
          <w:rFonts w:ascii="Arial" w:hAnsi="Arial" w:cs="Arial"/>
          <w:b/>
          <w:color w:val="000000"/>
          <w:sz w:val="20"/>
          <w:szCs w:val="20"/>
        </w:rPr>
      </w:pPr>
      <w:r w:rsidRPr="004321F6">
        <w:rPr>
          <w:rFonts w:ascii="Arial" w:hAnsi="Arial" w:cs="Arial"/>
          <w:b/>
          <w:color w:val="000000"/>
          <w:sz w:val="20"/>
          <w:szCs w:val="20"/>
        </w:rPr>
        <w:t>DR. MARIO ROBERTO ZELAYA ROJAS         SR.</w:t>
      </w:r>
      <w:r w:rsidRPr="004321F6">
        <w:rPr>
          <w:rFonts w:ascii="Arial" w:hAnsi="Arial" w:cs="Arial"/>
          <w:color w:val="000000"/>
          <w:sz w:val="20"/>
          <w:szCs w:val="20"/>
        </w:rPr>
        <w:t xml:space="preserve"> </w:t>
      </w:r>
    </w:p>
    <w:p w:rsidR="00283DB0" w:rsidRPr="004321F6" w:rsidRDefault="00283DB0" w:rsidP="00283DB0">
      <w:pPr>
        <w:ind w:left="4950" w:hanging="4950"/>
        <w:jc w:val="both"/>
        <w:rPr>
          <w:rFonts w:ascii="Arial" w:hAnsi="Arial" w:cs="Arial"/>
          <w:b/>
          <w:color w:val="000000"/>
          <w:sz w:val="20"/>
          <w:szCs w:val="20"/>
        </w:rPr>
      </w:pPr>
      <w:r w:rsidRPr="004321F6">
        <w:rPr>
          <w:rFonts w:ascii="Arial" w:hAnsi="Arial" w:cs="Arial"/>
          <w:b/>
          <w:color w:val="000000"/>
          <w:sz w:val="20"/>
          <w:szCs w:val="20"/>
        </w:rPr>
        <w:t>DIRECTOR EJECUTIVO DEL IHSS                   GERENTE GENERAL DE DROGUERIA</w:t>
      </w:r>
    </w:p>
    <w:p w:rsidR="00283DB0" w:rsidRPr="004321F6" w:rsidRDefault="00283DB0" w:rsidP="00283DB0">
      <w:pPr>
        <w:ind w:left="4950" w:hanging="4950"/>
        <w:jc w:val="both"/>
        <w:rPr>
          <w:rFonts w:ascii="Arial" w:hAnsi="Arial" w:cs="Arial"/>
          <w:b/>
          <w:color w:val="000000"/>
          <w:sz w:val="20"/>
          <w:szCs w:val="20"/>
        </w:rPr>
      </w:pPr>
      <w:r w:rsidRPr="004321F6">
        <w:rPr>
          <w:rFonts w:ascii="Arial" w:hAnsi="Arial" w:cs="Arial"/>
          <w:b/>
          <w:color w:val="000000"/>
          <w:sz w:val="20"/>
          <w:szCs w:val="20"/>
        </w:rPr>
        <w:t xml:space="preserve">                                                                               </w:t>
      </w:r>
    </w:p>
    <w:p w:rsidR="00283DB0" w:rsidRPr="004321F6" w:rsidRDefault="00283DB0" w:rsidP="00283DB0">
      <w:pPr>
        <w:ind w:left="4245" w:hanging="3537"/>
        <w:jc w:val="both"/>
        <w:rPr>
          <w:rFonts w:ascii="Arial" w:hAnsi="Arial" w:cs="Arial"/>
          <w:b/>
          <w:color w:val="000000"/>
          <w:sz w:val="20"/>
          <w:szCs w:val="20"/>
        </w:rPr>
      </w:pPr>
    </w:p>
    <w:p w:rsidR="00283DB0" w:rsidRPr="004321F6" w:rsidRDefault="00283DB0" w:rsidP="00283DB0">
      <w:pPr>
        <w:pStyle w:val="Prrafodelista"/>
        <w:numPr>
          <w:ilvl w:val="0"/>
          <w:numId w:val="36"/>
        </w:numPr>
        <w:jc w:val="both"/>
        <w:rPr>
          <w:rFonts w:ascii="Arial" w:hAnsi="Arial" w:cs="Arial"/>
          <w:color w:val="000000"/>
          <w:sz w:val="16"/>
          <w:szCs w:val="16"/>
        </w:rPr>
      </w:pPr>
      <w:r w:rsidRPr="004321F6">
        <w:rPr>
          <w:rFonts w:ascii="Arial" w:hAnsi="Arial" w:cs="Arial"/>
          <w:color w:val="000000"/>
          <w:sz w:val="16"/>
          <w:szCs w:val="16"/>
        </w:rPr>
        <w:t>Interesado</w:t>
      </w:r>
    </w:p>
    <w:p w:rsidR="00283DB0" w:rsidRPr="004321F6" w:rsidRDefault="00283DB0" w:rsidP="00283DB0">
      <w:pPr>
        <w:pStyle w:val="Prrafodelista"/>
        <w:numPr>
          <w:ilvl w:val="0"/>
          <w:numId w:val="36"/>
        </w:numPr>
        <w:tabs>
          <w:tab w:val="left" w:pos="709"/>
        </w:tabs>
        <w:jc w:val="both"/>
        <w:rPr>
          <w:rFonts w:ascii="Arial" w:hAnsi="Arial" w:cs="Arial"/>
          <w:color w:val="000000"/>
          <w:sz w:val="16"/>
          <w:szCs w:val="16"/>
        </w:rPr>
      </w:pPr>
      <w:r w:rsidRPr="004321F6">
        <w:rPr>
          <w:rFonts w:ascii="Arial" w:hAnsi="Arial" w:cs="Arial"/>
          <w:color w:val="000000"/>
          <w:sz w:val="16"/>
          <w:szCs w:val="16"/>
        </w:rPr>
        <w:t>Gerencia Administrativa y Financiera</w:t>
      </w:r>
    </w:p>
    <w:p w:rsidR="00283DB0" w:rsidRPr="004321F6" w:rsidRDefault="00283DB0" w:rsidP="00283DB0">
      <w:pPr>
        <w:pStyle w:val="Prrafodelista"/>
        <w:numPr>
          <w:ilvl w:val="0"/>
          <w:numId w:val="36"/>
        </w:numPr>
        <w:jc w:val="both"/>
        <w:rPr>
          <w:rFonts w:ascii="Arial" w:hAnsi="Arial" w:cs="Arial"/>
          <w:color w:val="000000"/>
          <w:sz w:val="16"/>
          <w:szCs w:val="16"/>
        </w:rPr>
      </w:pPr>
      <w:r w:rsidRPr="004321F6">
        <w:rPr>
          <w:rFonts w:ascii="Arial" w:hAnsi="Arial" w:cs="Arial"/>
          <w:color w:val="000000"/>
          <w:sz w:val="16"/>
          <w:szCs w:val="16"/>
        </w:rPr>
        <w:t>Sub-Gerencia de Sum. Mat. y Compras</w:t>
      </w:r>
    </w:p>
    <w:p w:rsidR="00283DB0" w:rsidRPr="004321F6" w:rsidRDefault="00283DB0" w:rsidP="00283DB0">
      <w:pPr>
        <w:pStyle w:val="Prrafodelista"/>
        <w:numPr>
          <w:ilvl w:val="0"/>
          <w:numId w:val="36"/>
        </w:numPr>
        <w:jc w:val="both"/>
        <w:rPr>
          <w:rFonts w:ascii="Arial" w:hAnsi="Arial" w:cs="Arial"/>
          <w:color w:val="000000"/>
          <w:sz w:val="16"/>
          <w:szCs w:val="16"/>
        </w:rPr>
      </w:pPr>
      <w:r w:rsidRPr="004321F6">
        <w:rPr>
          <w:rFonts w:ascii="Arial" w:hAnsi="Arial" w:cs="Arial"/>
          <w:color w:val="000000"/>
          <w:sz w:val="16"/>
          <w:szCs w:val="16"/>
        </w:rPr>
        <w:t>Depto. de Presupuesto</w:t>
      </w:r>
    </w:p>
    <w:p w:rsidR="00283DB0" w:rsidRPr="004321F6" w:rsidRDefault="00283DB0" w:rsidP="00283DB0">
      <w:pPr>
        <w:pStyle w:val="Prrafodelista"/>
        <w:numPr>
          <w:ilvl w:val="0"/>
          <w:numId w:val="36"/>
        </w:numPr>
        <w:jc w:val="both"/>
        <w:rPr>
          <w:rFonts w:ascii="Arial" w:hAnsi="Arial" w:cs="Arial"/>
          <w:color w:val="000000"/>
          <w:sz w:val="16"/>
          <w:szCs w:val="16"/>
        </w:rPr>
      </w:pPr>
      <w:r w:rsidRPr="004321F6">
        <w:rPr>
          <w:rFonts w:ascii="Arial" w:hAnsi="Arial" w:cs="Arial"/>
          <w:color w:val="000000"/>
          <w:sz w:val="16"/>
          <w:szCs w:val="16"/>
        </w:rPr>
        <w:t>Auditoría Interna</w:t>
      </w:r>
    </w:p>
    <w:p w:rsidR="00283DB0" w:rsidRPr="004321F6" w:rsidRDefault="00283DB0" w:rsidP="00283DB0">
      <w:pPr>
        <w:pStyle w:val="Prrafodelista"/>
        <w:numPr>
          <w:ilvl w:val="0"/>
          <w:numId w:val="36"/>
        </w:numPr>
        <w:jc w:val="both"/>
        <w:rPr>
          <w:rFonts w:ascii="Arial" w:hAnsi="Arial" w:cs="Arial"/>
          <w:color w:val="000000"/>
          <w:sz w:val="16"/>
          <w:szCs w:val="16"/>
        </w:rPr>
      </w:pPr>
      <w:r w:rsidRPr="004321F6">
        <w:rPr>
          <w:rFonts w:ascii="Arial" w:hAnsi="Arial" w:cs="Arial"/>
          <w:color w:val="000000"/>
          <w:sz w:val="16"/>
          <w:szCs w:val="16"/>
        </w:rPr>
        <w:t>Dirección Médica Nacional</w:t>
      </w: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7C2108" w:rsidRPr="004321F6" w:rsidRDefault="007C2108" w:rsidP="00C17F42">
      <w:pPr>
        <w:rPr>
          <w:rFonts w:ascii="Arial" w:hAnsi="Arial" w:cs="Arial"/>
          <w:b/>
          <w:color w:val="000000"/>
          <w:sz w:val="20"/>
          <w:szCs w:val="20"/>
        </w:rPr>
      </w:pPr>
    </w:p>
    <w:p w:rsidR="00A748F2" w:rsidRPr="004321F6" w:rsidRDefault="00A748F2" w:rsidP="00C17F42">
      <w:pPr>
        <w:rPr>
          <w:rFonts w:ascii="Arial" w:hAnsi="Arial" w:cs="Arial"/>
          <w:b/>
          <w:color w:val="000000"/>
          <w:sz w:val="20"/>
          <w:szCs w:val="20"/>
        </w:rPr>
      </w:pPr>
    </w:p>
    <w:p w:rsidR="00A748F2" w:rsidRPr="004321F6" w:rsidRDefault="00A748F2" w:rsidP="00C17F42">
      <w:pPr>
        <w:rPr>
          <w:rFonts w:ascii="Arial" w:hAnsi="Arial" w:cs="Arial"/>
          <w:b/>
          <w:color w:val="000000"/>
          <w:sz w:val="20"/>
          <w:szCs w:val="20"/>
        </w:rPr>
      </w:pPr>
    </w:p>
    <w:p w:rsidR="00A748F2" w:rsidRPr="004321F6" w:rsidRDefault="00A748F2" w:rsidP="00C17F42">
      <w:pPr>
        <w:rPr>
          <w:rFonts w:ascii="Arial" w:hAnsi="Arial" w:cs="Arial"/>
          <w:b/>
          <w:color w:val="000000"/>
          <w:sz w:val="20"/>
          <w:szCs w:val="20"/>
        </w:rPr>
      </w:pPr>
    </w:p>
    <w:p w:rsidR="00FA1801" w:rsidRPr="004321F6" w:rsidRDefault="00FA1801" w:rsidP="00C17F42">
      <w:pPr>
        <w:rPr>
          <w:rFonts w:ascii="Arial" w:hAnsi="Arial" w:cs="Arial"/>
          <w:b/>
          <w:color w:val="000000"/>
          <w:sz w:val="20"/>
          <w:szCs w:val="20"/>
        </w:rPr>
      </w:pPr>
    </w:p>
    <w:p w:rsidR="00FA1801" w:rsidRDefault="00FA1801" w:rsidP="00C17F42">
      <w:pPr>
        <w:rPr>
          <w:rFonts w:ascii="Arial" w:hAnsi="Arial" w:cs="Arial"/>
          <w:b/>
          <w:color w:val="000000"/>
          <w:sz w:val="20"/>
          <w:szCs w:val="20"/>
        </w:rPr>
      </w:pPr>
    </w:p>
    <w:p w:rsidR="0087480B" w:rsidRDefault="0087480B" w:rsidP="00C17F42">
      <w:pPr>
        <w:rPr>
          <w:rFonts w:ascii="Arial" w:hAnsi="Arial" w:cs="Arial"/>
          <w:b/>
          <w:color w:val="000000"/>
          <w:sz w:val="20"/>
          <w:szCs w:val="20"/>
        </w:rPr>
      </w:pPr>
    </w:p>
    <w:p w:rsidR="0087480B" w:rsidRPr="004321F6" w:rsidRDefault="0087480B" w:rsidP="00C17F42">
      <w:pPr>
        <w:rPr>
          <w:rFonts w:ascii="Arial" w:hAnsi="Arial" w:cs="Arial"/>
          <w:b/>
          <w:color w:val="000000"/>
          <w:sz w:val="20"/>
          <w:szCs w:val="20"/>
        </w:rPr>
      </w:pPr>
    </w:p>
    <w:p w:rsidR="00A748F2" w:rsidRPr="004321F6" w:rsidRDefault="00A748F2" w:rsidP="00C17F42">
      <w:pPr>
        <w:rPr>
          <w:rFonts w:ascii="Arial" w:hAnsi="Arial" w:cs="Arial"/>
          <w:b/>
          <w:color w:val="000000"/>
          <w:sz w:val="20"/>
          <w:szCs w:val="20"/>
        </w:rPr>
      </w:pPr>
    </w:p>
    <w:p w:rsidR="00414EAC" w:rsidRPr="004321F6" w:rsidRDefault="00414EAC" w:rsidP="00C17F42">
      <w:pPr>
        <w:rPr>
          <w:rFonts w:ascii="Arial" w:hAnsi="Arial" w:cs="Arial"/>
          <w:b/>
          <w:color w:val="000000"/>
          <w:sz w:val="20"/>
          <w:szCs w:val="20"/>
        </w:rPr>
      </w:pPr>
    </w:p>
    <w:p w:rsidR="00414EAC" w:rsidRPr="004321F6" w:rsidRDefault="00414EAC" w:rsidP="00C17F42">
      <w:pPr>
        <w:rPr>
          <w:rFonts w:ascii="Arial" w:hAnsi="Arial" w:cs="Arial"/>
          <w:b/>
          <w:color w:val="000000"/>
          <w:sz w:val="20"/>
          <w:szCs w:val="20"/>
        </w:rPr>
      </w:pPr>
    </w:p>
    <w:p w:rsidR="008C5F35" w:rsidRPr="004321F6" w:rsidRDefault="009E55C2" w:rsidP="00387625">
      <w:pPr>
        <w:pStyle w:val="Ttulo2"/>
        <w:numPr>
          <w:ilvl w:val="0"/>
          <w:numId w:val="30"/>
        </w:numPr>
        <w:ind w:left="540"/>
        <w:jc w:val="left"/>
        <w:rPr>
          <w:rFonts w:ascii="Arial" w:hAnsi="Arial" w:cs="Arial"/>
          <w:color w:val="000000"/>
          <w:sz w:val="20"/>
          <w:szCs w:val="20"/>
        </w:rPr>
      </w:pPr>
      <w:r w:rsidRPr="004321F6">
        <w:rPr>
          <w:rFonts w:ascii="Arial" w:hAnsi="Arial" w:cs="Arial"/>
          <w:color w:val="000000"/>
          <w:sz w:val="20"/>
          <w:szCs w:val="20"/>
          <w:u w:val="single"/>
        </w:rPr>
        <w:lastRenderedPageBreak/>
        <w:t>ANEXOS</w:t>
      </w:r>
    </w:p>
    <w:p w:rsidR="008C5F35" w:rsidRPr="004321F6" w:rsidRDefault="00565824" w:rsidP="00565824">
      <w:pPr>
        <w:ind w:left="540"/>
        <w:jc w:val="center"/>
        <w:rPr>
          <w:rFonts w:ascii="Arial" w:hAnsi="Arial" w:cs="Arial"/>
          <w:b/>
          <w:color w:val="000000"/>
          <w:sz w:val="20"/>
          <w:szCs w:val="20"/>
        </w:rPr>
      </w:pPr>
      <w:r w:rsidRPr="004321F6">
        <w:rPr>
          <w:rFonts w:ascii="Arial" w:hAnsi="Arial" w:cs="Arial"/>
          <w:b/>
          <w:color w:val="000000"/>
          <w:sz w:val="20"/>
          <w:szCs w:val="20"/>
        </w:rPr>
        <w:t>ANEXO 1</w:t>
      </w:r>
    </w:p>
    <w:p w:rsidR="008C5F35" w:rsidRPr="004321F6" w:rsidRDefault="008C5F35" w:rsidP="00387625">
      <w:pPr>
        <w:ind w:left="540"/>
        <w:rPr>
          <w:rFonts w:ascii="Arial" w:hAnsi="Arial" w:cs="Arial"/>
          <w:b/>
          <w:color w:val="000000"/>
          <w:sz w:val="20"/>
          <w:szCs w:val="20"/>
        </w:rPr>
      </w:pPr>
    </w:p>
    <w:p w:rsidR="00387625" w:rsidRPr="004321F6" w:rsidRDefault="00387625" w:rsidP="00387625">
      <w:pPr>
        <w:ind w:left="540"/>
        <w:jc w:val="center"/>
        <w:rPr>
          <w:rFonts w:ascii="Arial" w:hAnsi="Arial" w:cs="Arial"/>
          <w:b/>
          <w:color w:val="000000"/>
          <w:sz w:val="20"/>
          <w:szCs w:val="20"/>
        </w:rPr>
      </w:pPr>
    </w:p>
    <w:p w:rsidR="00387625" w:rsidRPr="004321F6" w:rsidRDefault="00387625" w:rsidP="00565824">
      <w:pPr>
        <w:pStyle w:val="Prrafodelista"/>
        <w:ind w:left="360"/>
        <w:jc w:val="center"/>
        <w:rPr>
          <w:rFonts w:ascii="Arial" w:hAnsi="Arial" w:cs="Arial"/>
          <w:b/>
          <w:color w:val="000000"/>
          <w:sz w:val="20"/>
          <w:szCs w:val="20"/>
        </w:rPr>
      </w:pPr>
      <w:r w:rsidRPr="004321F6">
        <w:rPr>
          <w:rFonts w:ascii="Arial" w:hAnsi="Arial" w:cs="Arial"/>
          <w:b/>
          <w:color w:val="000000"/>
          <w:sz w:val="20"/>
          <w:szCs w:val="20"/>
          <w:u w:val="single"/>
        </w:rPr>
        <w:t>CARTA PROPUESTA</w:t>
      </w:r>
      <w:r w:rsidR="00FB0BB8" w:rsidRPr="004321F6">
        <w:rPr>
          <w:rFonts w:ascii="Arial" w:hAnsi="Arial" w:cs="Arial"/>
          <w:b/>
          <w:color w:val="000000"/>
          <w:sz w:val="20"/>
          <w:szCs w:val="20"/>
          <w:u w:val="single"/>
        </w:rPr>
        <w:t xml:space="preserve"> ECONOMICA</w:t>
      </w:r>
    </w:p>
    <w:p w:rsidR="00A5631A" w:rsidRPr="004321F6" w:rsidRDefault="00A5631A" w:rsidP="00A5631A">
      <w:pPr>
        <w:spacing w:line="360" w:lineRule="auto"/>
        <w:rPr>
          <w:rFonts w:ascii="Arial" w:hAnsi="Arial" w:cs="Arial"/>
          <w:color w:val="000000"/>
          <w:sz w:val="20"/>
          <w:szCs w:val="20"/>
        </w:rPr>
      </w:pPr>
      <w:r w:rsidRPr="004321F6">
        <w:rPr>
          <w:rFonts w:ascii="Arial" w:hAnsi="Arial" w:cs="Arial"/>
          <w:color w:val="000000"/>
          <w:sz w:val="20"/>
          <w:szCs w:val="20"/>
        </w:rPr>
        <w:t>Dirección Ejecutiva</w:t>
      </w:r>
    </w:p>
    <w:p w:rsidR="00A5631A" w:rsidRPr="004321F6" w:rsidRDefault="00A5631A" w:rsidP="00A5631A">
      <w:pPr>
        <w:spacing w:line="360" w:lineRule="auto"/>
        <w:rPr>
          <w:rFonts w:ascii="Arial" w:hAnsi="Arial" w:cs="Arial"/>
          <w:color w:val="000000"/>
          <w:sz w:val="20"/>
          <w:szCs w:val="20"/>
        </w:rPr>
      </w:pPr>
      <w:r w:rsidRPr="004321F6">
        <w:rPr>
          <w:rFonts w:ascii="Arial" w:hAnsi="Arial" w:cs="Arial"/>
          <w:color w:val="000000"/>
          <w:sz w:val="20"/>
          <w:szCs w:val="20"/>
        </w:rPr>
        <w:t>INSTITUTO HONDUREÑO DE SEGURIDAD SOCIAL</w:t>
      </w:r>
    </w:p>
    <w:p w:rsidR="00387625" w:rsidRPr="004321F6" w:rsidRDefault="00A5631A" w:rsidP="00A5631A">
      <w:pPr>
        <w:autoSpaceDE w:val="0"/>
        <w:autoSpaceDN w:val="0"/>
        <w:adjustRightInd w:val="0"/>
        <w:jc w:val="both"/>
        <w:rPr>
          <w:rFonts w:ascii="Arial" w:hAnsi="Arial" w:cs="Arial"/>
          <w:color w:val="000000"/>
          <w:sz w:val="20"/>
          <w:szCs w:val="20"/>
        </w:rPr>
      </w:pPr>
      <w:proofErr w:type="gramStart"/>
      <w:r w:rsidRPr="004321F6">
        <w:rPr>
          <w:rFonts w:ascii="Arial" w:hAnsi="Arial" w:cs="Arial"/>
          <w:color w:val="000000"/>
          <w:sz w:val="20"/>
          <w:szCs w:val="20"/>
        </w:rPr>
        <w:t>Barrio</w:t>
      </w:r>
      <w:proofErr w:type="gramEnd"/>
      <w:r w:rsidRPr="004321F6">
        <w:rPr>
          <w:rFonts w:ascii="Arial" w:hAnsi="Arial" w:cs="Arial"/>
          <w:color w:val="000000"/>
          <w:sz w:val="20"/>
          <w:szCs w:val="20"/>
        </w:rPr>
        <w:t xml:space="preserve"> Abajo</w:t>
      </w:r>
      <w:r w:rsidR="00387625" w:rsidRPr="004321F6">
        <w:rPr>
          <w:rFonts w:ascii="Arial" w:hAnsi="Arial" w:cs="Arial"/>
          <w:color w:val="000000"/>
          <w:sz w:val="20"/>
          <w:szCs w:val="20"/>
        </w:rPr>
        <w:t>.</w:t>
      </w:r>
    </w:p>
    <w:p w:rsidR="00387625" w:rsidRPr="004321F6" w:rsidRDefault="00387625" w:rsidP="00DF64DA">
      <w:pPr>
        <w:ind w:left="540"/>
        <w:jc w:val="both"/>
        <w:rPr>
          <w:rFonts w:ascii="Arial" w:hAnsi="Arial" w:cs="Arial"/>
          <w:b/>
          <w:color w:val="000000"/>
          <w:sz w:val="20"/>
          <w:szCs w:val="20"/>
        </w:rPr>
      </w:pPr>
    </w:p>
    <w:p w:rsidR="00387625" w:rsidRPr="004321F6" w:rsidRDefault="00387625" w:rsidP="00A5631A">
      <w:pPr>
        <w:autoSpaceDE w:val="0"/>
        <w:autoSpaceDN w:val="0"/>
        <w:adjustRightInd w:val="0"/>
        <w:jc w:val="both"/>
        <w:rPr>
          <w:rFonts w:ascii="Arial" w:hAnsi="Arial" w:cs="Arial"/>
          <w:color w:val="000000"/>
          <w:sz w:val="20"/>
          <w:szCs w:val="20"/>
          <w:lang w:val="es-HN"/>
        </w:rPr>
      </w:pPr>
      <w:r w:rsidRPr="004321F6">
        <w:rPr>
          <w:rFonts w:ascii="Arial" w:hAnsi="Arial" w:cs="Arial"/>
          <w:color w:val="000000"/>
          <w:sz w:val="20"/>
          <w:szCs w:val="20"/>
          <w:lang w:val="es-HN"/>
        </w:rPr>
        <w:t>Tegucigalpa, M.D.C.</w:t>
      </w:r>
    </w:p>
    <w:p w:rsidR="00387625" w:rsidRPr="004321F6" w:rsidRDefault="00387625" w:rsidP="00DF64DA">
      <w:pPr>
        <w:ind w:left="540"/>
        <w:rPr>
          <w:rFonts w:ascii="Arial" w:hAnsi="Arial" w:cs="Arial"/>
          <w:color w:val="000000"/>
          <w:sz w:val="20"/>
          <w:szCs w:val="20"/>
          <w:lang w:val="es-HN"/>
        </w:rPr>
      </w:pPr>
    </w:p>
    <w:p w:rsidR="00387625" w:rsidRPr="004321F6" w:rsidRDefault="00387625" w:rsidP="00DF64DA">
      <w:pPr>
        <w:ind w:left="540"/>
        <w:rPr>
          <w:rFonts w:ascii="Arial" w:hAnsi="Arial" w:cs="Arial"/>
          <w:color w:val="000000"/>
          <w:sz w:val="20"/>
          <w:szCs w:val="20"/>
        </w:rPr>
      </w:pPr>
    </w:p>
    <w:p w:rsidR="00A5631A" w:rsidRPr="004321F6" w:rsidRDefault="00A5631A" w:rsidP="00A5631A">
      <w:pPr>
        <w:spacing w:line="360" w:lineRule="auto"/>
        <w:jc w:val="both"/>
        <w:rPr>
          <w:rFonts w:ascii="Arial" w:hAnsi="Arial" w:cs="Arial"/>
          <w:b/>
          <w:bCs/>
          <w:color w:val="000000"/>
          <w:sz w:val="20"/>
          <w:szCs w:val="20"/>
        </w:rPr>
      </w:pPr>
      <w:r w:rsidRPr="004321F6">
        <w:rPr>
          <w:rFonts w:ascii="Arial" w:hAnsi="Arial" w:cs="Arial"/>
          <w:b/>
          <w:color w:val="000000"/>
          <w:sz w:val="20"/>
          <w:szCs w:val="20"/>
        </w:rPr>
        <w:t>Referencia:</w:t>
      </w:r>
      <w:r w:rsidR="00387625" w:rsidRPr="004321F6">
        <w:rPr>
          <w:rFonts w:ascii="Arial" w:hAnsi="Arial" w:cs="Arial"/>
          <w:b/>
          <w:color w:val="000000"/>
          <w:sz w:val="20"/>
          <w:szCs w:val="20"/>
        </w:rPr>
        <w:t xml:space="preserve"> </w:t>
      </w:r>
      <w:r w:rsidRPr="004321F6">
        <w:rPr>
          <w:rFonts w:ascii="Arial" w:hAnsi="Arial" w:cs="Arial"/>
          <w:b/>
          <w:color w:val="000000"/>
          <w:sz w:val="20"/>
          <w:szCs w:val="20"/>
        </w:rPr>
        <w:t>Licitación</w:t>
      </w:r>
      <w:r w:rsidRPr="004321F6">
        <w:rPr>
          <w:rFonts w:ascii="Arial" w:hAnsi="Arial" w:cs="Arial"/>
          <w:b/>
          <w:bCs/>
          <w:iCs/>
          <w:color w:val="000000"/>
          <w:sz w:val="20"/>
          <w:szCs w:val="20"/>
        </w:rPr>
        <w:t xml:space="preserve"> Pública Nacional Nº 00</w:t>
      </w:r>
      <w:r w:rsidR="00414EAC" w:rsidRPr="004321F6">
        <w:rPr>
          <w:rFonts w:ascii="Arial" w:hAnsi="Arial" w:cs="Arial"/>
          <w:b/>
          <w:bCs/>
          <w:iCs/>
          <w:color w:val="000000"/>
          <w:sz w:val="20"/>
          <w:szCs w:val="20"/>
        </w:rPr>
        <w:t>2</w:t>
      </w:r>
      <w:r w:rsidRPr="004321F6">
        <w:rPr>
          <w:rFonts w:ascii="Arial" w:hAnsi="Arial" w:cs="Arial"/>
          <w:b/>
          <w:bCs/>
          <w:iCs/>
          <w:color w:val="000000"/>
          <w:sz w:val="20"/>
          <w:szCs w:val="20"/>
        </w:rPr>
        <w:t>-201</w:t>
      </w:r>
      <w:r w:rsidR="00414EAC" w:rsidRPr="004321F6">
        <w:rPr>
          <w:rFonts w:ascii="Arial" w:hAnsi="Arial" w:cs="Arial"/>
          <w:b/>
          <w:bCs/>
          <w:iCs/>
          <w:color w:val="000000"/>
          <w:sz w:val="20"/>
          <w:szCs w:val="20"/>
        </w:rPr>
        <w:t>3</w:t>
      </w:r>
      <w:r w:rsidRPr="004321F6">
        <w:rPr>
          <w:rFonts w:ascii="Arial" w:hAnsi="Arial" w:cs="Arial"/>
          <w:b/>
          <w:bCs/>
          <w:iCs/>
          <w:color w:val="000000"/>
          <w:sz w:val="20"/>
          <w:szCs w:val="20"/>
        </w:rPr>
        <w:t xml:space="preserve"> “Adquisición de Medicamentos para el Instituto Hondureño de Seguridad Social, IHSS.</w:t>
      </w:r>
    </w:p>
    <w:p w:rsidR="00387625" w:rsidRPr="004321F6" w:rsidRDefault="00387625" w:rsidP="00DF64DA">
      <w:pPr>
        <w:ind w:left="540"/>
        <w:rPr>
          <w:rFonts w:ascii="Arial" w:hAnsi="Arial" w:cs="Arial"/>
          <w:color w:val="000000"/>
          <w:sz w:val="20"/>
          <w:szCs w:val="20"/>
        </w:rPr>
      </w:pPr>
    </w:p>
    <w:p w:rsidR="00387625" w:rsidRPr="004321F6" w:rsidRDefault="00387625" w:rsidP="00DF64DA">
      <w:pPr>
        <w:ind w:left="540"/>
        <w:jc w:val="both"/>
        <w:rPr>
          <w:rFonts w:ascii="Arial" w:hAnsi="Arial" w:cs="Arial"/>
          <w:color w:val="000000"/>
          <w:sz w:val="20"/>
          <w:szCs w:val="20"/>
        </w:rPr>
      </w:pPr>
    </w:p>
    <w:p w:rsidR="00387625" w:rsidRPr="004321F6" w:rsidRDefault="00387625" w:rsidP="00A5631A">
      <w:pPr>
        <w:spacing w:line="276" w:lineRule="auto"/>
        <w:jc w:val="both"/>
        <w:rPr>
          <w:rFonts w:ascii="Arial" w:hAnsi="Arial" w:cs="Arial"/>
          <w:color w:val="000000"/>
          <w:sz w:val="20"/>
          <w:szCs w:val="20"/>
        </w:rPr>
      </w:pPr>
      <w:r w:rsidRPr="004321F6">
        <w:rPr>
          <w:rFonts w:ascii="Arial" w:hAnsi="Arial" w:cs="Arial"/>
          <w:color w:val="000000"/>
          <w:sz w:val="20"/>
          <w:szCs w:val="20"/>
        </w:rPr>
        <w:t xml:space="preserve">Actuando en  mi condición de representante de la Empresa Mercantil denominada________________________________ por este medio DECLARO: haber obtenido y examinado las bases administrativas y listado de bienes y especificaciones técnicas de la </w:t>
      </w:r>
      <w:r w:rsidRPr="004321F6">
        <w:rPr>
          <w:rFonts w:ascii="Arial" w:hAnsi="Arial" w:cs="Arial"/>
          <w:b/>
          <w:color w:val="000000"/>
          <w:sz w:val="20"/>
          <w:szCs w:val="20"/>
        </w:rPr>
        <w:t xml:space="preserve">Licitación </w:t>
      </w:r>
      <w:r w:rsidR="00A5631A" w:rsidRPr="004321F6">
        <w:rPr>
          <w:rFonts w:ascii="Arial" w:hAnsi="Arial" w:cs="Arial"/>
          <w:b/>
          <w:color w:val="000000"/>
          <w:sz w:val="20"/>
          <w:szCs w:val="20"/>
        </w:rPr>
        <w:t xml:space="preserve">de la referencia, </w:t>
      </w:r>
      <w:r w:rsidRPr="004321F6">
        <w:rPr>
          <w:rFonts w:ascii="Arial" w:hAnsi="Arial" w:cs="Arial"/>
          <w:color w:val="000000"/>
          <w:sz w:val="20"/>
          <w:szCs w:val="20"/>
        </w:rPr>
        <w:t xml:space="preserve"> </w:t>
      </w:r>
      <w:r w:rsidR="00A5631A" w:rsidRPr="004321F6">
        <w:rPr>
          <w:rFonts w:ascii="Arial" w:hAnsi="Arial" w:cs="Arial"/>
          <w:color w:val="000000"/>
          <w:sz w:val="20"/>
          <w:szCs w:val="20"/>
        </w:rPr>
        <w:t xml:space="preserve">cuyos bienes serán destinados al </w:t>
      </w:r>
      <w:r w:rsidR="00A5631A" w:rsidRPr="004321F6">
        <w:rPr>
          <w:rFonts w:ascii="Arial" w:hAnsi="Arial" w:cs="Arial"/>
          <w:b/>
          <w:bCs/>
          <w:iCs/>
          <w:color w:val="000000"/>
          <w:sz w:val="20"/>
          <w:szCs w:val="20"/>
        </w:rPr>
        <w:t xml:space="preserve">Instituto Hondureño de Seguridad Social, IHSS. </w:t>
      </w:r>
      <w:proofErr w:type="gramStart"/>
      <w:r w:rsidR="00A5631A" w:rsidRPr="004321F6">
        <w:rPr>
          <w:rFonts w:ascii="Arial" w:hAnsi="Arial" w:cs="Arial"/>
          <w:b/>
          <w:bCs/>
          <w:iCs/>
          <w:color w:val="000000"/>
          <w:sz w:val="20"/>
          <w:szCs w:val="20"/>
        </w:rPr>
        <w:t>y</w:t>
      </w:r>
      <w:proofErr w:type="gramEnd"/>
      <w:r w:rsidRPr="004321F6">
        <w:rPr>
          <w:rFonts w:ascii="Arial" w:hAnsi="Arial" w:cs="Arial"/>
          <w:color w:val="000000"/>
          <w:sz w:val="20"/>
          <w:szCs w:val="20"/>
        </w:rPr>
        <w:t xml:space="preserve"> de conformidad con la misma, ofrezco suministrar: el total de los bienes objetos de esta licitación/ o las partidas (señalándolos por número de partidas ofertadas) siguientes</w:t>
      </w:r>
      <w:r w:rsidR="00A5631A" w:rsidRPr="004321F6">
        <w:rPr>
          <w:rFonts w:ascii="Arial" w:hAnsi="Arial" w:cs="Arial"/>
          <w:color w:val="000000"/>
          <w:sz w:val="20"/>
          <w:szCs w:val="20"/>
        </w:rPr>
        <w:t>:  ____</w:t>
      </w:r>
      <w:r w:rsidRPr="004321F6">
        <w:rPr>
          <w:rFonts w:ascii="Arial" w:hAnsi="Arial" w:cs="Arial"/>
          <w:color w:val="000000"/>
          <w:sz w:val="20"/>
          <w:szCs w:val="20"/>
        </w:rPr>
        <w:t>_</w:t>
      </w:r>
      <w:r w:rsidR="004574AD" w:rsidRPr="004321F6">
        <w:rPr>
          <w:rFonts w:ascii="Arial" w:hAnsi="Arial" w:cs="Arial"/>
          <w:color w:val="000000"/>
          <w:sz w:val="20"/>
          <w:szCs w:val="20"/>
        </w:rPr>
        <w:t>__________________________________________________</w:t>
      </w: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Oferta que asciende a un monto total de Lempiras______________________________________________________________________________________________________________________ (Letras y números)</w:t>
      </w:r>
      <w:r w:rsidR="004574AD" w:rsidRPr="004321F6">
        <w:rPr>
          <w:rFonts w:ascii="Arial" w:hAnsi="Arial" w:cs="Arial"/>
          <w:color w:val="000000"/>
          <w:sz w:val="20"/>
          <w:szCs w:val="20"/>
        </w:rPr>
        <w:t>.</w:t>
      </w:r>
    </w:p>
    <w:p w:rsidR="00387625" w:rsidRPr="004321F6" w:rsidRDefault="00387625" w:rsidP="00DF64DA">
      <w:pPr>
        <w:ind w:left="540"/>
        <w:jc w:val="both"/>
        <w:rPr>
          <w:rFonts w:ascii="Arial" w:hAnsi="Arial" w:cs="Arial"/>
          <w:color w:val="000000"/>
          <w:sz w:val="20"/>
          <w:szCs w:val="20"/>
        </w:rPr>
      </w:pP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Acepto que la forma de pago en moneda nacional (Lempiras) y me comprometo a realizar la entrega de los bienes conforme al plazo establecido en el presente pliego de condiciones; de igual forma me comprometo a entregar los bienes en el lugar señalado para su recepción.</w:t>
      </w:r>
    </w:p>
    <w:p w:rsidR="00387625" w:rsidRPr="004321F6" w:rsidRDefault="00387625" w:rsidP="00DF64DA">
      <w:pPr>
        <w:ind w:left="540"/>
        <w:jc w:val="both"/>
        <w:rPr>
          <w:rFonts w:ascii="Arial" w:hAnsi="Arial" w:cs="Arial"/>
          <w:color w:val="000000"/>
          <w:sz w:val="20"/>
          <w:szCs w:val="20"/>
        </w:rPr>
      </w:pP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Asimismo, declaro que de resultar mi oferta como la más conveniente a los intereses de</w:t>
      </w:r>
      <w:r w:rsidR="004574AD" w:rsidRPr="004321F6">
        <w:rPr>
          <w:rFonts w:ascii="Arial" w:hAnsi="Arial" w:cs="Arial"/>
          <w:color w:val="000000"/>
          <w:sz w:val="20"/>
          <w:szCs w:val="20"/>
        </w:rPr>
        <w:t>l IHSS</w:t>
      </w:r>
      <w:r w:rsidRPr="004321F6">
        <w:rPr>
          <w:rFonts w:ascii="Arial" w:hAnsi="Arial" w:cs="Arial"/>
          <w:color w:val="000000"/>
          <w:sz w:val="20"/>
          <w:szCs w:val="20"/>
        </w:rPr>
        <w:t>. Me comprometo a suscribir el contrato y aceptar desde ahora la(s) orden(es) de compra que se emita(n) al efecto. Rendir la Garantía de Cumplimiento correspondiente por el 15% de valor del contrato la cual estará vigente hasta tres (3) meses después del plazo previsto para la entrega de los productos.</w:t>
      </w:r>
    </w:p>
    <w:p w:rsidR="00C238AD" w:rsidRPr="004321F6" w:rsidRDefault="00C238AD" w:rsidP="00A5631A">
      <w:pPr>
        <w:jc w:val="both"/>
        <w:rPr>
          <w:rFonts w:ascii="Arial" w:hAnsi="Arial" w:cs="Arial"/>
          <w:color w:val="000000"/>
          <w:sz w:val="20"/>
          <w:szCs w:val="20"/>
        </w:rPr>
      </w:pPr>
    </w:p>
    <w:p w:rsidR="00C238AD" w:rsidRPr="004321F6" w:rsidRDefault="00C238AD" w:rsidP="00A5631A">
      <w:pPr>
        <w:jc w:val="both"/>
        <w:rPr>
          <w:rFonts w:ascii="Arial" w:hAnsi="Arial" w:cs="Arial"/>
          <w:color w:val="000000"/>
          <w:sz w:val="20"/>
          <w:szCs w:val="20"/>
        </w:rPr>
      </w:pPr>
      <w:r w:rsidRPr="004321F6">
        <w:rPr>
          <w:rFonts w:ascii="Arial" w:hAnsi="Arial" w:cs="Arial"/>
          <w:color w:val="000000"/>
          <w:sz w:val="20"/>
          <w:szCs w:val="20"/>
        </w:rPr>
        <w:t>De igual manera me comprometo a reponer sin costo alguno cualquier medicamento que antes de su fecha de expiración le sobrevinieren fallas imputables al suplidor por desperfectos físicos, químicos, microbiológicos o fallas de cualquier tipo</w:t>
      </w:r>
      <w:r w:rsidRPr="004321F6">
        <w:rPr>
          <w:color w:val="000000"/>
        </w:rPr>
        <w:t>.</w:t>
      </w:r>
    </w:p>
    <w:p w:rsidR="00387625" w:rsidRPr="004321F6" w:rsidRDefault="00387625" w:rsidP="00DF64DA">
      <w:pPr>
        <w:ind w:left="540"/>
        <w:jc w:val="both"/>
        <w:rPr>
          <w:rFonts w:ascii="Arial" w:hAnsi="Arial" w:cs="Arial"/>
          <w:color w:val="000000"/>
          <w:sz w:val="20"/>
          <w:szCs w:val="20"/>
        </w:rPr>
      </w:pP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 xml:space="preserve">Se adjunta Garantía de Mantenimiento de la Oferta por el </w:t>
      </w:r>
      <w:r w:rsidR="00C238AD" w:rsidRPr="004321F6">
        <w:rPr>
          <w:rFonts w:ascii="Arial" w:hAnsi="Arial" w:cs="Arial"/>
          <w:color w:val="000000"/>
          <w:sz w:val="20"/>
          <w:szCs w:val="20"/>
        </w:rPr>
        <w:t>2</w:t>
      </w:r>
      <w:r w:rsidRPr="004321F6">
        <w:rPr>
          <w:rFonts w:ascii="Arial" w:hAnsi="Arial" w:cs="Arial"/>
          <w:color w:val="000000"/>
          <w:sz w:val="20"/>
          <w:szCs w:val="20"/>
        </w:rPr>
        <w:t xml:space="preserve">% Mismo valor establecido en el pliego de condiciones para la Garantía de Mantenimiento de la Oferta del valor ofertado equivalente a un monto de (     ), cuya vigencia es desde el día de     al     del _______. </w:t>
      </w: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 xml:space="preserve">Expresamente declaro que esta oferta permanecerá en absoluta vigencia por un período de </w:t>
      </w:r>
      <w:r w:rsidR="004574AD" w:rsidRPr="004321F6">
        <w:rPr>
          <w:rFonts w:ascii="Arial" w:hAnsi="Arial" w:cs="Arial"/>
          <w:color w:val="000000"/>
          <w:sz w:val="20"/>
          <w:szCs w:val="20"/>
        </w:rPr>
        <w:t>ciento veinte (120)</w:t>
      </w:r>
      <w:r w:rsidRPr="004321F6">
        <w:rPr>
          <w:rFonts w:ascii="Arial" w:hAnsi="Arial" w:cs="Arial"/>
          <w:color w:val="000000"/>
          <w:sz w:val="20"/>
          <w:szCs w:val="20"/>
        </w:rPr>
        <w:t xml:space="preserve">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387625" w:rsidRPr="004321F6" w:rsidRDefault="00387625" w:rsidP="00DF64DA">
      <w:pPr>
        <w:ind w:left="540"/>
        <w:jc w:val="both"/>
        <w:rPr>
          <w:rFonts w:ascii="Arial" w:hAnsi="Arial" w:cs="Arial"/>
          <w:color w:val="000000"/>
          <w:sz w:val="20"/>
          <w:szCs w:val="20"/>
        </w:rPr>
      </w:pP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NOMBRE: ___________________</w:t>
      </w: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CARGO: ____________________</w:t>
      </w: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DIRECCIÓN: _________________</w:t>
      </w: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TELÉFONO: _________________</w:t>
      </w:r>
    </w:p>
    <w:p w:rsidR="00387625" w:rsidRPr="004321F6" w:rsidRDefault="00387625" w:rsidP="00DF64DA">
      <w:pPr>
        <w:ind w:left="540"/>
        <w:jc w:val="both"/>
        <w:rPr>
          <w:rFonts w:ascii="Arial" w:hAnsi="Arial" w:cs="Arial"/>
          <w:color w:val="000000"/>
          <w:sz w:val="20"/>
          <w:szCs w:val="20"/>
        </w:rPr>
      </w:pPr>
    </w:p>
    <w:p w:rsidR="00387625" w:rsidRPr="004321F6" w:rsidRDefault="00387625" w:rsidP="00A5631A">
      <w:pPr>
        <w:jc w:val="both"/>
        <w:rPr>
          <w:rFonts w:ascii="Arial" w:hAnsi="Arial" w:cs="Arial"/>
          <w:color w:val="000000"/>
          <w:sz w:val="20"/>
          <w:szCs w:val="20"/>
        </w:rPr>
      </w:pPr>
      <w:r w:rsidRPr="004321F6">
        <w:rPr>
          <w:rFonts w:ascii="Arial" w:hAnsi="Arial" w:cs="Arial"/>
          <w:color w:val="000000"/>
          <w:sz w:val="20"/>
          <w:szCs w:val="20"/>
        </w:rPr>
        <w:t>La presente oferta consta de ____ folios útiles.</w:t>
      </w:r>
    </w:p>
    <w:p w:rsidR="00387625" w:rsidRPr="004321F6" w:rsidRDefault="00387625" w:rsidP="00DF64DA">
      <w:pPr>
        <w:ind w:left="540"/>
        <w:jc w:val="both"/>
        <w:rPr>
          <w:rFonts w:ascii="Arial" w:hAnsi="Arial" w:cs="Arial"/>
          <w:color w:val="000000"/>
          <w:sz w:val="20"/>
          <w:szCs w:val="20"/>
        </w:rPr>
      </w:pPr>
      <w:r w:rsidRPr="004321F6">
        <w:rPr>
          <w:rFonts w:ascii="Arial" w:hAnsi="Arial" w:cs="Arial"/>
          <w:color w:val="000000"/>
          <w:sz w:val="20"/>
          <w:szCs w:val="20"/>
        </w:rPr>
        <w:t xml:space="preserve"> </w:t>
      </w:r>
    </w:p>
    <w:p w:rsidR="00387625" w:rsidRPr="004321F6" w:rsidRDefault="00387625" w:rsidP="004574AD">
      <w:pPr>
        <w:spacing w:line="360" w:lineRule="auto"/>
        <w:jc w:val="both"/>
        <w:rPr>
          <w:rFonts w:ascii="Arial" w:hAnsi="Arial" w:cs="Arial"/>
          <w:color w:val="000000"/>
          <w:sz w:val="20"/>
          <w:szCs w:val="20"/>
        </w:rPr>
      </w:pPr>
      <w:r w:rsidRPr="004321F6">
        <w:rPr>
          <w:rFonts w:ascii="Arial" w:hAnsi="Arial" w:cs="Arial"/>
          <w:color w:val="000000"/>
          <w:sz w:val="20"/>
          <w:szCs w:val="20"/>
        </w:rPr>
        <w:t xml:space="preserve">En fe </w:t>
      </w:r>
      <w:r w:rsidR="004574AD" w:rsidRPr="004321F6">
        <w:rPr>
          <w:rFonts w:ascii="Arial" w:hAnsi="Arial" w:cs="Arial"/>
          <w:color w:val="000000"/>
          <w:sz w:val="20"/>
          <w:szCs w:val="20"/>
        </w:rPr>
        <w:t xml:space="preserve">de lo cual y para seguridad del </w:t>
      </w:r>
      <w:r w:rsidR="004574AD" w:rsidRPr="004321F6">
        <w:rPr>
          <w:rFonts w:ascii="Arial" w:hAnsi="Arial" w:cs="Arial"/>
          <w:b/>
          <w:bCs/>
          <w:iCs/>
          <w:color w:val="000000"/>
          <w:sz w:val="20"/>
          <w:szCs w:val="20"/>
        </w:rPr>
        <w:t xml:space="preserve">Instituto Hondureño de Seguridad Social, IHSS, </w:t>
      </w:r>
      <w:r w:rsidRPr="004321F6">
        <w:rPr>
          <w:rFonts w:ascii="Arial" w:hAnsi="Arial" w:cs="Arial"/>
          <w:color w:val="000000"/>
          <w:sz w:val="20"/>
          <w:szCs w:val="20"/>
        </w:rPr>
        <w:t xml:space="preserve">firmo la presente a los </w:t>
      </w:r>
    </w:p>
    <w:p w:rsidR="00387625" w:rsidRPr="004321F6" w:rsidRDefault="00387625" w:rsidP="00DF64DA">
      <w:pPr>
        <w:ind w:left="540"/>
        <w:jc w:val="both"/>
        <w:rPr>
          <w:rFonts w:ascii="Arial" w:hAnsi="Arial" w:cs="Arial"/>
          <w:color w:val="000000"/>
          <w:sz w:val="20"/>
          <w:szCs w:val="20"/>
        </w:rPr>
      </w:pPr>
    </w:p>
    <w:p w:rsidR="00387625" w:rsidRPr="004321F6" w:rsidRDefault="00387625" w:rsidP="004574AD">
      <w:pPr>
        <w:jc w:val="both"/>
        <w:rPr>
          <w:rFonts w:ascii="Arial" w:hAnsi="Arial" w:cs="Arial"/>
          <w:color w:val="000000"/>
          <w:sz w:val="20"/>
          <w:szCs w:val="20"/>
        </w:rPr>
      </w:pPr>
      <w:r w:rsidRPr="004321F6">
        <w:rPr>
          <w:rFonts w:ascii="Arial" w:hAnsi="Arial" w:cs="Arial"/>
          <w:color w:val="000000"/>
          <w:sz w:val="20"/>
          <w:szCs w:val="20"/>
        </w:rPr>
        <w:t>_____________________días del mes de __________________del ____</w:t>
      </w:r>
    </w:p>
    <w:p w:rsidR="00387625" w:rsidRPr="004321F6" w:rsidRDefault="00387625" w:rsidP="00DF64DA">
      <w:pPr>
        <w:ind w:left="540"/>
        <w:jc w:val="both"/>
        <w:rPr>
          <w:rFonts w:ascii="Arial" w:hAnsi="Arial" w:cs="Arial"/>
          <w:color w:val="000000"/>
          <w:sz w:val="20"/>
          <w:szCs w:val="20"/>
        </w:rPr>
      </w:pPr>
    </w:p>
    <w:p w:rsidR="00387625" w:rsidRPr="004321F6" w:rsidRDefault="00387625" w:rsidP="00DF64DA">
      <w:pPr>
        <w:ind w:left="540"/>
        <w:jc w:val="both"/>
        <w:rPr>
          <w:rFonts w:ascii="Arial" w:hAnsi="Arial" w:cs="Arial"/>
          <w:color w:val="000000"/>
          <w:sz w:val="20"/>
          <w:szCs w:val="20"/>
        </w:rPr>
      </w:pPr>
    </w:p>
    <w:p w:rsidR="00387625" w:rsidRPr="004321F6" w:rsidRDefault="00387625" w:rsidP="00DF64DA">
      <w:pPr>
        <w:ind w:left="540"/>
        <w:jc w:val="both"/>
        <w:rPr>
          <w:rFonts w:ascii="Arial" w:hAnsi="Arial" w:cs="Arial"/>
          <w:color w:val="000000"/>
          <w:sz w:val="20"/>
          <w:szCs w:val="20"/>
        </w:rPr>
      </w:pPr>
    </w:p>
    <w:p w:rsidR="00387625" w:rsidRPr="004321F6" w:rsidRDefault="00387625" w:rsidP="00DF64DA">
      <w:pPr>
        <w:ind w:left="540"/>
        <w:jc w:val="center"/>
        <w:rPr>
          <w:rFonts w:ascii="Arial" w:hAnsi="Arial" w:cs="Arial"/>
          <w:b/>
          <w:color w:val="000000"/>
          <w:sz w:val="20"/>
          <w:szCs w:val="20"/>
        </w:rPr>
      </w:pPr>
      <w:r w:rsidRPr="004321F6">
        <w:rPr>
          <w:rFonts w:ascii="Arial" w:hAnsi="Arial" w:cs="Arial"/>
          <w:b/>
          <w:color w:val="000000"/>
          <w:sz w:val="20"/>
          <w:szCs w:val="20"/>
        </w:rPr>
        <w:t>NOMBRE Y FIRMA DEL GERENTE</w:t>
      </w:r>
    </w:p>
    <w:p w:rsidR="00387625" w:rsidRPr="004321F6" w:rsidRDefault="00387625" w:rsidP="00DF64DA">
      <w:pPr>
        <w:ind w:left="540"/>
        <w:jc w:val="center"/>
        <w:rPr>
          <w:rFonts w:ascii="Arial" w:hAnsi="Arial" w:cs="Arial"/>
          <w:b/>
          <w:color w:val="000000"/>
          <w:sz w:val="20"/>
          <w:szCs w:val="20"/>
        </w:rPr>
      </w:pPr>
      <w:r w:rsidRPr="004321F6">
        <w:rPr>
          <w:rFonts w:ascii="Arial" w:hAnsi="Arial" w:cs="Arial"/>
          <w:b/>
          <w:color w:val="000000"/>
          <w:sz w:val="20"/>
          <w:szCs w:val="20"/>
        </w:rPr>
        <w:t>REPRESENTANTE LEGAL</w:t>
      </w:r>
    </w:p>
    <w:p w:rsidR="00387625" w:rsidRPr="004321F6" w:rsidRDefault="00387625" w:rsidP="00DF64DA">
      <w:pPr>
        <w:ind w:left="540"/>
        <w:jc w:val="center"/>
        <w:rPr>
          <w:rFonts w:ascii="Arial" w:hAnsi="Arial" w:cs="Arial"/>
          <w:b/>
          <w:color w:val="000000"/>
          <w:sz w:val="20"/>
          <w:szCs w:val="20"/>
        </w:rPr>
      </w:pPr>
      <w:r w:rsidRPr="004321F6">
        <w:rPr>
          <w:rFonts w:ascii="Arial" w:hAnsi="Arial" w:cs="Arial"/>
          <w:b/>
          <w:color w:val="000000"/>
          <w:sz w:val="20"/>
          <w:szCs w:val="20"/>
        </w:rPr>
        <w:t>SELLO DE LA EMPRESA</w:t>
      </w:r>
    </w:p>
    <w:p w:rsidR="00387625" w:rsidRPr="004321F6" w:rsidRDefault="00387625" w:rsidP="00DF64DA">
      <w:pPr>
        <w:ind w:left="708"/>
        <w:jc w:val="center"/>
        <w:rPr>
          <w:rFonts w:ascii="Arial" w:hAnsi="Arial" w:cs="Arial"/>
          <w:b/>
          <w:color w:val="000000"/>
          <w:sz w:val="20"/>
          <w:szCs w:val="20"/>
        </w:rPr>
      </w:pPr>
    </w:p>
    <w:p w:rsidR="00387625" w:rsidRPr="004321F6" w:rsidRDefault="00387625" w:rsidP="00DF64DA">
      <w:pPr>
        <w:ind w:left="502" w:hanging="502"/>
        <w:jc w:val="both"/>
        <w:rPr>
          <w:rFonts w:ascii="Arial" w:hAnsi="Arial" w:cs="Arial"/>
          <w:b/>
          <w:color w:val="000000"/>
          <w:sz w:val="20"/>
          <w:szCs w:val="20"/>
        </w:rPr>
      </w:pPr>
    </w:p>
    <w:p w:rsidR="00387625" w:rsidRPr="004321F6" w:rsidRDefault="00387625" w:rsidP="00DF64DA">
      <w:pPr>
        <w:jc w:val="both"/>
        <w:rPr>
          <w:rFonts w:ascii="Arial" w:hAnsi="Arial" w:cs="Arial"/>
          <w:color w:val="000000"/>
          <w:sz w:val="20"/>
          <w:szCs w:val="20"/>
        </w:rPr>
      </w:pPr>
      <w:r w:rsidRPr="004321F6">
        <w:rPr>
          <w:rFonts w:ascii="Arial" w:hAnsi="Arial" w:cs="Arial"/>
          <w:color w:val="000000"/>
          <w:sz w:val="20"/>
          <w:szCs w:val="20"/>
        </w:rPr>
        <w:t>Se requiere el Nombre de la empresa oferente, dirección, número de teléfono y fax y correo electrónico claramente identificados al inicio de la oferta y/o en la Página Índice.</w:t>
      </w:r>
    </w:p>
    <w:p w:rsidR="00A2709F" w:rsidRPr="004321F6" w:rsidRDefault="00387625" w:rsidP="007C2108">
      <w:pPr>
        <w:jc w:val="both"/>
        <w:rPr>
          <w:rFonts w:ascii="Arial" w:hAnsi="Arial" w:cs="Arial"/>
          <w:b/>
          <w:color w:val="000000"/>
          <w:sz w:val="20"/>
          <w:szCs w:val="20"/>
        </w:rPr>
      </w:pPr>
      <w:r w:rsidRPr="004321F6">
        <w:rPr>
          <w:rFonts w:ascii="Arial" w:hAnsi="Arial" w:cs="Arial"/>
          <w:color w:val="000000"/>
          <w:sz w:val="20"/>
          <w:szCs w:val="20"/>
        </w:rPr>
        <w:t xml:space="preserve">Se requiere Nombre de la persona contacto, su número de teléfono fijo, celular y correo electrónico claramente identificados al inicio de la oferta, con suficientes facultades legales otorgadas mediante poder legalmente constituido para la toma de decisiones. </w:t>
      </w:r>
    </w:p>
    <w:p w:rsidR="00A2709F" w:rsidRPr="004321F6" w:rsidRDefault="00A2709F"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BB2E0D" w:rsidRPr="004321F6" w:rsidRDefault="00BB2E0D" w:rsidP="00565824">
      <w:pPr>
        <w:jc w:val="center"/>
        <w:rPr>
          <w:rFonts w:ascii="Arial" w:hAnsi="Arial" w:cs="Arial"/>
          <w:b/>
          <w:color w:val="000000"/>
          <w:sz w:val="20"/>
          <w:szCs w:val="20"/>
        </w:rPr>
      </w:pPr>
    </w:p>
    <w:p w:rsidR="00570E78" w:rsidRPr="004321F6" w:rsidRDefault="00565824" w:rsidP="00565824">
      <w:pPr>
        <w:jc w:val="center"/>
        <w:rPr>
          <w:rFonts w:ascii="Arial" w:hAnsi="Arial" w:cs="Arial"/>
          <w:b/>
          <w:color w:val="000000"/>
          <w:sz w:val="20"/>
          <w:szCs w:val="20"/>
        </w:rPr>
      </w:pPr>
      <w:r w:rsidRPr="004321F6">
        <w:rPr>
          <w:rFonts w:ascii="Arial" w:hAnsi="Arial" w:cs="Arial"/>
          <w:b/>
          <w:color w:val="000000"/>
          <w:sz w:val="20"/>
          <w:szCs w:val="20"/>
        </w:rPr>
        <w:lastRenderedPageBreak/>
        <w:t>ANEXO 2</w:t>
      </w:r>
    </w:p>
    <w:p w:rsidR="00570E78" w:rsidRPr="004321F6" w:rsidRDefault="00570E78" w:rsidP="00DF64DA">
      <w:pPr>
        <w:jc w:val="both"/>
        <w:rPr>
          <w:rFonts w:ascii="Arial" w:hAnsi="Arial" w:cs="Arial"/>
          <w:color w:val="000000"/>
          <w:sz w:val="20"/>
          <w:szCs w:val="20"/>
        </w:rPr>
      </w:pPr>
    </w:p>
    <w:p w:rsidR="00BC22CC" w:rsidRPr="004321F6" w:rsidRDefault="00BC22CC" w:rsidP="00565824">
      <w:pPr>
        <w:pStyle w:val="Prrafodelista"/>
        <w:ind w:left="360"/>
        <w:jc w:val="center"/>
        <w:rPr>
          <w:rFonts w:ascii="Arial" w:hAnsi="Arial" w:cs="Arial"/>
          <w:b/>
          <w:color w:val="000000"/>
          <w:sz w:val="20"/>
          <w:szCs w:val="20"/>
        </w:rPr>
      </w:pPr>
      <w:r w:rsidRPr="004321F6">
        <w:rPr>
          <w:rFonts w:ascii="Arial" w:hAnsi="Arial" w:cs="Arial"/>
          <w:b/>
          <w:iCs/>
          <w:color w:val="000000"/>
          <w:sz w:val="20"/>
          <w:szCs w:val="20"/>
        </w:rPr>
        <w:t>CARTA PROPUESTA DOCUMENTACION LEGAL</w:t>
      </w: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Dirección Ejecutiva</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INSTITUTO HONDUREÑO DE SEGURIDAD SOCIAL</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Barrió Abajo</w:t>
      </w:r>
    </w:p>
    <w:p w:rsidR="00BC22CC" w:rsidRPr="004321F6" w:rsidRDefault="00BC22CC" w:rsidP="00BC22CC">
      <w:pPr>
        <w:spacing w:line="360" w:lineRule="auto"/>
        <w:rPr>
          <w:rFonts w:ascii="Arial" w:hAnsi="Arial" w:cs="Arial"/>
          <w:color w:val="000000"/>
          <w:sz w:val="20"/>
          <w:szCs w:val="20"/>
          <w:lang w:val="pt-PT"/>
        </w:rPr>
      </w:pPr>
      <w:r w:rsidRPr="004321F6">
        <w:rPr>
          <w:rFonts w:ascii="Arial" w:hAnsi="Arial" w:cs="Arial"/>
          <w:color w:val="000000"/>
          <w:sz w:val="20"/>
          <w:szCs w:val="20"/>
          <w:lang w:val="pt-PT"/>
        </w:rPr>
        <w:t>Tegucigalpa, M.D.C., Honduras C.A.</w:t>
      </w:r>
    </w:p>
    <w:p w:rsidR="00BC22CC" w:rsidRPr="004321F6" w:rsidRDefault="00BC22CC" w:rsidP="00BC22CC">
      <w:pPr>
        <w:spacing w:line="360" w:lineRule="auto"/>
        <w:jc w:val="both"/>
        <w:rPr>
          <w:rFonts w:ascii="Arial" w:hAnsi="Arial" w:cs="Arial"/>
          <w:b/>
          <w:bCs/>
          <w:color w:val="000000"/>
          <w:sz w:val="20"/>
          <w:szCs w:val="20"/>
        </w:rPr>
      </w:pPr>
      <w:r w:rsidRPr="004321F6">
        <w:rPr>
          <w:rFonts w:ascii="Arial" w:hAnsi="Arial" w:cs="Arial"/>
          <w:b/>
          <w:bCs/>
          <w:color w:val="000000"/>
          <w:sz w:val="20"/>
          <w:szCs w:val="20"/>
        </w:rPr>
        <w:t>Referencia</w:t>
      </w:r>
      <w:r w:rsidRPr="004321F6">
        <w:rPr>
          <w:rFonts w:ascii="Arial" w:hAnsi="Arial" w:cs="Arial"/>
          <w:color w:val="000000"/>
          <w:sz w:val="20"/>
          <w:szCs w:val="20"/>
        </w:rPr>
        <w:t xml:space="preserve">: </w:t>
      </w:r>
      <w:r w:rsidRPr="004321F6">
        <w:rPr>
          <w:rFonts w:ascii="Arial" w:hAnsi="Arial" w:cs="Arial"/>
          <w:b/>
          <w:bCs/>
          <w:iCs/>
          <w:color w:val="000000"/>
          <w:sz w:val="20"/>
          <w:szCs w:val="20"/>
        </w:rPr>
        <w:t xml:space="preserve">Licitación Pública Nacional Nº </w:t>
      </w:r>
      <w:r w:rsidR="00414EAC" w:rsidRPr="004321F6">
        <w:rPr>
          <w:rFonts w:ascii="Arial" w:hAnsi="Arial" w:cs="Arial"/>
          <w:b/>
          <w:bCs/>
          <w:iCs/>
          <w:color w:val="000000"/>
          <w:sz w:val="20"/>
          <w:szCs w:val="20"/>
        </w:rPr>
        <w:t>002-2013</w:t>
      </w:r>
      <w:r w:rsidRPr="004321F6">
        <w:rPr>
          <w:rFonts w:ascii="Arial" w:hAnsi="Arial" w:cs="Arial"/>
          <w:b/>
          <w:bCs/>
          <w:iCs/>
          <w:color w:val="000000"/>
          <w:sz w:val="20"/>
          <w:szCs w:val="20"/>
        </w:rPr>
        <w:t xml:space="preserve"> “Adquisición de Medicamentos para el Instituto Hondureño de Seguridad Social, IHSS.</w:t>
      </w: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jc w:val="both"/>
        <w:rPr>
          <w:rFonts w:ascii="Arial" w:hAnsi="Arial" w:cs="Arial"/>
          <w:color w:val="000000"/>
          <w:sz w:val="20"/>
          <w:szCs w:val="20"/>
        </w:rPr>
      </w:pPr>
      <w:r w:rsidRPr="004321F6">
        <w:rPr>
          <w:rFonts w:ascii="Arial" w:hAnsi="Arial" w:cs="Arial"/>
          <w:color w:val="000000"/>
          <w:sz w:val="20"/>
          <w:szCs w:val="20"/>
        </w:rPr>
        <w:t>DIRECCIÓN EJECUTIVA DEL IHSS:</w:t>
      </w:r>
    </w:p>
    <w:p w:rsidR="00BC22CC" w:rsidRPr="004321F6" w:rsidRDefault="00BC22CC" w:rsidP="00BC22CC">
      <w:pPr>
        <w:spacing w:line="360" w:lineRule="auto"/>
        <w:jc w:val="both"/>
        <w:rPr>
          <w:rFonts w:ascii="Arial" w:hAnsi="Arial" w:cs="Arial"/>
          <w:b/>
          <w:bCs/>
          <w:color w:val="000000"/>
          <w:sz w:val="20"/>
          <w:szCs w:val="20"/>
        </w:rPr>
      </w:pPr>
      <w:r w:rsidRPr="004321F6">
        <w:rPr>
          <w:rFonts w:ascii="Arial" w:hAnsi="Arial" w:cs="Arial"/>
          <w:color w:val="000000"/>
          <w:sz w:val="20"/>
          <w:szCs w:val="20"/>
        </w:rPr>
        <w:t xml:space="preserve">Actuando en mi condición de Representante Legal de la Empresa Mercantil denominada </w:t>
      </w:r>
      <w:r w:rsidRPr="004321F6">
        <w:rPr>
          <w:rFonts w:ascii="Arial" w:hAnsi="Arial" w:cs="Arial"/>
          <w:i/>
          <w:iCs/>
          <w:color w:val="000000"/>
          <w:sz w:val="20"/>
          <w:szCs w:val="20"/>
          <w:u w:val="single"/>
        </w:rPr>
        <w:t>[Insertar el nombre de la empresa,</w:t>
      </w:r>
      <w:r w:rsidRPr="004321F6">
        <w:rPr>
          <w:rFonts w:ascii="Arial" w:hAnsi="Arial" w:cs="Arial"/>
          <w:color w:val="000000"/>
          <w:sz w:val="20"/>
          <w:szCs w:val="20"/>
        </w:rPr>
        <w:t xml:space="preserve"> por este medio DECLARO: Haber obtenido y examinado las Bases de la Licitación en referencia, cuyos</w:t>
      </w:r>
      <w:r w:rsidRPr="004321F6">
        <w:rPr>
          <w:rFonts w:ascii="Arial" w:hAnsi="Arial" w:cs="Arial"/>
          <w:i/>
          <w:iCs/>
          <w:color w:val="000000"/>
          <w:sz w:val="20"/>
          <w:szCs w:val="20"/>
          <w:u w:val="single"/>
        </w:rPr>
        <w:t xml:space="preserve"> [Insertar la palabra bienes, suministros o servicios según aplique]</w:t>
      </w:r>
      <w:r w:rsidRPr="004321F6">
        <w:rPr>
          <w:rFonts w:ascii="Arial" w:hAnsi="Arial" w:cs="Arial"/>
          <w:color w:val="000000"/>
          <w:sz w:val="20"/>
          <w:szCs w:val="20"/>
        </w:rPr>
        <w:t xml:space="preserve"> ofrezco suministrar en la forma y tiempo requeridos por el </w:t>
      </w:r>
      <w:r w:rsidRPr="004321F6">
        <w:rPr>
          <w:rFonts w:ascii="Arial" w:hAnsi="Arial" w:cs="Arial"/>
          <w:b/>
          <w:bCs/>
          <w:color w:val="000000"/>
          <w:sz w:val="20"/>
          <w:szCs w:val="20"/>
        </w:rPr>
        <w:t>INSTITUTO HONDUREÑO DE SEGURIDAD SOCIAL.</w:t>
      </w:r>
    </w:p>
    <w:p w:rsidR="00BC22CC" w:rsidRPr="004321F6" w:rsidRDefault="00BC22CC" w:rsidP="00BC22CC">
      <w:pPr>
        <w:spacing w:line="360" w:lineRule="auto"/>
        <w:jc w:val="both"/>
        <w:rPr>
          <w:rFonts w:ascii="Arial" w:hAnsi="Arial" w:cs="Arial"/>
          <w:b/>
          <w:bCs/>
          <w:color w:val="000000"/>
          <w:sz w:val="20"/>
          <w:szCs w:val="20"/>
        </w:rPr>
      </w:pPr>
      <w:r w:rsidRPr="004321F6">
        <w:rPr>
          <w:rFonts w:ascii="Arial" w:hAnsi="Arial" w:cs="Arial"/>
          <w:color w:val="000000"/>
          <w:sz w:val="20"/>
          <w:szCs w:val="20"/>
        </w:rPr>
        <w:t xml:space="preserve">Acepto presentar los Documentos Legales según lo solicitado en el Pliego de Condiciones; los cuales adjunto en este sobre, para que sean revisados y analizados por la Comisión de Evaluación de Licitaciones. Me comprometo aceptar el resultado de la Evaluación Legal, que sea la más conveniente a los intereses del </w:t>
      </w:r>
      <w:r w:rsidRPr="004321F6">
        <w:rPr>
          <w:rFonts w:ascii="Arial" w:hAnsi="Arial" w:cs="Arial"/>
          <w:b/>
          <w:bCs/>
          <w:color w:val="000000"/>
          <w:sz w:val="20"/>
          <w:szCs w:val="20"/>
        </w:rPr>
        <w:t>IHSS.</w:t>
      </w:r>
    </w:p>
    <w:p w:rsidR="00BC22CC" w:rsidRPr="004321F6" w:rsidRDefault="00BC22CC" w:rsidP="00BC22CC">
      <w:pPr>
        <w:spacing w:line="360" w:lineRule="auto"/>
        <w:jc w:val="both"/>
        <w:rPr>
          <w:rFonts w:ascii="Arial" w:hAnsi="Arial" w:cs="Arial"/>
          <w:color w:val="000000"/>
          <w:sz w:val="20"/>
          <w:szCs w:val="20"/>
        </w:rPr>
      </w:pPr>
    </w:p>
    <w:p w:rsidR="00BC22CC" w:rsidRPr="004321F6" w:rsidRDefault="00BC22CC" w:rsidP="00BC22CC">
      <w:pPr>
        <w:widowControl w:val="0"/>
        <w:autoSpaceDE w:val="0"/>
        <w:autoSpaceDN w:val="0"/>
        <w:adjustRightInd w:val="0"/>
        <w:spacing w:line="360" w:lineRule="auto"/>
        <w:jc w:val="both"/>
        <w:rPr>
          <w:rFonts w:ascii="Arial" w:hAnsi="Arial" w:cs="Arial"/>
          <w:color w:val="000000"/>
          <w:sz w:val="20"/>
          <w:szCs w:val="20"/>
        </w:rPr>
      </w:pPr>
      <w:r w:rsidRPr="004321F6">
        <w:rPr>
          <w:rFonts w:ascii="Arial" w:hAnsi="Arial" w:cs="Arial"/>
          <w:color w:val="000000"/>
          <w:sz w:val="20"/>
          <w:szCs w:val="20"/>
        </w:rPr>
        <w:t>Finalmente, consigno mis datos: nombre, cargo, dirección y teléfono Y declaro que tengo plena autoridad para resolver cualquier reclamo que pueda surgir con relación a la oferta presentada como detallo a continuación:</w:t>
      </w:r>
    </w:p>
    <w:p w:rsidR="00BC22CC" w:rsidRPr="004321F6" w:rsidRDefault="00BC22CC" w:rsidP="00BC22CC">
      <w:pPr>
        <w:spacing w:line="360" w:lineRule="auto"/>
        <w:rPr>
          <w:rFonts w:ascii="Arial" w:hAnsi="Arial" w:cs="Arial"/>
          <w:color w:val="000000"/>
          <w:sz w:val="20"/>
          <w:szCs w:val="20"/>
        </w:rPr>
      </w:pPr>
    </w:p>
    <w:tbl>
      <w:tblPr>
        <w:tblW w:w="0" w:type="auto"/>
        <w:jc w:val="center"/>
        <w:tblCellMar>
          <w:left w:w="70" w:type="dxa"/>
          <w:right w:w="70" w:type="dxa"/>
        </w:tblCellMar>
        <w:tblLook w:val="0000"/>
      </w:tblPr>
      <w:tblGrid>
        <w:gridCol w:w="1701"/>
        <w:gridCol w:w="5103"/>
      </w:tblGrid>
      <w:tr w:rsidR="00320971" w:rsidRPr="004321F6" w:rsidTr="00BC22CC">
        <w:trPr>
          <w:jc w:val="center"/>
        </w:trPr>
        <w:tc>
          <w:tcPr>
            <w:tcW w:w="1701" w:type="dxa"/>
            <w:tcBorders>
              <w:top w:val="nil"/>
              <w:left w:val="nil"/>
              <w:bottom w:val="nil"/>
              <w:right w:val="nil"/>
            </w:tcBorders>
          </w:tcPr>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Nombre:</w:t>
            </w:r>
          </w:p>
        </w:tc>
        <w:tc>
          <w:tcPr>
            <w:tcW w:w="5103" w:type="dxa"/>
            <w:tcBorders>
              <w:top w:val="nil"/>
              <w:left w:val="nil"/>
              <w:bottom w:val="single" w:sz="4" w:space="0" w:color="auto"/>
              <w:right w:val="nil"/>
            </w:tcBorders>
          </w:tcPr>
          <w:p w:rsidR="00BC22CC" w:rsidRPr="004321F6" w:rsidRDefault="00BC22CC" w:rsidP="00BC22CC">
            <w:pPr>
              <w:spacing w:line="360" w:lineRule="auto"/>
              <w:rPr>
                <w:rFonts w:ascii="Arial" w:hAnsi="Arial" w:cs="Arial"/>
                <w:color w:val="000000"/>
                <w:sz w:val="20"/>
                <w:szCs w:val="20"/>
              </w:rPr>
            </w:pPr>
          </w:p>
        </w:tc>
      </w:tr>
      <w:tr w:rsidR="00320971" w:rsidRPr="004321F6" w:rsidTr="00BC22CC">
        <w:trPr>
          <w:jc w:val="center"/>
        </w:trPr>
        <w:tc>
          <w:tcPr>
            <w:tcW w:w="1701" w:type="dxa"/>
            <w:tcBorders>
              <w:top w:val="nil"/>
              <w:left w:val="nil"/>
              <w:bottom w:val="nil"/>
              <w:right w:val="nil"/>
            </w:tcBorders>
          </w:tcPr>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Cargo:</w:t>
            </w:r>
          </w:p>
        </w:tc>
        <w:tc>
          <w:tcPr>
            <w:tcW w:w="5103" w:type="dxa"/>
            <w:tcBorders>
              <w:top w:val="single" w:sz="4" w:space="0" w:color="auto"/>
              <w:left w:val="nil"/>
              <w:bottom w:val="single" w:sz="4" w:space="0" w:color="auto"/>
              <w:right w:val="nil"/>
            </w:tcBorders>
          </w:tcPr>
          <w:p w:rsidR="00BC22CC" w:rsidRPr="004321F6" w:rsidRDefault="00BC22CC" w:rsidP="00BC22CC">
            <w:pPr>
              <w:spacing w:line="360" w:lineRule="auto"/>
              <w:rPr>
                <w:rFonts w:ascii="Arial" w:hAnsi="Arial" w:cs="Arial"/>
                <w:color w:val="000000"/>
                <w:sz w:val="20"/>
                <w:szCs w:val="20"/>
              </w:rPr>
            </w:pPr>
          </w:p>
        </w:tc>
      </w:tr>
      <w:tr w:rsidR="00320971" w:rsidRPr="004321F6" w:rsidTr="00BC22CC">
        <w:trPr>
          <w:jc w:val="center"/>
        </w:trPr>
        <w:tc>
          <w:tcPr>
            <w:tcW w:w="1701" w:type="dxa"/>
            <w:tcBorders>
              <w:top w:val="nil"/>
              <w:left w:val="nil"/>
              <w:bottom w:val="nil"/>
              <w:right w:val="nil"/>
            </w:tcBorders>
          </w:tcPr>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Dirección:</w:t>
            </w:r>
          </w:p>
        </w:tc>
        <w:tc>
          <w:tcPr>
            <w:tcW w:w="5103" w:type="dxa"/>
            <w:tcBorders>
              <w:top w:val="single" w:sz="4" w:space="0" w:color="auto"/>
              <w:left w:val="nil"/>
              <w:bottom w:val="single" w:sz="4" w:space="0" w:color="auto"/>
              <w:right w:val="nil"/>
            </w:tcBorders>
          </w:tcPr>
          <w:p w:rsidR="00BC22CC" w:rsidRPr="004321F6" w:rsidRDefault="00BC22CC" w:rsidP="00BC22CC">
            <w:pPr>
              <w:spacing w:line="360" w:lineRule="auto"/>
              <w:rPr>
                <w:rFonts w:ascii="Arial" w:hAnsi="Arial" w:cs="Arial"/>
                <w:color w:val="000000"/>
                <w:sz w:val="20"/>
                <w:szCs w:val="20"/>
              </w:rPr>
            </w:pPr>
          </w:p>
        </w:tc>
      </w:tr>
      <w:tr w:rsidR="00BC22CC" w:rsidRPr="004321F6" w:rsidTr="00BC22CC">
        <w:trPr>
          <w:jc w:val="center"/>
        </w:trPr>
        <w:tc>
          <w:tcPr>
            <w:tcW w:w="1701" w:type="dxa"/>
            <w:tcBorders>
              <w:top w:val="nil"/>
              <w:left w:val="nil"/>
              <w:bottom w:val="nil"/>
              <w:right w:val="nil"/>
            </w:tcBorders>
          </w:tcPr>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Teléfono:</w:t>
            </w:r>
          </w:p>
        </w:tc>
        <w:tc>
          <w:tcPr>
            <w:tcW w:w="5103" w:type="dxa"/>
            <w:tcBorders>
              <w:top w:val="single" w:sz="4" w:space="0" w:color="auto"/>
              <w:left w:val="nil"/>
              <w:bottom w:val="single" w:sz="4" w:space="0" w:color="auto"/>
              <w:right w:val="nil"/>
            </w:tcBorders>
          </w:tcPr>
          <w:p w:rsidR="00BC22CC" w:rsidRPr="004321F6" w:rsidRDefault="00BC22CC" w:rsidP="00BC22CC">
            <w:pPr>
              <w:spacing w:line="360" w:lineRule="auto"/>
              <w:rPr>
                <w:rFonts w:ascii="Arial" w:hAnsi="Arial" w:cs="Arial"/>
                <w:color w:val="000000"/>
                <w:sz w:val="20"/>
                <w:szCs w:val="20"/>
              </w:rPr>
            </w:pPr>
          </w:p>
        </w:tc>
      </w:tr>
    </w:tbl>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jc w:val="both"/>
        <w:rPr>
          <w:rFonts w:ascii="Arial" w:hAnsi="Arial" w:cs="Arial"/>
          <w:color w:val="000000"/>
          <w:sz w:val="20"/>
          <w:szCs w:val="20"/>
        </w:rPr>
      </w:pPr>
      <w:r w:rsidRPr="004321F6">
        <w:rPr>
          <w:rFonts w:ascii="Arial" w:hAnsi="Arial" w:cs="Arial"/>
          <w:color w:val="000000"/>
          <w:sz w:val="20"/>
          <w:szCs w:val="20"/>
        </w:rPr>
        <w:t xml:space="preserve">La presente Documentación Legal consta de </w:t>
      </w:r>
      <w:r w:rsidRPr="004321F6">
        <w:rPr>
          <w:rFonts w:ascii="Arial" w:hAnsi="Arial" w:cs="Arial"/>
          <w:i/>
          <w:iCs/>
          <w:color w:val="000000"/>
          <w:sz w:val="20"/>
          <w:szCs w:val="20"/>
          <w:u w:val="single"/>
        </w:rPr>
        <w:t>[insertar el número de folios]</w:t>
      </w:r>
      <w:r w:rsidRPr="004321F6">
        <w:rPr>
          <w:rFonts w:ascii="Arial" w:hAnsi="Arial" w:cs="Arial"/>
          <w:color w:val="000000"/>
          <w:sz w:val="20"/>
          <w:szCs w:val="20"/>
        </w:rPr>
        <w:t xml:space="preserve"> folios útiles.</w:t>
      </w:r>
    </w:p>
    <w:p w:rsidR="00BC22CC" w:rsidRPr="004321F6" w:rsidRDefault="00BC22CC" w:rsidP="00BC22CC">
      <w:pPr>
        <w:spacing w:line="360" w:lineRule="auto"/>
        <w:jc w:val="both"/>
        <w:rPr>
          <w:rFonts w:ascii="Arial" w:hAnsi="Arial" w:cs="Arial"/>
          <w:color w:val="000000"/>
          <w:sz w:val="20"/>
          <w:szCs w:val="20"/>
        </w:rPr>
      </w:pPr>
      <w:r w:rsidRPr="004321F6">
        <w:rPr>
          <w:rFonts w:ascii="Arial" w:hAnsi="Arial" w:cs="Arial"/>
          <w:color w:val="000000"/>
          <w:sz w:val="20"/>
          <w:szCs w:val="20"/>
        </w:rPr>
        <w:t xml:space="preserve">En fe de lo cual y para seguridad de la DIRECCION EJECUTIVA DEL INSTITUTO HONDUREÑO DE SEGURIDAD SOCIAL, firmo la presente a los </w:t>
      </w:r>
      <w:r w:rsidRPr="004321F6">
        <w:rPr>
          <w:rFonts w:ascii="Arial" w:hAnsi="Arial" w:cs="Arial"/>
          <w:i/>
          <w:iCs/>
          <w:color w:val="000000"/>
          <w:sz w:val="20"/>
          <w:szCs w:val="20"/>
          <w:u w:val="single"/>
        </w:rPr>
        <w:t>[día]</w:t>
      </w:r>
      <w:r w:rsidRPr="004321F6">
        <w:rPr>
          <w:rFonts w:ascii="Arial" w:hAnsi="Arial" w:cs="Arial"/>
          <w:color w:val="000000"/>
          <w:sz w:val="20"/>
          <w:szCs w:val="20"/>
        </w:rPr>
        <w:t xml:space="preserve"> días del mes de </w:t>
      </w:r>
      <w:r w:rsidRPr="004321F6">
        <w:rPr>
          <w:rFonts w:ascii="Arial" w:hAnsi="Arial" w:cs="Arial"/>
          <w:i/>
          <w:iCs/>
          <w:color w:val="000000"/>
          <w:sz w:val="20"/>
          <w:szCs w:val="20"/>
          <w:u w:val="single"/>
        </w:rPr>
        <w:t>[mes]</w:t>
      </w:r>
      <w:r w:rsidRPr="004321F6">
        <w:rPr>
          <w:rFonts w:ascii="Arial" w:hAnsi="Arial" w:cs="Arial"/>
          <w:color w:val="000000"/>
          <w:sz w:val="20"/>
          <w:szCs w:val="20"/>
        </w:rPr>
        <w:t xml:space="preserve"> del año </w:t>
      </w:r>
      <w:r w:rsidRPr="004321F6">
        <w:rPr>
          <w:rFonts w:ascii="Arial" w:hAnsi="Arial" w:cs="Arial"/>
          <w:i/>
          <w:iCs/>
          <w:color w:val="000000"/>
          <w:sz w:val="20"/>
          <w:szCs w:val="20"/>
          <w:u w:val="single"/>
        </w:rPr>
        <w:t>[año]</w:t>
      </w:r>
      <w:r w:rsidRPr="004321F6">
        <w:rPr>
          <w:rFonts w:ascii="Arial" w:hAnsi="Arial" w:cs="Arial"/>
          <w:i/>
          <w:iCs/>
          <w:color w:val="000000"/>
          <w:sz w:val="20"/>
          <w:szCs w:val="20"/>
        </w:rPr>
        <w:t>.</w:t>
      </w: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________________________________________</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Firma y sello del Representante Legal de la Empresa</w:t>
      </w:r>
    </w:p>
    <w:p w:rsidR="00BC22CC" w:rsidRPr="004321F6" w:rsidRDefault="00BC22CC" w:rsidP="00BC22CC">
      <w:pPr>
        <w:spacing w:after="120" w:line="360" w:lineRule="auto"/>
        <w:jc w:val="both"/>
        <w:rPr>
          <w:rFonts w:ascii="Arial" w:hAnsi="Arial" w:cs="Arial"/>
          <w:b/>
          <w:bCs/>
          <w:color w:val="000000"/>
          <w:sz w:val="20"/>
          <w:szCs w:val="20"/>
        </w:rPr>
      </w:pPr>
    </w:p>
    <w:p w:rsidR="00BC22CC" w:rsidRPr="004321F6" w:rsidRDefault="00BC22CC" w:rsidP="00BC22CC">
      <w:pPr>
        <w:spacing w:after="120" w:line="360" w:lineRule="auto"/>
        <w:jc w:val="both"/>
        <w:rPr>
          <w:rFonts w:ascii="Arial" w:hAnsi="Arial" w:cs="Arial"/>
          <w:b/>
          <w:bCs/>
          <w:color w:val="000000"/>
          <w:sz w:val="20"/>
          <w:szCs w:val="20"/>
        </w:rPr>
      </w:pPr>
    </w:p>
    <w:p w:rsidR="00BC22CC" w:rsidRPr="004321F6" w:rsidRDefault="00BC22CC" w:rsidP="00BC22CC">
      <w:pPr>
        <w:spacing w:after="120" w:line="360" w:lineRule="auto"/>
        <w:jc w:val="both"/>
        <w:rPr>
          <w:rFonts w:ascii="Arial" w:hAnsi="Arial" w:cs="Arial"/>
          <w:b/>
          <w:bCs/>
          <w:color w:val="000000"/>
          <w:sz w:val="20"/>
          <w:szCs w:val="20"/>
        </w:rPr>
      </w:pPr>
    </w:p>
    <w:p w:rsidR="00BC22CC" w:rsidRPr="004321F6" w:rsidRDefault="00BC22CC" w:rsidP="00BC22CC">
      <w:pPr>
        <w:spacing w:after="120" w:line="360" w:lineRule="auto"/>
        <w:jc w:val="both"/>
        <w:rPr>
          <w:rFonts w:ascii="Arial" w:hAnsi="Arial" w:cs="Arial"/>
          <w:b/>
          <w:bCs/>
          <w:color w:val="000000"/>
          <w:sz w:val="20"/>
          <w:szCs w:val="20"/>
        </w:rPr>
      </w:pPr>
    </w:p>
    <w:p w:rsidR="00BC22CC" w:rsidRPr="004321F6" w:rsidRDefault="00BC22CC" w:rsidP="00BC22CC">
      <w:pPr>
        <w:spacing w:after="120" w:line="360" w:lineRule="auto"/>
        <w:jc w:val="both"/>
        <w:rPr>
          <w:rFonts w:ascii="Arial" w:hAnsi="Arial" w:cs="Arial"/>
          <w:b/>
          <w:bCs/>
          <w:color w:val="000000"/>
          <w:sz w:val="20"/>
          <w:szCs w:val="20"/>
        </w:rPr>
      </w:pPr>
    </w:p>
    <w:p w:rsidR="00BC22CC" w:rsidRPr="004321F6" w:rsidRDefault="00BC22CC" w:rsidP="00BC22CC">
      <w:pPr>
        <w:spacing w:after="120" w:line="360" w:lineRule="auto"/>
        <w:jc w:val="both"/>
        <w:rPr>
          <w:rFonts w:ascii="Arial" w:hAnsi="Arial" w:cs="Arial"/>
          <w:b/>
          <w:bCs/>
          <w:color w:val="000000"/>
          <w:sz w:val="20"/>
          <w:szCs w:val="20"/>
        </w:rPr>
      </w:pPr>
    </w:p>
    <w:p w:rsidR="00BC22CC" w:rsidRPr="004321F6" w:rsidRDefault="00BC22CC" w:rsidP="00BC22CC">
      <w:pPr>
        <w:spacing w:after="120"/>
        <w:jc w:val="both"/>
        <w:rPr>
          <w:rFonts w:ascii="Arial" w:hAnsi="Arial" w:cs="Arial"/>
          <w:b/>
          <w:bCs/>
          <w:color w:val="000000"/>
          <w:sz w:val="20"/>
          <w:szCs w:val="20"/>
        </w:rPr>
      </w:pPr>
    </w:p>
    <w:p w:rsidR="00BC22CC" w:rsidRPr="004321F6" w:rsidRDefault="00BC22CC" w:rsidP="00BC22CC">
      <w:pPr>
        <w:spacing w:after="120"/>
        <w:jc w:val="both"/>
        <w:rPr>
          <w:rFonts w:ascii="Arial" w:hAnsi="Arial" w:cs="Arial"/>
          <w:b/>
          <w:bCs/>
          <w:color w:val="000000"/>
          <w:sz w:val="20"/>
          <w:szCs w:val="20"/>
        </w:rPr>
      </w:pPr>
    </w:p>
    <w:p w:rsidR="00225466" w:rsidRPr="004321F6" w:rsidRDefault="00225466" w:rsidP="00BC22CC">
      <w:pPr>
        <w:spacing w:after="120"/>
        <w:jc w:val="center"/>
        <w:rPr>
          <w:rFonts w:ascii="Arial" w:hAnsi="Arial" w:cs="Arial"/>
          <w:b/>
          <w:bCs/>
          <w:color w:val="000000"/>
          <w:sz w:val="20"/>
          <w:szCs w:val="20"/>
        </w:rPr>
      </w:pPr>
    </w:p>
    <w:p w:rsidR="00397250" w:rsidRPr="004321F6" w:rsidRDefault="00565824" w:rsidP="00BC22CC">
      <w:pPr>
        <w:spacing w:after="120"/>
        <w:jc w:val="center"/>
        <w:rPr>
          <w:rFonts w:ascii="Arial" w:hAnsi="Arial" w:cs="Arial"/>
          <w:b/>
          <w:bCs/>
          <w:color w:val="000000"/>
          <w:sz w:val="20"/>
          <w:szCs w:val="20"/>
        </w:rPr>
      </w:pPr>
      <w:r w:rsidRPr="004321F6">
        <w:rPr>
          <w:rFonts w:ascii="Arial" w:hAnsi="Arial" w:cs="Arial"/>
          <w:b/>
          <w:bCs/>
          <w:color w:val="000000"/>
          <w:sz w:val="20"/>
          <w:szCs w:val="20"/>
        </w:rPr>
        <w:lastRenderedPageBreak/>
        <w:t>ANEXO 3</w:t>
      </w:r>
    </w:p>
    <w:p w:rsidR="00565824" w:rsidRPr="004321F6" w:rsidRDefault="00565824" w:rsidP="00565824">
      <w:pPr>
        <w:ind w:left="540"/>
        <w:jc w:val="center"/>
        <w:rPr>
          <w:rFonts w:ascii="Arial" w:hAnsi="Arial" w:cs="Arial"/>
          <w:b/>
          <w:color w:val="000000"/>
          <w:sz w:val="20"/>
          <w:szCs w:val="20"/>
        </w:rPr>
      </w:pPr>
    </w:p>
    <w:p w:rsidR="00397250" w:rsidRPr="004321F6" w:rsidRDefault="00387625" w:rsidP="00565824">
      <w:pPr>
        <w:ind w:left="540"/>
        <w:jc w:val="center"/>
        <w:rPr>
          <w:rFonts w:ascii="Arial" w:hAnsi="Arial" w:cs="Arial"/>
          <w:b/>
          <w:color w:val="000000"/>
          <w:sz w:val="20"/>
          <w:szCs w:val="20"/>
        </w:rPr>
      </w:pPr>
      <w:r w:rsidRPr="004321F6">
        <w:rPr>
          <w:rFonts w:ascii="Arial" w:hAnsi="Arial" w:cs="Arial"/>
          <w:b/>
          <w:color w:val="000000"/>
          <w:sz w:val="20"/>
          <w:szCs w:val="20"/>
        </w:rPr>
        <w:t>CU</w:t>
      </w:r>
      <w:r w:rsidR="005741EE" w:rsidRPr="004321F6">
        <w:rPr>
          <w:rFonts w:ascii="Arial" w:hAnsi="Arial" w:cs="Arial"/>
          <w:b/>
          <w:color w:val="000000"/>
          <w:sz w:val="20"/>
          <w:szCs w:val="20"/>
        </w:rPr>
        <w:t>ADRO DESCRIPTIVO</w:t>
      </w:r>
      <w:r w:rsidR="001B5270" w:rsidRPr="004321F6">
        <w:rPr>
          <w:rFonts w:ascii="Arial" w:hAnsi="Arial" w:cs="Arial"/>
          <w:b/>
          <w:color w:val="000000"/>
          <w:sz w:val="20"/>
          <w:szCs w:val="20"/>
        </w:rPr>
        <w:t xml:space="preserve"> POR PARTIDA</w:t>
      </w:r>
      <w:r w:rsidR="005741EE" w:rsidRPr="004321F6">
        <w:rPr>
          <w:rFonts w:ascii="Arial" w:hAnsi="Arial" w:cs="Arial"/>
          <w:b/>
          <w:color w:val="000000"/>
          <w:sz w:val="20"/>
          <w:szCs w:val="20"/>
        </w:rPr>
        <w:t xml:space="preserve"> DE </w:t>
      </w:r>
      <w:r w:rsidR="001B5270" w:rsidRPr="004321F6">
        <w:rPr>
          <w:rFonts w:ascii="Arial" w:hAnsi="Arial" w:cs="Arial"/>
          <w:b/>
          <w:color w:val="000000"/>
          <w:sz w:val="20"/>
          <w:szCs w:val="20"/>
        </w:rPr>
        <w:t xml:space="preserve">PRECIOS Y </w:t>
      </w:r>
      <w:r w:rsidR="005741EE" w:rsidRPr="004321F6">
        <w:rPr>
          <w:rFonts w:ascii="Arial" w:hAnsi="Arial" w:cs="Arial"/>
          <w:b/>
          <w:color w:val="000000"/>
          <w:sz w:val="20"/>
          <w:szCs w:val="20"/>
        </w:rPr>
        <w:t>ESPECIFICACIONES TECNICAS</w:t>
      </w:r>
    </w:p>
    <w:p w:rsidR="00414EAC" w:rsidRPr="004321F6" w:rsidRDefault="00414EAC" w:rsidP="00565824">
      <w:pPr>
        <w:ind w:left="540"/>
        <w:jc w:val="center"/>
        <w:rPr>
          <w:rFonts w:ascii="Arial" w:hAnsi="Arial" w:cs="Arial"/>
          <w:b/>
          <w:color w:val="000000"/>
          <w:sz w:val="20"/>
          <w:szCs w:val="20"/>
        </w:rPr>
      </w:pPr>
      <w:r w:rsidRPr="004321F6">
        <w:rPr>
          <w:rFonts w:ascii="Arial" w:hAnsi="Arial" w:cs="Arial"/>
          <w:b/>
          <w:color w:val="000000"/>
          <w:sz w:val="20"/>
          <w:szCs w:val="20"/>
        </w:rPr>
        <w:t>LICITACION PÚBLICA NACIONAL 002-2013 “ADQUISICION DE MEDICAMENTOS PARA EL INSTITUTO HONDUREÑO DE SEGURIDAD SOCIAL, IHSS”</w:t>
      </w:r>
    </w:p>
    <w:p w:rsidR="00397250" w:rsidRPr="004321F6" w:rsidRDefault="00397250" w:rsidP="00387625">
      <w:pPr>
        <w:ind w:left="540"/>
        <w:jc w:val="center"/>
        <w:rPr>
          <w:rFonts w:ascii="Arial" w:hAnsi="Arial" w:cs="Arial"/>
          <w:b/>
          <w:color w:val="000000"/>
          <w:sz w:val="20"/>
          <w:szCs w:val="20"/>
        </w:rPr>
      </w:pPr>
    </w:p>
    <w:p w:rsidR="00397250" w:rsidRPr="004321F6" w:rsidRDefault="00397250" w:rsidP="00387625">
      <w:pPr>
        <w:ind w:left="540"/>
        <w:jc w:val="center"/>
        <w:rPr>
          <w:rFonts w:ascii="Arial" w:hAnsi="Arial" w:cs="Arial"/>
          <w:b/>
          <w:color w:val="000000"/>
          <w:sz w:val="20"/>
          <w:szCs w:val="20"/>
        </w:rPr>
      </w:pP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rPr>
      </w:pPr>
      <w:r w:rsidRPr="004321F6">
        <w:rPr>
          <w:rFonts w:ascii="Arial" w:hAnsi="Arial" w:cs="Arial"/>
          <w:b/>
          <w:bCs/>
          <w:color w:val="000000"/>
          <w:sz w:val="20"/>
          <w:szCs w:val="20"/>
        </w:rPr>
        <w:t>Nombre del oferente: ____________________</w:t>
      </w:r>
      <w:r w:rsidR="00602D95" w:rsidRPr="004321F6">
        <w:rPr>
          <w:rFonts w:ascii="Arial" w:hAnsi="Arial" w:cs="Arial"/>
          <w:b/>
          <w:bCs/>
          <w:color w:val="000000"/>
          <w:sz w:val="20"/>
          <w:szCs w:val="20"/>
        </w:rPr>
        <w:t xml:space="preserve">           </w:t>
      </w:r>
      <w:r w:rsidR="00ED7B09" w:rsidRPr="004321F6">
        <w:rPr>
          <w:rFonts w:ascii="Arial" w:hAnsi="Arial" w:cs="Arial"/>
          <w:b/>
          <w:bCs/>
          <w:color w:val="000000"/>
          <w:sz w:val="20"/>
          <w:szCs w:val="20"/>
        </w:rPr>
        <w:t>RTN: _______________________________________</w:t>
      </w: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u w:val="single"/>
        </w:rPr>
      </w:pP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rPr>
      </w:pPr>
      <w:r w:rsidRPr="004321F6">
        <w:rPr>
          <w:rFonts w:ascii="Arial" w:hAnsi="Arial" w:cs="Arial"/>
          <w:b/>
          <w:bCs/>
          <w:color w:val="000000"/>
          <w:sz w:val="20"/>
          <w:szCs w:val="20"/>
        </w:rPr>
        <w:t>Laboratorio Fabricante</w:t>
      </w:r>
      <w:proofErr w:type="gramStart"/>
      <w:r w:rsidRPr="004321F6">
        <w:rPr>
          <w:rFonts w:ascii="Arial" w:hAnsi="Arial" w:cs="Arial"/>
          <w:b/>
          <w:bCs/>
          <w:color w:val="000000"/>
          <w:sz w:val="20"/>
          <w:szCs w:val="20"/>
        </w:rPr>
        <w:t>:_</w:t>
      </w:r>
      <w:proofErr w:type="gramEnd"/>
      <w:r w:rsidRPr="004321F6">
        <w:rPr>
          <w:rFonts w:ascii="Arial" w:hAnsi="Arial" w:cs="Arial"/>
          <w:b/>
          <w:bCs/>
          <w:color w:val="000000"/>
          <w:sz w:val="20"/>
          <w:szCs w:val="20"/>
        </w:rPr>
        <w:t>__________________          Farmacopea: ________________________________</w:t>
      </w: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rPr>
      </w:pP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rPr>
      </w:pPr>
      <w:r w:rsidRPr="004321F6">
        <w:rPr>
          <w:rFonts w:ascii="Arial" w:hAnsi="Arial" w:cs="Arial"/>
          <w:b/>
          <w:bCs/>
          <w:color w:val="000000"/>
          <w:sz w:val="20"/>
          <w:szCs w:val="20"/>
        </w:rPr>
        <w:t>País de Origen del Producto_______________          Registro sanitario: ____________________________</w:t>
      </w: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rPr>
      </w:pP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rPr>
      </w:pPr>
      <w:r w:rsidRPr="004321F6">
        <w:rPr>
          <w:rFonts w:ascii="Arial" w:hAnsi="Arial" w:cs="Arial"/>
          <w:b/>
          <w:bCs/>
          <w:color w:val="000000"/>
          <w:sz w:val="20"/>
          <w:szCs w:val="20"/>
        </w:rPr>
        <w:t>Vigencia del Registro Sanitario_____________</w:t>
      </w:r>
      <w:r w:rsidRPr="004321F6">
        <w:rPr>
          <w:rFonts w:ascii="Arial" w:hAnsi="Arial" w:cs="Arial"/>
          <w:b/>
          <w:bCs/>
          <w:color w:val="000000"/>
          <w:sz w:val="20"/>
          <w:szCs w:val="20"/>
        </w:rPr>
        <w:tab/>
        <w:t>Vigencia del Pro</w:t>
      </w:r>
      <w:r w:rsidR="00ED7B09" w:rsidRPr="004321F6">
        <w:rPr>
          <w:rFonts w:ascii="Arial" w:hAnsi="Arial" w:cs="Arial"/>
          <w:b/>
          <w:bCs/>
          <w:color w:val="000000"/>
          <w:sz w:val="20"/>
          <w:szCs w:val="20"/>
        </w:rPr>
        <w:t>ducto: ________________________</w:t>
      </w: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u w:val="single"/>
        </w:rPr>
      </w:pPr>
    </w:p>
    <w:p w:rsidR="00397250" w:rsidRPr="004321F6" w:rsidRDefault="00397250" w:rsidP="00397250">
      <w:pPr>
        <w:widowControl w:val="0"/>
        <w:autoSpaceDE w:val="0"/>
        <w:autoSpaceDN w:val="0"/>
        <w:adjustRightInd w:val="0"/>
        <w:spacing w:line="360" w:lineRule="auto"/>
        <w:rPr>
          <w:rFonts w:ascii="Arial" w:hAnsi="Arial" w:cs="Arial"/>
          <w:b/>
          <w:bCs/>
          <w:color w:val="000000"/>
          <w:sz w:val="20"/>
          <w:szCs w:val="20"/>
        </w:rPr>
      </w:pPr>
      <w:r w:rsidRPr="004321F6">
        <w:rPr>
          <w:rFonts w:ascii="Arial" w:hAnsi="Arial" w:cs="Arial"/>
          <w:b/>
          <w:bCs/>
          <w:color w:val="000000"/>
          <w:sz w:val="20"/>
          <w:szCs w:val="20"/>
        </w:rPr>
        <w:t>Producto Contro</w:t>
      </w:r>
      <w:r w:rsidR="00602D95" w:rsidRPr="004321F6">
        <w:rPr>
          <w:rFonts w:ascii="Arial" w:hAnsi="Arial" w:cs="Arial"/>
          <w:b/>
          <w:bCs/>
          <w:color w:val="000000"/>
          <w:sz w:val="20"/>
          <w:szCs w:val="20"/>
        </w:rPr>
        <w:t xml:space="preserve">lado: _____________________          </w:t>
      </w:r>
      <w:r w:rsidRPr="004321F6">
        <w:rPr>
          <w:rFonts w:ascii="Arial" w:hAnsi="Arial" w:cs="Arial"/>
          <w:b/>
          <w:bCs/>
          <w:color w:val="000000"/>
          <w:sz w:val="20"/>
          <w:szCs w:val="20"/>
        </w:rPr>
        <w:t>Producto Refrigerado: ________________________</w:t>
      </w:r>
    </w:p>
    <w:p w:rsidR="001B5270" w:rsidRPr="004321F6" w:rsidRDefault="001B5270" w:rsidP="00397250">
      <w:pPr>
        <w:widowControl w:val="0"/>
        <w:autoSpaceDE w:val="0"/>
        <w:autoSpaceDN w:val="0"/>
        <w:adjustRightInd w:val="0"/>
        <w:spacing w:line="360" w:lineRule="auto"/>
        <w:rPr>
          <w:rFonts w:ascii="Arial" w:hAnsi="Arial" w:cs="Arial"/>
          <w:b/>
          <w:bCs/>
          <w:color w:val="000000"/>
          <w:sz w:val="20"/>
          <w:szCs w:val="20"/>
        </w:rPr>
      </w:pPr>
    </w:p>
    <w:p w:rsidR="00397250" w:rsidRPr="004321F6" w:rsidRDefault="001B5270" w:rsidP="00ED7B09">
      <w:pPr>
        <w:widowControl w:val="0"/>
        <w:autoSpaceDE w:val="0"/>
        <w:autoSpaceDN w:val="0"/>
        <w:adjustRightInd w:val="0"/>
        <w:spacing w:line="360" w:lineRule="auto"/>
        <w:rPr>
          <w:rFonts w:ascii="Arial" w:hAnsi="Arial" w:cs="Arial"/>
          <w:b/>
          <w:bCs/>
          <w:color w:val="000000"/>
          <w:sz w:val="20"/>
          <w:szCs w:val="20"/>
        </w:rPr>
      </w:pPr>
      <w:r w:rsidRPr="004321F6">
        <w:rPr>
          <w:rFonts w:ascii="Arial" w:hAnsi="Arial" w:cs="Arial"/>
          <w:b/>
          <w:bCs/>
          <w:color w:val="000000"/>
          <w:sz w:val="20"/>
          <w:szCs w:val="20"/>
        </w:rPr>
        <w:t>Tiempos de Entregas: _____________________</w:t>
      </w:r>
      <w:r w:rsidR="00ED7B09" w:rsidRPr="004321F6">
        <w:rPr>
          <w:rFonts w:ascii="Arial" w:hAnsi="Arial" w:cs="Arial"/>
          <w:b/>
          <w:bCs/>
          <w:color w:val="000000"/>
          <w:sz w:val="20"/>
          <w:szCs w:val="20"/>
        </w:rPr>
        <w:tab/>
      </w:r>
    </w:p>
    <w:p w:rsidR="00ED7B09" w:rsidRPr="004321F6" w:rsidRDefault="00ED7B09" w:rsidP="00ED7B09">
      <w:pPr>
        <w:widowControl w:val="0"/>
        <w:autoSpaceDE w:val="0"/>
        <w:autoSpaceDN w:val="0"/>
        <w:adjustRightInd w:val="0"/>
        <w:spacing w:line="360" w:lineRule="auto"/>
        <w:rPr>
          <w:rFonts w:ascii="Arial" w:hAnsi="Arial" w:cs="Arial"/>
          <w:color w:val="000000"/>
          <w:sz w:val="20"/>
          <w:szCs w:val="20"/>
        </w:rPr>
      </w:pPr>
    </w:p>
    <w:p w:rsidR="00397250" w:rsidRPr="004321F6" w:rsidRDefault="00E7225B" w:rsidP="00397250">
      <w:pPr>
        <w:spacing w:line="360" w:lineRule="auto"/>
        <w:rPr>
          <w:rFonts w:ascii="Arial" w:hAnsi="Arial" w:cs="Arial"/>
          <w:color w:val="000000"/>
          <w:sz w:val="20"/>
          <w:szCs w:val="20"/>
        </w:rPr>
      </w:pPr>
      <w:r w:rsidRPr="004321F6">
        <w:rPr>
          <w:rFonts w:ascii="Arial" w:hAnsi="Arial" w:cs="Arial"/>
          <w:color w:val="000000"/>
          <w:sz w:val="20"/>
          <w:szCs w:val="20"/>
        </w:rPr>
        <w:t>Este cuadro debe usarse estrictamente por partida individual</w:t>
      </w:r>
      <w:r w:rsidR="00602D95" w:rsidRPr="004321F6">
        <w:rPr>
          <w:rFonts w:ascii="Arial" w:hAnsi="Arial" w:cs="Arial"/>
          <w:color w:val="000000"/>
          <w:sz w:val="20"/>
          <w:szCs w:val="20"/>
        </w:rPr>
        <w:t xml:space="preserve"> y no debe ser modificado en ningún aspecto.</w:t>
      </w:r>
    </w:p>
    <w:p w:rsidR="00E7225B" w:rsidRPr="004321F6" w:rsidRDefault="00E7225B" w:rsidP="00E7225B">
      <w:pPr>
        <w:tabs>
          <w:tab w:val="left" w:pos="3960"/>
        </w:tabs>
        <w:rPr>
          <w:rFonts w:ascii="Arial" w:hAnsi="Arial" w:cs="Arial"/>
          <w:color w:val="000000"/>
          <w:sz w:val="20"/>
          <w:szCs w:val="20"/>
        </w:rPr>
      </w:pPr>
    </w:p>
    <w:tbl>
      <w:tblPr>
        <w:tblpPr w:leftFromText="141" w:rightFromText="141" w:vertAnchor="text" w:horzAnchor="margin" w:tblpXSpec="center" w:tblpY="378"/>
        <w:tblW w:w="93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831"/>
        <w:gridCol w:w="853"/>
        <w:gridCol w:w="936"/>
        <w:gridCol w:w="1476"/>
        <w:gridCol w:w="1031"/>
        <w:gridCol w:w="1274"/>
        <w:gridCol w:w="1511"/>
        <w:gridCol w:w="853"/>
        <w:gridCol w:w="599"/>
      </w:tblGrid>
      <w:tr w:rsidR="004321F6" w:rsidRPr="004321F6" w:rsidTr="00192540">
        <w:trPr>
          <w:trHeight w:val="203"/>
        </w:trPr>
        <w:tc>
          <w:tcPr>
            <w:tcW w:w="831" w:type="dxa"/>
            <w:tcBorders>
              <w:top w:val="double" w:sz="6" w:space="0" w:color="000000"/>
            </w:tcBorders>
            <w:shd w:val="clear" w:color="auto" w:fill="E6E6E6"/>
            <w:noWrap/>
            <w:vAlign w:val="center"/>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No. partida</w:t>
            </w:r>
          </w:p>
        </w:tc>
        <w:tc>
          <w:tcPr>
            <w:tcW w:w="853" w:type="dxa"/>
            <w:tcBorders>
              <w:top w:val="double" w:sz="6" w:space="0" w:color="000000"/>
            </w:tcBorders>
            <w:shd w:val="clear" w:color="auto" w:fill="E6E6E6"/>
            <w:noWrap/>
            <w:vAlign w:val="center"/>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Código</w:t>
            </w:r>
          </w:p>
        </w:tc>
        <w:tc>
          <w:tcPr>
            <w:tcW w:w="936" w:type="dxa"/>
            <w:tcBorders>
              <w:top w:val="double" w:sz="6" w:space="0" w:color="000000"/>
            </w:tcBorders>
            <w:shd w:val="clear" w:color="auto" w:fill="E6E6E6"/>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Cantidad ofertada</w:t>
            </w:r>
          </w:p>
        </w:tc>
        <w:tc>
          <w:tcPr>
            <w:tcW w:w="1476" w:type="dxa"/>
            <w:tcBorders>
              <w:top w:val="double" w:sz="6" w:space="0" w:color="000000"/>
            </w:tcBorders>
            <w:shd w:val="clear" w:color="auto" w:fill="E6E6E6"/>
            <w:noWrap/>
            <w:vAlign w:val="center"/>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Nombre Genérico del Producto</w:t>
            </w:r>
          </w:p>
        </w:tc>
        <w:tc>
          <w:tcPr>
            <w:tcW w:w="1031" w:type="dxa"/>
            <w:tcBorders>
              <w:top w:val="double" w:sz="6" w:space="0" w:color="000000"/>
            </w:tcBorders>
            <w:shd w:val="clear" w:color="auto" w:fill="E6E6E6"/>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Nombre Comercial</w:t>
            </w:r>
          </w:p>
        </w:tc>
        <w:tc>
          <w:tcPr>
            <w:tcW w:w="1274" w:type="dxa"/>
            <w:tcBorders>
              <w:top w:val="double" w:sz="6" w:space="0" w:color="000000"/>
            </w:tcBorders>
            <w:shd w:val="clear" w:color="auto" w:fill="E6E6E6"/>
            <w:vAlign w:val="center"/>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Unidad de Presentación</w:t>
            </w:r>
          </w:p>
        </w:tc>
        <w:tc>
          <w:tcPr>
            <w:tcW w:w="1511" w:type="dxa"/>
            <w:tcBorders>
              <w:top w:val="double" w:sz="6" w:space="0" w:color="000000"/>
            </w:tcBorders>
            <w:shd w:val="clear" w:color="auto" w:fill="E6E6E6"/>
            <w:noWrap/>
            <w:vAlign w:val="center"/>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Concentración del Producto</w:t>
            </w:r>
          </w:p>
        </w:tc>
        <w:tc>
          <w:tcPr>
            <w:tcW w:w="853" w:type="dxa"/>
            <w:tcBorders>
              <w:top w:val="double" w:sz="6" w:space="0" w:color="000000"/>
            </w:tcBorders>
            <w:shd w:val="clear" w:color="auto" w:fill="E6E6E6"/>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Precio Unitario</w:t>
            </w:r>
          </w:p>
        </w:tc>
        <w:tc>
          <w:tcPr>
            <w:tcW w:w="599" w:type="dxa"/>
            <w:tcBorders>
              <w:top w:val="double" w:sz="6" w:space="0" w:color="000000"/>
            </w:tcBorders>
            <w:shd w:val="clear" w:color="auto" w:fill="E6E6E6"/>
          </w:tcPr>
          <w:p w:rsidR="005775BF" w:rsidRPr="004321F6" w:rsidRDefault="005775BF" w:rsidP="00397250">
            <w:pPr>
              <w:jc w:val="center"/>
              <w:rPr>
                <w:rFonts w:ascii="Arial" w:hAnsi="Arial" w:cs="Arial"/>
                <w:b/>
                <w:bCs/>
                <w:color w:val="000000"/>
                <w:sz w:val="16"/>
                <w:szCs w:val="16"/>
              </w:rPr>
            </w:pPr>
            <w:r w:rsidRPr="004321F6">
              <w:rPr>
                <w:rFonts w:ascii="Arial" w:hAnsi="Arial" w:cs="Arial"/>
                <w:b/>
                <w:bCs/>
                <w:color w:val="000000"/>
                <w:sz w:val="16"/>
                <w:szCs w:val="16"/>
              </w:rPr>
              <w:t>Total</w:t>
            </w:r>
          </w:p>
        </w:tc>
      </w:tr>
      <w:tr w:rsidR="004321F6" w:rsidRPr="004321F6" w:rsidTr="00192540">
        <w:trPr>
          <w:trHeight w:val="203"/>
        </w:trPr>
        <w:tc>
          <w:tcPr>
            <w:tcW w:w="83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noWrap/>
          </w:tcPr>
          <w:p w:rsidR="005775BF" w:rsidRPr="004321F6" w:rsidRDefault="005775BF" w:rsidP="00397250">
            <w:pPr>
              <w:jc w:val="center"/>
              <w:rPr>
                <w:rFonts w:ascii="Arial" w:hAnsi="Arial" w:cs="Arial"/>
                <w:color w:val="000000"/>
                <w:sz w:val="16"/>
                <w:szCs w:val="16"/>
              </w:rPr>
            </w:pPr>
          </w:p>
        </w:tc>
        <w:tc>
          <w:tcPr>
            <w:tcW w:w="936" w:type="dxa"/>
          </w:tcPr>
          <w:p w:rsidR="005775BF" w:rsidRPr="004321F6" w:rsidRDefault="005775BF" w:rsidP="00397250">
            <w:pPr>
              <w:rPr>
                <w:rFonts w:ascii="Arial" w:hAnsi="Arial" w:cs="Arial"/>
                <w:color w:val="000000"/>
                <w:sz w:val="16"/>
                <w:szCs w:val="16"/>
              </w:rPr>
            </w:pPr>
          </w:p>
        </w:tc>
        <w:tc>
          <w:tcPr>
            <w:tcW w:w="1476"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1031" w:type="dxa"/>
          </w:tcPr>
          <w:p w:rsidR="005775BF" w:rsidRPr="004321F6" w:rsidRDefault="005775BF" w:rsidP="00397250">
            <w:pPr>
              <w:rPr>
                <w:rFonts w:ascii="Arial" w:hAnsi="Arial" w:cs="Arial"/>
                <w:color w:val="000000"/>
                <w:sz w:val="16"/>
                <w:szCs w:val="16"/>
              </w:rPr>
            </w:pPr>
          </w:p>
        </w:tc>
        <w:tc>
          <w:tcPr>
            <w:tcW w:w="1274" w:type="dxa"/>
          </w:tcPr>
          <w:p w:rsidR="005775BF" w:rsidRPr="004321F6" w:rsidRDefault="005775BF" w:rsidP="00397250">
            <w:pPr>
              <w:rPr>
                <w:rFonts w:ascii="Arial" w:hAnsi="Arial" w:cs="Arial"/>
                <w:color w:val="000000"/>
                <w:sz w:val="16"/>
                <w:szCs w:val="16"/>
              </w:rPr>
            </w:pPr>
          </w:p>
        </w:tc>
        <w:tc>
          <w:tcPr>
            <w:tcW w:w="151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tcPr>
          <w:p w:rsidR="005775BF" w:rsidRPr="004321F6" w:rsidRDefault="005775BF" w:rsidP="00397250">
            <w:pPr>
              <w:rPr>
                <w:rFonts w:ascii="Arial" w:hAnsi="Arial" w:cs="Arial"/>
                <w:color w:val="000000"/>
                <w:sz w:val="16"/>
                <w:szCs w:val="16"/>
              </w:rPr>
            </w:pPr>
          </w:p>
        </w:tc>
        <w:tc>
          <w:tcPr>
            <w:tcW w:w="599" w:type="dxa"/>
          </w:tcPr>
          <w:p w:rsidR="005775BF" w:rsidRPr="004321F6" w:rsidRDefault="005775BF" w:rsidP="00397250">
            <w:pPr>
              <w:rPr>
                <w:rFonts w:ascii="Arial" w:hAnsi="Arial" w:cs="Arial"/>
                <w:color w:val="000000"/>
                <w:sz w:val="16"/>
                <w:szCs w:val="16"/>
              </w:rPr>
            </w:pPr>
          </w:p>
        </w:tc>
      </w:tr>
      <w:tr w:rsidR="004321F6" w:rsidRPr="004321F6" w:rsidTr="00192540">
        <w:trPr>
          <w:trHeight w:val="203"/>
        </w:trPr>
        <w:tc>
          <w:tcPr>
            <w:tcW w:w="83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noWrap/>
          </w:tcPr>
          <w:p w:rsidR="005775BF" w:rsidRPr="004321F6" w:rsidRDefault="005775BF" w:rsidP="00397250">
            <w:pPr>
              <w:jc w:val="center"/>
              <w:rPr>
                <w:rFonts w:ascii="Arial" w:hAnsi="Arial" w:cs="Arial"/>
                <w:color w:val="000000"/>
                <w:sz w:val="16"/>
                <w:szCs w:val="16"/>
              </w:rPr>
            </w:pPr>
          </w:p>
        </w:tc>
        <w:tc>
          <w:tcPr>
            <w:tcW w:w="936" w:type="dxa"/>
          </w:tcPr>
          <w:p w:rsidR="005775BF" w:rsidRPr="004321F6" w:rsidRDefault="005775BF" w:rsidP="00397250">
            <w:pPr>
              <w:rPr>
                <w:rFonts w:ascii="Arial" w:hAnsi="Arial" w:cs="Arial"/>
                <w:color w:val="000000"/>
                <w:sz w:val="16"/>
                <w:szCs w:val="16"/>
              </w:rPr>
            </w:pPr>
          </w:p>
        </w:tc>
        <w:tc>
          <w:tcPr>
            <w:tcW w:w="1476"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1031" w:type="dxa"/>
          </w:tcPr>
          <w:p w:rsidR="005775BF" w:rsidRPr="004321F6" w:rsidRDefault="005775BF" w:rsidP="00397250">
            <w:pPr>
              <w:rPr>
                <w:rFonts w:ascii="Arial" w:hAnsi="Arial" w:cs="Arial"/>
                <w:color w:val="000000"/>
                <w:sz w:val="16"/>
                <w:szCs w:val="16"/>
              </w:rPr>
            </w:pPr>
          </w:p>
        </w:tc>
        <w:tc>
          <w:tcPr>
            <w:tcW w:w="1274" w:type="dxa"/>
          </w:tcPr>
          <w:p w:rsidR="005775BF" w:rsidRPr="004321F6" w:rsidRDefault="005775BF" w:rsidP="00397250">
            <w:pPr>
              <w:rPr>
                <w:rFonts w:ascii="Arial" w:hAnsi="Arial" w:cs="Arial"/>
                <w:color w:val="000000"/>
                <w:sz w:val="16"/>
                <w:szCs w:val="16"/>
              </w:rPr>
            </w:pPr>
          </w:p>
        </w:tc>
        <w:tc>
          <w:tcPr>
            <w:tcW w:w="151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tcPr>
          <w:p w:rsidR="005775BF" w:rsidRPr="004321F6" w:rsidRDefault="005775BF" w:rsidP="00397250">
            <w:pPr>
              <w:rPr>
                <w:rFonts w:ascii="Arial" w:hAnsi="Arial" w:cs="Arial"/>
                <w:color w:val="000000"/>
                <w:sz w:val="16"/>
                <w:szCs w:val="16"/>
              </w:rPr>
            </w:pPr>
          </w:p>
        </w:tc>
        <w:tc>
          <w:tcPr>
            <w:tcW w:w="599" w:type="dxa"/>
          </w:tcPr>
          <w:p w:rsidR="005775BF" w:rsidRPr="004321F6" w:rsidRDefault="005775BF" w:rsidP="00397250">
            <w:pPr>
              <w:rPr>
                <w:rFonts w:ascii="Arial" w:hAnsi="Arial" w:cs="Arial"/>
                <w:color w:val="000000"/>
                <w:sz w:val="16"/>
                <w:szCs w:val="16"/>
              </w:rPr>
            </w:pPr>
          </w:p>
        </w:tc>
      </w:tr>
      <w:tr w:rsidR="004321F6" w:rsidRPr="004321F6" w:rsidTr="00192540">
        <w:trPr>
          <w:trHeight w:val="203"/>
        </w:trPr>
        <w:tc>
          <w:tcPr>
            <w:tcW w:w="83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noWrap/>
          </w:tcPr>
          <w:p w:rsidR="005775BF" w:rsidRPr="004321F6" w:rsidRDefault="005775BF" w:rsidP="00397250">
            <w:pPr>
              <w:jc w:val="center"/>
              <w:rPr>
                <w:rFonts w:ascii="Arial" w:hAnsi="Arial" w:cs="Arial"/>
                <w:color w:val="000000"/>
                <w:sz w:val="16"/>
                <w:szCs w:val="16"/>
              </w:rPr>
            </w:pPr>
          </w:p>
        </w:tc>
        <w:tc>
          <w:tcPr>
            <w:tcW w:w="936" w:type="dxa"/>
          </w:tcPr>
          <w:p w:rsidR="005775BF" w:rsidRPr="004321F6" w:rsidRDefault="005775BF" w:rsidP="00397250">
            <w:pPr>
              <w:rPr>
                <w:rFonts w:ascii="Arial" w:hAnsi="Arial" w:cs="Arial"/>
                <w:color w:val="000000"/>
                <w:sz w:val="16"/>
                <w:szCs w:val="16"/>
              </w:rPr>
            </w:pPr>
          </w:p>
        </w:tc>
        <w:tc>
          <w:tcPr>
            <w:tcW w:w="1476"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1031" w:type="dxa"/>
          </w:tcPr>
          <w:p w:rsidR="005775BF" w:rsidRPr="004321F6" w:rsidRDefault="005775BF" w:rsidP="00397250">
            <w:pPr>
              <w:rPr>
                <w:rFonts w:ascii="Arial" w:hAnsi="Arial" w:cs="Arial"/>
                <w:color w:val="000000"/>
                <w:sz w:val="16"/>
                <w:szCs w:val="16"/>
              </w:rPr>
            </w:pPr>
          </w:p>
        </w:tc>
        <w:tc>
          <w:tcPr>
            <w:tcW w:w="1274" w:type="dxa"/>
          </w:tcPr>
          <w:p w:rsidR="005775BF" w:rsidRPr="004321F6" w:rsidRDefault="005775BF" w:rsidP="00397250">
            <w:pPr>
              <w:rPr>
                <w:rFonts w:ascii="Arial" w:hAnsi="Arial" w:cs="Arial"/>
                <w:color w:val="000000"/>
                <w:sz w:val="16"/>
                <w:szCs w:val="16"/>
              </w:rPr>
            </w:pPr>
          </w:p>
        </w:tc>
        <w:tc>
          <w:tcPr>
            <w:tcW w:w="151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tcPr>
          <w:p w:rsidR="005775BF" w:rsidRPr="004321F6" w:rsidRDefault="005775BF" w:rsidP="00397250">
            <w:pPr>
              <w:rPr>
                <w:rFonts w:ascii="Arial" w:hAnsi="Arial" w:cs="Arial"/>
                <w:color w:val="000000"/>
                <w:sz w:val="16"/>
                <w:szCs w:val="16"/>
              </w:rPr>
            </w:pPr>
          </w:p>
        </w:tc>
        <w:tc>
          <w:tcPr>
            <w:tcW w:w="599" w:type="dxa"/>
          </w:tcPr>
          <w:p w:rsidR="005775BF" w:rsidRPr="004321F6" w:rsidRDefault="005775BF" w:rsidP="00397250">
            <w:pPr>
              <w:rPr>
                <w:rFonts w:ascii="Arial" w:hAnsi="Arial" w:cs="Arial"/>
                <w:color w:val="000000"/>
                <w:sz w:val="16"/>
                <w:szCs w:val="16"/>
              </w:rPr>
            </w:pPr>
          </w:p>
        </w:tc>
      </w:tr>
      <w:tr w:rsidR="004321F6" w:rsidRPr="004321F6" w:rsidTr="00192540">
        <w:trPr>
          <w:trHeight w:val="203"/>
        </w:trPr>
        <w:tc>
          <w:tcPr>
            <w:tcW w:w="83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noWrap/>
          </w:tcPr>
          <w:p w:rsidR="005775BF" w:rsidRPr="004321F6" w:rsidRDefault="005775BF" w:rsidP="00397250">
            <w:pPr>
              <w:jc w:val="center"/>
              <w:rPr>
                <w:rFonts w:ascii="Arial" w:hAnsi="Arial" w:cs="Arial"/>
                <w:color w:val="000000"/>
                <w:sz w:val="16"/>
                <w:szCs w:val="16"/>
              </w:rPr>
            </w:pPr>
          </w:p>
        </w:tc>
        <w:tc>
          <w:tcPr>
            <w:tcW w:w="936" w:type="dxa"/>
          </w:tcPr>
          <w:p w:rsidR="005775BF" w:rsidRPr="004321F6" w:rsidRDefault="005775BF" w:rsidP="00397250">
            <w:pPr>
              <w:rPr>
                <w:rFonts w:ascii="Arial" w:hAnsi="Arial" w:cs="Arial"/>
                <w:color w:val="000000"/>
                <w:sz w:val="16"/>
                <w:szCs w:val="16"/>
              </w:rPr>
            </w:pPr>
          </w:p>
        </w:tc>
        <w:tc>
          <w:tcPr>
            <w:tcW w:w="1476"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1031" w:type="dxa"/>
          </w:tcPr>
          <w:p w:rsidR="005775BF" w:rsidRPr="004321F6" w:rsidRDefault="005775BF" w:rsidP="00397250">
            <w:pPr>
              <w:rPr>
                <w:rFonts w:ascii="Arial" w:hAnsi="Arial" w:cs="Arial"/>
                <w:color w:val="000000"/>
                <w:sz w:val="16"/>
                <w:szCs w:val="16"/>
              </w:rPr>
            </w:pPr>
          </w:p>
        </w:tc>
        <w:tc>
          <w:tcPr>
            <w:tcW w:w="1274" w:type="dxa"/>
          </w:tcPr>
          <w:p w:rsidR="005775BF" w:rsidRPr="004321F6" w:rsidRDefault="005775BF" w:rsidP="00397250">
            <w:pPr>
              <w:rPr>
                <w:rFonts w:ascii="Arial" w:hAnsi="Arial" w:cs="Arial"/>
                <w:color w:val="000000"/>
                <w:sz w:val="16"/>
                <w:szCs w:val="16"/>
              </w:rPr>
            </w:pPr>
          </w:p>
        </w:tc>
        <w:tc>
          <w:tcPr>
            <w:tcW w:w="151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tcPr>
          <w:p w:rsidR="005775BF" w:rsidRPr="004321F6" w:rsidRDefault="005775BF" w:rsidP="00397250">
            <w:pPr>
              <w:rPr>
                <w:rFonts w:ascii="Arial" w:hAnsi="Arial" w:cs="Arial"/>
                <w:color w:val="000000"/>
                <w:sz w:val="16"/>
                <w:szCs w:val="16"/>
              </w:rPr>
            </w:pPr>
          </w:p>
        </w:tc>
        <w:tc>
          <w:tcPr>
            <w:tcW w:w="599" w:type="dxa"/>
          </w:tcPr>
          <w:p w:rsidR="005775BF" w:rsidRPr="004321F6" w:rsidRDefault="005775BF" w:rsidP="00397250">
            <w:pPr>
              <w:rPr>
                <w:rFonts w:ascii="Arial" w:hAnsi="Arial" w:cs="Arial"/>
                <w:color w:val="000000"/>
                <w:sz w:val="16"/>
                <w:szCs w:val="16"/>
              </w:rPr>
            </w:pPr>
          </w:p>
        </w:tc>
      </w:tr>
      <w:tr w:rsidR="004321F6" w:rsidRPr="004321F6" w:rsidTr="00192540">
        <w:trPr>
          <w:trHeight w:val="203"/>
        </w:trPr>
        <w:tc>
          <w:tcPr>
            <w:tcW w:w="83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noWrap/>
          </w:tcPr>
          <w:p w:rsidR="005775BF" w:rsidRPr="004321F6" w:rsidRDefault="005775BF" w:rsidP="00397250">
            <w:pPr>
              <w:jc w:val="center"/>
              <w:rPr>
                <w:rFonts w:ascii="Arial" w:hAnsi="Arial" w:cs="Arial"/>
                <w:color w:val="000000"/>
                <w:sz w:val="16"/>
                <w:szCs w:val="16"/>
              </w:rPr>
            </w:pPr>
          </w:p>
        </w:tc>
        <w:tc>
          <w:tcPr>
            <w:tcW w:w="936" w:type="dxa"/>
          </w:tcPr>
          <w:p w:rsidR="005775BF" w:rsidRPr="004321F6" w:rsidRDefault="005775BF" w:rsidP="00397250">
            <w:pPr>
              <w:rPr>
                <w:rFonts w:ascii="Arial" w:hAnsi="Arial" w:cs="Arial"/>
                <w:color w:val="000000"/>
                <w:sz w:val="16"/>
                <w:szCs w:val="16"/>
              </w:rPr>
            </w:pPr>
          </w:p>
        </w:tc>
        <w:tc>
          <w:tcPr>
            <w:tcW w:w="1476"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1031" w:type="dxa"/>
          </w:tcPr>
          <w:p w:rsidR="005775BF" w:rsidRPr="004321F6" w:rsidRDefault="005775BF" w:rsidP="00397250">
            <w:pPr>
              <w:rPr>
                <w:rFonts w:ascii="Arial" w:hAnsi="Arial" w:cs="Arial"/>
                <w:color w:val="000000"/>
                <w:sz w:val="16"/>
                <w:szCs w:val="16"/>
              </w:rPr>
            </w:pPr>
          </w:p>
        </w:tc>
        <w:tc>
          <w:tcPr>
            <w:tcW w:w="1274" w:type="dxa"/>
          </w:tcPr>
          <w:p w:rsidR="005775BF" w:rsidRPr="004321F6" w:rsidRDefault="005775BF" w:rsidP="00397250">
            <w:pPr>
              <w:rPr>
                <w:rFonts w:ascii="Arial" w:hAnsi="Arial" w:cs="Arial"/>
                <w:color w:val="000000"/>
                <w:sz w:val="16"/>
                <w:szCs w:val="16"/>
              </w:rPr>
            </w:pPr>
          </w:p>
        </w:tc>
        <w:tc>
          <w:tcPr>
            <w:tcW w:w="151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tcPr>
          <w:p w:rsidR="005775BF" w:rsidRPr="004321F6" w:rsidRDefault="005775BF" w:rsidP="00397250">
            <w:pPr>
              <w:rPr>
                <w:rFonts w:ascii="Arial" w:hAnsi="Arial" w:cs="Arial"/>
                <w:color w:val="000000"/>
                <w:sz w:val="16"/>
                <w:szCs w:val="16"/>
              </w:rPr>
            </w:pPr>
          </w:p>
        </w:tc>
        <w:tc>
          <w:tcPr>
            <w:tcW w:w="599" w:type="dxa"/>
          </w:tcPr>
          <w:p w:rsidR="005775BF" w:rsidRPr="004321F6" w:rsidRDefault="005775BF" w:rsidP="00397250">
            <w:pPr>
              <w:rPr>
                <w:rFonts w:ascii="Arial" w:hAnsi="Arial" w:cs="Arial"/>
                <w:color w:val="000000"/>
                <w:sz w:val="16"/>
                <w:szCs w:val="16"/>
              </w:rPr>
            </w:pPr>
          </w:p>
        </w:tc>
      </w:tr>
      <w:tr w:rsidR="004321F6" w:rsidRPr="004321F6" w:rsidTr="00192540">
        <w:trPr>
          <w:trHeight w:val="215"/>
        </w:trPr>
        <w:tc>
          <w:tcPr>
            <w:tcW w:w="831" w:type="dxa"/>
            <w:noWrap/>
          </w:tcPr>
          <w:p w:rsidR="005775BF" w:rsidRPr="004321F6" w:rsidRDefault="005775BF" w:rsidP="00397250">
            <w:pPr>
              <w:rPr>
                <w:rFonts w:ascii="Arial" w:hAnsi="Arial" w:cs="Arial"/>
                <w:color w:val="000000"/>
                <w:sz w:val="16"/>
                <w:szCs w:val="16"/>
              </w:rPr>
            </w:pPr>
          </w:p>
        </w:tc>
        <w:tc>
          <w:tcPr>
            <w:tcW w:w="853" w:type="dxa"/>
            <w:noWrap/>
          </w:tcPr>
          <w:p w:rsidR="005775BF" w:rsidRPr="004321F6" w:rsidRDefault="005775BF" w:rsidP="00397250">
            <w:pPr>
              <w:jc w:val="center"/>
              <w:rPr>
                <w:rFonts w:ascii="Arial" w:hAnsi="Arial" w:cs="Arial"/>
                <w:color w:val="000000"/>
                <w:sz w:val="16"/>
                <w:szCs w:val="16"/>
              </w:rPr>
            </w:pPr>
          </w:p>
        </w:tc>
        <w:tc>
          <w:tcPr>
            <w:tcW w:w="936" w:type="dxa"/>
          </w:tcPr>
          <w:p w:rsidR="005775BF" w:rsidRPr="004321F6" w:rsidRDefault="005775BF" w:rsidP="00397250">
            <w:pPr>
              <w:rPr>
                <w:rFonts w:ascii="Arial" w:hAnsi="Arial" w:cs="Arial"/>
                <w:color w:val="000000"/>
                <w:sz w:val="16"/>
                <w:szCs w:val="16"/>
              </w:rPr>
            </w:pPr>
          </w:p>
        </w:tc>
        <w:tc>
          <w:tcPr>
            <w:tcW w:w="1476"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1031" w:type="dxa"/>
          </w:tcPr>
          <w:p w:rsidR="005775BF" w:rsidRPr="004321F6" w:rsidRDefault="005775BF" w:rsidP="00397250">
            <w:pPr>
              <w:rPr>
                <w:rFonts w:ascii="Arial" w:hAnsi="Arial" w:cs="Arial"/>
                <w:color w:val="000000"/>
                <w:sz w:val="16"/>
                <w:szCs w:val="16"/>
              </w:rPr>
            </w:pPr>
          </w:p>
        </w:tc>
        <w:tc>
          <w:tcPr>
            <w:tcW w:w="1274" w:type="dxa"/>
          </w:tcPr>
          <w:p w:rsidR="005775BF" w:rsidRPr="004321F6" w:rsidRDefault="005775BF" w:rsidP="00397250">
            <w:pPr>
              <w:rPr>
                <w:rFonts w:ascii="Arial" w:hAnsi="Arial" w:cs="Arial"/>
                <w:color w:val="000000"/>
                <w:sz w:val="16"/>
                <w:szCs w:val="16"/>
              </w:rPr>
            </w:pPr>
          </w:p>
        </w:tc>
        <w:tc>
          <w:tcPr>
            <w:tcW w:w="1511" w:type="dxa"/>
            <w:noWrap/>
          </w:tcPr>
          <w:p w:rsidR="005775BF" w:rsidRPr="004321F6" w:rsidRDefault="005775BF" w:rsidP="00397250">
            <w:pPr>
              <w:rPr>
                <w:rFonts w:ascii="Arial" w:hAnsi="Arial" w:cs="Arial"/>
                <w:color w:val="000000"/>
                <w:sz w:val="16"/>
                <w:szCs w:val="16"/>
              </w:rPr>
            </w:pPr>
            <w:r w:rsidRPr="004321F6">
              <w:rPr>
                <w:rFonts w:ascii="Arial" w:hAnsi="Arial" w:cs="Arial"/>
                <w:color w:val="000000"/>
                <w:sz w:val="16"/>
                <w:szCs w:val="16"/>
              </w:rPr>
              <w:t> </w:t>
            </w:r>
          </w:p>
        </w:tc>
        <w:tc>
          <w:tcPr>
            <w:tcW w:w="853" w:type="dxa"/>
          </w:tcPr>
          <w:p w:rsidR="005775BF" w:rsidRPr="004321F6" w:rsidRDefault="005775BF" w:rsidP="00397250">
            <w:pPr>
              <w:rPr>
                <w:rFonts w:ascii="Arial" w:hAnsi="Arial" w:cs="Arial"/>
                <w:color w:val="000000"/>
                <w:sz w:val="16"/>
                <w:szCs w:val="16"/>
              </w:rPr>
            </w:pPr>
          </w:p>
        </w:tc>
        <w:tc>
          <w:tcPr>
            <w:tcW w:w="599" w:type="dxa"/>
          </w:tcPr>
          <w:p w:rsidR="005775BF" w:rsidRPr="004321F6" w:rsidRDefault="005775BF" w:rsidP="00397250">
            <w:pPr>
              <w:rPr>
                <w:rFonts w:ascii="Arial" w:hAnsi="Arial" w:cs="Arial"/>
                <w:color w:val="000000"/>
                <w:sz w:val="16"/>
                <w:szCs w:val="16"/>
              </w:rPr>
            </w:pPr>
          </w:p>
        </w:tc>
      </w:tr>
      <w:tr w:rsidR="004321F6" w:rsidRPr="004321F6" w:rsidTr="00192540">
        <w:trPr>
          <w:trHeight w:val="215"/>
        </w:trPr>
        <w:tc>
          <w:tcPr>
            <w:tcW w:w="831" w:type="dxa"/>
            <w:tcBorders>
              <w:bottom w:val="double" w:sz="6" w:space="0" w:color="000000"/>
            </w:tcBorders>
            <w:noWrap/>
          </w:tcPr>
          <w:p w:rsidR="005775BF" w:rsidRPr="004321F6" w:rsidRDefault="005775BF" w:rsidP="00397250">
            <w:pPr>
              <w:rPr>
                <w:rFonts w:ascii="Arial" w:hAnsi="Arial" w:cs="Arial"/>
                <w:b/>
                <w:bCs/>
                <w:color w:val="000000"/>
                <w:sz w:val="16"/>
                <w:szCs w:val="16"/>
              </w:rPr>
            </w:pPr>
          </w:p>
        </w:tc>
        <w:tc>
          <w:tcPr>
            <w:tcW w:w="853" w:type="dxa"/>
            <w:tcBorders>
              <w:bottom w:val="double" w:sz="6" w:space="0" w:color="000000"/>
            </w:tcBorders>
            <w:noWrap/>
          </w:tcPr>
          <w:p w:rsidR="005775BF" w:rsidRPr="004321F6" w:rsidRDefault="005775BF" w:rsidP="00397250">
            <w:pPr>
              <w:jc w:val="center"/>
              <w:rPr>
                <w:rFonts w:ascii="Arial" w:hAnsi="Arial" w:cs="Arial"/>
                <w:b/>
                <w:bCs/>
                <w:color w:val="000000"/>
                <w:sz w:val="16"/>
                <w:szCs w:val="16"/>
              </w:rPr>
            </w:pPr>
          </w:p>
        </w:tc>
        <w:tc>
          <w:tcPr>
            <w:tcW w:w="936" w:type="dxa"/>
            <w:tcBorders>
              <w:bottom w:val="double" w:sz="6" w:space="0" w:color="000000"/>
            </w:tcBorders>
          </w:tcPr>
          <w:p w:rsidR="005775BF" w:rsidRPr="004321F6" w:rsidRDefault="005775BF" w:rsidP="00397250">
            <w:pPr>
              <w:rPr>
                <w:rFonts w:ascii="Arial" w:hAnsi="Arial" w:cs="Arial"/>
                <w:b/>
                <w:bCs/>
                <w:color w:val="000000"/>
                <w:sz w:val="16"/>
                <w:szCs w:val="16"/>
              </w:rPr>
            </w:pPr>
          </w:p>
        </w:tc>
        <w:tc>
          <w:tcPr>
            <w:tcW w:w="1476" w:type="dxa"/>
            <w:tcBorders>
              <w:bottom w:val="double" w:sz="6" w:space="0" w:color="000000"/>
            </w:tcBorders>
            <w:noWrap/>
          </w:tcPr>
          <w:p w:rsidR="005775BF" w:rsidRPr="004321F6" w:rsidRDefault="005775BF" w:rsidP="001B5270">
            <w:pPr>
              <w:rPr>
                <w:rFonts w:ascii="Arial" w:hAnsi="Arial" w:cs="Arial"/>
                <w:b/>
                <w:bCs/>
                <w:color w:val="000000"/>
                <w:sz w:val="16"/>
                <w:szCs w:val="16"/>
              </w:rPr>
            </w:pPr>
            <w:r w:rsidRPr="004321F6">
              <w:rPr>
                <w:rFonts w:ascii="Arial" w:hAnsi="Arial" w:cs="Arial"/>
                <w:b/>
                <w:bCs/>
                <w:color w:val="000000"/>
                <w:sz w:val="16"/>
                <w:szCs w:val="16"/>
              </w:rPr>
              <w:t> </w:t>
            </w:r>
          </w:p>
        </w:tc>
        <w:tc>
          <w:tcPr>
            <w:tcW w:w="1031" w:type="dxa"/>
            <w:tcBorders>
              <w:bottom w:val="double" w:sz="6" w:space="0" w:color="000000"/>
            </w:tcBorders>
          </w:tcPr>
          <w:p w:rsidR="005775BF" w:rsidRPr="004321F6" w:rsidRDefault="005775BF" w:rsidP="00397250">
            <w:pPr>
              <w:rPr>
                <w:rFonts w:ascii="Arial" w:hAnsi="Arial" w:cs="Arial"/>
                <w:b/>
                <w:bCs/>
                <w:color w:val="000000"/>
                <w:sz w:val="16"/>
                <w:szCs w:val="16"/>
              </w:rPr>
            </w:pPr>
          </w:p>
        </w:tc>
        <w:tc>
          <w:tcPr>
            <w:tcW w:w="1274" w:type="dxa"/>
            <w:tcBorders>
              <w:bottom w:val="double" w:sz="6" w:space="0" w:color="000000"/>
            </w:tcBorders>
          </w:tcPr>
          <w:p w:rsidR="005775BF" w:rsidRPr="004321F6" w:rsidRDefault="005775BF" w:rsidP="00397250">
            <w:pPr>
              <w:rPr>
                <w:rFonts w:ascii="Arial" w:hAnsi="Arial" w:cs="Arial"/>
                <w:b/>
                <w:bCs/>
                <w:color w:val="000000"/>
                <w:sz w:val="16"/>
                <w:szCs w:val="16"/>
              </w:rPr>
            </w:pPr>
          </w:p>
        </w:tc>
        <w:tc>
          <w:tcPr>
            <w:tcW w:w="1511" w:type="dxa"/>
            <w:tcBorders>
              <w:bottom w:val="double" w:sz="6" w:space="0" w:color="000000"/>
            </w:tcBorders>
            <w:noWrap/>
          </w:tcPr>
          <w:p w:rsidR="005775BF" w:rsidRPr="004321F6" w:rsidRDefault="005775BF" w:rsidP="00397250">
            <w:pPr>
              <w:rPr>
                <w:rFonts w:ascii="Arial" w:hAnsi="Arial" w:cs="Arial"/>
                <w:b/>
                <w:bCs/>
                <w:color w:val="000000"/>
                <w:sz w:val="16"/>
                <w:szCs w:val="16"/>
              </w:rPr>
            </w:pPr>
            <w:r w:rsidRPr="004321F6">
              <w:rPr>
                <w:rFonts w:ascii="Arial" w:hAnsi="Arial" w:cs="Arial"/>
                <w:b/>
                <w:bCs/>
                <w:color w:val="000000"/>
                <w:sz w:val="16"/>
                <w:szCs w:val="16"/>
              </w:rPr>
              <w:t> </w:t>
            </w:r>
          </w:p>
        </w:tc>
        <w:tc>
          <w:tcPr>
            <w:tcW w:w="853" w:type="dxa"/>
            <w:tcBorders>
              <w:bottom w:val="double" w:sz="6" w:space="0" w:color="000000"/>
            </w:tcBorders>
          </w:tcPr>
          <w:p w:rsidR="005775BF" w:rsidRPr="004321F6" w:rsidRDefault="005775BF" w:rsidP="00397250">
            <w:pPr>
              <w:rPr>
                <w:rFonts w:ascii="Arial" w:hAnsi="Arial" w:cs="Arial"/>
                <w:b/>
                <w:bCs/>
                <w:color w:val="000000"/>
                <w:sz w:val="16"/>
                <w:szCs w:val="16"/>
              </w:rPr>
            </w:pPr>
          </w:p>
        </w:tc>
        <w:tc>
          <w:tcPr>
            <w:tcW w:w="599" w:type="dxa"/>
            <w:tcBorders>
              <w:bottom w:val="double" w:sz="6" w:space="0" w:color="000000"/>
            </w:tcBorders>
          </w:tcPr>
          <w:p w:rsidR="005775BF" w:rsidRPr="004321F6" w:rsidRDefault="005775BF" w:rsidP="00397250">
            <w:pPr>
              <w:rPr>
                <w:rFonts w:ascii="Arial" w:hAnsi="Arial" w:cs="Arial"/>
                <w:b/>
                <w:bCs/>
                <w:color w:val="000000"/>
                <w:sz w:val="16"/>
                <w:szCs w:val="16"/>
              </w:rPr>
            </w:pPr>
          </w:p>
        </w:tc>
      </w:tr>
    </w:tbl>
    <w:p w:rsidR="00397250" w:rsidRPr="004321F6" w:rsidRDefault="00397250" w:rsidP="00387625">
      <w:pPr>
        <w:ind w:left="540"/>
        <w:rPr>
          <w:rFonts w:ascii="Arial" w:hAnsi="Arial" w:cs="Arial"/>
          <w:color w:val="000000"/>
          <w:sz w:val="20"/>
          <w:szCs w:val="20"/>
        </w:rPr>
      </w:pPr>
    </w:p>
    <w:p w:rsidR="00397250" w:rsidRPr="004321F6" w:rsidRDefault="00397250" w:rsidP="00387625">
      <w:pPr>
        <w:ind w:left="540"/>
        <w:rPr>
          <w:rFonts w:ascii="Arial" w:hAnsi="Arial" w:cs="Arial"/>
          <w:color w:val="000000"/>
          <w:sz w:val="20"/>
          <w:szCs w:val="20"/>
        </w:rPr>
      </w:pP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gridCol w:w="4677"/>
      </w:tblGrid>
      <w:tr w:rsidR="004321F6" w:rsidRPr="004321F6" w:rsidTr="00E7225B">
        <w:trPr>
          <w:jc w:val="center"/>
        </w:trPr>
        <w:tc>
          <w:tcPr>
            <w:tcW w:w="4677" w:type="dxa"/>
          </w:tcPr>
          <w:p w:rsidR="00E7225B" w:rsidRPr="004321F6" w:rsidRDefault="00E7225B" w:rsidP="005741EE">
            <w:pPr>
              <w:widowControl w:val="0"/>
              <w:autoSpaceDE w:val="0"/>
              <w:autoSpaceDN w:val="0"/>
              <w:adjustRightInd w:val="0"/>
              <w:spacing w:line="360" w:lineRule="auto"/>
              <w:ind w:left="-181" w:firstLine="181"/>
              <w:rPr>
                <w:rFonts w:ascii="Arial" w:hAnsi="Arial" w:cs="Arial"/>
                <w:b/>
                <w:bCs/>
                <w:color w:val="000000"/>
                <w:sz w:val="20"/>
                <w:szCs w:val="20"/>
              </w:rPr>
            </w:pPr>
            <w:r w:rsidRPr="004321F6">
              <w:rPr>
                <w:rFonts w:ascii="Arial" w:hAnsi="Arial" w:cs="Arial"/>
                <w:b/>
                <w:bCs/>
                <w:color w:val="000000"/>
                <w:sz w:val="20"/>
                <w:szCs w:val="20"/>
              </w:rPr>
              <w:t>Forma de transporte marítimo, terrestre, aéreo</w:t>
            </w:r>
          </w:p>
        </w:tc>
        <w:tc>
          <w:tcPr>
            <w:tcW w:w="4677" w:type="dxa"/>
          </w:tcPr>
          <w:p w:rsidR="00E7225B" w:rsidRPr="004321F6" w:rsidRDefault="00E7225B" w:rsidP="005741EE">
            <w:pPr>
              <w:widowControl w:val="0"/>
              <w:autoSpaceDE w:val="0"/>
              <w:autoSpaceDN w:val="0"/>
              <w:adjustRightInd w:val="0"/>
              <w:spacing w:line="360" w:lineRule="auto"/>
              <w:rPr>
                <w:rFonts w:ascii="Arial" w:hAnsi="Arial" w:cs="Arial"/>
                <w:b/>
                <w:bCs/>
                <w:color w:val="000000"/>
                <w:sz w:val="20"/>
                <w:szCs w:val="20"/>
                <w:u w:val="single"/>
              </w:rPr>
            </w:pPr>
          </w:p>
        </w:tc>
      </w:tr>
    </w:tbl>
    <w:p w:rsidR="00E7225B" w:rsidRPr="004321F6" w:rsidRDefault="00E7225B" w:rsidP="00E7225B">
      <w:pPr>
        <w:widowControl w:val="0"/>
        <w:autoSpaceDE w:val="0"/>
        <w:autoSpaceDN w:val="0"/>
        <w:adjustRightInd w:val="0"/>
        <w:spacing w:line="360" w:lineRule="auto"/>
        <w:ind w:left="-709"/>
        <w:rPr>
          <w:rFonts w:ascii="Arial" w:hAnsi="Arial" w:cs="Arial"/>
          <w:b/>
          <w:bCs/>
          <w:color w:val="000000"/>
          <w:sz w:val="20"/>
          <w:szCs w:val="20"/>
          <w:u w:val="single"/>
        </w:rPr>
      </w:pPr>
    </w:p>
    <w:p w:rsidR="00E7225B" w:rsidRPr="004321F6" w:rsidRDefault="00E7225B" w:rsidP="00E7225B">
      <w:pPr>
        <w:widowControl w:val="0"/>
        <w:autoSpaceDE w:val="0"/>
        <w:autoSpaceDN w:val="0"/>
        <w:adjustRightInd w:val="0"/>
        <w:spacing w:line="360" w:lineRule="auto"/>
        <w:rPr>
          <w:rFonts w:ascii="Arial" w:hAnsi="Arial" w:cs="Arial"/>
          <w:b/>
          <w:bCs/>
          <w:color w:val="000000"/>
          <w:sz w:val="20"/>
          <w:szCs w:val="20"/>
          <w:u w:val="single"/>
        </w:rPr>
      </w:pPr>
    </w:p>
    <w:p w:rsidR="00E7225B" w:rsidRPr="004321F6" w:rsidRDefault="00E7225B" w:rsidP="00E7225B">
      <w:pPr>
        <w:widowControl w:val="0"/>
        <w:autoSpaceDE w:val="0"/>
        <w:autoSpaceDN w:val="0"/>
        <w:adjustRightInd w:val="0"/>
        <w:spacing w:line="360" w:lineRule="auto"/>
        <w:rPr>
          <w:rFonts w:ascii="Arial" w:hAnsi="Arial" w:cs="Arial"/>
          <w:b/>
          <w:bCs/>
          <w:color w:val="000000"/>
          <w:sz w:val="20"/>
          <w:szCs w:val="20"/>
        </w:rPr>
      </w:pPr>
      <w:r w:rsidRPr="004321F6">
        <w:rPr>
          <w:rFonts w:ascii="Arial" w:hAnsi="Arial" w:cs="Arial"/>
          <w:b/>
          <w:bCs/>
          <w:color w:val="000000"/>
          <w:sz w:val="20"/>
          <w:szCs w:val="20"/>
        </w:rPr>
        <w:t>Observaciones:</w:t>
      </w:r>
    </w:p>
    <w:p w:rsidR="00E7225B" w:rsidRPr="004321F6" w:rsidRDefault="00E7225B" w:rsidP="00E7225B">
      <w:pPr>
        <w:widowControl w:val="0"/>
        <w:autoSpaceDE w:val="0"/>
        <w:autoSpaceDN w:val="0"/>
        <w:adjustRightInd w:val="0"/>
        <w:spacing w:line="360" w:lineRule="auto"/>
        <w:rPr>
          <w:rFonts w:ascii="Arial" w:hAnsi="Arial" w:cs="Arial"/>
          <w:b/>
          <w:bCs/>
          <w:color w:val="000000"/>
          <w:sz w:val="20"/>
          <w:szCs w:val="20"/>
          <w:u w:val="single"/>
        </w:rPr>
      </w:pPr>
      <w:r w:rsidRPr="004321F6">
        <w:rPr>
          <w:rFonts w:ascii="Arial" w:hAnsi="Arial" w:cs="Arial"/>
          <w:b/>
          <w:bCs/>
          <w:color w:val="000000"/>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E60453" w:rsidRPr="004321F6">
        <w:rPr>
          <w:rFonts w:ascii="Arial" w:hAnsi="Arial" w:cs="Arial"/>
          <w:b/>
          <w:bCs/>
          <w:color w:val="000000"/>
          <w:sz w:val="20"/>
          <w:szCs w:val="20"/>
          <w:u w:val="single"/>
        </w:rPr>
        <w:t>___________</w:t>
      </w:r>
    </w:p>
    <w:p w:rsidR="00E7225B" w:rsidRPr="004321F6" w:rsidRDefault="00E7225B" w:rsidP="00E7225B">
      <w:pPr>
        <w:rPr>
          <w:rFonts w:ascii="Arial" w:hAnsi="Arial" w:cs="Arial"/>
          <w:b/>
          <w:bCs/>
          <w:color w:val="000000"/>
          <w:sz w:val="20"/>
          <w:szCs w:val="20"/>
        </w:rPr>
      </w:pPr>
    </w:p>
    <w:p w:rsidR="001B5270" w:rsidRPr="004321F6" w:rsidRDefault="001B5270" w:rsidP="00E7225B">
      <w:pPr>
        <w:rPr>
          <w:rFonts w:ascii="Arial" w:hAnsi="Arial" w:cs="Arial"/>
          <w:b/>
          <w:bCs/>
          <w:color w:val="000000"/>
          <w:sz w:val="20"/>
          <w:szCs w:val="20"/>
        </w:rPr>
      </w:pPr>
    </w:p>
    <w:p w:rsidR="00ED7B09" w:rsidRPr="004321F6" w:rsidRDefault="00ED7B09" w:rsidP="00E7225B">
      <w:pPr>
        <w:rPr>
          <w:rFonts w:ascii="Arial" w:hAnsi="Arial" w:cs="Arial"/>
          <w:b/>
          <w:bCs/>
          <w:color w:val="000000"/>
          <w:sz w:val="20"/>
          <w:szCs w:val="20"/>
        </w:rPr>
      </w:pPr>
    </w:p>
    <w:p w:rsidR="00ED7B09" w:rsidRPr="004321F6" w:rsidRDefault="00ED7B09" w:rsidP="00E7225B">
      <w:pPr>
        <w:rPr>
          <w:rFonts w:ascii="Arial" w:hAnsi="Arial" w:cs="Arial"/>
          <w:b/>
          <w:bCs/>
          <w:color w:val="000000"/>
          <w:sz w:val="20"/>
          <w:szCs w:val="20"/>
        </w:rPr>
      </w:pPr>
      <w:r w:rsidRPr="004321F6">
        <w:rPr>
          <w:rFonts w:ascii="Arial" w:hAnsi="Arial" w:cs="Arial"/>
          <w:b/>
          <w:bCs/>
          <w:color w:val="000000"/>
          <w:sz w:val="20"/>
          <w:szCs w:val="20"/>
        </w:rPr>
        <w:t>_____________________________________________</w:t>
      </w:r>
    </w:p>
    <w:p w:rsidR="00ED7B09" w:rsidRPr="004321F6" w:rsidRDefault="00ED7B09" w:rsidP="00ED7B09">
      <w:pPr>
        <w:rPr>
          <w:rFonts w:ascii="Arial" w:hAnsi="Arial" w:cs="Arial"/>
          <w:color w:val="000000"/>
          <w:sz w:val="20"/>
          <w:szCs w:val="20"/>
        </w:rPr>
      </w:pPr>
      <w:r w:rsidRPr="004321F6">
        <w:rPr>
          <w:rFonts w:ascii="Arial" w:hAnsi="Arial" w:cs="Arial"/>
          <w:b/>
          <w:bCs/>
          <w:color w:val="000000"/>
          <w:sz w:val="20"/>
          <w:szCs w:val="20"/>
        </w:rPr>
        <w:t>Firma y Sello del Representante Legal de la empresa</w:t>
      </w:r>
    </w:p>
    <w:p w:rsidR="00387625" w:rsidRPr="004321F6" w:rsidRDefault="00387625" w:rsidP="00ED7B09">
      <w:pPr>
        <w:rPr>
          <w:rFonts w:ascii="Arial" w:hAnsi="Arial" w:cs="Arial"/>
          <w:color w:val="000000"/>
          <w:sz w:val="20"/>
          <w:szCs w:val="20"/>
        </w:rPr>
      </w:pPr>
      <w:r w:rsidRPr="004321F6">
        <w:rPr>
          <w:rFonts w:ascii="Arial" w:hAnsi="Arial" w:cs="Arial"/>
          <w:color w:val="000000"/>
          <w:sz w:val="20"/>
          <w:szCs w:val="20"/>
        </w:rPr>
        <w:t xml:space="preserve">                                                     </w:t>
      </w:r>
    </w:p>
    <w:p w:rsidR="00ED7B09" w:rsidRPr="004321F6" w:rsidRDefault="00ED7B09" w:rsidP="00ED7B09">
      <w:pPr>
        <w:rPr>
          <w:rFonts w:ascii="Arial" w:hAnsi="Arial" w:cs="Arial"/>
          <w:color w:val="000000"/>
          <w:sz w:val="20"/>
          <w:szCs w:val="20"/>
        </w:rPr>
      </w:pPr>
    </w:p>
    <w:p w:rsidR="00ED7B09" w:rsidRPr="004321F6" w:rsidRDefault="00ED7B09" w:rsidP="00ED7B09">
      <w:pPr>
        <w:rPr>
          <w:rFonts w:ascii="Arial" w:hAnsi="Arial" w:cs="Arial"/>
          <w:b/>
          <w:bCs/>
          <w:color w:val="000000"/>
          <w:sz w:val="20"/>
          <w:szCs w:val="20"/>
          <w:u w:val="single"/>
        </w:rPr>
      </w:pPr>
      <w:r w:rsidRPr="004321F6">
        <w:rPr>
          <w:rFonts w:ascii="Arial" w:hAnsi="Arial" w:cs="Arial"/>
          <w:b/>
          <w:bCs/>
          <w:color w:val="000000"/>
          <w:sz w:val="20"/>
          <w:szCs w:val="20"/>
        </w:rPr>
        <w:t>Lugar y Fecha</w:t>
      </w:r>
      <w:r w:rsidRPr="004321F6">
        <w:rPr>
          <w:rFonts w:ascii="Arial" w:hAnsi="Arial" w:cs="Arial"/>
          <w:b/>
          <w:bCs/>
          <w:color w:val="000000"/>
          <w:sz w:val="20"/>
          <w:szCs w:val="20"/>
          <w:u w:val="single"/>
        </w:rPr>
        <w:t>______________________</w:t>
      </w:r>
    </w:p>
    <w:p w:rsidR="00ED7B09" w:rsidRPr="004321F6" w:rsidRDefault="00ED7B09" w:rsidP="00ED7B09">
      <w:pPr>
        <w:rPr>
          <w:rFonts w:ascii="Arial" w:hAnsi="Arial" w:cs="Arial"/>
          <w:b/>
          <w:bCs/>
          <w:color w:val="000000"/>
          <w:sz w:val="20"/>
          <w:szCs w:val="20"/>
          <w:u w:val="single"/>
        </w:rPr>
      </w:pPr>
    </w:p>
    <w:p w:rsidR="00ED7B09" w:rsidRPr="004321F6" w:rsidRDefault="00ED7B09" w:rsidP="00ED7B09">
      <w:pPr>
        <w:rPr>
          <w:rFonts w:ascii="Arial" w:hAnsi="Arial" w:cs="Arial"/>
          <w:color w:val="000000"/>
          <w:sz w:val="20"/>
          <w:szCs w:val="20"/>
        </w:rPr>
      </w:pPr>
    </w:p>
    <w:p w:rsidR="001B5270" w:rsidRPr="004321F6" w:rsidRDefault="001B5270" w:rsidP="00387625">
      <w:pPr>
        <w:rPr>
          <w:rFonts w:ascii="Arial" w:hAnsi="Arial" w:cs="Arial"/>
          <w:color w:val="000000"/>
          <w:sz w:val="20"/>
          <w:szCs w:val="20"/>
        </w:rPr>
      </w:pPr>
    </w:p>
    <w:p w:rsidR="00320971" w:rsidRDefault="00320971" w:rsidP="00565824">
      <w:pPr>
        <w:jc w:val="center"/>
        <w:rPr>
          <w:rFonts w:ascii="Arial" w:hAnsi="Arial" w:cs="Arial"/>
          <w:b/>
          <w:color w:val="000000"/>
          <w:sz w:val="20"/>
          <w:szCs w:val="20"/>
        </w:rPr>
      </w:pPr>
    </w:p>
    <w:p w:rsidR="00320971" w:rsidRDefault="00320971" w:rsidP="00565824">
      <w:pPr>
        <w:jc w:val="center"/>
        <w:rPr>
          <w:rFonts w:ascii="Arial" w:hAnsi="Arial" w:cs="Arial"/>
          <w:b/>
          <w:color w:val="000000"/>
          <w:sz w:val="20"/>
          <w:szCs w:val="20"/>
        </w:rPr>
      </w:pPr>
    </w:p>
    <w:p w:rsidR="00320971" w:rsidRDefault="00320971" w:rsidP="00565824">
      <w:pPr>
        <w:jc w:val="center"/>
        <w:rPr>
          <w:rFonts w:ascii="Arial" w:hAnsi="Arial" w:cs="Arial"/>
          <w:b/>
          <w:color w:val="000000"/>
          <w:sz w:val="20"/>
          <w:szCs w:val="20"/>
        </w:rPr>
      </w:pPr>
    </w:p>
    <w:p w:rsidR="00320971" w:rsidRDefault="00320971" w:rsidP="00565824">
      <w:pPr>
        <w:jc w:val="center"/>
        <w:rPr>
          <w:rFonts w:ascii="Arial" w:hAnsi="Arial" w:cs="Arial"/>
          <w:b/>
          <w:color w:val="000000"/>
          <w:sz w:val="20"/>
          <w:szCs w:val="20"/>
        </w:rPr>
      </w:pPr>
    </w:p>
    <w:p w:rsidR="00320971" w:rsidRDefault="00320971" w:rsidP="00565824">
      <w:pPr>
        <w:jc w:val="center"/>
        <w:rPr>
          <w:rFonts w:ascii="Arial" w:hAnsi="Arial" w:cs="Arial"/>
          <w:b/>
          <w:color w:val="000000"/>
          <w:sz w:val="20"/>
          <w:szCs w:val="20"/>
        </w:rPr>
      </w:pPr>
    </w:p>
    <w:p w:rsidR="00320971" w:rsidRDefault="00320971" w:rsidP="00565824">
      <w:pPr>
        <w:jc w:val="center"/>
        <w:rPr>
          <w:rFonts w:ascii="Arial" w:hAnsi="Arial" w:cs="Arial"/>
          <w:b/>
          <w:color w:val="000000"/>
          <w:sz w:val="20"/>
          <w:szCs w:val="20"/>
        </w:rPr>
      </w:pPr>
    </w:p>
    <w:p w:rsidR="00ED7B09" w:rsidRPr="004321F6" w:rsidRDefault="00565824" w:rsidP="00565824">
      <w:pPr>
        <w:jc w:val="center"/>
        <w:rPr>
          <w:rFonts w:ascii="Arial" w:hAnsi="Arial" w:cs="Arial"/>
          <w:b/>
          <w:color w:val="000000"/>
          <w:sz w:val="20"/>
          <w:szCs w:val="20"/>
        </w:rPr>
      </w:pPr>
      <w:r w:rsidRPr="004321F6">
        <w:rPr>
          <w:rFonts w:ascii="Arial" w:hAnsi="Arial" w:cs="Arial"/>
          <w:b/>
          <w:color w:val="000000"/>
          <w:sz w:val="20"/>
          <w:szCs w:val="20"/>
        </w:rPr>
        <w:lastRenderedPageBreak/>
        <w:t xml:space="preserve">ANEXO </w:t>
      </w:r>
      <w:r w:rsidR="00A2709F" w:rsidRPr="004321F6">
        <w:rPr>
          <w:rFonts w:ascii="Arial" w:hAnsi="Arial" w:cs="Arial"/>
          <w:b/>
          <w:color w:val="000000"/>
          <w:sz w:val="20"/>
          <w:szCs w:val="20"/>
        </w:rPr>
        <w:t>4</w:t>
      </w:r>
    </w:p>
    <w:p w:rsidR="001B5270" w:rsidRPr="004321F6" w:rsidRDefault="001B5270" w:rsidP="00387625">
      <w:pPr>
        <w:rPr>
          <w:rFonts w:ascii="Arial" w:hAnsi="Arial" w:cs="Arial"/>
          <w:color w:val="000000"/>
          <w:sz w:val="20"/>
          <w:szCs w:val="20"/>
        </w:rPr>
      </w:pPr>
    </w:p>
    <w:p w:rsidR="00BC22CC" w:rsidRPr="004321F6" w:rsidRDefault="00BC22CC" w:rsidP="00BC22CC">
      <w:pPr>
        <w:pStyle w:val="Ttulo2"/>
        <w:tabs>
          <w:tab w:val="left" w:pos="851"/>
          <w:tab w:val="left" w:pos="1134"/>
        </w:tabs>
        <w:spacing w:line="360" w:lineRule="auto"/>
        <w:rPr>
          <w:rFonts w:ascii="Arial" w:hAnsi="Arial" w:cs="Arial"/>
          <w:i/>
          <w:iCs/>
          <w:color w:val="000000"/>
          <w:sz w:val="20"/>
          <w:szCs w:val="20"/>
        </w:rPr>
      </w:pPr>
      <w:r w:rsidRPr="004321F6">
        <w:rPr>
          <w:rFonts w:ascii="Arial" w:hAnsi="Arial" w:cs="Arial"/>
          <w:iCs/>
          <w:color w:val="000000"/>
          <w:sz w:val="20"/>
          <w:szCs w:val="20"/>
        </w:rPr>
        <w:t>CUADRO DETALLE PRESENTACION DE MUESTRAS</w:t>
      </w:r>
    </w:p>
    <w:p w:rsidR="00BC22CC" w:rsidRPr="004321F6" w:rsidRDefault="00BC22CC" w:rsidP="00BC22CC">
      <w:pPr>
        <w:widowControl w:val="0"/>
        <w:autoSpaceDE w:val="0"/>
        <w:autoSpaceDN w:val="0"/>
        <w:adjustRightInd w:val="0"/>
        <w:spacing w:line="360" w:lineRule="auto"/>
        <w:jc w:val="both"/>
        <w:rPr>
          <w:rFonts w:ascii="Arial" w:hAnsi="Arial" w:cs="Arial"/>
          <w:b/>
          <w:bCs/>
          <w:color w:val="000000"/>
          <w:sz w:val="20"/>
          <w:szCs w:val="20"/>
        </w:rPr>
      </w:pPr>
      <w:r w:rsidRPr="004321F6">
        <w:rPr>
          <w:rFonts w:ascii="Arial" w:hAnsi="Arial" w:cs="Arial"/>
          <w:b/>
          <w:bCs/>
          <w:color w:val="000000"/>
          <w:sz w:val="20"/>
          <w:szCs w:val="20"/>
        </w:rPr>
        <w:t xml:space="preserve">Licitación Pública Nacional N° </w:t>
      </w:r>
      <w:r w:rsidR="00414EAC" w:rsidRPr="004321F6">
        <w:rPr>
          <w:rFonts w:ascii="Arial" w:hAnsi="Arial" w:cs="Arial"/>
          <w:b/>
          <w:bCs/>
          <w:color w:val="000000"/>
          <w:sz w:val="20"/>
          <w:szCs w:val="20"/>
        </w:rPr>
        <w:t>002-2013</w:t>
      </w:r>
      <w:r w:rsidRPr="004321F6">
        <w:rPr>
          <w:rFonts w:ascii="Arial" w:hAnsi="Arial" w:cs="Arial"/>
          <w:b/>
          <w:bCs/>
          <w:color w:val="000000"/>
          <w:sz w:val="20"/>
          <w:szCs w:val="20"/>
        </w:rPr>
        <w:t xml:space="preserve"> Adquisición de Medicamentos para el Instituto Hondureño de Seguridad Social</w:t>
      </w:r>
      <w:r w:rsidR="00E60453" w:rsidRPr="004321F6">
        <w:rPr>
          <w:rFonts w:ascii="Arial" w:hAnsi="Arial" w:cs="Arial"/>
          <w:b/>
          <w:bCs/>
          <w:color w:val="000000"/>
          <w:sz w:val="20"/>
          <w:szCs w:val="20"/>
        </w:rPr>
        <w:t>, “IHSS”</w:t>
      </w:r>
    </w:p>
    <w:p w:rsidR="00BC22CC" w:rsidRPr="004321F6" w:rsidRDefault="00BC22CC" w:rsidP="00BC22CC">
      <w:pPr>
        <w:pStyle w:val="Ttulo2"/>
        <w:spacing w:line="360" w:lineRule="auto"/>
        <w:rPr>
          <w:rFonts w:ascii="Arial" w:hAnsi="Arial" w:cs="Arial"/>
          <w:color w:val="000000"/>
          <w:sz w:val="20"/>
          <w:szCs w:val="20"/>
        </w:rPr>
      </w:pPr>
      <w:r w:rsidRPr="004321F6">
        <w:rPr>
          <w:rFonts w:ascii="Arial" w:hAnsi="Arial" w:cs="Arial"/>
          <w:color w:val="000000"/>
          <w:sz w:val="20"/>
          <w:szCs w:val="20"/>
        </w:rPr>
        <w:t>OFERENTE: _________________________________</w:t>
      </w:r>
    </w:p>
    <w:p w:rsidR="00BC22CC" w:rsidRPr="004321F6" w:rsidRDefault="00BC22CC" w:rsidP="00BC22CC">
      <w:pPr>
        <w:pStyle w:val="Ttulo2"/>
        <w:spacing w:line="360" w:lineRule="auto"/>
        <w:jc w:val="both"/>
        <w:rPr>
          <w:rFonts w:ascii="Arial" w:hAnsi="Arial" w:cs="Arial"/>
          <w:b w:val="0"/>
          <w:bCs w:val="0"/>
          <w:iCs/>
          <w:color w:val="000000"/>
          <w:sz w:val="20"/>
          <w:szCs w:val="2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947"/>
        <w:gridCol w:w="947"/>
        <w:gridCol w:w="1027"/>
        <w:gridCol w:w="467"/>
        <w:gridCol w:w="1357"/>
        <w:gridCol w:w="1217"/>
        <w:gridCol w:w="1337"/>
        <w:gridCol w:w="1187"/>
        <w:gridCol w:w="1417"/>
      </w:tblGrid>
      <w:tr w:rsidR="004321F6" w:rsidRPr="004321F6" w:rsidTr="00BC22CC">
        <w:trPr>
          <w:jc w:val="center"/>
        </w:trPr>
        <w:tc>
          <w:tcPr>
            <w:tcW w:w="99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Partida</w:t>
            </w:r>
          </w:p>
        </w:tc>
        <w:tc>
          <w:tcPr>
            <w:tcW w:w="94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Código</w:t>
            </w:r>
          </w:p>
        </w:tc>
        <w:tc>
          <w:tcPr>
            <w:tcW w:w="94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Nombre Genérico</w:t>
            </w:r>
          </w:p>
        </w:tc>
        <w:tc>
          <w:tcPr>
            <w:tcW w:w="102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Nombre Comercial</w:t>
            </w:r>
          </w:p>
        </w:tc>
        <w:tc>
          <w:tcPr>
            <w:tcW w:w="46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Up</w:t>
            </w:r>
          </w:p>
        </w:tc>
        <w:tc>
          <w:tcPr>
            <w:tcW w:w="135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Fabricante</w:t>
            </w:r>
          </w:p>
        </w:tc>
        <w:tc>
          <w:tcPr>
            <w:tcW w:w="121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Cantidad De Muestras</w:t>
            </w:r>
          </w:p>
        </w:tc>
        <w:tc>
          <w:tcPr>
            <w:tcW w:w="133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Literatura</w:t>
            </w:r>
          </w:p>
        </w:tc>
        <w:tc>
          <w:tcPr>
            <w:tcW w:w="118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Refrigerado</w:t>
            </w:r>
          </w:p>
        </w:tc>
        <w:tc>
          <w:tcPr>
            <w:tcW w:w="1417" w:type="dxa"/>
          </w:tcPr>
          <w:p w:rsidR="00BC22CC" w:rsidRPr="004321F6" w:rsidRDefault="00BC22CC" w:rsidP="00BC22CC">
            <w:pPr>
              <w:rPr>
                <w:rFonts w:ascii="Arial" w:hAnsi="Arial" w:cs="Arial"/>
                <w:color w:val="000000"/>
                <w:sz w:val="18"/>
                <w:szCs w:val="18"/>
              </w:rPr>
            </w:pPr>
            <w:r w:rsidRPr="004321F6">
              <w:rPr>
                <w:rFonts w:ascii="Arial" w:hAnsi="Arial" w:cs="Arial"/>
                <w:color w:val="000000"/>
                <w:sz w:val="18"/>
                <w:szCs w:val="18"/>
              </w:rPr>
              <w:t xml:space="preserve">Observaciones </w:t>
            </w:r>
          </w:p>
        </w:tc>
      </w:tr>
      <w:tr w:rsidR="004321F6" w:rsidRPr="004321F6" w:rsidTr="00BC22CC">
        <w:trPr>
          <w:jc w:val="center"/>
        </w:trPr>
        <w:tc>
          <w:tcPr>
            <w:tcW w:w="99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1027" w:type="dxa"/>
          </w:tcPr>
          <w:p w:rsidR="00BC22CC" w:rsidRPr="004321F6" w:rsidRDefault="00BC22CC" w:rsidP="00BC22CC">
            <w:pPr>
              <w:rPr>
                <w:rFonts w:ascii="Arial" w:hAnsi="Arial" w:cs="Arial"/>
                <w:color w:val="000000"/>
              </w:rPr>
            </w:pPr>
          </w:p>
        </w:tc>
        <w:tc>
          <w:tcPr>
            <w:tcW w:w="467" w:type="dxa"/>
          </w:tcPr>
          <w:p w:rsidR="00BC22CC" w:rsidRPr="004321F6" w:rsidRDefault="00BC22CC" w:rsidP="00BC22CC">
            <w:pPr>
              <w:rPr>
                <w:rFonts w:ascii="Arial" w:hAnsi="Arial" w:cs="Arial"/>
                <w:color w:val="000000"/>
              </w:rPr>
            </w:pPr>
          </w:p>
        </w:tc>
        <w:tc>
          <w:tcPr>
            <w:tcW w:w="1357" w:type="dxa"/>
          </w:tcPr>
          <w:p w:rsidR="00BC22CC" w:rsidRPr="004321F6" w:rsidRDefault="00BC22CC" w:rsidP="00BC22CC">
            <w:pPr>
              <w:rPr>
                <w:rFonts w:ascii="Arial" w:hAnsi="Arial" w:cs="Arial"/>
                <w:color w:val="000000"/>
              </w:rPr>
            </w:pPr>
          </w:p>
        </w:tc>
        <w:tc>
          <w:tcPr>
            <w:tcW w:w="1217" w:type="dxa"/>
          </w:tcPr>
          <w:p w:rsidR="00BC22CC" w:rsidRPr="004321F6" w:rsidRDefault="00BC22CC" w:rsidP="00BC22CC">
            <w:pPr>
              <w:rPr>
                <w:rFonts w:ascii="Arial" w:hAnsi="Arial" w:cs="Arial"/>
                <w:color w:val="000000"/>
              </w:rPr>
            </w:pPr>
          </w:p>
        </w:tc>
        <w:tc>
          <w:tcPr>
            <w:tcW w:w="1337" w:type="dxa"/>
          </w:tcPr>
          <w:p w:rsidR="00BC22CC" w:rsidRPr="004321F6" w:rsidRDefault="00BC22CC" w:rsidP="00BC22CC">
            <w:pPr>
              <w:rPr>
                <w:rFonts w:ascii="Arial" w:hAnsi="Arial" w:cs="Arial"/>
                <w:color w:val="000000"/>
              </w:rPr>
            </w:pPr>
          </w:p>
        </w:tc>
        <w:tc>
          <w:tcPr>
            <w:tcW w:w="1187" w:type="dxa"/>
          </w:tcPr>
          <w:p w:rsidR="00BC22CC" w:rsidRPr="004321F6" w:rsidRDefault="00BC22CC" w:rsidP="00BC22CC">
            <w:pPr>
              <w:rPr>
                <w:rFonts w:ascii="Arial" w:hAnsi="Arial" w:cs="Arial"/>
                <w:color w:val="000000"/>
              </w:rPr>
            </w:pPr>
          </w:p>
        </w:tc>
        <w:tc>
          <w:tcPr>
            <w:tcW w:w="1417" w:type="dxa"/>
          </w:tcPr>
          <w:p w:rsidR="00BC22CC" w:rsidRPr="004321F6" w:rsidRDefault="00BC22CC" w:rsidP="00BC22CC">
            <w:pPr>
              <w:rPr>
                <w:rFonts w:ascii="Arial" w:hAnsi="Arial" w:cs="Arial"/>
                <w:color w:val="000000"/>
              </w:rPr>
            </w:pPr>
          </w:p>
        </w:tc>
      </w:tr>
      <w:tr w:rsidR="004321F6" w:rsidRPr="004321F6" w:rsidTr="00BC22CC">
        <w:trPr>
          <w:jc w:val="center"/>
        </w:trPr>
        <w:tc>
          <w:tcPr>
            <w:tcW w:w="99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1027" w:type="dxa"/>
          </w:tcPr>
          <w:p w:rsidR="00BC22CC" w:rsidRPr="004321F6" w:rsidRDefault="00BC22CC" w:rsidP="00BC22CC">
            <w:pPr>
              <w:rPr>
                <w:rFonts w:ascii="Arial" w:hAnsi="Arial" w:cs="Arial"/>
                <w:color w:val="000000"/>
              </w:rPr>
            </w:pPr>
          </w:p>
        </w:tc>
        <w:tc>
          <w:tcPr>
            <w:tcW w:w="467" w:type="dxa"/>
          </w:tcPr>
          <w:p w:rsidR="00BC22CC" w:rsidRPr="004321F6" w:rsidRDefault="00BC22CC" w:rsidP="00BC22CC">
            <w:pPr>
              <w:rPr>
                <w:rFonts w:ascii="Arial" w:hAnsi="Arial" w:cs="Arial"/>
                <w:color w:val="000000"/>
              </w:rPr>
            </w:pPr>
          </w:p>
        </w:tc>
        <w:tc>
          <w:tcPr>
            <w:tcW w:w="1357" w:type="dxa"/>
          </w:tcPr>
          <w:p w:rsidR="00BC22CC" w:rsidRPr="004321F6" w:rsidRDefault="00BC22CC" w:rsidP="00BC22CC">
            <w:pPr>
              <w:rPr>
                <w:rFonts w:ascii="Arial" w:hAnsi="Arial" w:cs="Arial"/>
                <w:color w:val="000000"/>
              </w:rPr>
            </w:pPr>
          </w:p>
        </w:tc>
        <w:tc>
          <w:tcPr>
            <w:tcW w:w="1217" w:type="dxa"/>
          </w:tcPr>
          <w:p w:rsidR="00BC22CC" w:rsidRPr="004321F6" w:rsidRDefault="00BC22CC" w:rsidP="00BC22CC">
            <w:pPr>
              <w:rPr>
                <w:rFonts w:ascii="Arial" w:hAnsi="Arial" w:cs="Arial"/>
                <w:color w:val="000000"/>
              </w:rPr>
            </w:pPr>
          </w:p>
        </w:tc>
        <w:tc>
          <w:tcPr>
            <w:tcW w:w="1337" w:type="dxa"/>
          </w:tcPr>
          <w:p w:rsidR="00BC22CC" w:rsidRPr="004321F6" w:rsidRDefault="00BC22CC" w:rsidP="00BC22CC">
            <w:pPr>
              <w:rPr>
                <w:rFonts w:ascii="Arial" w:hAnsi="Arial" w:cs="Arial"/>
                <w:color w:val="000000"/>
              </w:rPr>
            </w:pPr>
          </w:p>
        </w:tc>
        <w:tc>
          <w:tcPr>
            <w:tcW w:w="1187" w:type="dxa"/>
          </w:tcPr>
          <w:p w:rsidR="00BC22CC" w:rsidRPr="004321F6" w:rsidRDefault="00BC22CC" w:rsidP="00BC22CC">
            <w:pPr>
              <w:rPr>
                <w:rFonts w:ascii="Arial" w:hAnsi="Arial" w:cs="Arial"/>
                <w:color w:val="000000"/>
              </w:rPr>
            </w:pPr>
          </w:p>
        </w:tc>
        <w:tc>
          <w:tcPr>
            <w:tcW w:w="1417" w:type="dxa"/>
          </w:tcPr>
          <w:p w:rsidR="00BC22CC" w:rsidRPr="004321F6" w:rsidRDefault="00BC22CC" w:rsidP="00BC22CC">
            <w:pPr>
              <w:rPr>
                <w:rFonts w:ascii="Arial" w:hAnsi="Arial" w:cs="Arial"/>
                <w:color w:val="000000"/>
              </w:rPr>
            </w:pPr>
          </w:p>
        </w:tc>
      </w:tr>
      <w:tr w:rsidR="004321F6" w:rsidRPr="004321F6" w:rsidTr="00BC22CC">
        <w:trPr>
          <w:jc w:val="center"/>
        </w:trPr>
        <w:tc>
          <w:tcPr>
            <w:tcW w:w="99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1027" w:type="dxa"/>
          </w:tcPr>
          <w:p w:rsidR="00BC22CC" w:rsidRPr="004321F6" w:rsidRDefault="00BC22CC" w:rsidP="00BC22CC">
            <w:pPr>
              <w:rPr>
                <w:rFonts w:ascii="Arial" w:hAnsi="Arial" w:cs="Arial"/>
                <w:color w:val="000000"/>
              </w:rPr>
            </w:pPr>
          </w:p>
        </w:tc>
        <w:tc>
          <w:tcPr>
            <w:tcW w:w="467" w:type="dxa"/>
          </w:tcPr>
          <w:p w:rsidR="00BC22CC" w:rsidRPr="004321F6" w:rsidRDefault="00BC22CC" w:rsidP="00BC22CC">
            <w:pPr>
              <w:rPr>
                <w:rFonts w:ascii="Arial" w:hAnsi="Arial" w:cs="Arial"/>
                <w:color w:val="000000"/>
              </w:rPr>
            </w:pPr>
          </w:p>
        </w:tc>
        <w:tc>
          <w:tcPr>
            <w:tcW w:w="1357" w:type="dxa"/>
          </w:tcPr>
          <w:p w:rsidR="00BC22CC" w:rsidRPr="004321F6" w:rsidRDefault="00BC22CC" w:rsidP="00BC22CC">
            <w:pPr>
              <w:rPr>
                <w:rFonts w:ascii="Arial" w:hAnsi="Arial" w:cs="Arial"/>
                <w:color w:val="000000"/>
              </w:rPr>
            </w:pPr>
          </w:p>
        </w:tc>
        <w:tc>
          <w:tcPr>
            <w:tcW w:w="1217" w:type="dxa"/>
          </w:tcPr>
          <w:p w:rsidR="00BC22CC" w:rsidRPr="004321F6" w:rsidRDefault="00BC22CC" w:rsidP="00BC22CC">
            <w:pPr>
              <w:rPr>
                <w:rFonts w:ascii="Arial" w:hAnsi="Arial" w:cs="Arial"/>
                <w:color w:val="000000"/>
              </w:rPr>
            </w:pPr>
          </w:p>
        </w:tc>
        <w:tc>
          <w:tcPr>
            <w:tcW w:w="1337" w:type="dxa"/>
          </w:tcPr>
          <w:p w:rsidR="00BC22CC" w:rsidRPr="004321F6" w:rsidRDefault="00BC22CC" w:rsidP="00BC22CC">
            <w:pPr>
              <w:rPr>
                <w:rFonts w:ascii="Arial" w:hAnsi="Arial" w:cs="Arial"/>
                <w:color w:val="000000"/>
              </w:rPr>
            </w:pPr>
          </w:p>
        </w:tc>
        <w:tc>
          <w:tcPr>
            <w:tcW w:w="1187" w:type="dxa"/>
          </w:tcPr>
          <w:p w:rsidR="00BC22CC" w:rsidRPr="004321F6" w:rsidRDefault="00BC22CC" w:rsidP="00BC22CC">
            <w:pPr>
              <w:rPr>
                <w:rFonts w:ascii="Arial" w:hAnsi="Arial" w:cs="Arial"/>
                <w:color w:val="000000"/>
              </w:rPr>
            </w:pPr>
          </w:p>
        </w:tc>
        <w:tc>
          <w:tcPr>
            <w:tcW w:w="1417" w:type="dxa"/>
          </w:tcPr>
          <w:p w:rsidR="00BC22CC" w:rsidRPr="004321F6" w:rsidRDefault="00BC22CC" w:rsidP="00BC22CC">
            <w:pPr>
              <w:rPr>
                <w:rFonts w:ascii="Arial" w:hAnsi="Arial" w:cs="Arial"/>
                <w:color w:val="000000"/>
              </w:rPr>
            </w:pPr>
          </w:p>
        </w:tc>
      </w:tr>
      <w:tr w:rsidR="004321F6" w:rsidRPr="004321F6" w:rsidTr="00BC22CC">
        <w:trPr>
          <w:jc w:val="center"/>
        </w:trPr>
        <w:tc>
          <w:tcPr>
            <w:tcW w:w="99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1027" w:type="dxa"/>
          </w:tcPr>
          <w:p w:rsidR="00BC22CC" w:rsidRPr="004321F6" w:rsidRDefault="00BC22CC" w:rsidP="00BC22CC">
            <w:pPr>
              <w:rPr>
                <w:rFonts w:ascii="Arial" w:hAnsi="Arial" w:cs="Arial"/>
                <w:color w:val="000000"/>
              </w:rPr>
            </w:pPr>
          </w:p>
        </w:tc>
        <w:tc>
          <w:tcPr>
            <w:tcW w:w="467" w:type="dxa"/>
          </w:tcPr>
          <w:p w:rsidR="00BC22CC" w:rsidRPr="004321F6" w:rsidRDefault="00BC22CC" w:rsidP="00BC22CC">
            <w:pPr>
              <w:rPr>
                <w:rFonts w:ascii="Arial" w:hAnsi="Arial" w:cs="Arial"/>
                <w:color w:val="000000"/>
              </w:rPr>
            </w:pPr>
          </w:p>
        </w:tc>
        <w:tc>
          <w:tcPr>
            <w:tcW w:w="1357" w:type="dxa"/>
          </w:tcPr>
          <w:p w:rsidR="00BC22CC" w:rsidRPr="004321F6" w:rsidRDefault="00BC22CC" w:rsidP="00BC22CC">
            <w:pPr>
              <w:rPr>
                <w:rFonts w:ascii="Arial" w:hAnsi="Arial" w:cs="Arial"/>
                <w:color w:val="000000"/>
              </w:rPr>
            </w:pPr>
          </w:p>
        </w:tc>
        <w:tc>
          <w:tcPr>
            <w:tcW w:w="1217" w:type="dxa"/>
          </w:tcPr>
          <w:p w:rsidR="00BC22CC" w:rsidRPr="004321F6" w:rsidRDefault="00BC22CC" w:rsidP="00BC22CC">
            <w:pPr>
              <w:rPr>
                <w:rFonts w:ascii="Arial" w:hAnsi="Arial" w:cs="Arial"/>
                <w:color w:val="000000"/>
              </w:rPr>
            </w:pPr>
          </w:p>
        </w:tc>
        <w:tc>
          <w:tcPr>
            <w:tcW w:w="1337" w:type="dxa"/>
          </w:tcPr>
          <w:p w:rsidR="00BC22CC" w:rsidRPr="004321F6" w:rsidRDefault="00BC22CC" w:rsidP="00BC22CC">
            <w:pPr>
              <w:rPr>
                <w:rFonts w:ascii="Arial" w:hAnsi="Arial" w:cs="Arial"/>
                <w:color w:val="000000"/>
              </w:rPr>
            </w:pPr>
          </w:p>
        </w:tc>
        <w:tc>
          <w:tcPr>
            <w:tcW w:w="1187" w:type="dxa"/>
          </w:tcPr>
          <w:p w:rsidR="00BC22CC" w:rsidRPr="004321F6" w:rsidRDefault="00BC22CC" w:rsidP="00BC22CC">
            <w:pPr>
              <w:rPr>
                <w:rFonts w:ascii="Arial" w:hAnsi="Arial" w:cs="Arial"/>
                <w:color w:val="000000"/>
              </w:rPr>
            </w:pPr>
          </w:p>
        </w:tc>
        <w:tc>
          <w:tcPr>
            <w:tcW w:w="1417" w:type="dxa"/>
          </w:tcPr>
          <w:p w:rsidR="00BC22CC" w:rsidRPr="004321F6" w:rsidRDefault="00BC22CC" w:rsidP="00BC22CC">
            <w:pPr>
              <w:rPr>
                <w:rFonts w:ascii="Arial" w:hAnsi="Arial" w:cs="Arial"/>
                <w:color w:val="000000"/>
              </w:rPr>
            </w:pPr>
          </w:p>
        </w:tc>
      </w:tr>
      <w:tr w:rsidR="004321F6" w:rsidRPr="004321F6" w:rsidTr="00BC22CC">
        <w:trPr>
          <w:jc w:val="center"/>
        </w:trPr>
        <w:tc>
          <w:tcPr>
            <w:tcW w:w="99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1027" w:type="dxa"/>
          </w:tcPr>
          <w:p w:rsidR="00BC22CC" w:rsidRPr="004321F6" w:rsidRDefault="00BC22CC" w:rsidP="00BC22CC">
            <w:pPr>
              <w:rPr>
                <w:rFonts w:ascii="Arial" w:hAnsi="Arial" w:cs="Arial"/>
                <w:color w:val="000000"/>
              </w:rPr>
            </w:pPr>
          </w:p>
        </w:tc>
        <w:tc>
          <w:tcPr>
            <w:tcW w:w="467" w:type="dxa"/>
          </w:tcPr>
          <w:p w:rsidR="00BC22CC" w:rsidRPr="004321F6" w:rsidRDefault="00BC22CC" w:rsidP="00BC22CC">
            <w:pPr>
              <w:rPr>
                <w:rFonts w:ascii="Arial" w:hAnsi="Arial" w:cs="Arial"/>
                <w:color w:val="000000"/>
              </w:rPr>
            </w:pPr>
          </w:p>
        </w:tc>
        <w:tc>
          <w:tcPr>
            <w:tcW w:w="1357" w:type="dxa"/>
          </w:tcPr>
          <w:p w:rsidR="00BC22CC" w:rsidRPr="004321F6" w:rsidRDefault="00BC22CC" w:rsidP="00BC22CC">
            <w:pPr>
              <w:rPr>
                <w:rFonts w:ascii="Arial" w:hAnsi="Arial" w:cs="Arial"/>
                <w:color w:val="000000"/>
              </w:rPr>
            </w:pPr>
          </w:p>
        </w:tc>
        <w:tc>
          <w:tcPr>
            <w:tcW w:w="1217" w:type="dxa"/>
          </w:tcPr>
          <w:p w:rsidR="00BC22CC" w:rsidRPr="004321F6" w:rsidRDefault="00BC22CC" w:rsidP="00BC22CC">
            <w:pPr>
              <w:rPr>
                <w:rFonts w:ascii="Arial" w:hAnsi="Arial" w:cs="Arial"/>
                <w:color w:val="000000"/>
              </w:rPr>
            </w:pPr>
          </w:p>
        </w:tc>
        <w:tc>
          <w:tcPr>
            <w:tcW w:w="1337" w:type="dxa"/>
          </w:tcPr>
          <w:p w:rsidR="00BC22CC" w:rsidRPr="004321F6" w:rsidRDefault="00BC22CC" w:rsidP="00BC22CC">
            <w:pPr>
              <w:rPr>
                <w:rFonts w:ascii="Arial" w:hAnsi="Arial" w:cs="Arial"/>
                <w:color w:val="000000"/>
              </w:rPr>
            </w:pPr>
          </w:p>
        </w:tc>
        <w:tc>
          <w:tcPr>
            <w:tcW w:w="1187" w:type="dxa"/>
          </w:tcPr>
          <w:p w:rsidR="00BC22CC" w:rsidRPr="004321F6" w:rsidRDefault="00BC22CC" w:rsidP="00BC22CC">
            <w:pPr>
              <w:rPr>
                <w:rFonts w:ascii="Arial" w:hAnsi="Arial" w:cs="Arial"/>
                <w:color w:val="000000"/>
              </w:rPr>
            </w:pPr>
          </w:p>
        </w:tc>
        <w:tc>
          <w:tcPr>
            <w:tcW w:w="1417" w:type="dxa"/>
          </w:tcPr>
          <w:p w:rsidR="00BC22CC" w:rsidRPr="004321F6" w:rsidRDefault="00BC22CC" w:rsidP="00BC22CC">
            <w:pPr>
              <w:rPr>
                <w:rFonts w:ascii="Arial" w:hAnsi="Arial" w:cs="Arial"/>
                <w:color w:val="000000"/>
              </w:rPr>
            </w:pPr>
          </w:p>
        </w:tc>
      </w:tr>
      <w:tr w:rsidR="004321F6" w:rsidRPr="004321F6" w:rsidTr="00BC22CC">
        <w:trPr>
          <w:jc w:val="center"/>
        </w:trPr>
        <w:tc>
          <w:tcPr>
            <w:tcW w:w="99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1027" w:type="dxa"/>
          </w:tcPr>
          <w:p w:rsidR="00BC22CC" w:rsidRPr="004321F6" w:rsidRDefault="00BC22CC" w:rsidP="00BC22CC">
            <w:pPr>
              <w:rPr>
                <w:rFonts w:ascii="Arial" w:hAnsi="Arial" w:cs="Arial"/>
                <w:color w:val="000000"/>
              </w:rPr>
            </w:pPr>
          </w:p>
        </w:tc>
        <w:tc>
          <w:tcPr>
            <w:tcW w:w="467" w:type="dxa"/>
          </w:tcPr>
          <w:p w:rsidR="00BC22CC" w:rsidRPr="004321F6" w:rsidRDefault="00BC22CC" w:rsidP="00BC22CC">
            <w:pPr>
              <w:rPr>
                <w:rFonts w:ascii="Arial" w:hAnsi="Arial" w:cs="Arial"/>
                <w:color w:val="000000"/>
              </w:rPr>
            </w:pPr>
          </w:p>
        </w:tc>
        <w:tc>
          <w:tcPr>
            <w:tcW w:w="1357" w:type="dxa"/>
          </w:tcPr>
          <w:p w:rsidR="00BC22CC" w:rsidRPr="004321F6" w:rsidRDefault="00BC22CC" w:rsidP="00BC22CC">
            <w:pPr>
              <w:rPr>
                <w:rFonts w:ascii="Arial" w:hAnsi="Arial" w:cs="Arial"/>
                <w:color w:val="000000"/>
              </w:rPr>
            </w:pPr>
          </w:p>
        </w:tc>
        <w:tc>
          <w:tcPr>
            <w:tcW w:w="1217" w:type="dxa"/>
          </w:tcPr>
          <w:p w:rsidR="00BC22CC" w:rsidRPr="004321F6" w:rsidRDefault="00BC22CC" w:rsidP="00BC22CC">
            <w:pPr>
              <w:rPr>
                <w:rFonts w:ascii="Arial" w:hAnsi="Arial" w:cs="Arial"/>
                <w:color w:val="000000"/>
              </w:rPr>
            </w:pPr>
          </w:p>
        </w:tc>
        <w:tc>
          <w:tcPr>
            <w:tcW w:w="1337" w:type="dxa"/>
          </w:tcPr>
          <w:p w:rsidR="00BC22CC" w:rsidRPr="004321F6" w:rsidRDefault="00BC22CC" w:rsidP="00BC22CC">
            <w:pPr>
              <w:rPr>
                <w:rFonts w:ascii="Arial" w:hAnsi="Arial" w:cs="Arial"/>
                <w:color w:val="000000"/>
              </w:rPr>
            </w:pPr>
          </w:p>
        </w:tc>
        <w:tc>
          <w:tcPr>
            <w:tcW w:w="1187" w:type="dxa"/>
          </w:tcPr>
          <w:p w:rsidR="00BC22CC" w:rsidRPr="004321F6" w:rsidRDefault="00BC22CC" w:rsidP="00BC22CC">
            <w:pPr>
              <w:rPr>
                <w:rFonts w:ascii="Arial" w:hAnsi="Arial" w:cs="Arial"/>
                <w:color w:val="000000"/>
              </w:rPr>
            </w:pPr>
          </w:p>
        </w:tc>
        <w:tc>
          <w:tcPr>
            <w:tcW w:w="1417" w:type="dxa"/>
          </w:tcPr>
          <w:p w:rsidR="00BC22CC" w:rsidRPr="004321F6" w:rsidRDefault="00BC22CC" w:rsidP="00BC22CC">
            <w:pPr>
              <w:rPr>
                <w:rFonts w:ascii="Arial" w:hAnsi="Arial" w:cs="Arial"/>
                <w:color w:val="000000"/>
              </w:rPr>
            </w:pPr>
          </w:p>
        </w:tc>
      </w:tr>
      <w:tr w:rsidR="004321F6" w:rsidRPr="004321F6" w:rsidTr="00BC22CC">
        <w:trPr>
          <w:jc w:val="center"/>
        </w:trPr>
        <w:tc>
          <w:tcPr>
            <w:tcW w:w="99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1027" w:type="dxa"/>
          </w:tcPr>
          <w:p w:rsidR="00BC22CC" w:rsidRPr="004321F6" w:rsidRDefault="00BC22CC" w:rsidP="00BC22CC">
            <w:pPr>
              <w:rPr>
                <w:rFonts w:ascii="Arial" w:hAnsi="Arial" w:cs="Arial"/>
                <w:color w:val="000000"/>
              </w:rPr>
            </w:pPr>
          </w:p>
        </w:tc>
        <w:tc>
          <w:tcPr>
            <w:tcW w:w="467" w:type="dxa"/>
          </w:tcPr>
          <w:p w:rsidR="00BC22CC" w:rsidRPr="004321F6" w:rsidRDefault="00BC22CC" w:rsidP="00BC22CC">
            <w:pPr>
              <w:rPr>
                <w:rFonts w:ascii="Arial" w:hAnsi="Arial" w:cs="Arial"/>
                <w:color w:val="000000"/>
              </w:rPr>
            </w:pPr>
          </w:p>
        </w:tc>
        <w:tc>
          <w:tcPr>
            <w:tcW w:w="1357" w:type="dxa"/>
          </w:tcPr>
          <w:p w:rsidR="00BC22CC" w:rsidRPr="004321F6" w:rsidRDefault="00BC22CC" w:rsidP="00BC22CC">
            <w:pPr>
              <w:rPr>
                <w:rFonts w:ascii="Arial" w:hAnsi="Arial" w:cs="Arial"/>
                <w:color w:val="000000"/>
              </w:rPr>
            </w:pPr>
          </w:p>
        </w:tc>
        <w:tc>
          <w:tcPr>
            <w:tcW w:w="1217" w:type="dxa"/>
          </w:tcPr>
          <w:p w:rsidR="00BC22CC" w:rsidRPr="004321F6" w:rsidRDefault="00BC22CC" w:rsidP="00BC22CC">
            <w:pPr>
              <w:rPr>
                <w:rFonts w:ascii="Arial" w:hAnsi="Arial" w:cs="Arial"/>
                <w:color w:val="000000"/>
              </w:rPr>
            </w:pPr>
          </w:p>
        </w:tc>
        <w:tc>
          <w:tcPr>
            <w:tcW w:w="1337" w:type="dxa"/>
          </w:tcPr>
          <w:p w:rsidR="00BC22CC" w:rsidRPr="004321F6" w:rsidRDefault="00BC22CC" w:rsidP="00BC22CC">
            <w:pPr>
              <w:rPr>
                <w:rFonts w:ascii="Arial" w:hAnsi="Arial" w:cs="Arial"/>
                <w:color w:val="000000"/>
              </w:rPr>
            </w:pPr>
          </w:p>
        </w:tc>
        <w:tc>
          <w:tcPr>
            <w:tcW w:w="1187" w:type="dxa"/>
          </w:tcPr>
          <w:p w:rsidR="00BC22CC" w:rsidRPr="004321F6" w:rsidRDefault="00BC22CC" w:rsidP="00BC22CC">
            <w:pPr>
              <w:rPr>
                <w:rFonts w:ascii="Arial" w:hAnsi="Arial" w:cs="Arial"/>
                <w:color w:val="000000"/>
              </w:rPr>
            </w:pPr>
          </w:p>
        </w:tc>
        <w:tc>
          <w:tcPr>
            <w:tcW w:w="1417" w:type="dxa"/>
          </w:tcPr>
          <w:p w:rsidR="00BC22CC" w:rsidRPr="004321F6" w:rsidRDefault="00BC22CC" w:rsidP="00BC22CC">
            <w:pPr>
              <w:rPr>
                <w:rFonts w:ascii="Arial" w:hAnsi="Arial" w:cs="Arial"/>
                <w:color w:val="000000"/>
              </w:rPr>
            </w:pPr>
          </w:p>
        </w:tc>
      </w:tr>
      <w:tr w:rsidR="00BC22CC" w:rsidRPr="004321F6" w:rsidTr="00BC22CC">
        <w:trPr>
          <w:jc w:val="center"/>
        </w:trPr>
        <w:tc>
          <w:tcPr>
            <w:tcW w:w="99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947" w:type="dxa"/>
          </w:tcPr>
          <w:p w:rsidR="00BC22CC" w:rsidRPr="004321F6" w:rsidRDefault="00BC22CC" w:rsidP="00BC22CC">
            <w:pPr>
              <w:rPr>
                <w:rFonts w:ascii="Arial" w:hAnsi="Arial" w:cs="Arial"/>
                <w:color w:val="000000"/>
              </w:rPr>
            </w:pPr>
          </w:p>
        </w:tc>
        <w:tc>
          <w:tcPr>
            <w:tcW w:w="1027" w:type="dxa"/>
          </w:tcPr>
          <w:p w:rsidR="00BC22CC" w:rsidRPr="004321F6" w:rsidRDefault="00BC22CC" w:rsidP="00BC22CC">
            <w:pPr>
              <w:rPr>
                <w:rFonts w:ascii="Arial" w:hAnsi="Arial" w:cs="Arial"/>
                <w:color w:val="000000"/>
              </w:rPr>
            </w:pPr>
          </w:p>
        </w:tc>
        <w:tc>
          <w:tcPr>
            <w:tcW w:w="467" w:type="dxa"/>
          </w:tcPr>
          <w:p w:rsidR="00BC22CC" w:rsidRPr="004321F6" w:rsidRDefault="00BC22CC" w:rsidP="00BC22CC">
            <w:pPr>
              <w:rPr>
                <w:rFonts w:ascii="Arial" w:hAnsi="Arial" w:cs="Arial"/>
                <w:color w:val="000000"/>
              </w:rPr>
            </w:pPr>
          </w:p>
        </w:tc>
        <w:tc>
          <w:tcPr>
            <w:tcW w:w="1357" w:type="dxa"/>
          </w:tcPr>
          <w:p w:rsidR="00BC22CC" w:rsidRPr="004321F6" w:rsidRDefault="00BC22CC" w:rsidP="00BC22CC">
            <w:pPr>
              <w:rPr>
                <w:rFonts w:ascii="Arial" w:hAnsi="Arial" w:cs="Arial"/>
                <w:color w:val="000000"/>
              </w:rPr>
            </w:pPr>
          </w:p>
        </w:tc>
        <w:tc>
          <w:tcPr>
            <w:tcW w:w="1217" w:type="dxa"/>
          </w:tcPr>
          <w:p w:rsidR="00BC22CC" w:rsidRPr="004321F6" w:rsidRDefault="00BC22CC" w:rsidP="00BC22CC">
            <w:pPr>
              <w:rPr>
                <w:rFonts w:ascii="Arial" w:hAnsi="Arial" w:cs="Arial"/>
                <w:color w:val="000000"/>
              </w:rPr>
            </w:pPr>
          </w:p>
        </w:tc>
        <w:tc>
          <w:tcPr>
            <w:tcW w:w="1337" w:type="dxa"/>
          </w:tcPr>
          <w:p w:rsidR="00BC22CC" w:rsidRPr="004321F6" w:rsidRDefault="00BC22CC" w:rsidP="00BC22CC">
            <w:pPr>
              <w:rPr>
                <w:rFonts w:ascii="Arial" w:hAnsi="Arial" w:cs="Arial"/>
                <w:color w:val="000000"/>
              </w:rPr>
            </w:pPr>
          </w:p>
        </w:tc>
        <w:tc>
          <w:tcPr>
            <w:tcW w:w="1187" w:type="dxa"/>
          </w:tcPr>
          <w:p w:rsidR="00BC22CC" w:rsidRPr="004321F6" w:rsidRDefault="00BC22CC" w:rsidP="00BC22CC">
            <w:pPr>
              <w:rPr>
                <w:rFonts w:ascii="Arial" w:hAnsi="Arial" w:cs="Arial"/>
                <w:color w:val="000000"/>
              </w:rPr>
            </w:pPr>
          </w:p>
        </w:tc>
        <w:tc>
          <w:tcPr>
            <w:tcW w:w="1417" w:type="dxa"/>
          </w:tcPr>
          <w:p w:rsidR="00BC22CC" w:rsidRPr="004321F6" w:rsidRDefault="00BC22CC" w:rsidP="00BC22CC">
            <w:pPr>
              <w:rPr>
                <w:rFonts w:ascii="Arial" w:hAnsi="Arial" w:cs="Arial"/>
                <w:color w:val="000000"/>
              </w:rPr>
            </w:pPr>
          </w:p>
        </w:tc>
      </w:tr>
    </w:tbl>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BC22CC">
      <w:pPr>
        <w:jc w:val="both"/>
        <w:rPr>
          <w:rFonts w:ascii="Arial" w:hAnsi="Arial" w:cs="Arial"/>
          <w:color w:val="000000"/>
          <w:sz w:val="20"/>
          <w:szCs w:val="20"/>
        </w:rPr>
      </w:pPr>
      <w:r w:rsidRPr="004321F6">
        <w:rPr>
          <w:rFonts w:ascii="Arial" w:hAnsi="Arial" w:cs="Arial"/>
          <w:color w:val="000000"/>
          <w:sz w:val="20"/>
          <w:szCs w:val="20"/>
        </w:rPr>
        <w:t>Firma Y Sello</w:t>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t>Firma y Sello</w:t>
      </w:r>
    </w:p>
    <w:p w:rsidR="00BC22CC" w:rsidRPr="004321F6" w:rsidRDefault="00BC22CC" w:rsidP="00BC22CC">
      <w:pPr>
        <w:jc w:val="both"/>
        <w:rPr>
          <w:rFonts w:ascii="Arial" w:hAnsi="Arial" w:cs="Arial"/>
          <w:color w:val="000000"/>
          <w:sz w:val="20"/>
          <w:szCs w:val="20"/>
        </w:rPr>
      </w:pPr>
      <w:r w:rsidRPr="004321F6">
        <w:rPr>
          <w:rFonts w:ascii="Arial" w:hAnsi="Arial" w:cs="Arial"/>
          <w:color w:val="000000"/>
          <w:sz w:val="20"/>
          <w:szCs w:val="20"/>
        </w:rPr>
        <w:t>Entregado por</w:t>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t>Recibido por</w:t>
      </w:r>
    </w:p>
    <w:p w:rsidR="00BC22CC" w:rsidRPr="004321F6" w:rsidRDefault="00BC22CC" w:rsidP="00BC22CC">
      <w:pPr>
        <w:jc w:val="both"/>
        <w:rPr>
          <w:rFonts w:ascii="Arial" w:hAnsi="Arial" w:cs="Arial"/>
          <w:color w:val="000000"/>
          <w:sz w:val="20"/>
          <w:szCs w:val="20"/>
        </w:rPr>
      </w:pPr>
    </w:p>
    <w:p w:rsidR="00BC22CC" w:rsidRPr="004321F6" w:rsidRDefault="00BC22CC" w:rsidP="00BC22CC">
      <w:pPr>
        <w:jc w:val="both"/>
        <w:rPr>
          <w:rFonts w:ascii="Arial" w:hAnsi="Arial" w:cs="Arial"/>
          <w:color w:val="000000"/>
          <w:sz w:val="20"/>
          <w:szCs w:val="20"/>
        </w:rPr>
      </w:pPr>
      <w:r w:rsidRPr="004321F6">
        <w:rPr>
          <w:rFonts w:ascii="Arial" w:hAnsi="Arial" w:cs="Arial"/>
          <w:color w:val="000000"/>
          <w:sz w:val="20"/>
          <w:szCs w:val="20"/>
        </w:rPr>
        <w:t>_____________________</w:t>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t>____________________</w:t>
      </w:r>
    </w:p>
    <w:p w:rsidR="00BC22CC" w:rsidRPr="004321F6" w:rsidRDefault="00BC22CC" w:rsidP="00BC22CC">
      <w:pPr>
        <w:jc w:val="both"/>
        <w:rPr>
          <w:rFonts w:ascii="Arial" w:hAnsi="Arial" w:cs="Arial"/>
          <w:color w:val="000000"/>
          <w:sz w:val="20"/>
          <w:szCs w:val="20"/>
        </w:rPr>
      </w:pPr>
      <w:r w:rsidRPr="004321F6">
        <w:rPr>
          <w:rFonts w:ascii="Arial" w:hAnsi="Arial" w:cs="Arial"/>
          <w:color w:val="000000"/>
          <w:sz w:val="20"/>
          <w:szCs w:val="20"/>
        </w:rPr>
        <w:t>Nombre de la Persona</w:t>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t>Nombre de la Persona</w:t>
      </w:r>
    </w:p>
    <w:p w:rsidR="00BC22CC" w:rsidRPr="004321F6" w:rsidRDefault="00BC22CC" w:rsidP="00BC22CC">
      <w:pPr>
        <w:jc w:val="both"/>
        <w:rPr>
          <w:rFonts w:ascii="Arial" w:hAnsi="Arial" w:cs="Arial"/>
          <w:color w:val="000000"/>
          <w:sz w:val="20"/>
          <w:szCs w:val="2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387625">
      <w:pPr>
        <w:rPr>
          <w:rFonts w:ascii="Arial" w:hAnsi="Arial" w:cs="Arial"/>
          <w:color w:val="000000"/>
          <w:sz w:val="20"/>
          <w:szCs w:val="20"/>
        </w:rPr>
        <w:sectPr w:rsidR="00BC22CC" w:rsidRPr="004321F6" w:rsidSect="004E51DF">
          <w:headerReference w:type="default" r:id="rId12"/>
          <w:footerReference w:type="even" r:id="rId13"/>
          <w:footerReference w:type="default" r:id="rId14"/>
          <w:pgSz w:w="12240" w:h="20160" w:code="5"/>
          <w:pgMar w:top="1134" w:right="1134" w:bottom="1134" w:left="1134" w:header="113" w:footer="1203" w:gutter="0"/>
          <w:cols w:space="708"/>
          <w:docGrid w:linePitch="360"/>
        </w:sectPr>
      </w:pPr>
    </w:p>
    <w:p w:rsidR="00BC22CC" w:rsidRPr="004321F6" w:rsidRDefault="00BC22CC" w:rsidP="00387625">
      <w:pPr>
        <w:tabs>
          <w:tab w:val="left" w:pos="5655"/>
        </w:tabs>
        <w:jc w:val="center"/>
        <w:rPr>
          <w:rFonts w:ascii="Arial" w:hAnsi="Arial" w:cs="Arial"/>
          <w:b/>
          <w:color w:val="000000"/>
          <w:sz w:val="20"/>
          <w:szCs w:val="20"/>
        </w:rPr>
      </w:pPr>
    </w:p>
    <w:p w:rsidR="00BC22CC" w:rsidRPr="004321F6" w:rsidRDefault="00565824" w:rsidP="00BC22CC">
      <w:pPr>
        <w:jc w:val="center"/>
        <w:rPr>
          <w:rFonts w:ascii="Arial" w:hAnsi="Arial" w:cs="Arial"/>
          <w:b/>
          <w:bCs/>
          <w:color w:val="000000"/>
          <w:sz w:val="20"/>
          <w:szCs w:val="20"/>
        </w:rPr>
      </w:pPr>
      <w:r w:rsidRPr="004321F6">
        <w:rPr>
          <w:rFonts w:ascii="Arial" w:hAnsi="Arial" w:cs="Arial"/>
          <w:b/>
          <w:bCs/>
          <w:color w:val="000000"/>
          <w:sz w:val="20"/>
          <w:szCs w:val="20"/>
        </w:rPr>
        <w:t xml:space="preserve">ANEXO </w:t>
      </w:r>
      <w:r w:rsidR="00225466" w:rsidRPr="004321F6">
        <w:rPr>
          <w:rFonts w:ascii="Arial" w:hAnsi="Arial" w:cs="Arial"/>
          <w:b/>
          <w:bCs/>
          <w:color w:val="000000"/>
          <w:sz w:val="20"/>
          <w:szCs w:val="20"/>
        </w:rPr>
        <w:t>5</w:t>
      </w:r>
    </w:p>
    <w:p w:rsidR="00565824" w:rsidRPr="004321F6" w:rsidRDefault="00565824"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r w:rsidRPr="004321F6">
        <w:rPr>
          <w:rFonts w:ascii="Arial" w:hAnsi="Arial" w:cs="Arial"/>
          <w:b/>
          <w:bCs/>
          <w:color w:val="000000"/>
          <w:sz w:val="20"/>
          <w:szCs w:val="20"/>
        </w:rPr>
        <w:t>DESIGNACIÓN DE REPRESENTANTE PARA LA ENTREGA DEL SUMINISTRO</w:t>
      </w:r>
    </w:p>
    <w:p w:rsidR="00BC22CC" w:rsidRPr="004321F6" w:rsidRDefault="00BC22CC" w:rsidP="00BC22CC">
      <w:pPr>
        <w:rPr>
          <w:rFonts w:ascii="Arial" w:hAnsi="Arial" w:cs="Arial"/>
          <w:b/>
          <w:bCs/>
          <w:color w:val="000000"/>
          <w:sz w:val="20"/>
          <w:szCs w:val="20"/>
        </w:rPr>
      </w:pPr>
    </w:p>
    <w:p w:rsidR="00BC22CC" w:rsidRPr="004321F6" w:rsidRDefault="00BC22CC" w:rsidP="00BC22CC">
      <w:pPr>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Dirección  Ejecutiva</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INSTITUO HONDUREÑO DE SEGURIDAD SOCIAL</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Barrió Abajo</w:t>
      </w: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lang w:val="pt-PT"/>
        </w:rPr>
      </w:pPr>
      <w:r w:rsidRPr="004321F6">
        <w:rPr>
          <w:rFonts w:ascii="Arial" w:hAnsi="Arial" w:cs="Arial"/>
          <w:color w:val="000000"/>
          <w:sz w:val="20"/>
          <w:szCs w:val="20"/>
          <w:lang w:val="pt-PT"/>
        </w:rPr>
        <w:t>Tegucigalpa, M.D.C., Honduras C.A.</w:t>
      </w:r>
    </w:p>
    <w:p w:rsidR="00BC22CC" w:rsidRPr="004321F6" w:rsidRDefault="00BC22CC" w:rsidP="00BC22CC">
      <w:pPr>
        <w:spacing w:line="360" w:lineRule="auto"/>
        <w:rPr>
          <w:rFonts w:ascii="Arial" w:hAnsi="Arial" w:cs="Arial"/>
          <w:color w:val="000000"/>
          <w:sz w:val="20"/>
          <w:szCs w:val="20"/>
          <w:lang w:val="pt-PT"/>
        </w:rPr>
      </w:pPr>
    </w:p>
    <w:p w:rsidR="00BC22CC" w:rsidRPr="004321F6" w:rsidRDefault="00BC22CC" w:rsidP="00BC22CC">
      <w:pPr>
        <w:spacing w:line="360" w:lineRule="auto"/>
        <w:jc w:val="both"/>
        <w:rPr>
          <w:rFonts w:ascii="Arial" w:hAnsi="Arial" w:cs="Arial"/>
          <w:b/>
          <w:bCs/>
          <w:color w:val="000000"/>
          <w:sz w:val="20"/>
          <w:szCs w:val="20"/>
        </w:rPr>
      </w:pPr>
      <w:r w:rsidRPr="004321F6">
        <w:rPr>
          <w:rFonts w:ascii="Arial" w:hAnsi="Arial" w:cs="Arial"/>
          <w:color w:val="000000"/>
          <w:sz w:val="20"/>
          <w:szCs w:val="20"/>
        </w:rPr>
        <w:t xml:space="preserve">Referencia: </w:t>
      </w:r>
      <w:r w:rsidRPr="004321F6">
        <w:rPr>
          <w:rFonts w:ascii="Arial" w:hAnsi="Arial" w:cs="Arial"/>
          <w:b/>
          <w:bCs/>
          <w:iCs/>
          <w:color w:val="000000"/>
          <w:sz w:val="20"/>
          <w:szCs w:val="20"/>
        </w:rPr>
        <w:t xml:space="preserve">Licitación Pública Nacional Nº </w:t>
      </w:r>
      <w:r w:rsidR="00414EAC" w:rsidRPr="004321F6">
        <w:rPr>
          <w:rFonts w:ascii="Arial" w:hAnsi="Arial" w:cs="Arial"/>
          <w:b/>
          <w:bCs/>
          <w:iCs/>
          <w:color w:val="000000"/>
          <w:sz w:val="20"/>
          <w:szCs w:val="20"/>
        </w:rPr>
        <w:t>002-2013</w:t>
      </w:r>
      <w:r w:rsidRPr="004321F6">
        <w:rPr>
          <w:rFonts w:ascii="Arial" w:hAnsi="Arial" w:cs="Arial"/>
          <w:b/>
          <w:bCs/>
          <w:iCs/>
          <w:color w:val="000000"/>
          <w:sz w:val="20"/>
          <w:szCs w:val="20"/>
        </w:rPr>
        <w:t xml:space="preserve"> “Adquisición de Medicamentos para el Instituto Hondureño de Seguridad Social, IHSS.</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 xml:space="preserve"> </w:t>
      </w: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DIRECCIÓN EJECUTIVA DEL IHSS:</w:t>
      </w:r>
    </w:p>
    <w:p w:rsidR="00BC22CC" w:rsidRPr="004321F6" w:rsidRDefault="00BC22CC" w:rsidP="00BC22CC">
      <w:pPr>
        <w:spacing w:line="360" w:lineRule="auto"/>
        <w:jc w:val="both"/>
        <w:rPr>
          <w:rFonts w:ascii="Arial" w:hAnsi="Arial" w:cs="Arial"/>
          <w:color w:val="000000"/>
          <w:sz w:val="20"/>
          <w:szCs w:val="20"/>
        </w:rPr>
      </w:pPr>
      <w:r w:rsidRPr="004321F6">
        <w:rPr>
          <w:rFonts w:ascii="Arial" w:hAnsi="Arial" w:cs="Arial"/>
          <w:color w:val="000000"/>
          <w:sz w:val="20"/>
          <w:szCs w:val="20"/>
        </w:rPr>
        <w:t xml:space="preserve">Actuando en mi condición de Representante Legal de la Empresa denominada </w:t>
      </w:r>
      <w:r w:rsidRPr="004321F6">
        <w:rPr>
          <w:rFonts w:ascii="Arial" w:hAnsi="Arial" w:cs="Arial"/>
          <w:b/>
          <w:bCs/>
          <w:i/>
          <w:iCs/>
          <w:color w:val="000000"/>
          <w:sz w:val="20"/>
          <w:szCs w:val="20"/>
          <w:u w:val="single"/>
        </w:rPr>
        <w:t>(Insertar el nombre completo de la empresa)</w:t>
      </w:r>
      <w:r w:rsidRPr="004321F6">
        <w:rPr>
          <w:rFonts w:ascii="Arial" w:hAnsi="Arial" w:cs="Arial"/>
          <w:color w:val="000000"/>
          <w:sz w:val="20"/>
          <w:szCs w:val="20"/>
        </w:rPr>
        <w:t>, por este medio hago constar que la persona designada a continuación cuenta con autoridad plena para solventar cualquier reclamo que pueda surgir en relación a la oferta al momento de realizar la(s) entrega(s) en el lugar de destino final.</w:t>
      </w:r>
    </w:p>
    <w:p w:rsidR="00BC22CC" w:rsidRPr="004321F6" w:rsidRDefault="00BC22CC" w:rsidP="00BC22CC">
      <w:pPr>
        <w:spacing w:line="360" w:lineRule="auto"/>
        <w:jc w:val="both"/>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Nombre</w:t>
      </w:r>
      <w:proofErr w:type="gramStart"/>
      <w:r w:rsidRPr="004321F6">
        <w:rPr>
          <w:rFonts w:ascii="Arial" w:hAnsi="Arial" w:cs="Arial"/>
          <w:color w:val="000000"/>
          <w:sz w:val="20"/>
          <w:szCs w:val="20"/>
        </w:rPr>
        <w:t>:_</w:t>
      </w:r>
      <w:proofErr w:type="gramEnd"/>
      <w:r w:rsidRPr="004321F6">
        <w:rPr>
          <w:rFonts w:ascii="Arial" w:hAnsi="Arial" w:cs="Arial"/>
          <w:color w:val="000000"/>
          <w:sz w:val="20"/>
          <w:szCs w:val="20"/>
        </w:rPr>
        <w:t>_______________________________</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Cargo:</w:t>
      </w:r>
      <w:r w:rsidRPr="004321F6">
        <w:rPr>
          <w:rFonts w:ascii="Arial" w:hAnsi="Arial" w:cs="Arial"/>
          <w:color w:val="000000"/>
          <w:sz w:val="20"/>
          <w:szCs w:val="20"/>
        </w:rPr>
        <w:tab/>
        <w:t>________________________________</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Dirección</w:t>
      </w:r>
      <w:proofErr w:type="gramStart"/>
      <w:r w:rsidRPr="004321F6">
        <w:rPr>
          <w:rFonts w:ascii="Arial" w:hAnsi="Arial" w:cs="Arial"/>
          <w:color w:val="000000"/>
          <w:sz w:val="20"/>
          <w:szCs w:val="20"/>
        </w:rPr>
        <w:t>:_</w:t>
      </w:r>
      <w:proofErr w:type="gramEnd"/>
      <w:r w:rsidRPr="004321F6">
        <w:rPr>
          <w:rFonts w:ascii="Arial" w:hAnsi="Arial" w:cs="Arial"/>
          <w:color w:val="000000"/>
          <w:sz w:val="20"/>
          <w:szCs w:val="20"/>
        </w:rPr>
        <w:t>______________________________</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Teléfono</w:t>
      </w:r>
      <w:proofErr w:type="gramStart"/>
      <w:r w:rsidRPr="004321F6">
        <w:rPr>
          <w:rFonts w:ascii="Arial" w:hAnsi="Arial" w:cs="Arial"/>
          <w:color w:val="000000"/>
          <w:sz w:val="20"/>
          <w:szCs w:val="20"/>
        </w:rPr>
        <w:t>:_</w:t>
      </w:r>
      <w:proofErr w:type="gramEnd"/>
      <w:r w:rsidRPr="004321F6">
        <w:rPr>
          <w:rFonts w:ascii="Arial" w:hAnsi="Arial" w:cs="Arial"/>
          <w:color w:val="000000"/>
          <w:sz w:val="20"/>
          <w:szCs w:val="20"/>
        </w:rPr>
        <w:t>______________________________</w:t>
      </w: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Firma: ____________________________________</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El día [día] del mes [mes] del año [año]. [Indicar fecha de la firma de la oferta]</w:t>
      </w: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p>
    <w:p w:rsidR="00BC22CC" w:rsidRPr="004321F6" w:rsidRDefault="00565824" w:rsidP="00BC22CC">
      <w:pPr>
        <w:jc w:val="center"/>
        <w:rPr>
          <w:rFonts w:ascii="Arial" w:hAnsi="Arial" w:cs="Arial"/>
          <w:b/>
          <w:bCs/>
          <w:color w:val="000000"/>
          <w:sz w:val="20"/>
          <w:szCs w:val="20"/>
        </w:rPr>
      </w:pPr>
      <w:r w:rsidRPr="004321F6">
        <w:rPr>
          <w:rFonts w:ascii="Arial" w:hAnsi="Arial" w:cs="Arial"/>
          <w:b/>
          <w:bCs/>
          <w:color w:val="000000"/>
          <w:sz w:val="20"/>
          <w:szCs w:val="20"/>
        </w:rPr>
        <w:lastRenderedPageBreak/>
        <w:t xml:space="preserve">ANEXO </w:t>
      </w:r>
      <w:r w:rsidR="00225466" w:rsidRPr="004321F6">
        <w:rPr>
          <w:rFonts w:ascii="Arial" w:hAnsi="Arial" w:cs="Arial"/>
          <w:b/>
          <w:bCs/>
          <w:color w:val="000000"/>
          <w:sz w:val="20"/>
          <w:szCs w:val="20"/>
        </w:rPr>
        <w:t>6</w:t>
      </w:r>
      <w:r w:rsidRPr="004321F6">
        <w:rPr>
          <w:rFonts w:ascii="Arial" w:hAnsi="Arial" w:cs="Arial"/>
          <w:b/>
          <w:bCs/>
          <w:color w:val="000000"/>
          <w:sz w:val="20"/>
          <w:szCs w:val="20"/>
        </w:rPr>
        <w:t xml:space="preserve"> </w:t>
      </w:r>
    </w:p>
    <w:p w:rsidR="00565824" w:rsidRPr="004321F6" w:rsidRDefault="00565824" w:rsidP="00BC22CC">
      <w:pPr>
        <w:jc w:val="center"/>
        <w:rPr>
          <w:rFonts w:ascii="Arial" w:hAnsi="Arial" w:cs="Arial"/>
          <w:b/>
          <w:bCs/>
          <w:color w:val="000000"/>
          <w:sz w:val="20"/>
          <w:szCs w:val="20"/>
        </w:rPr>
      </w:pPr>
    </w:p>
    <w:p w:rsidR="00BC22CC" w:rsidRPr="004321F6" w:rsidRDefault="00BC22CC" w:rsidP="00BC22CC">
      <w:pPr>
        <w:jc w:val="center"/>
        <w:rPr>
          <w:rFonts w:ascii="Arial" w:hAnsi="Arial" w:cs="Arial"/>
          <w:b/>
          <w:bCs/>
          <w:color w:val="000000"/>
          <w:sz w:val="20"/>
          <w:szCs w:val="20"/>
        </w:rPr>
      </w:pPr>
      <w:r w:rsidRPr="004321F6">
        <w:rPr>
          <w:rFonts w:ascii="Arial" w:hAnsi="Arial" w:cs="Arial"/>
          <w:b/>
          <w:bCs/>
          <w:color w:val="000000"/>
          <w:sz w:val="20"/>
          <w:szCs w:val="20"/>
        </w:rPr>
        <w:t>FORMATO DE CARTA DE COMPROMISO DE FECHA VENCIMIENTO</w:t>
      </w:r>
    </w:p>
    <w:p w:rsidR="00BC22CC" w:rsidRPr="004321F6" w:rsidRDefault="00BC22CC" w:rsidP="00BC22CC">
      <w:pPr>
        <w:rPr>
          <w:rFonts w:ascii="Arial" w:hAnsi="Arial" w:cs="Arial"/>
          <w:color w:val="000000"/>
          <w:sz w:val="20"/>
          <w:szCs w:val="20"/>
        </w:rPr>
      </w:pPr>
    </w:p>
    <w:p w:rsidR="00BC22CC" w:rsidRPr="004321F6" w:rsidRDefault="00BC22CC" w:rsidP="00BC22CC">
      <w:pPr>
        <w:rPr>
          <w:rFonts w:ascii="Arial" w:hAnsi="Arial" w:cs="Arial"/>
          <w:color w:val="000000"/>
          <w:sz w:val="20"/>
          <w:szCs w:val="20"/>
        </w:rPr>
      </w:pPr>
    </w:p>
    <w:p w:rsidR="00BC22CC" w:rsidRDefault="00BC22CC" w:rsidP="00BC22CC">
      <w:pPr>
        <w:rPr>
          <w:rFonts w:ascii="Arial" w:hAnsi="Arial" w:cs="Arial"/>
          <w:color w:val="000000"/>
          <w:sz w:val="20"/>
          <w:szCs w:val="20"/>
        </w:rPr>
      </w:pPr>
      <w:r w:rsidRPr="004321F6">
        <w:rPr>
          <w:rFonts w:ascii="Arial" w:hAnsi="Arial" w:cs="Arial"/>
          <w:color w:val="000000"/>
          <w:sz w:val="20"/>
          <w:szCs w:val="20"/>
        </w:rPr>
        <w:t>Atención</w:t>
      </w:r>
    </w:p>
    <w:p w:rsidR="00320971" w:rsidRPr="004321F6" w:rsidRDefault="00320971" w:rsidP="00BC22CC">
      <w:pPr>
        <w:rPr>
          <w:rFonts w:ascii="Arial" w:hAnsi="Arial" w:cs="Arial"/>
          <w:color w:val="000000"/>
          <w:sz w:val="20"/>
          <w:szCs w:val="20"/>
        </w:rPr>
      </w:pPr>
      <w:r>
        <w:rPr>
          <w:rFonts w:ascii="Arial" w:hAnsi="Arial" w:cs="Arial"/>
          <w:color w:val="000000"/>
          <w:sz w:val="20"/>
          <w:szCs w:val="20"/>
        </w:rPr>
        <w:t>Señor:</w:t>
      </w:r>
    </w:p>
    <w:p w:rsidR="00FD15F6" w:rsidRPr="004321F6" w:rsidRDefault="00FD15F6" w:rsidP="00BC22CC">
      <w:pPr>
        <w:rPr>
          <w:rFonts w:ascii="Arial" w:hAnsi="Arial" w:cs="Arial"/>
          <w:color w:val="000000"/>
          <w:sz w:val="20"/>
          <w:szCs w:val="20"/>
        </w:rPr>
      </w:pPr>
      <w:r w:rsidRPr="004321F6">
        <w:rPr>
          <w:rFonts w:ascii="Arial" w:hAnsi="Arial" w:cs="Arial"/>
          <w:color w:val="000000"/>
          <w:sz w:val="20"/>
          <w:szCs w:val="20"/>
        </w:rPr>
        <w:t>Director Ejecutivo</w:t>
      </w:r>
      <w:r w:rsidR="008F1DA2" w:rsidRPr="004321F6">
        <w:rPr>
          <w:rFonts w:ascii="Arial" w:hAnsi="Arial" w:cs="Arial"/>
          <w:color w:val="000000"/>
          <w:sz w:val="20"/>
          <w:szCs w:val="20"/>
        </w:rPr>
        <w:t xml:space="preserve"> IHSS</w:t>
      </w:r>
    </w:p>
    <w:p w:rsidR="00BC22CC" w:rsidRPr="004321F6" w:rsidRDefault="00BC22CC" w:rsidP="00BC22CC">
      <w:pPr>
        <w:rPr>
          <w:rFonts w:ascii="Arial" w:hAnsi="Arial" w:cs="Arial"/>
          <w:color w:val="000000"/>
          <w:sz w:val="20"/>
          <w:szCs w:val="20"/>
        </w:rPr>
      </w:pPr>
      <w:r w:rsidRPr="004321F6">
        <w:rPr>
          <w:rFonts w:ascii="Arial" w:hAnsi="Arial" w:cs="Arial"/>
          <w:color w:val="000000"/>
          <w:sz w:val="20"/>
          <w:szCs w:val="20"/>
        </w:rPr>
        <w:t>Jefe de Almacenamiento y Distribución IHSS</w:t>
      </w:r>
    </w:p>
    <w:p w:rsidR="00BC22CC" w:rsidRPr="004321F6" w:rsidRDefault="00BC22CC" w:rsidP="00BC22CC">
      <w:pPr>
        <w:rPr>
          <w:rFonts w:ascii="Arial" w:hAnsi="Arial" w:cs="Arial"/>
          <w:color w:val="000000"/>
          <w:sz w:val="20"/>
          <w:szCs w:val="20"/>
        </w:rPr>
      </w:pPr>
    </w:p>
    <w:p w:rsidR="00BC22CC" w:rsidRPr="004321F6" w:rsidRDefault="00BC22CC" w:rsidP="00BC22CC">
      <w:pPr>
        <w:jc w:val="both"/>
        <w:rPr>
          <w:rFonts w:ascii="Arial" w:hAnsi="Arial" w:cs="Arial"/>
          <w:color w:val="000000"/>
          <w:sz w:val="20"/>
          <w:szCs w:val="20"/>
          <w:u w:val="single"/>
        </w:rPr>
      </w:pPr>
      <w:r w:rsidRPr="004321F6">
        <w:rPr>
          <w:rFonts w:ascii="Arial" w:hAnsi="Arial" w:cs="Arial"/>
          <w:color w:val="000000"/>
          <w:sz w:val="20"/>
          <w:szCs w:val="20"/>
          <w:u w:val="single"/>
        </w:rPr>
        <w:t>REF: Licitación Pública Nacional No.</w:t>
      </w:r>
      <w:r w:rsidR="00414EAC" w:rsidRPr="004321F6">
        <w:rPr>
          <w:rFonts w:ascii="Arial" w:hAnsi="Arial" w:cs="Arial"/>
          <w:color w:val="000000"/>
          <w:sz w:val="20"/>
          <w:szCs w:val="20"/>
          <w:u w:val="single"/>
        </w:rPr>
        <w:t>002-2013</w:t>
      </w:r>
      <w:r w:rsidRPr="004321F6">
        <w:rPr>
          <w:rFonts w:ascii="Arial" w:hAnsi="Arial" w:cs="Arial"/>
          <w:color w:val="000000"/>
          <w:sz w:val="20"/>
          <w:szCs w:val="20"/>
          <w:u w:val="single"/>
        </w:rPr>
        <w:t xml:space="preserve"> “ADQUISICIÓN DE MEDICAMENTOS PARA EL INSTITUTO HONDUREÑO DE SEGURIDAD SOCIAL” ORDEN DE COMPRA No [xx]</w:t>
      </w:r>
    </w:p>
    <w:p w:rsidR="00BC22CC" w:rsidRPr="004321F6" w:rsidRDefault="00BC22CC" w:rsidP="00BC22CC">
      <w:pPr>
        <w:jc w:val="both"/>
        <w:rPr>
          <w:rFonts w:ascii="Arial" w:hAnsi="Arial" w:cs="Arial"/>
          <w:color w:val="000000"/>
          <w:sz w:val="20"/>
          <w:szCs w:val="20"/>
        </w:rPr>
      </w:pPr>
    </w:p>
    <w:p w:rsidR="00BC22CC" w:rsidRPr="004321F6" w:rsidRDefault="00BC22CC" w:rsidP="00BC22CC">
      <w:pPr>
        <w:jc w:val="both"/>
        <w:rPr>
          <w:rFonts w:ascii="Arial" w:hAnsi="Arial" w:cs="Arial"/>
          <w:color w:val="000000"/>
          <w:sz w:val="20"/>
          <w:szCs w:val="20"/>
        </w:rPr>
      </w:pPr>
    </w:p>
    <w:p w:rsidR="00BC22CC" w:rsidRPr="004321F6" w:rsidRDefault="00BC22CC" w:rsidP="00BC22CC">
      <w:pPr>
        <w:spacing w:line="276" w:lineRule="auto"/>
        <w:jc w:val="both"/>
        <w:rPr>
          <w:rFonts w:ascii="Arial" w:hAnsi="Arial" w:cs="Arial"/>
          <w:color w:val="000000"/>
          <w:sz w:val="20"/>
          <w:szCs w:val="20"/>
        </w:rPr>
      </w:pPr>
      <w:r w:rsidRPr="004321F6">
        <w:rPr>
          <w:rFonts w:ascii="Arial" w:hAnsi="Arial" w:cs="Arial"/>
          <w:color w:val="000000"/>
          <w:sz w:val="20"/>
          <w:szCs w:val="20"/>
        </w:rPr>
        <w:t xml:space="preserve">Yo [nombre] [datos generales] y de este domicilio, actuando en mi condición de [Representante Legal] de la Empresa mercantil denominada [NOMBRE DEL PROVEEDOR] por medio de la presente nos comprometemos formalmente con el Instituto Hondureño de Seguridad Social (IHSS) a reponer cualquier cantidad de medicamento que haya sido entregado en las bodegas de Almacén Central con vencimiento menor al solicitado según las bases de licitación en la </w:t>
      </w:r>
      <w:r w:rsidRPr="00320971">
        <w:rPr>
          <w:rFonts w:ascii="Arial" w:hAnsi="Arial" w:cs="Arial"/>
          <w:color w:val="000000"/>
          <w:sz w:val="20"/>
          <w:szCs w:val="20"/>
        </w:rPr>
        <w:t xml:space="preserve">Parte </w:t>
      </w:r>
      <w:r w:rsidR="00C0776F" w:rsidRPr="00320971">
        <w:rPr>
          <w:rFonts w:ascii="Arial" w:hAnsi="Arial" w:cs="Arial"/>
          <w:color w:val="000000"/>
          <w:sz w:val="20"/>
          <w:szCs w:val="20"/>
        </w:rPr>
        <w:t>3</w:t>
      </w:r>
      <w:r w:rsidRPr="00320971">
        <w:rPr>
          <w:rFonts w:ascii="Arial" w:hAnsi="Arial" w:cs="Arial"/>
          <w:color w:val="000000"/>
          <w:sz w:val="20"/>
          <w:szCs w:val="20"/>
        </w:rPr>
        <w:t xml:space="preserve">, numeral </w:t>
      </w:r>
      <w:r w:rsidR="00C0776F" w:rsidRPr="00320971">
        <w:rPr>
          <w:rFonts w:ascii="Arial" w:hAnsi="Arial" w:cs="Arial"/>
          <w:color w:val="000000"/>
          <w:sz w:val="20"/>
          <w:szCs w:val="20"/>
        </w:rPr>
        <w:t>3.8</w:t>
      </w:r>
      <w:r w:rsidR="00A3483B" w:rsidRPr="00320971">
        <w:rPr>
          <w:rFonts w:ascii="Arial" w:hAnsi="Arial" w:cs="Arial"/>
          <w:color w:val="000000"/>
          <w:sz w:val="20"/>
          <w:szCs w:val="20"/>
        </w:rPr>
        <w:t xml:space="preserve">, </w:t>
      </w:r>
      <w:r w:rsidR="00C0776F" w:rsidRPr="00320971">
        <w:rPr>
          <w:rFonts w:ascii="Arial" w:hAnsi="Arial" w:cs="Arial"/>
          <w:color w:val="000000"/>
          <w:sz w:val="20"/>
          <w:szCs w:val="20"/>
        </w:rPr>
        <w:t>Garantía</w:t>
      </w:r>
      <w:r w:rsidR="00C0776F" w:rsidRPr="004321F6">
        <w:rPr>
          <w:rFonts w:ascii="Arial" w:hAnsi="Arial" w:cs="Arial"/>
          <w:color w:val="000000"/>
          <w:sz w:val="20"/>
          <w:szCs w:val="20"/>
        </w:rPr>
        <w:t xml:space="preserve"> de los bienes</w:t>
      </w:r>
      <w:r w:rsidRPr="004321F6">
        <w:rPr>
          <w:rFonts w:ascii="Arial" w:hAnsi="Arial" w:cs="Arial"/>
          <w:color w:val="000000"/>
          <w:sz w:val="20"/>
          <w:szCs w:val="20"/>
        </w:rPr>
        <w:t xml:space="preserve">, y que por tanto no ha sido utilizado en  el IHSS por motivo de vencimiento, en un plazo de sesenta (60) días hábiles contados a partir de la notificación formal por escrito que nos haga la Subgerencia de Suministros, Materiales y Compras, dicha reposición será sin costo alguno para el Instituto Hondureño de Seguridad Social. </w:t>
      </w:r>
    </w:p>
    <w:p w:rsidR="00BC22CC" w:rsidRPr="004321F6" w:rsidRDefault="00BC22CC" w:rsidP="00BC22CC">
      <w:pPr>
        <w:jc w:val="both"/>
        <w:rPr>
          <w:rFonts w:ascii="Arial" w:hAnsi="Arial" w:cs="Arial"/>
          <w:color w:val="000000"/>
          <w:sz w:val="20"/>
          <w:szCs w:val="20"/>
        </w:rPr>
      </w:pPr>
    </w:p>
    <w:p w:rsidR="00BC22CC" w:rsidRPr="004321F6" w:rsidRDefault="00BC22CC" w:rsidP="00BC22CC">
      <w:pPr>
        <w:jc w:val="both"/>
        <w:rPr>
          <w:rFonts w:ascii="Arial" w:hAnsi="Arial" w:cs="Arial"/>
          <w:color w:val="000000"/>
          <w:sz w:val="20"/>
          <w:szCs w:val="20"/>
        </w:rPr>
      </w:pPr>
      <w:r w:rsidRPr="004321F6">
        <w:rPr>
          <w:rFonts w:ascii="Arial" w:hAnsi="Arial" w:cs="Arial"/>
          <w:color w:val="000000"/>
          <w:sz w:val="20"/>
          <w:szCs w:val="20"/>
        </w:rPr>
        <w:t>Deta</w:t>
      </w:r>
      <w:r w:rsidR="00D33308" w:rsidRPr="004321F6">
        <w:rPr>
          <w:rFonts w:ascii="Arial" w:hAnsi="Arial" w:cs="Arial"/>
          <w:color w:val="000000"/>
          <w:sz w:val="20"/>
          <w:szCs w:val="20"/>
        </w:rPr>
        <w:t>lle de los productos entregados:</w:t>
      </w:r>
      <w:r w:rsidRPr="004321F6">
        <w:rPr>
          <w:rFonts w:ascii="Arial" w:hAnsi="Arial" w:cs="Arial"/>
          <w:color w:val="000000"/>
          <w:sz w:val="20"/>
          <w:szCs w:val="20"/>
        </w:rPr>
        <w:t xml:space="preserve"> </w:t>
      </w:r>
    </w:p>
    <w:tbl>
      <w:tblPr>
        <w:tblpPr w:leftFromText="141" w:rightFromText="141" w:vertAnchor="text" w:horzAnchor="page" w:tblpX="506" w:tblpY="78"/>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787"/>
        <w:gridCol w:w="947"/>
        <w:gridCol w:w="1027"/>
        <w:gridCol w:w="1377"/>
        <w:gridCol w:w="1247"/>
        <w:gridCol w:w="1027"/>
        <w:gridCol w:w="567"/>
        <w:gridCol w:w="1207"/>
        <w:gridCol w:w="1127"/>
        <w:gridCol w:w="837"/>
        <w:gridCol w:w="617"/>
      </w:tblGrid>
      <w:tr w:rsidR="004321F6" w:rsidRPr="004321F6" w:rsidTr="00D33308">
        <w:tc>
          <w:tcPr>
            <w:tcW w:w="351" w:type="pct"/>
          </w:tcPr>
          <w:p w:rsidR="00D33308" w:rsidRPr="004321F6" w:rsidRDefault="00BB2E0D" w:rsidP="00D33308">
            <w:pPr>
              <w:jc w:val="center"/>
              <w:rPr>
                <w:rFonts w:ascii="Arial" w:hAnsi="Arial" w:cs="Arial"/>
                <w:color w:val="000000"/>
                <w:sz w:val="18"/>
                <w:szCs w:val="18"/>
              </w:rPr>
            </w:pPr>
            <w:r w:rsidRPr="004321F6">
              <w:rPr>
                <w:rFonts w:ascii="Arial" w:hAnsi="Arial" w:cs="Arial"/>
                <w:color w:val="000000"/>
                <w:sz w:val="18"/>
                <w:szCs w:val="18"/>
              </w:rPr>
              <w:t>Pda</w:t>
            </w:r>
          </w:p>
        </w:tc>
        <w:tc>
          <w:tcPr>
            <w:tcW w:w="338"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Código</w:t>
            </w:r>
          </w:p>
        </w:tc>
        <w:tc>
          <w:tcPr>
            <w:tcW w:w="400"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Nombre Genérico</w:t>
            </w:r>
          </w:p>
        </w:tc>
        <w:tc>
          <w:tcPr>
            <w:tcW w:w="431"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Nombre Comercial</w:t>
            </w:r>
          </w:p>
        </w:tc>
        <w:tc>
          <w:tcPr>
            <w:tcW w:w="569"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Concentración</w:t>
            </w:r>
          </w:p>
        </w:tc>
        <w:tc>
          <w:tcPr>
            <w:tcW w:w="589" w:type="pct"/>
          </w:tcPr>
          <w:p w:rsidR="00D33308" w:rsidRPr="004321F6" w:rsidRDefault="004A3E1A" w:rsidP="004A3E1A">
            <w:pPr>
              <w:jc w:val="center"/>
              <w:rPr>
                <w:rFonts w:ascii="Arial" w:hAnsi="Arial" w:cs="Arial"/>
                <w:color w:val="000000"/>
                <w:sz w:val="18"/>
                <w:szCs w:val="18"/>
              </w:rPr>
            </w:pPr>
            <w:r>
              <w:rPr>
                <w:rFonts w:ascii="Arial" w:hAnsi="Arial" w:cs="Arial"/>
                <w:color w:val="000000"/>
                <w:sz w:val="18"/>
                <w:szCs w:val="18"/>
              </w:rPr>
              <w:t>Unidad de presentación</w:t>
            </w:r>
            <w:r w:rsidR="00D33308" w:rsidRPr="004321F6">
              <w:rPr>
                <w:rFonts w:ascii="Arial" w:hAnsi="Arial" w:cs="Arial"/>
                <w:color w:val="000000"/>
                <w:sz w:val="18"/>
                <w:szCs w:val="18"/>
              </w:rPr>
              <w:t xml:space="preserve"> </w:t>
            </w:r>
          </w:p>
        </w:tc>
        <w:tc>
          <w:tcPr>
            <w:tcW w:w="431"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Cantidad entregada</w:t>
            </w:r>
          </w:p>
        </w:tc>
        <w:tc>
          <w:tcPr>
            <w:tcW w:w="250"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Lote</w:t>
            </w:r>
          </w:p>
        </w:tc>
        <w:tc>
          <w:tcPr>
            <w:tcW w:w="502"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Vencimiento</w:t>
            </w:r>
          </w:p>
        </w:tc>
        <w:tc>
          <w:tcPr>
            <w:tcW w:w="510"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 xml:space="preserve">Laboratorio Fabricante </w:t>
            </w:r>
          </w:p>
        </w:tc>
        <w:tc>
          <w:tcPr>
            <w:tcW w:w="357"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 xml:space="preserve">Precio Unitario </w:t>
            </w:r>
          </w:p>
        </w:tc>
        <w:tc>
          <w:tcPr>
            <w:tcW w:w="270" w:type="pct"/>
          </w:tcPr>
          <w:p w:rsidR="00D33308" w:rsidRPr="004321F6" w:rsidRDefault="00D33308" w:rsidP="00D33308">
            <w:pPr>
              <w:jc w:val="center"/>
              <w:rPr>
                <w:rFonts w:ascii="Arial" w:hAnsi="Arial" w:cs="Arial"/>
                <w:color w:val="000000"/>
                <w:sz w:val="18"/>
                <w:szCs w:val="18"/>
              </w:rPr>
            </w:pPr>
            <w:r w:rsidRPr="004321F6">
              <w:rPr>
                <w:rFonts w:ascii="Arial" w:hAnsi="Arial" w:cs="Arial"/>
                <w:color w:val="000000"/>
                <w:sz w:val="18"/>
                <w:szCs w:val="18"/>
              </w:rPr>
              <w:t xml:space="preserve">Total </w:t>
            </w:r>
          </w:p>
        </w:tc>
      </w:tr>
      <w:tr w:rsidR="004321F6" w:rsidRPr="004321F6" w:rsidTr="00D33308">
        <w:tc>
          <w:tcPr>
            <w:tcW w:w="351" w:type="pct"/>
          </w:tcPr>
          <w:p w:rsidR="00D33308" w:rsidRPr="004321F6" w:rsidRDefault="00D33308" w:rsidP="00D33308">
            <w:pPr>
              <w:jc w:val="center"/>
              <w:rPr>
                <w:rFonts w:ascii="Arial" w:hAnsi="Arial" w:cs="Arial"/>
                <w:color w:val="000000"/>
                <w:sz w:val="18"/>
                <w:szCs w:val="18"/>
              </w:rPr>
            </w:pPr>
          </w:p>
          <w:p w:rsidR="00D33308" w:rsidRPr="004321F6" w:rsidRDefault="00D33308" w:rsidP="00D33308">
            <w:pPr>
              <w:jc w:val="center"/>
              <w:rPr>
                <w:rFonts w:ascii="Arial" w:hAnsi="Arial" w:cs="Arial"/>
                <w:color w:val="000000"/>
                <w:sz w:val="18"/>
                <w:szCs w:val="18"/>
              </w:rPr>
            </w:pPr>
          </w:p>
        </w:tc>
        <w:tc>
          <w:tcPr>
            <w:tcW w:w="338" w:type="pct"/>
          </w:tcPr>
          <w:p w:rsidR="00D33308" w:rsidRPr="004321F6" w:rsidRDefault="00D33308" w:rsidP="00D33308">
            <w:pPr>
              <w:jc w:val="center"/>
              <w:rPr>
                <w:rFonts w:ascii="Arial" w:hAnsi="Arial" w:cs="Arial"/>
                <w:color w:val="000000"/>
                <w:sz w:val="18"/>
                <w:szCs w:val="18"/>
              </w:rPr>
            </w:pPr>
          </w:p>
        </w:tc>
        <w:tc>
          <w:tcPr>
            <w:tcW w:w="400" w:type="pct"/>
          </w:tcPr>
          <w:p w:rsidR="00D33308" w:rsidRPr="004321F6" w:rsidRDefault="00D33308" w:rsidP="00D33308">
            <w:pPr>
              <w:jc w:val="center"/>
              <w:rPr>
                <w:rFonts w:ascii="Arial" w:hAnsi="Arial" w:cs="Arial"/>
                <w:color w:val="000000"/>
                <w:sz w:val="18"/>
                <w:szCs w:val="18"/>
              </w:rPr>
            </w:pPr>
          </w:p>
        </w:tc>
        <w:tc>
          <w:tcPr>
            <w:tcW w:w="431" w:type="pct"/>
          </w:tcPr>
          <w:p w:rsidR="00D33308" w:rsidRPr="004321F6" w:rsidRDefault="00D33308" w:rsidP="00D33308">
            <w:pPr>
              <w:jc w:val="center"/>
              <w:rPr>
                <w:rFonts w:ascii="Arial" w:hAnsi="Arial" w:cs="Arial"/>
                <w:color w:val="000000"/>
                <w:sz w:val="18"/>
                <w:szCs w:val="18"/>
              </w:rPr>
            </w:pPr>
          </w:p>
        </w:tc>
        <w:tc>
          <w:tcPr>
            <w:tcW w:w="569" w:type="pct"/>
          </w:tcPr>
          <w:p w:rsidR="00D33308" w:rsidRPr="004321F6" w:rsidRDefault="00D33308" w:rsidP="00D33308">
            <w:pPr>
              <w:jc w:val="center"/>
              <w:rPr>
                <w:rFonts w:ascii="Arial" w:hAnsi="Arial" w:cs="Arial"/>
                <w:color w:val="000000"/>
                <w:sz w:val="18"/>
                <w:szCs w:val="18"/>
              </w:rPr>
            </w:pPr>
          </w:p>
        </w:tc>
        <w:tc>
          <w:tcPr>
            <w:tcW w:w="589" w:type="pct"/>
          </w:tcPr>
          <w:p w:rsidR="00D33308" w:rsidRPr="004321F6" w:rsidRDefault="00D33308" w:rsidP="00D33308">
            <w:pPr>
              <w:jc w:val="center"/>
              <w:rPr>
                <w:rFonts w:ascii="Arial" w:hAnsi="Arial" w:cs="Arial"/>
                <w:color w:val="000000"/>
                <w:sz w:val="18"/>
                <w:szCs w:val="18"/>
              </w:rPr>
            </w:pPr>
          </w:p>
        </w:tc>
        <w:tc>
          <w:tcPr>
            <w:tcW w:w="431" w:type="pct"/>
          </w:tcPr>
          <w:p w:rsidR="00D33308" w:rsidRPr="004321F6" w:rsidRDefault="00D33308" w:rsidP="00D33308">
            <w:pPr>
              <w:jc w:val="center"/>
              <w:rPr>
                <w:rFonts w:ascii="Arial" w:hAnsi="Arial" w:cs="Arial"/>
                <w:color w:val="000000"/>
                <w:sz w:val="18"/>
                <w:szCs w:val="18"/>
              </w:rPr>
            </w:pPr>
          </w:p>
        </w:tc>
        <w:tc>
          <w:tcPr>
            <w:tcW w:w="250" w:type="pct"/>
          </w:tcPr>
          <w:p w:rsidR="00D33308" w:rsidRPr="004321F6" w:rsidRDefault="00D33308" w:rsidP="00D33308">
            <w:pPr>
              <w:jc w:val="center"/>
              <w:rPr>
                <w:rFonts w:ascii="Arial" w:hAnsi="Arial" w:cs="Arial"/>
                <w:color w:val="000000"/>
                <w:sz w:val="18"/>
                <w:szCs w:val="18"/>
              </w:rPr>
            </w:pPr>
          </w:p>
        </w:tc>
        <w:tc>
          <w:tcPr>
            <w:tcW w:w="502" w:type="pct"/>
          </w:tcPr>
          <w:p w:rsidR="00D33308" w:rsidRPr="004321F6" w:rsidRDefault="00D33308" w:rsidP="00D33308">
            <w:pPr>
              <w:jc w:val="center"/>
              <w:rPr>
                <w:rFonts w:ascii="Arial" w:hAnsi="Arial" w:cs="Arial"/>
                <w:color w:val="000000"/>
                <w:sz w:val="18"/>
                <w:szCs w:val="18"/>
              </w:rPr>
            </w:pPr>
          </w:p>
        </w:tc>
        <w:tc>
          <w:tcPr>
            <w:tcW w:w="510" w:type="pct"/>
          </w:tcPr>
          <w:p w:rsidR="00D33308" w:rsidRPr="004321F6" w:rsidRDefault="00D33308" w:rsidP="00D33308">
            <w:pPr>
              <w:jc w:val="center"/>
              <w:rPr>
                <w:rFonts w:ascii="Arial" w:hAnsi="Arial" w:cs="Arial"/>
                <w:color w:val="000000"/>
                <w:sz w:val="18"/>
                <w:szCs w:val="18"/>
              </w:rPr>
            </w:pPr>
          </w:p>
        </w:tc>
        <w:tc>
          <w:tcPr>
            <w:tcW w:w="357" w:type="pct"/>
          </w:tcPr>
          <w:p w:rsidR="00D33308" w:rsidRPr="004321F6" w:rsidRDefault="00D33308" w:rsidP="00D33308">
            <w:pPr>
              <w:jc w:val="center"/>
              <w:rPr>
                <w:rFonts w:ascii="Arial" w:hAnsi="Arial" w:cs="Arial"/>
                <w:color w:val="000000"/>
                <w:sz w:val="18"/>
                <w:szCs w:val="18"/>
              </w:rPr>
            </w:pPr>
          </w:p>
        </w:tc>
        <w:tc>
          <w:tcPr>
            <w:tcW w:w="270" w:type="pct"/>
          </w:tcPr>
          <w:p w:rsidR="00D33308" w:rsidRPr="004321F6" w:rsidRDefault="00D33308" w:rsidP="00D33308">
            <w:pPr>
              <w:jc w:val="center"/>
              <w:rPr>
                <w:rFonts w:ascii="Arial" w:hAnsi="Arial" w:cs="Arial"/>
                <w:color w:val="000000"/>
                <w:sz w:val="18"/>
                <w:szCs w:val="18"/>
              </w:rPr>
            </w:pPr>
          </w:p>
        </w:tc>
      </w:tr>
      <w:tr w:rsidR="004321F6" w:rsidRPr="004321F6" w:rsidTr="00D33308">
        <w:tc>
          <w:tcPr>
            <w:tcW w:w="351" w:type="pct"/>
          </w:tcPr>
          <w:p w:rsidR="00D33308" w:rsidRPr="004321F6" w:rsidRDefault="00D33308" w:rsidP="00D33308">
            <w:pPr>
              <w:jc w:val="both"/>
              <w:rPr>
                <w:rFonts w:ascii="Arial" w:hAnsi="Arial" w:cs="Arial"/>
                <w:color w:val="000000"/>
                <w:sz w:val="18"/>
                <w:szCs w:val="18"/>
              </w:rPr>
            </w:pPr>
          </w:p>
          <w:p w:rsidR="00D33308" w:rsidRPr="004321F6" w:rsidRDefault="00D33308" w:rsidP="00D33308">
            <w:pPr>
              <w:jc w:val="both"/>
              <w:rPr>
                <w:rFonts w:ascii="Arial" w:hAnsi="Arial" w:cs="Arial"/>
                <w:color w:val="000000"/>
                <w:sz w:val="18"/>
                <w:szCs w:val="18"/>
              </w:rPr>
            </w:pPr>
          </w:p>
        </w:tc>
        <w:tc>
          <w:tcPr>
            <w:tcW w:w="338" w:type="pct"/>
          </w:tcPr>
          <w:p w:rsidR="00D33308" w:rsidRPr="004321F6" w:rsidRDefault="00D33308" w:rsidP="00D33308">
            <w:pPr>
              <w:jc w:val="both"/>
              <w:rPr>
                <w:rFonts w:ascii="Arial" w:hAnsi="Arial" w:cs="Arial"/>
                <w:color w:val="000000"/>
                <w:sz w:val="18"/>
                <w:szCs w:val="18"/>
              </w:rPr>
            </w:pPr>
          </w:p>
        </w:tc>
        <w:tc>
          <w:tcPr>
            <w:tcW w:w="400" w:type="pct"/>
          </w:tcPr>
          <w:p w:rsidR="00D33308" w:rsidRPr="004321F6" w:rsidRDefault="00D33308" w:rsidP="00D33308">
            <w:pPr>
              <w:jc w:val="both"/>
              <w:rPr>
                <w:rFonts w:ascii="Arial" w:hAnsi="Arial" w:cs="Arial"/>
                <w:color w:val="000000"/>
                <w:sz w:val="18"/>
                <w:szCs w:val="18"/>
              </w:rPr>
            </w:pPr>
          </w:p>
        </w:tc>
        <w:tc>
          <w:tcPr>
            <w:tcW w:w="431" w:type="pct"/>
          </w:tcPr>
          <w:p w:rsidR="00D33308" w:rsidRPr="004321F6" w:rsidRDefault="00D33308" w:rsidP="00D33308">
            <w:pPr>
              <w:jc w:val="both"/>
              <w:rPr>
                <w:rFonts w:ascii="Arial" w:hAnsi="Arial" w:cs="Arial"/>
                <w:color w:val="000000"/>
                <w:sz w:val="18"/>
                <w:szCs w:val="18"/>
              </w:rPr>
            </w:pPr>
          </w:p>
        </w:tc>
        <w:tc>
          <w:tcPr>
            <w:tcW w:w="569" w:type="pct"/>
          </w:tcPr>
          <w:p w:rsidR="00D33308" w:rsidRPr="004321F6" w:rsidRDefault="00D33308" w:rsidP="00D33308">
            <w:pPr>
              <w:jc w:val="both"/>
              <w:rPr>
                <w:rFonts w:ascii="Arial" w:hAnsi="Arial" w:cs="Arial"/>
                <w:color w:val="000000"/>
                <w:sz w:val="18"/>
                <w:szCs w:val="18"/>
              </w:rPr>
            </w:pPr>
          </w:p>
        </w:tc>
        <w:tc>
          <w:tcPr>
            <w:tcW w:w="589" w:type="pct"/>
          </w:tcPr>
          <w:p w:rsidR="00D33308" w:rsidRPr="004321F6" w:rsidRDefault="00D33308" w:rsidP="00D33308">
            <w:pPr>
              <w:jc w:val="both"/>
              <w:rPr>
                <w:rFonts w:ascii="Arial" w:hAnsi="Arial" w:cs="Arial"/>
                <w:color w:val="000000"/>
                <w:sz w:val="18"/>
                <w:szCs w:val="18"/>
              </w:rPr>
            </w:pPr>
          </w:p>
        </w:tc>
        <w:tc>
          <w:tcPr>
            <w:tcW w:w="431" w:type="pct"/>
          </w:tcPr>
          <w:p w:rsidR="00D33308" w:rsidRPr="004321F6" w:rsidRDefault="00D33308" w:rsidP="00D33308">
            <w:pPr>
              <w:jc w:val="both"/>
              <w:rPr>
                <w:rFonts w:ascii="Arial" w:hAnsi="Arial" w:cs="Arial"/>
                <w:color w:val="000000"/>
                <w:sz w:val="18"/>
                <w:szCs w:val="18"/>
              </w:rPr>
            </w:pPr>
          </w:p>
        </w:tc>
        <w:tc>
          <w:tcPr>
            <w:tcW w:w="250" w:type="pct"/>
          </w:tcPr>
          <w:p w:rsidR="00D33308" w:rsidRPr="004321F6" w:rsidRDefault="00D33308" w:rsidP="00D33308">
            <w:pPr>
              <w:jc w:val="both"/>
              <w:rPr>
                <w:rFonts w:ascii="Arial" w:hAnsi="Arial" w:cs="Arial"/>
                <w:color w:val="000000"/>
                <w:sz w:val="18"/>
                <w:szCs w:val="18"/>
              </w:rPr>
            </w:pPr>
          </w:p>
        </w:tc>
        <w:tc>
          <w:tcPr>
            <w:tcW w:w="502" w:type="pct"/>
          </w:tcPr>
          <w:p w:rsidR="00D33308" w:rsidRPr="004321F6" w:rsidRDefault="00D33308" w:rsidP="00D33308">
            <w:pPr>
              <w:jc w:val="both"/>
              <w:rPr>
                <w:rFonts w:ascii="Arial" w:hAnsi="Arial" w:cs="Arial"/>
                <w:color w:val="000000"/>
                <w:sz w:val="18"/>
                <w:szCs w:val="18"/>
              </w:rPr>
            </w:pPr>
          </w:p>
        </w:tc>
        <w:tc>
          <w:tcPr>
            <w:tcW w:w="510" w:type="pct"/>
          </w:tcPr>
          <w:p w:rsidR="00D33308" w:rsidRPr="004321F6" w:rsidRDefault="00D33308" w:rsidP="00D33308">
            <w:pPr>
              <w:jc w:val="both"/>
              <w:rPr>
                <w:rFonts w:ascii="Arial" w:hAnsi="Arial" w:cs="Arial"/>
                <w:color w:val="000000"/>
                <w:sz w:val="18"/>
                <w:szCs w:val="18"/>
              </w:rPr>
            </w:pPr>
          </w:p>
        </w:tc>
        <w:tc>
          <w:tcPr>
            <w:tcW w:w="357" w:type="pct"/>
          </w:tcPr>
          <w:p w:rsidR="00D33308" w:rsidRPr="004321F6" w:rsidRDefault="00D33308" w:rsidP="00D33308">
            <w:pPr>
              <w:jc w:val="both"/>
              <w:rPr>
                <w:rFonts w:ascii="Arial" w:hAnsi="Arial" w:cs="Arial"/>
                <w:color w:val="000000"/>
                <w:sz w:val="18"/>
                <w:szCs w:val="18"/>
              </w:rPr>
            </w:pPr>
          </w:p>
        </w:tc>
        <w:tc>
          <w:tcPr>
            <w:tcW w:w="270" w:type="pct"/>
          </w:tcPr>
          <w:p w:rsidR="00D33308" w:rsidRPr="004321F6" w:rsidRDefault="00D33308" w:rsidP="00D33308">
            <w:pPr>
              <w:jc w:val="both"/>
              <w:rPr>
                <w:rFonts w:ascii="Arial" w:hAnsi="Arial" w:cs="Arial"/>
                <w:color w:val="000000"/>
                <w:sz w:val="18"/>
                <w:szCs w:val="18"/>
              </w:rPr>
            </w:pPr>
          </w:p>
        </w:tc>
      </w:tr>
    </w:tbl>
    <w:p w:rsidR="00BC22CC" w:rsidRPr="004321F6" w:rsidRDefault="00BC22CC" w:rsidP="00BC22CC">
      <w:pPr>
        <w:jc w:val="both"/>
        <w:rPr>
          <w:rFonts w:ascii="Arial" w:hAnsi="Arial" w:cs="Arial"/>
          <w:color w:val="000000"/>
          <w:sz w:val="20"/>
          <w:szCs w:val="20"/>
        </w:rPr>
      </w:pPr>
    </w:p>
    <w:p w:rsidR="00BC22CC" w:rsidRPr="004321F6" w:rsidRDefault="00320971" w:rsidP="00BC22CC">
      <w:pPr>
        <w:jc w:val="both"/>
        <w:rPr>
          <w:rFonts w:ascii="Arial" w:hAnsi="Arial" w:cs="Arial"/>
          <w:color w:val="000000"/>
          <w:sz w:val="20"/>
          <w:szCs w:val="20"/>
        </w:rPr>
      </w:pPr>
      <w:r w:rsidRPr="00320971">
        <w:rPr>
          <w:rFonts w:ascii="Arial" w:hAnsi="Arial" w:cs="Arial"/>
          <w:b/>
          <w:color w:val="000000"/>
          <w:sz w:val="20"/>
          <w:szCs w:val="20"/>
        </w:rPr>
        <w:t>Esta Carta de Compromiso solo se aceptara UNICAMENTE para la Primera Entrega</w:t>
      </w:r>
      <w:r>
        <w:rPr>
          <w:rFonts w:ascii="Arial" w:hAnsi="Arial" w:cs="Arial"/>
          <w:color w:val="000000"/>
          <w:sz w:val="20"/>
          <w:szCs w:val="20"/>
        </w:rPr>
        <w:t>.</w:t>
      </w: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_______________________________________</w:t>
      </w:r>
    </w:p>
    <w:p w:rsidR="00BC22CC" w:rsidRPr="004321F6" w:rsidRDefault="00BC22CC" w:rsidP="00BC22CC">
      <w:pPr>
        <w:spacing w:line="360" w:lineRule="auto"/>
        <w:rPr>
          <w:rFonts w:ascii="Arial" w:hAnsi="Arial" w:cs="Arial"/>
          <w:color w:val="000000"/>
          <w:sz w:val="20"/>
          <w:szCs w:val="20"/>
        </w:rPr>
      </w:pPr>
      <w:r w:rsidRPr="004321F6">
        <w:rPr>
          <w:rFonts w:ascii="Arial" w:hAnsi="Arial" w:cs="Arial"/>
          <w:color w:val="000000"/>
          <w:sz w:val="20"/>
          <w:szCs w:val="20"/>
        </w:rPr>
        <w:t>Firma y Sello del Representante Legal</w:t>
      </w:r>
    </w:p>
    <w:p w:rsidR="00BC22CC" w:rsidRPr="004321F6" w:rsidRDefault="00BC22CC" w:rsidP="00BC22CC">
      <w:pPr>
        <w:spacing w:line="360" w:lineRule="auto"/>
        <w:rPr>
          <w:rFonts w:ascii="Arial" w:hAnsi="Arial" w:cs="Arial"/>
          <w:color w:val="000000"/>
          <w:sz w:val="20"/>
          <w:szCs w:val="20"/>
        </w:rPr>
      </w:pPr>
    </w:p>
    <w:p w:rsidR="008F1DA2" w:rsidRPr="004321F6" w:rsidRDefault="008F1DA2" w:rsidP="00BC22CC">
      <w:pPr>
        <w:spacing w:line="360" w:lineRule="auto"/>
        <w:rPr>
          <w:rFonts w:ascii="Arial" w:hAnsi="Arial" w:cs="Arial"/>
          <w:color w:val="000000"/>
          <w:sz w:val="20"/>
          <w:szCs w:val="20"/>
        </w:rPr>
      </w:pPr>
    </w:p>
    <w:p w:rsidR="008F1DA2" w:rsidRPr="004321F6" w:rsidRDefault="008F1DA2" w:rsidP="00BC22CC">
      <w:pPr>
        <w:spacing w:line="360" w:lineRule="auto"/>
        <w:rPr>
          <w:rFonts w:ascii="Arial" w:hAnsi="Arial" w:cs="Arial"/>
          <w:color w:val="000000"/>
          <w:sz w:val="20"/>
          <w:szCs w:val="20"/>
        </w:rPr>
      </w:pPr>
    </w:p>
    <w:p w:rsidR="008F1DA2" w:rsidRPr="004321F6" w:rsidRDefault="008F1DA2" w:rsidP="00BC22CC">
      <w:pPr>
        <w:spacing w:line="360" w:lineRule="auto"/>
        <w:rPr>
          <w:rFonts w:ascii="Arial" w:hAnsi="Arial" w:cs="Arial"/>
          <w:color w:val="000000"/>
          <w:sz w:val="20"/>
          <w:szCs w:val="20"/>
        </w:rPr>
      </w:pPr>
    </w:p>
    <w:p w:rsidR="008F1DA2" w:rsidRPr="004321F6" w:rsidRDefault="008F1DA2" w:rsidP="00BC22CC">
      <w:pPr>
        <w:spacing w:line="360" w:lineRule="auto"/>
        <w:rPr>
          <w:rFonts w:ascii="Arial" w:hAnsi="Arial" w:cs="Arial"/>
          <w:color w:val="000000"/>
          <w:sz w:val="20"/>
          <w:szCs w:val="20"/>
        </w:rPr>
      </w:pPr>
    </w:p>
    <w:p w:rsidR="008F1DA2" w:rsidRPr="004321F6" w:rsidRDefault="00E60453" w:rsidP="00792F2E">
      <w:pPr>
        <w:pStyle w:val="Prrafodelista"/>
        <w:numPr>
          <w:ilvl w:val="0"/>
          <w:numId w:val="24"/>
        </w:numPr>
        <w:spacing w:line="360" w:lineRule="auto"/>
        <w:ind w:left="284" w:hanging="284"/>
        <w:rPr>
          <w:rFonts w:ascii="Arial" w:hAnsi="Arial" w:cs="Arial"/>
          <w:color w:val="000000"/>
          <w:sz w:val="16"/>
          <w:szCs w:val="16"/>
        </w:rPr>
      </w:pPr>
      <w:r w:rsidRPr="004321F6">
        <w:rPr>
          <w:rFonts w:ascii="Arial" w:hAnsi="Arial" w:cs="Arial"/>
          <w:color w:val="000000"/>
          <w:sz w:val="16"/>
          <w:szCs w:val="16"/>
        </w:rPr>
        <w:t>Gerencia Administrativa y Financiera</w:t>
      </w:r>
    </w:p>
    <w:p w:rsidR="00E60453" w:rsidRPr="004321F6" w:rsidRDefault="00E60453" w:rsidP="00792F2E">
      <w:pPr>
        <w:pStyle w:val="Prrafodelista"/>
        <w:numPr>
          <w:ilvl w:val="0"/>
          <w:numId w:val="24"/>
        </w:numPr>
        <w:spacing w:line="360" w:lineRule="auto"/>
        <w:ind w:left="284" w:hanging="284"/>
        <w:rPr>
          <w:rFonts w:ascii="Arial" w:hAnsi="Arial" w:cs="Arial"/>
          <w:color w:val="000000"/>
          <w:sz w:val="16"/>
          <w:szCs w:val="16"/>
        </w:rPr>
      </w:pPr>
      <w:r w:rsidRPr="004321F6">
        <w:rPr>
          <w:rFonts w:ascii="Arial" w:hAnsi="Arial" w:cs="Arial"/>
          <w:color w:val="000000"/>
          <w:sz w:val="16"/>
          <w:szCs w:val="16"/>
        </w:rPr>
        <w:t>Subgerencia de Suministros, Materiales y Compras</w:t>
      </w:r>
    </w:p>
    <w:p w:rsidR="00E60453" w:rsidRPr="004321F6" w:rsidRDefault="00E60453" w:rsidP="00792F2E">
      <w:pPr>
        <w:pStyle w:val="Prrafodelista"/>
        <w:numPr>
          <w:ilvl w:val="0"/>
          <w:numId w:val="24"/>
        </w:numPr>
        <w:spacing w:line="360" w:lineRule="auto"/>
        <w:ind w:left="284" w:hanging="284"/>
        <w:rPr>
          <w:rFonts w:ascii="Arial" w:hAnsi="Arial" w:cs="Arial"/>
          <w:color w:val="000000"/>
          <w:sz w:val="16"/>
          <w:szCs w:val="16"/>
        </w:rPr>
      </w:pPr>
      <w:r w:rsidRPr="004321F6">
        <w:rPr>
          <w:rFonts w:ascii="Arial" w:hAnsi="Arial" w:cs="Arial"/>
          <w:color w:val="000000"/>
          <w:sz w:val="16"/>
          <w:szCs w:val="16"/>
        </w:rPr>
        <w:t>Unidad Técnica de Farmacia</w:t>
      </w:r>
    </w:p>
    <w:p w:rsidR="00C0776F" w:rsidRPr="004321F6" w:rsidRDefault="00C0776F" w:rsidP="00792F2E">
      <w:pPr>
        <w:pStyle w:val="Prrafodelista"/>
        <w:numPr>
          <w:ilvl w:val="0"/>
          <w:numId w:val="24"/>
        </w:numPr>
        <w:spacing w:line="360" w:lineRule="auto"/>
        <w:ind w:left="284" w:hanging="284"/>
        <w:rPr>
          <w:rFonts w:ascii="Arial" w:hAnsi="Arial" w:cs="Arial"/>
          <w:color w:val="000000"/>
          <w:sz w:val="16"/>
          <w:szCs w:val="16"/>
        </w:rPr>
      </w:pPr>
      <w:r w:rsidRPr="004321F6">
        <w:rPr>
          <w:rFonts w:ascii="Arial" w:hAnsi="Arial" w:cs="Arial"/>
          <w:color w:val="000000"/>
          <w:sz w:val="16"/>
          <w:szCs w:val="16"/>
        </w:rPr>
        <w:t>Control de Bienes</w:t>
      </w:r>
    </w:p>
    <w:p w:rsidR="00BC22CC" w:rsidRPr="004321F6" w:rsidRDefault="00BC22CC" w:rsidP="00387625">
      <w:pPr>
        <w:tabs>
          <w:tab w:val="left" w:pos="5655"/>
        </w:tabs>
        <w:jc w:val="center"/>
        <w:rPr>
          <w:rFonts w:ascii="Arial" w:hAnsi="Arial" w:cs="Arial"/>
          <w:b/>
          <w:color w:val="000000"/>
          <w:sz w:val="20"/>
          <w:szCs w:val="20"/>
        </w:rPr>
      </w:pPr>
    </w:p>
    <w:p w:rsidR="00E60453" w:rsidRPr="004321F6" w:rsidRDefault="00E60453" w:rsidP="00387625">
      <w:pPr>
        <w:tabs>
          <w:tab w:val="left" w:pos="5655"/>
        </w:tabs>
        <w:jc w:val="center"/>
        <w:rPr>
          <w:rFonts w:ascii="Arial" w:hAnsi="Arial" w:cs="Arial"/>
          <w:b/>
          <w:color w:val="000000"/>
          <w:sz w:val="20"/>
          <w:szCs w:val="20"/>
        </w:rPr>
      </w:pPr>
    </w:p>
    <w:p w:rsidR="00E60453" w:rsidRPr="004321F6" w:rsidRDefault="00E60453" w:rsidP="00387625">
      <w:pPr>
        <w:tabs>
          <w:tab w:val="left" w:pos="5655"/>
        </w:tabs>
        <w:jc w:val="center"/>
        <w:rPr>
          <w:rFonts w:ascii="Arial" w:hAnsi="Arial" w:cs="Arial"/>
          <w:b/>
          <w:color w:val="000000"/>
          <w:sz w:val="20"/>
          <w:szCs w:val="20"/>
        </w:rPr>
      </w:pPr>
    </w:p>
    <w:p w:rsidR="00E60453" w:rsidRPr="004321F6" w:rsidRDefault="00E60453" w:rsidP="00387625">
      <w:pPr>
        <w:tabs>
          <w:tab w:val="left" w:pos="5655"/>
        </w:tabs>
        <w:jc w:val="center"/>
        <w:rPr>
          <w:rFonts w:ascii="Arial" w:hAnsi="Arial" w:cs="Arial"/>
          <w:b/>
          <w:color w:val="000000"/>
          <w:sz w:val="20"/>
          <w:szCs w:val="20"/>
        </w:rPr>
      </w:pPr>
    </w:p>
    <w:p w:rsidR="00E60453" w:rsidRPr="004321F6" w:rsidRDefault="00E60453" w:rsidP="00387625">
      <w:pPr>
        <w:tabs>
          <w:tab w:val="left" w:pos="5655"/>
        </w:tabs>
        <w:jc w:val="center"/>
        <w:rPr>
          <w:rFonts w:ascii="Arial" w:hAnsi="Arial" w:cs="Arial"/>
          <w:b/>
          <w:color w:val="000000"/>
          <w:sz w:val="20"/>
          <w:szCs w:val="20"/>
        </w:rPr>
      </w:pPr>
    </w:p>
    <w:p w:rsidR="00E60453" w:rsidRPr="004321F6" w:rsidRDefault="00E60453" w:rsidP="00387625">
      <w:pPr>
        <w:tabs>
          <w:tab w:val="left" w:pos="5655"/>
        </w:tabs>
        <w:jc w:val="center"/>
        <w:rPr>
          <w:rFonts w:ascii="Arial" w:hAnsi="Arial" w:cs="Arial"/>
          <w:b/>
          <w:color w:val="000000"/>
          <w:sz w:val="20"/>
          <w:szCs w:val="20"/>
        </w:rPr>
      </w:pPr>
    </w:p>
    <w:p w:rsidR="00E60453" w:rsidRPr="004321F6" w:rsidRDefault="00E60453" w:rsidP="00387625">
      <w:pPr>
        <w:tabs>
          <w:tab w:val="left" w:pos="5655"/>
        </w:tabs>
        <w:jc w:val="center"/>
        <w:rPr>
          <w:rFonts w:ascii="Arial" w:hAnsi="Arial" w:cs="Arial"/>
          <w:b/>
          <w:color w:val="000000"/>
          <w:sz w:val="20"/>
          <w:szCs w:val="20"/>
        </w:rPr>
      </w:pPr>
    </w:p>
    <w:p w:rsidR="00BC22CC" w:rsidRPr="004321F6" w:rsidRDefault="00BC22CC" w:rsidP="00387625">
      <w:pPr>
        <w:tabs>
          <w:tab w:val="left" w:pos="5655"/>
        </w:tabs>
        <w:jc w:val="center"/>
        <w:rPr>
          <w:rFonts w:ascii="Arial" w:hAnsi="Arial" w:cs="Arial"/>
          <w:b/>
          <w:color w:val="000000"/>
          <w:sz w:val="20"/>
          <w:szCs w:val="20"/>
        </w:rPr>
      </w:pPr>
    </w:p>
    <w:p w:rsidR="00BC22CC" w:rsidRPr="004321F6" w:rsidRDefault="00BC22CC" w:rsidP="00387625">
      <w:pPr>
        <w:tabs>
          <w:tab w:val="left" w:pos="5655"/>
        </w:tabs>
        <w:jc w:val="center"/>
        <w:rPr>
          <w:rFonts w:ascii="Arial" w:hAnsi="Arial" w:cs="Arial"/>
          <w:b/>
          <w:color w:val="000000"/>
          <w:sz w:val="20"/>
          <w:szCs w:val="20"/>
        </w:rPr>
      </w:pPr>
    </w:p>
    <w:p w:rsidR="004A3E1A" w:rsidRDefault="004A3E1A" w:rsidP="00387625">
      <w:pPr>
        <w:tabs>
          <w:tab w:val="left" w:pos="5655"/>
        </w:tabs>
        <w:jc w:val="center"/>
        <w:rPr>
          <w:rFonts w:ascii="Arial" w:hAnsi="Arial" w:cs="Arial"/>
          <w:b/>
          <w:color w:val="000000"/>
          <w:sz w:val="20"/>
          <w:szCs w:val="20"/>
        </w:rPr>
      </w:pPr>
    </w:p>
    <w:p w:rsidR="00BC22CC" w:rsidRPr="004321F6" w:rsidRDefault="00565824" w:rsidP="00387625">
      <w:pPr>
        <w:tabs>
          <w:tab w:val="left" w:pos="5655"/>
        </w:tabs>
        <w:jc w:val="center"/>
        <w:rPr>
          <w:rFonts w:ascii="Arial" w:hAnsi="Arial" w:cs="Arial"/>
          <w:b/>
          <w:color w:val="000000"/>
          <w:sz w:val="20"/>
          <w:szCs w:val="20"/>
        </w:rPr>
      </w:pPr>
      <w:r w:rsidRPr="004321F6">
        <w:rPr>
          <w:rFonts w:ascii="Arial" w:hAnsi="Arial" w:cs="Arial"/>
          <w:b/>
          <w:color w:val="000000"/>
          <w:sz w:val="20"/>
          <w:szCs w:val="20"/>
        </w:rPr>
        <w:lastRenderedPageBreak/>
        <w:t xml:space="preserve">ANEXO </w:t>
      </w:r>
      <w:r w:rsidR="00225466" w:rsidRPr="004321F6">
        <w:rPr>
          <w:rFonts w:ascii="Arial" w:hAnsi="Arial" w:cs="Arial"/>
          <w:b/>
          <w:color w:val="000000"/>
          <w:sz w:val="20"/>
          <w:szCs w:val="20"/>
        </w:rPr>
        <w:t>7</w:t>
      </w:r>
    </w:p>
    <w:p w:rsidR="00BC22CC" w:rsidRPr="004321F6" w:rsidRDefault="00BC22CC" w:rsidP="00387625">
      <w:pPr>
        <w:tabs>
          <w:tab w:val="left" w:pos="5655"/>
        </w:tabs>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565824">
      <w:pPr>
        <w:jc w:val="center"/>
        <w:rPr>
          <w:rFonts w:ascii="Arial" w:hAnsi="Arial" w:cs="Arial"/>
          <w:b/>
          <w:color w:val="000000"/>
          <w:sz w:val="20"/>
          <w:szCs w:val="20"/>
        </w:rPr>
      </w:pPr>
      <w:r w:rsidRPr="004321F6">
        <w:rPr>
          <w:rFonts w:ascii="Arial" w:hAnsi="Arial" w:cs="Arial"/>
          <w:b/>
          <w:color w:val="000000"/>
          <w:sz w:val="20"/>
          <w:szCs w:val="20"/>
        </w:rPr>
        <w:t>FORMATO DE LA GARANTÍA DE OFERTA</w:t>
      </w:r>
    </w:p>
    <w:p w:rsidR="00387625" w:rsidRPr="004321F6" w:rsidRDefault="00387625" w:rsidP="00387625">
      <w:pPr>
        <w:pStyle w:val="SectionIXHeader"/>
        <w:rPr>
          <w:rFonts w:ascii="Arial" w:hAnsi="Arial" w:cs="Arial"/>
          <w:color w:val="000000"/>
          <w:sz w:val="20"/>
          <w:lang w:val="es-ES"/>
        </w:rPr>
      </w:pPr>
    </w:p>
    <w:p w:rsidR="00387625" w:rsidRPr="004321F6" w:rsidRDefault="00387625" w:rsidP="00387625">
      <w:pPr>
        <w:jc w:val="center"/>
        <w:rPr>
          <w:rFonts w:ascii="Arial" w:hAnsi="Arial" w:cs="Arial"/>
          <w:b/>
          <w:color w:val="000000"/>
          <w:sz w:val="20"/>
          <w:szCs w:val="20"/>
        </w:rPr>
      </w:pPr>
      <w:r w:rsidRPr="004321F6">
        <w:rPr>
          <w:rFonts w:ascii="Arial" w:hAnsi="Arial" w:cs="Arial"/>
          <w:b/>
          <w:color w:val="000000"/>
          <w:sz w:val="20"/>
          <w:szCs w:val="20"/>
        </w:rPr>
        <w:t>NOMBRE DE ASEGURADORA / BANCO</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GARANTIA / FIANZA</w:t>
      </w:r>
    </w:p>
    <w:p w:rsidR="00387625" w:rsidRPr="004321F6" w:rsidRDefault="00387625" w:rsidP="00387625">
      <w:pPr>
        <w:rPr>
          <w:rFonts w:ascii="Arial" w:hAnsi="Arial" w:cs="Arial"/>
          <w:color w:val="000000"/>
          <w:sz w:val="20"/>
          <w:szCs w:val="20"/>
        </w:rPr>
      </w:pPr>
      <w:r w:rsidRPr="004321F6">
        <w:rPr>
          <w:rFonts w:ascii="Arial" w:hAnsi="Arial" w:cs="Arial"/>
          <w:b/>
          <w:color w:val="000000"/>
          <w:sz w:val="20"/>
          <w:szCs w:val="20"/>
        </w:rPr>
        <w:t xml:space="preserve"> DE MANTENIMIENTO DE OFERTA Nº</w:t>
      </w:r>
      <w:r w:rsidRPr="004321F6">
        <w:rPr>
          <w:rFonts w:ascii="Arial" w:hAnsi="Arial" w:cs="Arial"/>
          <w:color w:val="000000"/>
          <w:sz w:val="20"/>
          <w:szCs w:val="20"/>
        </w:rPr>
        <w:t>_____________________________________</w:t>
      </w:r>
    </w:p>
    <w:p w:rsidR="00387625" w:rsidRPr="004321F6" w:rsidRDefault="00387625" w:rsidP="00387625">
      <w:pPr>
        <w:rPr>
          <w:rFonts w:ascii="Arial" w:hAnsi="Arial" w:cs="Arial"/>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 xml:space="preserve">FECHA DE EMISION: </w:t>
      </w:r>
      <w:r w:rsidRPr="004321F6">
        <w:rPr>
          <w:rFonts w:ascii="Arial" w:hAnsi="Arial" w:cs="Arial"/>
          <w:b/>
          <w:color w:val="000000"/>
          <w:sz w:val="20"/>
          <w:szCs w:val="20"/>
        </w:rPr>
        <w:tab/>
      </w:r>
      <w:r w:rsidRPr="004321F6">
        <w:rPr>
          <w:rFonts w:ascii="Arial" w:hAnsi="Arial" w:cs="Arial"/>
          <w:b/>
          <w:color w:val="000000"/>
          <w:sz w:val="20"/>
          <w:szCs w:val="20"/>
        </w:rPr>
        <w:tab/>
      </w:r>
      <w:r w:rsidRPr="004321F6">
        <w:rPr>
          <w:rFonts w:ascii="Arial" w:hAnsi="Arial" w:cs="Arial"/>
          <w:b/>
          <w:color w:val="000000"/>
          <w:sz w:val="20"/>
          <w:szCs w:val="20"/>
        </w:rPr>
        <w:tab/>
        <w:t xml:space="preserve">    _____________________________________</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AFIANZADO/GARANTIZADO:</w:t>
      </w:r>
      <w:r w:rsidRPr="004321F6">
        <w:rPr>
          <w:rFonts w:ascii="Arial" w:hAnsi="Arial" w:cs="Arial"/>
          <w:b/>
          <w:color w:val="000000"/>
          <w:sz w:val="20"/>
          <w:szCs w:val="20"/>
        </w:rPr>
        <w:tab/>
        <w:t xml:space="preserve">                _____________________________________</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color w:val="000000"/>
          <w:sz w:val="20"/>
          <w:szCs w:val="20"/>
        </w:rPr>
      </w:pPr>
      <w:r w:rsidRPr="004321F6">
        <w:rPr>
          <w:rFonts w:ascii="Arial" w:hAnsi="Arial" w:cs="Arial"/>
          <w:b/>
          <w:color w:val="000000"/>
          <w:sz w:val="20"/>
          <w:szCs w:val="20"/>
        </w:rPr>
        <w:t>DIRECCION Y TELEFONO:</w:t>
      </w:r>
      <w:r w:rsidRPr="004321F6">
        <w:rPr>
          <w:rFonts w:ascii="Arial" w:hAnsi="Arial" w:cs="Arial"/>
          <w:b/>
          <w:color w:val="000000"/>
          <w:sz w:val="20"/>
          <w:szCs w:val="20"/>
        </w:rPr>
        <w:tab/>
        <w:t xml:space="preserve">      </w:t>
      </w:r>
      <w:r w:rsidRPr="004321F6">
        <w:rPr>
          <w:rFonts w:ascii="Arial" w:hAnsi="Arial" w:cs="Arial"/>
          <w:color w:val="000000"/>
          <w:sz w:val="20"/>
          <w:szCs w:val="20"/>
        </w:rPr>
        <w:t>__________________________________________</w:t>
      </w:r>
      <w:bookmarkStart w:id="12" w:name="_GoBack"/>
      <w:bookmarkEnd w:id="12"/>
    </w:p>
    <w:p w:rsidR="00387625" w:rsidRPr="004321F6" w:rsidRDefault="00387625" w:rsidP="00387625">
      <w:pPr>
        <w:rPr>
          <w:rFonts w:ascii="Arial" w:hAnsi="Arial" w:cs="Arial"/>
          <w:color w:val="000000"/>
          <w:sz w:val="20"/>
          <w:szCs w:val="20"/>
        </w:rPr>
      </w:pPr>
    </w:p>
    <w:p w:rsidR="00E331B6" w:rsidRPr="004321F6" w:rsidRDefault="00387625" w:rsidP="00387625">
      <w:pPr>
        <w:jc w:val="both"/>
        <w:rPr>
          <w:rFonts w:ascii="Arial" w:hAnsi="Arial" w:cs="Arial"/>
          <w:color w:val="000000"/>
          <w:sz w:val="20"/>
          <w:szCs w:val="20"/>
        </w:rPr>
      </w:pPr>
      <w:r w:rsidRPr="004321F6">
        <w:rPr>
          <w:rFonts w:ascii="Arial" w:hAnsi="Arial" w:cs="Arial"/>
          <w:b/>
          <w:color w:val="000000"/>
          <w:sz w:val="20"/>
          <w:szCs w:val="20"/>
        </w:rPr>
        <w:t>Fianza / Garantía</w:t>
      </w:r>
      <w:r w:rsidRPr="004321F6">
        <w:rPr>
          <w:rFonts w:ascii="Arial" w:hAnsi="Arial" w:cs="Arial"/>
          <w:color w:val="000000"/>
          <w:sz w:val="20"/>
          <w:szCs w:val="20"/>
        </w:rPr>
        <w:t xml:space="preserve"> a favor de</w:t>
      </w:r>
      <w:r w:rsidR="00E331B6" w:rsidRPr="004321F6">
        <w:rPr>
          <w:rFonts w:ascii="Arial" w:hAnsi="Arial" w:cs="Arial"/>
          <w:color w:val="000000"/>
          <w:sz w:val="20"/>
          <w:szCs w:val="20"/>
        </w:rPr>
        <w:t>l INSTITUTO HONDUREÑO DE SEGURIDAD SOCIAL</w:t>
      </w:r>
      <w:r w:rsidRPr="004321F6">
        <w:rPr>
          <w:rFonts w:ascii="Arial" w:hAnsi="Arial" w:cs="Arial"/>
          <w:color w:val="000000"/>
          <w:sz w:val="20"/>
          <w:szCs w:val="20"/>
        </w:rPr>
        <w:t>, para garantizar que el Afianzado/Garantizado,</w:t>
      </w:r>
      <w:r w:rsidR="00BA2E69" w:rsidRPr="004321F6">
        <w:rPr>
          <w:rFonts w:ascii="Arial" w:hAnsi="Arial" w:cs="Arial"/>
          <w:color w:val="000000"/>
          <w:sz w:val="20"/>
          <w:szCs w:val="20"/>
        </w:rPr>
        <w:t xml:space="preserve"> </w:t>
      </w:r>
      <w:r w:rsidRPr="004321F6">
        <w:rPr>
          <w:rFonts w:ascii="Arial" w:hAnsi="Arial" w:cs="Arial"/>
          <w:color w:val="000000"/>
          <w:sz w:val="20"/>
          <w:szCs w:val="20"/>
        </w:rPr>
        <w:t xml:space="preserve">mantendrá la </w:t>
      </w:r>
      <w:r w:rsidRPr="004321F6">
        <w:rPr>
          <w:rFonts w:ascii="Arial" w:hAnsi="Arial" w:cs="Arial"/>
          <w:b/>
          <w:color w:val="000000"/>
          <w:sz w:val="20"/>
          <w:szCs w:val="20"/>
        </w:rPr>
        <w:t>OFERTA</w:t>
      </w:r>
      <w:r w:rsidR="00E331B6" w:rsidRPr="004321F6">
        <w:rPr>
          <w:rFonts w:ascii="Arial" w:hAnsi="Arial" w:cs="Arial"/>
          <w:color w:val="000000"/>
          <w:sz w:val="20"/>
          <w:szCs w:val="20"/>
        </w:rPr>
        <w:t>, presentada en la L</w:t>
      </w:r>
      <w:r w:rsidRPr="004321F6">
        <w:rPr>
          <w:rFonts w:ascii="Arial" w:hAnsi="Arial" w:cs="Arial"/>
          <w:color w:val="000000"/>
          <w:sz w:val="20"/>
          <w:szCs w:val="20"/>
        </w:rPr>
        <w:t xml:space="preserve">icitación </w:t>
      </w:r>
      <w:r w:rsidR="00E331B6" w:rsidRPr="004321F6">
        <w:rPr>
          <w:rFonts w:ascii="Arial" w:hAnsi="Arial" w:cs="Arial"/>
          <w:color w:val="000000"/>
          <w:sz w:val="20"/>
          <w:szCs w:val="20"/>
        </w:rPr>
        <w:t>Pública Nacional N° 002-2013 Adquisición de Medicamentos para el IHSS.</w:t>
      </w:r>
      <w:r w:rsidR="00BA2E69" w:rsidRPr="004321F6">
        <w:rPr>
          <w:rFonts w:ascii="Arial" w:hAnsi="Arial" w:cs="Arial"/>
          <w:color w:val="000000"/>
          <w:sz w:val="20"/>
          <w:szCs w:val="20"/>
        </w:rPr>
        <w:t xml:space="preserve"> </w:t>
      </w:r>
    </w:p>
    <w:p w:rsidR="00E331B6" w:rsidRPr="004321F6" w:rsidRDefault="00E331B6"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b/>
          <w:color w:val="000000"/>
          <w:sz w:val="20"/>
          <w:szCs w:val="20"/>
        </w:rPr>
        <w:t xml:space="preserve">SUMA AFIANZADA/GARANTIZADA: </w:t>
      </w:r>
      <w:r w:rsidRPr="004321F6">
        <w:rPr>
          <w:rFonts w:ascii="Arial" w:hAnsi="Arial" w:cs="Arial"/>
          <w:b/>
          <w:color w:val="000000"/>
          <w:sz w:val="20"/>
          <w:szCs w:val="20"/>
        </w:rPr>
        <w:tab/>
      </w:r>
      <w:r w:rsidRPr="004321F6">
        <w:rPr>
          <w:rFonts w:ascii="Arial" w:hAnsi="Arial" w:cs="Arial"/>
          <w:b/>
          <w:color w:val="000000"/>
          <w:sz w:val="20"/>
          <w:szCs w:val="20"/>
        </w:rPr>
        <w:tab/>
      </w:r>
      <w:r w:rsidRPr="004321F6">
        <w:rPr>
          <w:rFonts w:ascii="Arial" w:hAnsi="Arial" w:cs="Arial"/>
          <w:color w:val="000000"/>
          <w:sz w:val="20"/>
          <w:szCs w:val="20"/>
        </w:rPr>
        <w:t>__________________________</w:t>
      </w:r>
      <w:r w:rsidRPr="004321F6">
        <w:rPr>
          <w:rFonts w:ascii="Arial" w:hAnsi="Arial" w:cs="Arial"/>
          <w:color w:val="000000"/>
          <w:sz w:val="20"/>
          <w:szCs w:val="20"/>
        </w:rPr>
        <w:tab/>
      </w: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b/>
          <w:color w:val="000000"/>
          <w:sz w:val="20"/>
          <w:szCs w:val="20"/>
        </w:rPr>
      </w:pPr>
      <w:r w:rsidRPr="004321F6">
        <w:rPr>
          <w:rFonts w:ascii="Arial" w:hAnsi="Arial" w:cs="Arial"/>
          <w:b/>
          <w:color w:val="000000"/>
          <w:sz w:val="20"/>
          <w:szCs w:val="20"/>
        </w:rPr>
        <w:t>VIGENCIA</w:t>
      </w:r>
      <w:r w:rsidRPr="004321F6">
        <w:rPr>
          <w:rFonts w:ascii="Arial" w:hAnsi="Arial" w:cs="Arial"/>
          <w:b/>
          <w:color w:val="000000"/>
          <w:sz w:val="20"/>
          <w:szCs w:val="20"/>
        </w:rPr>
        <w:tab/>
      </w:r>
      <w:r w:rsidRPr="004321F6">
        <w:rPr>
          <w:rFonts w:ascii="Arial" w:hAnsi="Arial" w:cs="Arial"/>
          <w:b/>
          <w:color w:val="000000"/>
          <w:sz w:val="20"/>
          <w:szCs w:val="20"/>
        </w:rPr>
        <w:tab/>
        <w:t>De: _____________________ Hasta: ___________________</w:t>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r w:rsidRPr="004321F6">
        <w:rPr>
          <w:rFonts w:ascii="Arial" w:hAnsi="Arial" w:cs="Arial"/>
          <w:b/>
          <w:color w:val="000000"/>
          <w:sz w:val="20"/>
          <w:szCs w:val="20"/>
        </w:rPr>
        <w:t>BENEFICIARIO:</w:t>
      </w:r>
      <w:r w:rsidRPr="004321F6">
        <w:rPr>
          <w:rFonts w:ascii="Arial" w:hAnsi="Arial" w:cs="Arial"/>
          <w:b/>
          <w:color w:val="000000"/>
          <w:sz w:val="20"/>
          <w:szCs w:val="20"/>
        </w:rPr>
        <w:tab/>
        <w:t>__________________________</w:t>
      </w:r>
    </w:p>
    <w:p w:rsidR="00387625" w:rsidRPr="004321F6" w:rsidRDefault="00387625" w:rsidP="00387625">
      <w:pPr>
        <w:jc w:val="both"/>
        <w:rPr>
          <w:rFonts w:ascii="Arial" w:hAnsi="Arial" w:cs="Arial"/>
          <w:b/>
          <w:color w:val="000000"/>
          <w:sz w:val="20"/>
          <w:szCs w:val="20"/>
        </w:rPr>
      </w:pPr>
    </w:p>
    <w:p w:rsidR="005775BF" w:rsidRPr="004321F6" w:rsidRDefault="00387625" w:rsidP="005775BF">
      <w:pPr>
        <w:jc w:val="both"/>
        <w:rPr>
          <w:rFonts w:ascii="Arial" w:hAnsi="Arial" w:cs="Arial"/>
          <w:b/>
          <w:bCs/>
          <w:color w:val="000000"/>
          <w:sz w:val="20"/>
          <w:szCs w:val="20"/>
        </w:rPr>
      </w:pPr>
      <w:r w:rsidRPr="004321F6">
        <w:rPr>
          <w:rFonts w:ascii="Arial" w:hAnsi="Arial" w:cs="Arial"/>
          <w:b/>
          <w:color w:val="000000"/>
          <w:sz w:val="20"/>
          <w:szCs w:val="20"/>
        </w:rPr>
        <w:t xml:space="preserve">CLAUSULA OBLIGATORIA: </w:t>
      </w:r>
      <w:r w:rsidR="005775BF" w:rsidRPr="004321F6">
        <w:rPr>
          <w:rFonts w:ascii="Arial" w:hAnsi="Arial" w:cs="Arial"/>
          <w:b/>
          <w:bCs/>
          <w:color w:val="000000"/>
          <w:sz w:val="20"/>
          <w:szCs w:val="20"/>
        </w:rPr>
        <w:t>“LA PRESENTE GARANTIA, SERA EJECUTADA A SIMPLE REQUERIMIENTO DEL IHSS, ACOMPAÑADA DE UNA CONSTANCIA DE INCUMPLIMIENTO, EXTENDIDA POR LA DIRECCIÓN EJECUTIVA ".</w:t>
      </w:r>
    </w:p>
    <w:p w:rsidR="00387625" w:rsidRPr="004321F6" w:rsidRDefault="00387625" w:rsidP="00387625">
      <w:pPr>
        <w:jc w:val="both"/>
        <w:rPr>
          <w:rFonts w:ascii="Arial" w:hAnsi="Arial" w:cs="Arial"/>
          <w:b/>
          <w:color w:val="000000"/>
          <w:sz w:val="20"/>
          <w:szCs w:val="20"/>
          <w:u w:val="single"/>
        </w:rPr>
      </w:pPr>
      <w:r w:rsidRPr="004321F6">
        <w:rPr>
          <w:rFonts w:ascii="Arial" w:hAnsi="Arial" w:cs="Arial"/>
          <w:color w:val="000000"/>
          <w:sz w:val="20"/>
          <w:szCs w:val="20"/>
        </w:rPr>
        <w:t xml:space="preserve">Las garantías o fianzas emitidas a favor del BENEFICIARIO serán solidarias, incondicionales, irrevocables y de realización automática </w:t>
      </w:r>
      <w:r w:rsidRPr="004321F6">
        <w:rPr>
          <w:rFonts w:ascii="Arial" w:hAnsi="Arial" w:cs="Arial"/>
          <w:b/>
          <w:color w:val="000000"/>
          <w:sz w:val="20"/>
          <w:szCs w:val="20"/>
          <w:u w:val="single"/>
        </w:rPr>
        <w:t xml:space="preserve">y no deberán adicionarse cláusulas que anulen o limiten la cláusula obligatoria.   </w:t>
      </w:r>
    </w:p>
    <w:p w:rsidR="00387625" w:rsidRPr="004321F6" w:rsidRDefault="00387625" w:rsidP="00387625">
      <w:pPr>
        <w:jc w:val="both"/>
        <w:rPr>
          <w:rFonts w:ascii="Arial" w:hAnsi="Arial" w:cs="Arial"/>
          <w:b/>
          <w:color w:val="000000"/>
          <w:sz w:val="20"/>
          <w:szCs w:val="20"/>
          <w:u w:val="single"/>
        </w:rPr>
      </w:pPr>
    </w:p>
    <w:p w:rsidR="00387625" w:rsidRPr="004321F6" w:rsidRDefault="00387625" w:rsidP="00387625">
      <w:pPr>
        <w:jc w:val="both"/>
        <w:rPr>
          <w:rFonts w:ascii="Arial" w:hAnsi="Arial" w:cs="Arial"/>
          <w:color w:val="000000"/>
          <w:sz w:val="20"/>
          <w:szCs w:val="20"/>
        </w:rPr>
      </w:pPr>
      <w:r w:rsidRPr="004321F6">
        <w:rPr>
          <w:rFonts w:ascii="Arial" w:hAnsi="Arial" w:cs="Arial"/>
          <w:color w:val="000000"/>
          <w:sz w:val="20"/>
          <w:szCs w:val="20"/>
        </w:rPr>
        <w:t>Se entenderá por el incumplimiento</w:t>
      </w:r>
      <w:r w:rsidRPr="004321F6">
        <w:rPr>
          <w:rFonts w:ascii="Arial" w:hAnsi="Arial" w:cs="Arial"/>
          <w:b/>
          <w:color w:val="000000"/>
          <w:sz w:val="20"/>
          <w:szCs w:val="20"/>
        </w:rPr>
        <w:t xml:space="preserve"> </w:t>
      </w:r>
      <w:r w:rsidRPr="004321F6">
        <w:rPr>
          <w:rFonts w:ascii="Arial" w:hAnsi="Arial" w:cs="Arial"/>
          <w:color w:val="000000"/>
          <w:sz w:val="20"/>
          <w:szCs w:val="20"/>
        </w:rPr>
        <w:t xml:space="preserve">si el Afianzado/Garantizado: </w:t>
      </w:r>
    </w:p>
    <w:p w:rsidR="00387625" w:rsidRPr="004321F6" w:rsidRDefault="00387625" w:rsidP="000C6533">
      <w:pPr>
        <w:pStyle w:val="Prrafodelista"/>
        <w:numPr>
          <w:ilvl w:val="0"/>
          <w:numId w:val="8"/>
        </w:numPr>
        <w:contextualSpacing/>
        <w:jc w:val="both"/>
        <w:rPr>
          <w:rFonts w:ascii="Arial" w:hAnsi="Arial" w:cs="Arial"/>
          <w:color w:val="000000"/>
          <w:sz w:val="20"/>
          <w:szCs w:val="20"/>
        </w:rPr>
      </w:pPr>
      <w:r w:rsidRPr="004321F6">
        <w:rPr>
          <w:rFonts w:ascii="Arial" w:hAnsi="Arial" w:cs="Arial"/>
          <w:color w:val="000000"/>
          <w:sz w:val="20"/>
          <w:szCs w:val="20"/>
        </w:rPr>
        <w:t>Retira su oferta durante el período de validez de la misma.</w:t>
      </w:r>
    </w:p>
    <w:p w:rsidR="00387625" w:rsidRPr="004321F6" w:rsidRDefault="00387625" w:rsidP="000C6533">
      <w:pPr>
        <w:pStyle w:val="Prrafodelista"/>
        <w:numPr>
          <w:ilvl w:val="0"/>
          <w:numId w:val="8"/>
        </w:numPr>
        <w:contextualSpacing/>
        <w:jc w:val="both"/>
        <w:rPr>
          <w:rFonts w:ascii="Arial" w:hAnsi="Arial" w:cs="Arial"/>
          <w:color w:val="000000"/>
          <w:sz w:val="20"/>
          <w:szCs w:val="20"/>
        </w:rPr>
      </w:pPr>
      <w:r w:rsidRPr="004321F6">
        <w:rPr>
          <w:rFonts w:ascii="Arial" w:hAnsi="Arial" w:cs="Arial"/>
          <w:color w:val="000000"/>
          <w:sz w:val="20"/>
          <w:szCs w:val="20"/>
        </w:rPr>
        <w:t>No acepta la corrección de los errores (si los hubiere) del Precio de la Oferta.</w:t>
      </w:r>
    </w:p>
    <w:p w:rsidR="00387625" w:rsidRPr="004321F6" w:rsidRDefault="00387625" w:rsidP="000C6533">
      <w:pPr>
        <w:pStyle w:val="Prrafodelista"/>
        <w:numPr>
          <w:ilvl w:val="0"/>
          <w:numId w:val="8"/>
        </w:numPr>
        <w:contextualSpacing/>
        <w:jc w:val="both"/>
        <w:rPr>
          <w:rFonts w:ascii="Arial" w:hAnsi="Arial" w:cs="Arial"/>
          <w:color w:val="000000"/>
          <w:sz w:val="20"/>
          <w:szCs w:val="20"/>
        </w:rPr>
      </w:pPr>
      <w:r w:rsidRPr="004321F6">
        <w:rPr>
          <w:rFonts w:ascii="Arial" w:hAnsi="Arial" w:cs="Arial"/>
          <w:color w:val="000000"/>
          <w:sz w:val="20"/>
          <w:szCs w:val="20"/>
        </w:rPr>
        <w:t>Si después de haber sido notificado de la aceptación de su Oferta por el Contratante durante el período de validez de la misma, no firma o rehúsa firmar el Contrato, o se rehúsa a presentar la Garantía de Cumplimiento.</w:t>
      </w:r>
    </w:p>
    <w:p w:rsidR="00387625" w:rsidRPr="004321F6" w:rsidRDefault="00387625" w:rsidP="000C6533">
      <w:pPr>
        <w:pStyle w:val="Prrafodelista"/>
        <w:numPr>
          <w:ilvl w:val="0"/>
          <w:numId w:val="8"/>
        </w:numPr>
        <w:contextualSpacing/>
        <w:jc w:val="both"/>
        <w:rPr>
          <w:rFonts w:ascii="Arial" w:hAnsi="Arial" w:cs="Arial"/>
          <w:color w:val="000000"/>
          <w:sz w:val="20"/>
          <w:szCs w:val="20"/>
        </w:rPr>
      </w:pPr>
      <w:r w:rsidRPr="004321F6">
        <w:rPr>
          <w:rFonts w:ascii="Arial" w:hAnsi="Arial" w:cs="Arial"/>
          <w:color w:val="000000"/>
          <w:sz w:val="20"/>
          <w:szCs w:val="20"/>
        </w:rPr>
        <w:t>Cualquier otra condición estipulada en el pliego de condiciones.</w:t>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color w:val="000000"/>
          <w:sz w:val="20"/>
          <w:szCs w:val="20"/>
        </w:rPr>
        <w:t>En fe de lo cual, se emite la presente Fianza/Garantía, en la ciudad de __________, Municipio de _______, a los  _______ del mes de _______ del año _____________.</w:t>
      </w:r>
    </w:p>
    <w:p w:rsidR="00387625" w:rsidRPr="004321F6" w:rsidRDefault="00387625" w:rsidP="00387625">
      <w:pPr>
        <w:jc w:val="both"/>
        <w:rPr>
          <w:rFonts w:ascii="Arial" w:hAnsi="Arial" w:cs="Arial"/>
          <w:color w:val="000000"/>
          <w:sz w:val="20"/>
          <w:szCs w:val="20"/>
        </w:rPr>
      </w:pPr>
    </w:p>
    <w:p w:rsidR="00D03754" w:rsidRDefault="00387625" w:rsidP="00387625">
      <w:pPr>
        <w:ind w:left="708" w:firstLine="708"/>
        <w:rPr>
          <w:rFonts w:ascii="Arial" w:hAnsi="Arial" w:cs="Arial"/>
          <w:b/>
          <w:color w:val="000000"/>
          <w:sz w:val="20"/>
          <w:szCs w:val="20"/>
        </w:rPr>
      </w:pPr>
      <w:r w:rsidRPr="004321F6">
        <w:rPr>
          <w:rFonts w:ascii="Arial" w:hAnsi="Arial" w:cs="Arial"/>
          <w:b/>
          <w:color w:val="000000"/>
          <w:sz w:val="20"/>
          <w:szCs w:val="20"/>
        </w:rPr>
        <w:t xml:space="preserve">                      </w:t>
      </w:r>
    </w:p>
    <w:p w:rsidR="00D03754" w:rsidRDefault="00D03754" w:rsidP="00387625">
      <w:pPr>
        <w:ind w:left="708" w:firstLine="708"/>
        <w:rPr>
          <w:rFonts w:ascii="Arial" w:hAnsi="Arial" w:cs="Arial"/>
          <w:b/>
          <w:color w:val="000000"/>
          <w:sz w:val="20"/>
          <w:szCs w:val="20"/>
        </w:rPr>
      </w:pPr>
    </w:p>
    <w:p w:rsidR="00D03754" w:rsidRDefault="00D03754" w:rsidP="00387625">
      <w:pPr>
        <w:ind w:left="708" w:firstLine="708"/>
        <w:rPr>
          <w:rFonts w:ascii="Arial" w:hAnsi="Arial" w:cs="Arial"/>
          <w:b/>
          <w:color w:val="000000"/>
          <w:sz w:val="20"/>
          <w:szCs w:val="20"/>
        </w:rPr>
      </w:pPr>
    </w:p>
    <w:p w:rsidR="00D03754" w:rsidRDefault="00D03754" w:rsidP="00387625">
      <w:pPr>
        <w:ind w:left="708" w:firstLine="708"/>
        <w:rPr>
          <w:rFonts w:ascii="Arial" w:hAnsi="Arial" w:cs="Arial"/>
          <w:b/>
          <w:color w:val="000000"/>
          <w:sz w:val="20"/>
          <w:szCs w:val="20"/>
        </w:rPr>
      </w:pPr>
    </w:p>
    <w:p w:rsidR="00D03754" w:rsidRDefault="00D03754" w:rsidP="00387625">
      <w:pPr>
        <w:ind w:left="708" w:firstLine="708"/>
        <w:rPr>
          <w:rFonts w:ascii="Arial" w:hAnsi="Arial" w:cs="Arial"/>
          <w:b/>
          <w:color w:val="000000"/>
          <w:sz w:val="20"/>
          <w:szCs w:val="20"/>
        </w:rPr>
      </w:pPr>
    </w:p>
    <w:p w:rsidR="00387625" w:rsidRPr="004321F6" w:rsidRDefault="00D03754" w:rsidP="00D03754">
      <w:pPr>
        <w:ind w:left="708" w:firstLine="708"/>
        <w:rPr>
          <w:rFonts w:ascii="Arial" w:hAnsi="Arial" w:cs="Arial"/>
          <w:b/>
          <w:color w:val="000000"/>
          <w:sz w:val="20"/>
          <w:szCs w:val="20"/>
        </w:rPr>
      </w:pPr>
      <w:r>
        <w:rPr>
          <w:rFonts w:ascii="Arial" w:hAnsi="Arial" w:cs="Arial"/>
          <w:b/>
          <w:color w:val="000000"/>
          <w:sz w:val="20"/>
          <w:szCs w:val="20"/>
        </w:rPr>
        <w:t xml:space="preserve">                                         </w:t>
      </w:r>
      <w:r w:rsidR="00387625" w:rsidRPr="004321F6">
        <w:rPr>
          <w:rFonts w:ascii="Arial" w:hAnsi="Arial" w:cs="Arial"/>
          <w:b/>
          <w:color w:val="000000"/>
          <w:sz w:val="20"/>
          <w:szCs w:val="20"/>
        </w:rPr>
        <w:t>FIRMA AUTORIZADA</w:t>
      </w:r>
    </w:p>
    <w:p w:rsidR="00387625" w:rsidRPr="004321F6" w:rsidRDefault="00387625" w:rsidP="00387625">
      <w:pPr>
        <w:ind w:left="708" w:firstLine="708"/>
        <w:rPr>
          <w:rFonts w:ascii="Arial" w:hAnsi="Arial" w:cs="Arial"/>
          <w:b/>
          <w:color w:val="000000"/>
          <w:sz w:val="20"/>
          <w:szCs w:val="20"/>
        </w:rPr>
      </w:pPr>
    </w:p>
    <w:p w:rsidR="00387625" w:rsidRPr="004321F6" w:rsidRDefault="00387625" w:rsidP="00387625">
      <w:pPr>
        <w:ind w:left="708" w:firstLine="708"/>
        <w:rPr>
          <w:rFonts w:ascii="Arial" w:hAnsi="Arial" w:cs="Arial"/>
          <w:b/>
          <w:color w:val="000000"/>
          <w:sz w:val="20"/>
          <w:szCs w:val="20"/>
        </w:rPr>
      </w:pPr>
    </w:p>
    <w:p w:rsidR="00387625" w:rsidRPr="004321F6" w:rsidRDefault="00387625" w:rsidP="00387625">
      <w:pPr>
        <w:ind w:left="708" w:firstLine="708"/>
        <w:rPr>
          <w:rFonts w:ascii="Arial" w:hAnsi="Arial" w:cs="Arial"/>
          <w:b/>
          <w:color w:val="000000"/>
          <w:sz w:val="20"/>
          <w:szCs w:val="20"/>
        </w:rPr>
      </w:pPr>
    </w:p>
    <w:p w:rsidR="00387625" w:rsidRPr="004321F6" w:rsidRDefault="00387625" w:rsidP="00387625">
      <w:pPr>
        <w:ind w:left="708" w:firstLine="708"/>
        <w:rPr>
          <w:rFonts w:ascii="Arial" w:hAnsi="Arial" w:cs="Arial"/>
          <w:b/>
          <w:color w:val="000000"/>
          <w:sz w:val="20"/>
          <w:szCs w:val="20"/>
        </w:rPr>
      </w:pPr>
    </w:p>
    <w:p w:rsidR="00387625" w:rsidRPr="004321F6" w:rsidRDefault="00387625" w:rsidP="00387625">
      <w:pPr>
        <w:ind w:left="708" w:firstLine="708"/>
        <w:rPr>
          <w:rFonts w:ascii="Arial" w:hAnsi="Arial" w:cs="Arial"/>
          <w:b/>
          <w:color w:val="000000"/>
          <w:sz w:val="20"/>
          <w:szCs w:val="20"/>
        </w:rPr>
      </w:pPr>
    </w:p>
    <w:p w:rsidR="00387625" w:rsidRPr="004321F6" w:rsidRDefault="00387625" w:rsidP="00387625">
      <w:pPr>
        <w:ind w:left="708" w:firstLine="708"/>
        <w:rPr>
          <w:rFonts w:ascii="Arial" w:hAnsi="Arial" w:cs="Arial"/>
          <w:b/>
          <w:color w:val="000000"/>
          <w:sz w:val="20"/>
          <w:szCs w:val="20"/>
        </w:rPr>
      </w:pPr>
    </w:p>
    <w:p w:rsidR="00387625" w:rsidRPr="004321F6" w:rsidRDefault="00387625" w:rsidP="00387625">
      <w:pPr>
        <w:ind w:left="708" w:firstLine="708"/>
        <w:rPr>
          <w:rFonts w:ascii="Arial" w:hAnsi="Arial" w:cs="Arial"/>
          <w:b/>
          <w:color w:val="000000"/>
          <w:sz w:val="20"/>
          <w:szCs w:val="20"/>
        </w:rPr>
      </w:pPr>
    </w:p>
    <w:p w:rsidR="00387625" w:rsidRPr="004321F6" w:rsidRDefault="00387625" w:rsidP="00387625">
      <w:pPr>
        <w:ind w:left="708" w:firstLine="708"/>
        <w:rPr>
          <w:rFonts w:ascii="Arial" w:hAnsi="Arial" w:cs="Arial"/>
          <w:b/>
          <w:color w:val="000000"/>
          <w:sz w:val="20"/>
          <w:szCs w:val="20"/>
        </w:rPr>
      </w:pPr>
    </w:p>
    <w:p w:rsidR="003B2FD2" w:rsidRPr="004321F6" w:rsidRDefault="003B2FD2" w:rsidP="00387625">
      <w:pPr>
        <w:ind w:left="708" w:firstLine="708"/>
        <w:rPr>
          <w:rFonts w:ascii="Arial" w:hAnsi="Arial" w:cs="Arial"/>
          <w:b/>
          <w:color w:val="000000"/>
          <w:sz w:val="20"/>
          <w:szCs w:val="20"/>
        </w:rPr>
      </w:pPr>
    </w:p>
    <w:p w:rsidR="003B2FD2" w:rsidRPr="004321F6" w:rsidRDefault="003B2FD2" w:rsidP="00387625">
      <w:pPr>
        <w:ind w:left="708" w:firstLine="708"/>
        <w:rPr>
          <w:rFonts w:ascii="Arial" w:hAnsi="Arial" w:cs="Arial"/>
          <w:b/>
          <w:color w:val="000000"/>
          <w:sz w:val="20"/>
          <w:szCs w:val="20"/>
        </w:rPr>
      </w:pPr>
    </w:p>
    <w:p w:rsidR="003B2FD2" w:rsidRPr="004321F6" w:rsidRDefault="003B2FD2" w:rsidP="00387625">
      <w:pPr>
        <w:ind w:left="708" w:firstLine="708"/>
        <w:rPr>
          <w:rFonts w:ascii="Arial" w:hAnsi="Arial" w:cs="Arial"/>
          <w:b/>
          <w:color w:val="000000"/>
          <w:sz w:val="20"/>
          <w:szCs w:val="20"/>
        </w:rPr>
      </w:pPr>
    </w:p>
    <w:p w:rsidR="003B2FD2" w:rsidRPr="004321F6" w:rsidRDefault="003B2FD2" w:rsidP="00387625">
      <w:pPr>
        <w:ind w:left="708" w:firstLine="708"/>
        <w:rPr>
          <w:rFonts w:ascii="Arial" w:hAnsi="Arial" w:cs="Arial"/>
          <w:b/>
          <w:color w:val="000000"/>
          <w:sz w:val="20"/>
          <w:szCs w:val="20"/>
        </w:rPr>
      </w:pPr>
    </w:p>
    <w:p w:rsidR="003B2FD2" w:rsidRPr="004321F6" w:rsidRDefault="003B2FD2" w:rsidP="00387625">
      <w:pPr>
        <w:ind w:left="708" w:firstLine="708"/>
        <w:rPr>
          <w:rFonts w:ascii="Arial" w:hAnsi="Arial" w:cs="Arial"/>
          <w:b/>
          <w:color w:val="000000"/>
          <w:sz w:val="20"/>
          <w:szCs w:val="20"/>
        </w:rPr>
      </w:pPr>
    </w:p>
    <w:p w:rsidR="003B2FD2" w:rsidRPr="004321F6" w:rsidRDefault="003B2FD2" w:rsidP="00387625">
      <w:pPr>
        <w:ind w:left="708" w:firstLine="708"/>
        <w:rPr>
          <w:rFonts w:ascii="Arial" w:hAnsi="Arial" w:cs="Arial"/>
          <w:b/>
          <w:color w:val="000000"/>
          <w:sz w:val="20"/>
          <w:szCs w:val="20"/>
        </w:rPr>
      </w:pPr>
    </w:p>
    <w:p w:rsidR="003B2FD2" w:rsidRPr="004321F6" w:rsidRDefault="003B2FD2" w:rsidP="00387625">
      <w:pPr>
        <w:ind w:left="708" w:firstLine="708"/>
        <w:rPr>
          <w:rFonts w:ascii="Arial" w:hAnsi="Arial" w:cs="Arial"/>
          <w:b/>
          <w:color w:val="000000"/>
          <w:sz w:val="20"/>
          <w:szCs w:val="20"/>
        </w:rPr>
      </w:pPr>
    </w:p>
    <w:p w:rsidR="003B2FD2" w:rsidRPr="004321F6" w:rsidRDefault="003B2FD2" w:rsidP="00387625">
      <w:pPr>
        <w:ind w:left="708" w:firstLine="708"/>
        <w:rPr>
          <w:rFonts w:ascii="Arial" w:hAnsi="Arial" w:cs="Arial"/>
          <w:b/>
          <w:color w:val="000000"/>
          <w:sz w:val="20"/>
          <w:szCs w:val="20"/>
        </w:rPr>
      </w:pPr>
    </w:p>
    <w:p w:rsidR="00565824" w:rsidRPr="004321F6" w:rsidRDefault="00565824" w:rsidP="00565824">
      <w:pPr>
        <w:tabs>
          <w:tab w:val="left" w:pos="5655"/>
        </w:tabs>
        <w:jc w:val="center"/>
        <w:rPr>
          <w:rFonts w:ascii="Arial" w:hAnsi="Arial" w:cs="Arial"/>
          <w:b/>
          <w:color w:val="000000"/>
          <w:sz w:val="20"/>
          <w:szCs w:val="20"/>
        </w:rPr>
      </w:pPr>
      <w:r w:rsidRPr="004321F6">
        <w:rPr>
          <w:rFonts w:ascii="Arial" w:hAnsi="Arial" w:cs="Arial"/>
          <w:b/>
          <w:color w:val="000000"/>
          <w:sz w:val="20"/>
          <w:szCs w:val="20"/>
        </w:rPr>
        <w:t xml:space="preserve">ANEXO </w:t>
      </w:r>
      <w:r w:rsidR="00225466" w:rsidRPr="004321F6">
        <w:rPr>
          <w:rFonts w:ascii="Arial" w:hAnsi="Arial" w:cs="Arial"/>
          <w:b/>
          <w:color w:val="000000"/>
          <w:sz w:val="20"/>
          <w:szCs w:val="20"/>
        </w:rPr>
        <w:t>8</w:t>
      </w:r>
    </w:p>
    <w:p w:rsidR="003B2FD2" w:rsidRPr="004321F6" w:rsidRDefault="003B2FD2" w:rsidP="00387625">
      <w:pPr>
        <w:ind w:left="708" w:firstLine="708"/>
        <w:rPr>
          <w:rFonts w:ascii="Arial" w:hAnsi="Arial" w:cs="Arial"/>
          <w:b/>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565824">
      <w:pPr>
        <w:jc w:val="center"/>
        <w:rPr>
          <w:rFonts w:ascii="Arial" w:hAnsi="Arial" w:cs="Arial"/>
          <w:b/>
          <w:color w:val="000000"/>
          <w:sz w:val="20"/>
          <w:szCs w:val="20"/>
          <w:u w:val="single"/>
        </w:rPr>
      </w:pPr>
      <w:r w:rsidRPr="004321F6">
        <w:rPr>
          <w:rFonts w:ascii="Arial" w:hAnsi="Arial" w:cs="Arial"/>
          <w:b/>
          <w:color w:val="000000"/>
          <w:sz w:val="20"/>
          <w:szCs w:val="20"/>
        </w:rPr>
        <w:t>FORMATO GARANTIA DE CUMPLIMIENTO</w:t>
      </w:r>
    </w:p>
    <w:p w:rsidR="00387625" w:rsidRPr="004321F6" w:rsidRDefault="00387625" w:rsidP="00387625">
      <w:pPr>
        <w:jc w:val="center"/>
        <w:rPr>
          <w:rFonts w:ascii="Arial" w:hAnsi="Arial" w:cs="Arial"/>
          <w:b/>
          <w:color w:val="000000"/>
          <w:sz w:val="20"/>
          <w:szCs w:val="20"/>
        </w:rPr>
      </w:pPr>
      <w:r w:rsidRPr="004321F6">
        <w:rPr>
          <w:rFonts w:ascii="Arial" w:hAnsi="Arial" w:cs="Arial"/>
          <w:b/>
          <w:color w:val="000000"/>
          <w:sz w:val="20"/>
          <w:szCs w:val="20"/>
        </w:rPr>
        <w:t>ASEGURADORA / BANCO</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GARANTIA / FIANZA</w:t>
      </w:r>
    </w:p>
    <w:p w:rsidR="00387625" w:rsidRPr="004321F6" w:rsidRDefault="00387625" w:rsidP="00387625">
      <w:pPr>
        <w:rPr>
          <w:rFonts w:ascii="Arial" w:hAnsi="Arial" w:cs="Arial"/>
          <w:color w:val="000000"/>
          <w:sz w:val="20"/>
          <w:szCs w:val="20"/>
        </w:rPr>
      </w:pPr>
      <w:r w:rsidRPr="004321F6">
        <w:rPr>
          <w:rFonts w:ascii="Arial" w:hAnsi="Arial" w:cs="Arial"/>
          <w:b/>
          <w:color w:val="000000"/>
          <w:sz w:val="20"/>
          <w:szCs w:val="20"/>
        </w:rPr>
        <w:t xml:space="preserve"> DE CUMPLIMIENTO Nº:</w:t>
      </w:r>
      <w:r w:rsidRPr="004321F6">
        <w:rPr>
          <w:rFonts w:ascii="Arial" w:hAnsi="Arial" w:cs="Arial"/>
          <w:b/>
          <w:color w:val="000000"/>
          <w:sz w:val="20"/>
          <w:szCs w:val="20"/>
        </w:rPr>
        <w:tab/>
      </w:r>
      <w:r w:rsidRPr="004321F6">
        <w:rPr>
          <w:rFonts w:ascii="Arial" w:hAnsi="Arial" w:cs="Arial"/>
          <w:b/>
          <w:color w:val="000000"/>
          <w:sz w:val="20"/>
          <w:szCs w:val="20"/>
        </w:rPr>
        <w:tab/>
      </w:r>
      <w:r w:rsidRPr="004321F6">
        <w:rPr>
          <w:rFonts w:ascii="Arial" w:hAnsi="Arial" w:cs="Arial"/>
          <w:color w:val="000000"/>
          <w:sz w:val="20"/>
          <w:szCs w:val="20"/>
        </w:rPr>
        <w:t>_____________________________________</w:t>
      </w:r>
    </w:p>
    <w:p w:rsidR="00387625" w:rsidRPr="004321F6" w:rsidRDefault="00387625" w:rsidP="00387625">
      <w:pPr>
        <w:rPr>
          <w:rFonts w:ascii="Arial" w:hAnsi="Arial" w:cs="Arial"/>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 xml:space="preserve">FECHA DE EMISION: </w:t>
      </w:r>
      <w:r w:rsidRPr="004321F6">
        <w:rPr>
          <w:rFonts w:ascii="Arial" w:hAnsi="Arial" w:cs="Arial"/>
          <w:b/>
          <w:color w:val="000000"/>
          <w:sz w:val="20"/>
          <w:szCs w:val="20"/>
        </w:rPr>
        <w:tab/>
      </w:r>
      <w:r w:rsidRPr="004321F6">
        <w:rPr>
          <w:rFonts w:ascii="Arial" w:hAnsi="Arial" w:cs="Arial"/>
          <w:b/>
          <w:color w:val="000000"/>
          <w:sz w:val="20"/>
          <w:szCs w:val="20"/>
        </w:rPr>
        <w:tab/>
      </w:r>
      <w:r w:rsidRPr="004321F6">
        <w:rPr>
          <w:rFonts w:ascii="Arial" w:hAnsi="Arial" w:cs="Arial"/>
          <w:b/>
          <w:color w:val="000000"/>
          <w:sz w:val="20"/>
          <w:szCs w:val="20"/>
        </w:rPr>
        <w:tab/>
        <w:t>_____________________________________</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AFIANZADO/GARANTIZADO:</w:t>
      </w:r>
      <w:r w:rsidRPr="004321F6">
        <w:rPr>
          <w:rFonts w:ascii="Arial" w:hAnsi="Arial" w:cs="Arial"/>
          <w:b/>
          <w:color w:val="000000"/>
          <w:sz w:val="20"/>
          <w:szCs w:val="20"/>
        </w:rPr>
        <w:tab/>
      </w:r>
      <w:r w:rsidRPr="004321F6">
        <w:rPr>
          <w:rFonts w:ascii="Arial" w:hAnsi="Arial" w:cs="Arial"/>
          <w:b/>
          <w:color w:val="000000"/>
          <w:sz w:val="20"/>
          <w:szCs w:val="20"/>
        </w:rPr>
        <w:tab/>
        <w:t>______________________________________</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color w:val="000000"/>
          <w:sz w:val="20"/>
          <w:szCs w:val="20"/>
        </w:rPr>
      </w:pPr>
      <w:r w:rsidRPr="004321F6">
        <w:rPr>
          <w:rFonts w:ascii="Arial" w:hAnsi="Arial" w:cs="Arial"/>
          <w:b/>
          <w:color w:val="000000"/>
          <w:sz w:val="20"/>
          <w:szCs w:val="20"/>
        </w:rPr>
        <w:t xml:space="preserve">DIRECCION Y TELEFONO:    </w:t>
      </w:r>
      <w:r w:rsidRPr="004321F6">
        <w:rPr>
          <w:rFonts w:ascii="Arial" w:hAnsi="Arial" w:cs="Arial"/>
          <w:color w:val="000000"/>
          <w:sz w:val="20"/>
          <w:szCs w:val="20"/>
        </w:rPr>
        <w:t>______________________________________________</w:t>
      </w:r>
    </w:p>
    <w:p w:rsidR="00387625" w:rsidRPr="004321F6" w:rsidRDefault="00387625" w:rsidP="00387625">
      <w:pPr>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color w:val="000000"/>
          <w:sz w:val="20"/>
          <w:szCs w:val="20"/>
        </w:rPr>
        <w:t>Fianza / Garantía a favor de</w:t>
      </w:r>
      <w:r w:rsidR="00E331B6" w:rsidRPr="004321F6">
        <w:rPr>
          <w:rFonts w:ascii="Arial" w:hAnsi="Arial" w:cs="Arial"/>
          <w:color w:val="000000"/>
          <w:sz w:val="20"/>
          <w:szCs w:val="20"/>
        </w:rPr>
        <w:t>l INSTITUTO HONDUREÑO DE SEGURIDAD SOCIAL,</w:t>
      </w:r>
      <w:r w:rsidRPr="004321F6">
        <w:rPr>
          <w:rFonts w:ascii="Arial" w:hAnsi="Arial" w:cs="Arial"/>
          <w:color w:val="000000"/>
          <w:sz w:val="20"/>
          <w:szCs w:val="20"/>
        </w:rPr>
        <w:t xml:space="preserve"> para garantizar que el Afianzado/Garantizado, salvo fuerza mayor o caso fortuito debidamente comprobados, </w:t>
      </w:r>
      <w:r w:rsidRPr="004321F6">
        <w:rPr>
          <w:rFonts w:ascii="Arial" w:hAnsi="Arial" w:cs="Arial"/>
          <w:b/>
          <w:color w:val="000000"/>
          <w:sz w:val="20"/>
          <w:szCs w:val="20"/>
        </w:rPr>
        <w:t>CUMPLIRA</w:t>
      </w:r>
      <w:r w:rsidRPr="004321F6">
        <w:rPr>
          <w:rFonts w:ascii="Arial" w:hAnsi="Arial" w:cs="Arial"/>
          <w:color w:val="000000"/>
          <w:sz w:val="20"/>
          <w:szCs w:val="20"/>
        </w:rPr>
        <w:t xml:space="preserve"> cada uno de los términos, cláusulas, responsabilidades y obligaciones estipuladas en el contrato firmado al efecto entre el Afianzado/Garantizado y el Beneficiario, </w:t>
      </w:r>
      <w:r w:rsidR="00E331B6" w:rsidRPr="004321F6">
        <w:rPr>
          <w:rFonts w:ascii="Arial" w:hAnsi="Arial" w:cs="Arial"/>
          <w:color w:val="000000"/>
          <w:sz w:val="20"/>
          <w:szCs w:val="20"/>
        </w:rPr>
        <w:t>para el suministro de los medicamentos.</w:t>
      </w:r>
    </w:p>
    <w:p w:rsidR="00E331B6" w:rsidRPr="004321F6" w:rsidRDefault="00E331B6" w:rsidP="00387625">
      <w:pPr>
        <w:jc w:val="both"/>
        <w:rPr>
          <w:rFonts w:ascii="Arial" w:hAnsi="Arial" w:cs="Arial"/>
          <w:b/>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b/>
          <w:color w:val="000000"/>
          <w:sz w:val="20"/>
          <w:szCs w:val="20"/>
        </w:rPr>
        <w:t xml:space="preserve">SUMA </w:t>
      </w:r>
      <w:r w:rsidR="00E331B6" w:rsidRPr="004321F6">
        <w:rPr>
          <w:rFonts w:ascii="Arial" w:hAnsi="Arial" w:cs="Arial"/>
          <w:b/>
          <w:color w:val="000000"/>
          <w:sz w:val="20"/>
          <w:szCs w:val="20"/>
        </w:rPr>
        <w:t xml:space="preserve"> </w:t>
      </w:r>
      <w:r w:rsidRPr="004321F6">
        <w:rPr>
          <w:rFonts w:ascii="Arial" w:hAnsi="Arial" w:cs="Arial"/>
          <w:b/>
          <w:color w:val="000000"/>
          <w:sz w:val="20"/>
          <w:szCs w:val="20"/>
        </w:rPr>
        <w:t>AFIANZADA/ GARANTIZADA:</w:t>
      </w:r>
      <w:r w:rsidRPr="004321F6">
        <w:rPr>
          <w:rFonts w:ascii="Arial" w:hAnsi="Arial" w:cs="Arial"/>
          <w:b/>
          <w:color w:val="000000"/>
          <w:sz w:val="20"/>
          <w:szCs w:val="20"/>
        </w:rPr>
        <w:tab/>
        <w:t xml:space="preserve"> </w:t>
      </w:r>
      <w:r w:rsidRPr="004321F6">
        <w:rPr>
          <w:rFonts w:ascii="Arial" w:hAnsi="Arial" w:cs="Arial"/>
          <w:color w:val="000000"/>
          <w:sz w:val="20"/>
          <w:szCs w:val="20"/>
        </w:rPr>
        <w:t>__________________________</w:t>
      </w:r>
      <w:r w:rsidRPr="004321F6">
        <w:rPr>
          <w:rFonts w:ascii="Arial" w:hAnsi="Arial" w:cs="Arial"/>
          <w:color w:val="000000"/>
          <w:sz w:val="20"/>
          <w:szCs w:val="20"/>
        </w:rPr>
        <w:tab/>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r w:rsidRPr="004321F6">
        <w:rPr>
          <w:rFonts w:ascii="Arial" w:hAnsi="Arial" w:cs="Arial"/>
          <w:b/>
          <w:color w:val="000000"/>
          <w:sz w:val="20"/>
          <w:szCs w:val="20"/>
        </w:rPr>
        <w:t>VIGENCIA</w:t>
      </w:r>
      <w:r w:rsidRPr="004321F6">
        <w:rPr>
          <w:rFonts w:ascii="Arial" w:hAnsi="Arial" w:cs="Arial"/>
          <w:b/>
          <w:color w:val="000000"/>
          <w:sz w:val="20"/>
          <w:szCs w:val="20"/>
        </w:rPr>
        <w:tab/>
      </w:r>
      <w:r w:rsidRPr="004321F6">
        <w:rPr>
          <w:rFonts w:ascii="Arial" w:hAnsi="Arial" w:cs="Arial"/>
          <w:b/>
          <w:color w:val="000000"/>
          <w:sz w:val="20"/>
          <w:szCs w:val="20"/>
        </w:rPr>
        <w:tab/>
        <w:t>De: _____________________ Hasta: ___________________</w:t>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r w:rsidRPr="004321F6">
        <w:rPr>
          <w:rFonts w:ascii="Arial" w:hAnsi="Arial" w:cs="Arial"/>
          <w:b/>
          <w:color w:val="000000"/>
          <w:sz w:val="20"/>
          <w:szCs w:val="20"/>
        </w:rPr>
        <w:t>BENEFICIARIO:</w:t>
      </w:r>
      <w:r w:rsidRPr="004321F6">
        <w:rPr>
          <w:rFonts w:ascii="Arial" w:hAnsi="Arial" w:cs="Arial"/>
          <w:b/>
          <w:color w:val="000000"/>
          <w:sz w:val="20"/>
          <w:szCs w:val="20"/>
        </w:rPr>
        <w:tab/>
        <w:t xml:space="preserve"> __________________________</w:t>
      </w:r>
    </w:p>
    <w:p w:rsidR="00387625" w:rsidRPr="004321F6" w:rsidRDefault="00387625" w:rsidP="00387625">
      <w:pPr>
        <w:jc w:val="both"/>
        <w:rPr>
          <w:rFonts w:ascii="Arial" w:hAnsi="Arial" w:cs="Arial"/>
          <w:b/>
          <w:color w:val="000000"/>
          <w:sz w:val="20"/>
          <w:szCs w:val="20"/>
        </w:rPr>
      </w:pPr>
    </w:p>
    <w:p w:rsidR="005775BF" w:rsidRPr="004321F6" w:rsidRDefault="00387625" w:rsidP="005775BF">
      <w:pPr>
        <w:jc w:val="both"/>
        <w:rPr>
          <w:rFonts w:ascii="Arial" w:hAnsi="Arial" w:cs="Arial"/>
          <w:b/>
          <w:bCs/>
          <w:color w:val="000000"/>
          <w:sz w:val="20"/>
          <w:szCs w:val="20"/>
        </w:rPr>
      </w:pPr>
      <w:r w:rsidRPr="004321F6">
        <w:rPr>
          <w:rFonts w:ascii="Arial" w:hAnsi="Arial" w:cs="Arial"/>
          <w:b/>
          <w:color w:val="000000"/>
          <w:sz w:val="20"/>
          <w:szCs w:val="20"/>
        </w:rPr>
        <w:t xml:space="preserve">CLAUSULA OBLIGATORIA: </w:t>
      </w:r>
      <w:r w:rsidR="005775BF" w:rsidRPr="004321F6">
        <w:rPr>
          <w:rFonts w:ascii="Arial" w:hAnsi="Arial" w:cs="Arial"/>
          <w:b/>
          <w:bCs/>
          <w:color w:val="000000"/>
          <w:sz w:val="20"/>
          <w:szCs w:val="20"/>
        </w:rPr>
        <w:t>“LA PRESENTE GARANTIA, SERA EJECUTADA A SIMPLE REQUERIMIENTO DEL IHSS, ACOMPAÑADA DE UNA CONSTANCIA DE INCUMPLIMIENTO, EXTENDIDA POR LA DIRECCIÓN EJECUTIVA ".</w:t>
      </w: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b/>
          <w:color w:val="000000"/>
          <w:sz w:val="20"/>
          <w:szCs w:val="20"/>
          <w:u w:val="single"/>
        </w:rPr>
      </w:pPr>
      <w:r w:rsidRPr="004321F6">
        <w:rPr>
          <w:rFonts w:ascii="Arial" w:hAnsi="Arial" w:cs="Arial"/>
          <w:color w:val="000000"/>
          <w:sz w:val="20"/>
          <w:szCs w:val="20"/>
        </w:rPr>
        <w:t xml:space="preserve">Las garantías o fianzas emitidas a favor del BENEFICIARIO serán solidarias, incondicionales, irrevocables y de realización automática </w:t>
      </w:r>
      <w:r w:rsidRPr="004321F6">
        <w:rPr>
          <w:rFonts w:ascii="Arial" w:hAnsi="Arial" w:cs="Arial"/>
          <w:b/>
          <w:color w:val="000000"/>
          <w:sz w:val="20"/>
          <w:szCs w:val="20"/>
          <w:u w:val="single"/>
        </w:rPr>
        <w:t xml:space="preserve">y no deberán adicionarse cláusulas que anulen o limiten la cláusula obligatoria.   </w:t>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color w:val="000000"/>
          <w:sz w:val="20"/>
          <w:szCs w:val="20"/>
        </w:rPr>
        <w:t>En fe de lo cual, se emite la presente Fianza/Garantía, en la ciudad de _____, Municipio de ______, a los  _______ del mes de _______ del año _____________.</w:t>
      </w: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b/>
          <w:color w:val="000000"/>
          <w:sz w:val="20"/>
          <w:szCs w:val="20"/>
        </w:rPr>
      </w:pPr>
    </w:p>
    <w:p w:rsidR="00D03754" w:rsidRDefault="00D03754" w:rsidP="00387625">
      <w:pPr>
        <w:ind w:left="2892" w:firstLine="708"/>
        <w:jc w:val="both"/>
        <w:rPr>
          <w:rFonts w:ascii="Arial" w:hAnsi="Arial" w:cs="Arial"/>
          <w:b/>
          <w:color w:val="000000"/>
          <w:sz w:val="20"/>
          <w:szCs w:val="20"/>
        </w:rPr>
      </w:pPr>
    </w:p>
    <w:p w:rsidR="00D03754" w:rsidRDefault="00D03754" w:rsidP="00387625">
      <w:pPr>
        <w:ind w:left="2892" w:firstLine="708"/>
        <w:jc w:val="both"/>
        <w:rPr>
          <w:rFonts w:ascii="Arial" w:hAnsi="Arial" w:cs="Arial"/>
          <w:b/>
          <w:color w:val="000000"/>
          <w:sz w:val="20"/>
          <w:szCs w:val="20"/>
        </w:rPr>
      </w:pPr>
    </w:p>
    <w:p w:rsidR="00D03754" w:rsidRDefault="00D03754" w:rsidP="00387625">
      <w:pPr>
        <w:ind w:left="2892" w:firstLine="708"/>
        <w:jc w:val="both"/>
        <w:rPr>
          <w:rFonts w:ascii="Arial" w:hAnsi="Arial" w:cs="Arial"/>
          <w:b/>
          <w:color w:val="000000"/>
          <w:sz w:val="20"/>
          <w:szCs w:val="20"/>
        </w:rPr>
      </w:pPr>
    </w:p>
    <w:p w:rsidR="00387625" w:rsidRPr="004321F6" w:rsidRDefault="00387625" w:rsidP="00387625">
      <w:pPr>
        <w:ind w:left="2892" w:firstLine="708"/>
        <w:jc w:val="both"/>
        <w:rPr>
          <w:rFonts w:ascii="Arial" w:hAnsi="Arial" w:cs="Arial"/>
          <w:b/>
          <w:color w:val="000000"/>
          <w:sz w:val="20"/>
          <w:szCs w:val="20"/>
        </w:rPr>
      </w:pPr>
      <w:r w:rsidRPr="004321F6">
        <w:rPr>
          <w:rFonts w:ascii="Arial" w:hAnsi="Arial" w:cs="Arial"/>
          <w:b/>
          <w:color w:val="000000"/>
          <w:sz w:val="20"/>
          <w:szCs w:val="20"/>
        </w:rPr>
        <w:t xml:space="preserve">FIRMA AUTORIZADA </w:t>
      </w:r>
    </w:p>
    <w:p w:rsidR="00387625" w:rsidRPr="004321F6" w:rsidRDefault="00387625" w:rsidP="00387625">
      <w:pPr>
        <w:rPr>
          <w:rFonts w:ascii="Arial" w:hAnsi="Arial" w:cs="Arial"/>
          <w:b/>
          <w:color w:val="000000"/>
          <w:sz w:val="20"/>
          <w:szCs w:val="20"/>
          <w:u w:val="single"/>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87625">
      <w:pPr>
        <w:rPr>
          <w:rFonts w:ascii="Arial" w:hAnsi="Arial" w:cs="Arial"/>
          <w:b/>
          <w:color w:val="000000"/>
          <w:sz w:val="20"/>
          <w:szCs w:val="20"/>
          <w:u w:val="single"/>
        </w:rPr>
      </w:pPr>
    </w:p>
    <w:p w:rsidR="003B2FD2" w:rsidRPr="004321F6" w:rsidRDefault="003B2FD2" w:rsidP="00387625">
      <w:pPr>
        <w:rPr>
          <w:rFonts w:ascii="Arial" w:hAnsi="Arial" w:cs="Arial"/>
          <w:b/>
          <w:color w:val="000000"/>
          <w:sz w:val="20"/>
          <w:szCs w:val="20"/>
          <w:u w:val="single"/>
        </w:rPr>
      </w:pPr>
    </w:p>
    <w:p w:rsidR="003B2FD2" w:rsidRPr="004321F6" w:rsidRDefault="003B2FD2" w:rsidP="00387625">
      <w:pPr>
        <w:rPr>
          <w:rFonts w:ascii="Arial" w:hAnsi="Arial" w:cs="Arial"/>
          <w:b/>
          <w:color w:val="000000"/>
          <w:sz w:val="20"/>
          <w:szCs w:val="20"/>
          <w:u w:val="single"/>
        </w:rPr>
      </w:pPr>
    </w:p>
    <w:p w:rsidR="003B2FD2" w:rsidRPr="004321F6" w:rsidRDefault="003B2FD2" w:rsidP="00387625">
      <w:pPr>
        <w:rPr>
          <w:rFonts w:ascii="Arial" w:hAnsi="Arial" w:cs="Arial"/>
          <w:b/>
          <w:color w:val="000000"/>
          <w:sz w:val="20"/>
          <w:szCs w:val="20"/>
          <w:u w:val="single"/>
        </w:rPr>
      </w:pPr>
    </w:p>
    <w:p w:rsidR="003B2FD2" w:rsidRPr="004321F6" w:rsidRDefault="003B2FD2" w:rsidP="00387625">
      <w:pPr>
        <w:rPr>
          <w:rFonts w:ascii="Arial" w:hAnsi="Arial" w:cs="Arial"/>
          <w:b/>
          <w:color w:val="000000"/>
          <w:sz w:val="20"/>
          <w:szCs w:val="20"/>
          <w:u w:val="single"/>
        </w:rPr>
      </w:pPr>
    </w:p>
    <w:p w:rsidR="003B2FD2" w:rsidRPr="004321F6" w:rsidRDefault="003B2FD2" w:rsidP="00387625">
      <w:pPr>
        <w:rPr>
          <w:rFonts w:ascii="Arial" w:hAnsi="Arial" w:cs="Arial"/>
          <w:b/>
          <w:color w:val="000000"/>
          <w:sz w:val="20"/>
          <w:szCs w:val="20"/>
          <w:u w:val="single"/>
        </w:rPr>
      </w:pPr>
    </w:p>
    <w:p w:rsidR="0033260E" w:rsidRPr="004321F6" w:rsidRDefault="0033260E" w:rsidP="00387625">
      <w:pPr>
        <w:rPr>
          <w:rFonts w:ascii="Arial" w:hAnsi="Arial" w:cs="Arial"/>
          <w:b/>
          <w:color w:val="000000"/>
          <w:sz w:val="20"/>
          <w:szCs w:val="20"/>
          <w:u w:val="single"/>
        </w:rPr>
      </w:pPr>
    </w:p>
    <w:p w:rsidR="000A5BD0" w:rsidRPr="004321F6" w:rsidRDefault="000A5BD0" w:rsidP="00565824">
      <w:pPr>
        <w:tabs>
          <w:tab w:val="left" w:pos="5655"/>
        </w:tabs>
        <w:jc w:val="center"/>
        <w:rPr>
          <w:rFonts w:ascii="Arial" w:hAnsi="Arial" w:cs="Arial"/>
          <w:b/>
          <w:color w:val="000000"/>
          <w:sz w:val="20"/>
          <w:szCs w:val="20"/>
        </w:rPr>
      </w:pPr>
    </w:p>
    <w:p w:rsidR="000A5BD0" w:rsidRPr="004321F6" w:rsidRDefault="000A5BD0" w:rsidP="00565824">
      <w:pPr>
        <w:tabs>
          <w:tab w:val="left" w:pos="5655"/>
        </w:tabs>
        <w:jc w:val="center"/>
        <w:rPr>
          <w:rFonts w:ascii="Arial" w:hAnsi="Arial" w:cs="Arial"/>
          <w:b/>
          <w:color w:val="000000"/>
          <w:sz w:val="20"/>
          <w:szCs w:val="20"/>
        </w:rPr>
      </w:pPr>
    </w:p>
    <w:p w:rsidR="00DC1CF8" w:rsidRPr="004321F6" w:rsidRDefault="00DC1CF8" w:rsidP="00565824">
      <w:pPr>
        <w:tabs>
          <w:tab w:val="left" w:pos="5655"/>
        </w:tabs>
        <w:jc w:val="center"/>
        <w:rPr>
          <w:rFonts w:ascii="Arial" w:hAnsi="Arial" w:cs="Arial"/>
          <w:b/>
          <w:color w:val="000000"/>
          <w:sz w:val="20"/>
          <w:szCs w:val="20"/>
        </w:rPr>
      </w:pPr>
    </w:p>
    <w:p w:rsidR="00DC1CF8" w:rsidRPr="004321F6" w:rsidRDefault="00DC1CF8" w:rsidP="00565824">
      <w:pPr>
        <w:tabs>
          <w:tab w:val="left" w:pos="5655"/>
        </w:tabs>
        <w:jc w:val="center"/>
        <w:rPr>
          <w:rFonts w:ascii="Arial" w:hAnsi="Arial" w:cs="Arial"/>
          <w:b/>
          <w:color w:val="000000"/>
          <w:sz w:val="20"/>
          <w:szCs w:val="20"/>
        </w:rPr>
      </w:pPr>
    </w:p>
    <w:p w:rsidR="00DC1CF8" w:rsidRPr="004321F6" w:rsidRDefault="00DC1CF8" w:rsidP="00565824">
      <w:pPr>
        <w:tabs>
          <w:tab w:val="left" w:pos="5655"/>
        </w:tabs>
        <w:jc w:val="center"/>
        <w:rPr>
          <w:rFonts w:ascii="Arial" w:hAnsi="Arial" w:cs="Arial"/>
          <w:b/>
          <w:color w:val="000000"/>
          <w:sz w:val="20"/>
          <w:szCs w:val="20"/>
        </w:rPr>
      </w:pPr>
    </w:p>
    <w:p w:rsidR="00565824" w:rsidRPr="004321F6" w:rsidRDefault="00565824" w:rsidP="00565824">
      <w:pPr>
        <w:tabs>
          <w:tab w:val="left" w:pos="5655"/>
        </w:tabs>
        <w:jc w:val="center"/>
        <w:rPr>
          <w:rFonts w:ascii="Arial" w:hAnsi="Arial" w:cs="Arial"/>
          <w:b/>
          <w:color w:val="000000"/>
          <w:sz w:val="20"/>
          <w:szCs w:val="20"/>
        </w:rPr>
      </w:pPr>
      <w:r w:rsidRPr="004321F6">
        <w:rPr>
          <w:rFonts w:ascii="Arial" w:hAnsi="Arial" w:cs="Arial"/>
          <w:b/>
          <w:color w:val="000000"/>
          <w:sz w:val="20"/>
          <w:szCs w:val="20"/>
        </w:rPr>
        <w:t xml:space="preserve">ANEXO </w:t>
      </w:r>
      <w:r w:rsidR="00225466" w:rsidRPr="004321F6">
        <w:rPr>
          <w:rFonts w:ascii="Arial" w:hAnsi="Arial" w:cs="Arial"/>
          <w:b/>
          <w:color w:val="000000"/>
          <w:sz w:val="20"/>
          <w:szCs w:val="20"/>
        </w:rPr>
        <w:t>9</w:t>
      </w:r>
    </w:p>
    <w:p w:rsidR="003B2FD2" w:rsidRPr="004321F6" w:rsidRDefault="003B2FD2" w:rsidP="00387625">
      <w:pPr>
        <w:rPr>
          <w:rFonts w:ascii="Arial" w:hAnsi="Arial" w:cs="Arial"/>
          <w:b/>
          <w:color w:val="000000"/>
          <w:sz w:val="20"/>
          <w:szCs w:val="20"/>
          <w:u w:val="single"/>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u w:val="single"/>
        </w:rPr>
      </w:pPr>
      <w:r w:rsidRPr="004321F6">
        <w:rPr>
          <w:rFonts w:ascii="Arial" w:hAnsi="Arial" w:cs="Arial"/>
          <w:b/>
          <w:color w:val="000000"/>
          <w:sz w:val="20"/>
          <w:szCs w:val="20"/>
          <w:u w:val="single"/>
        </w:rPr>
        <w:t>FORMATO  GARANTIA DE CALIDAD</w:t>
      </w:r>
    </w:p>
    <w:p w:rsidR="00387625" w:rsidRPr="004321F6" w:rsidRDefault="00387625" w:rsidP="00387625">
      <w:pPr>
        <w:jc w:val="center"/>
        <w:rPr>
          <w:rFonts w:ascii="Arial" w:hAnsi="Arial" w:cs="Arial"/>
          <w:b/>
          <w:color w:val="000000"/>
          <w:sz w:val="20"/>
          <w:szCs w:val="20"/>
        </w:rPr>
      </w:pPr>
      <w:r w:rsidRPr="004321F6">
        <w:rPr>
          <w:rFonts w:ascii="Arial" w:hAnsi="Arial" w:cs="Arial"/>
          <w:b/>
          <w:color w:val="000000"/>
          <w:sz w:val="20"/>
          <w:szCs w:val="20"/>
        </w:rPr>
        <w:t xml:space="preserve">          ASEGURADORA / BANCO</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GARANTIA / FIANZA</w:t>
      </w:r>
    </w:p>
    <w:p w:rsidR="00387625" w:rsidRPr="004321F6" w:rsidRDefault="00387625" w:rsidP="00387625">
      <w:pPr>
        <w:rPr>
          <w:rFonts w:ascii="Arial" w:hAnsi="Arial" w:cs="Arial"/>
          <w:color w:val="000000"/>
          <w:sz w:val="20"/>
          <w:szCs w:val="20"/>
        </w:rPr>
      </w:pPr>
      <w:r w:rsidRPr="004321F6">
        <w:rPr>
          <w:rFonts w:ascii="Arial" w:hAnsi="Arial" w:cs="Arial"/>
          <w:b/>
          <w:color w:val="000000"/>
          <w:sz w:val="20"/>
          <w:szCs w:val="20"/>
        </w:rPr>
        <w:t xml:space="preserve"> DE </w:t>
      </w:r>
      <w:r w:rsidR="002274C8" w:rsidRPr="004321F6">
        <w:rPr>
          <w:rFonts w:ascii="Arial" w:hAnsi="Arial" w:cs="Arial"/>
          <w:b/>
          <w:color w:val="000000"/>
          <w:sz w:val="20"/>
          <w:szCs w:val="20"/>
        </w:rPr>
        <w:t>CALIDAD:</w:t>
      </w:r>
      <w:r w:rsidRPr="004321F6">
        <w:rPr>
          <w:rFonts w:ascii="Arial" w:hAnsi="Arial" w:cs="Arial"/>
          <w:b/>
          <w:color w:val="000000"/>
          <w:sz w:val="20"/>
          <w:szCs w:val="20"/>
        </w:rPr>
        <w:tab/>
      </w:r>
      <w:r w:rsidRPr="004321F6">
        <w:rPr>
          <w:rFonts w:ascii="Arial" w:hAnsi="Arial" w:cs="Arial"/>
          <w:b/>
          <w:color w:val="000000"/>
          <w:sz w:val="20"/>
          <w:szCs w:val="20"/>
        </w:rPr>
        <w:tab/>
      </w:r>
      <w:r w:rsidRPr="004321F6">
        <w:rPr>
          <w:rFonts w:ascii="Arial" w:hAnsi="Arial" w:cs="Arial"/>
          <w:b/>
          <w:color w:val="000000"/>
          <w:sz w:val="20"/>
          <w:szCs w:val="20"/>
        </w:rPr>
        <w:tab/>
      </w:r>
      <w:r w:rsidRPr="004321F6">
        <w:rPr>
          <w:rFonts w:ascii="Arial" w:hAnsi="Arial" w:cs="Arial"/>
          <w:b/>
          <w:color w:val="000000"/>
          <w:sz w:val="20"/>
          <w:szCs w:val="20"/>
        </w:rPr>
        <w:tab/>
      </w:r>
      <w:r w:rsidRPr="004321F6">
        <w:rPr>
          <w:rFonts w:ascii="Arial" w:hAnsi="Arial" w:cs="Arial"/>
          <w:color w:val="000000"/>
          <w:sz w:val="20"/>
          <w:szCs w:val="20"/>
        </w:rPr>
        <w:t>_____________________________________</w:t>
      </w:r>
    </w:p>
    <w:p w:rsidR="00387625" w:rsidRPr="004321F6" w:rsidRDefault="00387625" w:rsidP="00387625">
      <w:pPr>
        <w:rPr>
          <w:rFonts w:ascii="Arial" w:hAnsi="Arial" w:cs="Arial"/>
          <w:color w:val="000000"/>
          <w:sz w:val="20"/>
          <w:szCs w:val="20"/>
        </w:rPr>
      </w:pP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 xml:space="preserve">FECHA DE EMISION: </w:t>
      </w:r>
      <w:r w:rsidRPr="004321F6">
        <w:rPr>
          <w:rFonts w:ascii="Arial" w:hAnsi="Arial" w:cs="Arial"/>
          <w:b/>
          <w:color w:val="000000"/>
          <w:sz w:val="20"/>
          <w:szCs w:val="20"/>
        </w:rPr>
        <w:tab/>
      </w:r>
      <w:r w:rsidRPr="004321F6">
        <w:rPr>
          <w:rFonts w:ascii="Arial" w:hAnsi="Arial" w:cs="Arial"/>
          <w:b/>
          <w:color w:val="000000"/>
          <w:sz w:val="20"/>
          <w:szCs w:val="20"/>
        </w:rPr>
        <w:tab/>
      </w:r>
      <w:r w:rsidRPr="004321F6">
        <w:rPr>
          <w:rFonts w:ascii="Arial" w:hAnsi="Arial" w:cs="Arial"/>
          <w:b/>
          <w:color w:val="000000"/>
          <w:sz w:val="20"/>
          <w:szCs w:val="20"/>
        </w:rPr>
        <w:tab/>
        <w:t>_____________________________________</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b/>
          <w:color w:val="000000"/>
          <w:sz w:val="20"/>
          <w:szCs w:val="20"/>
        </w:rPr>
      </w:pPr>
      <w:r w:rsidRPr="004321F6">
        <w:rPr>
          <w:rFonts w:ascii="Arial" w:hAnsi="Arial" w:cs="Arial"/>
          <w:b/>
          <w:color w:val="000000"/>
          <w:sz w:val="20"/>
          <w:szCs w:val="20"/>
        </w:rPr>
        <w:t>AFIANZADO/GARANTIZADO</w:t>
      </w:r>
      <w:r w:rsidRPr="004321F6">
        <w:rPr>
          <w:rFonts w:ascii="Arial" w:hAnsi="Arial" w:cs="Arial"/>
          <w:b/>
          <w:color w:val="000000"/>
          <w:sz w:val="20"/>
          <w:szCs w:val="20"/>
        </w:rPr>
        <w:tab/>
        <w:t>___________________________________________</w:t>
      </w:r>
    </w:p>
    <w:p w:rsidR="00387625" w:rsidRPr="004321F6" w:rsidRDefault="00387625" w:rsidP="00387625">
      <w:pPr>
        <w:rPr>
          <w:rFonts w:ascii="Arial" w:hAnsi="Arial" w:cs="Arial"/>
          <w:b/>
          <w:color w:val="000000"/>
          <w:sz w:val="20"/>
          <w:szCs w:val="20"/>
        </w:rPr>
      </w:pPr>
    </w:p>
    <w:p w:rsidR="00387625" w:rsidRPr="004321F6" w:rsidRDefault="00387625" w:rsidP="00387625">
      <w:pPr>
        <w:rPr>
          <w:rFonts w:ascii="Arial" w:hAnsi="Arial" w:cs="Arial"/>
          <w:color w:val="000000"/>
          <w:sz w:val="20"/>
          <w:szCs w:val="20"/>
        </w:rPr>
      </w:pPr>
      <w:r w:rsidRPr="004321F6">
        <w:rPr>
          <w:rFonts w:ascii="Arial" w:hAnsi="Arial" w:cs="Arial"/>
          <w:b/>
          <w:color w:val="000000"/>
          <w:sz w:val="20"/>
          <w:szCs w:val="20"/>
        </w:rPr>
        <w:t>DIRECCION Y TELEFONO:</w:t>
      </w:r>
      <w:r w:rsidRPr="004321F6">
        <w:rPr>
          <w:rFonts w:ascii="Arial" w:hAnsi="Arial" w:cs="Arial"/>
          <w:b/>
          <w:color w:val="000000"/>
          <w:sz w:val="20"/>
          <w:szCs w:val="20"/>
        </w:rPr>
        <w:tab/>
      </w:r>
      <w:r w:rsidRPr="004321F6">
        <w:rPr>
          <w:rFonts w:ascii="Arial" w:hAnsi="Arial" w:cs="Arial"/>
          <w:color w:val="000000"/>
          <w:sz w:val="20"/>
          <w:szCs w:val="20"/>
        </w:rPr>
        <w:t>___________________________________________</w:t>
      </w:r>
    </w:p>
    <w:p w:rsidR="00387625" w:rsidRPr="004321F6" w:rsidRDefault="00387625" w:rsidP="00387625">
      <w:pPr>
        <w:rPr>
          <w:rFonts w:ascii="Arial" w:hAnsi="Arial" w:cs="Arial"/>
          <w:color w:val="000000"/>
          <w:sz w:val="20"/>
          <w:szCs w:val="20"/>
        </w:rPr>
      </w:pPr>
    </w:p>
    <w:p w:rsidR="002274C8" w:rsidRPr="004321F6" w:rsidRDefault="00387625" w:rsidP="002274C8">
      <w:pPr>
        <w:jc w:val="both"/>
        <w:rPr>
          <w:rFonts w:ascii="Arial" w:hAnsi="Arial" w:cs="Arial"/>
          <w:color w:val="000000"/>
          <w:sz w:val="20"/>
          <w:szCs w:val="20"/>
        </w:rPr>
      </w:pPr>
      <w:r w:rsidRPr="004321F6">
        <w:rPr>
          <w:rFonts w:ascii="Arial" w:hAnsi="Arial" w:cs="Arial"/>
          <w:color w:val="000000"/>
          <w:sz w:val="20"/>
          <w:szCs w:val="20"/>
        </w:rPr>
        <w:t>Fianza / Garantía a favor de</w:t>
      </w:r>
      <w:r w:rsidR="00DC1CF8" w:rsidRPr="004321F6">
        <w:rPr>
          <w:rFonts w:ascii="Arial" w:hAnsi="Arial" w:cs="Arial"/>
          <w:color w:val="000000"/>
          <w:sz w:val="20"/>
          <w:szCs w:val="20"/>
        </w:rPr>
        <w:t xml:space="preserve">l INSTITUTO HONDUREÑO DE SEGURIDAD SOCIAL, </w:t>
      </w:r>
      <w:r w:rsidRPr="004321F6">
        <w:rPr>
          <w:rFonts w:ascii="Arial" w:hAnsi="Arial" w:cs="Arial"/>
          <w:color w:val="000000"/>
          <w:sz w:val="20"/>
          <w:szCs w:val="20"/>
        </w:rPr>
        <w:t xml:space="preserve">para garantizar la </w:t>
      </w:r>
      <w:r w:rsidR="002274C8" w:rsidRPr="004321F6">
        <w:rPr>
          <w:rFonts w:ascii="Arial" w:hAnsi="Arial" w:cs="Arial"/>
          <w:b/>
          <w:color w:val="000000"/>
          <w:sz w:val="20"/>
          <w:szCs w:val="20"/>
        </w:rPr>
        <w:t>CALIDAD</w:t>
      </w:r>
      <w:r w:rsidRPr="004321F6">
        <w:rPr>
          <w:rFonts w:ascii="Arial" w:hAnsi="Arial" w:cs="Arial"/>
          <w:b/>
          <w:color w:val="000000"/>
          <w:sz w:val="20"/>
          <w:szCs w:val="20"/>
        </w:rPr>
        <w:t xml:space="preserve"> DE SUMINISTRO</w:t>
      </w:r>
      <w:r w:rsidR="002274C8">
        <w:rPr>
          <w:rFonts w:ascii="Arial" w:hAnsi="Arial" w:cs="Arial"/>
          <w:b/>
          <w:color w:val="000000"/>
          <w:sz w:val="20"/>
          <w:szCs w:val="20"/>
        </w:rPr>
        <w:t xml:space="preserve"> de MEDICAMENTOS:</w:t>
      </w:r>
      <w:r w:rsidR="00DC1CF8" w:rsidRPr="004321F6">
        <w:rPr>
          <w:rFonts w:ascii="Arial" w:hAnsi="Arial" w:cs="Arial"/>
          <w:color w:val="000000"/>
          <w:sz w:val="20"/>
          <w:szCs w:val="20"/>
        </w:rPr>
        <w:t xml:space="preserve"> </w:t>
      </w:r>
      <w:r w:rsidRPr="004321F6">
        <w:rPr>
          <w:rFonts w:ascii="Arial" w:hAnsi="Arial" w:cs="Arial"/>
          <w:color w:val="000000"/>
          <w:sz w:val="20"/>
          <w:szCs w:val="20"/>
        </w:rPr>
        <w:t>entrega</w:t>
      </w:r>
      <w:r w:rsidR="002274C8">
        <w:rPr>
          <w:rFonts w:ascii="Arial" w:hAnsi="Arial" w:cs="Arial"/>
          <w:color w:val="000000"/>
          <w:sz w:val="20"/>
          <w:szCs w:val="20"/>
        </w:rPr>
        <w:t>do por el Afianzado/Garantizado</w:t>
      </w:r>
      <w:r w:rsidR="002274C8" w:rsidRPr="004321F6">
        <w:rPr>
          <w:rFonts w:ascii="Arial" w:hAnsi="Arial" w:cs="Arial"/>
          <w:color w:val="000000"/>
          <w:sz w:val="20"/>
          <w:szCs w:val="20"/>
        </w:rPr>
        <w:t>.</w:t>
      </w: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b/>
          <w:color w:val="000000"/>
          <w:sz w:val="20"/>
          <w:szCs w:val="20"/>
        </w:rPr>
        <w:t xml:space="preserve">SUMA </w:t>
      </w:r>
      <w:r w:rsidR="00DC1CF8" w:rsidRPr="004321F6">
        <w:rPr>
          <w:rFonts w:ascii="Arial" w:hAnsi="Arial" w:cs="Arial"/>
          <w:b/>
          <w:color w:val="000000"/>
          <w:sz w:val="20"/>
          <w:szCs w:val="20"/>
        </w:rPr>
        <w:t xml:space="preserve"> </w:t>
      </w:r>
      <w:r w:rsidRPr="004321F6">
        <w:rPr>
          <w:rFonts w:ascii="Arial" w:hAnsi="Arial" w:cs="Arial"/>
          <w:b/>
          <w:color w:val="000000"/>
          <w:sz w:val="20"/>
          <w:szCs w:val="20"/>
        </w:rPr>
        <w:t>AFIANZADA/ GARANTIZADA:</w:t>
      </w:r>
      <w:r w:rsidR="00DC1CF8" w:rsidRPr="004321F6">
        <w:rPr>
          <w:rFonts w:ascii="Arial" w:hAnsi="Arial" w:cs="Arial"/>
          <w:b/>
          <w:color w:val="000000"/>
          <w:sz w:val="20"/>
          <w:szCs w:val="20"/>
        </w:rPr>
        <w:t xml:space="preserve"> </w:t>
      </w:r>
      <w:r w:rsidRPr="004321F6">
        <w:rPr>
          <w:rFonts w:ascii="Arial" w:hAnsi="Arial" w:cs="Arial"/>
          <w:color w:val="000000"/>
          <w:sz w:val="20"/>
          <w:szCs w:val="20"/>
        </w:rPr>
        <w:t>__________________________</w:t>
      </w:r>
      <w:r w:rsidRPr="004321F6">
        <w:rPr>
          <w:rFonts w:ascii="Arial" w:hAnsi="Arial" w:cs="Arial"/>
          <w:color w:val="000000"/>
          <w:sz w:val="20"/>
          <w:szCs w:val="20"/>
        </w:rPr>
        <w:tab/>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r w:rsidRPr="004321F6">
        <w:rPr>
          <w:rFonts w:ascii="Arial" w:hAnsi="Arial" w:cs="Arial"/>
          <w:b/>
          <w:color w:val="000000"/>
          <w:sz w:val="20"/>
          <w:szCs w:val="20"/>
        </w:rPr>
        <w:t>VIGENCIA</w:t>
      </w:r>
      <w:r w:rsidRPr="004321F6">
        <w:rPr>
          <w:rFonts w:ascii="Arial" w:hAnsi="Arial" w:cs="Arial"/>
          <w:b/>
          <w:color w:val="000000"/>
          <w:sz w:val="20"/>
          <w:szCs w:val="20"/>
        </w:rPr>
        <w:tab/>
      </w:r>
      <w:r w:rsidRPr="004321F6">
        <w:rPr>
          <w:rFonts w:ascii="Arial" w:hAnsi="Arial" w:cs="Arial"/>
          <w:b/>
          <w:color w:val="000000"/>
          <w:sz w:val="20"/>
          <w:szCs w:val="20"/>
        </w:rPr>
        <w:tab/>
        <w:t>De: _____________________ Hasta: ___________________</w:t>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r w:rsidRPr="004321F6">
        <w:rPr>
          <w:rFonts w:ascii="Arial" w:hAnsi="Arial" w:cs="Arial"/>
          <w:b/>
          <w:color w:val="000000"/>
          <w:sz w:val="20"/>
          <w:szCs w:val="20"/>
        </w:rPr>
        <w:t>BENEFICIARIO:</w:t>
      </w:r>
      <w:r w:rsidRPr="004321F6">
        <w:rPr>
          <w:rFonts w:ascii="Arial" w:hAnsi="Arial" w:cs="Arial"/>
          <w:b/>
          <w:color w:val="000000"/>
          <w:sz w:val="20"/>
          <w:szCs w:val="20"/>
        </w:rPr>
        <w:tab/>
        <w:t xml:space="preserve">  __________________________</w:t>
      </w:r>
    </w:p>
    <w:p w:rsidR="00387625" w:rsidRPr="004321F6" w:rsidRDefault="00387625" w:rsidP="00387625">
      <w:pPr>
        <w:jc w:val="both"/>
        <w:rPr>
          <w:rFonts w:ascii="Arial" w:hAnsi="Arial" w:cs="Arial"/>
          <w:b/>
          <w:color w:val="000000"/>
          <w:sz w:val="20"/>
          <w:szCs w:val="20"/>
        </w:rPr>
      </w:pPr>
    </w:p>
    <w:p w:rsidR="00A820A9" w:rsidRPr="004321F6" w:rsidRDefault="00387625" w:rsidP="00A820A9">
      <w:pPr>
        <w:jc w:val="both"/>
        <w:rPr>
          <w:rFonts w:ascii="Arial" w:hAnsi="Arial" w:cs="Arial"/>
          <w:b/>
          <w:bCs/>
          <w:color w:val="000000"/>
          <w:sz w:val="20"/>
          <w:szCs w:val="20"/>
        </w:rPr>
      </w:pPr>
      <w:r w:rsidRPr="004321F6">
        <w:rPr>
          <w:rFonts w:ascii="Arial" w:hAnsi="Arial" w:cs="Arial"/>
          <w:b/>
          <w:color w:val="000000"/>
          <w:sz w:val="20"/>
          <w:szCs w:val="20"/>
        </w:rPr>
        <w:t xml:space="preserve">CLAUSULA OBLIGATORIA: </w:t>
      </w:r>
      <w:r w:rsidR="00A820A9" w:rsidRPr="004321F6">
        <w:rPr>
          <w:rFonts w:ascii="Arial" w:hAnsi="Arial" w:cs="Arial"/>
          <w:b/>
          <w:bCs/>
          <w:color w:val="000000"/>
          <w:sz w:val="20"/>
          <w:szCs w:val="20"/>
        </w:rPr>
        <w:t>“LA PRESENTE GARANTIA, SERA EJECUTADA A SIMPLE REQUERIMIENTO DEL IHSS, ACOMPAÑADA DE UNA CONSTANCIA DE INCUMPLIMIENTO, EXTENDIDA POR LA DIRECCIÓN EJECUTIVA ".</w:t>
      </w:r>
    </w:p>
    <w:p w:rsidR="00A820A9" w:rsidRPr="004321F6" w:rsidRDefault="00A820A9" w:rsidP="00A820A9">
      <w:pPr>
        <w:jc w:val="both"/>
        <w:rPr>
          <w:rFonts w:ascii="Arial" w:hAnsi="Arial" w:cs="Arial"/>
          <w:b/>
          <w:bCs/>
          <w:color w:val="000000"/>
          <w:sz w:val="20"/>
          <w:szCs w:val="20"/>
        </w:rPr>
      </w:pPr>
    </w:p>
    <w:p w:rsidR="00387625" w:rsidRPr="004321F6" w:rsidRDefault="00387625" w:rsidP="00A820A9">
      <w:pPr>
        <w:jc w:val="both"/>
        <w:rPr>
          <w:rFonts w:ascii="Arial" w:hAnsi="Arial" w:cs="Arial"/>
          <w:b/>
          <w:color w:val="000000"/>
          <w:sz w:val="20"/>
          <w:szCs w:val="20"/>
          <w:u w:val="single"/>
        </w:rPr>
      </w:pPr>
      <w:r w:rsidRPr="004321F6">
        <w:rPr>
          <w:rFonts w:ascii="Arial" w:hAnsi="Arial" w:cs="Arial"/>
          <w:color w:val="000000"/>
          <w:sz w:val="20"/>
          <w:szCs w:val="20"/>
        </w:rPr>
        <w:t xml:space="preserve">Las garantías o fianzas emitidas a favor del BENEFICIARIO serán solidarias, incondicionales, irrevocables y de realización automática </w:t>
      </w:r>
      <w:r w:rsidRPr="004321F6">
        <w:rPr>
          <w:rFonts w:ascii="Arial" w:hAnsi="Arial" w:cs="Arial"/>
          <w:b/>
          <w:color w:val="000000"/>
          <w:sz w:val="20"/>
          <w:szCs w:val="20"/>
          <w:u w:val="single"/>
        </w:rPr>
        <w:t xml:space="preserve">y no deberán adicionarse cláusulas que anulen o limiten la cláusula obligatoria.   </w:t>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color w:val="000000"/>
          <w:sz w:val="20"/>
          <w:szCs w:val="20"/>
        </w:rPr>
        <w:t>En fe de lo cual, se emite la presente Fianza/Garantía, en la ciudad de _______, Municipio ________, a los  _______ del mes de _______ del año _____________.</w:t>
      </w:r>
    </w:p>
    <w:p w:rsidR="00387625" w:rsidRPr="004321F6" w:rsidRDefault="00387625" w:rsidP="00387625">
      <w:pPr>
        <w:jc w:val="both"/>
        <w:rPr>
          <w:rFonts w:ascii="Arial" w:hAnsi="Arial" w:cs="Arial"/>
          <w:color w:val="000000"/>
          <w:sz w:val="20"/>
          <w:szCs w:val="20"/>
        </w:rPr>
      </w:pPr>
    </w:p>
    <w:p w:rsidR="00A820A9" w:rsidRPr="004321F6" w:rsidRDefault="00A820A9" w:rsidP="00387625">
      <w:pPr>
        <w:jc w:val="both"/>
        <w:rPr>
          <w:rFonts w:ascii="Arial" w:hAnsi="Arial" w:cs="Arial"/>
          <w:color w:val="000000"/>
          <w:sz w:val="20"/>
          <w:szCs w:val="20"/>
        </w:rPr>
      </w:pPr>
    </w:p>
    <w:p w:rsidR="00A820A9" w:rsidRPr="004321F6" w:rsidRDefault="00A820A9" w:rsidP="00387625">
      <w:pPr>
        <w:jc w:val="both"/>
        <w:rPr>
          <w:rFonts w:ascii="Arial" w:hAnsi="Arial" w:cs="Arial"/>
          <w:color w:val="000000"/>
          <w:sz w:val="20"/>
          <w:szCs w:val="20"/>
        </w:rPr>
      </w:pPr>
    </w:p>
    <w:p w:rsidR="00A820A9" w:rsidRPr="004321F6" w:rsidRDefault="00A820A9" w:rsidP="00387625">
      <w:pPr>
        <w:jc w:val="both"/>
        <w:rPr>
          <w:rFonts w:ascii="Arial" w:hAnsi="Arial" w:cs="Arial"/>
          <w:color w:val="000000"/>
          <w:sz w:val="20"/>
          <w:szCs w:val="20"/>
        </w:rPr>
      </w:pPr>
    </w:p>
    <w:p w:rsidR="00A820A9" w:rsidRPr="004321F6" w:rsidRDefault="00A820A9" w:rsidP="00387625">
      <w:pPr>
        <w:jc w:val="both"/>
        <w:rPr>
          <w:rFonts w:ascii="Arial" w:hAnsi="Arial" w:cs="Arial"/>
          <w:color w:val="000000"/>
          <w:sz w:val="20"/>
          <w:szCs w:val="20"/>
        </w:rPr>
      </w:pPr>
    </w:p>
    <w:p w:rsidR="00387625" w:rsidRPr="004321F6" w:rsidRDefault="00387625" w:rsidP="00387625">
      <w:pPr>
        <w:ind w:left="2892" w:firstLine="708"/>
        <w:jc w:val="both"/>
        <w:rPr>
          <w:rFonts w:ascii="Arial" w:hAnsi="Arial" w:cs="Arial"/>
          <w:b/>
          <w:color w:val="000000"/>
          <w:sz w:val="20"/>
          <w:szCs w:val="20"/>
        </w:rPr>
      </w:pPr>
      <w:r w:rsidRPr="004321F6">
        <w:rPr>
          <w:rFonts w:ascii="Arial" w:hAnsi="Arial" w:cs="Arial"/>
          <w:b/>
          <w:color w:val="000000"/>
          <w:sz w:val="20"/>
          <w:szCs w:val="20"/>
        </w:rPr>
        <w:t xml:space="preserve">FIRMA AUTORIZADA </w:t>
      </w: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p>
    <w:p w:rsidR="003B2FD2" w:rsidRPr="004321F6" w:rsidRDefault="003B2FD2" w:rsidP="00387625">
      <w:pPr>
        <w:jc w:val="center"/>
        <w:rPr>
          <w:rFonts w:ascii="Arial" w:hAnsi="Arial" w:cs="Arial"/>
          <w:b/>
          <w:color w:val="000000"/>
          <w:sz w:val="20"/>
          <w:szCs w:val="20"/>
        </w:rPr>
      </w:pPr>
    </w:p>
    <w:p w:rsidR="002274C8" w:rsidRPr="004321F6" w:rsidRDefault="002274C8" w:rsidP="002274C8">
      <w:pPr>
        <w:pStyle w:val="Prrafodelista"/>
        <w:numPr>
          <w:ilvl w:val="0"/>
          <w:numId w:val="24"/>
        </w:numPr>
        <w:spacing w:line="360" w:lineRule="auto"/>
        <w:ind w:left="284" w:hanging="284"/>
        <w:rPr>
          <w:rFonts w:ascii="Arial" w:hAnsi="Arial" w:cs="Arial"/>
          <w:color w:val="000000"/>
          <w:sz w:val="16"/>
          <w:szCs w:val="16"/>
        </w:rPr>
      </w:pPr>
      <w:r w:rsidRPr="004321F6">
        <w:rPr>
          <w:rFonts w:ascii="Arial" w:hAnsi="Arial" w:cs="Arial"/>
          <w:color w:val="000000"/>
          <w:sz w:val="16"/>
          <w:szCs w:val="16"/>
        </w:rPr>
        <w:t>Gerencia Administrativa y Financiera</w:t>
      </w:r>
    </w:p>
    <w:p w:rsidR="002274C8" w:rsidRPr="004321F6" w:rsidRDefault="002274C8" w:rsidP="002274C8">
      <w:pPr>
        <w:pStyle w:val="Prrafodelista"/>
        <w:numPr>
          <w:ilvl w:val="0"/>
          <w:numId w:val="24"/>
        </w:numPr>
        <w:spacing w:line="360" w:lineRule="auto"/>
        <w:ind w:left="284" w:hanging="284"/>
        <w:rPr>
          <w:rFonts w:ascii="Arial" w:hAnsi="Arial" w:cs="Arial"/>
          <w:color w:val="000000"/>
          <w:sz w:val="16"/>
          <w:szCs w:val="16"/>
        </w:rPr>
      </w:pPr>
      <w:r w:rsidRPr="004321F6">
        <w:rPr>
          <w:rFonts w:ascii="Arial" w:hAnsi="Arial" w:cs="Arial"/>
          <w:color w:val="000000"/>
          <w:sz w:val="16"/>
          <w:szCs w:val="16"/>
        </w:rPr>
        <w:t>Subgerencia de Suministros, Materiales y Compras</w:t>
      </w:r>
    </w:p>
    <w:p w:rsidR="002274C8" w:rsidRPr="004321F6" w:rsidRDefault="002274C8" w:rsidP="002274C8">
      <w:pPr>
        <w:pStyle w:val="Prrafodelista"/>
        <w:numPr>
          <w:ilvl w:val="0"/>
          <w:numId w:val="24"/>
        </w:numPr>
        <w:spacing w:line="360" w:lineRule="auto"/>
        <w:ind w:left="284" w:hanging="284"/>
        <w:rPr>
          <w:rFonts w:ascii="Arial" w:hAnsi="Arial" w:cs="Arial"/>
          <w:color w:val="000000"/>
          <w:sz w:val="16"/>
          <w:szCs w:val="16"/>
        </w:rPr>
      </w:pPr>
      <w:r w:rsidRPr="004321F6">
        <w:rPr>
          <w:rFonts w:ascii="Arial" w:hAnsi="Arial" w:cs="Arial"/>
          <w:color w:val="000000"/>
          <w:sz w:val="16"/>
          <w:szCs w:val="16"/>
        </w:rPr>
        <w:t>Unidad Técnica de Farmacia</w:t>
      </w:r>
    </w:p>
    <w:p w:rsidR="002274C8" w:rsidRPr="002274C8" w:rsidRDefault="002274C8" w:rsidP="002274C8">
      <w:pPr>
        <w:pStyle w:val="Prrafodelista"/>
        <w:numPr>
          <w:ilvl w:val="0"/>
          <w:numId w:val="24"/>
        </w:numPr>
        <w:spacing w:line="360" w:lineRule="auto"/>
        <w:ind w:left="284" w:hanging="284"/>
        <w:rPr>
          <w:rFonts w:ascii="Arial" w:hAnsi="Arial" w:cs="Arial"/>
          <w:color w:val="000000"/>
          <w:sz w:val="16"/>
          <w:szCs w:val="16"/>
          <w:u w:val="single"/>
        </w:rPr>
      </w:pPr>
      <w:r>
        <w:rPr>
          <w:rFonts w:ascii="Arial" w:hAnsi="Arial" w:cs="Arial"/>
          <w:color w:val="000000"/>
          <w:sz w:val="16"/>
          <w:szCs w:val="16"/>
        </w:rPr>
        <w:t>Almacén Central</w:t>
      </w:r>
    </w:p>
    <w:p w:rsidR="003B2FD2" w:rsidRPr="004321F6" w:rsidRDefault="003B2FD2" w:rsidP="002274C8">
      <w:pPr>
        <w:jc w:val="both"/>
        <w:rPr>
          <w:rFonts w:ascii="Arial" w:hAnsi="Arial" w:cs="Arial"/>
          <w:b/>
          <w:color w:val="000000"/>
          <w:sz w:val="20"/>
          <w:szCs w:val="20"/>
        </w:rPr>
      </w:pPr>
    </w:p>
    <w:p w:rsidR="003B2FD2" w:rsidRPr="004321F6" w:rsidRDefault="003B2FD2" w:rsidP="00387625">
      <w:pPr>
        <w:jc w:val="center"/>
        <w:rPr>
          <w:rFonts w:ascii="Arial" w:hAnsi="Arial" w:cs="Arial"/>
          <w:b/>
          <w:color w:val="000000"/>
          <w:sz w:val="20"/>
          <w:szCs w:val="20"/>
        </w:rPr>
      </w:pPr>
    </w:p>
    <w:p w:rsidR="003B2FD2" w:rsidRPr="004321F6" w:rsidRDefault="003B2FD2" w:rsidP="00387625">
      <w:pPr>
        <w:jc w:val="center"/>
        <w:rPr>
          <w:rFonts w:ascii="Arial" w:hAnsi="Arial" w:cs="Arial"/>
          <w:b/>
          <w:color w:val="000000"/>
          <w:sz w:val="20"/>
          <w:szCs w:val="20"/>
        </w:rPr>
      </w:pPr>
    </w:p>
    <w:p w:rsidR="003B2FD2" w:rsidRPr="004321F6" w:rsidRDefault="003B2FD2" w:rsidP="00387625">
      <w:pPr>
        <w:jc w:val="center"/>
        <w:rPr>
          <w:rFonts w:ascii="Arial" w:hAnsi="Arial" w:cs="Arial"/>
          <w:b/>
          <w:color w:val="000000"/>
          <w:sz w:val="20"/>
          <w:szCs w:val="20"/>
        </w:rPr>
      </w:pPr>
    </w:p>
    <w:p w:rsidR="003B2FD2" w:rsidRPr="004321F6" w:rsidRDefault="003B2FD2" w:rsidP="00387625">
      <w:pPr>
        <w:jc w:val="center"/>
        <w:rPr>
          <w:rFonts w:ascii="Arial" w:hAnsi="Arial" w:cs="Arial"/>
          <w:b/>
          <w:color w:val="000000"/>
          <w:sz w:val="20"/>
          <w:szCs w:val="20"/>
        </w:rPr>
      </w:pPr>
    </w:p>
    <w:p w:rsidR="003B2FD2" w:rsidRDefault="003B2FD2" w:rsidP="00387625">
      <w:pPr>
        <w:jc w:val="center"/>
        <w:rPr>
          <w:rFonts w:ascii="Arial" w:hAnsi="Arial" w:cs="Arial"/>
          <w:b/>
          <w:color w:val="000000"/>
          <w:sz w:val="20"/>
          <w:szCs w:val="20"/>
        </w:rPr>
      </w:pPr>
    </w:p>
    <w:p w:rsidR="00D03754" w:rsidRDefault="00D03754" w:rsidP="00387625">
      <w:pPr>
        <w:jc w:val="center"/>
        <w:rPr>
          <w:rFonts w:ascii="Arial" w:hAnsi="Arial" w:cs="Arial"/>
          <w:b/>
          <w:color w:val="000000"/>
          <w:sz w:val="20"/>
          <w:szCs w:val="20"/>
        </w:rPr>
      </w:pPr>
    </w:p>
    <w:p w:rsidR="00D03754" w:rsidRPr="004321F6" w:rsidRDefault="00D03754" w:rsidP="00387625">
      <w:pPr>
        <w:jc w:val="center"/>
        <w:rPr>
          <w:rFonts w:ascii="Arial" w:hAnsi="Arial" w:cs="Arial"/>
          <w:b/>
          <w:color w:val="000000"/>
          <w:sz w:val="20"/>
          <w:szCs w:val="20"/>
        </w:rPr>
      </w:pPr>
    </w:p>
    <w:p w:rsidR="003B2FD2" w:rsidRPr="004321F6" w:rsidRDefault="00565824" w:rsidP="00387625">
      <w:pPr>
        <w:jc w:val="center"/>
        <w:rPr>
          <w:rFonts w:ascii="Arial" w:hAnsi="Arial" w:cs="Arial"/>
          <w:b/>
          <w:color w:val="000000"/>
          <w:sz w:val="20"/>
          <w:szCs w:val="20"/>
        </w:rPr>
      </w:pPr>
      <w:r w:rsidRPr="004321F6">
        <w:rPr>
          <w:rFonts w:ascii="Arial" w:hAnsi="Arial" w:cs="Arial"/>
          <w:b/>
          <w:color w:val="000000"/>
          <w:sz w:val="20"/>
          <w:szCs w:val="20"/>
        </w:rPr>
        <w:lastRenderedPageBreak/>
        <w:t>ANEXO 1</w:t>
      </w:r>
      <w:r w:rsidR="00225466" w:rsidRPr="004321F6">
        <w:rPr>
          <w:rFonts w:ascii="Arial" w:hAnsi="Arial" w:cs="Arial"/>
          <w:b/>
          <w:color w:val="000000"/>
          <w:sz w:val="20"/>
          <w:szCs w:val="20"/>
        </w:rPr>
        <w:t>0</w:t>
      </w:r>
      <w:r w:rsidRPr="004321F6">
        <w:rPr>
          <w:rFonts w:ascii="Arial" w:hAnsi="Arial" w:cs="Arial"/>
          <w:b/>
          <w:color w:val="000000"/>
          <w:sz w:val="20"/>
          <w:szCs w:val="20"/>
        </w:rPr>
        <w:t xml:space="preserve"> </w:t>
      </w:r>
    </w:p>
    <w:p w:rsidR="003B2FD2" w:rsidRPr="004321F6" w:rsidRDefault="003B2FD2" w:rsidP="00387625">
      <w:pPr>
        <w:jc w:val="center"/>
        <w:rPr>
          <w:rFonts w:ascii="Arial" w:hAnsi="Arial" w:cs="Arial"/>
          <w:b/>
          <w:color w:val="000000"/>
          <w:sz w:val="20"/>
          <w:szCs w:val="20"/>
        </w:rPr>
      </w:pPr>
    </w:p>
    <w:p w:rsidR="00387625" w:rsidRPr="004321F6" w:rsidRDefault="00387625" w:rsidP="00387625">
      <w:pPr>
        <w:tabs>
          <w:tab w:val="left" w:pos="5655"/>
        </w:tabs>
        <w:jc w:val="center"/>
        <w:rPr>
          <w:rFonts w:ascii="Arial" w:hAnsi="Arial" w:cs="Arial"/>
          <w:b/>
          <w:color w:val="000000"/>
          <w:sz w:val="20"/>
          <w:szCs w:val="20"/>
        </w:rPr>
      </w:pPr>
    </w:p>
    <w:p w:rsidR="00387625" w:rsidRPr="004321F6" w:rsidRDefault="00387625" w:rsidP="00387625">
      <w:pPr>
        <w:pStyle w:val="SectionIVHeader"/>
        <w:rPr>
          <w:rFonts w:ascii="Arial" w:hAnsi="Arial" w:cs="Arial"/>
          <w:color w:val="000000"/>
          <w:sz w:val="20"/>
          <w:lang w:val="es-ES"/>
        </w:rPr>
      </w:pPr>
      <w:r w:rsidRPr="004321F6">
        <w:rPr>
          <w:rFonts w:ascii="Arial" w:hAnsi="Arial" w:cs="Arial"/>
          <w:color w:val="000000"/>
          <w:sz w:val="20"/>
          <w:lang w:val="es-ES"/>
        </w:rPr>
        <w:t>Declaración Jurada sobre Prohibiciones o Inhabilidades</w:t>
      </w:r>
    </w:p>
    <w:p w:rsidR="00387625" w:rsidRPr="004321F6" w:rsidRDefault="00387625" w:rsidP="00387625">
      <w:pPr>
        <w:rPr>
          <w:rFonts w:ascii="Arial" w:hAnsi="Arial" w:cs="Arial"/>
          <w:color w:val="000000"/>
          <w:sz w:val="20"/>
          <w:szCs w:val="20"/>
        </w:rPr>
      </w:pPr>
    </w:p>
    <w:p w:rsidR="00BC22CC" w:rsidRPr="004321F6" w:rsidRDefault="00BC22CC" w:rsidP="00BC22CC">
      <w:pPr>
        <w:spacing w:line="360" w:lineRule="auto"/>
        <w:jc w:val="both"/>
        <w:rPr>
          <w:rFonts w:ascii="Arial" w:hAnsi="Arial" w:cs="Arial"/>
          <w:color w:val="000000"/>
          <w:sz w:val="20"/>
          <w:szCs w:val="20"/>
        </w:rPr>
      </w:pPr>
      <w:r w:rsidRPr="004321F6">
        <w:rPr>
          <w:rFonts w:ascii="Arial" w:hAnsi="Arial" w:cs="Arial"/>
          <w:color w:val="000000"/>
          <w:sz w:val="20"/>
          <w:szCs w:val="20"/>
        </w:rPr>
        <w:t>Yo,___________________________________________________________actuando en mi condición de [insertar el cargo] de la sociedad [Insertar el nombre de la empresa], para efectos de cumplimiento de la Ley de Contratación del Estado de Honduras; por este medio formulo la siguiente DECLARACIÓN JURADA para mi persona, mi representada y los socios, en virtud de ser participante de la LICITACIÓN [Insertar el número y nombre de la licitación] - PRIMERO: No hemos sido condenados mediante sentencia firme por delitos contra la propiedad, delitos contra la fe pública, cohecho, enriquecimiento ilícito, negociaciones incompatibles con el ejercicio de funciones públicas, malversación de caudales públicos o contrabando y defraudación fiscal.- SEGUNDO: No hemos sido declarado en quiebra o en licitación de acreedores.- TERCERO : No somos funcionarios o empleados, con o sin remuneración, al servicio de los Poderes del Estado o de cualquier institución descentralizada, municipalidad u organismo que se financie con fondos públicos.- CUARTO: No hemos dado lugar, por causa de la que hubiere sido declarado culpable, a la resolución firme de cualquier contrato celebrado con la Administración o la suspensión temporal en el Registro de Proveedores y Contratistas en tanto dure la sanción.- QUINTO: Ningún socio o representante de nuestra empresa es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SÉXTO: Que el suscrito  socio y esta compañía en nuestro capital social no participan funcionarios o empleados públicos que tengan influencia por razón de sus cargos o participarán directa o indirectamente en cualquier etapa de los procedimientos de selección del contratista, ni contamos con socios cónyuges, persona vinculadas por unión de hecho o parientes dentro del cuarto grado de consanguinidad o segundo de afinidad que tengan funcionarios o empleados a que se refiere el numeral anterior.- SEPTIMO: No hemos intervenido directamente o como asesores en cualquier etapa de los procedimientos de contratación ni hemos participado en la preparación de las especificaciones, planos, diseño o términos de referencia.- OCTAVO: Por lo que no estamos comprendidos en ningún caso de los Artículos 15 y 16 de la Ley de Contratación del Estado. NOVENO: Declaro así mismo que todo lo aseverado en éste acto es cierto, facultando al INSTITUTO HONDUREÑO DE SEGURIDAD SOCIAL, para investigar todo lo aquí jurado.</w:t>
      </w:r>
    </w:p>
    <w:p w:rsidR="00BC22CC" w:rsidRPr="004321F6" w:rsidRDefault="00BC22CC" w:rsidP="00BC22CC">
      <w:pPr>
        <w:spacing w:line="360" w:lineRule="auto"/>
        <w:jc w:val="both"/>
        <w:rPr>
          <w:rFonts w:ascii="Arial" w:hAnsi="Arial" w:cs="Arial"/>
          <w:color w:val="000000"/>
          <w:sz w:val="20"/>
          <w:szCs w:val="20"/>
        </w:rPr>
      </w:pPr>
    </w:p>
    <w:p w:rsidR="00BC22CC" w:rsidRPr="004321F6" w:rsidRDefault="00BC22CC" w:rsidP="00BC22CC">
      <w:pPr>
        <w:spacing w:line="360" w:lineRule="auto"/>
        <w:jc w:val="both"/>
        <w:rPr>
          <w:rFonts w:ascii="Arial" w:hAnsi="Arial" w:cs="Arial"/>
          <w:color w:val="000000"/>
          <w:sz w:val="20"/>
          <w:szCs w:val="20"/>
        </w:rPr>
      </w:pPr>
    </w:p>
    <w:p w:rsidR="00BC22CC" w:rsidRPr="004321F6" w:rsidRDefault="00BC22CC" w:rsidP="00BC22CC">
      <w:pPr>
        <w:spacing w:line="360" w:lineRule="auto"/>
        <w:jc w:val="both"/>
        <w:rPr>
          <w:rFonts w:ascii="Arial" w:hAnsi="Arial" w:cs="Arial"/>
          <w:color w:val="000000"/>
          <w:sz w:val="20"/>
          <w:szCs w:val="20"/>
        </w:rPr>
      </w:pPr>
      <w:r w:rsidRPr="004321F6">
        <w:rPr>
          <w:rFonts w:ascii="Arial" w:hAnsi="Arial" w:cs="Arial"/>
          <w:color w:val="000000"/>
          <w:sz w:val="20"/>
          <w:szCs w:val="20"/>
        </w:rPr>
        <w:t>Lugar y Fecha: [insertar el lugar y la fecha de la firma de la declaración]</w:t>
      </w:r>
    </w:p>
    <w:p w:rsidR="00BC22CC" w:rsidRPr="004321F6" w:rsidRDefault="00BC22CC" w:rsidP="00BC22CC">
      <w:pPr>
        <w:spacing w:line="360" w:lineRule="auto"/>
        <w:jc w:val="both"/>
        <w:rPr>
          <w:rFonts w:ascii="Arial" w:hAnsi="Arial" w:cs="Arial"/>
          <w:color w:val="000000"/>
          <w:sz w:val="20"/>
          <w:szCs w:val="20"/>
        </w:rPr>
      </w:pPr>
    </w:p>
    <w:p w:rsidR="00BC22CC" w:rsidRPr="004321F6" w:rsidRDefault="00BC22CC" w:rsidP="00BC22CC">
      <w:pPr>
        <w:spacing w:line="360" w:lineRule="auto"/>
        <w:jc w:val="both"/>
        <w:rPr>
          <w:rFonts w:ascii="Arial" w:hAnsi="Arial" w:cs="Arial"/>
          <w:color w:val="000000"/>
          <w:sz w:val="20"/>
          <w:szCs w:val="20"/>
        </w:rPr>
      </w:pPr>
      <w:r w:rsidRPr="004321F6">
        <w:rPr>
          <w:rFonts w:ascii="Arial" w:hAnsi="Arial" w:cs="Arial"/>
          <w:color w:val="000000"/>
          <w:sz w:val="20"/>
          <w:szCs w:val="20"/>
        </w:rPr>
        <w:t>________________________________________</w:t>
      </w:r>
    </w:p>
    <w:p w:rsidR="00BC22CC" w:rsidRPr="004321F6" w:rsidRDefault="00BC22CC" w:rsidP="00BC22CC">
      <w:pPr>
        <w:spacing w:line="360" w:lineRule="auto"/>
        <w:jc w:val="both"/>
        <w:rPr>
          <w:rFonts w:ascii="Arial" w:hAnsi="Arial" w:cs="Arial"/>
          <w:color w:val="000000"/>
          <w:sz w:val="20"/>
          <w:szCs w:val="20"/>
        </w:rPr>
      </w:pPr>
      <w:r w:rsidRPr="004321F6">
        <w:rPr>
          <w:rFonts w:ascii="Arial" w:hAnsi="Arial" w:cs="Arial"/>
          <w:color w:val="000000"/>
          <w:sz w:val="20"/>
          <w:szCs w:val="20"/>
        </w:rPr>
        <w:t>Firma y Sello del Representante Legal de la Empresa</w:t>
      </w:r>
    </w:p>
    <w:p w:rsidR="00BC22CC" w:rsidRPr="004321F6" w:rsidRDefault="00BC22CC" w:rsidP="00BC22CC">
      <w:pPr>
        <w:spacing w:line="360" w:lineRule="auto"/>
        <w:jc w:val="both"/>
        <w:rPr>
          <w:rFonts w:ascii="Arial" w:hAnsi="Arial" w:cs="Arial"/>
          <w:color w:val="000000"/>
          <w:sz w:val="20"/>
          <w:szCs w:val="20"/>
        </w:rPr>
      </w:pPr>
    </w:p>
    <w:p w:rsidR="00387625" w:rsidRPr="004321F6" w:rsidRDefault="00387625" w:rsidP="00570E78">
      <w:pPr>
        <w:tabs>
          <w:tab w:val="left" w:pos="5655"/>
        </w:tabs>
        <w:rPr>
          <w:rFonts w:ascii="Arial" w:hAnsi="Arial" w:cs="Arial"/>
          <w:b/>
          <w:color w:val="000000"/>
          <w:sz w:val="20"/>
          <w:szCs w:val="20"/>
        </w:rPr>
      </w:pPr>
      <w:r w:rsidRPr="004321F6">
        <w:rPr>
          <w:rFonts w:ascii="Arial" w:hAnsi="Arial" w:cs="Arial"/>
          <w:color w:val="000000"/>
          <w:sz w:val="20"/>
          <w:szCs w:val="20"/>
        </w:rPr>
        <w:br w:type="page"/>
      </w:r>
    </w:p>
    <w:p w:rsidR="00565824" w:rsidRPr="004321F6" w:rsidRDefault="00565824" w:rsidP="00387625">
      <w:pPr>
        <w:jc w:val="center"/>
        <w:rPr>
          <w:rFonts w:ascii="Arial" w:hAnsi="Arial" w:cs="Arial"/>
          <w:b/>
          <w:color w:val="000000"/>
          <w:sz w:val="20"/>
          <w:szCs w:val="20"/>
        </w:rPr>
      </w:pPr>
      <w:r w:rsidRPr="004321F6">
        <w:rPr>
          <w:rFonts w:ascii="Arial" w:hAnsi="Arial" w:cs="Arial"/>
          <w:b/>
          <w:color w:val="000000"/>
          <w:sz w:val="20"/>
          <w:szCs w:val="20"/>
        </w:rPr>
        <w:lastRenderedPageBreak/>
        <w:t>ANEXO 1</w:t>
      </w:r>
      <w:r w:rsidR="00225466" w:rsidRPr="004321F6">
        <w:rPr>
          <w:rFonts w:ascii="Arial" w:hAnsi="Arial" w:cs="Arial"/>
          <w:b/>
          <w:color w:val="000000"/>
          <w:sz w:val="20"/>
          <w:szCs w:val="20"/>
        </w:rPr>
        <w:t>1</w:t>
      </w:r>
    </w:p>
    <w:p w:rsidR="00565824" w:rsidRPr="004321F6" w:rsidRDefault="00565824" w:rsidP="00387625">
      <w:pPr>
        <w:jc w:val="center"/>
        <w:rPr>
          <w:rFonts w:ascii="Arial" w:hAnsi="Arial" w:cs="Arial"/>
          <w:b/>
          <w:color w:val="000000"/>
          <w:sz w:val="20"/>
          <w:szCs w:val="20"/>
        </w:rPr>
      </w:pPr>
    </w:p>
    <w:p w:rsidR="00387625" w:rsidRPr="004321F6" w:rsidRDefault="00387625" w:rsidP="00387625">
      <w:pPr>
        <w:jc w:val="center"/>
        <w:rPr>
          <w:rFonts w:ascii="Arial" w:hAnsi="Arial" w:cs="Arial"/>
          <w:b/>
          <w:color w:val="000000"/>
          <w:sz w:val="20"/>
          <w:szCs w:val="20"/>
        </w:rPr>
      </w:pPr>
      <w:r w:rsidRPr="004321F6">
        <w:rPr>
          <w:rFonts w:ascii="Arial" w:hAnsi="Arial" w:cs="Arial"/>
          <w:b/>
          <w:color w:val="000000"/>
          <w:sz w:val="20"/>
          <w:szCs w:val="20"/>
        </w:rPr>
        <w:t xml:space="preserve">FORMULARIO DE ETIQUETADO </w:t>
      </w:r>
    </w:p>
    <w:p w:rsidR="00387625" w:rsidRPr="004321F6" w:rsidRDefault="00387625" w:rsidP="00387625">
      <w:pPr>
        <w:jc w:val="center"/>
        <w:rPr>
          <w:rFonts w:ascii="Arial" w:hAnsi="Arial" w:cs="Arial"/>
          <w:b/>
          <w:color w:val="000000"/>
          <w:sz w:val="20"/>
          <w:szCs w:val="20"/>
        </w:rPr>
      </w:pPr>
    </w:p>
    <w:p w:rsidR="00387625" w:rsidRPr="004321F6" w:rsidRDefault="00387625" w:rsidP="00387625">
      <w:pPr>
        <w:ind w:left="540"/>
        <w:jc w:val="both"/>
        <w:rPr>
          <w:rFonts w:ascii="Arial" w:hAnsi="Arial" w:cs="Arial"/>
          <w:color w:val="000000"/>
          <w:sz w:val="20"/>
          <w:szCs w:val="20"/>
        </w:rPr>
      </w:pPr>
      <w:r w:rsidRPr="004321F6">
        <w:rPr>
          <w:rFonts w:ascii="Arial" w:hAnsi="Arial" w:cs="Arial"/>
          <w:color w:val="000000"/>
          <w:sz w:val="20"/>
          <w:szCs w:val="20"/>
        </w:rPr>
        <w:t xml:space="preserve">Para conocer  las características  requeridas  de las  presentaciones  de envases primarios y secundarios, tome en cuenta lo siguiente: </w:t>
      </w:r>
    </w:p>
    <w:p w:rsidR="00387625" w:rsidRPr="004321F6" w:rsidRDefault="00387625" w:rsidP="00387625">
      <w:pPr>
        <w:ind w:left="540"/>
        <w:jc w:val="both"/>
        <w:rPr>
          <w:rFonts w:ascii="Arial" w:hAnsi="Arial" w:cs="Arial"/>
          <w:color w:val="000000"/>
          <w:sz w:val="20"/>
          <w:szCs w:val="20"/>
        </w:rPr>
      </w:pPr>
    </w:p>
    <w:p w:rsidR="00387625" w:rsidRPr="004321F6" w:rsidRDefault="00387625" w:rsidP="00387625">
      <w:pPr>
        <w:ind w:left="709" w:hanging="284"/>
        <w:jc w:val="both"/>
        <w:rPr>
          <w:rFonts w:ascii="Arial" w:hAnsi="Arial" w:cs="Arial"/>
          <w:color w:val="000000"/>
          <w:sz w:val="20"/>
          <w:szCs w:val="20"/>
        </w:rPr>
      </w:pPr>
      <w:r w:rsidRPr="004321F6">
        <w:rPr>
          <w:rFonts w:ascii="Arial" w:hAnsi="Arial" w:cs="Arial"/>
          <w:color w:val="000000"/>
          <w:sz w:val="20"/>
          <w:szCs w:val="20"/>
        </w:rPr>
        <w:t xml:space="preserve">a) </w:t>
      </w:r>
      <w:r w:rsidRPr="004321F6">
        <w:rPr>
          <w:rFonts w:ascii="Arial" w:hAnsi="Arial" w:cs="Arial"/>
          <w:b/>
          <w:color w:val="000000"/>
          <w:sz w:val="20"/>
          <w:szCs w:val="20"/>
        </w:rPr>
        <w:t>Etiquetado en el envase primario</w:t>
      </w:r>
      <w:r w:rsidRPr="004321F6">
        <w:rPr>
          <w:rFonts w:ascii="Arial" w:hAnsi="Arial" w:cs="Arial"/>
          <w:color w:val="000000"/>
          <w:sz w:val="20"/>
          <w:szCs w:val="20"/>
        </w:rPr>
        <w:t>: Se entiende  por envase primario  el recipiente inmediato  en que viene el contenido del medicamento. Todo medicamento deberá tener etiqueta en español con los siguientes datos:</w:t>
      </w:r>
    </w:p>
    <w:p w:rsidR="00387625" w:rsidRPr="004321F6" w:rsidRDefault="00387625" w:rsidP="00387625">
      <w:pPr>
        <w:ind w:left="540"/>
        <w:jc w:val="both"/>
        <w:rPr>
          <w:rFonts w:ascii="Arial" w:hAnsi="Arial" w:cs="Arial"/>
          <w:color w:val="000000"/>
          <w:sz w:val="20"/>
          <w:szCs w:val="20"/>
        </w:rPr>
      </w:pPr>
    </w:p>
    <w:tbl>
      <w:tblPr>
        <w:tblW w:w="906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1"/>
      </w:tblGrid>
      <w:tr w:rsidR="004321F6" w:rsidRPr="004321F6" w:rsidTr="00D90F9C">
        <w:trPr>
          <w:trHeight w:val="653"/>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 xml:space="preserve">Requerimientos </w:t>
            </w:r>
          </w:p>
          <w:p w:rsidR="00387625" w:rsidRPr="004321F6" w:rsidRDefault="00387625" w:rsidP="00D90F9C">
            <w:pPr>
              <w:ind w:left="540"/>
              <w:rPr>
                <w:rFonts w:ascii="Arial" w:hAnsi="Arial" w:cs="Arial"/>
                <w:b/>
                <w:color w:val="000000"/>
                <w:sz w:val="20"/>
                <w:szCs w:val="20"/>
              </w:rPr>
            </w:pPr>
            <w:r w:rsidRPr="004321F6">
              <w:rPr>
                <w:rFonts w:ascii="Arial" w:hAnsi="Arial" w:cs="Arial"/>
                <w:b/>
                <w:color w:val="000000"/>
                <w:sz w:val="20"/>
                <w:szCs w:val="20"/>
              </w:rPr>
              <w:t>Nombre del Medicamento:_______________________________________</w:t>
            </w:r>
          </w:p>
        </w:tc>
      </w:tr>
      <w:tr w:rsidR="004321F6" w:rsidRPr="004321F6" w:rsidTr="00D90F9C">
        <w:trPr>
          <w:trHeight w:val="33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b/>
                <w:color w:val="000000"/>
                <w:sz w:val="20"/>
                <w:szCs w:val="20"/>
              </w:rPr>
              <w:t>ETIQUETA</w:t>
            </w:r>
          </w:p>
        </w:tc>
      </w:tr>
      <w:tr w:rsidR="004321F6" w:rsidRPr="004321F6" w:rsidTr="00D90F9C">
        <w:trPr>
          <w:trHeight w:val="337"/>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 xml:space="preserve">Nombre genérico escrito de manera destacada antes de la marca comercial si la hubiera </w:t>
            </w:r>
          </w:p>
        </w:tc>
      </w:tr>
      <w:tr w:rsidR="004321F6" w:rsidRPr="004321F6" w:rsidTr="00D90F9C">
        <w:trPr>
          <w:trHeight w:val="357"/>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 xml:space="preserve">Nombre comercial </w:t>
            </w:r>
          </w:p>
        </w:tc>
      </w:tr>
      <w:tr w:rsidR="004321F6" w:rsidRPr="004321F6" w:rsidTr="00D90F9C">
        <w:trPr>
          <w:trHeight w:val="419"/>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Forma farmacéutica (tableta, ungüento, óvulos, capsulas, grageas, tabletas recubiertas, suspensiones, soluciones, etc.).</w:t>
            </w:r>
          </w:p>
        </w:tc>
      </w:tr>
      <w:tr w:rsidR="004321F6" w:rsidRPr="004321F6" w:rsidTr="00D90F9C">
        <w:trPr>
          <w:trHeight w:val="357"/>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 xml:space="preserve">Concentración de principio activo de la forma farmacéutica  (porcentaje, mg., g., </w:t>
            </w:r>
            <w:proofErr w:type="spellStart"/>
            <w:r w:rsidRPr="004321F6">
              <w:rPr>
                <w:rFonts w:ascii="Arial" w:hAnsi="Arial" w:cs="Arial"/>
                <w:color w:val="000000"/>
                <w:sz w:val="20"/>
                <w:szCs w:val="20"/>
              </w:rPr>
              <w:t>mEq</w:t>
            </w:r>
            <w:proofErr w:type="spellEnd"/>
            <w:r w:rsidRPr="004321F6">
              <w:rPr>
                <w:rFonts w:ascii="Arial" w:hAnsi="Arial" w:cs="Arial"/>
                <w:color w:val="000000"/>
                <w:sz w:val="20"/>
                <w:szCs w:val="20"/>
              </w:rPr>
              <w:t>., mg</w:t>
            </w:r>
            <w:proofErr w:type="gramStart"/>
            <w:r w:rsidRPr="004321F6">
              <w:rPr>
                <w:rFonts w:ascii="Arial" w:hAnsi="Arial" w:cs="Arial"/>
                <w:color w:val="000000"/>
                <w:sz w:val="20"/>
                <w:szCs w:val="20"/>
              </w:rPr>
              <w:t>./</w:t>
            </w:r>
            <w:proofErr w:type="gramEnd"/>
            <w:r w:rsidRPr="004321F6">
              <w:rPr>
                <w:rFonts w:ascii="Arial" w:hAnsi="Arial" w:cs="Arial"/>
                <w:color w:val="000000"/>
                <w:sz w:val="20"/>
                <w:szCs w:val="20"/>
              </w:rPr>
              <w:t xml:space="preserve">ml., </w:t>
            </w:r>
            <w:proofErr w:type="spellStart"/>
            <w:r w:rsidRPr="004321F6">
              <w:rPr>
                <w:rFonts w:ascii="Arial" w:hAnsi="Arial" w:cs="Arial"/>
                <w:color w:val="000000"/>
                <w:sz w:val="20"/>
                <w:szCs w:val="20"/>
              </w:rPr>
              <w:t>mEq</w:t>
            </w:r>
            <w:proofErr w:type="spellEnd"/>
            <w:r w:rsidRPr="004321F6">
              <w:rPr>
                <w:rFonts w:ascii="Arial" w:hAnsi="Arial" w:cs="Arial"/>
                <w:color w:val="000000"/>
                <w:sz w:val="20"/>
                <w:szCs w:val="20"/>
              </w:rPr>
              <w:t xml:space="preserve">/dosis, etc.) </w:t>
            </w:r>
          </w:p>
        </w:tc>
      </w:tr>
      <w:tr w:rsidR="004321F6" w:rsidRPr="004321F6" w:rsidTr="00D90F9C">
        <w:trPr>
          <w:trHeight w:val="256"/>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País de origen.</w:t>
            </w:r>
          </w:p>
        </w:tc>
      </w:tr>
      <w:tr w:rsidR="004321F6" w:rsidRPr="004321F6" w:rsidTr="00D90F9C">
        <w:trPr>
          <w:trHeight w:val="35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Nombre y dirección del distribuidor  si no fuera suministrado  directamente por el fabricante.</w:t>
            </w:r>
          </w:p>
        </w:tc>
      </w:tr>
      <w:tr w:rsidR="004321F6" w:rsidRPr="004321F6" w:rsidTr="00D90F9C">
        <w:trPr>
          <w:trHeight w:val="337"/>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Código de lote</w:t>
            </w:r>
          </w:p>
        </w:tc>
      </w:tr>
      <w:tr w:rsidR="004321F6" w:rsidRPr="004321F6" w:rsidTr="00D90F9C">
        <w:trPr>
          <w:trHeight w:val="258"/>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 xml:space="preserve">Fecha de fabricación </w:t>
            </w:r>
          </w:p>
        </w:tc>
      </w:tr>
      <w:tr w:rsidR="004321F6" w:rsidRPr="004321F6" w:rsidTr="00D90F9C">
        <w:trPr>
          <w:trHeight w:val="491"/>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Fecha de expiración (impresa en etiqueta original, no se aceptarán fotocopias adheridas) claramente especificada, no en código.)</w:t>
            </w:r>
          </w:p>
        </w:tc>
      </w:tr>
      <w:tr w:rsidR="004321F6" w:rsidRPr="004321F6" w:rsidTr="00D90F9C">
        <w:trPr>
          <w:trHeight w:val="35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Número de registro sanitario (si no tuviera empaque secundario).</w:t>
            </w:r>
          </w:p>
        </w:tc>
      </w:tr>
      <w:tr w:rsidR="004321F6" w:rsidRPr="004321F6" w:rsidTr="00D90F9C">
        <w:trPr>
          <w:trHeight w:val="33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 xml:space="preserve">Precauciones y condiciones de almacenamiento </w:t>
            </w:r>
          </w:p>
        </w:tc>
      </w:tr>
      <w:tr w:rsidR="004321F6" w:rsidRPr="004321F6" w:rsidTr="00D90F9C">
        <w:trPr>
          <w:trHeight w:val="35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Vía de administración (indispensable).</w:t>
            </w:r>
          </w:p>
        </w:tc>
      </w:tr>
      <w:tr w:rsidR="004321F6" w:rsidRPr="004321F6" w:rsidTr="00D90F9C">
        <w:trPr>
          <w:trHeight w:val="337"/>
          <w:jc w:val="center"/>
        </w:trPr>
        <w:tc>
          <w:tcPr>
            <w:tcW w:w="9061" w:type="dxa"/>
          </w:tcPr>
          <w:p w:rsidR="00387625" w:rsidRPr="004321F6" w:rsidRDefault="00387625" w:rsidP="00A57FB1">
            <w:pPr>
              <w:ind w:left="540"/>
              <w:rPr>
                <w:rFonts w:ascii="Arial" w:hAnsi="Arial" w:cs="Arial"/>
                <w:color w:val="000000"/>
                <w:sz w:val="20"/>
                <w:szCs w:val="20"/>
              </w:rPr>
            </w:pPr>
            <w:r w:rsidRPr="004321F6">
              <w:rPr>
                <w:rFonts w:ascii="Arial" w:hAnsi="Arial" w:cs="Arial"/>
                <w:color w:val="000000"/>
                <w:sz w:val="20"/>
                <w:szCs w:val="20"/>
              </w:rPr>
              <w:t>Etiquetado</w:t>
            </w:r>
            <w:r w:rsidRPr="004321F6">
              <w:rPr>
                <w:rFonts w:ascii="Arial" w:hAnsi="Arial" w:cs="Arial"/>
                <w:b/>
                <w:color w:val="000000"/>
                <w:sz w:val="20"/>
                <w:szCs w:val="20"/>
              </w:rPr>
              <w:t>: “Propiedad del</w:t>
            </w:r>
            <w:r w:rsidR="00A57FB1" w:rsidRPr="004321F6">
              <w:rPr>
                <w:rFonts w:ascii="Arial" w:hAnsi="Arial" w:cs="Arial"/>
                <w:b/>
                <w:color w:val="000000"/>
                <w:sz w:val="20"/>
                <w:szCs w:val="20"/>
              </w:rPr>
              <w:t xml:space="preserve"> IHSS</w:t>
            </w:r>
            <w:r w:rsidRPr="004321F6">
              <w:rPr>
                <w:rFonts w:ascii="Arial" w:hAnsi="Arial" w:cs="Arial"/>
                <w:b/>
                <w:color w:val="000000"/>
                <w:sz w:val="20"/>
                <w:szCs w:val="20"/>
              </w:rPr>
              <w:t xml:space="preserve">” </w:t>
            </w:r>
          </w:p>
        </w:tc>
      </w:tr>
      <w:tr w:rsidR="004321F6" w:rsidRPr="004321F6" w:rsidTr="00D90F9C">
        <w:trPr>
          <w:trHeight w:val="33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 xml:space="preserve">La información deberá ser grabada directamente en el envase primario o impresa en tinta indeleble o una etiqueta de material adecuado y que no sea fácilmente desprendible (no fotocopias) y en </w:t>
            </w:r>
            <w:r w:rsidRPr="004321F6">
              <w:rPr>
                <w:rFonts w:ascii="Arial" w:hAnsi="Arial" w:cs="Arial"/>
                <w:b/>
                <w:color w:val="000000"/>
                <w:sz w:val="20"/>
                <w:szCs w:val="20"/>
              </w:rPr>
              <w:t>idioma Español</w:t>
            </w:r>
            <w:r w:rsidRPr="004321F6">
              <w:rPr>
                <w:rFonts w:ascii="Arial" w:hAnsi="Arial" w:cs="Arial"/>
                <w:color w:val="000000"/>
                <w:sz w:val="20"/>
                <w:szCs w:val="20"/>
              </w:rPr>
              <w:t>.</w:t>
            </w:r>
          </w:p>
        </w:tc>
      </w:tr>
      <w:tr w:rsidR="004321F6" w:rsidRPr="004321F6" w:rsidTr="00D90F9C">
        <w:trPr>
          <w:trHeight w:val="33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La rotulación debe ser legible (no presentar borrones, raspados, manchas ni otras alteraciones). No se permitirán etiquetas adicionales como aclaraciones de la etiqueta principal</w:t>
            </w:r>
          </w:p>
        </w:tc>
      </w:tr>
      <w:tr w:rsidR="004321F6" w:rsidRPr="004321F6" w:rsidTr="00D90F9C">
        <w:trPr>
          <w:trHeight w:val="33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b/>
                <w:color w:val="000000"/>
                <w:sz w:val="20"/>
                <w:szCs w:val="20"/>
              </w:rPr>
              <w:t>EMPAQUE</w:t>
            </w:r>
          </w:p>
        </w:tc>
      </w:tr>
      <w:tr w:rsidR="004321F6" w:rsidRPr="004321F6" w:rsidTr="00D90F9C">
        <w:trPr>
          <w:trHeight w:val="450"/>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 xml:space="preserve">Debe ser inerte y proteger  al medicamento de los factores ambientales  (luz, temperatura y humedad) hasta su fecha de vencimiento. </w:t>
            </w:r>
          </w:p>
        </w:tc>
      </w:tr>
      <w:tr w:rsidR="004321F6" w:rsidRPr="004321F6" w:rsidTr="00D90F9C">
        <w:trPr>
          <w:trHeight w:val="450"/>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En el caso de los medicamentos que requieran Envase Primario protegido de la luz, se debe entender que este fabricado en un material que no permita el paso de la luz o este empacado en una caja individual.</w:t>
            </w:r>
          </w:p>
        </w:tc>
      </w:tr>
      <w:tr w:rsidR="004321F6" w:rsidRPr="004321F6" w:rsidTr="00D90F9C">
        <w:trPr>
          <w:trHeight w:val="516"/>
          <w:jc w:val="center"/>
        </w:trPr>
        <w:tc>
          <w:tcPr>
            <w:tcW w:w="9061" w:type="dxa"/>
          </w:tcPr>
          <w:p w:rsidR="00387625" w:rsidRPr="004321F6" w:rsidRDefault="00387625" w:rsidP="00D90F9C">
            <w:pPr>
              <w:ind w:left="540"/>
              <w:rPr>
                <w:rFonts w:ascii="Arial" w:hAnsi="Arial" w:cs="Arial"/>
                <w:color w:val="000000"/>
                <w:sz w:val="20"/>
                <w:szCs w:val="20"/>
              </w:rPr>
            </w:pPr>
            <w:r w:rsidRPr="004321F6">
              <w:rPr>
                <w:rFonts w:ascii="Arial" w:hAnsi="Arial" w:cs="Arial"/>
                <w:color w:val="000000"/>
                <w:sz w:val="20"/>
                <w:szCs w:val="20"/>
              </w:rPr>
              <w:t>Los envases primarios cuyas presentaciones sean frascos, deberán tener sello de seguridad de plástico o  metal y en el caso de los secundarios (cajas, blíster o frasco), deberán tener los sellos de alta seguridad ya descritos de la etiqueta principal.</w:t>
            </w:r>
          </w:p>
        </w:tc>
      </w:tr>
      <w:tr w:rsidR="004321F6" w:rsidRPr="004321F6" w:rsidTr="00D90F9C">
        <w:trPr>
          <w:trHeight w:val="35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 xml:space="preserve">Los medicamentos que se especifiquen en blíster  o tiras de papel de aluminio, debe entenderse que el empaque y  papel aluminio es por ambos lados, y que deberá presentar características físicas diferentes de tal forma que </w:t>
            </w:r>
            <w:r w:rsidRPr="004321F6">
              <w:rPr>
                <w:rFonts w:ascii="Arial" w:hAnsi="Arial" w:cs="Arial"/>
                <w:b/>
                <w:color w:val="000000"/>
                <w:sz w:val="20"/>
                <w:szCs w:val="20"/>
              </w:rPr>
              <w:t>pueda diferenciarse</w:t>
            </w:r>
            <w:r w:rsidRPr="004321F6">
              <w:rPr>
                <w:rFonts w:ascii="Arial" w:hAnsi="Arial" w:cs="Arial"/>
                <w:color w:val="000000"/>
                <w:sz w:val="20"/>
                <w:szCs w:val="20"/>
              </w:rPr>
              <w:t xml:space="preserve"> individualizado mediante el color del blíster y/o tira, o el color de la tinta (blíster ámbar o cualquier  empaque unitario equivalente con protección a la luz).</w:t>
            </w:r>
          </w:p>
        </w:tc>
      </w:tr>
      <w:tr w:rsidR="004321F6" w:rsidRPr="004321F6" w:rsidTr="00D90F9C">
        <w:trPr>
          <w:trHeight w:val="516"/>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La indicación  de frasco  ámbar se refiere al recipiente que protege su contenido de la luz con tonalidad café, sin embargo, podrá ser aceptable en este caso el frasco café o blanco, opacos (no transparente) protegidos de la luz en caja individual.</w:t>
            </w:r>
          </w:p>
        </w:tc>
      </w:tr>
      <w:tr w:rsidR="004321F6" w:rsidRPr="004321F6" w:rsidTr="00D90F9C">
        <w:trPr>
          <w:trHeight w:val="35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Toda forma farmacéutica  líquida que requiera presentación en frasco gotero, deberá tener tapón gotero  ajustable al frasco de una sola pieza con gotero.</w:t>
            </w:r>
          </w:p>
        </w:tc>
      </w:tr>
      <w:tr w:rsidR="004321F6" w:rsidRPr="004321F6" w:rsidTr="00D90F9C">
        <w:trPr>
          <w:trHeight w:val="516"/>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Los productos  oftalmológicos deberán ser envasados en frasco de plástico con sello de plástico adherido, el cual se desprende al abrirlo.</w:t>
            </w:r>
          </w:p>
        </w:tc>
      </w:tr>
      <w:tr w:rsidR="004321F6" w:rsidRPr="004321F6" w:rsidTr="00D90F9C">
        <w:trPr>
          <w:trHeight w:val="35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 xml:space="preserve">Cualquier otro frasco que difiera de los antes indicados, y que presente dudas respecto a exposición de la luz, deberá comprobarse con el respectivo estudio de estabilidad vigente </w:t>
            </w:r>
            <w:r w:rsidRPr="004321F6">
              <w:rPr>
                <w:rFonts w:ascii="Arial" w:hAnsi="Arial" w:cs="Arial"/>
                <w:color w:val="000000"/>
                <w:sz w:val="20"/>
                <w:szCs w:val="20"/>
              </w:rPr>
              <w:lastRenderedPageBreak/>
              <w:t>para su aceptación.</w:t>
            </w:r>
          </w:p>
        </w:tc>
      </w:tr>
      <w:tr w:rsidR="004321F6" w:rsidRPr="004321F6" w:rsidTr="00D90F9C">
        <w:trPr>
          <w:trHeight w:val="337"/>
          <w:jc w:val="center"/>
        </w:trPr>
        <w:tc>
          <w:tcPr>
            <w:tcW w:w="9061"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lastRenderedPageBreak/>
              <w:t>Se podrá aceptar un margen superior a lo establecido en las presentaciones líquidas, orales, siempre y cuando se indique el correspondiente volumen en la etiqueta.</w:t>
            </w:r>
          </w:p>
        </w:tc>
      </w:tr>
      <w:tr w:rsidR="004321F6" w:rsidRPr="004321F6" w:rsidTr="00D90F9C">
        <w:trPr>
          <w:trHeight w:val="337"/>
          <w:jc w:val="center"/>
        </w:trPr>
        <w:tc>
          <w:tcPr>
            <w:tcW w:w="9061" w:type="dxa"/>
          </w:tcPr>
          <w:p w:rsidR="00A57FB1" w:rsidRPr="004321F6" w:rsidRDefault="00A57FB1" w:rsidP="00D90F9C">
            <w:pPr>
              <w:ind w:left="540"/>
              <w:jc w:val="both"/>
              <w:rPr>
                <w:rFonts w:ascii="Arial" w:hAnsi="Arial" w:cs="Arial"/>
                <w:color w:val="000000"/>
                <w:sz w:val="20"/>
                <w:szCs w:val="20"/>
              </w:rPr>
            </w:pPr>
            <w:r w:rsidRPr="004321F6">
              <w:rPr>
                <w:rFonts w:ascii="Arial" w:hAnsi="Arial" w:cs="Arial"/>
                <w:color w:val="000000"/>
                <w:sz w:val="20"/>
                <w:szCs w:val="20"/>
              </w:rPr>
              <w:t>El material de acondicionamiento de los frascos para cajas y subdivisiones internas debe ser lo suficientemente resistente (cartón grueso).</w:t>
            </w:r>
          </w:p>
        </w:tc>
      </w:tr>
      <w:tr w:rsidR="004321F6" w:rsidRPr="004321F6" w:rsidTr="00D90F9C">
        <w:trPr>
          <w:trHeight w:val="337"/>
          <w:jc w:val="center"/>
        </w:trPr>
        <w:tc>
          <w:tcPr>
            <w:tcW w:w="9061" w:type="dxa"/>
          </w:tcPr>
          <w:p w:rsidR="00A57FB1" w:rsidRPr="004321F6" w:rsidRDefault="00A57FB1" w:rsidP="00D90F9C">
            <w:pPr>
              <w:ind w:left="540"/>
              <w:jc w:val="both"/>
              <w:rPr>
                <w:rFonts w:ascii="Arial" w:hAnsi="Arial" w:cs="Arial"/>
                <w:color w:val="000000"/>
                <w:sz w:val="20"/>
                <w:szCs w:val="20"/>
              </w:rPr>
            </w:pPr>
            <w:r w:rsidRPr="004321F6">
              <w:rPr>
                <w:rFonts w:ascii="Arial" w:hAnsi="Arial" w:cs="Arial"/>
                <w:color w:val="000000"/>
                <w:sz w:val="20"/>
                <w:szCs w:val="20"/>
              </w:rPr>
              <w:t>Todas las cajas deberán tener el mismo número de frascos y las indicaciones de su manejo</w:t>
            </w:r>
          </w:p>
        </w:tc>
      </w:tr>
      <w:tr w:rsidR="004321F6" w:rsidRPr="004321F6" w:rsidTr="00D90F9C">
        <w:trPr>
          <w:trHeight w:val="337"/>
          <w:jc w:val="center"/>
        </w:trPr>
        <w:tc>
          <w:tcPr>
            <w:tcW w:w="9061" w:type="dxa"/>
          </w:tcPr>
          <w:p w:rsidR="00A57FB1" w:rsidRPr="004321F6" w:rsidRDefault="00A57FB1" w:rsidP="00D90F9C">
            <w:pPr>
              <w:ind w:left="540"/>
              <w:jc w:val="both"/>
              <w:rPr>
                <w:rFonts w:ascii="Arial" w:hAnsi="Arial" w:cs="Arial"/>
                <w:color w:val="000000"/>
                <w:sz w:val="20"/>
                <w:szCs w:val="20"/>
              </w:rPr>
            </w:pPr>
            <w:r w:rsidRPr="004321F6">
              <w:rPr>
                <w:rFonts w:ascii="Arial" w:hAnsi="Arial" w:cs="Arial"/>
                <w:color w:val="000000"/>
                <w:sz w:val="20"/>
                <w:szCs w:val="20"/>
              </w:rPr>
              <w:t>Las cantidades que se especifiquen en tiras o blíster, no deberán ser mayores de treinta (30) tabletas, grageas o capsulas por empaque, con un máximo de 1,000 unidades por caja.</w:t>
            </w:r>
          </w:p>
        </w:tc>
      </w:tr>
      <w:tr w:rsidR="004321F6" w:rsidRPr="004321F6" w:rsidTr="00D90F9C">
        <w:trPr>
          <w:trHeight w:val="337"/>
          <w:jc w:val="center"/>
        </w:trPr>
        <w:tc>
          <w:tcPr>
            <w:tcW w:w="9061" w:type="dxa"/>
          </w:tcPr>
          <w:p w:rsidR="00A57FB1" w:rsidRPr="004321F6" w:rsidRDefault="00A57FB1" w:rsidP="00D90F9C">
            <w:pPr>
              <w:ind w:left="540"/>
              <w:jc w:val="both"/>
              <w:rPr>
                <w:rFonts w:ascii="Arial" w:hAnsi="Arial" w:cs="Arial"/>
                <w:color w:val="000000"/>
                <w:sz w:val="20"/>
                <w:szCs w:val="20"/>
              </w:rPr>
            </w:pPr>
            <w:r w:rsidRPr="004321F6">
              <w:rPr>
                <w:rFonts w:ascii="Arial" w:hAnsi="Arial" w:cs="Arial"/>
                <w:color w:val="000000"/>
                <w:sz w:val="20"/>
                <w:szCs w:val="20"/>
              </w:rPr>
              <w:t>Los productos que necesiten refrigeración o condiciones especiales de almacenamiento, deberán consignar esta información en los conocimientos de embarque o guías aéreas y en los empaques que los contengan de manera sobresaliente, comunicándose este hecho a los encargados de la recepción.-de no ser así, el IHSS no se responsabiliza de su deterioro.</w:t>
            </w:r>
          </w:p>
        </w:tc>
      </w:tr>
    </w:tbl>
    <w:p w:rsidR="00387625" w:rsidRPr="004321F6" w:rsidRDefault="00387625" w:rsidP="00387625">
      <w:pPr>
        <w:ind w:left="540"/>
        <w:jc w:val="center"/>
        <w:rPr>
          <w:rFonts w:ascii="Arial" w:hAnsi="Arial" w:cs="Arial"/>
          <w:b/>
          <w:color w:val="000000"/>
          <w:sz w:val="20"/>
          <w:szCs w:val="20"/>
        </w:rPr>
      </w:pPr>
    </w:p>
    <w:p w:rsidR="00387625" w:rsidRPr="004321F6" w:rsidRDefault="00387625" w:rsidP="00387625">
      <w:pPr>
        <w:ind w:left="540"/>
        <w:jc w:val="center"/>
        <w:rPr>
          <w:rFonts w:ascii="Arial" w:hAnsi="Arial" w:cs="Arial"/>
          <w:b/>
          <w:color w:val="000000"/>
          <w:sz w:val="20"/>
          <w:szCs w:val="20"/>
        </w:rPr>
      </w:pPr>
    </w:p>
    <w:p w:rsidR="00387625" w:rsidRPr="004321F6" w:rsidRDefault="00387625" w:rsidP="00387625">
      <w:pPr>
        <w:ind w:left="540"/>
        <w:jc w:val="center"/>
        <w:rPr>
          <w:rFonts w:ascii="Arial" w:hAnsi="Arial" w:cs="Arial"/>
          <w:b/>
          <w:color w:val="000000"/>
          <w:sz w:val="20"/>
          <w:szCs w:val="20"/>
        </w:rPr>
      </w:pPr>
      <w:r w:rsidRPr="004321F6">
        <w:rPr>
          <w:rFonts w:ascii="Arial" w:hAnsi="Arial" w:cs="Arial"/>
          <w:b/>
          <w:color w:val="000000"/>
          <w:sz w:val="20"/>
          <w:szCs w:val="20"/>
        </w:rPr>
        <w:t>ANEXO No.</w:t>
      </w:r>
      <w:r w:rsidR="00225466" w:rsidRPr="004321F6">
        <w:rPr>
          <w:rFonts w:ascii="Arial" w:hAnsi="Arial" w:cs="Arial"/>
          <w:b/>
          <w:color w:val="000000"/>
          <w:sz w:val="20"/>
          <w:szCs w:val="20"/>
        </w:rPr>
        <w:t xml:space="preserve"> 11.1</w:t>
      </w:r>
      <w:r w:rsidRPr="004321F6">
        <w:rPr>
          <w:rFonts w:ascii="Arial" w:hAnsi="Arial" w:cs="Arial"/>
          <w:b/>
          <w:color w:val="000000"/>
          <w:sz w:val="20"/>
          <w:szCs w:val="20"/>
        </w:rPr>
        <w:t xml:space="preserve"> </w:t>
      </w:r>
    </w:p>
    <w:p w:rsidR="00387625" w:rsidRPr="004321F6" w:rsidRDefault="00387625" w:rsidP="00387625">
      <w:pPr>
        <w:ind w:left="540"/>
        <w:jc w:val="center"/>
        <w:rPr>
          <w:rFonts w:ascii="Arial" w:hAnsi="Arial" w:cs="Arial"/>
          <w:b/>
          <w:color w:val="000000"/>
          <w:sz w:val="20"/>
          <w:szCs w:val="20"/>
        </w:rPr>
      </w:pPr>
    </w:p>
    <w:p w:rsidR="00387625" w:rsidRPr="004321F6" w:rsidRDefault="00387625" w:rsidP="00387625">
      <w:pPr>
        <w:ind w:left="540"/>
        <w:jc w:val="center"/>
        <w:rPr>
          <w:rFonts w:ascii="Arial" w:hAnsi="Arial" w:cs="Arial"/>
          <w:b/>
          <w:color w:val="000000"/>
          <w:sz w:val="20"/>
          <w:szCs w:val="20"/>
        </w:rPr>
      </w:pPr>
    </w:p>
    <w:p w:rsidR="00387625" w:rsidRPr="004321F6" w:rsidRDefault="00387625" w:rsidP="00387625">
      <w:pPr>
        <w:ind w:left="142"/>
        <w:jc w:val="center"/>
        <w:rPr>
          <w:rFonts w:ascii="Arial" w:hAnsi="Arial" w:cs="Arial"/>
          <w:color w:val="000000"/>
          <w:sz w:val="20"/>
          <w:szCs w:val="20"/>
        </w:rPr>
      </w:pPr>
      <w:r w:rsidRPr="004321F6">
        <w:rPr>
          <w:rFonts w:ascii="Arial" w:hAnsi="Arial" w:cs="Arial"/>
          <w:b/>
          <w:color w:val="000000"/>
          <w:sz w:val="20"/>
          <w:szCs w:val="20"/>
        </w:rPr>
        <w:t>Etiquetado en el envase secundario:</w:t>
      </w:r>
      <w:r w:rsidRPr="004321F6">
        <w:rPr>
          <w:rFonts w:ascii="Arial" w:hAnsi="Arial" w:cs="Arial"/>
          <w:color w:val="000000"/>
          <w:sz w:val="20"/>
          <w:szCs w:val="20"/>
        </w:rPr>
        <w:t xml:space="preserve"> Se entiende como envase secundario, el recipiente exterior donde viene el  envase primario. Todo empaque deberá tener en español  los siguientes datos:</w:t>
      </w:r>
    </w:p>
    <w:p w:rsidR="00387625" w:rsidRPr="004321F6" w:rsidRDefault="00387625" w:rsidP="00387625">
      <w:pPr>
        <w:ind w:left="540"/>
        <w:rPr>
          <w:rFonts w:ascii="Arial" w:hAnsi="Arial" w:cs="Arial"/>
          <w:color w:val="000000"/>
          <w:sz w:val="20"/>
          <w:szCs w:val="20"/>
        </w:rPr>
      </w:pPr>
    </w:p>
    <w:tbl>
      <w:tblPr>
        <w:tblpPr w:leftFromText="141" w:rightFromText="141" w:vertAnchor="text" w:horzAnchor="margin" w:tblpXSpec="center" w:tblpY="140"/>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47"/>
      </w:tblGrid>
      <w:tr w:rsidR="004321F6" w:rsidRPr="004321F6" w:rsidTr="00D90F9C">
        <w:trPr>
          <w:trHeight w:val="466"/>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No. Requerimiento:</w:t>
            </w:r>
          </w:p>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Nombre del Medicamento:____________________________________</w:t>
            </w:r>
          </w:p>
        </w:tc>
      </w:tr>
      <w:tr w:rsidR="004321F6" w:rsidRPr="004321F6" w:rsidTr="00D90F9C">
        <w:trPr>
          <w:trHeight w:val="393"/>
        </w:trPr>
        <w:tc>
          <w:tcPr>
            <w:tcW w:w="8947" w:type="dxa"/>
          </w:tcPr>
          <w:p w:rsidR="00387625" w:rsidRPr="004321F6" w:rsidRDefault="00387625" w:rsidP="00D90F9C">
            <w:pPr>
              <w:ind w:left="540"/>
              <w:jc w:val="both"/>
              <w:rPr>
                <w:rFonts w:ascii="Arial" w:hAnsi="Arial" w:cs="Arial"/>
                <w:b/>
                <w:color w:val="000000"/>
                <w:sz w:val="20"/>
                <w:szCs w:val="20"/>
              </w:rPr>
            </w:pPr>
            <w:r w:rsidRPr="004321F6">
              <w:rPr>
                <w:rFonts w:ascii="Arial" w:hAnsi="Arial" w:cs="Arial"/>
                <w:b/>
                <w:color w:val="000000"/>
                <w:sz w:val="20"/>
                <w:szCs w:val="20"/>
              </w:rPr>
              <w:t>ETIQUETA</w:t>
            </w:r>
          </w:p>
        </w:tc>
      </w:tr>
      <w:tr w:rsidR="004321F6" w:rsidRPr="004321F6" w:rsidTr="00D90F9C">
        <w:trPr>
          <w:trHeight w:val="452"/>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Nombre genérico del producto escrito de manera destacada antes de la marca comercial si la hubiera.</w:t>
            </w:r>
          </w:p>
        </w:tc>
      </w:tr>
      <w:tr w:rsidR="004321F6" w:rsidRPr="004321F6" w:rsidTr="00D90F9C">
        <w:trPr>
          <w:trHeight w:val="442"/>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Nombre comercial</w:t>
            </w:r>
          </w:p>
        </w:tc>
      </w:tr>
      <w:tr w:rsidR="004321F6" w:rsidRPr="004321F6" w:rsidTr="00D90F9C">
        <w:trPr>
          <w:trHeight w:val="416"/>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 xml:space="preserve">Concentración de principios activos de la forma farmacéutica (%, mg, g, </w:t>
            </w:r>
            <w:proofErr w:type="spellStart"/>
            <w:r w:rsidRPr="004321F6">
              <w:rPr>
                <w:rFonts w:ascii="Arial" w:hAnsi="Arial" w:cs="Arial"/>
                <w:color w:val="000000"/>
                <w:sz w:val="20"/>
                <w:szCs w:val="20"/>
              </w:rPr>
              <w:t>mEq</w:t>
            </w:r>
            <w:proofErr w:type="spellEnd"/>
            <w:r w:rsidRPr="004321F6">
              <w:rPr>
                <w:rFonts w:ascii="Arial" w:hAnsi="Arial" w:cs="Arial"/>
                <w:color w:val="000000"/>
                <w:sz w:val="20"/>
                <w:szCs w:val="20"/>
              </w:rPr>
              <w:t xml:space="preserve">, mg/mg/ml, Al/ml, </w:t>
            </w:r>
            <w:proofErr w:type="spellStart"/>
            <w:r w:rsidRPr="004321F6">
              <w:rPr>
                <w:rFonts w:ascii="Arial" w:hAnsi="Arial" w:cs="Arial"/>
                <w:color w:val="000000"/>
                <w:sz w:val="20"/>
                <w:szCs w:val="20"/>
              </w:rPr>
              <w:t>mEq</w:t>
            </w:r>
            <w:proofErr w:type="spellEnd"/>
            <w:r w:rsidRPr="004321F6">
              <w:rPr>
                <w:rFonts w:ascii="Arial" w:hAnsi="Arial" w:cs="Arial"/>
                <w:color w:val="000000"/>
                <w:sz w:val="20"/>
                <w:szCs w:val="20"/>
              </w:rPr>
              <w:t>/dosis, etc.).</w:t>
            </w:r>
          </w:p>
        </w:tc>
      </w:tr>
      <w:tr w:rsidR="004321F6" w:rsidRPr="004321F6" w:rsidTr="00D90F9C">
        <w:trPr>
          <w:trHeight w:val="221"/>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Forma farmacéutica (tabletas, ungüento, óvulos, cápsulas, grageas, tabletas recubiertas, suspensiones, soluciones, etc.).</w:t>
            </w:r>
          </w:p>
        </w:tc>
      </w:tr>
      <w:tr w:rsidR="004321F6" w:rsidRPr="004321F6" w:rsidTr="00D90F9C">
        <w:trPr>
          <w:trHeight w:val="376"/>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Volumen de principio activo expresado en volumen/volumen, peso, peso, etc.</w:t>
            </w:r>
          </w:p>
        </w:tc>
      </w:tr>
      <w:tr w:rsidR="004321F6" w:rsidRPr="004321F6" w:rsidTr="00D90F9C">
        <w:trPr>
          <w:trHeight w:val="221"/>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País de origen.</w:t>
            </w:r>
          </w:p>
        </w:tc>
      </w:tr>
      <w:tr w:rsidR="004321F6" w:rsidRPr="004321F6" w:rsidTr="00D90F9C">
        <w:trPr>
          <w:trHeight w:val="367"/>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Código de lote</w:t>
            </w:r>
          </w:p>
        </w:tc>
      </w:tr>
      <w:tr w:rsidR="004321F6" w:rsidRPr="004321F6" w:rsidTr="00D90F9C">
        <w:trPr>
          <w:trHeight w:val="349"/>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Fecha de fabricación.</w:t>
            </w:r>
          </w:p>
        </w:tc>
      </w:tr>
      <w:tr w:rsidR="004321F6" w:rsidRPr="004321F6" w:rsidTr="00D90F9C">
        <w:trPr>
          <w:trHeight w:val="221"/>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Fecha de expiración del producto claramente especificada, claramente  especificada ,no en código</w:t>
            </w:r>
          </w:p>
        </w:tc>
      </w:tr>
      <w:tr w:rsidR="004321F6" w:rsidRPr="004321F6" w:rsidTr="00D90F9C">
        <w:trPr>
          <w:trHeight w:val="295"/>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Precauciones y condiciones de almacenamiento. Advertencias sobre el producto.</w:t>
            </w:r>
          </w:p>
        </w:tc>
      </w:tr>
      <w:tr w:rsidR="004321F6" w:rsidRPr="004321F6" w:rsidTr="00D90F9C">
        <w:trPr>
          <w:trHeight w:val="172"/>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Cantidad por caja.</w:t>
            </w:r>
          </w:p>
        </w:tc>
      </w:tr>
      <w:tr w:rsidR="004321F6" w:rsidRPr="004321F6" w:rsidTr="00D90F9C">
        <w:trPr>
          <w:trHeight w:val="416"/>
        </w:trPr>
        <w:tc>
          <w:tcPr>
            <w:tcW w:w="8947" w:type="dxa"/>
            <w:tcBorders>
              <w:bottom w:val="single" w:sz="4" w:space="0" w:color="auto"/>
            </w:tcBorders>
          </w:tcPr>
          <w:p w:rsidR="00387625" w:rsidRPr="004321F6" w:rsidRDefault="00387625" w:rsidP="00A57FB1">
            <w:pPr>
              <w:ind w:left="540"/>
              <w:jc w:val="both"/>
              <w:rPr>
                <w:rFonts w:ascii="Arial" w:hAnsi="Arial" w:cs="Arial"/>
                <w:color w:val="000000"/>
                <w:sz w:val="20"/>
                <w:szCs w:val="20"/>
              </w:rPr>
            </w:pPr>
            <w:r w:rsidRPr="004321F6">
              <w:rPr>
                <w:rFonts w:ascii="Arial" w:hAnsi="Arial" w:cs="Arial"/>
                <w:color w:val="000000"/>
                <w:sz w:val="20"/>
                <w:szCs w:val="20"/>
              </w:rPr>
              <w:t xml:space="preserve">Etiquetado: “Propiedad del </w:t>
            </w:r>
            <w:r w:rsidR="00A57FB1" w:rsidRPr="004321F6">
              <w:rPr>
                <w:rFonts w:ascii="Arial" w:hAnsi="Arial" w:cs="Arial"/>
                <w:color w:val="000000"/>
                <w:sz w:val="20"/>
                <w:szCs w:val="20"/>
              </w:rPr>
              <w:t>IHSS</w:t>
            </w:r>
            <w:r w:rsidRPr="004321F6">
              <w:rPr>
                <w:rFonts w:ascii="Arial" w:hAnsi="Arial" w:cs="Arial"/>
                <w:color w:val="000000"/>
                <w:sz w:val="20"/>
                <w:szCs w:val="20"/>
              </w:rPr>
              <w:t>”</w:t>
            </w:r>
          </w:p>
        </w:tc>
      </w:tr>
      <w:tr w:rsidR="004321F6" w:rsidRPr="004321F6" w:rsidTr="00D90F9C">
        <w:trPr>
          <w:trHeight w:val="420"/>
        </w:trPr>
        <w:tc>
          <w:tcPr>
            <w:tcW w:w="8947" w:type="dxa"/>
          </w:tcPr>
          <w:p w:rsidR="00387625" w:rsidRPr="004321F6" w:rsidRDefault="00387625" w:rsidP="00D90F9C">
            <w:pPr>
              <w:ind w:left="540"/>
              <w:jc w:val="both"/>
              <w:rPr>
                <w:rFonts w:ascii="Arial" w:hAnsi="Arial" w:cs="Arial"/>
                <w:b/>
                <w:color w:val="000000"/>
                <w:sz w:val="20"/>
                <w:szCs w:val="20"/>
              </w:rPr>
            </w:pPr>
            <w:r w:rsidRPr="004321F6">
              <w:rPr>
                <w:rFonts w:ascii="Arial" w:hAnsi="Arial" w:cs="Arial"/>
                <w:b/>
                <w:color w:val="000000"/>
                <w:sz w:val="20"/>
                <w:szCs w:val="20"/>
              </w:rPr>
              <w:t>EMPAQUE</w:t>
            </w:r>
          </w:p>
          <w:p w:rsidR="00387625" w:rsidRPr="004321F6" w:rsidRDefault="00387625" w:rsidP="00D90F9C">
            <w:pPr>
              <w:ind w:left="540"/>
              <w:jc w:val="both"/>
              <w:rPr>
                <w:rFonts w:ascii="Arial" w:hAnsi="Arial" w:cs="Arial"/>
                <w:color w:val="000000"/>
                <w:sz w:val="20"/>
                <w:szCs w:val="20"/>
              </w:rPr>
            </w:pPr>
          </w:p>
        </w:tc>
      </w:tr>
      <w:tr w:rsidR="004321F6" w:rsidRPr="004321F6" w:rsidTr="00D90F9C">
        <w:trPr>
          <w:trHeight w:val="701"/>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El empaque secundario  debe ser resistente que permita la protección necesaria del empaque primario (no se aceptará por ejemplo empaque tipo cartulina).</w:t>
            </w:r>
          </w:p>
        </w:tc>
      </w:tr>
      <w:tr w:rsidR="004321F6" w:rsidRPr="004321F6" w:rsidTr="00D90F9C">
        <w:trPr>
          <w:trHeight w:val="438"/>
        </w:trPr>
        <w:tc>
          <w:tcPr>
            <w:tcW w:w="8947" w:type="dxa"/>
          </w:tcPr>
          <w:p w:rsidR="00387625" w:rsidRPr="004321F6" w:rsidRDefault="00387625" w:rsidP="00D90F9C">
            <w:pPr>
              <w:ind w:left="540"/>
              <w:jc w:val="both"/>
              <w:rPr>
                <w:rFonts w:ascii="Arial" w:hAnsi="Arial" w:cs="Arial"/>
                <w:color w:val="000000"/>
                <w:sz w:val="20"/>
                <w:szCs w:val="20"/>
              </w:rPr>
            </w:pPr>
            <w:r w:rsidRPr="004321F6">
              <w:rPr>
                <w:rFonts w:ascii="Arial" w:hAnsi="Arial" w:cs="Arial"/>
                <w:color w:val="000000"/>
                <w:sz w:val="20"/>
                <w:szCs w:val="20"/>
              </w:rPr>
              <w:t>Todas las cajas deberán tener el mismo número de frascos  y las indicaciones de su manejo.</w:t>
            </w:r>
          </w:p>
        </w:tc>
      </w:tr>
    </w:tbl>
    <w:p w:rsidR="00387625" w:rsidRPr="004321F6" w:rsidRDefault="00387625" w:rsidP="00387625">
      <w:pPr>
        <w:ind w:left="540"/>
        <w:jc w:val="center"/>
        <w:rPr>
          <w:rFonts w:ascii="Arial" w:hAnsi="Arial" w:cs="Arial"/>
          <w:color w:val="000000"/>
          <w:sz w:val="20"/>
          <w:szCs w:val="20"/>
        </w:rPr>
      </w:pPr>
    </w:p>
    <w:p w:rsidR="00565824" w:rsidRPr="004321F6" w:rsidRDefault="00387625" w:rsidP="00387625">
      <w:pPr>
        <w:ind w:left="540"/>
        <w:jc w:val="center"/>
        <w:rPr>
          <w:rFonts w:ascii="Arial" w:hAnsi="Arial" w:cs="Arial"/>
          <w:b/>
          <w:color w:val="000000"/>
          <w:sz w:val="20"/>
          <w:szCs w:val="20"/>
        </w:rPr>
      </w:pPr>
      <w:r w:rsidRPr="004321F6">
        <w:rPr>
          <w:rFonts w:ascii="Arial" w:hAnsi="Arial" w:cs="Arial"/>
          <w:color w:val="000000"/>
          <w:sz w:val="20"/>
          <w:szCs w:val="20"/>
        </w:rPr>
        <w:br w:type="page"/>
      </w:r>
      <w:r w:rsidR="00565824" w:rsidRPr="004321F6">
        <w:rPr>
          <w:rFonts w:ascii="Arial" w:hAnsi="Arial" w:cs="Arial"/>
          <w:b/>
          <w:color w:val="000000"/>
          <w:sz w:val="20"/>
          <w:szCs w:val="20"/>
        </w:rPr>
        <w:lastRenderedPageBreak/>
        <w:t>ANEXO 1</w:t>
      </w:r>
      <w:r w:rsidR="00225466" w:rsidRPr="004321F6">
        <w:rPr>
          <w:rFonts w:ascii="Arial" w:hAnsi="Arial" w:cs="Arial"/>
          <w:b/>
          <w:color w:val="000000"/>
          <w:sz w:val="20"/>
          <w:szCs w:val="20"/>
        </w:rPr>
        <w:t>2</w:t>
      </w:r>
      <w:r w:rsidR="00570E78" w:rsidRPr="004321F6">
        <w:rPr>
          <w:rFonts w:ascii="Arial" w:hAnsi="Arial" w:cs="Arial"/>
          <w:b/>
          <w:color w:val="000000"/>
          <w:sz w:val="20"/>
          <w:szCs w:val="20"/>
        </w:rPr>
        <w:t xml:space="preserve"> </w:t>
      </w:r>
    </w:p>
    <w:p w:rsidR="00565824" w:rsidRPr="004321F6" w:rsidRDefault="00565824" w:rsidP="00387625">
      <w:pPr>
        <w:ind w:left="540"/>
        <w:jc w:val="center"/>
        <w:rPr>
          <w:rFonts w:ascii="Arial" w:hAnsi="Arial" w:cs="Arial"/>
          <w:b/>
          <w:color w:val="000000"/>
          <w:sz w:val="20"/>
          <w:szCs w:val="20"/>
        </w:rPr>
      </w:pPr>
    </w:p>
    <w:p w:rsidR="00387625" w:rsidRPr="004321F6" w:rsidRDefault="00BA1DEC" w:rsidP="00387625">
      <w:pPr>
        <w:jc w:val="center"/>
        <w:rPr>
          <w:rFonts w:ascii="Arial" w:hAnsi="Arial" w:cs="Arial"/>
          <w:b/>
          <w:color w:val="000000"/>
          <w:sz w:val="20"/>
          <w:szCs w:val="20"/>
          <w:u w:val="single"/>
        </w:rPr>
      </w:pPr>
      <w:r w:rsidRPr="004321F6">
        <w:rPr>
          <w:rFonts w:ascii="Arial" w:hAnsi="Arial" w:cs="Arial"/>
          <w:b/>
          <w:color w:val="000000"/>
          <w:sz w:val="20"/>
          <w:szCs w:val="20"/>
          <w:u w:val="single"/>
        </w:rPr>
        <w:t xml:space="preserve">FORMULARIO DE </w:t>
      </w:r>
      <w:r w:rsidR="00387625" w:rsidRPr="004321F6">
        <w:rPr>
          <w:rFonts w:ascii="Arial" w:hAnsi="Arial" w:cs="Arial"/>
          <w:b/>
          <w:color w:val="000000"/>
          <w:sz w:val="20"/>
          <w:szCs w:val="20"/>
          <w:u w:val="single"/>
        </w:rPr>
        <w:t>ACEPTACIÓN DE LAS CONDICIONES DEL ETIQUETADO PRIMARIO Y SECUNDARIO.</w:t>
      </w: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b/>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color w:val="000000"/>
          <w:sz w:val="20"/>
          <w:szCs w:val="20"/>
        </w:rPr>
        <w:t>Yo.  ________________________________________________, en representación de la Empresa _________________________________, por este medio declaro que mi empresa acepta y se compromete a cumplir cada una de las condiciones del etiqueta primario, secundario y su respectivo empaque, para cada uno de las partidas ofertadas al momento de su entrega.</w:t>
      </w: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r w:rsidRPr="004321F6">
        <w:rPr>
          <w:rFonts w:ascii="Arial" w:hAnsi="Arial" w:cs="Arial"/>
          <w:color w:val="000000"/>
          <w:sz w:val="20"/>
          <w:szCs w:val="20"/>
        </w:rPr>
        <w:t>Se exceptúan de la presente declaración las siguientes partidas:</w:t>
      </w:r>
    </w:p>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873"/>
        <w:gridCol w:w="2066"/>
        <w:gridCol w:w="1830"/>
        <w:gridCol w:w="1820"/>
      </w:tblGrid>
      <w:tr w:rsidR="004321F6" w:rsidRPr="004321F6" w:rsidTr="00D90F9C">
        <w:tc>
          <w:tcPr>
            <w:tcW w:w="2001" w:type="dxa"/>
            <w:shd w:val="clear" w:color="auto" w:fill="auto"/>
          </w:tcPr>
          <w:p w:rsidR="00387625" w:rsidRPr="004321F6" w:rsidRDefault="00387625" w:rsidP="00D90F9C">
            <w:pPr>
              <w:jc w:val="center"/>
              <w:rPr>
                <w:rFonts w:ascii="Arial" w:hAnsi="Arial" w:cs="Arial"/>
                <w:b/>
                <w:color w:val="000000"/>
                <w:sz w:val="20"/>
                <w:szCs w:val="20"/>
              </w:rPr>
            </w:pPr>
            <w:r w:rsidRPr="004321F6">
              <w:rPr>
                <w:rFonts w:ascii="Arial" w:hAnsi="Arial" w:cs="Arial"/>
                <w:b/>
                <w:color w:val="000000"/>
                <w:sz w:val="20"/>
                <w:szCs w:val="20"/>
              </w:rPr>
              <w:t>NUMERO DE PARTIDA</w:t>
            </w:r>
          </w:p>
        </w:tc>
        <w:tc>
          <w:tcPr>
            <w:tcW w:w="2002" w:type="dxa"/>
            <w:shd w:val="clear" w:color="auto" w:fill="auto"/>
          </w:tcPr>
          <w:p w:rsidR="00387625" w:rsidRPr="004321F6" w:rsidRDefault="00387625" w:rsidP="00D90F9C">
            <w:pPr>
              <w:jc w:val="center"/>
              <w:rPr>
                <w:rFonts w:ascii="Arial" w:hAnsi="Arial" w:cs="Arial"/>
                <w:b/>
                <w:color w:val="000000"/>
                <w:sz w:val="20"/>
                <w:szCs w:val="20"/>
              </w:rPr>
            </w:pPr>
            <w:r w:rsidRPr="004321F6">
              <w:rPr>
                <w:rFonts w:ascii="Arial" w:hAnsi="Arial" w:cs="Arial"/>
                <w:b/>
                <w:color w:val="000000"/>
                <w:sz w:val="20"/>
                <w:szCs w:val="20"/>
              </w:rPr>
              <w:t>NOMBRE GENERICO</w:t>
            </w:r>
          </w:p>
        </w:tc>
        <w:tc>
          <w:tcPr>
            <w:tcW w:w="2123" w:type="dxa"/>
            <w:shd w:val="clear" w:color="auto" w:fill="auto"/>
          </w:tcPr>
          <w:p w:rsidR="00387625" w:rsidRPr="004321F6" w:rsidRDefault="00387625" w:rsidP="00D90F9C">
            <w:pPr>
              <w:jc w:val="center"/>
              <w:rPr>
                <w:rFonts w:ascii="Arial" w:hAnsi="Arial" w:cs="Arial"/>
                <w:b/>
                <w:color w:val="000000"/>
                <w:sz w:val="20"/>
                <w:szCs w:val="20"/>
              </w:rPr>
            </w:pPr>
            <w:r w:rsidRPr="004321F6">
              <w:rPr>
                <w:rFonts w:ascii="Arial" w:hAnsi="Arial" w:cs="Arial"/>
                <w:b/>
                <w:color w:val="000000"/>
                <w:sz w:val="20"/>
                <w:szCs w:val="20"/>
              </w:rPr>
              <w:t>PRESENTACIÓN</w:t>
            </w:r>
          </w:p>
        </w:tc>
        <w:tc>
          <w:tcPr>
            <w:tcW w:w="1997" w:type="dxa"/>
            <w:shd w:val="clear" w:color="auto" w:fill="auto"/>
          </w:tcPr>
          <w:p w:rsidR="00387625" w:rsidRPr="004321F6" w:rsidRDefault="00387625" w:rsidP="00D90F9C">
            <w:pPr>
              <w:jc w:val="center"/>
              <w:rPr>
                <w:rFonts w:ascii="Arial" w:hAnsi="Arial" w:cs="Arial"/>
                <w:b/>
                <w:color w:val="000000"/>
                <w:sz w:val="20"/>
                <w:szCs w:val="20"/>
              </w:rPr>
            </w:pPr>
            <w:r w:rsidRPr="004321F6">
              <w:rPr>
                <w:rFonts w:ascii="Arial" w:hAnsi="Arial" w:cs="Arial"/>
                <w:b/>
                <w:color w:val="000000"/>
                <w:sz w:val="20"/>
                <w:szCs w:val="20"/>
              </w:rPr>
              <w:t>NO CUMPLE</w:t>
            </w:r>
          </w:p>
        </w:tc>
        <w:tc>
          <w:tcPr>
            <w:tcW w:w="1997" w:type="dxa"/>
            <w:shd w:val="clear" w:color="auto" w:fill="auto"/>
          </w:tcPr>
          <w:p w:rsidR="00387625" w:rsidRPr="004321F6" w:rsidRDefault="00387625" w:rsidP="00D90F9C">
            <w:pPr>
              <w:jc w:val="center"/>
              <w:rPr>
                <w:rFonts w:ascii="Arial" w:hAnsi="Arial" w:cs="Arial"/>
                <w:b/>
                <w:color w:val="000000"/>
                <w:sz w:val="20"/>
                <w:szCs w:val="20"/>
              </w:rPr>
            </w:pPr>
            <w:r w:rsidRPr="004321F6">
              <w:rPr>
                <w:rFonts w:ascii="Arial" w:hAnsi="Arial" w:cs="Arial"/>
                <w:b/>
                <w:color w:val="000000"/>
                <w:sz w:val="20"/>
                <w:szCs w:val="20"/>
              </w:rPr>
              <w:t>MOTIVO</w:t>
            </w:r>
          </w:p>
        </w:tc>
      </w:tr>
      <w:tr w:rsidR="004321F6" w:rsidRPr="004321F6" w:rsidTr="00D90F9C">
        <w:tc>
          <w:tcPr>
            <w:tcW w:w="2001" w:type="dxa"/>
            <w:shd w:val="clear" w:color="auto" w:fill="auto"/>
          </w:tcPr>
          <w:p w:rsidR="00387625" w:rsidRPr="004321F6" w:rsidRDefault="00387625" w:rsidP="00D90F9C">
            <w:pPr>
              <w:jc w:val="both"/>
              <w:rPr>
                <w:rFonts w:ascii="Arial" w:hAnsi="Arial" w:cs="Arial"/>
                <w:color w:val="000000"/>
                <w:sz w:val="20"/>
                <w:szCs w:val="20"/>
              </w:rPr>
            </w:pPr>
          </w:p>
        </w:tc>
        <w:tc>
          <w:tcPr>
            <w:tcW w:w="2002" w:type="dxa"/>
            <w:shd w:val="clear" w:color="auto" w:fill="auto"/>
          </w:tcPr>
          <w:p w:rsidR="00387625" w:rsidRPr="004321F6" w:rsidRDefault="00387625" w:rsidP="00D90F9C">
            <w:pPr>
              <w:jc w:val="both"/>
              <w:rPr>
                <w:rFonts w:ascii="Arial" w:hAnsi="Arial" w:cs="Arial"/>
                <w:color w:val="000000"/>
                <w:sz w:val="20"/>
                <w:szCs w:val="20"/>
              </w:rPr>
            </w:pPr>
          </w:p>
        </w:tc>
        <w:tc>
          <w:tcPr>
            <w:tcW w:w="2123"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r>
      <w:tr w:rsidR="004321F6" w:rsidRPr="004321F6" w:rsidTr="00D90F9C">
        <w:tc>
          <w:tcPr>
            <w:tcW w:w="2001" w:type="dxa"/>
            <w:shd w:val="clear" w:color="auto" w:fill="auto"/>
          </w:tcPr>
          <w:p w:rsidR="00387625" w:rsidRPr="004321F6" w:rsidRDefault="00387625" w:rsidP="00D90F9C">
            <w:pPr>
              <w:jc w:val="both"/>
              <w:rPr>
                <w:rFonts w:ascii="Arial" w:hAnsi="Arial" w:cs="Arial"/>
                <w:color w:val="000000"/>
                <w:sz w:val="20"/>
                <w:szCs w:val="20"/>
              </w:rPr>
            </w:pPr>
          </w:p>
        </w:tc>
        <w:tc>
          <w:tcPr>
            <w:tcW w:w="2002" w:type="dxa"/>
            <w:shd w:val="clear" w:color="auto" w:fill="auto"/>
          </w:tcPr>
          <w:p w:rsidR="00387625" w:rsidRPr="004321F6" w:rsidRDefault="00387625" w:rsidP="00D90F9C">
            <w:pPr>
              <w:jc w:val="both"/>
              <w:rPr>
                <w:rFonts w:ascii="Arial" w:hAnsi="Arial" w:cs="Arial"/>
                <w:color w:val="000000"/>
                <w:sz w:val="20"/>
                <w:szCs w:val="20"/>
              </w:rPr>
            </w:pPr>
          </w:p>
        </w:tc>
        <w:tc>
          <w:tcPr>
            <w:tcW w:w="2123"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r>
      <w:tr w:rsidR="004321F6" w:rsidRPr="004321F6" w:rsidTr="00D90F9C">
        <w:tc>
          <w:tcPr>
            <w:tcW w:w="2001" w:type="dxa"/>
            <w:shd w:val="clear" w:color="auto" w:fill="auto"/>
          </w:tcPr>
          <w:p w:rsidR="00387625" w:rsidRPr="004321F6" w:rsidRDefault="00387625" w:rsidP="00D90F9C">
            <w:pPr>
              <w:jc w:val="both"/>
              <w:rPr>
                <w:rFonts w:ascii="Arial" w:hAnsi="Arial" w:cs="Arial"/>
                <w:color w:val="000000"/>
                <w:sz w:val="20"/>
                <w:szCs w:val="20"/>
              </w:rPr>
            </w:pPr>
          </w:p>
        </w:tc>
        <w:tc>
          <w:tcPr>
            <w:tcW w:w="2002" w:type="dxa"/>
            <w:shd w:val="clear" w:color="auto" w:fill="auto"/>
          </w:tcPr>
          <w:p w:rsidR="00387625" w:rsidRPr="004321F6" w:rsidRDefault="00387625" w:rsidP="00D90F9C">
            <w:pPr>
              <w:jc w:val="both"/>
              <w:rPr>
                <w:rFonts w:ascii="Arial" w:hAnsi="Arial" w:cs="Arial"/>
                <w:color w:val="000000"/>
                <w:sz w:val="20"/>
                <w:szCs w:val="20"/>
              </w:rPr>
            </w:pPr>
          </w:p>
        </w:tc>
        <w:tc>
          <w:tcPr>
            <w:tcW w:w="2123"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r>
      <w:tr w:rsidR="004321F6" w:rsidRPr="004321F6" w:rsidTr="00D90F9C">
        <w:tc>
          <w:tcPr>
            <w:tcW w:w="2001" w:type="dxa"/>
            <w:shd w:val="clear" w:color="auto" w:fill="auto"/>
          </w:tcPr>
          <w:p w:rsidR="00387625" w:rsidRPr="004321F6" w:rsidRDefault="00387625" w:rsidP="00D90F9C">
            <w:pPr>
              <w:jc w:val="both"/>
              <w:rPr>
                <w:rFonts w:ascii="Arial" w:hAnsi="Arial" w:cs="Arial"/>
                <w:color w:val="000000"/>
                <w:sz w:val="20"/>
                <w:szCs w:val="20"/>
              </w:rPr>
            </w:pPr>
          </w:p>
        </w:tc>
        <w:tc>
          <w:tcPr>
            <w:tcW w:w="2002" w:type="dxa"/>
            <w:shd w:val="clear" w:color="auto" w:fill="auto"/>
          </w:tcPr>
          <w:p w:rsidR="00387625" w:rsidRPr="004321F6" w:rsidRDefault="00387625" w:rsidP="00D90F9C">
            <w:pPr>
              <w:jc w:val="both"/>
              <w:rPr>
                <w:rFonts w:ascii="Arial" w:hAnsi="Arial" w:cs="Arial"/>
                <w:color w:val="000000"/>
                <w:sz w:val="20"/>
                <w:szCs w:val="20"/>
              </w:rPr>
            </w:pPr>
          </w:p>
        </w:tc>
        <w:tc>
          <w:tcPr>
            <w:tcW w:w="2123"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r>
      <w:tr w:rsidR="004321F6" w:rsidRPr="004321F6" w:rsidTr="00D90F9C">
        <w:tc>
          <w:tcPr>
            <w:tcW w:w="2001" w:type="dxa"/>
            <w:shd w:val="clear" w:color="auto" w:fill="auto"/>
          </w:tcPr>
          <w:p w:rsidR="00387625" w:rsidRPr="004321F6" w:rsidRDefault="00387625" w:rsidP="00D90F9C">
            <w:pPr>
              <w:jc w:val="both"/>
              <w:rPr>
                <w:rFonts w:ascii="Arial" w:hAnsi="Arial" w:cs="Arial"/>
                <w:color w:val="000000"/>
                <w:sz w:val="20"/>
                <w:szCs w:val="20"/>
              </w:rPr>
            </w:pPr>
          </w:p>
        </w:tc>
        <w:tc>
          <w:tcPr>
            <w:tcW w:w="2002" w:type="dxa"/>
            <w:shd w:val="clear" w:color="auto" w:fill="auto"/>
          </w:tcPr>
          <w:p w:rsidR="00387625" w:rsidRPr="004321F6" w:rsidRDefault="00387625" w:rsidP="00D90F9C">
            <w:pPr>
              <w:jc w:val="both"/>
              <w:rPr>
                <w:rFonts w:ascii="Arial" w:hAnsi="Arial" w:cs="Arial"/>
                <w:color w:val="000000"/>
                <w:sz w:val="20"/>
                <w:szCs w:val="20"/>
              </w:rPr>
            </w:pPr>
          </w:p>
        </w:tc>
        <w:tc>
          <w:tcPr>
            <w:tcW w:w="2123"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r>
      <w:tr w:rsidR="004321F6" w:rsidRPr="004321F6" w:rsidTr="00D90F9C">
        <w:tc>
          <w:tcPr>
            <w:tcW w:w="2001" w:type="dxa"/>
            <w:shd w:val="clear" w:color="auto" w:fill="auto"/>
          </w:tcPr>
          <w:p w:rsidR="00387625" w:rsidRPr="004321F6" w:rsidRDefault="00387625" w:rsidP="00D90F9C">
            <w:pPr>
              <w:jc w:val="both"/>
              <w:rPr>
                <w:rFonts w:ascii="Arial" w:hAnsi="Arial" w:cs="Arial"/>
                <w:color w:val="000000"/>
                <w:sz w:val="20"/>
                <w:szCs w:val="20"/>
              </w:rPr>
            </w:pPr>
          </w:p>
        </w:tc>
        <w:tc>
          <w:tcPr>
            <w:tcW w:w="2002" w:type="dxa"/>
            <w:shd w:val="clear" w:color="auto" w:fill="auto"/>
          </w:tcPr>
          <w:p w:rsidR="00387625" w:rsidRPr="004321F6" w:rsidRDefault="00387625" w:rsidP="00D90F9C">
            <w:pPr>
              <w:jc w:val="both"/>
              <w:rPr>
                <w:rFonts w:ascii="Arial" w:hAnsi="Arial" w:cs="Arial"/>
                <w:color w:val="000000"/>
                <w:sz w:val="20"/>
                <w:szCs w:val="20"/>
              </w:rPr>
            </w:pPr>
          </w:p>
        </w:tc>
        <w:tc>
          <w:tcPr>
            <w:tcW w:w="2123"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r>
      <w:tr w:rsidR="004321F6" w:rsidRPr="004321F6" w:rsidTr="00D90F9C">
        <w:tc>
          <w:tcPr>
            <w:tcW w:w="2001" w:type="dxa"/>
            <w:shd w:val="clear" w:color="auto" w:fill="auto"/>
          </w:tcPr>
          <w:p w:rsidR="00387625" w:rsidRPr="004321F6" w:rsidRDefault="00387625" w:rsidP="00D90F9C">
            <w:pPr>
              <w:jc w:val="both"/>
              <w:rPr>
                <w:rFonts w:ascii="Arial" w:hAnsi="Arial" w:cs="Arial"/>
                <w:color w:val="000000"/>
                <w:sz w:val="20"/>
                <w:szCs w:val="20"/>
              </w:rPr>
            </w:pPr>
          </w:p>
        </w:tc>
        <w:tc>
          <w:tcPr>
            <w:tcW w:w="2002" w:type="dxa"/>
            <w:shd w:val="clear" w:color="auto" w:fill="auto"/>
          </w:tcPr>
          <w:p w:rsidR="00387625" w:rsidRPr="004321F6" w:rsidRDefault="00387625" w:rsidP="00D90F9C">
            <w:pPr>
              <w:jc w:val="both"/>
              <w:rPr>
                <w:rFonts w:ascii="Arial" w:hAnsi="Arial" w:cs="Arial"/>
                <w:color w:val="000000"/>
                <w:sz w:val="20"/>
                <w:szCs w:val="20"/>
              </w:rPr>
            </w:pPr>
          </w:p>
        </w:tc>
        <w:tc>
          <w:tcPr>
            <w:tcW w:w="2123"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c>
          <w:tcPr>
            <w:tcW w:w="1997" w:type="dxa"/>
            <w:shd w:val="clear" w:color="auto" w:fill="auto"/>
          </w:tcPr>
          <w:p w:rsidR="00387625" w:rsidRPr="004321F6" w:rsidRDefault="00387625" w:rsidP="00D90F9C">
            <w:pPr>
              <w:jc w:val="both"/>
              <w:rPr>
                <w:rFonts w:ascii="Arial" w:hAnsi="Arial" w:cs="Arial"/>
                <w:color w:val="000000"/>
                <w:sz w:val="20"/>
                <w:szCs w:val="20"/>
              </w:rPr>
            </w:pPr>
          </w:p>
        </w:tc>
      </w:tr>
    </w:tbl>
    <w:p w:rsidR="00387625" w:rsidRPr="004321F6" w:rsidRDefault="00387625" w:rsidP="00387625">
      <w:pPr>
        <w:jc w:val="both"/>
        <w:rPr>
          <w:rFonts w:ascii="Arial" w:hAnsi="Arial" w:cs="Arial"/>
          <w:color w:val="000000"/>
          <w:sz w:val="20"/>
          <w:szCs w:val="20"/>
        </w:rPr>
      </w:pPr>
    </w:p>
    <w:p w:rsidR="00387625" w:rsidRPr="004321F6" w:rsidRDefault="00387625" w:rsidP="00387625">
      <w:pPr>
        <w:jc w:val="both"/>
        <w:rPr>
          <w:rFonts w:ascii="Arial" w:hAnsi="Arial" w:cs="Arial"/>
          <w:color w:val="000000"/>
          <w:sz w:val="20"/>
          <w:szCs w:val="20"/>
        </w:rPr>
      </w:pPr>
    </w:p>
    <w:p w:rsidR="00387625" w:rsidRPr="004321F6" w:rsidRDefault="00387625" w:rsidP="00397250">
      <w:pPr>
        <w:jc w:val="both"/>
        <w:rPr>
          <w:rFonts w:ascii="Arial" w:hAnsi="Arial" w:cs="Arial"/>
          <w:b/>
          <w:color w:val="000000"/>
          <w:sz w:val="20"/>
          <w:szCs w:val="20"/>
        </w:rPr>
      </w:pPr>
      <w:r w:rsidRPr="004321F6">
        <w:rPr>
          <w:rFonts w:ascii="Arial" w:hAnsi="Arial" w:cs="Arial"/>
          <w:color w:val="000000"/>
          <w:sz w:val="20"/>
          <w:szCs w:val="20"/>
        </w:rPr>
        <w:t xml:space="preserve">Acepto que queda a criterio de la Comisión de Evaluación las excepciones a las condiciones del </w:t>
      </w:r>
      <w:r w:rsidR="00397250" w:rsidRPr="004321F6">
        <w:rPr>
          <w:rFonts w:ascii="Arial" w:hAnsi="Arial" w:cs="Arial"/>
          <w:color w:val="000000"/>
          <w:sz w:val="20"/>
          <w:szCs w:val="20"/>
        </w:rPr>
        <w:t>e</w:t>
      </w:r>
      <w:r w:rsidRPr="004321F6">
        <w:rPr>
          <w:rFonts w:ascii="Arial" w:hAnsi="Arial" w:cs="Arial"/>
          <w:color w:val="000000"/>
          <w:sz w:val="20"/>
          <w:szCs w:val="20"/>
        </w:rPr>
        <w:t>tiquetado primario y secundario</w:t>
      </w:r>
      <w:r w:rsidR="00397250" w:rsidRPr="004321F6">
        <w:rPr>
          <w:rFonts w:ascii="Arial" w:hAnsi="Arial" w:cs="Arial"/>
          <w:color w:val="000000"/>
          <w:sz w:val="20"/>
          <w:szCs w:val="20"/>
        </w:rPr>
        <w:t>:</w:t>
      </w:r>
    </w:p>
    <w:p w:rsidR="00387625" w:rsidRPr="004321F6" w:rsidRDefault="00387625" w:rsidP="00387625">
      <w:pPr>
        <w:ind w:left="540"/>
        <w:rPr>
          <w:rFonts w:ascii="Arial" w:hAnsi="Arial" w:cs="Arial"/>
          <w:b/>
          <w:color w:val="000000"/>
          <w:sz w:val="20"/>
          <w:szCs w:val="20"/>
        </w:rPr>
      </w:pPr>
    </w:p>
    <w:p w:rsidR="00387625" w:rsidRPr="004321F6" w:rsidRDefault="00387625" w:rsidP="00414EAC">
      <w:pPr>
        <w:rPr>
          <w:rFonts w:ascii="Arial" w:hAnsi="Arial" w:cs="Arial"/>
          <w:color w:val="000000"/>
          <w:sz w:val="20"/>
          <w:szCs w:val="20"/>
        </w:rPr>
      </w:pPr>
      <w:r w:rsidRPr="004321F6">
        <w:rPr>
          <w:rFonts w:ascii="Arial" w:hAnsi="Arial" w:cs="Arial"/>
          <w:b/>
          <w:color w:val="000000"/>
          <w:sz w:val="20"/>
          <w:szCs w:val="20"/>
        </w:rPr>
        <w:t>OBSERVACIONES:</w:t>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p>
    <w:p w:rsidR="00387625" w:rsidRPr="004321F6" w:rsidRDefault="00387625" w:rsidP="00387625">
      <w:pPr>
        <w:ind w:left="540"/>
        <w:rPr>
          <w:rFonts w:ascii="Arial" w:hAnsi="Arial" w:cs="Arial"/>
          <w:color w:val="000000"/>
          <w:sz w:val="20"/>
          <w:szCs w:val="20"/>
        </w:rPr>
      </w:pPr>
    </w:p>
    <w:p w:rsidR="00387625" w:rsidRPr="004321F6" w:rsidRDefault="00387625" w:rsidP="00387625">
      <w:pPr>
        <w:ind w:left="540"/>
        <w:rPr>
          <w:rFonts w:ascii="Arial" w:hAnsi="Arial" w:cs="Arial"/>
          <w:color w:val="000000"/>
          <w:sz w:val="20"/>
          <w:szCs w:val="20"/>
        </w:rPr>
      </w:pPr>
    </w:p>
    <w:p w:rsidR="00387625" w:rsidRPr="004321F6" w:rsidRDefault="00387625" w:rsidP="00387625">
      <w:pPr>
        <w:rPr>
          <w:rFonts w:ascii="Arial" w:hAnsi="Arial" w:cs="Arial"/>
          <w:color w:val="000000"/>
          <w:sz w:val="20"/>
          <w:szCs w:val="20"/>
        </w:rPr>
      </w:pPr>
      <w:r w:rsidRPr="004321F6">
        <w:rPr>
          <w:rFonts w:ascii="Arial" w:hAnsi="Arial" w:cs="Arial"/>
          <w:color w:val="000000"/>
          <w:sz w:val="20"/>
          <w:szCs w:val="20"/>
        </w:rPr>
        <w:t>LUGAR Y FECHA: ________________</w:t>
      </w:r>
    </w:p>
    <w:p w:rsidR="00387625" w:rsidRPr="004321F6" w:rsidRDefault="00387625" w:rsidP="00387625">
      <w:pPr>
        <w:rPr>
          <w:rFonts w:ascii="Arial" w:hAnsi="Arial" w:cs="Arial"/>
          <w:color w:val="000000"/>
          <w:sz w:val="20"/>
          <w:szCs w:val="20"/>
        </w:rPr>
      </w:pPr>
      <w:r w:rsidRPr="004321F6">
        <w:rPr>
          <w:rFonts w:ascii="Arial" w:hAnsi="Arial" w:cs="Arial"/>
          <w:color w:val="000000"/>
          <w:sz w:val="20"/>
          <w:szCs w:val="20"/>
        </w:rPr>
        <w:t xml:space="preserve">Este cuadro debe usarse estrictamente por partida individual </w:t>
      </w:r>
      <w:r w:rsidRPr="004321F6">
        <w:rPr>
          <w:rFonts w:ascii="Arial" w:hAnsi="Arial" w:cs="Arial"/>
          <w:color w:val="000000"/>
          <w:sz w:val="20"/>
          <w:szCs w:val="20"/>
        </w:rPr>
        <w:tab/>
        <w:t xml:space="preserve">     FIRMA: _________________ SELLO____________________</w:t>
      </w:r>
    </w:p>
    <w:p w:rsidR="00387625" w:rsidRPr="004321F6" w:rsidRDefault="00387625" w:rsidP="00387625">
      <w:pPr>
        <w:rPr>
          <w:rFonts w:ascii="Arial" w:hAnsi="Arial" w:cs="Arial"/>
          <w:color w:val="000000"/>
          <w:sz w:val="20"/>
          <w:szCs w:val="20"/>
        </w:rPr>
      </w:pPr>
      <w:r w:rsidRPr="004321F6">
        <w:rPr>
          <w:rFonts w:ascii="Arial" w:hAnsi="Arial" w:cs="Arial"/>
          <w:color w:val="000000"/>
          <w:sz w:val="20"/>
          <w:szCs w:val="20"/>
        </w:rPr>
        <w:t xml:space="preserve">El orden y forma de los requisitos de este formato son inalterables </w:t>
      </w:r>
      <w:r w:rsidRPr="004321F6">
        <w:rPr>
          <w:rFonts w:ascii="Arial" w:hAnsi="Arial" w:cs="Arial"/>
          <w:color w:val="000000"/>
          <w:sz w:val="20"/>
          <w:szCs w:val="20"/>
        </w:rPr>
        <w:tab/>
      </w:r>
      <w:r w:rsidRPr="004321F6">
        <w:rPr>
          <w:rFonts w:ascii="Arial" w:hAnsi="Arial" w:cs="Arial"/>
          <w:color w:val="000000"/>
          <w:sz w:val="20"/>
          <w:szCs w:val="20"/>
        </w:rPr>
        <w:tab/>
      </w:r>
    </w:p>
    <w:p w:rsidR="00387625" w:rsidRPr="004321F6" w:rsidRDefault="00387625" w:rsidP="00387625">
      <w:pPr>
        <w:rPr>
          <w:rFonts w:ascii="Arial" w:hAnsi="Arial" w:cs="Arial"/>
          <w:color w:val="000000"/>
          <w:sz w:val="20"/>
          <w:szCs w:val="20"/>
        </w:rPr>
      </w:pPr>
      <w:r w:rsidRPr="004321F6">
        <w:rPr>
          <w:rFonts w:ascii="Arial" w:hAnsi="Arial" w:cs="Arial"/>
          <w:color w:val="000000"/>
          <w:sz w:val="20"/>
          <w:szCs w:val="20"/>
        </w:rPr>
        <w:t>CARGO: __________________________</w:t>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r w:rsidRPr="004321F6">
        <w:rPr>
          <w:rFonts w:ascii="Arial" w:hAnsi="Arial" w:cs="Arial"/>
          <w:color w:val="000000"/>
          <w:sz w:val="20"/>
          <w:szCs w:val="20"/>
        </w:rPr>
        <w:tab/>
      </w:r>
    </w:p>
    <w:p w:rsidR="00565824" w:rsidRPr="004321F6" w:rsidRDefault="00387625" w:rsidP="00570E78">
      <w:pPr>
        <w:ind w:left="540"/>
        <w:jc w:val="center"/>
        <w:rPr>
          <w:rFonts w:ascii="Arial" w:hAnsi="Arial" w:cs="Arial"/>
          <w:b/>
          <w:color w:val="000000"/>
          <w:sz w:val="20"/>
          <w:szCs w:val="20"/>
        </w:rPr>
      </w:pPr>
      <w:r w:rsidRPr="004321F6">
        <w:rPr>
          <w:rFonts w:ascii="Arial" w:hAnsi="Arial" w:cs="Arial"/>
          <w:color w:val="000000"/>
          <w:sz w:val="20"/>
          <w:szCs w:val="20"/>
        </w:rPr>
        <w:br w:type="page"/>
      </w:r>
    </w:p>
    <w:p w:rsidR="00565824" w:rsidRPr="004321F6" w:rsidRDefault="00565824" w:rsidP="00570E78">
      <w:pPr>
        <w:ind w:left="540"/>
        <w:jc w:val="center"/>
        <w:rPr>
          <w:rFonts w:ascii="Arial" w:hAnsi="Arial" w:cs="Arial"/>
          <w:b/>
          <w:color w:val="000000"/>
          <w:sz w:val="20"/>
          <w:szCs w:val="20"/>
        </w:rPr>
      </w:pPr>
      <w:r w:rsidRPr="004321F6">
        <w:rPr>
          <w:rFonts w:ascii="Arial" w:hAnsi="Arial" w:cs="Arial"/>
          <w:b/>
          <w:color w:val="000000"/>
          <w:sz w:val="20"/>
          <w:szCs w:val="20"/>
        </w:rPr>
        <w:lastRenderedPageBreak/>
        <w:t>ANEXO 1</w:t>
      </w:r>
      <w:r w:rsidR="00225466" w:rsidRPr="004321F6">
        <w:rPr>
          <w:rFonts w:ascii="Arial" w:hAnsi="Arial" w:cs="Arial"/>
          <w:b/>
          <w:color w:val="000000"/>
          <w:sz w:val="20"/>
          <w:szCs w:val="20"/>
        </w:rPr>
        <w:t>3</w:t>
      </w:r>
    </w:p>
    <w:p w:rsidR="00565824" w:rsidRPr="004321F6" w:rsidRDefault="00565824" w:rsidP="00570E78">
      <w:pPr>
        <w:ind w:left="540"/>
        <w:jc w:val="center"/>
        <w:rPr>
          <w:rFonts w:ascii="Arial" w:hAnsi="Arial" w:cs="Arial"/>
          <w:color w:val="000000"/>
          <w:sz w:val="20"/>
          <w:szCs w:val="20"/>
        </w:rPr>
      </w:pPr>
    </w:p>
    <w:p w:rsidR="00570E78" w:rsidRPr="004321F6" w:rsidRDefault="00570E78" w:rsidP="00570E78">
      <w:pPr>
        <w:ind w:left="540"/>
        <w:jc w:val="center"/>
        <w:rPr>
          <w:rFonts w:ascii="Arial" w:hAnsi="Arial" w:cs="Arial"/>
          <w:b/>
          <w:noProof/>
          <w:color w:val="000000"/>
          <w:sz w:val="20"/>
          <w:szCs w:val="20"/>
          <w:lang w:val="es-HN" w:eastAsia="es-HN"/>
        </w:rPr>
      </w:pPr>
      <w:r w:rsidRPr="004321F6">
        <w:rPr>
          <w:rFonts w:ascii="Arial" w:hAnsi="Arial" w:cs="Arial"/>
          <w:color w:val="000000"/>
          <w:sz w:val="20"/>
          <w:szCs w:val="20"/>
        </w:rPr>
        <w:t xml:space="preserve"> </w:t>
      </w:r>
      <w:r w:rsidRPr="004321F6">
        <w:rPr>
          <w:rFonts w:ascii="Arial" w:hAnsi="Arial" w:cs="Arial"/>
          <w:b/>
          <w:noProof/>
          <w:color w:val="000000"/>
          <w:sz w:val="20"/>
          <w:szCs w:val="20"/>
          <w:lang w:val="es-HN" w:eastAsia="es-HN"/>
        </w:rPr>
        <w:t>FORMATO DE RECEPCIÓN DE MEDICAMENTOS PROCEDENTES DE LICITACIÓN</w:t>
      </w:r>
    </w:p>
    <w:p w:rsidR="00570E78" w:rsidRPr="004321F6" w:rsidRDefault="00570E78" w:rsidP="00570E78">
      <w:pPr>
        <w:ind w:left="540"/>
        <w:jc w:val="center"/>
        <w:rPr>
          <w:rFonts w:ascii="Arial" w:hAnsi="Arial" w:cs="Arial"/>
          <w:b/>
          <w:noProof/>
          <w:color w:val="000000"/>
          <w:sz w:val="20"/>
          <w:szCs w:val="20"/>
          <w:lang w:val="es-HN" w:eastAsia="es-HN"/>
        </w:rPr>
      </w:pPr>
    </w:p>
    <w:p w:rsidR="00387625" w:rsidRPr="004321F6" w:rsidRDefault="00BC22CC" w:rsidP="00BC22CC">
      <w:pPr>
        <w:ind w:left="540" w:firstLine="708"/>
        <w:jc w:val="center"/>
        <w:rPr>
          <w:rFonts w:ascii="Arial" w:hAnsi="Arial" w:cs="Arial"/>
          <w:color w:val="000000"/>
          <w:sz w:val="20"/>
          <w:szCs w:val="20"/>
        </w:rPr>
      </w:pPr>
      <w:r w:rsidRPr="004321F6">
        <w:rPr>
          <w:rFonts w:ascii="Arial" w:hAnsi="Arial" w:cs="Arial"/>
          <w:color w:val="000000"/>
          <w:sz w:val="20"/>
          <w:szCs w:val="20"/>
        </w:rPr>
        <w:t xml:space="preserve"> </w:t>
      </w:r>
    </w:p>
    <w:p w:rsidR="00BC22CC" w:rsidRPr="004321F6" w:rsidRDefault="00BC22CC" w:rsidP="00BC22CC">
      <w:pPr>
        <w:ind w:left="540"/>
        <w:jc w:val="center"/>
        <w:rPr>
          <w:rFonts w:ascii="Arial" w:hAnsi="Arial" w:cs="Arial"/>
          <w:b/>
          <w:noProof/>
          <w:color w:val="000000"/>
          <w:sz w:val="20"/>
          <w:szCs w:val="20"/>
          <w:lang w:val="es-HN" w:eastAsia="es-HN"/>
        </w:rPr>
      </w:pPr>
      <w:r w:rsidRPr="004321F6">
        <w:rPr>
          <w:rFonts w:ascii="Arial" w:hAnsi="Arial" w:cs="Arial"/>
          <w:b/>
          <w:noProof/>
          <w:color w:val="000000"/>
          <w:sz w:val="20"/>
          <w:szCs w:val="20"/>
          <w:lang w:val="es-HN" w:eastAsia="es-HN"/>
        </w:rPr>
        <w:t>REF: Licitación Pública Nacional No.</w:t>
      </w:r>
      <w:r w:rsidR="00414EAC" w:rsidRPr="004321F6">
        <w:rPr>
          <w:rFonts w:ascii="Arial" w:hAnsi="Arial" w:cs="Arial"/>
          <w:b/>
          <w:noProof/>
          <w:color w:val="000000"/>
          <w:sz w:val="20"/>
          <w:szCs w:val="20"/>
          <w:lang w:val="es-HN" w:eastAsia="es-HN"/>
        </w:rPr>
        <w:t>002-2013</w:t>
      </w:r>
      <w:r w:rsidRPr="004321F6">
        <w:rPr>
          <w:rFonts w:ascii="Arial" w:hAnsi="Arial" w:cs="Arial"/>
          <w:b/>
          <w:noProof/>
          <w:color w:val="000000"/>
          <w:sz w:val="20"/>
          <w:szCs w:val="20"/>
          <w:lang w:val="es-HN" w:eastAsia="es-HN"/>
        </w:rPr>
        <w:t xml:space="preserve"> “ADQUISICIÓN DE MEDICAMENTOS PARA EL INSTITUTO HONDUREÑO DE SEGURIDAD SOCIAL” ORDEN DE COMPRA No [xx]</w:t>
      </w:r>
    </w:p>
    <w:p w:rsidR="00BC22CC" w:rsidRPr="004321F6" w:rsidRDefault="00BC22CC" w:rsidP="00BC22CC">
      <w:pPr>
        <w:ind w:left="540"/>
        <w:jc w:val="center"/>
        <w:rPr>
          <w:rFonts w:ascii="Arial" w:hAnsi="Arial" w:cs="Arial"/>
          <w:b/>
          <w:noProof/>
          <w:color w:val="000000"/>
          <w:sz w:val="20"/>
          <w:szCs w:val="20"/>
          <w:lang w:val="es-HN" w:eastAsia="es-HN"/>
        </w:rPr>
      </w:pPr>
    </w:p>
    <w:p w:rsidR="00BC22CC" w:rsidRPr="004321F6" w:rsidRDefault="00BC22CC" w:rsidP="00BC22CC">
      <w:pPr>
        <w:ind w:left="540"/>
        <w:jc w:val="center"/>
        <w:rPr>
          <w:rFonts w:ascii="Arial" w:hAnsi="Arial" w:cs="Arial"/>
          <w:b/>
          <w:noProof/>
          <w:color w:val="000000"/>
          <w:sz w:val="20"/>
          <w:szCs w:val="20"/>
          <w:lang w:val="es-HN" w:eastAsia="es-HN"/>
        </w:rPr>
      </w:pPr>
    </w:p>
    <w:tbl>
      <w:tblPr>
        <w:tblStyle w:val="Tablaconcuadrcula"/>
        <w:tblW w:w="11531" w:type="dxa"/>
        <w:tblInd w:w="-1217" w:type="dxa"/>
        <w:tblLayout w:type="fixed"/>
        <w:tblLook w:val="04A0"/>
      </w:tblPr>
      <w:tblGrid>
        <w:gridCol w:w="616"/>
        <w:gridCol w:w="852"/>
        <w:gridCol w:w="708"/>
        <w:gridCol w:w="708"/>
        <w:gridCol w:w="992"/>
        <w:gridCol w:w="992"/>
        <w:gridCol w:w="850"/>
        <w:gridCol w:w="850"/>
        <w:gridCol w:w="568"/>
        <w:gridCol w:w="899"/>
        <w:gridCol w:w="944"/>
        <w:gridCol w:w="709"/>
        <w:gridCol w:w="709"/>
        <w:gridCol w:w="1134"/>
      </w:tblGrid>
      <w:tr w:rsidR="004321F6" w:rsidRPr="004321F6" w:rsidTr="00BC22CC">
        <w:tc>
          <w:tcPr>
            <w:tcW w:w="616"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O/C</w:t>
            </w:r>
          </w:p>
        </w:tc>
        <w:tc>
          <w:tcPr>
            <w:tcW w:w="852"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CÓDIGO DE PROVEEDOR</w:t>
            </w:r>
          </w:p>
        </w:tc>
        <w:tc>
          <w:tcPr>
            <w:tcW w:w="708"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ENTREGA No</w:t>
            </w:r>
          </w:p>
        </w:tc>
        <w:tc>
          <w:tcPr>
            <w:tcW w:w="708"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CÓDIGO</w:t>
            </w:r>
          </w:p>
        </w:tc>
        <w:tc>
          <w:tcPr>
            <w:tcW w:w="992"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DESCRIPCIÓN DEL MEDICAMENTO</w:t>
            </w:r>
          </w:p>
        </w:tc>
        <w:tc>
          <w:tcPr>
            <w:tcW w:w="992"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UNIDAD DE PRESENTACIÓN</w:t>
            </w:r>
          </w:p>
        </w:tc>
        <w:tc>
          <w:tcPr>
            <w:tcW w:w="850"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NOMBRE COMERCIAL</w:t>
            </w:r>
          </w:p>
        </w:tc>
        <w:tc>
          <w:tcPr>
            <w:tcW w:w="850"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LABORATORIO FABRICANTE</w:t>
            </w:r>
          </w:p>
        </w:tc>
        <w:tc>
          <w:tcPr>
            <w:tcW w:w="568"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LOTE</w:t>
            </w:r>
          </w:p>
        </w:tc>
        <w:tc>
          <w:tcPr>
            <w:tcW w:w="899" w:type="dxa"/>
          </w:tcPr>
          <w:p w:rsidR="00BC22CC" w:rsidRPr="004321F6" w:rsidRDefault="00BC22CC" w:rsidP="00BC22CC">
            <w:pPr>
              <w:jc w:val="both"/>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 xml:space="preserve">CANTIDAD DE BULTOS POR LOTE </w:t>
            </w:r>
          </w:p>
        </w:tc>
        <w:tc>
          <w:tcPr>
            <w:tcW w:w="944" w:type="dxa"/>
          </w:tcPr>
          <w:p w:rsidR="00BC22CC" w:rsidRPr="004321F6" w:rsidRDefault="00BC22CC" w:rsidP="00BC22CC">
            <w:pPr>
              <w:jc w:val="both"/>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CANTIDAD DE UNIDADES CONTENIDAS POR LOTE</w:t>
            </w:r>
          </w:p>
        </w:tc>
        <w:tc>
          <w:tcPr>
            <w:tcW w:w="709"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FECHA DE VENCIMIENTO</w:t>
            </w:r>
          </w:p>
        </w:tc>
        <w:tc>
          <w:tcPr>
            <w:tcW w:w="709" w:type="dxa"/>
          </w:tcPr>
          <w:p w:rsidR="00BC22CC" w:rsidRPr="004321F6" w:rsidRDefault="00BC22CC" w:rsidP="00BC22CC">
            <w:pPr>
              <w:jc w:val="cente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CARTA DE COMPROMISO</w:t>
            </w:r>
          </w:p>
        </w:tc>
        <w:tc>
          <w:tcPr>
            <w:tcW w:w="1134" w:type="dxa"/>
          </w:tcPr>
          <w:p w:rsidR="00BC22CC" w:rsidRPr="004321F6" w:rsidRDefault="00BC22CC" w:rsidP="00BC22CC">
            <w:pPr>
              <w:rPr>
                <w:rFonts w:ascii="Arial" w:hAnsi="Arial" w:cs="Arial"/>
                <w:b/>
                <w:noProof/>
                <w:color w:val="000000"/>
                <w:sz w:val="12"/>
                <w:szCs w:val="16"/>
                <w:lang w:val="es-HN" w:eastAsia="es-HN"/>
              </w:rPr>
            </w:pPr>
            <w:r w:rsidRPr="004321F6">
              <w:rPr>
                <w:rFonts w:ascii="Arial" w:hAnsi="Arial" w:cs="Arial"/>
                <w:b/>
                <w:noProof/>
                <w:color w:val="000000"/>
                <w:sz w:val="12"/>
                <w:szCs w:val="16"/>
                <w:lang w:val="es-HN" w:eastAsia="es-HN"/>
              </w:rPr>
              <w:t>OBSERVACIONES</w:t>
            </w:r>
          </w:p>
        </w:tc>
      </w:tr>
      <w:tr w:rsidR="004321F6" w:rsidRPr="004321F6" w:rsidTr="00BC22CC">
        <w:tc>
          <w:tcPr>
            <w:tcW w:w="616" w:type="dxa"/>
          </w:tcPr>
          <w:p w:rsidR="00BC22CC" w:rsidRPr="004321F6" w:rsidRDefault="00BC22CC" w:rsidP="00BC22CC">
            <w:pPr>
              <w:jc w:val="center"/>
              <w:rPr>
                <w:rFonts w:ascii="Arial" w:hAnsi="Arial" w:cs="Arial"/>
                <w:noProof/>
                <w:color w:val="000000"/>
                <w:sz w:val="12"/>
                <w:szCs w:val="16"/>
                <w:lang w:val="es-HN" w:eastAsia="es-HN"/>
              </w:rPr>
            </w:pPr>
          </w:p>
        </w:tc>
        <w:tc>
          <w:tcPr>
            <w:tcW w:w="852" w:type="dxa"/>
          </w:tcPr>
          <w:p w:rsidR="00BC22CC" w:rsidRPr="004321F6" w:rsidRDefault="00BC22CC" w:rsidP="00BC22CC">
            <w:pPr>
              <w:jc w:val="center"/>
              <w:rPr>
                <w:rFonts w:ascii="Arial" w:hAnsi="Arial" w:cs="Arial"/>
                <w:b/>
                <w:noProof/>
                <w:color w:val="000000"/>
                <w:sz w:val="12"/>
                <w:szCs w:val="20"/>
                <w:lang w:val="es-HN" w:eastAsia="es-HN"/>
              </w:rPr>
            </w:pPr>
          </w:p>
        </w:tc>
        <w:tc>
          <w:tcPr>
            <w:tcW w:w="708" w:type="dxa"/>
          </w:tcPr>
          <w:p w:rsidR="00BC22CC" w:rsidRPr="004321F6" w:rsidRDefault="00BC22CC" w:rsidP="00BC22CC">
            <w:pPr>
              <w:jc w:val="center"/>
              <w:rPr>
                <w:rFonts w:ascii="Arial" w:hAnsi="Arial" w:cs="Arial"/>
                <w:b/>
                <w:noProof/>
                <w:color w:val="000000"/>
                <w:sz w:val="12"/>
                <w:szCs w:val="20"/>
                <w:lang w:val="es-HN" w:eastAsia="es-HN"/>
              </w:rPr>
            </w:pPr>
          </w:p>
        </w:tc>
        <w:tc>
          <w:tcPr>
            <w:tcW w:w="708" w:type="dxa"/>
          </w:tcPr>
          <w:p w:rsidR="00BC22CC" w:rsidRPr="004321F6" w:rsidRDefault="00BC22CC" w:rsidP="00BC22CC">
            <w:pPr>
              <w:jc w:val="center"/>
              <w:rPr>
                <w:rFonts w:ascii="Arial" w:hAnsi="Arial" w:cs="Arial"/>
                <w:b/>
                <w:noProof/>
                <w:color w:val="000000"/>
                <w:sz w:val="12"/>
                <w:szCs w:val="20"/>
                <w:lang w:val="es-HN" w:eastAsia="es-HN"/>
              </w:rPr>
            </w:pPr>
          </w:p>
        </w:tc>
        <w:tc>
          <w:tcPr>
            <w:tcW w:w="992" w:type="dxa"/>
          </w:tcPr>
          <w:p w:rsidR="00BC22CC" w:rsidRPr="004321F6" w:rsidRDefault="00BC22CC" w:rsidP="00BC22CC">
            <w:pPr>
              <w:jc w:val="center"/>
              <w:rPr>
                <w:rFonts w:ascii="Arial" w:hAnsi="Arial" w:cs="Arial"/>
                <w:b/>
                <w:noProof/>
                <w:color w:val="000000"/>
                <w:sz w:val="12"/>
                <w:szCs w:val="20"/>
                <w:lang w:val="es-HN" w:eastAsia="es-HN"/>
              </w:rPr>
            </w:pPr>
          </w:p>
        </w:tc>
        <w:tc>
          <w:tcPr>
            <w:tcW w:w="992" w:type="dxa"/>
          </w:tcPr>
          <w:p w:rsidR="00BC22CC" w:rsidRPr="004321F6" w:rsidRDefault="00BC22CC" w:rsidP="00BC22CC">
            <w:pPr>
              <w:jc w:val="center"/>
              <w:rPr>
                <w:rFonts w:ascii="Arial" w:hAnsi="Arial" w:cs="Arial"/>
                <w:b/>
                <w:noProof/>
                <w:color w:val="000000"/>
                <w:sz w:val="12"/>
                <w:szCs w:val="20"/>
                <w:lang w:val="es-HN" w:eastAsia="es-HN"/>
              </w:rPr>
            </w:pPr>
          </w:p>
        </w:tc>
        <w:tc>
          <w:tcPr>
            <w:tcW w:w="850" w:type="dxa"/>
          </w:tcPr>
          <w:p w:rsidR="00BC22CC" w:rsidRPr="004321F6" w:rsidRDefault="00BC22CC" w:rsidP="00BC22CC">
            <w:pPr>
              <w:jc w:val="center"/>
              <w:rPr>
                <w:rFonts w:ascii="Arial" w:hAnsi="Arial" w:cs="Arial"/>
                <w:b/>
                <w:noProof/>
                <w:color w:val="000000"/>
                <w:sz w:val="12"/>
                <w:szCs w:val="20"/>
                <w:lang w:val="es-HN" w:eastAsia="es-HN"/>
              </w:rPr>
            </w:pPr>
          </w:p>
        </w:tc>
        <w:tc>
          <w:tcPr>
            <w:tcW w:w="850" w:type="dxa"/>
          </w:tcPr>
          <w:p w:rsidR="00BC22CC" w:rsidRPr="004321F6" w:rsidRDefault="00BC22CC" w:rsidP="00BC22CC">
            <w:pPr>
              <w:jc w:val="center"/>
              <w:rPr>
                <w:rFonts w:ascii="Arial" w:hAnsi="Arial" w:cs="Arial"/>
                <w:b/>
                <w:noProof/>
                <w:color w:val="000000"/>
                <w:sz w:val="12"/>
                <w:szCs w:val="20"/>
                <w:lang w:val="es-HN" w:eastAsia="es-HN"/>
              </w:rPr>
            </w:pPr>
          </w:p>
        </w:tc>
        <w:tc>
          <w:tcPr>
            <w:tcW w:w="568" w:type="dxa"/>
          </w:tcPr>
          <w:p w:rsidR="00BC22CC" w:rsidRPr="004321F6" w:rsidRDefault="00BC22CC" w:rsidP="00BC22CC">
            <w:pPr>
              <w:jc w:val="center"/>
              <w:rPr>
                <w:rFonts w:ascii="Arial" w:hAnsi="Arial" w:cs="Arial"/>
                <w:b/>
                <w:noProof/>
                <w:color w:val="000000"/>
                <w:sz w:val="12"/>
                <w:szCs w:val="20"/>
                <w:lang w:val="es-HN" w:eastAsia="es-HN"/>
              </w:rPr>
            </w:pPr>
          </w:p>
        </w:tc>
        <w:tc>
          <w:tcPr>
            <w:tcW w:w="899" w:type="dxa"/>
          </w:tcPr>
          <w:p w:rsidR="00BC22CC" w:rsidRPr="004321F6" w:rsidRDefault="00BC22CC" w:rsidP="00BC22CC">
            <w:pPr>
              <w:jc w:val="center"/>
              <w:rPr>
                <w:rFonts w:ascii="Arial" w:hAnsi="Arial" w:cs="Arial"/>
                <w:b/>
                <w:noProof/>
                <w:color w:val="000000"/>
                <w:sz w:val="12"/>
                <w:szCs w:val="20"/>
                <w:lang w:val="es-HN" w:eastAsia="es-HN"/>
              </w:rPr>
            </w:pPr>
          </w:p>
        </w:tc>
        <w:tc>
          <w:tcPr>
            <w:tcW w:w="944" w:type="dxa"/>
          </w:tcPr>
          <w:p w:rsidR="00BC22CC" w:rsidRPr="004321F6" w:rsidRDefault="00BC22CC" w:rsidP="00BC22CC">
            <w:pPr>
              <w:jc w:val="both"/>
              <w:rPr>
                <w:rFonts w:ascii="Arial" w:hAnsi="Arial" w:cs="Arial"/>
                <w:b/>
                <w:noProof/>
                <w:color w:val="000000"/>
                <w:sz w:val="12"/>
                <w:szCs w:val="20"/>
                <w:lang w:val="es-HN" w:eastAsia="es-HN"/>
              </w:rPr>
            </w:pPr>
          </w:p>
        </w:tc>
        <w:tc>
          <w:tcPr>
            <w:tcW w:w="709" w:type="dxa"/>
          </w:tcPr>
          <w:p w:rsidR="00BC22CC" w:rsidRPr="004321F6" w:rsidRDefault="00BC22CC" w:rsidP="00BC22CC">
            <w:pPr>
              <w:jc w:val="center"/>
              <w:rPr>
                <w:rFonts w:ascii="Arial" w:hAnsi="Arial" w:cs="Arial"/>
                <w:b/>
                <w:noProof/>
                <w:color w:val="000000"/>
                <w:sz w:val="12"/>
                <w:szCs w:val="20"/>
                <w:lang w:val="es-HN" w:eastAsia="es-HN"/>
              </w:rPr>
            </w:pPr>
          </w:p>
        </w:tc>
        <w:tc>
          <w:tcPr>
            <w:tcW w:w="709" w:type="dxa"/>
          </w:tcPr>
          <w:p w:rsidR="00BC22CC" w:rsidRPr="004321F6" w:rsidRDefault="00BC22CC" w:rsidP="00BC22CC">
            <w:pPr>
              <w:jc w:val="center"/>
              <w:rPr>
                <w:rFonts w:ascii="Arial" w:hAnsi="Arial" w:cs="Arial"/>
                <w:b/>
                <w:noProof/>
                <w:color w:val="000000"/>
                <w:sz w:val="12"/>
                <w:szCs w:val="20"/>
                <w:lang w:val="es-HN" w:eastAsia="es-HN"/>
              </w:rPr>
            </w:pPr>
          </w:p>
        </w:tc>
        <w:tc>
          <w:tcPr>
            <w:tcW w:w="1134" w:type="dxa"/>
          </w:tcPr>
          <w:p w:rsidR="00BC22CC" w:rsidRPr="004321F6" w:rsidRDefault="00BC22CC" w:rsidP="00BC22CC">
            <w:pPr>
              <w:jc w:val="center"/>
              <w:rPr>
                <w:rFonts w:ascii="Arial" w:hAnsi="Arial" w:cs="Arial"/>
                <w:b/>
                <w:noProof/>
                <w:color w:val="000000"/>
                <w:sz w:val="12"/>
                <w:szCs w:val="20"/>
                <w:lang w:val="es-HN" w:eastAsia="es-HN"/>
              </w:rPr>
            </w:pPr>
          </w:p>
        </w:tc>
      </w:tr>
      <w:tr w:rsidR="004321F6" w:rsidRPr="004321F6" w:rsidTr="00BC22CC">
        <w:tc>
          <w:tcPr>
            <w:tcW w:w="616" w:type="dxa"/>
          </w:tcPr>
          <w:p w:rsidR="00BC22CC" w:rsidRPr="004321F6" w:rsidRDefault="00BC22CC" w:rsidP="00BC22CC">
            <w:pPr>
              <w:jc w:val="center"/>
              <w:rPr>
                <w:rFonts w:ascii="Arial" w:hAnsi="Arial" w:cs="Arial"/>
                <w:b/>
                <w:noProof/>
                <w:color w:val="000000"/>
                <w:sz w:val="12"/>
                <w:szCs w:val="20"/>
                <w:lang w:val="es-HN" w:eastAsia="es-HN"/>
              </w:rPr>
            </w:pPr>
          </w:p>
        </w:tc>
        <w:tc>
          <w:tcPr>
            <w:tcW w:w="852" w:type="dxa"/>
          </w:tcPr>
          <w:p w:rsidR="00BC22CC" w:rsidRPr="004321F6" w:rsidRDefault="00BC22CC" w:rsidP="00BC22CC">
            <w:pPr>
              <w:jc w:val="center"/>
              <w:rPr>
                <w:rFonts w:ascii="Arial" w:hAnsi="Arial" w:cs="Arial"/>
                <w:b/>
                <w:noProof/>
                <w:color w:val="000000"/>
                <w:sz w:val="12"/>
                <w:szCs w:val="20"/>
                <w:lang w:val="es-HN" w:eastAsia="es-HN"/>
              </w:rPr>
            </w:pPr>
          </w:p>
        </w:tc>
        <w:tc>
          <w:tcPr>
            <w:tcW w:w="708" w:type="dxa"/>
          </w:tcPr>
          <w:p w:rsidR="00BC22CC" w:rsidRPr="004321F6" w:rsidRDefault="00BC22CC" w:rsidP="00BC22CC">
            <w:pPr>
              <w:jc w:val="center"/>
              <w:rPr>
                <w:rFonts w:ascii="Arial" w:hAnsi="Arial" w:cs="Arial"/>
                <w:b/>
                <w:noProof/>
                <w:color w:val="000000"/>
                <w:sz w:val="12"/>
                <w:szCs w:val="20"/>
                <w:lang w:val="es-HN" w:eastAsia="es-HN"/>
              </w:rPr>
            </w:pPr>
          </w:p>
        </w:tc>
        <w:tc>
          <w:tcPr>
            <w:tcW w:w="708" w:type="dxa"/>
          </w:tcPr>
          <w:p w:rsidR="00BC22CC" w:rsidRPr="004321F6" w:rsidRDefault="00BC22CC" w:rsidP="00BC22CC">
            <w:pPr>
              <w:jc w:val="center"/>
              <w:rPr>
                <w:rFonts w:ascii="Arial" w:hAnsi="Arial" w:cs="Arial"/>
                <w:b/>
                <w:noProof/>
                <w:color w:val="000000"/>
                <w:sz w:val="12"/>
                <w:szCs w:val="20"/>
                <w:lang w:val="es-HN" w:eastAsia="es-HN"/>
              </w:rPr>
            </w:pPr>
          </w:p>
        </w:tc>
        <w:tc>
          <w:tcPr>
            <w:tcW w:w="992" w:type="dxa"/>
          </w:tcPr>
          <w:p w:rsidR="00BC22CC" w:rsidRPr="004321F6" w:rsidRDefault="00BC22CC" w:rsidP="00BC22CC">
            <w:pPr>
              <w:jc w:val="center"/>
              <w:rPr>
                <w:rFonts w:ascii="Arial" w:hAnsi="Arial" w:cs="Arial"/>
                <w:b/>
                <w:noProof/>
                <w:color w:val="000000"/>
                <w:sz w:val="12"/>
                <w:szCs w:val="20"/>
                <w:lang w:val="es-HN" w:eastAsia="es-HN"/>
              </w:rPr>
            </w:pPr>
          </w:p>
        </w:tc>
        <w:tc>
          <w:tcPr>
            <w:tcW w:w="992" w:type="dxa"/>
          </w:tcPr>
          <w:p w:rsidR="00BC22CC" w:rsidRPr="004321F6" w:rsidRDefault="00BC22CC" w:rsidP="00BC22CC">
            <w:pPr>
              <w:jc w:val="center"/>
              <w:rPr>
                <w:rFonts w:ascii="Arial" w:hAnsi="Arial" w:cs="Arial"/>
                <w:b/>
                <w:noProof/>
                <w:color w:val="000000"/>
                <w:sz w:val="12"/>
                <w:szCs w:val="20"/>
                <w:lang w:val="es-HN" w:eastAsia="es-HN"/>
              </w:rPr>
            </w:pPr>
          </w:p>
        </w:tc>
        <w:tc>
          <w:tcPr>
            <w:tcW w:w="850" w:type="dxa"/>
          </w:tcPr>
          <w:p w:rsidR="00BC22CC" w:rsidRPr="004321F6" w:rsidRDefault="00BC22CC" w:rsidP="00BC22CC">
            <w:pPr>
              <w:jc w:val="center"/>
              <w:rPr>
                <w:rFonts w:ascii="Arial" w:hAnsi="Arial" w:cs="Arial"/>
                <w:b/>
                <w:noProof/>
                <w:color w:val="000000"/>
                <w:sz w:val="12"/>
                <w:szCs w:val="20"/>
                <w:lang w:val="es-HN" w:eastAsia="es-HN"/>
              </w:rPr>
            </w:pPr>
          </w:p>
        </w:tc>
        <w:tc>
          <w:tcPr>
            <w:tcW w:w="850" w:type="dxa"/>
          </w:tcPr>
          <w:p w:rsidR="00BC22CC" w:rsidRPr="004321F6" w:rsidRDefault="00BC22CC" w:rsidP="00BC22CC">
            <w:pPr>
              <w:jc w:val="center"/>
              <w:rPr>
                <w:rFonts w:ascii="Arial" w:hAnsi="Arial" w:cs="Arial"/>
                <w:b/>
                <w:noProof/>
                <w:color w:val="000000"/>
                <w:sz w:val="12"/>
                <w:szCs w:val="20"/>
                <w:lang w:val="es-HN" w:eastAsia="es-HN"/>
              </w:rPr>
            </w:pPr>
          </w:p>
        </w:tc>
        <w:tc>
          <w:tcPr>
            <w:tcW w:w="568" w:type="dxa"/>
          </w:tcPr>
          <w:p w:rsidR="00BC22CC" w:rsidRPr="004321F6" w:rsidRDefault="00BC22CC" w:rsidP="00BC22CC">
            <w:pPr>
              <w:jc w:val="center"/>
              <w:rPr>
                <w:rFonts w:ascii="Arial" w:hAnsi="Arial" w:cs="Arial"/>
                <w:b/>
                <w:noProof/>
                <w:color w:val="000000"/>
                <w:sz w:val="12"/>
                <w:szCs w:val="20"/>
                <w:lang w:val="es-HN" w:eastAsia="es-HN"/>
              </w:rPr>
            </w:pPr>
          </w:p>
        </w:tc>
        <w:tc>
          <w:tcPr>
            <w:tcW w:w="899" w:type="dxa"/>
          </w:tcPr>
          <w:p w:rsidR="00BC22CC" w:rsidRPr="004321F6" w:rsidRDefault="00BC22CC" w:rsidP="00BC22CC">
            <w:pPr>
              <w:jc w:val="center"/>
              <w:rPr>
                <w:rFonts w:ascii="Arial" w:hAnsi="Arial" w:cs="Arial"/>
                <w:b/>
                <w:noProof/>
                <w:color w:val="000000"/>
                <w:sz w:val="12"/>
                <w:szCs w:val="20"/>
                <w:lang w:val="es-HN" w:eastAsia="es-HN"/>
              </w:rPr>
            </w:pPr>
          </w:p>
        </w:tc>
        <w:tc>
          <w:tcPr>
            <w:tcW w:w="944" w:type="dxa"/>
          </w:tcPr>
          <w:p w:rsidR="00BC22CC" w:rsidRPr="004321F6" w:rsidRDefault="00BC22CC" w:rsidP="00BC22CC">
            <w:pPr>
              <w:jc w:val="both"/>
              <w:rPr>
                <w:rFonts w:ascii="Arial" w:hAnsi="Arial" w:cs="Arial"/>
                <w:b/>
                <w:noProof/>
                <w:color w:val="000000"/>
                <w:sz w:val="12"/>
                <w:szCs w:val="20"/>
                <w:lang w:val="es-HN" w:eastAsia="es-HN"/>
              </w:rPr>
            </w:pPr>
          </w:p>
        </w:tc>
        <w:tc>
          <w:tcPr>
            <w:tcW w:w="709" w:type="dxa"/>
          </w:tcPr>
          <w:p w:rsidR="00BC22CC" w:rsidRPr="004321F6" w:rsidRDefault="00BC22CC" w:rsidP="00BC22CC">
            <w:pPr>
              <w:jc w:val="center"/>
              <w:rPr>
                <w:rFonts w:ascii="Arial" w:hAnsi="Arial" w:cs="Arial"/>
                <w:b/>
                <w:noProof/>
                <w:color w:val="000000"/>
                <w:sz w:val="12"/>
                <w:szCs w:val="20"/>
                <w:lang w:val="es-HN" w:eastAsia="es-HN"/>
              </w:rPr>
            </w:pPr>
          </w:p>
        </w:tc>
        <w:tc>
          <w:tcPr>
            <w:tcW w:w="709" w:type="dxa"/>
          </w:tcPr>
          <w:p w:rsidR="00BC22CC" w:rsidRPr="004321F6" w:rsidRDefault="00BC22CC" w:rsidP="00BC22CC">
            <w:pPr>
              <w:jc w:val="center"/>
              <w:rPr>
                <w:rFonts w:ascii="Arial" w:hAnsi="Arial" w:cs="Arial"/>
                <w:b/>
                <w:noProof/>
                <w:color w:val="000000"/>
                <w:sz w:val="12"/>
                <w:szCs w:val="20"/>
                <w:lang w:val="es-HN" w:eastAsia="es-HN"/>
              </w:rPr>
            </w:pPr>
          </w:p>
        </w:tc>
        <w:tc>
          <w:tcPr>
            <w:tcW w:w="1134" w:type="dxa"/>
          </w:tcPr>
          <w:p w:rsidR="00BC22CC" w:rsidRPr="004321F6" w:rsidRDefault="00BC22CC" w:rsidP="00BC22CC">
            <w:pPr>
              <w:jc w:val="center"/>
              <w:rPr>
                <w:rFonts w:ascii="Arial" w:hAnsi="Arial" w:cs="Arial"/>
                <w:b/>
                <w:noProof/>
                <w:color w:val="000000"/>
                <w:sz w:val="12"/>
                <w:szCs w:val="20"/>
                <w:lang w:val="es-HN" w:eastAsia="es-HN"/>
              </w:rPr>
            </w:pPr>
          </w:p>
        </w:tc>
      </w:tr>
      <w:tr w:rsidR="004321F6" w:rsidRPr="004321F6" w:rsidTr="00BC22CC">
        <w:tc>
          <w:tcPr>
            <w:tcW w:w="616" w:type="dxa"/>
          </w:tcPr>
          <w:p w:rsidR="00BC22CC" w:rsidRPr="004321F6" w:rsidRDefault="00BC22CC" w:rsidP="00BC22CC">
            <w:pPr>
              <w:jc w:val="center"/>
              <w:rPr>
                <w:rFonts w:ascii="Arial" w:hAnsi="Arial" w:cs="Arial"/>
                <w:b/>
                <w:noProof/>
                <w:color w:val="000000"/>
                <w:sz w:val="12"/>
                <w:szCs w:val="20"/>
                <w:lang w:val="es-HN" w:eastAsia="es-HN"/>
              </w:rPr>
            </w:pPr>
          </w:p>
        </w:tc>
        <w:tc>
          <w:tcPr>
            <w:tcW w:w="852" w:type="dxa"/>
          </w:tcPr>
          <w:p w:rsidR="00BC22CC" w:rsidRPr="004321F6" w:rsidRDefault="00BC22CC" w:rsidP="00BC22CC">
            <w:pPr>
              <w:jc w:val="center"/>
              <w:rPr>
                <w:rFonts w:ascii="Arial" w:hAnsi="Arial" w:cs="Arial"/>
                <w:b/>
                <w:noProof/>
                <w:color w:val="000000"/>
                <w:sz w:val="12"/>
                <w:szCs w:val="20"/>
                <w:lang w:val="es-HN" w:eastAsia="es-HN"/>
              </w:rPr>
            </w:pPr>
          </w:p>
        </w:tc>
        <w:tc>
          <w:tcPr>
            <w:tcW w:w="708" w:type="dxa"/>
          </w:tcPr>
          <w:p w:rsidR="00BC22CC" w:rsidRPr="004321F6" w:rsidRDefault="00BC22CC" w:rsidP="00BC22CC">
            <w:pPr>
              <w:jc w:val="center"/>
              <w:rPr>
                <w:rFonts w:ascii="Arial" w:hAnsi="Arial" w:cs="Arial"/>
                <w:b/>
                <w:noProof/>
                <w:color w:val="000000"/>
                <w:sz w:val="12"/>
                <w:szCs w:val="20"/>
                <w:lang w:val="es-HN" w:eastAsia="es-HN"/>
              </w:rPr>
            </w:pPr>
          </w:p>
        </w:tc>
        <w:tc>
          <w:tcPr>
            <w:tcW w:w="708" w:type="dxa"/>
          </w:tcPr>
          <w:p w:rsidR="00BC22CC" w:rsidRPr="004321F6" w:rsidRDefault="00BC22CC" w:rsidP="00BC22CC">
            <w:pPr>
              <w:jc w:val="center"/>
              <w:rPr>
                <w:rFonts w:ascii="Arial" w:hAnsi="Arial" w:cs="Arial"/>
                <w:b/>
                <w:noProof/>
                <w:color w:val="000000"/>
                <w:sz w:val="12"/>
                <w:szCs w:val="20"/>
                <w:lang w:val="es-HN" w:eastAsia="es-HN"/>
              </w:rPr>
            </w:pPr>
          </w:p>
        </w:tc>
        <w:tc>
          <w:tcPr>
            <w:tcW w:w="992" w:type="dxa"/>
          </w:tcPr>
          <w:p w:rsidR="00BC22CC" w:rsidRPr="004321F6" w:rsidRDefault="00BC22CC" w:rsidP="00BC22CC">
            <w:pPr>
              <w:jc w:val="center"/>
              <w:rPr>
                <w:rFonts w:ascii="Arial" w:hAnsi="Arial" w:cs="Arial"/>
                <w:b/>
                <w:noProof/>
                <w:color w:val="000000"/>
                <w:sz w:val="12"/>
                <w:szCs w:val="20"/>
                <w:lang w:val="es-HN" w:eastAsia="es-HN"/>
              </w:rPr>
            </w:pPr>
          </w:p>
        </w:tc>
        <w:tc>
          <w:tcPr>
            <w:tcW w:w="992" w:type="dxa"/>
          </w:tcPr>
          <w:p w:rsidR="00BC22CC" w:rsidRPr="004321F6" w:rsidRDefault="00BC22CC" w:rsidP="00BC22CC">
            <w:pPr>
              <w:jc w:val="center"/>
              <w:rPr>
                <w:rFonts w:ascii="Arial" w:hAnsi="Arial" w:cs="Arial"/>
                <w:b/>
                <w:noProof/>
                <w:color w:val="000000"/>
                <w:sz w:val="12"/>
                <w:szCs w:val="20"/>
                <w:lang w:val="es-HN" w:eastAsia="es-HN"/>
              </w:rPr>
            </w:pPr>
          </w:p>
        </w:tc>
        <w:tc>
          <w:tcPr>
            <w:tcW w:w="850" w:type="dxa"/>
          </w:tcPr>
          <w:p w:rsidR="00BC22CC" w:rsidRPr="004321F6" w:rsidRDefault="00BC22CC" w:rsidP="00BC22CC">
            <w:pPr>
              <w:jc w:val="center"/>
              <w:rPr>
                <w:rFonts w:ascii="Arial" w:hAnsi="Arial" w:cs="Arial"/>
                <w:b/>
                <w:noProof/>
                <w:color w:val="000000"/>
                <w:sz w:val="12"/>
                <w:szCs w:val="20"/>
                <w:lang w:val="es-HN" w:eastAsia="es-HN"/>
              </w:rPr>
            </w:pPr>
          </w:p>
        </w:tc>
        <w:tc>
          <w:tcPr>
            <w:tcW w:w="850" w:type="dxa"/>
          </w:tcPr>
          <w:p w:rsidR="00BC22CC" w:rsidRPr="004321F6" w:rsidRDefault="00BC22CC" w:rsidP="00BC22CC">
            <w:pPr>
              <w:jc w:val="center"/>
              <w:rPr>
                <w:rFonts w:ascii="Arial" w:hAnsi="Arial" w:cs="Arial"/>
                <w:b/>
                <w:noProof/>
                <w:color w:val="000000"/>
                <w:sz w:val="12"/>
                <w:szCs w:val="20"/>
                <w:lang w:val="es-HN" w:eastAsia="es-HN"/>
              </w:rPr>
            </w:pPr>
          </w:p>
        </w:tc>
        <w:tc>
          <w:tcPr>
            <w:tcW w:w="568" w:type="dxa"/>
          </w:tcPr>
          <w:p w:rsidR="00BC22CC" w:rsidRPr="004321F6" w:rsidRDefault="00BC22CC" w:rsidP="00BC22CC">
            <w:pPr>
              <w:jc w:val="center"/>
              <w:rPr>
                <w:rFonts w:ascii="Arial" w:hAnsi="Arial" w:cs="Arial"/>
                <w:b/>
                <w:noProof/>
                <w:color w:val="000000"/>
                <w:sz w:val="12"/>
                <w:szCs w:val="20"/>
                <w:lang w:val="es-HN" w:eastAsia="es-HN"/>
              </w:rPr>
            </w:pPr>
          </w:p>
        </w:tc>
        <w:tc>
          <w:tcPr>
            <w:tcW w:w="899" w:type="dxa"/>
          </w:tcPr>
          <w:p w:rsidR="00BC22CC" w:rsidRPr="004321F6" w:rsidRDefault="00BC22CC" w:rsidP="00BC22CC">
            <w:pPr>
              <w:jc w:val="center"/>
              <w:rPr>
                <w:rFonts w:ascii="Arial" w:hAnsi="Arial" w:cs="Arial"/>
                <w:b/>
                <w:noProof/>
                <w:color w:val="000000"/>
                <w:sz w:val="12"/>
                <w:szCs w:val="20"/>
                <w:lang w:val="es-HN" w:eastAsia="es-HN"/>
              </w:rPr>
            </w:pPr>
          </w:p>
        </w:tc>
        <w:tc>
          <w:tcPr>
            <w:tcW w:w="944" w:type="dxa"/>
          </w:tcPr>
          <w:p w:rsidR="00BC22CC" w:rsidRPr="004321F6" w:rsidRDefault="00BC22CC" w:rsidP="00BC22CC">
            <w:pPr>
              <w:jc w:val="both"/>
              <w:rPr>
                <w:rFonts w:ascii="Arial" w:hAnsi="Arial" w:cs="Arial"/>
                <w:b/>
                <w:noProof/>
                <w:color w:val="000000"/>
                <w:sz w:val="12"/>
                <w:szCs w:val="20"/>
                <w:lang w:val="es-HN" w:eastAsia="es-HN"/>
              </w:rPr>
            </w:pPr>
          </w:p>
        </w:tc>
        <w:tc>
          <w:tcPr>
            <w:tcW w:w="709" w:type="dxa"/>
          </w:tcPr>
          <w:p w:rsidR="00BC22CC" w:rsidRPr="004321F6" w:rsidRDefault="00BC22CC" w:rsidP="00BC22CC">
            <w:pPr>
              <w:jc w:val="center"/>
              <w:rPr>
                <w:rFonts w:ascii="Arial" w:hAnsi="Arial" w:cs="Arial"/>
                <w:b/>
                <w:noProof/>
                <w:color w:val="000000"/>
                <w:sz w:val="12"/>
                <w:szCs w:val="20"/>
                <w:lang w:val="es-HN" w:eastAsia="es-HN"/>
              </w:rPr>
            </w:pPr>
          </w:p>
        </w:tc>
        <w:tc>
          <w:tcPr>
            <w:tcW w:w="709" w:type="dxa"/>
          </w:tcPr>
          <w:p w:rsidR="00BC22CC" w:rsidRPr="004321F6" w:rsidRDefault="00BC22CC" w:rsidP="00BC22CC">
            <w:pPr>
              <w:jc w:val="center"/>
              <w:rPr>
                <w:rFonts w:ascii="Arial" w:hAnsi="Arial" w:cs="Arial"/>
                <w:b/>
                <w:noProof/>
                <w:color w:val="000000"/>
                <w:sz w:val="12"/>
                <w:szCs w:val="20"/>
                <w:lang w:val="es-HN" w:eastAsia="es-HN"/>
              </w:rPr>
            </w:pPr>
          </w:p>
        </w:tc>
        <w:tc>
          <w:tcPr>
            <w:tcW w:w="1134" w:type="dxa"/>
          </w:tcPr>
          <w:p w:rsidR="00BC22CC" w:rsidRPr="004321F6" w:rsidRDefault="00BC22CC" w:rsidP="00BC22CC">
            <w:pPr>
              <w:jc w:val="center"/>
              <w:rPr>
                <w:rFonts w:ascii="Arial" w:hAnsi="Arial" w:cs="Arial"/>
                <w:b/>
                <w:noProof/>
                <w:color w:val="000000"/>
                <w:sz w:val="12"/>
                <w:szCs w:val="20"/>
                <w:lang w:val="es-HN" w:eastAsia="es-HN"/>
              </w:rPr>
            </w:pPr>
          </w:p>
        </w:tc>
      </w:tr>
      <w:tr w:rsidR="004321F6" w:rsidRPr="004321F6" w:rsidTr="00BC22CC">
        <w:tc>
          <w:tcPr>
            <w:tcW w:w="616" w:type="dxa"/>
          </w:tcPr>
          <w:p w:rsidR="00BC22CC" w:rsidRPr="004321F6" w:rsidRDefault="00BC22CC" w:rsidP="00BC22CC">
            <w:pPr>
              <w:jc w:val="center"/>
              <w:rPr>
                <w:rFonts w:ascii="Arial" w:hAnsi="Arial" w:cs="Arial"/>
                <w:b/>
                <w:noProof/>
                <w:color w:val="000000"/>
                <w:sz w:val="12"/>
                <w:szCs w:val="20"/>
                <w:lang w:val="es-HN" w:eastAsia="es-HN"/>
              </w:rPr>
            </w:pPr>
          </w:p>
        </w:tc>
        <w:tc>
          <w:tcPr>
            <w:tcW w:w="852" w:type="dxa"/>
          </w:tcPr>
          <w:p w:rsidR="00BC22CC" w:rsidRPr="004321F6" w:rsidRDefault="00BC22CC" w:rsidP="00BC22CC">
            <w:pPr>
              <w:jc w:val="center"/>
              <w:rPr>
                <w:rFonts w:ascii="Arial" w:hAnsi="Arial" w:cs="Arial"/>
                <w:b/>
                <w:noProof/>
                <w:color w:val="000000"/>
                <w:sz w:val="12"/>
                <w:szCs w:val="20"/>
                <w:lang w:val="es-HN" w:eastAsia="es-HN"/>
              </w:rPr>
            </w:pPr>
          </w:p>
        </w:tc>
        <w:tc>
          <w:tcPr>
            <w:tcW w:w="708" w:type="dxa"/>
          </w:tcPr>
          <w:p w:rsidR="00BC22CC" w:rsidRPr="004321F6" w:rsidRDefault="00BC22CC" w:rsidP="00BC22CC">
            <w:pPr>
              <w:jc w:val="center"/>
              <w:rPr>
                <w:rFonts w:ascii="Arial" w:hAnsi="Arial" w:cs="Arial"/>
                <w:b/>
                <w:noProof/>
                <w:color w:val="000000"/>
                <w:sz w:val="12"/>
                <w:szCs w:val="20"/>
                <w:lang w:val="es-HN" w:eastAsia="es-HN"/>
              </w:rPr>
            </w:pPr>
          </w:p>
        </w:tc>
        <w:tc>
          <w:tcPr>
            <w:tcW w:w="708" w:type="dxa"/>
          </w:tcPr>
          <w:p w:rsidR="00BC22CC" w:rsidRPr="004321F6" w:rsidRDefault="00BC22CC" w:rsidP="00BC22CC">
            <w:pPr>
              <w:jc w:val="center"/>
              <w:rPr>
                <w:rFonts w:ascii="Arial" w:hAnsi="Arial" w:cs="Arial"/>
                <w:b/>
                <w:noProof/>
                <w:color w:val="000000"/>
                <w:sz w:val="12"/>
                <w:szCs w:val="20"/>
                <w:lang w:val="es-HN" w:eastAsia="es-HN"/>
              </w:rPr>
            </w:pPr>
          </w:p>
        </w:tc>
        <w:tc>
          <w:tcPr>
            <w:tcW w:w="992" w:type="dxa"/>
          </w:tcPr>
          <w:p w:rsidR="00BC22CC" w:rsidRPr="004321F6" w:rsidRDefault="00BC22CC" w:rsidP="00BC22CC">
            <w:pPr>
              <w:jc w:val="center"/>
              <w:rPr>
                <w:rFonts w:ascii="Arial" w:hAnsi="Arial" w:cs="Arial"/>
                <w:b/>
                <w:noProof/>
                <w:color w:val="000000"/>
                <w:sz w:val="12"/>
                <w:szCs w:val="20"/>
                <w:lang w:val="es-HN" w:eastAsia="es-HN"/>
              </w:rPr>
            </w:pPr>
          </w:p>
        </w:tc>
        <w:tc>
          <w:tcPr>
            <w:tcW w:w="992" w:type="dxa"/>
          </w:tcPr>
          <w:p w:rsidR="00BC22CC" w:rsidRPr="004321F6" w:rsidRDefault="00BC22CC" w:rsidP="00BC22CC">
            <w:pPr>
              <w:jc w:val="center"/>
              <w:rPr>
                <w:rFonts w:ascii="Arial" w:hAnsi="Arial" w:cs="Arial"/>
                <w:b/>
                <w:noProof/>
                <w:color w:val="000000"/>
                <w:sz w:val="12"/>
                <w:szCs w:val="20"/>
                <w:lang w:val="es-HN" w:eastAsia="es-HN"/>
              </w:rPr>
            </w:pPr>
          </w:p>
        </w:tc>
        <w:tc>
          <w:tcPr>
            <w:tcW w:w="850" w:type="dxa"/>
          </w:tcPr>
          <w:p w:rsidR="00BC22CC" w:rsidRPr="004321F6" w:rsidRDefault="00BC22CC" w:rsidP="00BC22CC">
            <w:pPr>
              <w:jc w:val="center"/>
              <w:rPr>
                <w:rFonts w:ascii="Arial" w:hAnsi="Arial" w:cs="Arial"/>
                <w:b/>
                <w:noProof/>
                <w:color w:val="000000"/>
                <w:sz w:val="12"/>
                <w:szCs w:val="20"/>
                <w:lang w:val="es-HN" w:eastAsia="es-HN"/>
              </w:rPr>
            </w:pPr>
          </w:p>
        </w:tc>
        <w:tc>
          <w:tcPr>
            <w:tcW w:w="850" w:type="dxa"/>
          </w:tcPr>
          <w:p w:rsidR="00BC22CC" w:rsidRPr="004321F6" w:rsidRDefault="00BC22CC" w:rsidP="00BC22CC">
            <w:pPr>
              <w:jc w:val="center"/>
              <w:rPr>
                <w:rFonts w:ascii="Arial" w:hAnsi="Arial" w:cs="Arial"/>
                <w:b/>
                <w:noProof/>
                <w:color w:val="000000"/>
                <w:sz w:val="12"/>
                <w:szCs w:val="20"/>
                <w:lang w:val="es-HN" w:eastAsia="es-HN"/>
              </w:rPr>
            </w:pPr>
          </w:p>
        </w:tc>
        <w:tc>
          <w:tcPr>
            <w:tcW w:w="568" w:type="dxa"/>
          </w:tcPr>
          <w:p w:rsidR="00BC22CC" w:rsidRPr="004321F6" w:rsidRDefault="00BC22CC" w:rsidP="00BC22CC">
            <w:pPr>
              <w:jc w:val="center"/>
              <w:rPr>
                <w:rFonts w:ascii="Arial" w:hAnsi="Arial" w:cs="Arial"/>
                <w:b/>
                <w:noProof/>
                <w:color w:val="000000"/>
                <w:sz w:val="12"/>
                <w:szCs w:val="20"/>
                <w:lang w:val="es-HN" w:eastAsia="es-HN"/>
              </w:rPr>
            </w:pPr>
          </w:p>
        </w:tc>
        <w:tc>
          <w:tcPr>
            <w:tcW w:w="899" w:type="dxa"/>
          </w:tcPr>
          <w:p w:rsidR="00BC22CC" w:rsidRPr="004321F6" w:rsidRDefault="00BC22CC" w:rsidP="00BC22CC">
            <w:pPr>
              <w:jc w:val="center"/>
              <w:rPr>
                <w:rFonts w:ascii="Arial" w:hAnsi="Arial" w:cs="Arial"/>
                <w:b/>
                <w:noProof/>
                <w:color w:val="000000"/>
                <w:sz w:val="12"/>
                <w:szCs w:val="20"/>
                <w:lang w:val="es-HN" w:eastAsia="es-HN"/>
              </w:rPr>
            </w:pPr>
          </w:p>
        </w:tc>
        <w:tc>
          <w:tcPr>
            <w:tcW w:w="944" w:type="dxa"/>
          </w:tcPr>
          <w:p w:rsidR="00BC22CC" w:rsidRPr="004321F6" w:rsidRDefault="00BC22CC" w:rsidP="00BC22CC">
            <w:pPr>
              <w:jc w:val="both"/>
              <w:rPr>
                <w:rFonts w:ascii="Arial" w:hAnsi="Arial" w:cs="Arial"/>
                <w:b/>
                <w:noProof/>
                <w:color w:val="000000"/>
                <w:sz w:val="12"/>
                <w:szCs w:val="20"/>
                <w:lang w:val="es-HN" w:eastAsia="es-HN"/>
              </w:rPr>
            </w:pPr>
          </w:p>
        </w:tc>
        <w:tc>
          <w:tcPr>
            <w:tcW w:w="709" w:type="dxa"/>
          </w:tcPr>
          <w:p w:rsidR="00BC22CC" w:rsidRPr="004321F6" w:rsidRDefault="00BC22CC" w:rsidP="00BC22CC">
            <w:pPr>
              <w:jc w:val="center"/>
              <w:rPr>
                <w:rFonts w:ascii="Arial" w:hAnsi="Arial" w:cs="Arial"/>
                <w:b/>
                <w:noProof/>
                <w:color w:val="000000"/>
                <w:sz w:val="12"/>
                <w:szCs w:val="20"/>
                <w:lang w:val="es-HN" w:eastAsia="es-HN"/>
              </w:rPr>
            </w:pPr>
          </w:p>
        </w:tc>
        <w:tc>
          <w:tcPr>
            <w:tcW w:w="709" w:type="dxa"/>
          </w:tcPr>
          <w:p w:rsidR="00BC22CC" w:rsidRPr="004321F6" w:rsidRDefault="00BC22CC" w:rsidP="00BC22CC">
            <w:pPr>
              <w:jc w:val="center"/>
              <w:rPr>
                <w:rFonts w:ascii="Arial" w:hAnsi="Arial" w:cs="Arial"/>
                <w:b/>
                <w:noProof/>
                <w:color w:val="000000"/>
                <w:sz w:val="12"/>
                <w:szCs w:val="20"/>
                <w:lang w:val="es-HN" w:eastAsia="es-HN"/>
              </w:rPr>
            </w:pPr>
          </w:p>
        </w:tc>
        <w:tc>
          <w:tcPr>
            <w:tcW w:w="1134" w:type="dxa"/>
          </w:tcPr>
          <w:p w:rsidR="00BC22CC" w:rsidRPr="004321F6" w:rsidRDefault="00BC22CC" w:rsidP="00BC22CC">
            <w:pPr>
              <w:jc w:val="center"/>
              <w:rPr>
                <w:rFonts w:ascii="Arial" w:hAnsi="Arial" w:cs="Arial"/>
                <w:b/>
                <w:noProof/>
                <w:color w:val="000000"/>
                <w:sz w:val="12"/>
                <w:szCs w:val="20"/>
                <w:lang w:val="es-HN" w:eastAsia="es-HN"/>
              </w:rPr>
            </w:pPr>
          </w:p>
        </w:tc>
      </w:tr>
    </w:tbl>
    <w:p w:rsidR="00BC22CC" w:rsidRPr="004321F6" w:rsidRDefault="00BC22CC" w:rsidP="00BC22CC">
      <w:pPr>
        <w:ind w:left="540"/>
        <w:jc w:val="center"/>
        <w:rPr>
          <w:rFonts w:ascii="Arial" w:hAnsi="Arial" w:cs="Arial"/>
          <w:b/>
          <w:noProof/>
          <w:color w:val="000000"/>
          <w:sz w:val="20"/>
          <w:szCs w:val="20"/>
          <w:lang w:val="es-HN" w:eastAsia="es-HN"/>
        </w:rPr>
      </w:pPr>
    </w:p>
    <w:p w:rsidR="00BC22CC" w:rsidRPr="004321F6" w:rsidRDefault="00BC22CC" w:rsidP="00BC22CC">
      <w:pPr>
        <w:rPr>
          <w:rFonts w:ascii="Arial" w:hAnsi="Arial" w:cs="Arial"/>
          <w:color w:val="000000"/>
        </w:rPr>
      </w:pPr>
      <w:r w:rsidRPr="004321F6">
        <w:rPr>
          <w:rFonts w:ascii="Arial" w:hAnsi="Arial" w:cs="Arial"/>
          <w:color w:val="000000"/>
        </w:rPr>
        <w:t>__________________________</w:t>
      </w:r>
    </w:p>
    <w:p w:rsidR="00BC22CC" w:rsidRPr="004321F6" w:rsidRDefault="00BC22CC" w:rsidP="00BC22CC">
      <w:pPr>
        <w:rPr>
          <w:rFonts w:ascii="Arial" w:hAnsi="Arial" w:cs="Arial"/>
          <w:b/>
          <w:bCs/>
          <w:i/>
          <w:iCs/>
          <w:color w:val="000000"/>
          <w:sz w:val="22"/>
          <w:szCs w:val="22"/>
        </w:rPr>
      </w:pPr>
      <w:r w:rsidRPr="004321F6">
        <w:rPr>
          <w:rFonts w:ascii="Arial" w:hAnsi="Arial" w:cs="Arial"/>
          <w:b/>
          <w:bCs/>
          <w:i/>
          <w:iCs/>
          <w:color w:val="000000"/>
          <w:sz w:val="22"/>
          <w:szCs w:val="22"/>
        </w:rPr>
        <w:t>Firma y Sello del Representante Legal</w:t>
      </w: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BC22CC" w:rsidRPr="004321F6" w:rsidRDefault="00BC22CC" w:rsidP="00BC22CC">
      <w:pPr>
        <w:rPr>
          <w:rFonts w:ascii="Arial" w:hAnsi="Arial" w:cs="Arial"/>
          <w:color w:val="000000"/>
        </w:rPr>
      </w:pPr>
    </w:p>
    <w:p w:rsidR="002274C8" w:rsidRDefault="00BC22CC" w:rsidP="00BC22CC">
      <w:pPr>
        <w:tabs>
          <w:tab w:val="center" w:pos="9406"/>
        </w:tabs>
        <w:rPr>
          <w:rFonts w:ascii="Arial" w:hAnsi="Arial" w:cs="Arial"/>
          <w:color w:val="000000"/>
        </w:rPr>
      </w:pPr>
      <w:r w:rsidRPr="004321F6">
        <w:rPr>
          <w:rFonts w:ascii="Arial" w:hAnsi="Arial" w:cs="Arial"/>
          <w:color w:val="000000"/>
        </w:rPr>
        <w:t xml:space="preserve">_________________________                                                                                   </w:t>
      </w:r>
    </w:p>
    <w:p w:rsidR="002274C8" w:rsidRDefault="002274C8" w:rsidP="00BC22CC">
      <w:pPr>
        <w:tabs>
          <w:tab w:val="center" w:pos="9406"/>
        </w:tabs>
        <w:rPr>
          <w:rFonts w:ascii="Arial" w:hAnsi="Arial" w:cs="Arial"/>
          <w:color w:val="000000"/>
        </w:rPr>
      </w:pPr>
      <w:r>
        <w:rPr>
          <w:rFonts w:ascii="Arial" w:hAnsi="Arial" w:cs="Arial"/>
          <w:color w:val="000000"/>
        </w:rPr>
        <w:t>V°B° Regerente Farmacéutico</w:t>
      </w:r>
    </w:p>
    <w:p w:rsidR="002274C8" w:rsidRDefault="002274C8" w:rsidP="00BC22CC">
      <w:pPr>
        <w:tabs>
          <w:tab w:val="center" w:pos="9406"/>
        </w:tabs>
        <w:rPr>
          <w:rFonts w:ascii="Arial" w:hAnsi="Arial" w:cs="Arial"/>
          <w:color w:val="000000"/>
        </w:rPr>
      </w:pPr>
    </w:p>
    <w:p w:rsidR="002274C8" w:rsidRDefault="00BC22CC" w:rsidP="00BC22CC">
      <w:pPr>
        <w:tabs>
          <w:tab w:val="center" w:pos="9406"/>
        </w:tabs>
        <w:rPr>
          <w:rFonts w:ascii="Arial" w:hAnsi="Arial" w:cs="Arial"/>
          <w:color w:val="000000"/>
        </w:rPr>
      </w:pPr>
      <w:r w:rsidRPr="004321F6">
        <w:rPr>
          <w:rFonts w:ascii="Arial" w:hAnsi="Arial" w:cs="Arial"/>
          <w:color w:val="000000"/>
        </w:rPr>
        <w:t>______________</w:t>
      </w:r>
      <w:r w:rsidR="002274C8">
        <w:rPr>
          <w:rFonts w:ascii="Arial" w:hAnsi="Arial" w:cs="Arial"/>
          <w:color w:val="000000"/>
        </w:rPr>
        <w:t>_______</w:t>
      </w:r>
    </w:p>
    <w:p w:rsidR="002274C8" w:rsidRPr="004321F6" w:rsidRDefault="002274C8" w:rsidP="002274C8">
      <w:pPr>
        <w:rPr>
          <w:rFonts w:ascii="Arial" w:hAnsi="Arial" w:cs="Arial"/>
          <w:b/>
          <w:color w:val="000000"/>
          <w:sz w:val="22"/>
          <w:szCs w:val="22"/>
        </w:rPr>
      </w:pPr>
      <w:r w:rsidRPr="004321F6">
        <w:rPr>
          <w:rFonts w:ascii="Arial" w:hAnsi="Arial" w:cs="Arial"/>
          <w:b/>
          <w:color w:val="000000"/>
          <w:sz w:val="22"/>
          <w:szCs w:val="22"/>
        </w:rPr>
        <w:t>Vo Bo  Jefe de Almacén Central</w:t>
      </w:r>
    </w:p>
    <w:p w:rsidR="002274C8" w:rsidRPr="004321F6" w:rsidRDefault="002274C8" w:rsidP="002274C8">
      <w:pPr>
        <w:rPr>
          <w:rFonts w:ascii="Arial" w:hAnsi="Arial" w:cs="Arial"/>
          <w:b/>
          <w:color w:val="000000"/>
        </w:rPr>
      </w:pPr>
    </w:p>
    <w:p w:rsidR="002274C8" w:rsidRDefault="002274C8" w:rsidP="00BC22CC">
      <w:pPr>
        <w:tabs>
          <w:tab w:val="center" w:pos="9406"/>
        </w:tabs>
        <w:rPr>
          <w:rFonts w:ascii="Arial" w:hAnsi="Arial" w:cs="Arial"/>
          <w:color w:val="000000"/>
        </w:rPr>
      </w:pPr>
    </w:p>
    <w:p w:rsidR="002274C8" w:rsidRDefault="002274C8" w:rsidP="00BC22CC">
      <w:pPr>
        <w:tabs>
          <w:tab w:val="center" w:pos="9406"/>
        </w:tabs>
        <w:rPr>
          <w:rFonts w:ascii="Arial" w:hAnsi="Arial" w:cs="Arial"/>
          <w:color w:val="000000"/>
        </w:rPr>
      </w:pPr>
    </w:p>
    <w:p w:rsidR="00BC22CC" w:rsidRPr="004321F6" w:rsidRDefault="00BC22CC" w:rsidP="00BC22CC">
      <w:pPr>
        <w:tabs>
          <w:tab w:val="center" w:pos="9406"/>
        </w:tabs>
        <w:rPr>
          <w:rFonts w:ascii="Arial" w:hAnsi="Arial" w:cs="Arial"/>
          <w:color w:val="000000"/>
        </w:rPr>
      </w:pPr>
    </w:p>
    <w:p w:rsidR="00387625" w:rsidRPr="004321F6" w:rsidRDefault="00387625" w:rsidP="00387625">
      <w:pPr>
        <w:ind w:firstLine="708"/>
        <w:jc w:val="center"/>
        <w:rPr>
          <w:rFonts w:ascii="Arial" w:hAnsi="Arial" w:cs="Arial"/>
          <w:color w:val="000000"/>
          <w:sz w:val="20"/>
          <w:szCs w:val="20"/>
        </w:rPr>
      </w:pPr>
    </w:p>
    <w:p w:rsidR="00387625" w:rsidRPr="004321F6" w:rsidRDefault="00387625" w:rsidP="00387625">
      <w:pPr>
        <w:ind w:firstLine="708"/>
        <w:jc w:val="center"/>
        <w:rPr>
          <w:rFonts w:ascii="Arial" w:hAnsi="Arial" w:cs="Arial"/>
          <w:color w:val="000000"/>
          <w:sz w:val="20"/>
          <w:szCs w:val="20"/>
        </w:rPr>
      </w:pPr>
    </w:p>
    <w:p w:rsidR="00387625" w:rsidRPr="004321F6" w:rsidRDefault="00387625" w:rsidP="00387625">
      <w:pPr>
        <w:ind w:firstLine="708"/>
        <w:jc w:val="center"/>
        <w:rPr>
          <w:rFonts w:ascii="Arial" w:hAnsi="Arial" w:cs="Arial"/>
          <w:color w:val="000000"/>
          <w:sz w:val="20"/>
          <w:szCs w:val="20"/>
        </w:rPr>
      </w:pPr>
    </w:p>
    <w:p w:rsidR="00387625" w:rsidRPr="004321F6" w:rsidRDefault="00387625" w:rsidP="00387625">
      <w:pPr>
        <w:ind w:firstLine="708"/>
        <w:jc w:val="center"/>
        <w:rPr>
          <w:rFonts w:ascii="Arial" w:hAnsi="Arial" w:cs="Arial"/>
          <w:color w:val="000000"/>
          <w:sz w:val="20"/>
          <w:szCs w:val="20"/>
        </w:rPr>
      </w:pPr>
    </w:p>
    <w:p w:rsidR="00387625" w:rsidRPr="004321F6" w:rsidRDefault="00387625" w:rsidP="00387625">
      <w:pPr>
        <w:ind w:firstLine="708"/>
        <w:jc w:val="center"/>
        <w:rPr>
          <w:rFonts w:ascii="Arial" w:hAnsi="Arial" w:cs="Arial"/>
          <w:color w:val="000000"/>
          <w:sz w:val="20"/>
          <w:szCs w:val="20"/>
        </w:rPr>
      </w:pPr>
    </w:p>
    <w:p w:rsidR="00DF64DA" w:rsidRPr="004321F6" w:rsidRDefault="00DF64DA" w:rsidP="00387625">
      <w:pPr>
        <w:jc w:val="center"/>
        <w:rPr>
          <w:rFonts w:ascii="Arial" w:hAnsi="Arial" w:cs="Arial"/>
          <w:b/>
          <w:color w:val="000000"/>
          <w:sz w:val="20"/>
          <w:szCs w:val="20"/>
        </w:rPr>
      </w:pPr>
    </w:p>
    <w:p w:rsidR="003B2FD2" w:rsidRPr="004321F6" w:rsidRDefault="003B2FD2" w:rsidP="00387625">
      <w:pPr>
        <w:jc w:val="center"/>
        <w:rPr>
          <w:rFonts w:ascii="Arial" w:hAnsi="Arial" w:cs="Arial"/>
          <w:b/>
          <w:color w:val="000000"/>
          <w:sz w:val="20"/>
          <w:szCs w:val="20"/>
        </w:rPr>
      </w:pPr>
    </w:p>
    <w:p w:rsidR="003B2FD2" w:rsidRPr="004321F6" w:rsidRDefault="003B2FD2" w:rsidP="00387625">
      <w:pPr>
        <w:jc w:val="center"/>
        <w:rPr>
          <w:rFonts w:ascii="Arial" w:hAnsi="Arial" w:cs="Arial"/>
          <w:b/>
          <w:color w:val="000000"/>
          <w:sz w:val="20"/>
          <w:szCs w:val="20"/>
        </w:rPr>
      </w:pPr>
    </w:p>
    <w:p w:rsidR="00B33357" w:rsidRPr="004321F6" w:rsidRDefault="00B33357" w:rsidP="00387625">
      <w:pPr>
        <w:jc w:val="center"/>
        <w:rPr>
          <w:rFonts w:ascii="Arial" w:hAnsi="Arial" w:cs="Arial"/>
          <w:b/>
          <w:color w:val="000000"/>
          <w:sz w:val="20"/>
          <w:szCs w:val="20"/>
        </w:rPr>
      </w:pPr>
    </w:p>
    <w:p w:rsidR="00B33357" w:rsidRPr="004321F6" w:rsidRDefault="00B33357" w:rsidP="00387625">
      <w:pPr>
        <w:jc w:val="center"/>
        <w:rPr>
          <w:rFonts w:ascii="Arial" w:hAnsi="Arial" w:cs="Arial"/>
          <w:b/>
          <w:color w:val="000000"/>
          <w:sz w:val="20"/>
          <w:szCs w:val="20"/>
        </w:rPr>
      </w:pPr>
    </w:p>
    <w:p w:rsidR="00B33357" w:rsidRPr="004321F6" w:rsidRDefault="00B33357" w:rsidP="00387625">
      <w:pPr>
        <w:jc w:val="center"/>
        <w:rPr>
          <w:rFonts w:ascii="Arial" w:hAnsi="Arial" w:cs="Arial"/>
          <w:b/>
          <w:color w:val="000000"/>
          <w:sz w:val="20"/>
          <w:szCs w:val="20"/>
        </w:rPr>
      </w:pPr>
    </w:p>
    <w:p w:rsidR="00B33357" w:rsidRPr="004321F6" w:rsidRDefault="00B33357" w:rsidP="00387625">
      <w:pPr>
        <w:jc w:val="center"/>
        <w:rPr>
          <w:rFonts w:ascii="Arial" w:hAnsi="Arial" w:cs="Arial"/>
          <w:b/>
          <w:color w:val="000000"/>
          <w:sz w:val="20"/>
          <w:szCs w:val="20"/>
        </w:rPr>
      </w:pPr>
    </w:p>
    <w:p w:rsidR="00B33357" w:rsidRPr="004321F6" w:rsidRDefault="00B33357" w:rsidP="00387625">
      <w:pPr>
        <w:jc w:val="center"/>
        <w:rPr>
          <w:rFonts w:ascii="Arial" w:hAnsi="Arial" w:cs="Arial"/>
          <w:b/>
          <w:color w:val="000000"/>
          <w:sz w:val="20"/>
          <w:szCs w:val="20"/>
        </w:rPr>
      </w:pPr>
    </w:p>
    <w:p w:rsidR="00B33357" w:rsidRPr="004321F6" w:rsidRDefault="00B33357" w:rsidP="00387625">
      <w:pPr>
        <w:jc w:val="center"/>
        <w:rPr>
          <w:rFonts w:ascii="Arial" w:hAnsi="Arial" w:cs="Arial"/>
          <w:b/>
          <w:color w:val="000000"/>
          <w:sz w:val="20"/>
          <w:szCs w:val="20"/>
        </w:rPr>
      </w:pPr>
    </w:p>
    <w:p w:rsidR="00B33357" w:rsidRPr="004321F6" w:rsidRDefault="00B33357" w:rsidP="00387625">
      <w:pPr>
        <w:jc w:val="center"/>
        <w:rPr>
          <w:rFonts w:ascii="Arial" w:hAnsi="Arial" w:cs="Arial"/>
          <w:b/>
          <w:color w:val="000000"/>
          <w:sz w:val="20"/>
          <w:szCs w:val="20"/>
        </w:rPr>
      </w:pPr>
    </w:p>
    <w:p w:rsidR="00B33357" w:rsidRPr="004321F6" w:rsidRDefault="00B33357" w:rsidP="00B33357">
      <w:pPr>
        <w:spacing w:line="360" w:lineRule="auto"/>
        <w:rPr>
          <w:rFonts w:ascii="Arial" w:hAnsi="Arial" w:cs="Arial"/>
          <w:color w:val="000000"/>
          <w:sz w:val="20"/>
          <w:szCs w:val="20"/>
        </w:rPr>
      </w:pPr>
    </w:p>
    <w:sectPr w:rsidR="00B33357" w:rsidRPr="004321F6" w:rsidSect="00397250">
      <w:pgSz w:w="12240" w:h="20160" w:code="5"/>
      <w:pgMar w:top="1417"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86" w:rsidRDefault="00BD7786" w:rsidP="0092711A">
      <w:r>
        <w:separator/>
      </w:r>
    </w:p>
  </w:endnote>
  <w:endnote w:type="continuationSeparator" w:id="0">
    <w:p w:rsidR="00BD7786" w:rsidRDefault="00BD7786" w:rsidP="00927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1A" w:rsidRDefault="004A3E1A" w:rsidP="00D90F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3E1A" w:rsidRDefault="004A3E1A" w:rsidP="00D90F9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8981"/>
      <w:docPartObj>
        <w:docPartGallery w:val="Page Numbers (Bottom of Page)"/>
        <w:docPartUnique/>
      </w:docPartObj>
    </w:sdtPr>
    <w:sdtContent>
      <w:p w:rsidR="004A3E1A" w:rsidRDefault="004A3E1A">
        <w:pPr>
          <w:pStyle w:val="Piedepgina"/>
        </w:pPr>
        <w:fldSimple w:instr=" PAGE   \* MERGEFORMAT ">
          <w:r w:rsidR="00684ACA">
            <w:rPr>
              <w:noProof/>
            </w:rPr>
            <w:t>65</w:t>
          </w:r>
        </w:fldSimple>
      </w:p>
    </w:sdtContent>
  </w:sdt>
  <w:p w:rsidR="004A3E1A" w:rsidRPr="005A62BA" w:rsidRDefault="004A3E1A" w:rsidP="005A62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86" w:rsidRDefault="00BD7786" w:rsidP="0092711A">
      <w:r>
        <w:separator/>
      </w:r>
    </w:p>
  </w:footnote>
  <w:footnote w:type="continuationSeparator" w:id="0">
    <w:p w:rsidR="00BD7786" w:rsidRDefault="00BD7786" w:rsidP="00927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6031"/>
      <w:docPartObj>
        <w:docPartGallery w:val="Page Numbers (Top of Page)"/>
        <w:docPartUnique/>
      </w:docPartObj>
    </w:sdtPr>
    <w:sdtContent>
      <w:p w:rsidR="004A3E1A" w:rsidRDefault="004A3E1A">
        <w:pPr>
          <w:pStyle w:val="Encabezado"/>
          <w:jc w:val="right"/>
        </w:pPr>
      </w:p>
      <w:p w:rsidR="004A3E1A" w:rsidRDefault="004A3E1A">
        <w:pPr>
          <w:pStyle w:val="Encabezado"/>
          <w:jc w:val="right"/>
        </w:pPr>
        <w:fldSimple w:instr=" PAGE   \* MERGEFORMAT ">
          <w:r w:rsidR="00684ACA">
            <w:rPr>
              <w:noProof/>
            </w:rPr>
            <w:t>65</w:t>
          </w:r>
        </w:fldSimple>
      </w:p>
    </w:sdtContent>
  </w:sdt>
  <w:tbl>
    <w:tblPr>
      <w:tblW w:w="10060" w:type="dxa"/>
      <w:tblLayout w:type="fixed"/>
      <w:tblCellMar>
        <w:left w:w="70" w:type="dxa"/>
        <w:right w:w="70" w:type="dxa"/>
      </w:tblCellMar>
      <w:tblLook w:val="0000"/>
    </w:tblPr>
    <w:tblGrid>
      <w:gridCol w:w="8379"/>
      <w:gridCol w:w="1681"/>
    </w:tblGrid>
    <w:tr w:rsidR="004A3E1A" w:rsidTr="005A62BA">
      <w:trPr>
        <w:trHeight w:val="993"/>
      </w:trPr>
      <w:tc>
        <w:tcPr>
          <w:tcW w:w="8379" w:type="dxa"/>
        </w:tcPr>
        <w:p w:rsidR="004A3E1A" w:rsidRDefault="004A3E1A" w:rsidP="005A62BA">
          <w:pPr>
            <w:pStyle w:val="Encabezado"/>
            <w:jc w:val="center"/>
          </w:pPr>
          <w:r>
            <w:rPr>
              <w:noProof/>
              <w:lang w:val="es-HN" w:eastAsia="es-HN"/>
            </w:rPr>
            <w:drawing>
              <wp:anchor distT="0" distB="0" distL="114300" distR="114300" simplePos="0" relativeHeight="251658240" behindDoc="0" locked="0" layoutInCell="1" allowOverlap="1">
                <wp:simplePos x="0" y="0"/>
                <wp:positionH relativeFrom="column">
                  <wp:posOffset>149750</wp:posOffset>
                </wp:positionH>
                <wp:positionV relativeFrom="paragraph">
                  <wp:posOffset>-856</wp:posOffset>
                </wp:positionV>
                <wp:extent cx="4941625" cy="906449"/>
                <wp:effectExtent l="19050" t="0" r="0" b="0"/>
                <wp:wrapSquare wrapText="bothSides"/>
                <wp:docPr id="9" name="Imagen 9" descr="logo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Papeleria"/>
                        <pic:cNvPicPr>
                          <a:picLocks noChangeAspect="1" noChangeArrowheads="1"/>
                        </pic:cNvPicPr>
                      </pic:nvPicPr>
                      <pic:blipFill>
                        <a:blip r:embed="rId1"/>
                        <a:srcRect/>
                        <a:stretch>
                          <a:fillRect/>
                        </a:stretch>
                      </pic:blipFill>
                      <pic:spPr bwMode="auto">
                        <a:xfrm>
                          <a:off x="0" y="0"/>
                          <a:ext cx="4941625" cy="906449"/>
                        </a:xfrm>
                        <a:prstGeom prst="rect">
                          <a:avLst/>
                        </a:prstGeom>
                        <a:noFill/>
                        <a:ln w="9525">
                          <a:noFill/>
                          <a:miter lim="800000"/>
                          <a:headEnd/>
                          <a:tailEnd/>
                        </a:ln>
                      </pic:spPr>
                    </pic:pic>
                  </a:graphicData>
                </a:graphic>
              </wp:anchor>
            </w:drawing>
          </w:r>
        </w:p>
      </w:tc>
      <w:tc>
        <w:tcPr>
          <w:tcW w:w="1681" w:type="dxa"/>
        </w:tcPr>
        <w:p w:rsidR="004A3E1A" w:rsidRDefault="004A3E1A" w:rsidP="005A62BA">
          <w:pPr>
            <w:pStyle w:val="Encabezado"/>
            <w:jc w:val="right"/>
            <w:rPr>
              <w:sz w:val="16"/>
              <w:szCs w:val="16"/>
            </w:rPr>
          </w:pPr>
        </w:p>
      </w:tc>
    </w:tr>
  </w:tbl>
  <w:p w:rsidR="004A3E1A" w:rsidRDefault="004A3E1A" w:rsidP="005A62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D36"/>
    <w:multiLevelType w:val="multilevel"/>
    <w:tmpl w:val="D4D69C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2A4FDD"/>
    <w:multiLevelType w:val="hybridMultilevel"/>
    <w:tmpl w:val="446070BA"/>
    <w:lvl w:ilvl="0" w:tplc="240E8C7A">
      <w:start w:val="1"/>
      <w:numFmt w:val="bullet"/>
      <w:lvlText w:val=""/>
      <w:lvlJc w:val="left"/>
      <w:pPr>
        <w:tabs>
          <w:tab w:val="num" w:pos="2108"/>
        </w:tabs>
        <w:ind w:left="2108" w:hanging="360"/>
      </w:pPr>
      <w:rPr>
        <w:rFonts w:ascii="Symbol" w:hAnsi="Symbol" w:hint="default"/>
      </w:rPr>
    </w:lvl>
    <w:lvl w:ilvl="1" w:tplc="B4F4994A" w:tentative="1">
      <w:start w:val="1"/>
      <w:numFmt w:val="bullet"/>
      <w:lvlText w:val="o"/>
      <w:lvlJc w:val="left"/>
      <w:pPr>
        <w:tabs>
          <w:tab w:val="num" w:pos="2828"/>
        </w:tabs>
        <w:ind w:left="2828" w:hanging="360"/>
      </w:pPr>
      <w:rPr>
        <w:rFonts w:ascii="Courier New" w:hAnsi="Courier New" w:cs="Courier New" w:hint="default"/>
      </w:rPr>
    </w:lvl>
    <w:lvl w:ilvl="2" w:tplc="152EC596" w:tentative="1">
      <w:start w:val="1"/>
      <w:numFmt w:val="bullet"/>
      <w:lvlText w:val=""/>
      <w:lvlJc w:val="left"/>
      <w:pPr>
        <w:tabs>
          <w:tab w:val="num" w:pos="3548"/>
        </w:tabs>
        <w:ind w:left="3548" w:hanging="360"/>
      </w:pPr>
      <w:rPr>
        <w:rFonts w:ascii="Wingdings" w:hAnsi="Wingdings" w:hint="default"/>
      </w:rPr>
    </w:lvl>
    <w:lvl w:ilvl="3" w:tplc="93BAB9AA" w:tentative="1">
      <w:start w:val="1"/>
      <w:numFmt w:val="bullet"/>
      <w:lvlText w:val=""/>
      <w:lvlJc w:val="left"/>
      <w:pPr>
        <w:tabs>
          <w:tab w:val="num" w:pos="4268"/>
        </w:tabs>
        <w:ind w:left="4268" w:hanging="360"/>
      </w:pPr>
      <w:rPr>
        <w:rFonts w:ascii="Symbol" w:hAnsi="Symbol" w:hint="default"/>
      </w:rPr>
    </w:lvl>
    <w:lvl w:ilvl="4" w:tplc="1CA2D048" w:tentative="1">
      <w:start w:val="1"/>
      <w:numFmt w:val="bullet"/>
      <w:lvlText w:val="o"/>
      <w:lvlJc w:val="left"/>
      <w:pPr>
        <w:tabs>
          <w:tab w:val="num" w:pos="4988"/>
        </w:tabs>
        <w:ind w:left="4988" w:hanging="360"/>
      </w:pPr>
      <w:rPr>
        <w:rFonts w:ascii="Courier New" w:hAnsi="Courier New" w:cs="Courier New" w:hint="default"/>
      </w:rPr>
    </w:lvl>
    <w:lvl w:ilvl="5" w:tplc="013A5088" w:tentative="1">
      <w:start w:val="1"/>
      <w:numFmt w:val="bullet"/>
      <w:lvlText w:val=""/>
      <w:lvlJc w:val="left"/>
      <w:pPr>
        <w:tabs>
          <w:tab w:val="num" w:pos="5708"/>
        </w:tabs>
        <w:ind w:left="5708" w:hanging="360"/>
      </w:pPr>
      <w:rPr>
        <w:rFonts w:ascii="Wingdings" w:hAnsi="Wingdings" w:hint="default"/>
      </w:rPr>
    </w:lvl>
    <w:lvl w:ilvl="6" w:tplc="E63882C6" w:tentative="1">
      <w:start w:val="1"/>
      <w:numFmt w:val="bullet"/>
      <w:lvlText w:val=""/>
      <w:lvlJc w:val="left"/>
      <w:pPr>
        <w:tabs>
          <w:tab w:val="num" w:pos="6428"/>
        </w:tabs>
        <w:ind w:left="6428" w:hanging="360"/>
      </w:pPr>
      <w:rPr>
        <w:rFonts w:ascii="Symbol" w:hAnsi="Symbol" w:hint="default"/>
      </w:rPr>
    </w:lvl>
    <w:lvl w:ilvl="7" w:tplc="770A4A8A" w:tentative="1">
      <w:start w:val="1"/>
      <w:numFmt w:val="bullet"/>
      <w:lvlText w:val="o"/>
      <w:lvlJc w:val="left"/>
      <w:pPr>
        <w:tabs>
          <w:tab w:val="num" w:pos="7148"/>
        </w:tabs>
        <w:ind w:left="7148" w:hanging="360"/>
      </w:pPr>
      <w:rPr>
        <w:rFonts w:ascii="Courier New" w:hAnsi="Courier New" w:cs="Courier New" w:hint="default"/>
      </w:rPr>
    </w:lvl>
    <w:lvl w:ilvl="8" w:tplc="FDB4AC14" w:tentative="1">
      <w:start w:val="1"/>
      <w:numFmt w:val="bullet"/>
      <w:lvlText w:val=""/>
      <w:lvlJc w:val="left"/>
      <w:pPr>
        <w:tabs>
          <w:tab w:val="num" w:pos="7868"/>
        </w:tabs>
        <w:ind w:left="7868" w:hanging="360"/>
      </w:pPr>
      <w:rPr>
        <w:rFonts w:ascii="Wingdings" w:hAnsi="Wingdings" w:hint="default"/>
      </w:rPr>
    </w:lvl>
  </w:abstractNum>
  <w:abstractNum w:abstractNumId="2">
    <w:nsid w:val="02EE2633"/>
    <w:multiLevelType w:val="hybridMultilevel"/>
    <w:tmpl w:val="D460E98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05EA07F5"/>
    <w:multiLevelType w:val="hybridMultilevel"/>
    <w:tmpl w:val="EE364CF2"/>
    <w:lvl w:ilvl="0" w:tplc="C1BAB21E">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09D96EFD"/>
    <w:multiLevelType w:val="hybridMultilevel"/>
    <w:tmpl w:val="0CFC9F9C"/>
    <w:lvl w:ilvl="0" w:tplc="480A000F">
      <w:start w:val="1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7147D3D"/>
    <w:multiLevelType w:val="hybridMultilevel"/>
    <w:tmpl w:val="8618CC54"/>
    <w:lvl w:ilvl="0" w:tplc="D8DABB64">
      <w:start w:val="1"/>
      <w:numFmt w:val="decimal"/>
      <w:lvlText w:val="%1."/>
      <w:lvlJc w:val="left"/>
      <w:pPr>
        <w:ind w:left="1080" w:hanging="360"/>
      </w:pPr>
      <w:rPr>
        <w:rFonts w:hint="default"/>
        <w:b/>
      </w:rPr>
    </w:lvl>
    <w:lvl w:ilvl="1" w:tplc="A3C2B600">
      <w:start w:val="1"/>
      <w:numFmt w:val="lowerLetter"/>
      <w:lvlText w:val="%2."/>
      <w:lvlJc w:val="left"/>
      <w:pPr>
        <w:ind w:left="1800" w:hanging="360"/>
      </w:pPr>
    </w:lvl>
    <w:lvl w:ilvl="2" w:tplc="9422603E" w:tentative="1">
      <w:start w:val="1"/>
      <w:numFmt w:val="lowerRoman"/>
      <w:lvlText w:val="%3."/>
      <w:lvlJc w:val="right"/>
      <w:pPr>
        <w:ind w:left="2520" w:hanging="180"/>
      </w:pPr>
    </w:lvl>
    <w:lvl w:ilvl="3" w:tplc="A23C6FD4" w:tentative="1">
      <w:start w:val="1"/>
      <w:numFmt w:val="decimal"/>
      <w:lvlText w:val="%4."/>
      <w:lvlJc w:val="left"/>
      <w:pPr>
        <w:ind w:left="3240" w:hanging="360"/>
      </w:pPr>
    </w:lvl>
    <w:lvl w:ilvl="4" w:tplc="74903CCA" w:tentative="1">
      <w:start w:val="1"/>
      <w:numFmt w:val="lowerLetter"/>
      <w:lvlText w:val="%5."/>
      <w:lvlJc w:val="left"/>
      <w:pPr>
        <w:ind w:left="3960" w:hanging="360"/>
      </w:pPr>
    </w:lvl>
    <w:lvl w:ilvl="5" w:tplc="926A7850" w:tentative="1">
      <w:start w:val="1"/>
      <w:numFmt w:val="lowerRoman"/>
      <w:lvlText w:val="%6."/>
      <w:lvlJc w:val="right"/>
      <w:pPr>
        <w:ind w:left="4680" w:hanging="180"/>
      </w:pPr>
    </w:lvl>
    <w:lvl w:ilvl="6" w:tplc="24728A88" w:tentative="1">
      <w:start w:val="1"/>
      <w:numFmt w:val="decimal"/>
      <w:lvlText w:val="%7."/>
      <w:lvlJc w:val="left"/>
      <w:pPr>
        <w:ind w:left="5400" w:hanging="360"/>
      </w:pPr>
    </w:lvl>
    <w:lvl w:ilvl="7" w:tplc="1726938A" w:tentative="1">
      <w:start w:val="1"/>
      <w:numFmt w:val="lowerLetter"/>
      <w:lvlText w:val="%8."/>
      <w:lvlJc w:val="left"/>
      <w:pPr>
        <w:ind w:left="6120" w:hanging="360"/>
      </w:pPr>
    </w:lvl>
    <w:lvl w:ilvl="8" w:tplc="9968D28A" w:tentative="1">
      <w:start w:val="1"/>
      <w:numFmt w:val="lowerRoman"/>
      <w:lvlText w:val="%9."/>
      <w:lvlJc w:val="right"/>
      <w:pPr>
        <w:ind w:left="6840" w:hanging="180"/>
      </w:pPr>
    </w:lvl>
  </w:abstractNum>
  <w:abstractNum w:abstractNumId="6">
    <w:nsid w:val="193828D9"/>
    <w:multiLevelType w:val="hybridMultilevel"/>
    <w:tmpl w:val="14FC540E"/>
    <w:lvl w:ilvl="0" w:tplc="23B65B40">
      <w:start w:val="1"/>
      <w:numFmt w:val="decimal"/>
      <w:lvlText w:val="%1."/>
      <w:lvlJc w:val="left"/>
      <w:pPr>
        <w:ind w:left="1080" w:hanging="360"/>
      </w:pPr>
      <w:rPr>
        <w:rFonts w:hint="default"/>
        <w:b/>
        <w:color w:val="auto"/>
      </w:rPr>
    </w:lvl>
    <w:lvl w:ilvl="1" w:tplc="0C0A0001"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7">
    <w:nsid w:val="19DD6987"/>
    <w:multiLevelType w:val="multilevel"/>
    <w:tmpl w:val="B9464CFE"/>
    <w:lvl w:ilvl="0">
      <w:start w:val="1"/>
      <w:numFmt w:val="none"/>
      <w:pStyle w:val="2AutoList1"/>
      <w:lvlText w:val="%13.1"/>
      <w:lvlJc w:val="left"/>
      <w:pPr>
        <w:ind w:left="360" w:hanging="360"/>
      </w:pPr>
      <w:rPr>
        <w:rFonts w:hint="default"/>
        <w:b/>
      </w:rPr>
    </w:lvl>
    <w:lvl w:ilvl="1">
      <w:start w:val="1"/>
      <w:numFmt w:val="decimal"/>
      <w:lvlText w:val="%2."/>
      <w:lvlJc w:val="left"/>
      <w:pPr>
        <w:ind w:left="360" w:hanging="360"/>
      </w:pPr>
      <w:rPr>
        <w:rFonts w:ascii="Arial" w:eastAsia="Times New Roman"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B25AFB"/>
    <w:multiLevelType w:val="hybridMultilevel"/>
    <w:tmpl w:val="3698B960"/>
    <w:lvl w:ilvl="0" w:tplc="7CA65BB4">
      <w:start w:val="1"/>
      <w:numFmt w:val="lowerLetter"/>
      <w:lvlText w:val="%1)"/>
      <w:lvlJc w:val="left"/>
      <w:pPr>
        <w:ind w:left="1068" w:hanging="360"/>
      </w:pPr>
      <w:rPr>
        <w:rFonts w:hint="default"/>
        <w:b/>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
    <w:nsid w:val="1CEF25C0"/>
    <w:multiLevelType w:val="hybridMultilevel"/>
    <w:tmpl w:val="8330536C"/>
    <w:lvl w:ilvl="0" w:tplc="CCD21BE6">
      <w:start w:val="1"/>
      <w:numFmt w:val="bullet"/>
      <w:lvlText w:val=""/>
      <w:lvlJc w:val="left"/>
      <w:pPr>
        <w:ind w:left="1137" w:hanging="360"/>
      </w:pPr>
      <w:rPr>
        <w:rFonts w:ascii="Symbol" w:hAnsi="Symbol" w:hint="default"/>
      </w:rPr>
    </w:lvl>
    <w:lvl w:ilvl="1" w:tplc="AA5AD6A8" w:tentative="1">
      <w:start w:val="1"/>
      <w:numFmt w:val="bullet"/>
      <w:lvlText w:val="o"/>
      <w:lvlJc w:val="left"/>
      <w:pPr>
        <w:ind w:left="1857" w:hanging="360"/>
      </w:pPr>
      <w:rPr>
        <w:rFonts w:ascii="Courier New" w:hAnsi="Courier New" w:cs="Courier New" w:hint="default"/>
      </w:rPr>
    </w:lvl>
    <w:lvl w:ilvl="2" w:tplc="A2C29F94" w:tentative="1">
      <w:start w:val="1"/>
      <w:numFmt w:val="bullet"/>
      <w:lvlText w:val=""/>
      <w:lvlJc w:val="left"/>
      <w:pPr>
        <w:ind w:left="2577" w:hanging="360"/>
      </w:pPr>
      <w:rPr>
        <w:rFonts w:ascii="Wingdings" w:hAnsi="Wingdings" w:hint="default"/>
      </w:rPr>
    </w:lvl>
    <w:lvl w:ilvl="3" w:tplc="96FEF76C" w:tentative="1">
      <w:start w:val="1"/>
      <w:numFmt w:val="bullet"/>
      <w:lvlText w:val=""/>
      <w:lvlJc w:val="left"/>
      <w:pPr>
        <w:ind w:left="3297" w:hanging="360"/>
      </w:pPr>
      <w:rPr>
        <w:rFonts w:ascii="Symbol" w:hAnsi="Symbol" w:hint="default"/>
      </w:rPr>
    </w:lvl>
    <w:lvl w:ilvl="4" w:tplc="75141A56" w:tentative="1">
      <w:start w:val="1"/>
      <w:numFmt w:val="bullet"/>
      <w:lvlText w:val="o"/>
      <w:lvlJc w:val="left"/>
      <w:pPr>
        <w:ind w:left="4017" w:hanging="360"/>
      </w:pPr>
      <w:rPr>
        <w:rFonts w:ascii="Courier New" w:hAnsi="Courier New" w:cs="Courier New" w:hint="default"/>
      </w:rPr>
    </w:lvl>
    <w:lvl w:ilvl="5" w:tplc="A78E804E" w:tentative="1">
      <w:start w:val="1"/>
      <w:numFmt w:val="bullet"/>
      <w:lvlText w:val=""/>
      <w:lvlJc w:val="left"/>
      <w:pPr>
        <w:ind w:left="4737" w:hanging="360"/>
      </w:pPr>
      <w:rPr>
        <w:rFonts w:ascii="Wingdings" w:hAnsi="Wingdings" w:hint="default"/>
      </w:rPr>
    </w:lvl>
    <w:lvl w:ilvl="6" w:tplc="9BF6B87C" w:tentative="1">
      <w:start w:val="1"/>
      <w:numFmt w:val="bullet"/>
      <w:lvlText w:val=""/>
      <w:lvlJc w:val="left"/>
      <w:pPr>
        <w:ind w:left="5457" w:hanging="360"/>
      </w:pPr>
      <w:rPr>
        <w:rFonts w:ascii="Symbol" w:hAnsi="Symbol" w:hint="default"/>
      </w:rPr>
    </w:lvl>
    <w:lvl w:ilvl="7" w:tplc="03BA64D0" w:tentative="1">
      <w:start w:val="1"/>
      <w:numFmt w:val="bullet"/>
      <w:lvlText w:val="o"/>
      <w:lvlJc w:val="left"/>
      <w:pPr>
        <w:ind w:left="6177" w:hanging="360"/>
      </w:pPr>
      <w:rPr>
        <w:rFonts w:ascii="Courier New" w:hAnsi="Courier New" w:cs="Courier New" w:hint="default"/>
      </w:rPr>
    </w:lvl>
    <w:lvl w:ilvl="8" w:tplc="ECF4FEC2" w:tentative="1">
      <w:start w:val="1"/>
      <w:numFmt w:val="bullet"/>
      <w:lvlText w:val=""/>
      <w:lvlJc w:val="left"/>
      <w:pPr>
        <w:ind w:left="6897" w:hanging="360"/>
      </w:pPr>
      <w:rPr>
        <w:rFonts w:ascii="Wingdings" w:hAnsi="Wingdings" w:hint="default"/>
      </w:rPr>
    </w:lvl>
  </w:abstractNum>
  <w:abstractNum w:abstractNumId="10">
    <w:nsid w:val="223C095B"/>
    <w:multiLevelType w:val="multilevel"/>
    <w:tmpl w:val="D4D69C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FC3EF1"/>
    <w:multiLevelType w:val="hybridMultilevel"/>
    <w:tmpl w:val="80B4FAF8"/>
    <w:lvl w:ilvl="0" w:tplc="EA96FBF4">
      <w:start w:val="1"/>
      <w:numFmt w:val="lowerLetter"/>
      <w:lvlText w:val="%1)"/>
      <w:lvlJc w:val="left"/>
      <w:pPr>
        <w:ind w:left="1068" w:hanging="360"/>
      </w:pPr>
    </w:lvl>
    <w:lvl w:ilvl="1" w:tplc="810056F2" w:tentative="1">
      <w:start w:val="1"/>
      <w:numFmt w:val="lowerLetter"/>
      <w:lvlText w:val="%2."/>
      <w:lvlJc w:val="left"/>
      <w:pPr>
        <w:ind w:left="1788" w:hanging="360"/>
      </w:pPr>
    </w:lvl>
    <w:lvl w:ilvl="2" w:tplc="15A48E3A" w:tentative="1">
      <w:start w:val="1"/>
      <w:numFmt w:val="lowerRoman"/>
      <w:lvlText w:val="%3."/>
      <w:lvlJc w:val="right"/>
      <w:pPr>
        <w:ind w:left="2508" w:hanging="180"/>
      </w:pPr>
    </w:lvl>
    <w:lvl w:ilvl="3" w:tplc="ABFC8E1A" w:tentative="1">
      <w:start w:val="1"/>
      <w:numFmt w:val="decimal"/>
      <w:lvlText w:val="%4."/>
      <w:lvlJc w:val="left"/>
      <w:pPr>
        <w:ind w:left="3228" w:hanging="360"/>
      </w:pPr>
    </w:lvl>
    <w:lvl w:ilvl="4" w:tplc="E5D604B0" w:tentative="1">
      <w:start w:val="1"/>
      <w:numFmt w:val="lowerLetter"/>
      <w:lvlText w:val="%5."/>
      <w:lvlJc w:val="left"/>
      <w:pPr>
        <w:ind w:left="3948" w:hanging="360"/>
      </w:pPr>
    </w:lvl>
    <w:lvl w:ilvl="5" w:tplc="5728344C" w:tentative="1">
      <w:start w:val="1"/>
      <w:numFmt w:val="lowerRoman"/>
      <w:lvlText w:val="%6."/>
      <w:lvlJc w:val="right"/>
      <w:pPr>
        <w:ind w:left="4668" w:hanging="180"/>
      </w:pPr>
    </w:lvl>
    <w:lvl w:ilvl="6" w:tplc="949ED680" w:tentative="1">
      <w:start w:val="1"/>
      <w:numFmt w:val="decimal"/>
      <w:lvlText w:val="%7."/>
      <w:lvlJc w:val="left"/>
      <w:pPr>
        <w:ind w:left="5388" w:hanging="360"/>
      </w:pPr>
    </w:lvl>
    <w:lvl w:ilvl="7" w:tplc="9A72904A" w:tentative="1">
      <w:start w:val="1"/>
      <w:numFmt w:val="lowerLetter"/>
      <w:lvlText w:val="%8."/>
      <w:lvlJc w:val="left"/>
      <w:pPr>
        <w:ind w:left="6108" w:hanging="360"/>
      </w:pPr>
    </w:lvl>
    <w:lvl w:ilvl="8" w:tplc="052260A0" w:tentative="1">
      <w:start w:val="1"/>
      <w:numFmt w:val="lowerRoman"/>
      <w:lvlText w:val="%9."/>
      <w:lvlJc w:val="right"/>
      <w:pPr>
        <w:ind w:left="6828" w:hanging="180"/>
      </w:pPr>
    </w:lvl>
  </w:abstractNum>
  <w:abstractNum w:abstractNumId="12">
    <w:nsid w:val="2F4E7885"/>
    <w:multiLevelType w:val="multilevel"/>
    <w:tmpl w:val="9B7687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FAB7C06"/>
    <w:multiLevelType w:val="hybridMultilevel"/>
    <w:tmpl w:val="AB6E26E2"/>
    <w:lvl w:ilvl="0" w:tplc="480A0001">
      <w:start w:val="1"/>
      <w:numFmt w:val="bullet"/>
      <w:lvlText w:val=""/>
      <w:lvlJc w:val="left"/>
      <w:pPr>
        <w:tabs>
          <w:tab w:val="num" w:pos="1776"/>
        </w:tabs>
        <w:ind w:left="1776" w:hanging="360"/>
      </w:pPr>
      <w:rPr>
        <w:rFonts w:ascii="Symbol" w:hAnsi="Symbol" w:hint="default"/>
      </w:rPr>
    </w:lvl>
    <w:lvl w:ilvl="1" w:tplc="480A0003" w:tentative="1">
      <w:start w:val="1"/>
      <w:numFmt w:val="bullet"/>
      <w:lvlText w:val="o"/>
      <w:lvlJc w:val="left"/>
      <w:pPr>
        <w:tabs>
          <w:tab w:val="num" w:pos="2496"/>
        </w:tabs>
        <w:ind w:left="2496" w:hanging="360"/>
      </w:pPr>
      <w:rPr>
        <w:rFonts w:ascii="Courier New" w:hAnsi="Courier New" w:cs="Courier New" w:hint="default"/>
      </w:rPr>
    </w:lvl>
    <w:lvl w:ilvl="2" w:tplc="480A0005" w:tentative="1">
      <w:start w:val="1"/>
      <w:numFmt w:val="bullet"/>
      <w:lvlText w:val=""/>
      <w:lvlJc w:val="left"/>
      <w:pPr>
        <w:tabs>
          <w:tab w:val="num" w:pos="3216"/>
        </w:tabs>
        <w:ind w:left="3216" w:hanging="360"/>
      </w:pPr>
      <w:rPr>
        <w:rFonts w:ascii="Wingdings" w:hAnsi="Wingdings" w:hint="default"/>
      </w:rPr>
    </w:lvl>
    <w:lvl w:ilvl="3" w:tplc="480A0001" w:tentative="1">
      <w:start w:val="1"/>
      <w:numFmt w:val="bullet"/>
      <w:lvlText w:val=""/>
      <w:lvlJc w:val="left"/>
      <w:pPr>
        <w:tabs>
          <w:tab w:val="num" w:pos="3936"/>
        </w:tabs>
        <w:ind w:left="3936" w:hanging="360"/>
      </w:pPr>
      <w:rPr>
        <w:rFonts w:ascii="Symbol" w:hAnsi="Symbol" w:hint="default"/>
      </w:rPr>
    </w:lvl>
    <w:lvl w:ilvl="4" w:tplc="480A0003" w:tentative="1">
      <w:start w:val="1"/>
      <w:numFmt w:val="bullet"/>
      <w:lvlText w:val="o"/>
      <w:lvlJc w:val="left"/>
      <w:pPr>
        <w:tabs>
          <w:tab w:val="num" w:pos="4656"/>
        </w:tabs>
        <w:ind w:left="4656" w:hanging="360"/>
      </w:pPr>
      <w:rPr>
        <w:rFonts w:ascii="Courier New" w:hAnsi="Courier New" w:cs="Courier New" w:hint="default"/>
      </w:rPr>
    </w:lvl>
    <w:lvl w:ilvl="5" w:tplc="480A0005" w:tentative="1">
      <w:start w:val="1"/>
      <w:numFmt w:val="bullet"/>
      <w:lvlText w:val=""/>
      <w:lvlJc w:val="left"/>
      <w:pPr>
        <w:tabs>
          <w:tab w:val="num" w:pos="5376"/>
        </w:tabs>
        <w:ind w:left="5376" w:hanging="360"/>
      </w:pPr>
      <w:rPr>
        <w:rFonts w:ascii="Wingdings" w:hAnsi="Wingdings" w:hint="default"/>
      </w:rPr>
    </w:lvl>
    <w:lvl w:ilvl="6" w:tplc="480A0001" w:tentative="1">
      <w:start w:val="1"/>
      <w:numFmt w:val="bullet"/>
      <w:lvlText w:val=""/>
      <w:lvlJc w:val="left"/>
      <w:pPr>
        <w:tabs>
          <w:tab w:val="num" w:pos="6096"/>
        </w:tabs>
        <w:ind w:left="6096" w:hanging="360"/>
      </w:pPr>
      <w:rPr>
        <w:rFonts w:ascii="Symbol" w:hAnsi="Symbol" w:hint="default"/>
      </w:rPr>
    </w:lvl>
    <w:lvl w:ilvl="7" w:tplc="480A0003" w:tentative="1">
      <w:start w:val="1"/>
      <w:numFmt w:val="bullet"/>
      <w:lvlText w:val="o"/>
      <w:lvlJc w:val="left"/>
      <w:pPr>
        <w:tabs>
          <w:tab w:val="num" w:pos="6816"/>
        </w:tabs>
        <w:ind w:left="6816" w:hanging="360"/>
      </w:pPr>
      <w:rPr>
        <w:rFonts w:ascii="Courier New" w:hAnsi="Courier New" w:cs="Courier New" w:hint="default"/>
      </w:rPr>
    </w:lvl>
    <w:lvl w:ilvl="8" w:tplc="480A0005" w:tentative="1">
      <w:start w:val="1"/>
      <w:numFmt w:val="bullet"/>
      <w:lvlText w:val=""/>
      <w:lvlJc w:val="left"/>
      <w:pPr>
        <w:tabs>
          <w:tab w:val="num" w:pos="7536"/>
        </w:tabs>
        <w:ind w:left="7536" w:hanging="360"/>
      </w:pPr>
      <w:rPr>
        <w:rFonts w:ascii="Wingdings" w:hAnsi="Wingdings" w:hint="default"/>
      </w:rPr>
    </w:lvl>
  </w:abstractNum>
  <w:abstractNum w:abstractNumId="14">
    <w:nsid w:val="308C348B"/>
    <w:multiLevelType w:val="hybridMultilevel"/>
    <w:tmpl w:val="868040A4"/>
    <w:lvl w:ilvl="0" w:tplc="53C8BB82">
      <w:start w:val="1"/>
      <w:numFmt w:val="decimal"/>
      <w:lvlText w:val="%1."/>
      <w:lvlJc w:val="left"/>
      <w:pPr>
        <w:ind w:left="720" w:hanging="360"/>
      </w:pPr>
      <w:rPr>
        <w:rFonts w:hint="default"/>
        <w:b w:val="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
    <w:nsid w:val="31F25DD8"/>
    <w:multiLevelType w:val="hybridMultilevel"/>
    <w:tmpl w:val="94A614D8"/>
    <w:lvl w:ilvl="0" w:tplc="0C0A000F">
      <w:start w:val="1"/>
      <w:numFmt w:val="lowerLetter"/>
      <w:lvlText w:val="%1)"/>
      <w:lvlJc w:val="left"/>
      <w:pPr>
        <w:tabs>
          <w:tab w:val="num" w:pos="1260"/>
        </w:tabs>
        <w:ind w:left="1260" w:hanging="360"/>
      </w:pPr>
      <w:rPr>
        <w:rFonts w:cs="Times New Roman" w:hint="default"/>
        <w:b/>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ECC4794"/>
    <w:multiLevelType w:val="multilevel"/>
    <w:tmpl w:val="C8FCEB04"/>
    <w:styleLink w:val="Estilo1"/>
    <w:lvl w:ilvl="0">
      <w:start w:val="1"/>
      <w:numFmt w:val="none"/>
      <w:lvlText w:val="3."/>
      <w:lvlJc w:val="left"/>
      <w:pPr>
        <w:ind w:left="360" w:hanging="360"/>
      </w:pPr>
      <w:rPr>
        <w:rFonts w:hint="default"/>
        <w:b/>
      </w:rPr>
    </w:lvl>
    <w:lvl w:ilvl="1">
      <w:start w:val="1"/>
      <w:numFmt w:val="decimal"/>
      <w:lvlText w:val="%2."/>
      <w:lvlJc w:val="left"/>
      <w:pPr>
        <w:ind w:left="360" w:hanging="360"/>
      </w:pPr>
      <w:rPr>
        <w:rFonts w:ascii="Arial" w:eastAsia="Times New Roman"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234D20"/>
    <w:multiLevelType w:val="multilevel"/>
    <w:tmpl w:val="DADE1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F34EAD"/>
    <w:multiLevelType w:val="hybridMultilevel"/>
    <w:tmpl w:val="81B46580"/>
    <w:lvl w:ilvl="0" w:tplc="53C8BB82">
      <w:start w:val="1"/>
      <w:numFmt w:val="lowerLetter"/>
      <w:lvlText w:val="%1)"/>
      <w:lvlJc w:val="left"/>
      <w:pPr>
        <w:ind w:left="1068" w:hanging="360"/>
      </w:pPr>
      <w:rPr>
        <w:rFonts w:hint="default"/>
        <w:b w:val="0"/>
      </w:rPr>
    </w:lvl>
    <w:lvl w:ilvl="1" w:tplc="0C0A0003" w:tentative="1">
      <w:start w:val="1"/>
      <w:numFmt w:val="lowerLetter"/>
      <w:lvlText w:val="%2."/>
      <w:lvlJc w:val="left"/>
      <w:pPr>
        <w:ind w:left="1788" w:hanging="360"/>
      </w:pPr>
    </w:lvl>
    <w:lvl w:ilvl="2" w:tplc="0C0A0005" w:tentative="1">
      <w:start w:val="1"/>
      <w:numFmt w:val="lowerRoman"/>
      <w:lvlText w:val="%3."/>
      <w:lvlJc w:val="right"/>
      <w:pPr>
        <w:ind w:left="2508" w:hanging="180"/>
      </w:pPr>
    </w:lvl>
    <w:lvl w:ilvl="3" w:tplc="0C0A0001" w:tentative="1">
      <w:start w:val="1"/>
      <w:numFmt w:val="decimal"/>
      <w:lvlText w:val="%4."/>
      <w:lvlJc w:val="left"/>
      <w:pPr>
        <w:ind w:left="3228" w:hanging="360"/>
      </w:pPr>
    </w:lvl>
    <w:lvl w:ilvl="4" w:tplc="0C0A0003" w:tentative="1">
      <w:start w:val="1"/>
      <w:numFmt w:val="lowerLetter"/>
      <w:lvlText w:val="%5."/>
      <w:lvlJc w:val="left"/>
      <w:pPr>
        <w:ind w:left="3948" w:hanging="360"/>
      </w:pPr>
    </w:lvl>
    <w:lvl w:ilvl="5" w:tplc="0C0A0005" w:tentative="1">
      <w:start w:val="1"/>
      <w:numFmt w:val="lowerRoman"/>
      <w:lvlText w:val="%6."/>
      <w:lvlJc w:val="right"/>
      <w:pPr>
        <w:ind w:left="4668" w:hanging="180"/>
      </w:pPr>
    </w:lvl>
    <w:lvl w:ilvl="6" w:tplc="0C0A0001" w:tentative="1">
      <w:start w:val="1"/>
      <w:numFmt w:val="decimal"/>
      <w:lvlText w:val="%7."/>
      <w:lvlJc w:val="left"/>
      <w:pPr>
        <w:ind w:left="5388" w:hanging="360"/>
      </w:pPr>
    </w:lvl>
    <w:lvl w:ilvl="7" w:tplc="0C0A0003" w:tentative="1">
      <w:start w:val="1"/>
      <w:numFmt w:val="lowerLetter"/>
      <w:lvlText w:val="%8."/>
      <w:lvlJc w:val="left"/>
      <w:pPr>
        <w:ind w:left="6108" w:hanging="360"/>
      </w:pPr>
    </w:lvl>
    <w:lvl w:ilvl="8" w:tplc="0C0A0005" w:tentative="1">
      <w:start w:val="1"/>
      <w:numFmt w:val="lowerRoman"/>
      <w:lvlText w:val="%9."/>
      <w:lvlJc w:val="right"/>
      <w:pPr>
        <w:ind w:left="6828" w:hanging="180"/>
      </w:pPr>
    </w:lvl>
  </w:abstractNum>
  <w:abstractNum w:abstractNumId="19">
    <w:nsid w:val="42A90F78"/>
    <w:multiLevelType w:val="hybridMultilevel"/>
    <w:tmpl w:val="3F3C5E52"/>
    <w:lvl w:ilvl="0" w:tplc="C1BAB21E">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43427BD7"/>
    <w:multiLevelType w:val="hybridMultilevel"/>
    <w:tmpl w:val="728CFF52"/>
    <w:lvl w:ilvl="0" w:tplc="480A0017">
      <w:start w:val="1"/>
      <w:numFmt w:val="lowerLetter"/>
      <w:lvlText w:val="%1)"/>
      <w:lvlJc w:val="left"/>
      <w:pPr>
        <w:ind w:left="1440" w:hanging="360"/>
      </w:pPr>
      <w:rPr>
        <w:rFonts w:hint="default"/>
        <w:b w:val="0"/>
        <w:color w:val="auto"/>
      </w:rPr>
    </w:lvl>
    <w:lvl w:ilvl="1" w:tplc="480A0003" w:tentative="1">
      <w:start w:val="1"/>
      <w:numFmt w:val="lowerLetter"/>
      <w:lvlText w:val="%2."/>
      <w:lvlJc w:val="left"/>
      <w:pPr>
        <w:ind w:left="2160" w:hanging="360"/>
      </w:pPr>
    </w:lvl>
    <w:lvl w:ilvl="2" w:tplc="480A0005" w:tentative="1">
      <w:start w:val="1"/>
      <w:numFmt w:val="lowerRoman"/>
      <w:lvlText w:val="%3."/>
      <w:lvlJc w:val="right"/>
      <w:pPr>
        <w:ind w:left="2880" w:hanging="180"/>
      </w:pPr>
    </w:lvl>
    <w:lvl w:ilvl="3" w:tplc="480A0001" w:tentative="1">
      <w:start w:val="1"/>
      <w:numFmt w:val="decimal"/>
      <w:lvlText w:val="%4."/>
      <w:lvlJc w:val="left"/>
      <w:pPr>
        <w:ind w:left="3600" w:hanging="360"/>
      </w:pPr>
    </w:lvl>
    <w:lvl w:ilvl="4" w:tplc="480A0003" w:tentative="1">
      <w:start w:val="1"/>
      <w:numFmt w:val="lowerLetter"/>
      <w:lvlText w:val="%5."/>
      <w:lvlJc w:val="left"/>
      <w:pPr>
        <w:ind w:left="4320" w:hanging="360"/>
      </w:pPr>
    </w:lvl>
    <w:lvl w:ilvl="5" w:tplc="480A0005" w:tentative="1">
      <w:start w:val="1"/>
      <w:numFmt w:val="lowerRoman"/>
      <w:lvlText w:val="%6."/>
      <w:lvlJc w:val="right"/>
      <w:pPr>
        <w:ind w:left="5040" w:hanging="180"/>
      </w:pPr>
    </w:lvl>
    <w:lvl w:ilvl="6" w:tplc="480A0001" w:tentative="1">
      <w:start w:val="1"/>
      <w:numFmt w:val="decimal"/>
      <w:lvlText w:val="%7."/>
      <w:lvlJc w:val="left"/>
      <w:pPr>
        <w:ind w:left="5760" w:hanging="360"/>
      </w:pPr>
    </w:lvl>
    <w:lvl w:ilvl="7" w:tplc="480A0003" w:tentative="1">
      <w:start w:val="1"/>
      <w:numFmt w:val="lowerLetter"/>
      <w:lvlText w:val="%8."/>
      <w:lvlJc w:val="left"/>
      <w:pPr>
        <w:ind w:left="6480" w:hanging="360"/>
      </w:pPr>
    </w:lvl>
    <w:lvl w:ilvl="8" w:tplc="480A0005" w:tentative="1">
      <w:start w:val="1"/>
      <w:numFmt w:val="lowerRoman"/>
      <w:lvlText w:val="%9."/>
      <w:lvlJc w:val="right"/>
      <w:pPr>
        <w:ind w:left="7200" w:hanging="180"/>
      </w:pPr>
    </w:lvl>
  </w:abstractNum>
  <w:abstractNum w:abstractNumId="21">
    <w:nsid w:val="450C13CC"/>
    <w:multiLevelType w:val="multilevel"/>
    <w:tmpl w:val="4948B978"/>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AF0D93"/>
    <w:multiLevelType w:val="multilevel"/>
    <w:tmpl w:val="45A08126"/>
    <w:lvl w:ilvl="0">
      <w:start w:val="1"/>
      <w:numFmt w:val="lowerLetter"/>
      <w:lvlText w:val="%1)"/>
      <w:legacy w:legacy="1" w:legacySpace="0" w:legacyIndent="360"/>
      <w:lvlJc w:val="left"/>
      <w:rPr>
        <w:rFonts w:ascii="Arial" w:hAnsi="Arial" w:cs="Arial" w:hint="default"/>
      </w:rPr>
    </w:lvl>
    <w:lvl w:ilvl="1">
      <w:start w:val="1"/>
      <w:numFmt w:val="lowerLetter"/>
      <w:lvlText w:val="%2."/>
      <w:lvlJc w:val="left"/>
      <w:pPr>
        <w:tabs>
          <w:tab w:val="num" w:pos="2069"/>
        </w:tabs>
        <w:ind w:left="2069" w:hanging="360"/>
      </w:pPr>
      <w:rPr>
        <w:rFonts w:cs="Times New Roman"/>
      </w:rPr>
    </w:lvl>
    <w:lvl w:ilvl="2">
      <w:start w:val="1"/>
      <w:numFmt w:val="lowerRoman"/>
      <w:lvlText w:val="%3."/>
      <w:lvlJc w:val="right"/>
      <w:pPr>
        <w:tabs>
          <w:tab w:val="num" w:pos="2789"/>
        </w:tabs>
        <w:ind w:left="2789" w:hanging="180"/>
      </w:pPr>
      <w:rPr>
        <w:rFonts w:cs="Times New Roman"/>
      </w:rPr>
    </w:lvl>
    <w:lvl w:ilvl="3">
      <w:start w:val="1"/>
      <w:numFmt w:val="decimal"/>
      <w:lvlText w:val="%4."/>
      <w:lvlJc w:val="left"/>
      <w:pPr>
        <w:tabs>
          <w:tab w:val="num" w:pos="3509"/>
        </w:tabs>
        <w:ind w:left="3509" w:hanging="360"/>
      </w:pPr>
      <w:rPr>
        <w:rFonts w:cs="Times New Roman"/>
      </w:rPr>
    </w:lvl>
    <w:lvl w:ilvl="4">
      <w:start w:val="1"/>
      <w:numFmt w:val="lowerLetter"/>
      <w:lvlText w:val="%5."/>
      <w:lvlJc w:val="left"/>
      <w:pPr>
        <w:tabs>
          <w:tab w:val="num" w:pos="4229"/>
        </w:tabs>
        <w:ind w:left="4229" w:hanging="360"/>
      </w:pPr>
      <w:rPr>
        <w:rFonts w:cs="Times New Roman"/>
      </w:rPr>
    </w:lvl>
    <w:lvl w:ilvl="5">
      <w:start w:val="1"/>
      <w:numFmt w:val="lowerRoman"/>
      <w:lvlText w:val="%6."/>
      <w:lvlJc w:val="right"/>
      <w:pPr>
        <w:tabs>
          <w:tab w:val="num" w:pos="4949"/>
        </w:tabs>
        <w:ind w:left="4949" w:hanging="180"/>
      </w:pPr>
      <w:rPr>
        <w:rFonts w:cs="Times New Roman"/>
      </w:rPr>
    </w:lvl>
    <w:lvl w:ilvl="6">
      <w:start w:val="1"/>
      <w:numFmt w:val="decimal"/>
      <w:lvlText w:val="%7."/>
      <w:lvlJc w:val="left"/>
      <w:pPr>
        <w:tabs>
          <w:tab w:val="num" w:pos="5669"/>
        </w:tabs>
        <w:ind w:left="5669" w:hanging="360"/>
      </w:pPr>
      <w:rPr>
        <w:rFonts w:cs="Times New Roman"/>
      </w:rPr>
    </w:lvl>
    <w:lvl w:ilvl="7">
      <w:start w:val="1"/>
      <w:numFmt w:val="lowerLetter"/>
      <w:lvlText w:val="%8."/>
      <w:lvlJc w:val="left"/>
      <w:pPr>
        <w:tabs>
          <w:tab w:val="num" w:pos="6389"/>
        </w:tabs>
        <w:ind w:left="6389" w:hanging="360"/>
      </w:pPr>
      <w:rPr>
        <w:rFonts w:cs="Times New Roman"/>
      </w:rPr>
    </w:lvl>
    <w:lvl w:ilvl="8">
      <w:start w:val="1"/>
      <w:numFmt w:val="lowerRoman"/>
      <w:lvlText w:val="%9."/>
      <w:lvlJc w:val="right"/>
      <w:pPr>
        <w:tabs>
          <w:tab w:val="num" w:pos="7109"/>
        </w:tabs>
        <w:ind w:left="7109" w:hanging="180"/>
      </w:pPr>
      <w:rPr>
        <w:rFonts w:cs="Times New Roman"/>
      </w:rPr>
    </w:lvl>
  </w:abstractNum>
  <w:abstractNum w:abstractNumId="23">
    <w:nsid w:val="4B0963A4"/>
    <w:multiLevelType w:val="multilevel"/>
    <w:tmpl w:val="970C4E4C"/>
    <w:lvl w:ilvl="0">
      <w:start w:val="2"/>
      <w:numFmt w:val="decimal"/>
      <w:lvlText w:val="%1"/>
      <w:lvlJc w:val="left"/>
      <w:pPr>
        <w:ind w:left="360" w:hanging="360"/>
      </w:pPr>
      <w:rPr>
        <w:rFonts w:hint="default"/>
      </w:rPr>
    </w:lvl>
    <w:lvl w:ilvl="1">
      <w:start w:val="1"/>
      <w:numFmt w:val="decimal"/>
      <w:lvlText w:val="%1.%2"/>
      <w:lvlJc w:val="left"/>
      <w:pPr>
        <w:ind w:left="737" w:hanging="36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24">
    <w:nsid w:val="4DB718FA"/>
    <w:multiLevelType w:val="hybridMultilevel"/>
    <w:tmpl w:val="361EA36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4E6C401A"/>
    <w:multiLevelType w:val="multilevel"/>
    <w:tmpl w:val="DF8C80FA"/>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9927917"/>
    <w:multiLevelType w:val="hybridMultilevel"/>
    <w:tmpl w:val="E416E1D0"/>
    <w:lvl w:ilvl="0" w:tplc="C5446218">
      <w:start w:val="1"/>
      <w:numFmt w:val="decimal"/>
      <w:lvlText w:val="%1."/>
      <w:lvlJc w:val="left"/>
      <w:pPr>
        <w:ind w:left="1080" w:hanging="360"/>
      </w:pPr>
      <w:rPr>
        <w:rFonts w:hint="default"/>
        <w:b/>
        <w:color w:val="auto"/>
      </w:rPr>
    </w:lvl>
    <w:lvl w:ilvl="1" w:tplc="91BA1AFE" w:tentative="1">
      <w:start w:val="1"/>
      <w:numFmt w:val="lowerLetter"/>
      <w:lvlText w:val="%2."/>
      <w:lvlJc w:val="left"/>
      <w:pPr>
        <w:ind w:left="1800" w:hanging="360"/>
      </w:pPr>
    </w:lvl>
    <w:lvl w:ilvl="2" w:tplc="0A0A9316" w:tentative="1">
      <w:start w:val="1"/>
      <w:numFmt w:val="lowerRoman"/>
      <w:lvlText w:val="%3."/>
      <w:lvlJc w:val="right"/>
      <w:pPr>
        <w:ind w:left="2520" w:hanging="180"/>
      </w:pPr>
    </w:lvl>
    <w:lvl w:ilvl="3" w:tplc="31DE7E8C" w:tentative="1">
      <w:start w:val="1"/>
      <w:numFmt w:val="decimal"/>
      <w:lvlText w:val="%4."/>
      <w:lvlJc w:val="left"/>
      <w:pPr>
        <w:ind w:left="3240" w:hanging="360"/>
      </w:pPr>
    </w:lvl>
    <w:lvl w:ilvl="4" w:tplc="426EDE9C" w:tentative="1">
      <w:start w:val="1"/>
      <w:numFmt w:val="lowerLetter"/>
      <w:lvlText w:val="%5."/>
      <w:lvlJc w:val="left"/>
      <w:pPr>
        <w:ind w:left="3960" w:hanging="360"/>
      </w:pPr>
    </w:lvl>
    <w:lvl w:ilvl="5" w:tplc="A52E4178" w:tentative="1">
      <w:start w:val="1"/>
      <w:numFmt w:val="lowerRoman"/>
      <w:lvlText w:val="%6."/>
      <w:lvlJc w:val="right"/>
      <w:pPr>
        <w:ind w:left="4680" w:hanging="180"/>
      </w:pPr>
    </w:lvl>
    <w:lvl w:ilvl="6" w:tplc="17EE8E60" w:tentative="1">
      <w:start w:val="1"/>
      <w:numFmt w:val="decimal"/>
      <w:lvlText w:val="%7."/>
      <w:lvlJc w:val="left"/>
      <w:pPr>
        <w:ind w:left="5400" w:hanging="360"/>
      </w:pPr>
    </w:lvl>
    <w:lvl w:ilvl="7" w:tplc="86CCC996" w:tentative="1">
      <w:start w:val="1"/>
      <w:numFmt w:val="lowerLetter"/>
      <w:lvlText w:val="%8."/>
      <w:lvlJc w:val="left"/>
      <w:pPr>
        <w:ind w:left="6120" w:hanging="360"/>
      </w:pPr>
    </w:lvl>
    <w:lvl w:ilvl="8" w:tplc="24BE12F2" w:tentative="1">
      <w:start w:val="1"/>
      <w:numFmt w:val="lowerRoman"/>
      <w:lvlText w:val="%9."/>
      <w:lvlJc w:val="right"/>
      <w:pPr>
        <w:ind w:left="6840" w:hanging="180"/>
      </w:pPr>
    </w:lvl>
  </w:abstractNum>
  <w:abstractNum w:abstractNumId="28">
    <w:nsid w:val="5BC27AAB"/>
    <w:multiLevelType w:val="hybridMultilevel"/>
    <w:tmpl w:val="FEB0733E"/>
    <w:lvl w:ilvl="0" w:tplc="833889BA">
      <w:start w:val="5"/>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600B620E"/>
    <w:multiLevelType w:val="hybridMultilevel"/>
    <w:tmpl w:val="4D1EF97C"/>
    <w:lvl w:ilvl="0" w:tplc="A28C7130">
      <w:start w:val="1"/>
      <w:numFmt w:val="lowerLetter"/>
      <w:lvlText w:val="%1)"/>
      <w:lvlJc w:val="left"/>
      <w:pPr>
        <w:ind w:left="1440" w:hanging="360"/>
      </w:pPr>
      <w:rPr>
        <w:rFonts w:hint="default"/>
        <w:b w:val="0"/>
        <w:color w:val="000000"/>
      </w:rPr>
    </w:lvl>
    <w:lvl w:ilvl="1" w:tplc="480A0003" w:tentative="1">
      <w:start w:val="1"/>
      <w:numFmt w:val="lowerLetter"/>
      <w:lvlText w:val="%2."/>
      <w:lvlJc w:val="left"/>
      <w:pPr>
        <w:ind w:left="2160" w:hanging="360"/>
      </w:pPr>
    </w:lvl>
    <w:lvl w:ilvl="2" w:tplc="480A0005" w:tentative="1">
      <w:start w:val="1"/>
      <w:numFmt w:val="lowerRoman"/>
      <w:lvlText w:val="%3."/>
      <w:lvlJc w:val="right"/>
      <w:pPr>
        <w:ind w:left="2880" w:hanging="180"/>
      </w:pPr>
    </w:lvl>
    <w:lvl w:ilvl="3" w:tplc="480A0001" w:tentative="1">
      <w:start w:val="1"/>
      <w:numFmt w:val="decimal"/>
      <w:lvlText w:val="%4."/>
      <w:lvlJc w:val="left"/>
      <w:pPr>
        <w:ind w:left="3600" w:hanging="360"/>
      </w:pPr>
    </w:lvl>
    <w:lvl w:ilvl="4" w:tplc="480A0003" w:tentative="1">
      <w:start w:val="1"/>
      <w:numFmt w:val="lowerLetter"/>
      <w:lvlText w:val="%5."/>
      <w:lvlJc w:val="left"/>
      <w:pPr>
        <w:ind w:left="4320" w:hanging="360"/>
      </w:pPr>
    </w:lvl>
    <w:lvl w:ilvl="5" w:tplc="480A0005" w:tentative="1">
      <w:start w:val="1"/>
      <w:numFmt w:val="lowerRoman"/>
      <w:lvlText w:val="%6."/>
      <w:lvlJc w:val="right"/>
      <w:pPr>
        <w:ind w:left="5040" w:hanging="180"/>
      </w:pPr>
    </w:lvl>
    <w:lvl w:ilvl="6" w:tplc="480A0001" w:tentative="1">
      <w:start w:val="1"/>
      <w:numFmt w:val="decimal"/>
      <w:lvlText w:val="%7."/>
      <w:lvlJc w:val="left"/>
      <w:pPr>
        <w:ind w:left="5760" w:hanging="360"/>
      </w:pPr>
    </w:lvl>
    <w:lvl w:ilvl="7" w:tplc="480A0003" w:tentative="1">
      <w:start w:val="1"/>
      <w:numFmt w:val="lowerLetter"/>
      <w:lvlText w:val="%8."/>
      <w:lvlJc w:val="left"/>
      <w:pPr>
        <w:ind w:left="6480" w:hanging="360"/>
      </w:pPr>
    </w:lvl>
    <w:lvl w:ilvl="8" w:tplc="480A0005" w:tentative="1">
      <w:start w:val="1"/>
      <w:numFmt w:val="lowerRoman"/>
      <w:lvlText w:val="%9."/>
      <w:lvlJc w:val="right"/>
      <w:pPr>
        <w:ind w:left="7200" w:hanging="180"/>
      </w:pPr>
    </w:lvl>
  </w:abstractNum>
  <w:abstractNum w:abstractNumId="30">
    <w:nsid w:val="659E3E0E"/>
    <w:multiLevelType w:val="multilevel"/>
    <w:tmpl w:val="4F4C7468"/>
    <w:lvl w:ilvl="0">
      <w:start w:val="1"/>
      <w:numFmt w:val="none"/>
      <w:lvlText w:val="3.1"/>
      <w:lvlJc w:val="left"/>
      <w:pPr>
        <w:ind w:left="360" w:hanging="360"/>
      </w:pPr>
      <w:rPr>
        <w:rFonts w:hint="default"/>
        <w:b/>
      </w:rPr>
    </w:lvl>
    <w:lvl w:ilvl="1">
      <w:start w:val="1"/>
      <w:numFmt w:val="decimal"/>
      <w:lvlText w:val="%2."/>
      <w:lvlJc w:val="left"/>
      <w:pPr>
        <w:ind w:left="360" w:hanging="360"/>
      </w:pPr>
      <w:rPr>
        <w:rFonts w:ascii="Arial" w:eastAsia="Times New Roman" w:hAnsi="Arial" w:cs="Arial" w:hint="default"/>
        <w:b/>
        <w:lang w:val="es-ES_tradn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C04EC3"/>
    <w:multiLevelType w:val="hybridMultilevel"/>
    <w:tmpl w:val="39745F20"/>
    <w:lvl w:ilvl="0" w:tplc="A9E4408E">
      <w:start w:val="1"/>
      <w:numFmt w:val="lowerLetter"/>
      <w:lvlText w:val="%1)"/>
      <w:lvlJc w:val="left"/>
      <w:pPr>
        <w:ind w:left="1068" w:hanging="360"/>
      </w:pPr>
      <w:rPr>
        <w:b w:val="0"/>
      </w:rPr>
    </w:lvl>
    <w:lvl w:ilvl="1" w:tplc="E12ABFF6" w:tentative="1">
      <w:start w:val="1"/>
      <w:numFmt w:val="lowerLetter"/>
      <w:lvlText w:val="%2."/>
      <w:lvlJc w:val="left"/>
      <w:pPr>
        <w:ind w:left="1788" w:hanging="360"/>
      </w:pPr>
    </w:lvl>
    <w:lvl w:ilvl="2" w:tplc="C2829DC0" w:tentative="1">
      <w:start w:val="1"/>
      <w:numFmt w:val="lowerRoman"/>
      <w:lvlText w:val="%3."/>
      <w:lvlJc w:val="right"/>
      <w:pPr>
        <w:ind w:left="2508" w:hanging="180"/>
      </w:pPr>
    </w:lvl>
    <w:lvl w:ilvl="3" w:tplc="4BEC096E" w:tentative="1">
      <w:start w:val="1"/>
      <w:numFmt w:val="decimal"/>
      <w:lvlText w:val="%4."/>
      <w:lvlJc w:val="left"/>
      <w:pPr>
        <w:ind w:left="3228" w:hanging="360"/>
      </w:pPr>
    </w:lvl>
    <w:lvl w:ilvl="4" w:tplc="310270BE" w:tentative="1">
      <w:start w:val="1"/>
      <w:numFmt w:val="lowerLetter"/>
      <w:lvlText w:val="%5."/>
      <w:lvlJc w:val="left"/>
      <w:pPr>
        <w:ind w:left="3948" w:hanging="360"/>
      </w:pPr>
    </w:lvl>
    <w:lvl w:ilvl="5" w:tplc="92263C74" w:tentative="1">
      <w:start w:val="1"/>
      <w:numFmt w:val="lowerRoman"/>
      <w:lvlText w:val="%6."/>
      <w:lvlJc w:val="right"/>
      <w:pPr>
        <w:ind w:left="4668" w:hanging="180"/>
      </w:pPr>
    </w:lvl>
    <w:lvl w:ilvl="6" w:tplc="9ABEDF9A" w:tentative="1">
      <w:start w:val="1"/>
      <w:numFmt w:val="decimal"/>
      <w:lvlText w:val="%7."/>
      <w:lvlJc w:val="left"/>
      <w:pPr>
        <w:ind w:left="5388" w:hanging="360"/>
      </w:pPr>
    </w:lvl>
    <w:lvl w:ilvl="7" w:tplc="CCB2781C" w:tentative="1">
      <w:start w:val="1"/>
      <w:numFmt w:val="lowerLetter"/>
      <w:lvlText w:val="%8."/>
      <w:lvlJc w:val="left"/>
      <w:pPr>
        <w:ind w:left="6108" w:hanging="360"/>
      </w:pPr>
    </w:lvl>
    <w:lvl w:ilvl="8" w:tplc="2DFED328" w:tentative="1">
      <w:start w:val="1"/>
      <w:numFmt w:val="lowerRoman"/>
      <w:lvlText w:val="%9."/>
      <w:lvlJc w:val="right"/>
      <w:pPr>
        <w:ind w:left="6828" w:hanging="180"/>
      </w:pPr>
    </w:lvl>
  </w:abstractNum>
  <w:abstractNum w:abstractNumId="32">
    <w:nsid w:val="682050F4"/>
    <w:multiLevelType w:val="hybridMultilevel"/>
    <w:tmpl w:val="A4D639DC"/>
    <w:lvl w:ilvl="0" w:tplc="53C8BB82">
      <w:start w:val="1"/>
      <w:numFmt w:val="upp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3">
    <w:nsid w:val="6A6D3560"/>
    <w:multiLevelType w:val="multilevel"/>
    <w:tmpl w:val="0F708BBA"/>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Arial" w:eastAsia="Times New Roman"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5128CB"/>
    <w:multiLevelType w:val="multilevel"/>
    <w:tmpl w:val="28DCD2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E0301D"/>
    <w:multiLevelType w:val="multilevel"/>
    <w:tmpl w:val="2B62A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712817"/>
    <w:multiLevelType w:val="hybridMultilevel"/>
    <w:tmpl w:val="7D7A181C"/>
    <w:lvl w:ilvl="0" w:tplc="5D584E04">
      <w:start w:val="1"/>
      <w:numFmt w:val="bullet"/>
      <w:lvlText w:val=""/>
      <w:lvlJc w:val="left"/>
      <w:pPr>
        <w:ind w:left="1140" w:hanging="360"/>
      </w:pPr>
      <w:rPr>
        <w:rFonts w:ascii="Symbol" w:hAnsi="Symbol" w:hint="default"/>
      </w:rPr>
    </w:lvl>
    <w:lvl w:ilvl="1" w:tplc="480A0019" w:tentative="1">
      <w:start w:val="1"/>
      <w:numFmt w:val="bullet"/>
      <w:lvlText w:val="o"/>
      <w:lvlJc w:val="left"/>
      <w:pPr>
        <w:ind w:left="1860" w:hanging="360"/>
      </w:pPr>
      <w:rPr>
        <w:rFonts w:ascii="Courier New" w:hAnsi="Courier New" w:cs="Courier New" w:hint="default"/>
      </w:rPr>
    </w:lvl>
    <w:lvl w:ilvl="2" w:tplc="480A001B" w:tentative="1">
      <w:start w:val="1"/>
      <w:numFmt w:val="bullet"/>
      <w:lvlText w:val=""/>
      <w:lvlJc w:val="left"/>
      <w:pPr>
        <w:ind w:left="2580" w:hanging="360"/>
      </w:pPr>
      <w:rPr>
        <w:rFonts w:ascii="Wingdings" w:hAnsi="Wingdings" w:hint="default"/>
      </w:rPr>
    </w:lvl>
    <w:lvl w:ilvl="3" w:tplc="480A000F" w:tentative="1">
      <w:start w:val="1"/>
      <w:numFmt w:val="bullet"/>
      <w:lvlText w:val=""/>
      <w:lvlJc w:val="left"/>
      <w:pPr>
        <w:ind w:left="3300" w:hanging="360"/>
      </w:pPr>
      <w:rPr>
        <w:rFonts w:ascii="Symbol" w:hAnsi="Symbol" w:hint="default"/>
      </w:rPr>
    </w:lvl>
    <w:lvl w:ilvl="4" w:tplc="480A0019" w:tentative="1">
      <w:start w:val="1"/>
      <w:numFmt w:val="bullet"/>
      <w:lvlText w:val="o"/>
      <w:lvlJc w:val="left"/>
      <w:pPr>
        <w:ind w:left="4020" w:hanging="360"/>
      </w:pPr>
      <w:rPr>
        <w:rFonts w:ascii="Courier New" w:hAnsi="Courier New" w:cs="Courier New" w:hint="default"/>
      </w:rPr>
    </w:lvl>
    <w:lvl w:ilvl="5" w:tplc="480A001B" w:tentative="1">
      <w:start w:val="1"/>
      <w:numFmt w:val="bullet"/>
      <w:lvlText w:val=""/>
      <w:lvlJc w:val="left"/>
      <w:pPr>
        <w:ind w:left="4740" w:hanging="360"/>
      </w:pPr>
      <w:rPr>
        <w:rFonts w:ascii="Wingdings" w:hAnsi="Wingdings" w:hint="default"/>
      </w:rPr>
    </w:lvl>
    <w:lvl w:ilvl="6" w:tplc="480A000F" w:tentative="1">
      <w:start w:val="1"/>
      <w:numFmt w:val="bullet"/>
      <w:lvlText w:val=""/>
      <w:lvlJc w:val="left"/>
      <w:pPr>
        <w:ind w:left="5460" w:hanging="360"/>
      </w:pPr>
      <w:rPr>
        <w:rFonts w:ascii="Symbol" w:hAnsi="Symbol" w:hint="default"/>
      </w:rPr>
    </w:lvl>
    <w:lvl w:ilvl="7" w:tplc="480A0019" w:tentative="1">
      <w:start w:val="1"/>
      <w:numFmt w:val="bullet"/>
      <w:lvlText w:val="o"/>
      <w:lvlJc w:val="left"/>
      <w:pPr>
        <w:ind w:left="6180" w:hanging="360"/>
      </w:pPr>
      <w:rPr>
        <w:rFonts w:ascii="Courier New" w:hAnsi="Courier New" w:cs="Courier New" w:hint="default"/>
      </w:rPr>
    </w:lvl>
    <w:lvl w:ilvl="8" w:tplc="480A001B" w:tentative="1">
      <w:start w:val="1"/>
      <w:numFmt w:val="bullet"/>
      <w:lvlText w:val=""/>
      <w:lvlJc w:val="left"/>
      <w:pPr>
        <w:ind w:left="6900" w:hanging="360"/>
      </w:pPr>
      <w:rPr>
        <w:rFonts w:ascii="Wingdings" w:hAnsi="Wingdings" w:hint="default"/>
      </w:rPr>
    </w:lvl>
  </w:abstractNum>
  <w:abstractNum w:abstractNumId="37">
    <w:nsid w:val="7A427CD7"/>
    <w:multiLevelType w:val="hybridMultilevel"/>
    <w:tmpl w:val="33F6E394"/>
    <w:lvl w:ilvl="0" w:tplc="D4E047CC">
      <w:start w:val="1"/>
      <w:numFmt w:val="bullet"/>
      <w:lvlText w:val=""/>
      <w:lvlJc w:val="left"/>
      <w:pPr>
        <w:tabs>
          <w:tab w:val="num" w:pos="2116"/>
        </w:tabs>
        <w:ind w:left="2116" w:hanging="360"/>
      </w:pPr>
      <w:rPr>
        <w:rFonts w:ascii="Symbol" w:hAnsi="Symbol" w:hint="default"/>
      </w:rPr>
    </w:lvl>
    <w:lvl w:ilvl="1" w:tplc="F01C1F42" w:tentative="1">
      <w:start w:val="1"/>
      <w:numFmt w:val="bullet"/>
      <w:lvlText w:val="o"/>
      <w:lvlJc w:val="left"/>
      <w:pPr>
        <w:tabs>
          <w:tab w:val="num" w:pos="2836"/>
        </w:tabs>
        <w:ind w:left="2836" w:hanging="360"/>
      </w:pPr>
      <w:rPr>
        <w:rFonts w:ascii="Courier New" w:hAnsi="Courier New" w:cs="Courier New" w:hint="default"/>
      </w:rPr>
    </w:lvl>
    <w:lvl w:ilvl="2" w:tplc="7B12DFDA" w:tentative="1">
      <w:start w:val="1"/>
      <w:numFmt w:val="bullet"/>
      <w:lvlText w:val=""/>
      <w:lvlJc w:val="left"/>
      <w:pPr>
        <w:tabs>
          <w:tab w:val="num" w:pos="3556"/>
        </w:tabs>
        <w:ind w:left="3556" w:hanging="360"/>
      </w:pPr>
      <w:rPr>
        <w:rFonts w:ascii="Wingdings" w:hAnsi="Wingdings" w:hint="default"/>
      </w:rPr>
    </w:lvl>
    <w:lvl w:ilvl="3" w:tplc="3BEEA726" w:tentative="1">
      <w:start w:val="1"/>
      <w:numFmt w:val="bullet"/>
      <w:lvlText w:val=""/>
      <w:lvlJc w:val="left"/>
      <w:pPr>
        <w:tabs>
          <w:tab w:val="num" w:pos="4276"/>
        </w:tabs>
        <w:ind w:left="4276" w:hanging="360"/>
      </w:pPr>
      <w:rPr>
        <w:rFonts w:ascii="Symbol" w:hAnsi="Symbol" w:hint="default"/>
      </w:rPr>
    </w:lvl>
    <w:lvl w:ilvl="4" w:tplc="EB629092" w:tentative="1">
      <w:start w:val="1"/>
      <w:numFmt w:val="bullet"/>
      <w:lvlText w:val="o"/>
      <w:lvlJc w:val="left"/>
      <w:pPr>
        <w:tabs>
          <w:tab w:val="num" w:pos="4996"/>
        </w:tabs>
        <w:ind w:left="4996" w:hanging="360"/>
      </w:pPr>
      <w:rPr>
        <w:rFonts w:ascii="Courier New" w:hAnsi="Courier New" w:cs="Courier New" w:hint="default"/>
      </w:rPr>
    </w:lvl>
    <w:lvl w:ilvl="5" w:tplc="BE26289E" w:tentative="1">
      <w:start w:val="1"/>
      <w:numFmt w:val="bullet"/>
      <w:lvlText w:val=""/>
      <w:lvlJc w:val="left"/>
      <w:pPr>
        <w:tabs>
          <w:tab w:val="num" w:pos="5716"/>
        </w:tabs>
        <w:ind w:left="5716" w:hanging="360"/>
      </w:pPr>
      <w:rPr>
        <w:rFonts w:ascii="Wingdings" w:hAnsi="Wingdings" w:hint="default"/>
      </w:rPr>
    </w:lvl>
    <w:lvl w:ilvl="6" w:tplc="9C00320A" w:tentative="1">
      <w:start w:val="1"/>
      <w:numFmt w:val="bullet"/>
      <w:lvlText w:val=""/>
      <w:lvlJc w:val="left"/>
      <w:pPr>
        <w:tabs>
          <w:tab w:val="num" w:pos="6436"/>
        </w:tabs>
        <w:ind w:left="6436" w:hanging="360"/>
      </w:pPr>
      <w:rPr>
        <w:rFonts w:ascii="Symbol" w:hAnsi="Symbol" w:hint="default"/>
      </w:rPr>
    </w:lvl>
    <w:lvl w:ilvl="7" w:tplc="F97A7B90" w:tentative="1">
      <w:start w:val="1"/>
      <w:numFmt w:val="bullet"/>
      <w:lvlText w:val="o"/>
      <w:lvlJc w:val="left"/>
      <w:pPr>
        <w:tabs>
          <w:tab w:val="num" w:pos="7156"/>
        </w:tabs>
        <w:ind w:left="7156" w:hanging="360"/>
      </w:pPr>
      <w:rPr>
        <w:rFonts w:ascii="Courier New" w:hAnsi="Courier New" w:cs="Courier New" w:hint="default"/>
      </w:rPr>
    </w:lvl>
    <w:lvl w:ilvl="8" w:tplc="AAF2967A" w:tentative="1">
      <w:start w:val="1"/>
      <w:numFmt w:val="bullet"/>
      <w:lvlText w:val=""/>
      <w:lvlJc w:val="left"/>
      <w:pPr>
        <w:tabs>
          <w:tab w:val="num" w:pos="7876"/>
        </w:tabs>
        <w:ind w:left="7876" w:hanging="360"/>
      </w:pPr>
      <w:rPr>
        <w:rFonts w:ascii="Wingdings" w:hAnsi="Wingdings" w:hint="default"/>
      </w:rPr>
    </w:lvl>
  </w:abstractNum>
  <w:abstractNum w:abstractNumId="38">
    <w:nsid w:val="7DB02AB2"/>
    <w:multiLevelType w:val="multilevel"/>
    <w:tmpl w:val="48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1"/>
  </w:num>
  <w:num w:numId="2">
    <w:abstractNumId w:val="13"/>
  </w:num>
  <w:num w:numId="3">
    <w:abstractNumId w:val="37"/>
  </w:num>
  <w:num w:numId="4">
    <w:abstractNumId w:val="36"/>
  </w:num>
  <w:num w:numId="5">
    <w:abstractNumId w:val="18"/>
  </w:num>
  <w:num w:numId="6">
    <w:abstractNumId w:val="26"/>
  </w:num>
  <w:num w:numId="7">
    <w:abstractNumId w:val="28"/>
  </w:num>
  <w:num w:numId="8">
    <w:abstractNumId w:val="14"/>
  </w:num>
  <w:num w:numId="9">
    <w:abstractNumId w:val="9"/>
  </w:num>
  <w:num w:numId="10">
    <w:abstractNumId w:val="32"/>
  </w:num>
  <w:num w:numId="11">
    <w:abstractNumId w:val="8"/>
  </w:num>
  <w:num w:numId="12">
    <w:abstractNumId w:val="31"/>
  </w:num>
  <w:num w:numId="13">
    <w:abstractNumId w:val="11"/>
  </w:num>
  <w:num w:numId="14">
    <w:abstractNumId w:val="5"/>
  </w:num>
  <w:num w:numId="15">
    <w:abstractNumId w:val="29"/>
  </w:num>
  <w:num w:numId="16">
    <w:abstractNumId w:val="27"/>
  </w:num>
  <w:num w:numId="17">
    <w:abstractNumId w:val="6"/>
  </w:num>
  <w:num w:numId="18">
    <w:abstractNumId w:val="22"/>
  </w:num>
  <w:num w:numId="19">
    <w:abstractNumId w:val="15"/>
  </w:num>
  <w:num w:numId="20">
    <w:abstractNumId w:val="24"/>
  </w:num>
  <w:num w:numId="21">
    <w:abstractNumId w:val="2"/>
  </w:num>
  <w:num w:numId="22">
    <w:abstractNumId w:val="30"/>
  </w:num>
  <w:num w:numId="23">
    <w:abstractNumId w:val="38"/>
  </w:num>
  <w:num w:numId="24">
    <w:abstractNumId w:val="3"/>
  </w:num>
  <w:num w:numId="25">
    <w:abstractNumId w:val="23"/>
  </w:num>
  <w:num w:numId="26">
    <w:abstractNumId w:val="33"/>
  </w:num>
  <w:num w:numId="27">
    <w:abstractNumId w:val="10"/>
  </w:num>
  <w:num w:numId="28">
    <w:abstractNumId w:val="21"/>
  </w:num>
  <w:num w:numId="29">
    <w:abstractNumId w:val="25"/>
  </w:num>
  <w:num w:numId="30">
    <w:abstractNumId w:val="17"/>
  </w:num>
  <w:num w:numId="31">
    <w:abstractNumId w:val="16"/>
  </w:num>
  <w:num w:numId="32">
    <w:abstractNumId w:val="7"/>
  </w:num>
  <w:num w:numId="33">
    <w:abstractNumId w:val="0"/>
  </w:num>
  <w:num w:numId="34">
    <w:abstractNumId w:val="34"/>
  </w:num>
  <w:num w:numId="35">
    <w:abstractNumId w:val="35"/>
  </w:num>
  <w:num w:numId="36">
    <w:abstractNumId w:val="19"/>
  </w:num>
  <w:num w:numId="37">
    <w:abstractNumId w:val="12"/>
  </w:num>
  <w:num w:numId="38">
    <w:abstractNumId w:val="4"/>
  </w:num>
  <w:num w:numId="39">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10594"/>
  </w:hdrShapeDefaults>
  <w:footnotePr>
    <w:footnote w:id="-1"/>
    <w:footnote w:id="0"/>
  </w:footnotePr>
  <w:endnotePr>
    <w:endnote w:id="-1"/>
    <w:endnote w:id="0"/>
  </w:endnotePr>
  <w:compat/>
  <w:rsids>
    <w:rsidRoot w:val="00387625"/>
    <w:rsid w:val="0000470A"/>
    <w:rsid w:val="00012378"/>
    <w:rsid w:val="00021613"/>
    <w:rsid w:val="00022BC9"/>
    <w:rsid w:val="000246DB"/>
    <w:rsid w:val="0002653C"/>
    <w:rsid w:val="00031A8A"/>
    <w:rsid w:val="00035B05"/>
    <w:rsid w:val="00040472"/>
    <w:rsid w:val="00041D15"/>
    <w:rsid w:val="000459D6"/>
    <w:rsid w:val="00050B8D"/>
    <w:rsid w:val="00055673"/>
    <w:rsid w:val="0005714F"/>
    <w:rsid w:val="0005778C"/>
    <w:rsid w:val="0006094C"/>
    <w:rsid w:val="00065328"/>
    <w:rsid w:val="000658AF"/>
    <w:rsid w:val="00084BCF"/>
    <w:rsid w:val="00085338"/>
    <w:rsid w:val="00093866"/>
    <w:rsid w:val="00096FE0"/>
    <w:rsid w:val="000A5BD0"/>
    <w:rsid w:val="000A729C"/>
    <w:rsid w:val="000B569C"/>
    <w:rsid w:val="000B71B2"/>
    <w:rsid w:val="000C6533"/>
    <w:rsid w:val="000D3742"/>
    <w:rsid w:val="000F37EE"/>
    <w:rsid w:val="000F75FE"/>
    <w:rsid w:val="00102F55"/>
    <w:rsid w:val="00103D95"/>
    <w:rsid w:val="00114FFA"/>
    <w:rsid w:val="0011556E"/>
    <w:rsid w:val="001270D9"/>
    <w:rsid w:val="00135280"/>
    <w:rsid w:val="001371E9"/>
    <w:rsid w:val="00137849"/>
    <w:rsid w:val="00137F36"/>
    <w:rsid w:val="00141DFE"/>
    <w:rsid w:val="00142EEE"/>
    <w:rsid w:val="0014672E"/>
    <w:rsid w:val="00152C2C"/>
    <w:rsid w:val="00160C97"/>
    <w:rsid w:val="00164697"/>
    <w:rsid w:val="00165479"/>
    <w:rsid w:val="00167CC6"/>
    <w:rsid w:val="00174610"/>
    <w:rsid w:val="00180F00"/>
    <w:rsid w:val="001859EA"/>
    <w:rsid w:val="00185CAC"/>
    <w:rsid w:val="001877C1"/>
    <w:rsid w:val="001912DF"/>
    <w:rsid w:val="00192540"/>
    <w:rsid w:val="001939EA"/>
    <w:rsid w:val="001A274A"/>
    <w:rsid w:val="001A37A6"/>
    <w:rsid w:val="001B0B02"/>
    <w:rsid w:val="001B1BD4"/>
    <w:rsid w:val="001B5270"/>
    <w:rsid w:val="001B64CB"/>
    <w:rsid w:val="001B7C35"/>
    <w:rsid w:val="001C0296"/>
    <w:rsid w:val="001D720B"/>
    <w:rsid w:val="001E026C"/>
    <w:rsid w:val="001F0F0F"/>
    <w:rsid w:val="001F7857"/>
    <w:rsid w:val="0020061E"/>
    <w:rsid w:val="00202B67"/>
    <w:rsid w:val="00203E92"/>
    <w:rsid w:val="00206574"/>
    <w:rsid w:val="00215203"/>
    <w:rsid w:val="00216444"/>
    <w:rsid w:val="00217743"/>
    <w:rsid w:val="00217E71"/>
    <w:rsid w:val="00221272"/>
    <w:rsid w:val="002222D2"/>
    <w:rsid w:val="00224B4F"/>
    <w:rsid w:val="00224E03"/>
    <w:rsid w:val="00225466"/>
    <w:rsid w:val="00226E11"/>
    <w:rsid w:val="002274C8"/>
    <w:rsid w:val="00233009"/>
    <w:rsid w:val="00233619"/>
    <w:rsid w:val="00257B0E"/>
    <w:rsid w:val="002626F4"/>
    <w:rsid w:val="00274702"/>
    <w:rsid w:val="00280436"/>
    <w:rsid w:val="002818DE"/>
    <w:rsid w:val="00283DB0"/>
    <w:rsid w:val="00291341"/>
    <w:rsid w:val="002A1194"/>
    <w:rsid w:val="002A43F9"/>
    <w:rsid w:val="002B3E6D"/>
    <w:rsid w:val="002B7B16"/>
    <w:rsid w:val="002C0F5D"/>
    <w:rsid w:val="002C120E"/>
    <w:rsid w:val="002C39DE"/>
    <w:rsid w:val="002C7CB4"/>
    <w:rsid w:val="002D098D"/>
    <w:rsid w:val="002D099C"/>
    <w:rsid w:val="002D2993"/>
    <w:rsid w:val="002D64CB"/>
    <w:rsid w:val="002E3E96"/>
    <w:rsid w:val="00300E12"/>
    <w:rsid w:val="003019B0"/>
    <w:rsid w:val="003020B9"/>
    <w:rsid w:val="003065D1"/>
    <w:rsid w:val="00315479"/>
    <w:rsid w:val="00316B38"/>
    <w:rsid w:val="00320971"/>
    <w:rsid w:val="00321FE8"/>
    <w:rsid w:val="003250C0"/>
    <w:rsid w:val="00327E95"/>
    <w:rsid w:val="003316DD"/>
    <w:rsid w:val="0033260E"/>
    <w:rsid w:val="00332C83"/>
    <w:rsid w:val="00334420"/>
    <w:rsid w:val="0034389A"/>
    <w:rsid w:val="0034655A"/>
    <w:rsid w:val="00355DCA"/>
    <w:rsid w:val="00360FB7"/>
    <w:rsid w:val="003635CF"/>
    <w:rsid w:val="00365C6C"/>
    <w:rsid w:val="0037350F"/>
    <w:rsid w:val="00373848"/>
    <w:rsid w:val="00386627"/>
    <w:rsid w:val="00387625"/>
    <w:rsid w:val="00387C99"/>
    <w:rsid w:val="00394CE6"/>
    <w:rsid w:val="00397250"/>
    <w:rsid w:val="003A2379"/>
    <w:rsid w:val="003A5B8D"/>
    <w:rsid w:val="003A6BE2"/>
    <w:rsid w:val="003B2CD4"/>
    <w:rsid w:val="003B2FD2"/>
    <w:rsid w:val="003B3F44"/>
    <w:rsid w:val="003B58AB"/>
    <w:rsid w:val="003B6696"/>
    <w:rsid w:val="003B7323"/>
    <w:rsid w:val="003D6429"/>
    <w:rsid w:val="003D659A"/>
    <w:rsid w:val="003F1173"/>
    <w:rsid w:val="003F5B04"/>
    <w:rsid w:val="00401CD4"/>
    <w:rsid w:val="00407845"/>
    <w:rsid w:val="00411388"/>
    <w:rsid w:val="00414EAC"/>
    <w:rsid w:val="004201AD"/>
    <w:rsid w:val="00423CD3"/>
    <w:rsid w:val="00424753"/>
    <w:rsid w:val="0043086D"/>
    <w:rsid w:val="004321F6"/>
    <w:rsid w:val="0044284A"/>
    <w:rsid w:val="00444AF0"/>
    <w:rsid w:val="0044603F"/>
    <w:rsid w:val="00452D8A"/>
    <w:rsid w:val="00455704"/>
    <w:rsid w:val="00456F78"/>
    <w:rsid w:val="004574AD"/>
    <w:rsid w:val="004650C7"/>
    <w:rsid w:val="00466088"/>
    <w:rsid w:val="004809CD"/>
    <w:rsid w:val="00487724"/>
    <w:rsid w:val="004A3E1A"/>
    <w:rsid w:val="004A4C99"/>
    <w:rsid w:val="004B17BB"/>
    <w:rsid w:val="004C5414"/>
    <w:rsid w:val="004C7F53"/>
    <w:rsid w:val="004D781D"/>
    <w:rsid w:val="004E51DF"/>
    <w:rsid w:val="005138BB"/>
    <w:rsid w:val="00514ADF"/>
    <w:rsid w:val="0052168B"/>
    <w:rsid w:val="00521CD9"/>
    <w:rsid w:val="00525A16"/>
    <w:rsid w:val="0052725A"/>
    <w:rsid w:val="005379A0"/>
    <w:rsid w:val="00544076"/>
    <w:rsid w:val="005510F7"/>
    <w:rsid w:val="00551DB2"/>
    <w:rsid w:val="00552FBA"/>
    <w:rsid w:val="00554C72"/>
    <w:rsid w:val="00565824"/>
    <w:rsid w:val="00570E78"/>
    <w:rsid w:val="0057293B"/>
    <w:rsid w:val="005741EE"/>
    <w:rsid w:val="005775BF"/>
    <w:rsid w:val="00581FCB"/>
    <w:rsid w:val="0058301C"/>
    <w:rsid w:val="00583ADD"/>
    <w:rsid w:val="0059454A"/>
    <w:rsid w:val="005A1761"/>
    <w:rsid w:val="005A62BA"/>
    <w:rsid w:val="005A7019"/>
    <w:rsid w:val="005B049E"/>
    <w:rsid w:val="005B5231"/>
    <w:rsid w:val="005C0EF4"/>
    <w:rsid w:val="005D00C6"/>
    <w:rsid w:val="00602D95"/>
    <w:rsid w:val="00603ADD"/>
    <w:rsid w:val="0061623D"/>
    <w:rsid w:val="00616987"/>
    <w:rsid w:val="00634F5D"/>
    <w:rsid w:val="006376A4"/>
    <w:rsid w:val="006472BD"/>
    <w:rsid w:val="006500EA"/>
    <w:rsid w:val="006601BA"/>
    <w:rsid w:val="00660321"/>
    <w:rsid w:val="0066451F"/>
    <w:rsid w:val="00677E33"/>
    <w:rsid w:val="00681921"/>
    <w:rsid w:val="00684ACA"/>
    <w:rsid w:val="00691E97"/>
    <w:rsid w:val="00696A0C"/>
    <w:rsid w:val="006C14AA"/>
    <w:rsid w:val="006C1CF1"/>
    <w:rsid w:val="006D3AA1"/>
    <w:rsid w:val="006D451F"/>
    <w:rsid w:val="006E4BBC"/>
    <w:rsid w:val="006E78F1"/>
    <w:rsid w:val="006E7974"/>
    <w:rsid w:val="00702CC6"/>
    <w:rsid w:val="00703483"/>
    <w:rsid w:val="0070437C"/>
    <w:rsid w:val="00705098"/>
    <w:rsid w:val="00710C50"/>
    <w:rsid w:val="00712940"/>
    <w:rsid w:val="00713A13"/>
    <w:rsid w:val="007159F2"/>
    <w:rsid w:val="007168D7"/>
    <w:rsid w:val="00722C4D"/>
    <w:rsid w:val="00723289"/>
    <w:rsid w:val="007329EC"/>
    <w:rsid w:val="00734FDA"/>
    <w:rsid w:val="00735C9B"/>
    <w:rsid w:val="0073601F"/>
    <w:rsid w:val="00747701"/>
    <w:rsid w:val="007561A6"/>
    <w:rsid w:val="00761C55"/>
    <w:rsid w:val="007625E9"/>
    <w:rsid w:val="007645B2"/>
    <w:rsid w:val="007647DD"/>
    <w:rsid w:val="00764CDD"/>
    <w:rsid w:val="00774F8B"/>
    <w:rsid w:val="0077690D"/>
    <w:rsid w:val="0078030F"/>
    <w:rsid w:val="00792F2E"/>
    <w:rsid w:val="00793D0F"/>
    <w:rsid w:val="007A6CD0"/>
    <w:rsid w:val="007B325E"/>
    <w:rsid w:val="007B403E"/>
    <w:rsid w:val="007C19E6"/>
    <w:rsid w:val="007C2108"/>
    <w:rsid w:val="007C6521"/>
    <w:rsid w:val="007D3623"/>
    <w:rsid w:val="007D4064"/>
    <w:rsid w:val="007E0E57"/>
    <w:rsid w:val="007E31DF"/>
    <w:rsid w:val="007F1EEC"/>
    <w:rsid w:val="007F4068"/>
    <w:rsid w:val="007F6B42"/>
    <w:rsid w:val="00802C32"/>
    <w:rsid w:val="008046F0"/>
    <w:rsid w:val="00810A85"/>
    <w:rsid w:val="0081583D"/>
    <w:rsid w:val="008172FB"/>
    <w:rsid w:val="0082608F"/>
    <w:rsid w:val="00834346"/>
    <w:rsid w:val="0083614C"/>
    <w:rsid w:val="00850EC3"/>
    <w:rsid w:val="0087480B"/>
    <w:rsid w:val="00875BF2"/>
    <w:rsid w:val="00880B8E"/>
    <w:rsid w:val="00882D46"/>
    <w:rsid w:val="00886005"/>
    <w:rsid w:val="0089663C"/>
    <w:rsid w:val="008A5CB5"/>
    <w:rsid w:val="008C5F35"/>
    <w:rsid w:val="008C711B"/>
    <w:rsid w:val="008F1DA2"/>
    <w:rsid w:val="00904928"/>
    <w:rsid w:val="0092711A"/>
    <w:rsid w:val="0093647D"/>
    <w:rsid w:val="0093792E"/>
    <w:rsid w:val="00940ECC"/>
    <w:rsid w:val="009429B3"/>
    <w:rsid w:val="009440D4"/>
    <w:rsid w:val="00946FD9"/>
    <w:rsid w:val="0095598D"/>
    <w:rsid w:val="00970021"/>
    <w:rsid w:val="00970228"/>
    <w:rsid w:val="00977DB9"/>
    <w:rsid w:val="0098549A"/>
    <w:rsid w:val="00986A5E"/>
    <w:rsid w:val="009A647A"/>
    <w:rsid w:val="009A78CF"/>
    <w:rsid w:val="009B2179"/>
    <w:rsid w:val="009B373E"/>
    <w:rsid w:val="009B4BF7"/>
    <w:rsid w:val="009B5383"/>
    <w:rsid w:val="009B6786"/>
    <w:rsid w:val="009C0AAF"/>
    <w:rsid w:val="009C6F37"/>
    <w:rsid w:val="009C7671"/>
    <w:rsid w:val="009D3B8C"/>
    <w:rsid w:val="009E55C2"/>
    <w:rsid w:val="009F156E"/>
    <w:rsid w:val="009F42B2"/>
    <w:rsid w:val="009F764F"/>
    <w:rsid w:val="00A01E23"/>
    <w:rsid w:val="00A133E1"/>
    <w:rsid w:val="00A13939"/>
    <w:rsid w:val="00A16322"/>
    <w:rsid w:val="00A255CF"/>
    <w:rsid w:val="00A2709F"/>
    <w:rsid w:val="00A33FE5"/>
    <w:rsid w:val="00A3483B"/>
    <w:rsid w:val="00A4096F"/>
    <w:rsid w:val="00A4576D"/>
    <w:rsid w:val="00A45EFB"/>
    <w:rsid w:val="00A5004E"/>
    <w:rsid w:val="00A540FF"/>
    <w:rsid w:val="00A56153"/>
    <w:rsid w:val="00A5631A"/>
    <w:rsid w:val="00A57FB1"/>
    <w:rsid w:val="00A64399"/>
    <w:rsid w:val="00A70840"/>
    <w:rsid w:val="00A72825"/>
    <w:rsid w:val="00A73DD3"/>
    <w:rsid w:val="00A74667"/>
    <w:rsid w:val="00A748F2"/>
    <w:rsid w:val="00A820A9"/>
    <w:rsid w:val="00A87BDB"/>
    <w:rsid w:val="00A90D18"/>
    <w:rsid w:val="00A95077"/>
    <w:rsid w:val="00A96A76"/>
    <w:rsid w:val="00AA1F3C"/>
    <w:rsid w:val="00AA708D"/>
    <w:rsid w:val="00AC0CEA"/>
    <w:rsid w:val="00AC4F94"/>
    <w:rsid w:val="00AC64A2"/>
    <w:rsid w:val="00AD69EF"/>
    <w:rsid w:val="00AE2376"/>
    <w:rsid w:val="00AE5383"/>
    <w:rsid w:val="00AE78C1"/>
    <w:rsid w:val="00AF50DA"/>
    <w:rsid w:val="00B24938"/>
    <w:rsid w:val="00B33357"/>
    <w:rsid w:val="00B369DD"/>
    <w:rsid w:val="00B41220"/>
    <w:rsid w:val="00B42FBB"/>
    <w:rsid w:val="00B44418"/>
    <w:rsid w:val="00B47884"/>
    <w:rsid w:val="00B508F5"/>
    <w:rsid w:val="00B6100E"/>
    <w:rsid w:val="00B724A7"/>
    <w:rsid w:val="00B740D4"/>
    <w:rsid w:val="00B8271B"/>
    <w:rsid w:val="00B9139E"/>
    <w:rsid w:val="00B94E5B"/>
    <w:rsid w:val="00BA1DEC"/>
    <w:rsid w:val="00BA28D3"/>
    <w:rsid w:val="00BA2E69"/>
    <w:rsid w:val="00BA46D8"/>
    <w:rsid w:val="00BA6199"/>
    <w:rsid w:val="00BB2E0D"/>
    <w:rsid w:val="00BB7A74"/>
    <w:rsid w:val="00BC22CC"/>
    <w:rsid w:val="00BD2E5D"/>
    <w:rsid w:val="00BD4833"/>
    <w:rsid w:val="00BD7786"/>
    <w:rsid w:val="00C0776F"/>
    <w:rsid w:val="00C1156E"/>
    <w:rsid w:val="00C1328C"/>
    <w:rsid w:val="00C17F42"/>
    <w:rsid w:val="00C238AD"/>
    <w:rsid w:val="00C244B6"/>
    <w:rsid w:val="00C32519"/>
    <w:rsid w:val="00C3368E"/>
    <w:rsid w:val="00C344D7"/>
    <w:rsid w:val="00C37E73"/>
    <w:rsid w:val="00C40770"/>
    <w:rsid w:val="00C4647F"/>
    <w:rsid w:val="00C568A4"/>
    <w:rsid w:val="00C6165A"/>
    <w:rsid w:val="00C73EB7"/>
    <w:rsid w:val="00C7622F"/>
    <w:rsid w:val="00C76B0A"/>
    <w:rsid w:val="00C77EFE"/>
    <w:rsid w:val="00C813A3"/>
    <w:rsid w:val="00C81776"/>
    <w:rsid w:val="00C90C01"/>
    <w:rsid w:val="00C93C53"/>
    <w:rsid w:val="00C978DD"/>
    <w:rsid w:val="00CA2659"/>
    <w:rsid w:val="00CA6183"/>
    <w:rsid w:val="00CB11D3"/>
    <w:rsid w:val="00CB4428"/>
    <w:rsid w:val="00CE05B8"/>
    <w:rsid w:val="00CE319A"/>
    <w:rsid w:val="00CE3618"/>
    <w:rsid w:val="00D0098F"/>
    <w:rsid w:val="00D02FFC"/>
    <w:rsid w:val="00D03754"/>
    <w:rsid w:val="00D14268"/>
    <w:rsid w:val="00D24C5C"/>
    <w:rsid w:val="00D26966"/>
    <w:rsid w:val="00D33308"/>
    <w:rsid w:val="00D53F47"/>
    <w:rsid w:val="00D55CD4"/>
    <w:rsid w:val="00D57F32"/>
    <w:rsid w:val="00D6141D"/>
    <w:rsid w:val="00D730A8"/>
    <w:rsid w:val="00D76B15"/>
    <w:rsid w:val="00D823A7"/>
    <w:rsid w:val="00D82B8D"/>
    <w:rsid w:val="00D8412E"/>
    <w:rsid w:val="00D90D5E"/>
    <w:rsid w:val="00D90F9C"/>
    <w:rsid w:val="00D96A9D"/>
    <w:rsid w:val="00D96E97"/>
    <w:rsid w:val="00DA3174"/>
    <w:rsid w:val="00DB6101"/>
    <w:rsid w:val="00DC07AD"/>
    <w:rsid w:val="00DC146E"/>
    <w:rsid w:val="00DC1CF8"/>
    <w:rsid w:val="00DC6259"/>
    <w:rsid w:val="00DC6ED2"/>
    <w:rsid w:val="00DD34C4"/>
    <w:rsid w:val="00DE52AE"/>
    <w:rsid w:val="00DE62B6"/>
    <w:rsid w:val="00DE64A3"/>
    <w:rsid w:val="00DF1267"/>
    <w:rsid w:val="00DF477A"/>
    <w:rsid w:val="00DF64DA"/>
    <w:rsid w:val="00E17B35"/>
    <w:rsid w:val="00E21872"/>
    <w:rsid w:val="00E24915"/>
    <w:rsid w:val="00E250FB"/>
    <w:rsid w:val="00E331B6"/>
    <w:rsid w:val="00E34017"/>
    <w:rsid w:val="00E40AEB"/>
    <w:rsid w:val="00E60453"/>
    <w:rsid w:val="00E7225B"/>
    <w:rsid w:val="00E822A6"/>
    <w:rsid w:val="00E87524"/>
    <w:rsid w:val="00E9416B"/>
    <w:rsid w:val="00EA5B2B"/>
    <w:rsid w:val="00EA5DDA"/>
    <w:rsid w:val="00EB1E3A"/>
    <w:rsid w:val="00EC2BDD"/>
    <w:rsid w:val="00EC3397"/>
    <w:rsid w:val="00ED7B09"/>
    <w:rsid w:val="00EE0154"/>
    <w:rsid w:val="00EE245B"/>
    <w:rsid w:val="00EE30C1"/>
    <w:rsid w:val="00EE4459"/>
    <w:rsid w:val="00EF0A2F"/>
    <w:rsid w:val="00F0647C"/>
    <w:rsid w:val="00F172A5"/>
    <w:rsid w:val="00F31C14"/>
    <w:rsid w:val="00F32D7B"/>
    <w:rsid w:val="00F522AB"/>
    <w:rsid w:val="00F600E1"/>
    <w:rsid w:val="00F67909"/>
    <w:rsid w:val="00F70DD1"/>
    <w:rsid w:val="00F747BD"/>
    <w:rsid w:val="00F772A8"/>
    <w:rsid w:val="00FA1801"/>
    <w:rsid w:val="00FA7218"/>
    <w:rsid w:val="00FB0BB8"/>
    <w:rsid w:val="00FB3708"/>
    <w:rsid w:val="00FB3B09"/>
    <w:rsid w:val="00FB4501"/>
    <w:rsid w:val="00FB63F7"/>
    <w:rsid w:val="00FB68C2"/>
    <w:rsid w:val="00FC24FD"/>
    <w:rsid w:val="00FC3075"/>
    <w:rsid w:val="00FD15F6"/>
    <w:rsid w:val="00FD7EE7"/>
    <w:rsid w:val="00FE482C"/>
    <w:rsid w:val="00FF05B1"/>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2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387625"/>
    <w:pPr>
      <w:keepNext/>
      <w:numPr>
        <w:numId w:val="23"/>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387625"/>
    <w:pPr>
      <w:keepNext/>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paragraph" w:styleId="Ttulo3">
    <w:name w:val="heading 3"/>
    <w:basedOn w:val="Normal"/>
    <w:next w:val="Normal"/>
    <w:link w:val="Ttulo3Car"/>
    <w:uiPriority w:val="99"/>
    <w:unhideWhenUsed/>
    <w:qFormat/>
    <w:rsid w:val="00387625"/>
    <w:pPr>
      <w:keepNext/>
      <w:numPr>
        <w:ilvl w:val="2"/>
        <w:numId w:val="23"/>
      </w:numPr>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1B64CB"/>
    <w:pPr>
      <w:keepNext/>
      <w:numPr>
        <w:ilvl w:val="3"/>
        <w:numId w:val="23"/>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0459D6"/>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459D6"/>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459D6"/>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747BD"/>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747BD"/>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8762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9"/>
    <w:rsid w:val="00387625"/>
    <w:rPr>
      <w:rFonts w:ascii="Lucida Console" w:eastAsia="Times New Roman" w:hAnsi="Lucida Console" w:cs="Times New Roman"/>
      <w:b/>
      <w:bCs/>
      <w:sz w:val="24"/>
      <w:szCs w:val="24"/>
      <w:lang w:val="es-ES_tradnl" w:eastAsia="es-ES"/>
    </w:rPr>
  </w:style>
  <w:style w:type="character" w:customStyle="1" w:styleId="Ttulo3Car">
    <w:name w:val="Título 3 Car"/>
    <w:basedOn w:val="Fuentedeprrafopredeter"/>
    <w:link w:val="Ttulo3"/>
    <w:uiPriority w:val="99"/>
    <w:rsid w:val="00387625"/>
    <w:rPr>
      <w:rFonts w:ascii="Cambria" w:eastAsia="Times New Roman" w:hAnsi="Cambria" w:cs="Times New Roman"/>
      <w:b/>
      <w:bCs/>
      <w:sz w:val="26"/>
      <w:szCs w:val="26"/>
      <w:lang w:val="es-ES" w:eastAsia="es-ES"/>
    </w:rPr>
  </w:style>
  <w:style w:type="paragraph" w:styleId="Piedepgina">
    <w:name w:val="footer"/>
    <w:basedOn w:val="Normal"/>
    <w:link w:val="PiedepginaCar"/>
    <w:uiPriority w:val="99"/>
    <w:rsid w:val="00387625"/>
    <w:pPr>
      <w:tabs>
        <w:tab w:val="center" w:pos="4419"/>
        <w:tab w:val="right" w:pos="8838"/>
      </w:tabs>
    </w:pPr>
  </w:style>
  <w:style w:type="character" w:customStyle="1" w:styleId="PiedepginaCar">
    <w:name w:val="Pie de página Car"/>
    <w:basedOn w:val="Fuentedeprrafopredeter"/>
    <w:link w:val="Piedepgina"/>
    <w:uiPriority w:val="99"/>
    <w:rsid w:val="0038762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387625"/>
  </w:style>
  <w:style w:type="paragraph" w:styleId="Textocomentario">
    <w:name w:val="annotation text"/>
    <w:basedOn w:val="Normal"/>
    <w:link w:val="TextocomentarioCar"/>
    <w:uiPriority w:val="99"/>
    <w:semiHidden/>
    <w:rsid w:val="00387625"/>
    <w:rPr>
      <w:sz w:val="20"/>
      <w:szCs w:val="20"/>
    </w:rPr>
  </w:style>
  <w:style w:type="character" w:customStyle="1" w:styleId="TextocomentarioCar">
    <w:name w:val="Texto comentario Car"/>
    <w:basedOn w:val="Fuentedeprrafopredeter"/>
    <w:link w:val="Textocomentario"/>
    <w:uiPriority w:val="99"/>
    <w:semiHidden/>
    <w:rsid w:val="0038762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387625"/>
    <w:rPr>
      <w:b/>
      <w:bCs/>
    </w:rPr>
  </w:style>
  <w:style w:type="character" w:customStyle="1" w:styleId="AsuntodelcomentarioCar">
    <w:name w:val="Asunto del comentario Car"/>
    <w:basedOn w:val="TextocomentarioCar"/>
    <w:link w:val="Asuntodelcomentario"/>
    <w:uiPriority w:val="99"/>
    <w:semiHidden/>
    <w:rsid w:val="0038762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rsid w:val="00387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625"/>
    <w:rPr>
      <w:rFonts w:ascii="Tahoma" w:eastAsia="Times New Roman" w:hAnsi="Tahoma" w:cs="Tahoma"/>
      <w:sz w:val="16"/>
      <w:szCs w:val="16"/>
      <w:lang w:val="es-ES" w:eastAsia="es-ES"/>
    </w:rPr>
  </w:style>
  <w:style w:type="paragraph" w:styleId="Prrafodelista">
    <w:name w:val="List Paragraph"/>
    <w:basedOn w:val="Normal"/>
    <w:uiPriority w:val="34"/>
    <w:qFormat/>
    <w:rsid w:val="00387625"/>
    <w:pPr>
      <w:ind w:left="708"/>
    </w:pPr>
  </w:style>
  <w:style w:type="paragraph" w:styleId="Textodebloque">
    <w:name w:val="Block Text"/>
    <w:basedOn w:val="Normal"/>
    <w:uiPriority w:val="99"/>
    <w:rsid w:val="00387625"/>
    <w:pPr>
      <w:tabs>
        <w:tab w:val="left" w:pos="540"/>
      </w:tabs>
      <w:ind w:left="284" w:right="-133"/>
      <w:jc w:val="both"/>
    </w:pPr>
    <w:rPr>
      <w:rFonts w:ascii="Arial" w:hAnsi="Arial" w:cs="Arial"/>
      <w:sz w:val="20"/>
      <w:szCs w:val="20"/>
    </w:rPr>
  </w:style>
  <w:style w:type="character" w:styleId="nfasis">
    <w:name w:val="Emphasis"/>
    <w:qFormat/>
    <w:rsid w:val="00387625"/>
    <w:rPr>
      <w:i/>
      <w:iCs/>
    </w:rPr>
  </w:style>
  <w:style w:type="paragraph" w:styleId="Textonotapie">
    <w:name w:val="footnote text"/>
    <w:basedOn w:val="Normal"/>
    <w:link w:val="TextonotapieCar"/>
    <w:rsid w:val="00387625"/>
    <w:rPr>
      <w:sz w:val="20"/>
      <w:szCs w:val="20"/>
    </w:rPr>
  </w:style>
  <w:style w:type="character" w:customStyle="1" w:styleId="TextonotapieCar">
    <w:name w:val="Texto nota pie Car"/>
    <w:basedOn w:val="Fuentedeprrafopredeter"/>
    <w:link w:val="Textonotapie"/>
    <w:rsid w:val="00387625"/>
    <w:rPr>
      <w:rFonts w:ascii="Times New Roman" w:eastAsia="Times New Roman" w:hAnsi="Times New Roman" w:cs="Times New Roman"/>
      <w:sz w:val="20"/>
      <w:szCs w:val="20"/>
      <w:lang w:val="es-ES" w:eastAsia="es-ES"/>
    </w:rPr>
  </w:style>
  <w:style w:type="character" w:styleId="Refdenotaalpie">
    <w:name w:val="footnote reference"/>
    <w:rsid w:val="00387625"/>
    <w:rPr>
      <w:vertAlign w:val="superscript"/>
    </w:rPr>
  </w:style>
  <w:style w:type="paragraph" w:styleId="Subttulo">
    <w:name w:val="Subtitle"/>
    <w:basedOn w:val="Normal"/>
    <w:next w:val="Normal"/>
    <w:link w:val="SubttuloCar"/>
    <w:qFormat/>
    <w:rsid w:val="00387625"/>
    <w:pPr>
      <w:spacing w:after="60"/>
      <w:jc w:val="center"/>
      <w:outlineLvl w:val="1"/>
    </w:pPr>
    <w:rPr>
      <w:rFonts w:ascii="Cambria" w:hAnsi="Cambria"/>
    </w:rPr>
  </w:style>
  <w:style w:type="character" w:customStyle="1" w:styleId="SubttuloCar">
    <w:name w:val="Subtítulo Car"/>
    <w:basedOn w:val="Fuentedeprrafopredeter"/>
    <w:link w:val="Subttulo"/>
    <w:rsid w:val="00387625"/>
    <w:rPr>
      <w:rFonts w:ascii="Cambria" w:eastAsia="Times New Roman" w:hAnsi="Cambria" w:cs="Times New Roman"/>
      <w:sz w:val="24"/>
      <w:szCs w:val="24"/>
      <w:lang w:val="es-ES" w:eastAsia="es-ES"/>
    </w:rPr>
  </w:style>
  <w:style w:type="character" w:styleId="Refdecomentario">
    <w:name w:val="annotation reference"/>
    <w:semiHidden/>
    <w:rsid w:val="00387625"/>
    <w:rPr>
      <w:sz w:val="16"/>
      <w:szCs w:val="16"/>
    </w:rPr>
  </w:style>
  <w:style w:type="paragraph" w:styleId="TtulodeTDC">
    <w:name w:val="TOC Heading"/>
    <w:basedOn w:val="Ttulo1"/>
    <w:next w:val="Normal"/>
    <w:uiPriority w:val="39"/>
    <w:unhideWhenUsed/>
    <w:qFormat/>
    <w:rsid w:val="00387625"/>
    <w:pPr>
      <w:keepLines/>
      <w:spacing w:before="480" w:after="0" w:line="276" w:lineRule="auto"/>
      <w:outlineLvl w:val="9"/>
    </w:pPr>
    <w:rPr>
      <w:color w:val="365F91"/>
      <w:kern w:val="0"/>
      <w:sz w:val="28"/>
      <w:szCs w:val="28"/>
      <w:lang w:val="es-HN" w:eastAsia="es-HN"/>
    </w:rPr>
  </w:style>
  <w:style w:type="paragraph" w:styleId="TDC2">
    <w:name w:val="toc 2"/>
    <w:basedOn w:val="Normal"/>
    <w:next w:val="Normal"/>
    <w:autoRedefine/>
    <w:uiPriority w:val="39"/>
    <w:unhideWhenUsed/>
    <w:qFormat/>
    <w:rsid w:val="00387625"/>
    <w:pPr>
      <w:ind w:left="240"/>
    </w:pPr>
  </w:style>
  <w:style w:type="character" w:styleId="Hipervnculo">
    <w:name w:val="Hyperlink"/>
    <w:uiPriority w:val="99"/>
    <w:unhideWhenUsed/>
    <w:rsid w:val="00387625"/>
    <w:rPr>
      <w:color w:val="0000FF"/>
      <w:u w:val="single"/>
    </w:rPr>
  </w:style>
  <w:style w:type="paragraph" w:styleId="TDC1">
    <w:name w:val="toc 1"/>
    <w:basedOn w:val="Normal"/>
    <w:next w:val="Normal"/>
    <w:autoRedefine/>
    <w:uiPriority w:val="39"/>
    <w:semiHidden/>
    <w:unhideWhenUsed/>
    <w:qFormat/>
    <w:rsid w:val="00387625"/>
    <w:pPr>
      <w:spacing w:after="100" w:line="276" w:lineRule="auto"/>
    </w:pPr>
    <w:rPr>
      <w:rFonts w:ascii="Calibri" w:hAnsi="Calibri"/>
      <w:sz w:val="22"/>
      <w:szCs w:val="22"/>
      <w:lang w:val="es-HN" w:eastAsia="es-HN"/>
    </w:rPr>
  </w:style>
  <w:style w:type="paragraph" w:styleId="TDC3">
    <w:name w:val="toc 3"/>
    <w:basedOn w:val="Normal"/>
    <w:next w:val="Normal"/>
    <w:autoRedefine/>
    <w:uiPriority w:val="39"/>
    <w:semiHidden/>
    <w:unhideWhenUsed/>
    <w:qFormat/>
    <w:rsid w:val="00387625"/>
    <w:pPr>
      <w:spacing w:after="100" w:line="276" w:lineRule="auto"/>
      <w:ind w:left="440"/>
    </w:pPr>
    <w:rPr>
      <w:rFonts w:ascii="Calibri" w:hAnsi="Calibri"/>
      <w:sz w:val="22"/>
      <w:szCs w:val="22"/>
      <w:lang w:val="es-HN" w:eastAsia="es-HN"/>
    </w:rPr>
  </w:style>
  <w:style w:type="paragraph" w:styleId="Epgrafe">
    <w:name w:val="caption"/>
    <w:basedOn w:val="Normal"/>
    <w:next w:val="Normal"/>
    <w:uiPriority w:val="35"/>
    <w:unhideWhenUsed/>
    <w:qFormat/>
    <w:rsid w:val="00387625"/>
    <w:rPr>
      <w:b/>
      <w:bCs/>
      <w:sz w:val="20"/>
      <w:szCs w:val="20"/>
    </w:rPr>
  </w:style>
  <w:style w:type="character" w:styleId="nfasissutil">
    <w:name w:val="Subtle Emphasis"/>
    <w:uiPriority w:val="19"/>
    <w:qFormat/>
    <w:rsid w:val="00387625"/>
    <w:rPr>
      <w:i/>
      <w:iCs/>
      <w:color w:val="808080"/>
    </w:rPr>
  </w:style>
  <w:style w:type="paragraph" w:styleId="Sangra2detindependiente">
    <w:name w:val="Body Text Indent 2"/>
    <w:basedOn w:val="Normal"/>
    <w:link w:val="Sangra2detindependienteCar"/>
    <w:uiPriority w:val="99"/>
    <w:rsid w:val="00387625"/>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uiPriority w:val="99"/>
    <w:rsid w:val="00387625"/>
    <w:rPr>
      <w:rFonts w:ascii="Times New Roman" w:eastAsia="Times New Roman" w:hAnsi="Times New Roman" w:cs="Times New Roman"/>
      <w:sz w:val="24"/>
      <w:szCs w:val="24"/>
      <w:lang w:val="es-ES_tradnl"/>
    </w:rPr>
  </w:style>
  <w:style w:type="paragraph" w:customStyle="1" w:styleId="Outline">
    <w:name w:val="Outline"/>
    <w:basedOn w:val="Normal"/>
    <w:rsid w:val="00387625"/>
    <w:pPr>
      <w:spacing w:before="240"/>
    </w:pPr>
    <w:rPr>
      <w:kern w:val="28"/>
      <w:szCs w:val="20"/>
      <w:lang w:val="en-US" w:eastAsia="en-US"/>
    </w:rPr>
  </w:style>
  <w:style w:type="paragraph" w:customStyle="1" w:styleId="SectionIXHeader">
    <w:name w:val="Section IX. Header"/>
    <w:basedOn w:val="Normal"/>
    <w:rsid w:val="00387625"/>
    <w:pPr>
      <w:numPr>
        <w:ilvl w:val="12"/>
      </w:numPr>
      <w:jc w:val="center"/>
    </w:pPr>
    <w:rPr>
      <w:rFonts w:ascii="Times New Roman Bold" w:hAnsi="Times New Roman Bold"/>
      <w:b/>
      <w:sz w:val="36"/>
      <w:szCs w:val="20"/>
      <w:lang w:val="es-ES_tradnl" w:eastAsia="en-US"/>
    </w:rPr>
  </w:style>
  <w:style w:type="paragraph" w:styleId="Encabezado">
    <w:name w:val="header"/>
    <w:basedOn w:val="Normal"/>
    <w:link w:val="EncabezadoCar"/>
    <w:uiPriority w:val="99"/>
    <w:unhideWhenUsed/>
    <w:rsid w:val="00387625"/>
    <w:pPr>
      <w:tabs>
        <w:tab w:val="center" w:pos="4419"/>
        <w:tab w:val="right" w:pos="8838"/>
      </w:tabs>
    </w:pPr>
  </w:style>
  <w:style w:type="character" w:customStyle="1" w:styleId="EncabezadoCar">
    <w:name w:val="Encabezado Car"/>
    <w:basedOn w:val="Fuentedeprrafopredeter"/>
    <w:link w:val="Encabezado"/>
    <w:uiPriority w:val="99"/>
    <w:rsid w:val="00387625"/>
    <w:rPr>
      <w:rFonts w:ascii="Times New Roman" w:eastAsia="Times New Roman" w:hAnsi="Times New Roman" w:cs="Times New Roman"/>
      <w:sz w:val="24"/>
      <w:szCs w:val="24"/>
      <w:lang w:val="es-ES" w:eastAsia="es-ES"/>
    </w:rPr>
  </w:style>
  <w:style w:type="paragraph" w:customStyle="1" w:styleId="2AutoList1">
    <w:name w:val="2AutoList1"/>
    <w:basedOn w:val="Normal"/>
    <w:rsid w:val="00387625"/>
    <w:pPr>
      <w:numPr>
        <w:numId w:val="32"/>
      </w:numPr>
    </w:pPr>
    <w:rPr>
      <w:szCs w:val="20"/>
      <w:lang w:val="es-ES_tradnl" w:eastAsia="en-US"/>
    </w:rPr>
  </w:style>
  <w:style w:type="paragraph" w:customStyle="1" w:styleId="SectionIVHeader">
    <w:name w:val="Section IV. Header"/>
    <w:basedOn w:val="Normal"/>
    <w:rsid w:val="00387625"/>
    <w:pPr>
      <w:spacing w:before="120" w:after="240"/>
      <w:jc w:val="center"/>
    </w:pPr>
    <w:rPr>
      <w:b/>
      <w:sz w:val="36"/>
      <w:szCs w:val="20"/>
      <w:lang w:val="en-US" w:eastAsia="en-US"/>
    </w:rPr>
  </w:style>
  <w:style w:type="table" w:styleId="Tablaconcuadrcula">
    <w:name w:val="Table Grid"/>
    <w:basedOn w:val="Tablanormal"/>
    <w:uiPriority w:val="99"/>
    <w:rsid w:val="00387625"/>
    <w:pPr>
      <w:spacing w:after="0" w:line="240" w:lineRule="auto"/>
    </w:pPr>
    <w:rPr>
      <w:rFonts w:ascii="Calibri" w:eastAsia="Calibri" w:hAnsi="Calibri"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650C7"/>
    <w:pPr>
      <w:spacing w:after="0" w:line="240" w:lineRule="auto"/>
    </w:pPr>
    <w:rPr>
      <w:rFonts w:ascii="Times New Roman" w:eastAsia="Times New Roman" w:hAnsi="Times New Roman" w:cs="Times New Roman"/>
      <w:sz w:val="24"/>
      <w:szCs w:val="24"/>
      <w:lang w:val="es-ES" w:eastAsia="es-ES"/>
    </w:rPr>
  </w:style>
  <w:style w:type="paragraph" w:customStyle="1" w:styleId="toa">
    <w:name w:val="toa"/>
    <w:basedOn w:val="Normal"/>
    <w:uiPriority w:val="99"/>
    <w:rsid w:val="00E87524"/>
    <w:pPr>
      <w:tabs>
        <w:tab w:val="left" w:pos="0"/>
        <w:tab w:val="left" w:pos="9000"/>
        <w:tab w:val="right" w:pos="9360"/>
      </w:tabs>
      <w:suppressAutoHyphens/>
      <w:jc w:val="both"/>
    </w:pPr>
    <w:rPr>
      <w:spacing w:val="-2"/>
      <w:lang w:val="en-US"/>
    </w:rPr>
  </w:style>
  <w:style w:type="paragraph" w:styleId="Listaconvietas3">
    <w:name w:val="List Bullet 3"/>
    <w:basedOn w:val="Normal"/>
    <w:autoRedefine/>
    <w:uiPriority w:val="99"/>
    <w:rsid w:val="0005714F"/>
    <w:pPr>
      <w:tabs>
        <w:tab w:val="num" w:pos="720"/>
        <w:tab w:val="num" w:pos="926"/>
      </w:tabs>
      <w:ind w:left="926" w:hanging="360"/>
    </w:pPr>
  </w:style>
  <w:style w:type="paragraph" w:styleId="Revisin">
    <w:name w:val="Revision"/>
    <w:hidden/>
    <w:uiPriority w:val="99"/>
    <w:semiHidden/>
    <w:rsid w:val="00970228"/>
    <w:pPr>
      <w:spacing w:after="0" w:line="240" w:lineRule="auto"/>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9"/>
    <w:rsid w:val="001B64CB"/>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rsid w:val="001B64CB"/>
    <w:pPr>
      <w:jc w:val="both"/>
    </w:pPr>
  </w:style>
  <w:style w:type="character" w:customStyle="1" w:styleId="TextoindependienteCar">
    <w:name w:val="Texto independiente Car"/>
    <w:basedOn w:val="Fuentedeprrafopredeter"/>
    <w:link w:val="Textoindependiente"/>
    <w:uiPriority w:val="99"/>
    <w:rsid w:val="001B64CB"/>
    <w:rPr>
      <w:rFonts w:ascii="Times New Roman" w:eastAsia="Times New Roman" w:hAnsi="Times New Roman" w:cs="Times New Roman"/>
      <w:sz w:val="24"/>
      <w:szCs w:val="24"/>
      <w:lang w:val="es-ES" w:eastAsia="es-ES"/>
    </w:rPr>
  </w:style>
  <w:style w:type="paragraph" w:customStyle="1" w:styleId="Style">
    <w:name w:val="Style"/>
    <w:uiPriority w:val="99"/>
    <w:rsid w:val="001B64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styleId="Lista2">
    <w:name w:val="List 2"/>
    <w:basedOn w:val="Normal"/>
    <w:uiPriority w:val="99"/>
    <w:rsid w:val="001B64CB"/>
    <w:pPr>
      <w:ind w:left="566" w:hanging="283"/>
    </w:pPr>
  </w:style>
  <w:style w:type="paragraph" w:styleId="Sangradetextonormal">
    <w:name w:val="Body Text Indent"/>
    <w:basedOn w:val="Normal"/>
    <w:link w:val="SangradetextonormalCar"/>
    <w:uiPriority w:val="99"/>
    <w:rsid w:val="001B64CB"/>
    <w:pPr>
      <w:spacing w:after="120"/>
      <w:ind w:left="283"/>
    </w:pPr>
  </w:style>
  <w:style w:type="character" w:customStyle="1" w:styleId="SangradetextonormalCar">
    <w:name w:val="Sangría de texto normal Car"/>
    <w:basedOn w:val="Fuentedeprrafopredeter"/>
    <w:link w:val="Sangradetextonormal"/>
    <w:uiPriority w:val="99"/>
    <w:rsid w:val="001B64C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1B64CB"/>
    <w:pPr>
      <w:spacing w:after="120"/>
      <w:ind w:left="283"/>
    </w:pPr>
  </w:style>
  <w:style w:type="character" w:customStyle="1" w:styleId="Textoindependiente2Car">
    <w:name w:val="Texto independiente 2 Car"/>
    <w:basedOn w:val="Fuentedeprrafopredeter"/>
    <w:link w:val="Textoindependiente2"/>
    <w:uiPriority w:val="99"/>
    <w:rsid w:val="001B64C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1B64CB"/>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1B64CB"/>
    <w:rPr>
      <w:rFonts w:ascii="Times New Roman" w:eastAsia="Times New Roman" w:hAnsi="Times New Roman" w:cs="Times New Roman"/>
      <w:sz w:val="24"/>
      <w:szCs w:val="24"/>
      <w:lang w:val="es-ES" w:eastAsia="es-ES"/>
    </w:rPr>
  </w:style>
  <w:style w:type="character" w:styleId="Hipervnculovisitado">
    <w:name w:val="FollowedHyperlink"/>
    <w:uiPriority w:val="99"/>
    <w:rsid w:val="001B64CB"/>
    <w:rPr>
      <w:rFonts w:cs="Times New Roman"/>
      <w:color w:val="800080"/>
      <w:u w:val="single"/>
    </w:rPr>
  </w:style>
  <w:style w:type="paragraph" w:customStyle="1" w:styleId="xl66">
    <w:name w:val="xl66"/>
    <w:basedOn w:val="Normal"/>
    <w:rsid w:val="001B64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0"/>
      <w:szCs w:val="20"/>
    </w:rPr>
  </w:style>
  <w:style w:type="paragraph" w:customStyle="1" w:styleId="xl67">
    <w:name w:val="xl67"/>
    <w:basedOn w:val="Normal"/>
    <w:rsid w:val="001B64C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1B64C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Normal"/>
    <w:rsid w:val="001B64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rPr>
  </w:style>
  <w:style w:type="paragraph" w:customStyle="1" w:styleId="xl70">
    <w:name w:val="xl70"/>
    <w:basedOn w:val="Normal"/>
    <w:rsid w:val="001B64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Normal"/>
    <w:rsid w:val="001B64C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2">
    <w:name w:val="xl72"/>
    <w:basedOn w:val="Normal"/>
    <w:rsid w:val="001B6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Normal"/>
    <w:rsid w:val="001B64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Normal"/>
    <w:rsid w:val="001B64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0"/>
      <w:szCs w:val="20"/>
    </w:rPr>
  </w:style>
  <w:style w:type="paragraph" w:customStyle="1" w:styleId="xl75">
    <w:name w:val="xl75"/>
    <w:basedOn w:val="Normal"/>
    <w:rsid w:val="001B6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6">
    <w:name w:val="xl76"/>
    <w:basedOn w:val="Normal"/>
    <w:rsid w:val="001B64CB"/>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Normal"/>
    <w:rsid w:val="001B64C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0"/>
      <w:szCs w:val="20"/>
    </w:rPr>
  </w:style>
  <w:style w:type="character" w:styleId="Textoennegrita">
    <w:name w:val="Strong"/>
    <w:qFormat/>
    <w:rsid w:val="001B64CB"/>
    <w:rPr>
      <w:b/>
      <w:bCs/>
    </w:rPr>
  </w:style>
  <w:style w:type="paragraph" w:customStyle="1" w:styleId="font5">
    <w:name w:val="font5"/>
    <w:basedOn w:val="Normal"/>
    <w:rsid w:val="001B64CB"/>
    <w:pPr>
      <w:spacing w:before="100" w:beforeAutospacing="1" w:after="100" w:afterAutospacing="1"/>
    </w:pPr>
    <w:rPr>
      <w:rFonts w:ascii="Arial Unicode MS" w:eastAsia="Arial Unicode MS" w:hAnsi="Arial Unicode MS" w:cs="Arial Unicode MS"/>
      <w:b/>
      <w:bCs/>
      <w:u w:val="single"/>
    </w:rPr>
  </w:style>
  <w:style w:type="paragraph" w:customStyle="1" w:styleId="font6">
    <w:name w:val="font6"/>
    <w:basedOn w:val="Normal"/>
    <w:rsid w:val="001B64CB"/>
    <w:pPr>
      <w:spacing w:before="100" w:beforeAutospacing="1" w:after="100" w:afterAutospacing="1"/>
    </w:pPr>
    <w:rPr>
      <w:rFonts w:ascii="Arial Unicode MS" w:eastAsia="Arial Unicode MS" w:hAnsi="Arial Unicode MS" w:cs="Arial Unicode MS"/>
    </w:rPr>
  </w:style>
  <w:style w:type="paragraph" w:customStyle="1" w:styleId="font7">
    <w:name w:val="font7"/>
    <w:basedOn w:val="Normal"/>
    <w:rsid w:val="001B64CB"/>
    <w:pPr>
      <w:spacing w:before="100" w:beforeAutospacing="1" w:after="100" w:afterAutospacing="1"/>
    </w:pPr>
    <w:rPr>
      <w:rFonts w:ascii="Arial Unicode MS" w:eastAsia="Arial Unicode MS" w:hAnsi="Arial Unicode MS" w:cs="Arial Unicode MS"/>
      <w:sz w:val="20"/>
      <w:szCs w:val="20"/>
    </w:rPr>
  </w:style>
  <w:style w:type="paragraph" w:customStyle="1" w:styleId="font8">
    <w:name w:val="font8"/>
    <w:basedOn w:val="Normal"/>
    <w:rsid w:val="001B64CB"/>
    <w:pPr>
      <w:spacing w:before="100" w:beforeAutospacing="1" w:after="100" w:afterAutospacing="1"/>
    </w:pPr>
    <w:rPr>
      <w:sz w:val="14"/>
      <w:szCs w:val="14"/>
    </w:rPr>
  </w:style>
  <w:style w:type="paragraph" w:customStyle="1" w:styleId="font9">
    <w:name w:val="font9"/>
    <w:basedOn w:val="Normal"/>
    <w:rsid w:val="001B64CB"/>
    <w:pPr>
      <w:spacing w:before="100" w:beforeAutospacing="1" w:after="100" w:afterAutospacing="1"/>
    </w:pPr>
    <w:rPr>
      <w:rFonts w:ascii="Arial Unicode MS" w:eastAsia="Arial Unicode MS" w:hAnsi="Arial Unicode MS" w:cs="Arial Unicode MS"/>
      <w:color w:val="FF0000"/>
    </w:rPr>
  </w:style>
  <w:style w:type="paragraph" w:customStyle="1" w:styleId="font10">
    <w:name w:val="font10"/>
    <w:basedOn w:val="Normal"/>
    <w:rsid w:val="001B64CB"/>
    <w:pPr>
      <w:spacing w:before="100" w:beforeAutospacing="1" w:after="100" w:afterAutospacing="1"/>
    </w:pPr>
    <w:rPr>
      <w:rFonts w:ascii="Arial Unicode MS" w:eastAsia="Arial Unicode MS" w:hAnsi="Arial Unicode MS" w:cs="Arial Unicode MS"/>
      <w:color w:val="FF0000"/>
      <w:sz w:val="22"/>
      <w:szCs w:val="22"/>
    </w:rPr>
  </w:style>
  <w:style w:type="paragraph" w:customStyle="1" w:styleId="font11">
    <w:name w:val="font11"/>
    <w:basedOn w:val="Normal"/>
    <w:rsid w:val="001B64CB"/>
    <w:pPr>
      <w:spacing w:before="100" w:beforeAutospacing="1" w:after="100" w:afterAutospacing="1"/>
    </w:pPr>
    <w:rPr>
      <w:rFonts w:ascii="Arial Unicode MS" w:eastAsia="Arial Unicode MS" w:hAnsi="Arial Unicode MS" w:cs="Arial Unicode MS"/>
      <w:sz w:val="22"/>
      <w:szCs w:val="22"/>
    </w:rPr>
  </w:style>
  <w:style w:type="paragraph" w:customStyle="1" w:styleId="xl78">
    <w:name w:val="xl78"/>
    <w:basedOn w:val="Normal"/>
    <w:rsid w:val="001B64CB"/>
    <w:pPr>
      <w:spacing w:before="100" w:beforeAutospacing="1" w:after="100" w:afterAutospacing="1"/>
    </w:pPr>
    <w:rPr>
      <w:rFonts w:ascii="Arial Unicode MS" w:eastAsia="Arial Unicode MS" w:hAnsi="Arial Unicode MS" w:cs="Arial Unicode MS"/>
      <w:b/>
      <w:bCs/>
      <w:sz w:val="28"/>
      <w:szCs w:val="28"/>
      <w:u w:val="single"/>
    </w:rPr>
  </w:style>
  <w:style w:type="paragraph" w:customStyle="1" w:styleId="xl79">
    <w:name w:val="xl79"/>
    <w:basedOn w:val="Normal"/>
    <w:rsid w:val="001B64CB"/>
    <w:pPr>
      <w:spacing w:before="100" w:beforeAutospacing="1" w:after="100" w:afterAutospacing="1"/>
    </w:pPr>
    <w:rPr>
      <w:rFonts w:ascii="Arial Unicode MS" w:eastAsia="Arial Unicode MS" w:hAnsi="Arial Unicode MS" w:cs="Arial Unicode MS"/>
      <w:b/>
      <w:bCs/>
      <w:sz w:val="20"/>
      <w:szCs w:val="20"/>
    </w:rPr>
  </w:style>
  <w:style w:type="paragraph" w:customStyle="1" w:styleId="xl80">
    <w:name w:val="xl80"/>
    <w:basedOn w:val="Normal"/>
    <w:rsid w:val="001B64CB"/>
    <w:pPr>
      <w:spacing w:before="100" w:beforeAutospacing="1" w:after="100" w:afterAutospacing="1"/>
    </w:pPr>
    <w:rPr>
      <w:rFonts w:ascii="Arial Unicode MS" w:eastAsia="Arial Unicode MS" w:hAnsi="Arial Unicode MS" w:cs="Arial Unicode MS"/>
      <w:b/>
      <w:bCs/>
      <w:sz w:val="32"/>
      <w:szCs w:val="32"/>
      <w:u w:val="single"/>
    </w:rPr>
  </w:style>
  <w:style w:type="paragraph" w:customStyle="1" w:styleId="xl81">
    <w:name w:val="xl81"/>
    <w:basedOn w:val="Normal"/>
    <w:rsid w:val="001B64CB"/>
    <w:pPr>
      <w:spacing w:before="100" w:beforeAutospacing="1" w:after="100" w:afterAutospacing="1"/>
      <w:jc w:val="center"/>
    </w:pPr>
    <w:rPr>
      <w:rFonts w:ascii="Arial" w:hAnsi="Arial" w:cs="Arial"/>
      <w:color w:val="00B0F0"/>
      <w:sz w:val="20"/>
      <w:szCs w:val="20"/>
    </w:rPr>
  </w:style>
  <w:style w:type="paragraph" w:customStyle="1" w:styleId="xl82">
    <w:name w:val="xl82"/>
    <w:basedOn w:val="Normal"/>
    <w:rsid w:val="001B64CB"/>
    <w:pPr>
      <w:spacing w:before="100" w:beforeAutospacing="1" w:after="100" w:afterAutospacing="1"/>
    </w:pPr>
    <w:rPr>
      <w:rFonts w:ascii="Arial" w:hAnsi="Arial" w:cs="Arial"/>
      <w:color w:val="00B0F0"/>
      <w:sz w:val="20"/>
      <w:szCs w:val="20"/>
    </w:rPr>
  </w:style>
  <w:style w:type="paragraph" w:customStyle="1" w:styleId="xl83">
    <w:name w:val="xl83"/>
    <w:basedOn w:val="Normal"/>
    <w:rsid w:val="001B64CB"/>
    <w:pPr>
      <w:spacing w:before="100" w:beforeAutospacing="1" w:after="100" w:afterAutospacing="1"/>
    </w:pPr>
    <w:rPr>
      <w:rFonts w:ascii="Arial" w:hAnsi="Arial" w:cs="Arial"/>
      <w:sz w:val="20"/>
      <w:szCs w:val="20"/>
    </w:rPr>
  </w:style>
  <w:style w:type="paragraph" w:customStyle="1" w:styleId="xl84">
    <w:name w:val="xl84"/>
    <w:basedOn w:val="Normal"/>
    <w:rsid w:val="001B64CB"/>
    <w:pPr>
      <w:shd w:val="clear" w:color="000000" w:fill="FFFFFF"/>
      <w:spacing w:before="100" w:beforeAutospacing="1" w:after="100" w:afterAutospacing="1"/>
    </w:pPr>
    <w:rPr>
      <w:rFonts w:ascii="Arial" w:hAnsi="Arial" w:cs="Arial"/>
      <w:sz w:val="20"/>
      <w:szCs w:val="20"/>
    </w:rPr>
  </w:style>
  <w:style w:type="paragraph" w:customStyle="1" w:styleId="xl85">
    <w:name w:val="xl85"/>
    <w:basedOn w:val="Normal"/>
    <w:rsid w:val="001B64CB"/>
    <w:pPr>
      <w:shd w:val="clear" w:color="000000" w:fill="FFFFFF"/>
      <w:spacing w:before="100" w:beforeAutospacing="1" w:after="100" w:afterAutospacing="1"/>
    </w:pPr>
    <w:rPr>
      <w:rFonts w:ascii="Arial Unicode MS" w:eastAsia="Arial Unicode MS" w:hAnsi="Arial Unicode MS" w:cs="Arial Unicode MS"/>
      <w:b/>
      <w:bCs/>
      <w:u w:val="single"/>
    </w:rPr>
  </w:style>
  <w:style w:type="paragraph" w:customStyle="1" w:styleId="xl86">
    <w:name w:val="xl86"/>
    <w:basedOn w:val="Normal"/>
    <w:rsid w:val="001B64CB"/>
    <w:pPr>
      <w:shd w:val="clear" w:color="000000" w:fill="FFFFFF"/>
      <w:spacing w:before="100" w:beforeAutospacing="1" w:after="100" w:afterAutospacing="1"/>
    </w:pPr>
    <w:rPr>
      <w:rFonts w:ascii="Arial" w:hAnsi="Arial" w:cs="Arial"/>
      <w:sz w:val="20"/>
      <w:szCs w:val="20"/>
    </w:rPr>
  </w:style>
  <w:style w:type="paragraph" w:customStyle="1" w:styleId="xl87">
    <w:name w:val="xl87"/>
    <w:basedOn w:val="Normal"/>
    <w:rsid w:val="001B64CB"/>
    <w:pPr>
      <w:spacing w:before="100" w:beforeAutospacing="1" w:after="100" w:afterAutospacing="1"/>
    </w:pPr>
    <w:rPr>
      <w:rFonts w:ascii="Arial" w:hAnsi="Arial" w:cs="Arial"/>
      <w:sz w:val="20"/>
      <w:szCs w:val="20"/>
    </w:rPr>
  </w:style>
  <w:style w:type="paragraph" w:customStyle="1" w:styleId="xl88">
    <w:name w:val="xl88"/>
    <w:basedOn w:val="Normal"/>
    <w:rsid w:val="001B64CB"/>
    <w:pPr>
      <w:spacing w:before="100" w:beforeAutospacing="1" w:after="100" w:afterAutospacing="1"/>
    </w:pPr>
    <w:rPr>
      <w:rFonts w:ascii="Arial Unicode MS" w:eastAsia="Arial Unicode MS" w:hAnsi="Arial Unicode MS" w:cs="Arial Unicode MS"/>
      <w:b/>
      <w:bCs/>
      <w:sz w:val="28"/>
      <w:szCs w:val="28"/>
    </w:rPr>
  </w:style>
  <w:style w:type="paragraph" w:customStyle="1" w:styleId="xl89">
    <w:name w:val="xl89"/>
    <w:basedOn w:val="Normal"/>
    <w:rsid w:val="001B64CB"/>
    <w:pPr>
      <w:spacing w:before="100" w:beforeAutospacing="1" w:after="100" w:afterAutospacing="1"/>
    </w:pPr>
    <w:rPr>
      <w:rFonts w:ascii="Arial Unicode MS" w:eastAsia="Arial Unicode MS" w:hAnsi="Arial Unicode MS" w:cs="Arial Unicode MS"/>
      <w:b/>
      <w:bCs/>
      <w:u w:val="single"/>
    </w:rPr>
  </w:style>
  <w:style w:type="paragraph" w:customStyle="1" w:styleId="xl90">
    <w:name w:val="xl90"/>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91">
    <w:name w:val="xl91"/>
    <w:basedOn w:val="Normal"/>
    <w:rsid w:val="001B64CB"/>
    <w:pPr>
      <w:pBdr>
        <w:top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92">
    <w:name w:val="xl92"/>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93">
    <w:name w:val="xl93"/>
    <w:basedOn w:val="Normal"/>
    <w:rsid w:val="001B64CB"/>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4">
    <w:name w:val="xl94"/>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95">
    <w:name w:val="xl95"/>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color w:val="FF0000"/>
    </w:rPr>
  </w:style>
  <w:style w:type="paragraph" w:customStyle="1" w:styleId="xl96">
    <w:name w:val="xl96"/>
    <w:basedOn w:val="Normal"/>
    <w:rsid w:val="001B64CB"/>
    <w:pPr>
      <w:pBdr>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97">
    <w:name w:val="xl97"/>
    <w:basedOn w:val="Normal"/>
    <w:rsid w:val="001B64CB"/>
    <w:pPr>
      <w:pBdr>
        <w:left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98">
    <w:name w:val="xl98"/>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99">
    <w:name w:val="xl99"/>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00">
    <w:name w:val="xl100"/>
    <w:basedOn w:val="Normal"/>
    <w:rsid w:val="001B64C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01">
    <w:name w:val="xl101"/>
    <w:basedOn w:val="Normal"/>
    <w:rsid w:val="001B64CB"/>
    <w:pPr>
      <w:pBdr>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02">
    <w:name w:val="xl102"/>
    <w:basedOn w:val="Normal"/>
    <w:rsid w:val="001B64CB"/>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03">
    <w:name w:val="xl103"/>
    <w:basedOn w:val="Normal"/>
    <w:rsid w:val="001B64CB"/>
    <w:pPr>
      <w:spacing w:before="100" w:beforeAutospacing="1" w:after="100" w:afterAutospacing="1"/>
    </w:pPr>
    <w:rPr>
      <w:rFonts w:ascii="Arial" w:hAnsi="Arial" w:cs="Arial"/>
      <w:color w:val="FF0000"/>
      <w:sz w:val="20"/>
      <w:szCs w:val="20"/>
    </w:rPr>
  </w:style>
  <w:style w:type="paragraph" w:customStyle="1" w:styleId="xl104">
    <w:name w:val="xl104"/>
    <w:basedOn w:val="Normal"/>
    <w:rsid w:val="001B64CB"/>
    <w:pP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05">
    <w:name w:val="xl105"/>
    <w:basedOn w:val="Normal"/>
    <w:rsid w:val="001B64CB"/>
    <w:pPr>
      <w:shd w:val="clear" w:color="000000" w:fill="FFFFFF"/>
      <w:spacing w:before="100" w:beforeAutospacing="1" w:after="100" w:afterAutospacing="1"/>
    </w:pPr>
    <w:rPr>
      <w:rFonts w:ascii="Arial" w:hAnsi="Arial" w:cs="Arial"/>
      <w:sz w:val="20"/>
      <w:szCs w:val="20"/>
    </w:rPr>
  </w:style>
  <w:style w:type="paragraph" w:customStyle="1" w:styleId="xl106">
    <w:name w:val="xl106"/>
    <w:basedOn w:val="Normal"/>
    <w:rsid w:val="001B64CB"/>
    <w:pPr>
      <w:pBdr>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07">
    <w:name w:val="xl107"/>
    <w:basedOn w:val="Normal"/>
    <w:rsid w:val="001B64CB"/>
    <w:pPr>
      <w:pBdr>
        <w:left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08">
    <w:name w:val="xl108"/>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09">
    <w:name w:val="xl109"/>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10">
    <w:name w:val="xl110"/>
    <w:basedOn w:val="Normal"/>
    <w:rsid w:val="001B64C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11">
    <w:name w:val="xl111"/>
    <w:basedOn w:val="Normal"/>
    <w:rsid w:val="001B64CB"/>
    <w:pPr>
      <w:pBdr>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12">
    <w:name w:val="xl112"/>
    <w:basedOn w:val="Normal"/>
    <w:rsid w:val="001B64CB"/>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13">
    <w:name w:val="xl113"/>
    <w:basedOn w:val="Normal"/>
    <w:rsid w:val="001B64CB"/>
    <w:pPr>
      <w:spacing w:before="100" w:beforeAutospacing="1" w:after="100" w:afterAutospacing="1"/>
    </w:pPr>
    <w:rPr>
      <w:rFonts w:ascii="Arial Unicode MS" w:eastAsia="Arial Unicode MS" w:hAnsi="Arial Unicode MS" w:cs="Arial Unicode MS"/>
      <w:b/>
      <w:bCs/>
    </w:rPr>
  </w:style>
  <w:style w:type="paragraph" w:customStyle="1" w:styleId="xl114">
    <w:name w:val="xl114"/>
    <w:basedOn w:val="Normal"/>
    <w:rsid w:val="001B64CB"/>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15">
    <w:name w:val="xl115"/>
    <w:basedOn w:val="Normal"/>
    <w:rsid w:val="001B64CB"/>
    <w:pPr>
      <w:spacing w:before="100" w:beforeAutospacing="1" w:after="100" w:afterAutospacing="1"/>
    </w:pPr>
    <w:rPr>
      <w:rFonts w:ascii="Arial" w:hAnsi="Arial" w:cs="Arial"/>
      <w:sz w:val="20"/>
      <w:szCs w:val="20"/>
    </w:rPr>
  </w:style>
  <w:style w:type="paragraph" w:customStyle="1" w:styleId="xl116">
    <w:name w:val="xl116"/>
    <w:basedOn w:val="Normal"/>
    <w:rsid w:val="001B64CB"/>
    <w:pPr>
      <w:pBdr>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17">
    <w:name w:val="xl117"/>
    <w:basedOn w:val="Normal"/>
    <w:rsid w:val="001B64C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18">
    <w:name w:val="xl118"/>
    <w:basedOn w:val="Normal"/>
    <w:rsid w:val="001B64CB"/>
    <w:pPr>
      <w:pBdr>
        <w:top w:val="single" w:sz="8" w:space="0" w:color="auto"/>
        <w:left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19">
    <w:name w:val="xl119"/>
    <w:basedOn w:val="Normal"/>
    <w:rsid w:val="001B64CB"/>
    <w:pPr>
      <w:pBdr>
        <w:left w:val="single" w:sz="8" w:space="0" w:color="auto"/>
        <w:bottom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20">
    <w:name w:val="xl120"/>
    <w:basedOn w:val="Normal"/>
    <w:rsid w:val="001B64C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21">
    <w:name w:val="xl121"/>
    <w:basedOn w:val="Normal"/>
    <w:rsid w:val="001B64CB"/>
    <w:pPr>
      <w:pBdr>
        <w:top w:val="single" w:sz="8"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22">
    <w:name w:val="xl122"/>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23">
    <w:name w:val="xl123"/>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sz w:val="20"/>
      <w:szCs w:val="20"/>
    </w:rPr>
  </w:style>
  <w:style w:type="paragraph" w:customStyle="1" w:styleId="xl124">
    <w:name w:val="xl124"/>
    <w:basedOn w:val="Normal"/>
    <w:rsid w:val="001B64C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5">
    <w:name w:val="xl125"/>
    <w:basedOn w:val="Normal"/>
    <w:rsid w:val="001B64CB"/>
    <w:pPr>
      <w:pBdr>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6">
    <w:name w:val="xl126"/>
    <w:basedOn w:val="Normal"/>
    <w:rsid w:val="001B64CB"/>
    <w:pPr>
      <w:pBdr>
        <w:lef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7">
    <w:name w:val="xl127"/>
    <w:basedOn w:val="Normal"/>
    <w:rsid w:val="001B64CB"/>
    <w:pPr>
      <w:pBdr>
        <w:top w:val="single" w:sz="8" w:space="0" w:color="auto"/>
        <w:left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8">
    <w:name w:val="xl128"/>
    <w:basedOn w:val="Normal"/>
    <w:rsid w:val="001B64CB"/>
    <w:pPr>
      <w:pBdr>
        <w:left w:val="single" w:sz="8" w:space="0" w:color="auto"/>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9">
    <w:name w:val="xl129"/>
    <w:basedOn w:val="Normal"/>
    <w:rsid w:val="001B64CB"/>
    <w:pPr>
      <w:pBdr>
        <w:top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color w:val="FF0000"/>
    </w:rPr>
  </w:style>
  <w:style w:type="paragraph" w:customStyle="1" w:styleId="xl130">
    <w:name w:val="xl130"/>
    <w:basedOn w:val="Normal"/>
    <w:rsid w:val="001B64C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31">
    <w:name w:val="xl131"/>
    <w:basedOn w:val="Normal"/>
    <w:rsid w:val="001B64CB"/>
    <w:pPr>
      <w:pBdr>
        <w:top w:val="single" w:sz="8" w:space="0" w:color="auto"/>
        <w:left w:val="single" w:sz="8" w:space="0" w:color="auto"/>
        <w:right w:val="single" w:sz="8" w:space="0" w:color="auto"/>
      </w:pBdr>
      <w:spacing w:before="100" w:beforeAutospacing="1" w:after="100" w:afterAutospacing="1"/>
    </w:pPr>
    <w:rPr>
      <w:rFonts w:ascii="Arial" w:hAnsi="Arial" w:cs="Arial"/>
      <w:color w:val="FF0000"/>
      <w:sz w:val="20"/>
      <w:szCs w:val="20"/>
    </w:rPr>
  </w:style>
  <w:style w:type="paragraph" w:customStyle="1" w:styleId="xl132">
    <w:name w:val="xl132"/>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33">
    <w:name w:val="xl133"/>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color w:val="FF0000"/>
      <w:sz w:val="20"/>
      <w:szCs w:val="20"/>
    </w:rPr>
  </w:style>
  <w:style w:type="paragraph" w:customStyle="1" w:styleId="xl134">
    <w:name w:val="xl134"/>
    <w:basedOn w:val="Normal"/>
    <w:rsid w:val="001B64CB"/>
    <w:pPr>
      <w:pBdr>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35">
    <w:name w:val="xl135"/>
    <w:basedOn w:val="Normal"/>
    <w:rsid w:val="001B64CB"/>
    <w:pPr>
      <w:pBdr>
        <w:lef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36">
    <w:name w:val="xl136"/>
    <w:basedOn w:val="Normal"/>
    <w:rsid w:val="001B64CB"/>
    <w:pPr>
      <w:spacing w:before="100" w:beforeAutospacing="1" w:after="100" w:afterAutospacing="1"/>
    </w:pPr>
    <w:rPr>
      <w:rFonts w:ascii="Arial Unicode MS" w:eastAsia="Arial Unicode MS" w:hAnsi="Arial Unicode MS" w:cs="Arial Unicode MS"/>
      <w:b/>
      <w:bCs/>
    </w:rPr>
  </w:style>
  <w:style w:type="paragraph" w:customStyle="1" w:styleId="xl137">
    <w:name w:val="xl137"/>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138">
    <w:name w:val="xl138"/>
    <w:basedOn w:val="Normal"/>
    <w:rsid w:val="001B64CB"/>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139">
    <w:name w:val="xl139"/>
    <w:basedOn w:val="Normal"/>
    <w:rsid w:val="001B64CB"/>
    <w:pPr>
      <w:pBdr>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140">
    <w:name w:val="xl140"/>
    <w:basedOn w:val="Normal"/>
    <w:rsid w:val="001B64CB"/>
    <w:pPr>
      <w:pBdr>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41">
    <w:name w:val="xl141"/>
    <w:basedOn w:val="Normal"/>
    <w:rsid w:val="001B64CB"/>
    <w:pPr>
      <w:pBdr>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 w:val="20"/>
      <w:szCs w:val="20"/>
    </w:rPr>
  </w:style>
  <w:style w:type="paragraph" w:customStyle="1" w:styleId="xl142">
    <w:name w:val="xl142"/>
    <w:basedOn w:val="Normal"/>
    <w:rsid w:val="001B64CB"/>
    <w:pPr>
      <w:pBdr>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 w:val="20"/>
      <w:szCs w:val="20"/>
    </w:rPr>
  </w:style>
  <w:style w:type="paragraph" w:customStyle="1" w:styleId="xl143">
    <w:name w:val="xl143"/>
    <w:basedOn w:val="Normal"/>
    <w:rsid w:val="001B64CB"/>
    <w:pPr>
      <w:spacing w:before="100" w:beforeAutospacing="1" w:after="100" w:afterAutospacing="1"/>
      <w:textAlignment w:val="top"/>
    </w:pPr>
    <w:rPr>
      <w:rFonts w:ascii="Arial Unicode MS" w:eastAsia="Arial Unicode MS" w:hAnsi="Arial Unicode MS" w:cs="Arial Unicode MS"/>
      <w:b/>
      <w:bCs/>
    </w:rPr>
  </w:style>
  <w:style w:type="paragraph" w:customStyle="1" w:styleId="xl144">
    <w:name w:val="xl144"/>
    <w:basedOn w:val="Normal"/>
    <w:rsid w:val="001B64CB"/>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145">
    <w:name w:val="xl145"/>
    <w:basedOn w:val="Normal"/>
    <w:rsid w:val="001B64CB"/>
    <w:pPr>
      <w:pBdr>
        <w:top w:val="single" w:sz="8" w:space="0" w:color="auto"/>
        <w:left w:val="single" w:sz="8" w:space="0" w:color="auto"/>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46">
    <w:name w:val="xl146"/>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47">
    <w:name w:val="xl147"/>
    <w:basedOn w:val="Normal"/>
    <w:rsid w:val="001B64CB"/>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48">
    <w:name w:val="xl148"/>
    <w:basedOn w:val="Normal"/>
    <w:rsid w:val="001B64C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49">
    <w:name w:val="xl149"/>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50">
    <w:name w:val="xl150"/>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51">
    <w:name w:val="xl151"/>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52">
    <w:name w:val="xl152"/>
    <w:basedOn w:val="Normal"/>
    <w:rsid w:val="001B64CB"/>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53">
    <w:name w:val="xl153"/>
    <w:basedOn w:val="Normal"/>
    <w:rsid w:val="001B64CB"/>
    <w:pPr>
      <w:spacing w:before="100" w:beforeAutospacing="1" w:after="100" w:afterAutospacing="1"/>
      <w:textAlignment w:val="top"/>
    </w:pPr>
    <w:rPr>
      <w:rFonts w:ascii="Arial Unicode MS" w:eastAsia="Arial Unicode MS" w:hAnsi="Arial Unicode MS" w:cs="Arial Unicode MS"/>
    </w:rPr>
  </w:style>
  <w:style w:type="paragraph" w:customStyle="1" w:styleId="xl65">
    <w:name w:val="xl65"/>
    <w:basedOn w:val="Normal"/>
    <w:rsid w:val="001B64CB"/>
    <w:pPr>
      <w:spacing w:before="100" w:beforeAutospacing="1" w:after="100" w:afterAutospacing="1"/>
    </w:pPr>
    <w:rPr>
      <w:rFonts w:ascii="Arial Unicode MS" w:eastAsia="Arial Unicode MS" w:hAnsi="Arial Unicode MS" w:cs="Arial Unicode MS"/>
      <w:b/>
      <w:bCs/>
      <w:sz w:val="28"/>
      <w:szCs w:val="28"/>
      <w:lang w:val="en-US" w:eastAsia="en-US"/>
    </w:rPr>
  </w:style>
  <w:style w:type="character" w:customStyle="1" w:styleId="Ttulo5Car">
    <w:name w:val="Título 5 Car"/>
    <w:basedOn w:val="Fuentedeprrafopredeter"/>
    <w:link w:val="Ttulo5"/>
    <w:uiPriority w:val="9"/>
    <w:rsid w:val="000459D6"/>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uiPriority w:val="9"/>
    <w:rsid w:val="000459D6"/>
    <w:rPr>
      <w:rFonts w:asciiTheme="majorHAnsi" w:eastAsiaTheme="majorEastAsia" w:hAnsiTheme="majorHAnsi" w:cstheme="majorBidi"/>
      <w:i/>
      <w:iCs/>
      <w:color w:val="243F60" w:themeColor="accent1" w:themeShade="7F"/>
      <w:sz w:val="24"/>
      <w:szCs w:val="24"/>
      <w:lang w:val="es-ES" w:eastAsia="es-ES"/>
    </w:rPr>
  </w:style>
  <w:style w:type="character" w:customStyle="1" w:styleId="Ttulo7Car">
    <w:name w:val="Título 7 Car"/>
    <w:basedOn w:val="Fuentedeprrafopredeter"/>
    <w:link w:val="Ttulo7"/>
    <w:uiPriority w:val="9"/>
    <w:rsid w:val="000459D6"/>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F747BD"/>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F747BD"/>
    <w:rPr>
      <w:rFonts w:asciiTheme="majorHAnsi" w:eastAsiaTheme="majorEastAsia" w:hAnsiTheme="majorHAnsi" w:cstheme="majorBidi"/>
      <w:i/>
      <w:iCs/>
      <w:color w:val="404040" w:themeColor="text1" w:themeTint="BF"/>
      <w:sz w:val="20"/>
      <w:szCs w:val="20"/>
      <w:lang w:val="es-ES" w:eastAsia="es-ES"/>
    </w:rPr>
  </w:style>
  <w:style w:type="numbering" w:customStyle="1" w:styleId="Estilo1">
    <w:name w:val="Estilo1"/>
    <w:uiPriority w:val="99"/>
    <w:rsid w:val="00A87BDB"/>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2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387625"/>
    <w:pPr>
      <w:keepNext/>
      <w:numPr>
        <w:numId w:val="23"/>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387625"/>
    <w:pPr>
      <w:keepNext/>
      <w:widowControl w:val="0"/>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paragraph" w:styleId="Ttulo3">
    <w:name w:val="heading 3"/>
    <w:basedOn w:val="Normal"/>
    <w:next w:val="Normal"/>
    <w:link w:val="Ttulo3Car"/>
    <w:uiPriority w:val="99"/>
    <w:unhideWhenUsed/>
    <w:qFormat/>
    <w:rsid w:val="00387625"/>
    <w:pPr>
      <w:keepNext/>
      <w:numPr>
        <w:ilvl w:val="2"/>
        <w:numId w:val="23"/>
      </w:numPr>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1B64CB"/>
    <w:pPr>
      <w:keepNext/>
      <w:numPr>
        <w:ilvl w:val="3"/>
        <w:numId w:val="23"/>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0459D6"/>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459D6"/>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459D6"/>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747BD"/>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747BD"/>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8762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9"/>
    <w:rsid w:val="00387625"/>
    <w:rPr>
      <w:rFonts w:ascii="Lucida Console" w:eastAsia="Times New Roman" w:hAnsi="Lucida Console" w:cs="Times New Roman"/>
      <w:b/>
      <w:bCs/>
      <w:sz w:val="24"/>
      <w:szCs w:val="24"/>
      <w:lang w:val="es-ES_tradnl" w:eastAsia="es-ES"/>
    </w:rPr>
  </w:style>
  <w:style w:type="character" w:customStyle="1" w:styleId="Ttulo3Car">
    <w:name w:val="Título 3 Car"/>
    <w:basedOn w:val="Fuentedeprrafopredeter"/>
    <w:link w:val="Ttulo3"/>
    <w:uiPriority w:val="99"/>
    <w:rsid w:val="00387625"/>
    <w:rPr>
      <w:rFonts w:ascii="Cambria" w:eastAsia="Times New Roman" w:hAnsi="Cambria" w:cs="Times New Roman"/>
      <w:b/>
      <w:bCs/>
      <w:sz w:val="26"/>
      <w:szCs w:val="26"/>
      <w:lang w:val="es-ES" w:eastAsia="es-ES"/>
    </w:rPr>
  </w:style>
  <w:style w:type="paragraph" w:styleId="Piedepgina">
    <w:name w:val="footer"/>
    <w:basedOn w:val="Normal"/>
    <w:link w:val="PiedepginaCar"/>
    <w:uiPriority w:val="99"/>
    <w:rsid w:val="00387625"/>
    <w:pPr>
      <w:tabs>
        <w:tab w:val="center" w:pos="4419"/>
        <w:tab w:val="right" w:pos="8838"/>
      </w:tabs>
    </w:pPr>
  </w:style>
  <w:style w:type="character" w:customStyle="1" w:styleId="PiedepginaCar">
    <w:name w:val="Pie de página Car"/>
    <w:basedOn w:val="Fuentedeprrafopredeter"/>
    <w:link w:val="Piedepgina"/>
    <w:uiPriority w:val="99"/>
    <w:rsid w:val="0038762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387625"/>
  </w:style>
  <w:style w:type="paragraph" w:styleId="Textocomentario">
    <w:name w:val="annotation text"/>
    <w:basedOn w:val="Normal"/>
    <w:link w:val="TextocomentarioCar"/>
    <w:uiPriority w:val="99"/>
    <w:semiHidden/>
    <w:rsid w:val="00387625"/>
    <w:rPr>
      <w:sz w:val="20"/>
      <w:szCs w:val="20"/>
    </w:rPr>
  </w:style>
  <w:style w:type="character" w:customStyle="1" w:styleId="TextocomentarioCar">
    <w:name w:val="Texto comentario Car"/>
    <w:basedOn w:val="Fuentedeprrafopredeter"/>
    <w:link w:val="Textocomentario"/>
    <w:uiPriority w:val="99"/>
    <w:semiHidden/>
    <w:rsid w:val="0038762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387625"/>
    <w:rPr>
      <w:b/>
      <w:bCs/>
    </w:rPr>
  </w:style>
  <w:style w:type="character" w:customStyle="1" w:styleId="AsuntodelcomentarioCar">
    <w:name w:val="Asunto del comentario Car"/>
    <w:basedOn w:val="TextocomentarioCar"/>
    <w:link w:val="Asuntodelcomentario"/>
    <w:uiPriority w:val="99"/>
    <w:semiHidden/>
    <w:rsid w:val="0038762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rsid w:val="00387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625"/>
    <w:rPr>
      <w:rFonts w:ascii="Tahoma" w:eastAsia="Times New Roman" w:hAnsi="Tahoma" w:cs="Tahoma"/>
      <w:sz w:val="16"/>
      <w:szCs w:val="16"/>
      <w:lang w:val="es-ES" w:eastAsia="es-ES"/>
    </w:rPr>
  </w:style>
  <w:style w:type="paragraph" w:styleId="Prrafodelista">
    <w:name w:val="List Paragraph"/>
    <w:basedOn w:val="Normal"/>
    <w:uiPriority w:val="34"/>
    <w:qFormat/>
    <w:rsid w:val="00387625"/>
    <w:pPr>
      <w:ind w:left="708"/>
    </w:pPr>
  </w:style>
  <w:style w:type="paragraph" w:styleId="Textodebloque">
    <w:name w:val="Block Text"/>
    <w:basedOn w:val="Normal"/>
    <w:uiPriority w:val="99"/>
    <w:rsid w:val="00387625"/>
    <w:pPr>
      <w:tabs>
        <w:tab w:val="left" w:pos="540"/>
      </w:tabs>
      <w:ind w:left="284" w:right="-133"/>
      <w:jc w:val="both"/>
    </w:pPr>
    <w:rPr>
      <w:rFonts w:ascii="Arial" w:hAnsi="Arial" w:cs="Arial"/>
      <w:sz w:val="20"/>
      <w:szCs w:val="20"/>
    </w:rPr>
  </w:style>
  <w:style w:type="character" w:styleId="nfasis">
    <w:name w:val="Emphasis"/>
    <w:qFormat/>
    <w:rsid w:val="00387625"/>
    <w:rPr>
      <w:i/>
      <w:iCs/>
    </w:rPr>
  </w:style>
  <w:style w:type="paragraph" w:styleId="Textonotapie">
    <w:name w:val="footnote text"/>
    <w:basedOn w:val="Normal"/>
    <w:link w:val="TextonotapieCar"/>
    <w:rsid w:val="00387625"/>
    <w:rPr>
      <w:sz w:val="20"/>
      <w:szCs w:val="20"/>
    </w:rPr>
  </w:style>
  <w:style w:type="character" w:customStyle="1" w:styleId="TextonotapieCar">
    <w:name w:val="Texto nota pie Car"/>
    <w:basedOn w:val="Fuentedeprrafopredeter"/>
    <w:link w:val="Textonotapie"/>
    <w:rsid w:val="00387625"/>
    <w:rPr>
      <w:rFonts w:ascii="Times New Roman" w:eastAsia="Times New Roman" w:hAnsi="Times New Roman" w:cs="Times New Roman"/>
      <w:sz w:val="20"/>
      <w:szCs w:val="20"/>
      <w:lang w:val="es-ES" w:eastAsia="es-ES"/>
    </w:rPr>
  </w:style>
  <w:style w:type="character" w:styleId="Refdenotaalpie">
    <w:name w:val="footnote reference"/>
    <w:rsid w:val="00387625"/>
    <w:rPr>
      <w:vertAlign w:val="superscript"/>
    </w:rPr>
  </w:style>
  <w:style w:type="paragraph" w:styleId="Subttulo">
    <w:name w:val="Subtitle"/>
    <w:basedOn w:val="Normal"/>
    <w:next w:val="Normal"/>
    <w:link w:val="SubttuloCar"/>
    <w:qFormat/>
    <w:rsid w:val="00387625"/>
    <w:pPr>
      <w:spacing w:after="60"/>
      <w:jc w:val="center"/>
      <w:outlineLvl w:val="1"/>
    </w:pPr>
    <w:rPr>
      <w:rFonts w:ascii="Cambria" w:hAnsi="Cambria"/>
    </w:rPr>
  </w:style>
  <w:style w:type="character" w:customStyle="1" w:styleId="SubttuloCar">
    <w:name w:val="Subtítulo Car"/>
    <w:basedOn w:val="Fuentedeprrafopredeter"/>
    <w:link w:val="Subttulo"/>
    <w:rsid w:val="00387625"/>
    <w:rPr>
      <w:rFonts w:ascii="Cambria" w:eastAsia="Times New Roman" w:hAnsi="Cambria" w:cs="Times New Roman"/>
      <w:sz w:val="24"/>
      <w:szCs w:val="24"/>
      <w:lang w:val="es-ES" w:eastAsia="es-ES"/>
    </w:rPr>
  </w:style>
  <w:style w:type="character" w:styleId="Refdecomentario">
    <w:name w:val="annotation reference"/>
    <w:semiHidden/>
    <w:rsid w:val="00387625"/>
    <w:rPr>
      <w:sz w:val="16"/>
      <w:szCs w:val="16"/>
    </w:rPr>
  </w:style>
  <w:style w:type="paragraph" w:styleId="TtulodeTDC">
    <w:name w:val="TOC Heading"/>
    <w:basedOn w:val="Ttulo1"/>
    <w:next w:val="Normal"/>
    <w:uiPriority w:val="39"/>
    <w:unhideWhenUsed/>
    <w:qFormat/>
    <w:rsid w:val="00387625"/>
    <w:pPr>
      <w:keepLines/>
      <w:spacing w:before="480" w:after="0" w:line="276" w:lineRule="auto"/>
      <w:outlineLvl w:val="9"/>
    </w:pPr>
    <w:rPr>
      <w:color w:val="365F91"/>
      <w:kern w:val="0"/>
      <w:sz w:val="28"/>
      <w:szCs w:val="28"/>
      <w:lang w:val="es-HN" w:eastAsia="es-HN"/>
    </w:rPr>
  </w:style>
  <w:style w:type="paragraph" w:styleId="TDC2">
    <w:name w:val="toc 2"/>
    <w:basedOn w:val="Normal"/>
    <w:next w:val="Normal"/>
    <w:autoRedefine/>
    <w:uiPriority w:val="39"/>
    <w:unhideWhenUsed/>
    <w:qFormat/>
    <w:rsid w:val="00387625"/>
    <w:pPr>
      <w:ind w:left="240"/>
    </w:pPr>
  </w:style>
  <w:style w:type="character" w:styleId="Hipervnculo">
    <w:name w:val="Hyperlink"/>
    <w:uiPriority w:val="99"/>
    <w:unhideWhenUsed/>
    <w:rsid w:val="00387625"/>
    <w:rPr>
      <w:color w:val="0000FF"/>
      <w:u w:val="single"/>
    </w:rPr>
  </w:style>
  <w:style w:type="paragraph" w:styleId="TDC1">
    <w:name w:val="toc 1"/>
    <w:basedOn w:val="Normal"/>
    <w:next w:val="Normal"/>
    <w:autoRedefine/>
    <w:uiPriority w:val="39"/>
    <w:semiHidden/>
    <w:unhideWhenUsed/>
    <w:qFormat/>
    <w:rsid w:val="00387625"/>
    <w:pPr>
      <w:spacing w:after="100" w:line="276" w:lineRule="auto"/>
    </w:pPr>
    <w:rPr>
      <w:rFonts w:ascii="Calibri" w:hAnsi="Calibri"/>
      <w:sz w:val="22"/>
      <w:szCs w:val="22"/>
      <w:lang w:val="es-HN" w:eastAsia="es-HN"/>
    </w:rPr>
  </w:style>
  <w:style w:type="paragraph" w:styleId="TDC3">
    <w:name w:val="toc 3"/>
    <w:basedOn w:val="Normal"/>
    <w:next w:val="Normal"/>
    <w:autoRedefine/>
    <w:uiPriority w:val="39"/>
    <w:semiHidden/>
    <w:unhideWhenUsed/>
    <w:qFormat/>
    <w:rsid w:val="00387625"/>
    <w:pPr>
      <w:spacing w:after="100" w:line="276" w:lineRule="auto"/>
      <w:ind w:left="440"/>
    </w:pPr>
    <w:rPr>
      <w:rFonts w:ascii="Calibri" w:hAnsi="Calibri"/>
      <w:sz w:val="22"/>
      <w:szCs w:val="22"/>
      <w:lang w:val="es-HN" w:eastAsia="es-HN"/>
    </w:rPr>
  </w:style>
  <w:style w:type="paragraph" w:styleId="Epgrafe">
    <w:name w:val="caption"/>
    <w:basedOn w:val="Normal"/>
    <w:next w:val="Normal"/>
    <w:uiPriority w:val="35"/>
    <w:unhideWhenUsed/>
    <w:qFormat/>
    <w:rsid w:val="00387625"/>
    <w:rPr>
      <w:b/>
      <w:bCs/>
      <w:sz w:val="20"/>
      <w:szCs w:val="20"/>
    </w:rPr>
  </w:style>
  <w:style w:type="character" w:styleId="nfasissutil">
    <w:name w:val="Subtle Emphasis"/>
    <w:uiPriority w:val="19"/>
    <w:qFormat/>
    <w:rsid w:val="00387625"/>
    <w:rPr>
      <w:i/>
      <w:iCs/>
      <w:color w:val="808080"/>
    </w:rPr>
  </w:style>
  <w:style w:type="paragraph" w:styleId="Sangra2detindependiente">
    <w:name w:val="Body Text Indent 2"/>
    <w:basedOn w:val="Normal"/>
    <w:link w:val="Sangra2detindependienteCar"/>
    <w:uiPriority w:val="99"/>
    <w:rsid w:val="00387625"/>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uiPriority w:val="99"/>
    <w:rsid w:val="00387625"/>
    <w:rPr>
      <w:rFonts w:ascii="Times New Roman" w:eastAsia="Times New Roman" w:hAnsi="Times New Roman" w:cs="Times New Roman"/>
      <w:sz w:val="24"/>
      <w:szCs w:val="24"/>
      <w:lang w:val="es-ES_tradnl"/>
    </w:rPr>
  </w:style>
  <w:style w:type="paragraph" w:customStyle="1" w:styleId="Outline">
    <w:name w:val="Outline"/>
    <w:basedOn w:val="Normal"/>
    <w:rsid w:val="00387625"/>
    <w:pPr>
      <w:spacing w:before="240"/>
    </w:pPr>
    <w:rPr>
      <w:kern w:val="28"/>
      <w:szCs w:val="20"/>
      <w:lang w:val="en-US" w:eastAsia="en-US"/>
    </w:rPr>
  </w:style>
  <w:style w:type="paragraph" w:customStyle="1" w:styleId="SectionIXHeader">
    <w:name w:val="Section IX. Header"/>
    <w:basedOn w:val="Normal"/>
    <w:rsid w:val="00387625"/>
    <w:pPr>
      <w:numPr>
        <w:ilvl w:val="12"/>
      </w:numPr>
      <w:jc w:val="center"/>
    </w:pPr>
    <w:rPr>
      <w:rFonts w:ascii="Times New Roman Bold" w:hAnsi="Times New Roman Bold"/>
      <w:b/>
      <w:sz w:val="36"/>
      <w:szCs w:val="20"/>
      <w:lang w:val="es-ES_tradnl" w:eastAsia="en-US"/>
    </w:rPr>
  </w:style>
  <w:style w:type="paragraph" w:styleId="Encabezado">
    <w:name w:val="header"/>
    <w:basedOn w:val="Normal"/>
    <w:link w:val="EncabezadoCar"/>
    <w:uiPriority w:val="99"/>
    <w:unhideWhenUsed/>
    <w:rsid w:val="00387625"/>
    <w:pPr>
      <w:tabs>
        <w:tab w:val="center" w:pos="4419"/>
        <w:tab w:val="right" w:pos="8838"/>
      </w:tabs>
    </w:pPr>
  </w:style>
  <w:style w:type="character" w:customStyle="1" w:styleId="EncabezadoCar">
    <w:name w:val="Encabezado Car"/>
    <w:basedOn w:val="Fuentedeprrafopredeter"/>
    <w:link w:val="Encabezado"/>
    <w:uiPriority w:val="99"/>
    <w:rsid w:val="00387625"/>
    <w:rPr>
      <w:rFonts w:ascii="Times New Roman" w:eastAsia="Times New Roman" w:hAnsi="Times New Roman" w:cs="Times New Roman"/>
      <w:sz w:val="24"/>
      <w:szCs w:val="24"/>
      <w:lang w:val="es-ES" w:eastAsia="es-ES"/>
    </w:rPr>
  </w:style>
  <w:style w:type="paragraph" w:customStyle="1" w:styleId="2AutoList1">
    <w:name w:val="2AutoList1"/>
    <w:basedOn w:val="Normal"/>
    <w:rsid w:val="00387625"/>
    <w:pPr>
      <w:numPr>
        <w:numId w:val="32"/>
      </w:numPr>
    </w:pPr>
    <w:rPr>
      <w:szCs w:val="20"/>
      <w:lang w:val="es-ES_tradnl" w:eastAsia="en-US"/>
    </w:rPr>
  </w:style>
  <w:style w:type="paragraph" w:customStyle="1" w:styleId="SectionIVHeader">
    <w:name w:val="Section IV. Header"/>
    <w:basedOn w:val="Normal"/>
    <w:rsid w:val="00387625"/>
    <w:pPr>
      <w:spacing w:before="120" w:after="240"/>
      <w:jc w:val="center"/>
    </w:pPr>
    <w:rPr>
      <w:b/>
      <w:sz w:val="36"/>
      <w:szCs w:val="20"/>
      <w:lang w:val="en-US" w:eastAsia="en-US"/>
    </w:rPr>
  </w:style>
  <w:style w:type="table" w:styleId="Tablaconcuadrcula">
    <w:name w:val="Table Grid"/>
    <w:basedOn w:val="Tablanormal"/>
    <w:uiPriority w:val="99"/>
    <w:rsid w:val="00387625"/>
    <w:pPr>
      <w:spacing w:after="0" w:line="240" w:lineRule="auto"/>
    </w:pPr>
    <w:rPr>
      <w:rFonts w:ascii="Calibri" w:eastAsia="Calibri" w:hAnsi="Calibri"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650C7"/>
    <w:pPr>
      <w:spacing w:after="0" w:line="240" w:lineRule="auto"/>
    </w:pPr>
    <w:rPr>
      <w:rFonts w:ascii="Times New Roman" w:eastAsia="Times New Roman" w:hAnsi="Times New Roman" w:cs="Times New Roman"/>
      <w:sz w:val="24"/>
      <w:szCs w:val="24"/>
      <w:lang w:val="es-ES" w:eastAsia="es-ES"/>
    </w:rPr>
  </w:style>
  <w:style w:type="paragraph" w:customStyle="1" w:styleId="toa">
    <w:name w:val="toa"/>
    <w:basedOn w:val="Normal"/>
    <w:uiPriority w:val="99"/>
    <w:rsid w:val="00E87524"/>
    <w:pPr>
      <w:tabs>
        <w:tab w:val="left" w:pos="0"/>
        <w:tab w:val="left" w:pos="9000"/>
        <w:tab w:val="right" w:pos="9360"/>
      </w:tabs>
      <w:suppressAutoHyphens/>
      <w:jc w:val="both"/>
    </w:pPr>
    <w:rPr>
      <w:spacing w:val="-2"/>
      <w:lang w:val="en-US"/>
    </w:rPr>
  </w:style>
  <w:style w:type="paragraph" w:styleId="Listaconvietas3">
    <w:name w:val="List Bullet 3"/>
    <w:basedOn w:val="Normal"/>
    <w:autoRedefine/>
    <w:uiPriority w:val="99"/>
    <w:rsid w:val="0005714F"/>
    <w:pPr>
      <w:tabs>
        <w:tab w:val="num" w:pos="720"/>
        <w:tab w:val="num" w:pos="926"/>
      </w:tabs>
      <w:ind w:left="926" w:hanging="360"/>
    </w:pPr>
  </w:style>
  <w:style w:type="paragraph" w:styleId="Revisin">
    <w:name w:val="Revision"/>
    <w:hidden/>
    <w:uiPriority w:val="99"/>
    <w:semiHidden/>
    <w:rsid w:val="00970228"/>
    <w:pPr>
      <w:spacing w:after="0" w:line="240" w:lineRule="auto"/>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9"/>
    <w:rsid w:val="001B64CB"/>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rsid w:val="001B64CB"/>
    <w:pPr>
      <w:jc w:val="both"/>
    </w:pPr>
  </w:style>
  <w:style w:type="character" w:customStyle="1" w:styleId="TextoindependienteCar">
    <w:name w:val="Texto independiente Car"/>
    <w:basedOn w:val="Fuentedeprrafopredeter"/>
    <w:link w:val="Textoindependiente"/>
    <w:uiPriority w:val="99"/>
    <w:rsid w:val="001B64CB"/>
    <w:rPr>
      <w:rFonts w:ascii="Times New Roman" w:eastAsia="Times New Roman" w:hAnsi="Times New Roman" w:cs="Times New Roman"/>
      <w:sz w:val="24"/>
      <w:szCs w:val="24"/>
      <w:lang w:val="es-ES" w:eastAsia="es-ES"/>
    </w:rPr>
  </w:style>
  <w:style w:type="paragraph" w:customStyle="1" w:styleId="Style">
    <w:name w:val="Style"/>
    <w:uiPriority w:val="99"/>
    <w:rsid w:val="001B64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styleId="Lista2">
    <w:name w:val="List 2"/>
    <w:basedOn w:val="Normal"/>
    <w:uiPriority w:val="99"/>
    <w:rsid w:val="001B64CB"/>
    <w:pPr>
      <w:ind w:left="566" w:hanging="283"/>
    </w:pPr>
  </w:style>
  <w:style w:type="paragraph" w:styleId="Sangradetextonormal">
    <w:name w:val="Body Text Indent"/>
    <w:basedOn w:val="Normal"/>
    <w:link w:val="SangradetextonormalCar"/>
    <w:uiPriority w:val="99"/>
    <w:rsid w:val="001B64CB"/>
    <w:pPr>
      <w:spacing w:after="120"/>
      <w:ind w:left="283"/>
    </w:pPr>
  </w:style>
  <w:style w:type="character" w:customStyle="1" w:styleId="SangradetextonormalCar">
    <w:name w:val="Sangría de texto normal Car"/>
    <w:basedOn w:val="Fuentedeprrafopredeter"/>
    <w:link w:val="Sangradetextonormal"/>
    <w:uiPriority w:val="99"/>
    <w:rsid w:val="001B64C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1B64CB"/>
    <w:pPr>
      <w:spacing w:after="120"/>
      <w:ind w:left="283"/>
    </w:pPr>
  </w:style>
  <w:style w:type="character" w:customStyle="1" w:styleId="Textoindependiente2Car">
    <w:name w:val="Texto independiente 2 Car"/>
    <w:basedOn w:val="Fuentedeprrafopredeter"/>
    <w:link w:val="Textoindependiente2"/>
    <w:uiPriority w:val="99"/>
    <w:rsid w:val="001B64C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1B64CB"/>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1B64CB"/>
    <w:rPr>
      <w:rFonts w:ascii="Times New Roman" w:eastAsia="Times New Roman" w:hAnsi="Times New Roman" w:cs="Times New Roman"/>
      <w:sz w:val="24"/>
      <w:szCs w:val="24"/>
      <w:lang w:val="es-ES" w:eastAsia="es-ES"/>
    </w:rPr>
  </w:style>
  <w:style w:type="character" w:styleId="Hipervnculovisitado">
    <w:name w:val="FollowedHyperlink"/>
    <w:uiPriority w:val="99"/>
    <w:rsid w:val="001B64CB"/>
    <w:rPr>
      <w:rFonts w:cs="Times New Roman"/>
      <w:color w:val="800080"/>
      <w:u w:val="single"/>
    </w:rPr>
  </w:style>
  <w:style w:type="paragraph" w:customStyle="1" w:styleId="xl66">
    <w:name w:val="xl66"/>
    <w:basedOn w:val="Normal"/>
    <w:rsid w:val="001B64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0"/>
      <w:szCs w:val="20"/>
    </w:rPr>
  </w:style>
  <w:style w:type="paragraph" w:customStyle="1" w:styleId="xl67">
    <w:name w:val="xl67"/>
    <w:basedOn w:val="Normal"/>
    <w:rsid w:val="001B64C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1B64C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Normal"/>
    <w:rsid w:val="001B64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rPr>
  </w:style>
  <w:style w:type="paragraph" w:customStyle="1" w:styleId="xl70">
    <w:name w:val="xl70"/>
    <w:basedOn w:val="Normal"/>
    <w:rsid w:val="001B64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Normal"/>
    <w:rsid w:val="001B64C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2">
    <w:name w:val="xl72"/>
    <w:basedOn w:val="Normal"/>
    <w:rsid w:val="001B6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Normal"/>
    <w:rsid w:val="001B64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Normal"/>
    <w:rsid w:val="001B64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0"/>
      <w:szCs w:val="20"/>
    </w:rPr>
  </w:style>
  <w:style w:type="paragraph" w:customStyle="1" w:styleId="xl75">
    <w:name w:val="xl75"/>
    <w:basedOn w:val="Normal"/>
    <w:rsid w:val="001B6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6">
    <w:name w:val="xl76"/>
    <w:basedOn w:val="Normal"/>
    <w:rsid w:val="001B64CB"/>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7">
    <w:name w:val="xl77"/>
    <w:basedOn w:val="Normal"/>
    <w:rsid w:val="001B64C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0"/>
      <w:szCs w:val="20"/>
    </w:rPr>
  </w:style>
  <w:style w:type="character" w:styleId="Textoennegrita">
    <w:name w:val="Strong"/>
    <w:qFormat/>
    <w:rsid w:val="001B64CB"/>
    <w:rPr>
      <w:b/>
      <w:bCs/>
    </w:rPr>
  </w:style>
  <w:style w:type="paragraph" w:customStyle="1" w:styleId="font5">
    <w:name w:val="font5"/>
    <w:basedOn w:val="Normal"/>
    <w:rsid w:val="001B64CB"/>
    <w:pPr>
      <w:spacing w:before="100" w:beforeAutospacing="1" w:after="100" w:afterAutospacing="1"/>
    </w:pPr>
    <w:rPr>
      <w:rFonts w:ascii="Arial Unicode MS" w:eastAsia="Arial Unicode MS" w:hAnsi="Arial Unicode MS" w:cs="Arial Unicode MS"/>
      <w:b/>
      <w:bCs/>
      <w:u w:val="single"/>
    </w:rPr>
  </w:style>
  <w:style w:type="paragraph" w:customStyle="1" w:styleId="font6">
    <w:name w:val="font6"/>
    <w:basedOn w:val="Normal"/>
    <w:rsid w:val="001B64CB"/>
    <w:pPr>
      <w:spacing w:before="100" w:beforeAutospacing="1" w:after="100" w:afterAutospacing="1"/>
    </w:pPr>
    <w:rPr>
      <w:rFonts w:ascii="Arial Unicode MS" w:eastAsia="Arial Unicode MS" w:hAnsi="Arial Unicode MS" w:cs="Arial Unicode MS"/>
    </w:rPr>
  </w:style>
  <w:style w:type="paragraph" w:customStyle="1" w:styleId="font7">
    <w:name w:val="font7"/>
    <w:basedOn w:val="Normal"/>
    <w:rsid w:val="001B64CB"/>
    <w:pPr>
      <w:spacing w:before="100" w:beforeAutospacing="1" w:after="100" w:afterAutospacing="1"/>
    </w:pPr>
    <w:rPr>
      <w:rFonts w:ascii="Arial Unicode MS" w:eastAsia="Arial Unicode MS" w:hAnsi="Arial Unicode MS" w:cs="Arial Unicode MS"/>
      <w:sz w:val="20"/>
      <w:szCs w:val="20"/>
    </w:rPr>
  </w:style>
  <w:style w:type="paragraph" w:customStyle="1" w:styleId="font8">
    <w:name w:val="font8"/>
    <w:basedOn w:val="Normal"/>
    <w:rsid w:val="001B64CB"/>
    <w:pPr>
      <w:spacing w:before="100" w:beforeAutospacing="1" w:after="100" w:afterAutospacing="1"/>
    </w:pPr>
    <w:rPr>
      <w:sz w:val="14"/>
      <w:szCs w:val="14"/>
    </w:rPr>
  </w:style>
  <w:style w:type="paragraph" w:customStyle="1" w:styleId="font9">
    <w:name w:val="font9"/>
    <w:basedOn w:val="Normal"/>
    <w:rsid w:val="001B64CB"/>
    <w:pPr>
      <w:spacing w:before="100" w:beforeAutospacing="1" w:after="100" w:afterAutospacing="1"/>
    </w:pPr>
    <w:rPr>
      <w:rFonts w:ascii="Arial Unicode MS" w:eastAsia="Arial Unicode MS" w:hAnsi="Arial Unicode MS" w:cs="Arial Unicode MS"/>
      <w:color w:val="FF0000"/>
    </w:rPr>
  </w:style>
  <w:style w:type="paragraph" w:customStyle="1" w:styleId="font10">
    <w:name w:val="font10"/>
    <w:basedOn w:val="Normal"/>
    <w:rsid w:val="001B64CB"/>
    <w:pPr>
      <w:spacing w:before="100" w:beforeAutospacing="1" w:after="100" w:afterAutospacing="1"/>
    </w:pPr>
    <w:rPr>
      <w:rFonts w:ascii="Arial Unicode MS" w:eastAsia="Arial Unicode MS" w:hAnsi="Arial Unicode MS" w:cs="Arial Unicode MS"/>
      <w:color w:val="FF0000"/>
      <w:sz w:val="22"/>
      <w:szCs w:val="22"/>
    </w:rPr>
  </w:style>
  <w:style w:type="paragraph" w:customStyle="1" w:styleId="font11">
    <w:name w:val="font11"/>
    <w:basedOn w:val="Normal"/>
    <w:rsid w:val="001B64CB"/>
    <w:pPr>
      <w:spacing w:before="100" w:beforeAutospacing="1" w:after="100" w:afterAutospacing="1"/>
    </w:pPr>
    <w:rPr>
      <w:rFonts w:ascii="Arial Unicode MS" w:eastAsia="Arial Unicode MS" w:hAnsi="Arial Unicode MS" w:cs="Arial Unicode MS"/>
      <w:sz w:val="22"/>
      <w:szCs w:val="22"/>
    </w:rPr>
  </w:style>
  <w:style w:type="paragraph" w:customStyle="1" w:styleId="xl78">
    <w:name w:val="xl78"/>
    <w:basedOn w:val="Normal"/>
    <w:rsid w:val="001B64CB"/>
    <w:pPr>
      <w:spacing w:before="100" w:beforeAutospacing="1" w:after="100" w:afterAutospacing="1"/>
    </w:pPr>
    <w:rPr>
      <w:rFonts w:ascii="Arial Unicode MS" w:eastAsia="Arial Unicode MS" w:hAnsi="Arial Unicode MS" w:cs="Arial Unicode MS"/>
      <w:b/>
      <w:bCs/>
      <w:sz w:val="28"/>
      <w:szCs w:val="28"/>
      <w:u w:val="single"/>
    </w:rPr>
  </w:style>
  <w:style w:type="paragraph" w:customStyle="1" w:styleId="xl79">
    <w:name w:val="xl79"/>
    <w:basedOn w:val="Normal"/>
    <w:rsid w:val="001B64CB"/>
    <w:pPr>
      <w:spacing w:before="100" w:beforeAutospacing="1" w:after="100" w:afterAutospacing="1"/>
    </w:pPr>
    <w:rPr>
      <w:rFonts w:ascii="Arial Unicode MS" w:eastAsia="Arial Unicode MS" w:hAnsi="Arial Unicode MS" w:cs="Arial Unicode MS"/>
      <w:b/>
      <w:bCs/>
      <w:sz w:val="20"/>
      <w:szCs w:val="20"/>
    </w:rPr>
  </w:style>
  <w:style w:type="paragraph" w:customStyle="1" w:styleId="xl80">
    <w:name w:val="xl80"/>
    <w:basedOn w:val="Normal"/>
    <w:rsid w:val="001B64CB"/>
    <w:pPr>
      <w:spacing w:before="100" w:beforeAutospacing="1" w:after="100" w:afterAutospacing="1"/>
    </w:pPr>
    <w:rPr>
      <w:rFonts w:ascii="Arial Unicode MS" w:eastAsia="Arial Unicode MS" w:hAnsi="Arial Unicode MS" w:cs="Arial Unicode MS"/>
      <w:b/>
      <w:bCs/>
      <w:sz w:val="32"/>
      <w:szCs w:val="32"/>
      <w:u w:val="single"/>
    </w:rPr>
  </w:style>
  <w:style w:type="paragraph" w:customStyle="1" w:styleId="xl81">
    <w:name w:val="xl81"/>
    <w:basedOn w:val="Normal"/>
    <w:rsid w:val="001B64CB"/>
    <w:pPr>
      <w:spacing w:before="100" w:beforeAutospacing="1" w:after="100" w:afterAutospacing="1"/>
      <w:jc w:val="center"/>
    </w:pPr>
    <w:rPr>
      <w:rFonts w:ascii="Arial" w:hAnsi="Arial" w:cs="Arial"/>
      <w:color w:val="00B0F0"/>
      <w:sz w:val="20"/>
      <w:szCs w:val="20"/>
    </w:rPr>
  </w:style>
  <w:style w:type="paragraph" w:customStyle="1" w:styleId="xl82">
    <w:name w:val="xl82"/>
    <w:basedOn w:val="Normal"/>
    <w:rsid w:val="001B64CB"/>
    <w:pPr>
      <w:spacing w:before="100" w:beforeAutospacing="1" w:after="100" w:afterAutospacing="1"/>
    </w:pPr>
    <w:rPr>
      <w:rFonts w:ascii="Arial" w:hAnsi="Arial" w:cs="Arial"/>
      <w:color w:val="00B0F0"/>
      <w:sz w:val="20"/>
      <w:szCs w:val="20"/>
    </w:rPr>
  </w:style>
  <w:style w:type="paragraph" w:customStyle="1" w:styleId="xl83">
    <w:name w:val="xl83"/>
    <w:basedOn w:val="Normal"/>
    <w:rsid w:val="001B64CB"/>
    <w:pPr>
      <w:spacing w:before="100" w:beforeAutospacing="1" w:after="100" w:afterAutospacing="1"/>
    </w:pPr>
    <w:rPr>
      <w:rFonts w:ascii="Arial" w:hAnsi="Arial" w:cs="Arial"/>
      <w:sz w:val="20"/>
      <w:szCs w:val="20"/>
    </w:rPr>
  </w:style>
  <w:style w:type="paragraph" w:customStyle="1" w:styleId="xl84">
    <w:name w:val="xl84"/>
    <w:basedOn w:val="Normal"/>
    <w:rsid w:val="001B64CB"/>
    <w:pPr>
      <w:shd w:val="clear" w:color="000000" w:fill="FFFFFF"/>
      <w:spacing w:before="100" w:beforeAutospacing="1" w:after="100" w:afterAutospacing="1"/>
    </w:pPr>
    <w:rPr>
      <w:rFonts w:ascii="Arial" w:hAnsi="Arial" w:cs="Arial"/>
      <w:sz w:val="20"/>
      <w:szCs w:val="20"/>
    </w:rPr>
  </w:style>
  <w:style w:type="paragraph" w:customStyle="1" w:styleId="xl85">
    <w:name w:val="xl85"/>
    <w:basedOn w:val="Normal"/>
    <w:rsid w:val="001B64CB"/>
    <w:pPr>
      <w:shd w:val="clear" w:color="000000" w:fill="FFFFFF"/>
      <w:spacing w:before="100" w:beforeAutospacing="1" w:after="100" w:afterAutospacing="1"/>
    </w:pPr>
    <w:rPr>
      <w:rFonts w:ascii="Arial Unicode MS" w:eastAsia="Arial Unicode MS" w:hAnsi="Arial Unicode MS" w:cs="Arial Unicode MS"/>
      <w:b/>
      <w:bCs/>
      <w:u w:val="single"/>
    </w:rPr>
  </w:style>
  <w:style w:type="paragraph" w:customStyle="1" w:styleId="xl86">
    <w:name w:val="xl86"/>
    <w:basedOn w:val="Normal"/>
    <w:rsid w:val="001B64CB"/>
    <w:pPr>
      <w:shd w:val="clear" w:color="000000" w:fill="FFFFFF"/>
      <w:spacing w:before="100" w:beforeAutospacing="1" w:after="100" w:afterAutospacing="1"/>
    </w:pPr>
    <w:rPr>
      <w:rFonts w:ascii="Arial" w:hAnsi="Arial" w:cs="Arial"/>
      <w:sz w:val="20"/>
      <w:szCs w:val="20"/>
    </w:rPr>
  </w:style>
  <w:style w:type="paragraph" w:customStyle="1" w:styleId="xl87">
    <w:name w:val="xl87"/>
    <w:basedOn w:val="Normal"/>
    <w:rsid w:val="001B64CB"/>
    <w:pPr>
      <w:spacing w:before="100" w:beforeAutospacing="1" w:after="100" w:afterAutospacing="1"/>
    </w:pPr>
    <w:rPr>
      <w:rFonts w:ascii="Arial" w:hAnsi="Arial" w:cs="Arial"/>
      <w:sz w:val="20"/>
      <w:szCs w:val="20"/>
    </w:rPr>
  </w:style>
  <w:style w:type="paragraph" w:customStyle="1" w:styleId="xl88">
    <w:name w:val="xl88"/>
    <w:basedOn w:val="Normal"/>
    <w:rsid w:val="001B64CB"/>
    <w:pPr>
      <w:spacing w:before="100" w:beforeAutospacing="1" w:after="100" w:afterAutospacing="1"/>
    </w:pPr>
    <w:rPr>
      <w:rFonts w:ascii="Arial Unicode MS" w:eastAsia="Arial Unicode MS" w:hAnsi="Arial Unicode MS" w:cs="Arial Unicode MS"/>
      <w:b/>
      <w:bCs/>
      <w:sz w:val="28"/>
      <w:szCs w:val="28"/>
    </w:rPr>
  </w:style>
  <w:style w:type="paragraph" w:customStyle="1" w:styleId="xl89">
    <w:name w:val="xl89"/>
    <w:basedOn w:val="Normal"/>
    <w:rsid w:val="001B64CB"/>
    <w:pPr>
      <w:spacing w:before="100" w:beforeAutospacing="1" w:after="100" w:afterAutospacing="1"/>
    </w:pPr>
    <w:rPr>
      <w:rFonts w:ascii="Arial Unicode MS" w:eastAsia="Arial Unicode MS" w:hAnsi="Arial Unicode MS" w:cs="Arial Unicode MS"/>
      <w:b/>
      <w:bCs/>
      <w:u w:val="single"/>
    </w:rPr>
  </w:style>
  <w:style w:type="paragraph" w:customStyle="1" w:styleId="xl90">
    <w:name w:val="xl90"/>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91">
    <w:name w:val="xl91"/>
    <w:basedOn w:val="Normal"/>
    <w:rsid w:val="001B64CB"/>
    <w:pPr>
      <w:pBdr>
        <w:top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92">
    <w:name w:val="xl92"/>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93">
    <w:name w:val="xl93"/>
    <w:basedOn w:val="Normal"/>
    <w:rsid w:val="001B64CB"/>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4">
    <w:name w:val="xl94"/>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95">
    <w:name w:val="xl95"/>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color w:val="FF0000"/>
    </w:rPr>
  </w:style>
  <w:style w:type="paragraph" w:customStyle="1" w:styleId="xl96">
    <w:name w:val="xl96"/>
    <w:basedOn w:val="Normal"/>
    <w:rsid w:val="001B64CB"/>
    <w:pPr>
      <w:pBdr>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97">
    <w:name w:val="xl97"/>
    <w:basedOn w:val="Normal"/>
    <w:rsid w:val="001B64CB"/>
    <w:pPr>
      <w:pBdr>
        <w:left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98">
    <w:name w:val="xl98"/>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99">
    <w:name w:val="xl99"/>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00">
    <w:name w:val="xl100"/>
    <w:basedOn w:val="Normal"/>
    <w:rsid w:val="001B64C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01">
    <w:name w:val="xl101"/>
    <w:basedOn w:val="Normal"/>
    <w:rsid w:val="001B64CB"/>
    <w:pPr>
      <w:pBdr>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02">
    <w:name w:val="xl102"/>
    <w:basedOn w:val="Normal"/>
    <w:rsid w:val="001B64CB"/>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03">
    <w:name w:val="xl103"/>
    <w:basedOn w:val="Normal"/>
    <w:rsid w:val="001B64CB"/>
    <w:pPr>
      <w:spacing w:before="100" w:beforeAutospacing="1" w:after="100" w:afterAutospacing="1"/>
    </w:pPr>
    <w:rPr>
      <w:rFonts w:ascii="Arial" w:hAnsi="Arial" w:cs="Arial"/>
      <w:color w:val="FF0000"/>
      <w:sz w:val="20"/>
      <w:szCs w:val="20"/>
    </w:rPr>
  </w:style>
  <w:style w:type="paragraph" w:customStyle="1" w:styleId="xl104">
    <w:name w:val="xl104"/>
    <w:basedOn w:val="Normal"/>
    <w:rsid w:val="001B64CB"/>
    <w:pP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05">
    <w:name w:val="xl105"/>
    <w:basedOn w:val="Normal"/>
    <w:rsid w:val="001B64CB"/>
    <w:pPr>
      <w:shd w:val="clear" w:color="000000" w:fill="FFFFFF"/>
      <w:spacing w:before="100" w:beforeAutospacing="1" w:after="100" w:afterAutospacing="1"/>
    </w:pPr>
    <w:rPr>
      <w:rFonts w:ascii="Arial" w:hAnsi="Arial" w:cs="Arial"/>
      <w:sz w:val="20"/>
      <w:szCs w:val="20"/>
    </w:rPr>
  </w:style>
  <w:style w:type="paragraph" w:customStyle="1" w:styleId="xl106">
    <w:name w:val="xl106"/>
    <w:basedOn w:val="Normal"/>
    <w:rsid w:val="001B64CB"/>
    <w:pPr>
      <w:pBdr>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07">
    <w:name w:val="xl107"/>
    <w:basedOn w:val="Normal"/>
    <w:rsid w:val="001B64CB"/>
    <w:pPr>
      <w:pBdr>
        <w:left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08">
    <w:name w:val="xl108"/>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09">
    <w:name w:val="xl109"/>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10">
    <w:name w:val="xl110"/>
    <w:basedOn w:val="Normal"/>
    <w:rsid w:val="001B64C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11">
    <w:name w:val="xl111"/>
    <w:basedOn w:val="Normal"/>
    <w:rsid w:val="001B64CB"/>
    <w:pPr>
      <w:pBdr>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12">
    <w:name w:val="xl112"/>
    <w:basedOn w:val="Normal"/>
    <w:rsid w:val="001B64CB"/>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13">
    <w:name w:val="xl113"/>
    <w:basedOn w:val="Normal"/>
    <w:rsid w:val="001B64CB"/>
    <w:pPr>
      <w:spacing w:before="100" w:beforeAutospacing="1" w:after="100" w:afterAutospacing="1"/>
    </w:pPr>
    <w:rPr>
      <w:rFonts w:ascii="Arial Unicode MS" w:eastAsia="Arial Unicode MS" w:hAnsi="Arial Unicode MS" w:cs="Arial Unicode MS"/>
      <w:b/>
      <w:bCs/>
    </w:rPr>
  </w:style>
  <w:style w:type="paragraph" w:customStyle="1" w:styleId="xl114">
    <w:name w:val="xl114"/>
    <w:basedOn w:val="Normal"/>
    <w:rsid w:val="001B64CB"/>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15">
    <w:name w:val="xl115"/>
    <w:basedOn w:val="Normal"/>
    <w:rsid w:val="001B64CB"/>
    <w:pPr>
      <w:spacing w:before="100" w:beforeAutospacing="1" w:after="100" w:afterAutospacing="1"/>
    </w:pPr>
    <w:rPr>
      <w:rFonts w:ascii="Arial" w:hAnsi="Arial" w:cs="Arial"/>
      <w:sz w:val="20"/>
      <w:szCs w:val="20"/>
    </w:rPr>
  </w:style>
  <w:style w:type="paragraph" w:customStyle="1" w:styleId="xl116">
    <w:name w:val="xl116"/>
    <w:basedOn w:val="Normal"/>
    <w:rsid w:val="001B64CB"/>
    <w:pPr>
      <w:pBdr>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17">
    <w:name w:val="xl117"/>
    <w:basedOn w:val="Normal"/>
    <w:rsid w:val="001B64C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18">
    <w:name w:val="xl118"/>
    <w:basedOn w:val="Normal"/>
    <w:rsid w:val="001B64CB"/>
    <w:pPr>
      <w:pBdr>
        <w:top w:val="single" w:sz="8" w:space="0" w:color="auto"/>
        <w:left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19">
    <w:name w:val="xl119"/>
    <w:basedOn w:val="Normal"/>
    <w:rsid w:val="001B64CB"/>
    <w:pPr>
      <w:pBdr>
        <w:left w:val="single" w:sz="8" w:space="0" w:color="auto"/>
        <w:bottom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20">
    <w:name w:val="xl120"/>
    <w:basedOn w:val="Normal"/>
    <w:rsid w:val="001B64C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21">
    <w:name w:val="xl121"/>
    <w:basedOn w:val="Normal"/>
    <w:rsid w:val="001B64CB"/>
    <w:pPr>
      <w:pBdr>
        <w:top w:val="single" w:sz="8"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22">
    <w:name w:val="xl122"/>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23">
    <w:name w:val="xl123"/>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sz w:val="20"/>
      <w:szCs w:val="20"/>
    </w:rPr>
  </w:style>
  <w:style w:type="paragraph" w:customStyle="1" w:styleId="xl124">
    <w:name w:val="xl124"/>
    <w:basedOn w:val="Normal"/>
    <w:rsid w:val="001B64C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5">
    <w:name w:val="xl125"/>
    <w:basedOn w:val="Normal"/>
    <w:rsid w:val="001B64CB"/>
    <w:pPr>
      <w:pBdr>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6">
    <w:name w:val="xl126"/>
    <w:basedOn w:val="Normal"/>
    <w:rsid w:val="001B64CB"/>
    <w:pPr>
      <w:pBdr>
        <w:lef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7">
    <w:name w:val="xl127"/>
    <w:basedOn w:val="Normal"/>
    <w:rsid w:val="001B64CB"/>
    <w:pPr>
      <w:pBdr>
        <w:top w:val="single" w:sz="8" w:space="0" w:color="auto"/>
        <w:left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8">
    <w:name w:val="xl128"/>
    <w:basedOn w:val="Normal"/>
    <w:rsid w:val="001B64CB"/>
    <w:pPr>
      <w:pBdr>
        <w:left w:val="single" w:sz="8" w:space="0" w:color="auto"/>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29">
    <w:name w:val="xl129"/>
    <w:basedOn w:val="Normal"/>
    <w:rsid w:val="001B64CB"/>
    <w:pPr>
      <w:pBdr>
        <w:top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color w:val="FF0000"/>
    </w:rPr>
  </w:style>
  <w:style w:type="paragraph" w:customStyle="1" w:styleId="xl130">
    <w:name w:val="xl130"/>
    <w:basedOn w:val="Normal"/>
    <w:rsid w:val="001B64C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31">
    <w:name w:val="xl131"/>
    <w:basedOn w:val="Normal"/>
    <w:rsid w:val="001B64CB"/>
    <w:pPr>
      <w:pBdr>
        <w:top w:val="single" w:sz="8" w:space="0" w:color="auto"/>
        <w:left w:val="single" w:sz="8" w:space="0" w:color="auto"/>
        <w:right w:val="single" w:sz="8" w:space="0" w:color="auto"/>
      </w:pBdr>
      <w:spacing w:before="100" w:beforeAutospacing="1" w:after="100" w:afterAutospacing="1"/>
    </w:pPr>
    <w:rPr>
      <w:rFonts w:ascii="Arial" w:hAnsi="Arial" w:cs="Arial"/>
      <w:color w:val="FF0000"/>
      <w:sz w:val="20"/>
      <w:szCs w:val="20"/>
    </w:rPr>
  </w:style>
  <w:style w:type="paragraph" w:customStyle="1" w:styleId="xl132">
    <w:name w:val="xl132"/>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33">
    <w:name w:val="xl133"/>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color w:val="FF0000"/>
      <w:sz w:val="20"/>
      <w:szCs w:val="20"/>
    </w:rPr>
  </w:style>
  <w:style w:type="paragraph" w:customStyle="1" w:styleId="xl134">
    <w:name w:val="xl134"/>
    <w:basedOn w:val="Normal"/>
    <w:rsid w:val="001B64CB"/>
    <w:pPr>
      <w:pBdr>
        <w:righ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35">
    <w:name w:val="xl135"/>
    <w:basedOn w:val="Normal"/>
    <w:rsid w:val="001B64CB"/>
    <w:pPr>
      <w:pBdr>
        <w:left w:val="single" w:sz="8" w:space="0" w:color="auto"/>
      </w:pBdr>
      <w:spacing w:before="100" w:beforeAutospacing="1" w:after="100" w:afterAutospacing="1"/>
      <w:jc w:val="center"/>
      <w:textAlignment w:val="top"/>
    </w:pPr>
    <w:rPr>
      <w:rFonts w:ascii="Arial Unicode MS" w:eastAsia="Arial Unicode MS" w:hAnsi="Arial Unicode MS" w:cs="Arial Unicode MS"/>
      <w:color w:val="FF0000"/>
    </w:rPr>
  </w:style>
  <w:style w:type="paragraph" w:customStyle="1" w:styleId="xl136">
    <w:name w:val="xl136"/>
    <w:basedOn w:val="Normal"/>
    <w:rsid w:val="001B64CB"/>
    <w:pPr>
      <w:spacing w:before="100" w:beforeAutospacing="1" w:after="100" w:afterAutospacing="1"/>
    </w:pPr>
    <w:rPr>
      <w:rFonts w:ascii="Arial Unicode MS" w:eastAsia="Arial Unicode MS" w:hAnsi="Arial Unicode MS" w:cs="Arial Unicode MS"/>
      <w:b/>
      <w:bCs/>
    </w:rPr>
  </w:style>
  <w:style w:type="paragraph" w:customStyle="1" w:styleId="xl137">
    <w:name w:val="xl137"/>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138">
    <w:name w:val="xl138"/>
    <w:basedOn w:val="Normal"/>
    <w:rsid w:val="001B64CB"/>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139">
    <w:name w:val="xl139"/>
    <w:basedOn w:val="Normal"/>
    <w:rsid w:val="001B64CB"/>
    <w:pPr>
      <w:pBdr>
        <w:right w:val="single" w:sz="8" w:space="0" w:color="auto"/>
      </w:pBdr>
      <w:spacing w:before="100" w:beforeAutospacing="1" w:after="100" w:afterAutospacing="1"/>
      <w:textAlignment w:val="top"/>
    </w:pPr>
    <w:rPr>
      <w:rFonts w:ascii="Arial Unicode MS" w:eastAsia="Arial Unicode MS" w:hAnsi="Arial Unicode MS" w:cs="Arial Unicode MS"/>
      <w:b/>
      <w:bCs/>
    </w:rPr>
  </w:style>
  <w:style w:type="paragraph" w:customStyle="1" w:styleId="xl140">
    <w:name w:val="xl140"/>
    <w:basedOn w:val="Normal"/>
    <w:rsid w:val="001B64CB"/>
    <w:pPr>
      <w:pBdr>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41">
    <w:name w:val="xl141"/>
    <w:basedOn w:val="Normal"/>
    <w:rsid w:val="001B64CB"/>
    <w:pPr>
      <w:pBdr>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 w:val="20"/>
      <w:szCs w:val="20"/>
    </w:rPr>
  </w:style>
  <w:style w:type="paragraph" w:customStyle="1" w:styleId="xl142">
    <w:name w:val="xl142"/>
    <w:basedOn w:val="Normal"/>
    <w:rsid w:val="001B64CB"/>
    <w:pPr>
      <w:pBdr>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 w:val="20"/>
      <w:szCs w:val="20"/>
    </w:rPr>
  </w:style>
  <w:style w:type="paragraph" w:customStyle="1" w:styleId="xl143">
    <w:name w:val="xl143"/>
    <w:basedOn w:val="Normal"/>
    <w:rsid w:val="001B64CB"/>
    <w:pPr>
      <w:spacing w:before="100" w:beforeAutospacing="1" w:after="100" w:afterAutospacing="1"/>
      <w:textAlignment w:val="top"/>
    </w:pPr>
    <w:rPr>
      <w:rFonts w:ascii="Arial Unicode MS" w:eastAsia="Arial Unicode MS" w:hAnsi="Arial Unicode MS" w:cs="Arial Unicode MS"/>
      <w:b/>
      <w:bCs/>
    </w:rPr>
  </w:style>
  <w:style w:type="paragraph" w:customStyle="1" w:styleId="xl144">
    <w:name w:val="xl144"/>
    <w:basedOn w:val="Normal"/>
    <w:rsid w:val="001B64CB"/>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145">
    <w:name w:val="xl145"/>
    <w:basedOn w:val="Normal"/>
    <w:rsid w:val="001B64CB"/>
    <w:pPr>
      <w:pBdr>
        <w:top w:val="single" w:sz="8" w:space="0" w:color="auto"/>
        <w:left w:val="single" w:sz="8" w:space="0" w:color="auto"/>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146">
    <w:name w:val="xl146"/>
    <w:basedOn w:val="Normal"/>
    <w:rsid w:val="001B64C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47">
    <w:name w:val="xl147"/>
    <w:basedOn w:val="Normal"/>
    <w:rsid w:val="001B64CB"/>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48">
    <w:name w:val="xl148"/>
    <w:basedOn w:val="Normal"/>
    <w:rsid w:val="001B64C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49">
    <w:name w:val="xl149"/>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color w:val="FF0000"/>
    </w:rPr>
  </w:style>
  <w:style w:type="paragraph" w:customStyle="1" w:styleId="xl150">
    <w:name w:val="xl150"/>
    <w:basedOn w:val="Normal"/>
    <w:rsid w:val="001B64CB"/>
    <w:pPr>
      <w:pBdr>
        <w:lef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51">
    <w:name w:val="xl151"/>
    <w:basedOn w:val="Normal"/>
    <w:rsid w:val="001B64C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52">
    <w:name w:val="xl152"/>
    <w:basedOn w:val="Normal"/>
    <w:rsid w:val="001B64CB"/>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53">
    <w:name w:val="xl153"/>
    <w:basedOn w:val="Normal"/>
    <w:rsid w:val="001B64CB"/>
    <w:pPr>
      <w:spacing w:before="100" w:beforeAutospacing="1" w:after="100" w:afterAutospacing="1"/>
      <w:textAlignment w:val="top"/>
    </w:pPr>
    <w:rPr>
      <w:rFonts w:ascii="Arial Unicode MS" w:eastAsia="Arial Unicode MS" w:hAnsi="Arial Unicode MS" w:cs="Arial Unicode MS"/>
    </w:rPr>
  </w:style>
  <w:style w:type="paragraph" w:customStyle="1" w:styleId="xl65">
    <w:name w:val="xl65"/>
    <w:basedOn w:val="Normal"/>
    <w:rsid w:val="001B64CB"/>
    <w:pPr>
      <w:spacing w:before="100" w:beforeAutospacing="1" w:after="100" w:afterAutospacing="1"/>
    </w:pPr>
    <w:rPr>
      <w:rFonts w:ascii="Arial Unicode MS" w:eastAsia="Arial Unicode MS" w:hAnsi="Arial Unicode MS" w:cs="Arial Unicode MS"/>
      <w:b/>
      <w:bCs/>
      <w:sz w:val="28"/>
      <w:szCs w:val="28"/>
      <w:lang w:val="en-US" w:eastAsia="en-US"/>
    </w:rPr>
  </w:style>
  <w:style w:type="character" w:customStyle="1" w:styleId="Ttulo5Car">
    <w:name w:val="Título 5 Car"/>
    <w:basedOn w:val="Fuentedeprrafopredeter"/>
    <w:link w:val="Ttulo5"/>
    <w:uiPriority w:val="9"/>
    <w:rsid w:val="000459D6"/>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uiPriority w:val="9"/>
    <w:rsid w:val="000459D6"/>
    <w:rPr>
      <w:rFonts w:asciiTheme="majorHAnsi" w:eastAsiaTheme="majorEastAsia" w:hAnsiTheme="majorHAnsi" w:cstheme="majorBidi"/>
      <w:i/>
      <w:iCs/>
      <w:color w:val="243F60" w:themeColor="accent1" w:themeShade="7F"/>
      <w:sz w:val="24"/>
      <w:szCs w:val="24"/>
      <w:lang w:val="es-ES" w:eastAsia="es-ES"/>
    </w:rPr>
  </w:style>
  <w:style w:type="character" w:customStyle="1" w:styleId="Ttulo7Car">
    <w:name w:val="Título 7 Car"/>
    <w:basedOn w:val="Fuentedeprrafopredeter"/>
    <w:link w:val="Ttulo7"/>
    <w:uiPriority w:val="9"/>
    <w:rsid w:val="000459D6"/>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F747BD"/>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F747BD"/>
    <w:rPr>
      <w:rFonts w:asciiTheme="majorHAnsi" w:eastAsiaTheme="majorEastAsia" w:hAnsiTheme="majorHAnsi" w:cstheme="majorBidi"/>
      <w:i/>
      <w:iCs/>
      <w:color w:val="404040" w:themeColor="text1" w:themeTint="BF"/>
      <w:sz w:val="20"/>
      <w:szCs w:val="20"/>
      <w:lang w:val="es-ES" w:eastAsia="es-ES"/>
    </w:rPr>
  </w:style>
  <w:style w:type="numbering" w:customStyle="1" w:styleId="Estilo1">
    <w:name w:val="Estilo1"/>
    <w:uiPriority w:val="99"/>
    <w:rsid w:val="00A87BDB"/>
    <w:pPr>
      <w:numPr>
        <w:numId w:val="31"/>
      </w:numPr>
    </w:pPr>
  </w:style>
</w:styles>
</file>

<file path=word/webSettings.xml><?xml version="1.0" encoding="utf-8"?>
<w:webSettings xmlns:r="http://schemas.openxmlformats.org/officeDocument/2006/relationships" xmlns:w="http://schemas.openxmlformats.org/wordprocessingml/2006/main">
  <w:divs>
    <w:div w:id="115687935">
      <w:bodyDiv w:val="1"/>
      <w:marLeft w:val="0"/>
      <w:marRight w:val="0"/>
      <w:marTop w:val="0"/>
      <w:marBottom w:val="0"/>
      <w:divBdr>
        <w:top w:val="none" w:sz="0" w:space="0" w:color="auto"/>
        <w:left w:val="none" w:sz="0" w:space="0" w:color="auto"/>
        <w:bottom w:val="none" w:sz="0" w:space="0" w:color="auto"/>
        <w:right w:val="none" w:sz="0" w:space="0" w:color="auto"/>
      </w:divBdr>
      <w:divsChild>
        <w:div w:id="1114983199">
          <w:marLeft w:val="0"/>
          <w:marRight w:val="0"/>
          <w:marTop w:val="0"/>
          <w:marBottom w:val="0"/>
          <w:divBdr>
            <w:top w:val="none" w:sz="0" w:space="0" w:color="auto"/>
            <w:left w:val="none" w:sz="0" w:space="0" w:color="auto"/>
            <w:bottom w:val="none" w:sz="0" w:space="0" w:color="auto"/>
            <w:right w:val="none" w:sz="0" w:space="0" w:color="auto"/>
          </w:divBdr>
        </w:div>
      </w:divsChild>
    </w:div>
    <w:div w:id="244261762">
      <w:bodyDiv w:val="1"/>
      <w:marLeft w:val="0"/>
      <w:marRight w:val="0"/>
      <w:marTop w:val="0"/>
      <w:marBottom w:val="0"/>
      <w:divBdr>
        <w:top w:val="none" w:sz="0" w:space="0" w:color="auto"/>
        <w:left w:val="none" w:sz="0" w:space="0" w:color="auto"/>
        <w:bottom w:val="none" w:sz="0" w:space="0" w:color="auto"/>
        <w:right w:val="none" w:sz="0" w:space="0" w:color="auto"/>
      </w:divBdr>
    </w:div>
    <w:div w:id="539755089">
      <w:bodyDiv w:val="1"/>
      <w:marLeft w:val="0"/>
      <w:marRight w:val="0"/>
      <w:marTop w:val="0"/>
      <w:marBottom w:val="0"/>
      <w:divBdr>
        <w:top w:val="none" w:sz="0" w:space="0" w:color="auto"/>
        <w:left w:val="none" w:sz="0" w:space="0" w:color="auto"/>
        <w:bottom w:val="none" w:sz="0" w:space="0" w:color="auto"/>
        <w:right w:val="none" w:sz="0" w:space="0" w:color="auto"/>
      </w:divBdr>
    </w:div>
    <w:div w:id="709499901">
      <w:bodyDiv w:val="1"/>
      <w:marLeft w:val="0"/>
      <w:marRight w:val="0"/>
      <w:marTop w:val="0"/>
      <w:marBottom w:val="0"/>
      <w:divBdr>
        <w:top w:val="none" w:sz="0" w:space="0" w:color="auto"/>
        <w:left w:val="none" w:sz="0" w:space="0" w:color="auto"/>
        <w:bottom w:val="none" w:sz="0" w:space="0" w:color="auto"/>
        <w:right w:val="none" w:sz="0" w:space="0" w:color="auto"/>
      </w:divBdr>
      <w:divsChild>
        <w:div w:id="1709069412">
          <w:marLeft w:val="0"/>
          <w:marRight w:val="0"/>
          <w:marTop w:val="0"/>
          <w:marBottom w:val="0"/>
          <w:divBdr>
            <w:top w:val="none" w:sz="0" w:space="0" w:color="auto"/>
            <w:left w:val="none" w:sz="0" w:space="0" w:color="auto"/>
            <w:bottom w:val="none" w:sz="0" w:space="0" w:color="auto"/>
            <w:right w:val="none" w:sz="0" w:space="0" w:color="auto"/>
          </w:divBdr>
        </w:div>
      </w:divsChild>
    </w:div>
    <w:div w:id="895045691">
      <w:bodyDiv w:val="1"/>
      <w:marLeft w:val="0"/>
      <w:marRight w:val="0"/>
      <w:marTop w:val="0"/>
      <w:marBottom w:val="0"/>
      <w:divBdr>
        <w:top w:val="none" w:sz="0" w:space="0" w:color="auto"/>
        <w:left w:val="none" w:sz="0" w:space="0" w:color="auto"/>
        <w:bottom w:val="none" w:sz="0" w:space="0" w:color="auto"/>
        <w:right w:val="none" w:sz="0" w:space="0" w:color="auto"/>
      </w:divBdr>
    </w:div>
    <w:div w:id="971325033">
      <w:bodyDiv w:val="1"/>
      <w:marLeft w:val="0"/>
      <w:marRight w:val="0"/>
      <w:marTop w:val="0"/>
      <w:marBottom w:val="0"/>
      <w:divBdr>
        <w:top w:val="none" w:sz="0" w:space="0" w:color="auto"/>
        <w:left w:val="none" w:sz="0" w:space="0" w:color="auto"/>
        <w:bottom w:val="none" w:sz="0" w:space="0" w:color="auto"/>
        <w:right w:val="none" w:sz="0" w:space="0" w:color="auto"/>
      </w:divBdr>
    </w:div>
    <w:div w:id="1319261029">
      <w:bodyDiv w:val="1"/>
      <w:marLeft w:val="0"/>
      <w:marRight w:val="0"/>
      <w:marTop w:val="0"/>
      <w:marBottom w:val="0"/>
      <w:divBdr>
        <w:top w:val="none" w:sz="0" w:space="0" w:color="auto"/>
        <w:left w:val="none" w:sz="0" w:space="0" w:color="auto"/>
        <w:bottom w:val="none" w:sz="0" w:space="0" w:color="auto"/>
        <w:right w:val="none" w:sz="0" w:space="0" w:color="auto"/>
      </w:divBdr>
    </w:div>
    <w:div w:id="1551501033">
      <w:bodyDiv w:val="1"/>
      <w:marLeft w:val="0"/>
      <w:marRight w:val="0"/>
      <w:marTop w:val="0"/>
      <w:marBottom w:val="0"/>
      <w:divBdr>
        <w:top w:val="none" w:sz="0" w:space="0" w:color="auto"/>
        <w:left w:val="none" w:sz="0" w:space="0" w:color="auto"/>
        <w:bottom w:val="none" w:sz="0" w:space="0" w:color="auto"/>
        <w:right w:val="none" w:sz="0" w:space="0" w:color="auto"/>
      </w:divBdr>
    </w:div>
    <w:div w:id="1613633185">
      <w:bodyDiv w:val="1"/>
      <w:marLeft w:val="0"/>
      <w:marRight w:val="0"/>
      <w:marTop w:val="0"/>
      <w:marBottom w:val="0"/>
      <w:divBdr>
        <w:top w:val="none" w:sz="0" w:space="0" w:color="auto"/>
        <w:left w:val="none" w:sz="0" w:space="0" w:color="auto"/>
        <w:bottom w:val="none" w:sz="0" w:space="0" w:color="auto"/>
        <w:right w:val="none" w:sz="0" w:space="0" w:color="auto"/>
      </w:divBdr>
      <w:divsChild>
        <w:div w:id="1364017289">
          <w:marLeft w:val="0"/>
          <w:marRight w:val="0"/>
          <w:marTop w:val="0"/>
          <w:marBottom w:val="0"/>
          <w:divBdr>
            <w:top w:val="none" w:sz="0" w:space="0" w:color="auto"/>
            <w:left w:val="none" w:sz="0" w:space="0" w:color="auto"/>
            <w:bottom w:val="none" w:sz="0" w:space="0" w:color="auto"/>
            <w:right w:val="none" w:sz="0" w:space="0" w:color="auto"/>
          </w:divBdr>
        </w:div>
      </w:divsChild>
    </w:div>
    <w:div w:id="1731608000">
      <w:bodyDiv w:val="1"/>
      <w:marLeft w:val="0"/>
      <w:marRight w:val="0"/>
      <w:marTop w:val="0"/>
      <w:marBottom w:val="0"/>
      <w:divBdr>
        <w:top w:val="none" w:sz="0" w:space="0" w:color="auto"/>
        <w:left w:val="none" w:sz="0" w:space="0" w:color="auto"/>
        <w:bottom w:val="none" w:sz="0" w:space="0" w:color="auto"/>
        <w:right w:val="none" w:sz="0" w:space="0" w:color="auto"/>
      </w:divBdr>
      <w:divsChild>
        <w:div w:id="1372727555">
          <w:marLeft w:val="0"/>
          <w:marRight w:val="0"/>
          <w:marTop w:val="0"/>
          <w:marBottom w:val="0"/>
          <w:divBdr>
            <w:top w:val="none" w:sz="0" w:space="0" w:color="auto"/>
            <w:left w:val="none" w:sz="0" w:space="0" w:color="auto"/>
            <w:bottom w:val="none" w:sz="0" w:space="0" w:color="auto"/>
            <w:right w:val="none" w:sz="0" w:space="0" w:color="auto"/>
          </w:divBdr>
        </w:div>
      </w:divsChild>
    </w:div>
    <w:div w:id="17833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ducompras.gob.hn" TargetMode="Externa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AC7D2-5318-46E4-9E1B-2C149CAC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73</Pages>
  <Words>31536</Words>
  <Characters>173452</Characters>
  <Application>Microsoft Office Word</Application>
  <DocSecurity>0</DocSecurity>
  <Lines>1445</Lines>
  <Paragraphs>409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yessenia.martinez</dc:creator>
  <cp:lastModifiedBy>yessenia.martinez</cp:lastModifiedBy>
  <cp:revision>5</cp:revision>
  <cp:lastPrinted>2013-01-25T18:18:00Z</cp:lastPrinted>
  <dcterms:created xsi:type="dcterms:W3CDTF">2013-01-21T16:54:00Z</dcterms:created>
  <dcterms:modified xsi:type="dcterms:W3CDTF">2013-01-25T20:37:00Z</dcterms:modified>
</cp:coreProperties>
</file>