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0C2" w:rsidRPr="00225BB5" w:rsidRDefault="00D620C2" w:rsidP="00D620C2">
      <w:pPr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  <w:lang w:val="es-MX"/>
        </w:rPr>
      </w:pPr>
      <w:r w:rsidRPr="00225BB5">
        <w:rPr>
          <w:rFonts w:ascii="Times New Roman" w:hAnsi="Times New Roman"/>
          <w:b/>
          <w:sz w:val="24"/>
          <w:szCs w:val="24"/>
          <w:lang w:val="es-MX"/>
        </w:rPr>
        <w:t>AVISO DE LICITACIÓN PÚBLICA NACIONAL</w:t>
      </w:r>
    </w:p>
    <w:p w:rsidR="00D620C2" w:rsidRPr="00225BB5" w:rsidRDefault="00D620C2" w:rsidP="00D620C2">
      <w:pPr>
        <w:spacing w:line="276" w:lineRule="auto"/>
        <w:contextualSpacing/>
        <w:jc w:val="center"/>
        <w:rPr>
          <w:rFonts w:ascii="Times New Roman" w:hAnsi="Times New Roman"/>
          <w:sz w:val="24"/>
          <w:szCs w:val="24"/>
          <w:lang w:val="es-MX"/>
        </w:rPr>
      </w:pPr>
      <w:r w:rsidRPr="00225BB5">
        <w:rPr>
          <w:rFonts w:ascii="Times New Roman" w:hAnsi="Times New Roman"/>
          <w:sz w:val="24"/>
          <w:szCs w:val="24"/>
          <w:lang w:val="es-MX"/>
        </w:rPr>
        <w:t>Republica de Honduras</w:t>
      </w:r>
    </w:p>
    <w:p w:rsidR="00D620C2" w:rsidRPr="00225BB5" w:rsidRDefault="00D620C2" w:rsidP="00D620C2">
      <w:pPr>
        <w:spacing w:line="276" w:lineRule="auto"/>
        <w:contextualSpacing/>
        <w:jc w:val="center"/>
        <w:rPr>
          <w:rFonts w:ascii="Times New Roman" w:hAnsi="Times New Roman"/>
          <w:sz w:val="24"/>
          <w:szCs w:val="24"/>
          <w:lang w:val="es-MX"/>
        </w:rPr>
      </w:pPr>
      <w:r w:rsidRPr="00225BB5">
        <w:rPr>
          <w:rFonts w:ascii="Times New Roman" w:hAnsi="Times New Roman"/>
          <w:sz w:val="24"/>
          <w:szCs w:val="24"/>
          <w:lang w:val="es-MX"/>
        </w:rPr>
        <w:t xml:space="preserve">Dirección Nacional </w:t>
      </w:r>
      <w:r>
        <w:rPr>
          <w:rFonts w:ascii="Times New Roman" w:hAnsi="Times New Roman"/>
          <w:sz w:val="24"/>
          <w:szCs w:val="24"/>
          <w:lang w:val="es-MX"/>
        </w:rPr>
        <w:t xml:space="preserve">del </w:t>
      </w:r>
      <w:r w:rsidRPr="00225BB5">
        <w:rPr>
          <w:rFonts w:ascii="Times New Roman" w:hAnsi="Times New Roman"/>
          <w:sz w:val="24"/>
          <w:szCs w:val="24"/>
          <w:lang w:val="es-MX"/>
        </w:rPr>
        <w:t>Sistema Nacional de Emergencias 911</w:t>
      </w:r>
    </w:p>
    <w:p w:rsidR="00D620C2" w:rsidRPr="00225BB5" w:rsidRDefault="00D620C2" w:rsidP="00D620C2">
      <w:pPr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N° LPN-001-2019</w:t>
      </w:r>
    </w:p>
    <w:p w:rsidR="00D620C2" w:rsidRDefault="00D620C2" w:rsidP="00D620C2">
      <w:pPr>
        <w:widowControl w:val="0"/>
        <w:autoSpaceDE w:val="0"/>
        <w:autoSpaceDN w:val="0"/>
        <w:spacing w:before="85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D620C2">
        <w:rPr>
          <w:rFonts w:ascii="Times New Roman" w:hAnsi="Times New Roman"/>
          <w:b/>
          <w:bCs/>
          <w:sz w:val="24"/>
          <w:szCs w:val="24"/>
          <w:lang w:val="es-ES"/>
        </w:rPr>
        <w:t>“CONTRATACION DE SERVICIOS DE CONSTRUCCION LLAVE EN MANO DEL CENTRO DE COORDINACION Y OPERACIÓN DEL SISTEMA NACIONAL DE EMERGENCIAS NUEVE, UNO, UNO (911) EN LA ZONA SUR DEL PAIS”</w:t>
      </w:r>
    </w:p>
    <w:p w:rsidR="00D620C2" w:rsidRPr="00D620C2" w:rsidRDefault="00D620C2" w:rsidP="00D620C2">
      <w:pPr>
        <w:widowControl w:val="0"/>
        <w:autoSpaceDE w:val="0"/>
        <w:autoSpaceDN w:val="0"/>
        <w:spacing w:before="85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20C2" w:rsidRPr="00225BB5" w:rsidRDefault="00D620C2" w:rsidP="00D620C2">
      <w:pPr>
        <w:pStyle w:val="Prrafodelista"/>
        <w:widowControl/>
        <w:numPr>
          <w:ilvl w:val="0"/>
          <w:numId w:val="1"/>
        </w:numPr>
        <w:autoSpaceDE/>
        <w:autoSpaceDN/>
        <w:spacing w:before="0" w:after="160" w:line="276" w:lineRule="auto"/>
        <w:contextualSpacing/>
        <w:jc w:val="both"/>
        <w:rPr>
          <w:b/>
          <w:sz w:val="24"/>
          <w:szCs w:val="24"/>
          <w:lang w:val="es-MX"/>
        </w:rPr>
      </w:pPr>
      <w:r>
        <w:rPr>
          <w:sz w:val="24"/>
          <w:szCs w:val="24"/>
        </w:rPr>
        <w:t xml:space="preserve">La </w:t>
      </w:r>
      <w:r w:rsidRPr="00225BB5">
        <w:rPr>
          <w:sz w:val="24"/>
          <w:szCs w:val="24"/>
          <w:lang w:val="es-MX"/>
        </w:rPr>
        <w:t xml:space="preserve">Dirección Nacional </w:t>
      </w:r>
      <w:r>
        <w:rPr>
          <w:sz w:val="24"/>
          <w:szCs w:val="24"/>
          <w:lang w:val="es-MX"/>
        </w:rPr>
        <w:t>del</w:t>
      </w:r>
      <w:r w:rsidRPr="00225BB5">
        <w:rPr>
          <w:sz w:val="24"/>
          <w:szCs w:val="24"/>
        </w:rPr>
        <w:t xml:space="preserve"> </w:t>
      </w:r>
      <w:r w:rsidRPr="00225BB5">
        <w:rPr>
          <w:sz w:val="24"/>
          <w:szCs w:val="24"/>
          <w:lang w:val="es-MX"/>
        </w:rPr>
        <w:t xml:space="preserve">Sistema Nacional de Emergencias Nueve, Uno, Uno (911) </w:t>
      </w:r>
      <w:proofErr w:type="spellStart"/>
      <w:r w:rsidRPr="00225BB5">
        <w:rPr>
          <w:sz w:val="24"/>
          <w:szCs w:val="24"/>
        </w:rPr>
        <w:t>invit</w:t>
      </w:r>
      <w:bookmarkStart w:id="0" w:name="_GoBack"/>
      <w:bookmarkEnd w:id="0"/>
      <w:r w:rsidRPr="00225BB5">
        <w:rPr>
          <w:sz w:val="24"/>
          <w:szCs w:val="24"/>
        </w:rPr>
        <w:t>a</w:t>
      </w:r>
      <w:proofErr w:type="spellEnd"/>
      <w:r w:rsidRPr="00225BB5">
        <w:rPr>
          <w:sz w:val="24"/>
          <w:szCs w:val="24"/>
        </w:rPr>
        <w:t xml:space="preserve"> a las </w:t>
      </w:r>
      <w:proofErr w:type="spellStart"/>
      <w:r w:rsidRPr="00225BB5">
        <w:rPr>
          <w:sz w:val="24"/>
          <w:szCs w:val="24"/>
        </w:rPr>
        <w:t>empresas</w:t>
      </w:r>
      <w:proofErr w:type="spellEnd"/>
      <w:r w:rsidRPr="00225BB5">
        <w:rPr>
          <w:sz w:val="24"/>
          <w:szCs w:val="24"/>
        </w:rPr>
        <w:t xml:space="preserve"> </w:t>
      </w:r>
      <w:proofErr w:type="spellStart"/>
      <w:r w:rsidRPr="00225BB5">
        <w:rPr>
          <w:sz w:val="24"/>
          <w:szCs w:val="24"/>
        </w:rPr>
        <w:t>Constructoras</w:t>
      </w:r>
      <w:proofErr w:type="spellEnd"/>
      <w:r w:rsidRPr="00225BB5">
        <w:rPr>
          <w:sz w:val="24"/>
          <w:szCs w:val="24"/>
        </w:rPr>
        <w:t xml:space="preserve"> </w:t>
      </w:r>
      <w:proofErr w:type="spellStart"/>
      <w:r w:rsidRPr="00225BB5">
        <w:rPr>
          <w:sz w:val="24"/>
          <w:szCs w:val="24"/>
        </w:rPr>
        <w:t>Nacionales</w:t>
      </w:r>
      <w:proofErr w:type="spellEnd"/>
      <w:r w:rsidRPr="00225BB5">
        <w:rPr>
          <w:sz w:val="24"/>
          <w:szCs w:val="24"/>
        </w:rPr>
        <w:t xml:space="preserve">, </w:t>
      </w:r>
      <w:r w:rsidRPr="00225BB5">
        <w:rPr>
          <w:sz w:val="24"/>
          <w:szCs w:val="24"/>
          <w:lang w:val="es-ES_tradnl"/>
        </w:rPr>
        <w:t>a participar en el Proceso de licitación Pública N°LPN-00</w:t>
      </w:r>
      <w:r>
        <w:rPr>
          <w:sz w:val="24"/>
          <w:szCs w:val="24"/>
          <w:lang w:val="es-ES_tradnl"/>
        </w:rPr>
        <w:t>1</w:t>
      </w:r>
      <w:r w:rsidRPr="00225BB5">
        <w:rPr>
          <w:sz w:val="24"/>
          <w:szCs w:val="24"/>
          <w:lang w:val="es-ES_tradnl"/>
        </w:rPr>
        <w:t>-201</w:t>
      </w:r>
      <w:r>
        <w:rPr>
          <w:sz w:val="24"/>
          <w:szCs w:val="24"/>
          <w:lang w:val="es-ES_tradnl"/>
        </w:rPr>
        <w:t>9</w:t>
      </w:r>
      <w:r w:rsidRPr="00225BB5">
        <w:rPr>
          <w:sz w:val="24"/>
          <w:szCs w:val="24"/>
          <w:lang w:val="es-ES_tradnl"/>
        </w:rPr>
        <w:t xml:space="preserve">, para la </w:t>
      </w:r>
      <w:r>
        <w:rPr>
          <w:sz w:val="24"/>
          <w:szCs w:val="24"/>
          <w:lang w:val="es-ES_tradnl"/>
        </w:rPr>
        <w:t>selección</w:t>
      </w:r>
      <w:r w:rsidRPr="00225BB5">
        <w:rPr>
          <w:sz w:val="24"/>
          <w:szCs w:val="24"/>
          <w:lang w:val="es-ES_tradnl"/>
        </w:rPr>
        <w:t xml:space="preserve"> de la empresa que realizará la </w:t>
      </w:r>
      <w:r>
        <w:rPr>
          <w:b/>
          <w:bCs/>
          <w:sz w:val="24"/>
          <w:szCs w:val="24"/>
          <w:lang w:val="es-ES"/>
        </w:rPr>
        <w:t>CONSTRUCCIÓN, EQUIPAMIENTO,</w:t>
      </w:r>
      <w:r w:rsidRPr="004C491C">
        <w:rPr>
          <w:b/>
          <w:bCs/>
          <w:sz w:val="24"/>
          <w:szCs w:val="24"/>
          <w:lang w:val="es-ES"/>
        </w:rPr>
        <w:t xml:space="preserve"> </w:t>
      </w:r>
      <w:r>
        <w:rPr>
          <w:b/>
          <w:bCs/>
          <w:sz w:val="24"/>
          <w:szCs w:val="24"/>
          <w:lang w:val="es-ES"/>
        </w:rPr>
        <w:t xml:space="preserve">SUMINISTRO E </w:t>
      </w:r>
      <w:r w:rsidRPr="004C491C">
        <w:rPr>
          <w:b/>
          <w:bCs/>
          <w:sz w:val="24"/>
          <w:szCs w:val="24"/>
          <w:lang w:val="es-ES"/>
        </w:rPr>
        <w:t>INSTALACION DE CAMARAS DEL CENTRO DE OPERACIONES REGIONAL DEL SUR</w:t>
      </w:r>
      <w:r>
        <w:rPr>
          <w:b/>
          <w:bCs/>
          <w:sz w:val="24"/>
          <w:szCs w:val="24"/>
          <w:lang w:val="es-ES"/>
        </w:rPr>
        <w:t xml:space="preserve"> DEL SISTEMA NACIONAL DE EMERGENCIAS NUEVE, UNO, UNO.</w:t>
      </w:r>
    </w:p>
    <w:p w:rsidR="00D620C2" w:rsidRPr="00225BB5" w:rsidRDefault="00D620C2" w:rsidP="00D620C2">
      <w:pPr>
        <w:pStyle w:val="Prrafodelista"/>
        <w:spacing w:line="276" w:lineRule="auto"/>
        <w:jc w:val="both"/>
        <w:rPr>
          <w:b/>
          <w:sz w:val="24"/>
          <w:szCs w:val="24"/>
          <w:lang w:val="es-MX"/>
        </w:rPr>
      </w:pPr>
    </w:p>
    <w:p w:rsidR="00D620C2" w:rsidRPr="00225BB5" w:rsidRDefault="00D620C2" w:rsidP="00D620C2">
      <w:pPr>
        <w:pStyle w:val="Prrafodelista"/>
        <w:numPr>
          <w:ilvl w:val="0"/>
          <w:numId w:val="1"/>
        </w:numPr>
        <w:spacing w:before="85" w:line="276" w:lineRule="auto"/>
        <w:contextualSpacing/>
        <w:jc w:val="both"/>
        <w:rPr>
          <w:sz w:val="24"/>
          <w:szCs w:val="24"/>
        </w:rPr>
      </w:pPr>
      <w:r w:rsidRPr="00225BB5">
        <w:rPr>
          <w:sz w:val="24"/>
          <w:szCs w:val="24"/>
        </w:rPr>
        <w:t xml:space="preserve">El </w:t>
      </w:r>
      <w:proofErr w:type="spellStart"/>
      <w:r w:rsidRPr="00225BB5">
        <w:rPr>
          <w:sz w:val="24"/>
          <w:szCs w:val="24"/>
        </w:rPr>
        <w:t>financiamiento</w:t>
      </w:r>
      <w:proofErr w:type="spellEnd"/>
      <w:r w:rsidRPr="00225BB5">
        <w:rPr>
          <w:sz w:val="24"/>
          <w:szCs w:val="24"/>
        </w:rPr>
        <w:t xml:space="preserve"> para la </w:t>
      </w:r>
      <w:proofErr w:type="spellStart"/>
      <w:r w:rsidRPr="00225BB5">
        <w:rPr>
          <w:sz w:val="24"/>
          <w:szCs w:val="24"/>
        </w:rPr>
        <w:t>realización</w:t>
      </w:r>
      <w:proofErr w:type="spellEnd"/>
      <w:r w:rsidRPr="00225BB5">
        <w:rPr>
          <w:sz w:val="24"/>
          <w:szCs w:val="24"/>
        </w:rPr>
        <w:t xml:space="preserve"> del </w:t>
      </w:r>
      <w:proofErr w:type="spellStart"/>
      <w:r w:rsidRPr="00225BB5">
        <w:rPr>
          <w:sz w:val="24"/>
          <w:szCs w:val="24"/>
        </w:rPr>
        <w:t>presente</w:t>
      </w:r>
      <w:proofErr w:type="spellEnd"/>
      <w:r w:rsidRPr="00225BB5">
        <w:rPr>
          <w:sz w:val="24"/>
          <w:szCs w:val="24"/>
        </w:rPr>
        <w:t xml:space="preserve"> </w:t>
      </w:r>
      <w:proofErr w:type="spellStart"/>
      <w:r w:rsidRPr="00225BB5">
        <w:rPr>
          <w:sz w:val="24"/>
          <w:szCs w:val="24"/>
        </w:rPr>
        <w:t>proceso</w:t>
      </w:r>
      <w:proofErr w:type="spellEnd"/>
      <w:r w:rsidRPr="00225BB5">
        <w:rPr>
          <w:sz w:val="24"/>
          <w:szCs w:val="24"/>
        </w:rPr>
        <w:t xml:space="preserve"> </w:t>
      </w:r>
      <w:proofErr w:type="spellStart"/>
      <w:r w:rsidRPr="00225BB5">
        <w:rPr>
          <w:sz w:val="24"/>
          <w:szCs w:val="24"/>
        </w:rPr>
        <w:t>proviene</w:t>
      </w:r>
      <w:proofErr w:type="spellEnd"/>
      <w:r w:rsidRPr="00225BB5">
        <w:rPr>
          <w:sz w:val="24"/>
          <w:szCs w:val="24"/>
        </w:rPr>
        <w:t xml:space="preserve"> </w:t>
      </w:r>
      <w:proofErr w:type="spellStart"/>
      <w:r w:rsidRPr="00225BB5">
        <w:rPr>
          <w:sz w:val="24"/>
          <w:szCs w:val="24"/>
        </w:rPr>
        <w:t>exclusivamente</w:t>
      </w:r>
      <w:proofErr w:type="spellEnd"/>
      <w:r w:rsidRPr="00225BB5">
        <w:rPr>
          <w:sz w:val="24"/>
          <w:szCs w:val="24"/>
        </w:rPr>
        <w:t xml:space="preserve"> de </w:t>
      </w:r>
      <w:proofErr w:type="spellStart"/>
      <w:r w:rsidRPr="00225BB5">
        <w:rPr>
          <w:sz w:val="24"/>
          <w:szCs w:val="24"/>
        </w:rPr>
        <w:t>fondos</w:t>
      </w:r>
      <w:proofErr w:type="spellEnd"/>
      <w:r w:rsidRPr="00225BB5">
        <w:rPr>
          <w:sz w:val="24"/>
          <w:szCs w:val="24"/>
        </w:rPr>
        <w:t xml:space="preserve"> </w:t>
      </w:r>
      <w:proofErr w:type="spellStart"/>
      <w:r w:rsidRPr="00225BB5">
        <w:rPr>
          <w:sz w:val="24"/>
          <w:szCs w:val="24"/>
        </w:rPr>
        <w:t>Fideicomiso</w:t>
      </w:r>
      <w:proofErr w:type="spellEnd"/>
      <w:r w:rsidRPr="00225BB5">
        <w:rPr>
          <w:sz w:val="24"/>
          <w:szCs w:val="24"/>
        </w:rPr>
        <w:t xml:space="preserve"> de </w:t>
      </w:r>
      <w:proofErr w:type="spellStart"/>
      <w:r w:rsidRPr="00225BB5">
        <w:rPr>
          <w:sz w:val="24"/>
          <w:szCs w:val="24"/>
        </w:rPr>
        <w:t>Inversiones</w:t>
      </w:r>
      <w:proofErr w:type="spellEnd"/>
      <w:r w:rsidRPr="00225BB5">
        <w:rPr>
          <w:sz w:val="24"/>
          <w:szCs w:val="24"/>
        </w:rPr>
        <w:t xml:space="preserve"> y </w:t>
      </w:r>
      <w:proofErr w:type="spellStart"/>
      <w:r w:rsidRPr="00225BB5">
        <w:rPr>
          <w:sz w:val="24"/>
          <w:szCs w:val="24"/>
        </w:rPr>
        <w:t>Asignaciones</w:t>
      </w:r>
      <w:proofErr w:type="spellEnd"/>
      <w:r w:rsidRPr="00225BB5">
        <w:rPr>
          <w:sz w:val="24"/>
          <w:szCs w:val="24"/>
        </w:rPr>
        <w:t xml:space="preserve"> (FINA 2).</w:t>
      </w:r>
    </w:p>
    <w:p w:rsidR="00D620C2" w:rsidRPr="00225BB5" w:rsidRDefault="00D620C2" w:rsidP="00D620C2">
      <w:pPr>
        <w:pStyle w:val="Prrafodelista"/>
        <w:spacing w:before="85" w:line="276" w:lineRule="auto"/>
        <w:jc w:val="both"/>
        <w:rPr>
          <w:sz w:val="24"/>
          <w:szCs w:val="24"/>
        </w:rPr>
      </w:pPr>
    </w:p>
    <w:p w:rsidR="00D620C2" w:rsidRPr="00D620C2" w:rsidRDefault="00D620C2" w:rsidP="00D620C2">
      <w:pPr>
        <w:pStyle w:val="Prrafodelista"/>
        <w:widowControl/>
        <w:numPr>
          <w:ilvl w:val="0"/>
          <w:numId w:val="1"/>
        </w:numPr>
        <w:autoSpaceDE/>
        <w:autoSpaceDN/>
        <w:spacing w:before="0" w:after="160" w:line="276" w:lineRule="auto"/>
        <w:contextualSpacing/>
        <w:jc w:val="both"/>
        <w:rPr>
          <w:b/>
          <w:sz w:val="24"/>
          <w:szCs w:val="24"/>
          <w:lang w:val="es-MX"/>
        </w:rPr>
      </w:pPr>
      <w:r w:rsidRPr="00225BB5">
        <w:rPr>
          <w:sz w:val="24"/>
          <w:szCs w:val="24"/>
          <w:lang w:val="es-MX"/>
        </w:rPr>
        <w:t xml:space="preserve">Los interesados podrán adquirir los Documentos de la presente Licitación; </w:t>
      </w:r>
      <w:r>
        <w:rPr>
          <w:sz w:val="24"/>
          <w:szCs w:val="24"/>
          <w:lang w:val="es-MX"/>
        </w:rPr>
        <w:t>en las oficinas de la Gerencia Administrativa</w:t>
      </w:r>
      <w:r w:rsidRPr="00022E80">
        <w:rPr>
          <w:sz w:val="24"/>
          <w:szCs w:val="24"/>
          <w:lang w:val="es-MX"/>
        </w:rPr>
        <w:t xml:space="preserve"> de</w:t>
      </w:r>
      <w:r w:rsidRPr="00022E80">
        <w:rPr>
          <w:sz w:val="24"/>
          <w:szCs w:val="24"/>
        </w:rPr>
        <w:t xml:space="preserve"> La </w:t>
      </w:r>
      <w:r w:rsidRPr="00022E80">
        <w:rPr>
          <w:sz w:val="24"/>
          <w:szCs w:val="24"/>
          <w:lang w:val="es-MX"/>
        </w:rPr>
        <w:t>Dirección Nacional del Sistema Nacional de Emergencias Nueve, Uno, Uno (911</w:t>
      </w:r>
      <w:r>
        <w:rPr>
          <w:sz w:val="24"/>
          <w:szCs w:val="24"/>
          <w:lang w:val="es-MX"/>
        </w:rPr>
        <w:t xml:space="preserve">), </w:t>
      </w:r>
      <w:r w:rsidRPr="00022E80">
        <w:rPr>
          <w:sz w:val="24"/>
          <w:szCs w:val="24"/>
          <w:lang w:val="es-MX"/>
        </w:rPr>
        <w:t>Planta Baja, Edificio Principal, Aldea El Ocotal, Comayagüela, M.D.C., Honduras, C.A.</w:t>
      </w:r>
      <w:r w:rsidRPr="005B11B0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>en un</w:t>
      </w:r>
      <w:r w:rsidRPr="005B11B0">
        <w:rPr>
          <w:sz w:val="24"/>
          <w:szCs w:val="24"/>
          <w:lang w:val="es-MX"/>
        </w:rPr>
        <w:t xml:space="preserve"> horario de 9:00 a.m. a 5:00 p.m., de lunes a viernes</w:t>
      </w:r>
      <w:r w:rsidRPr="00022E80">
        <w:rPr>
          <w:sz w:val="24"/>
          <w:szCs w:val="24"/>
          <w:lang w:val="es-MX"/>
        </w:rPr>
        <w:t>;</w:t>
      </w:r>
      <w:r>
        <w:rPr>
          <w:sz w:val="24"/>
          <w:szCs w:val="24"/>
          <w:lang w:val="es-MX"/>
        </w:rPr>
        <w:t xml:space="preserve"> M</w:t>
      </w:r>
      <w:r w:rsidRPr="005B11B0">
        <w:rPr>
          <w:sz w:val="24"/>
          <w:szCs w:val="24"/>
          <w:lang w:val="es-MX"/>
        </w:rPr>
        <w:t xml:space="preserve">ediante solicitud escrita </w:t>
      </w:r>
      <w:r>
        <w:rPr>
          <w:sz w:val="24"/>
          <w:szCs w:val="24"/>
          <w:lang w:val="es-MX"/>
        </w:rPr>
        <w:t xml:space="preserve">y </w:t>
      </w:r>
      <w:r w:rsidRPr="005B11B0">
        <w:rPr>
          <w:sz w:val="24"/>
          <w:szCs w:val="24"/>
          <w:lang w:val="es-MX"/>
        </w:rPr>
        <w:t>de manera gratuita a: Lic. Alex Rolando Colindres Laínez, correo electrónico: acolindres@911.gob.hn. Los Documentos de la Licitación podrán ser examinados en el sistema de información de Contratación y Adquisiciones del Estado de Honduras, “HONDUCOMPRAS”, (</w:t>
      </w:r>
      <w:hyperlink r:id="rId5" w:history="1">
        <w:r w:rsidRPr="005B11B0">
          <w:rPr>
            <w:sz w:val="24"/>
            <w:szCs w:val="24"/>
            <w:lang w:val="es-MX"/>
          </w:rPr>
          <w:t>http://www.honducompras.gob.hn/</w:t>
        </w:r>
      </w:hyperlink>
      <w:r w:rsidRPr="005B11B0">
        <w:rPr>
          <w:sz w:val="24"/>
          <w:szCs w:val="24"/>
          <w:lang w:val="es-MX"/>
        </w:rPr>
        <w:t>).</w:t>
      </w:r>
    </w:p>
    <w:p w:rsidR="00D620C2" w:rsidRPr="005B11B0" w:rsidRDefault="00D620C2" w:rsidP="00D620C2">
      <w:pPr>
        <w:pStyle w:val="Prrafodelista"/>
        <w:widowControl/>
        <w:autoSpaceDE/>
        <w:autoSpaceDN/>
        <w:spacing w:before="0" w:after="160" w:line="276" w:lineRule="auto"/>
        <w:ind w:left="720" w:firstLine="0"/>
        <w:contextualSpacing/>
        <w:jc w:val="both"/>
        <w:rPr>
          <w:b/>
          <w:sz w:val="24"/>
          <w:szCs w:val="24"/>
          <w:lang w:val="es-MX"/>
        </w:rPr>
      </w:pPr>
    </w:p>
    <w:p w:rsidR="00D620C2" w:rsidRPr="005B11B0" w:rsidRDefault="00D620C2" w:rsidP="00D620C2">
      <w:pPr>
        <w:pStyle w:val="Prrafodelista"/>
        <w:widowControl/>
        <w:numPr>
          <w:ilvl w:val="0"/>
          <w:numId w:val="1"/>
        </w:numPr>
        <w:autoSpaceDE/>
        <w:autoSpaceDN/>
        <w:spacing w:before="0" w:after="160" w:line="276" w:lineRule="auto"/>
        <w:contextualSpacing/>
        <w:jc w:val="both"/>
        <w:rPr>
          <w:b/>
          <w:sz w:val="24"/>
          <w:szCs w:val="24"/>
          <w:lang w:val="es-MX"/>
        </w:rPr>
      </w:pPr>
      <w:r w:rsidRPr="00225BB5">
        <w:rPr>
          <w:sz w:val="24"/>
          <w:szCs w:val="24"/>
          <w:lang w:val="es-MX"/>
        </w:rPr>
        <w:t xml:space="preserve">Los sobres que contengan las ofertas se recibirán en acto público en el Edificio Principal del Sistema Nacional de Emergencias, Aldea el Ocotal, M.D.C., a más tardar el </w:t>
      </w:r>
      <w:r w:rsidRPr="00225BB5">
        <w:rPr>
          <w:b/>
          <w:sz w:val="24"/>
          <w:szCs w:val="24"/>
          <w:lang w:val="es-MX"/>
        </w:rPr>
        <w:t xml:space="preserve">día </w:t>
      </w:r>
      <w:r>
        <w:rPr>
          <w:b/>
          <w:sz w:val="24"/>
          <w:szCs w:val="24"/>
          <w:lang w:val="es-MX"/>
        </w:rPr>
        <w:t>jueves</w:t>
      </w:r>
      <w:r w:rsidRPr="00225BB5">
        <w:rPr>
          <w:b/>
          <w:sz w:val="24"/>
          <w:szCs w:val="24"/>
          <w:lang w:val="es-MX"/>
        </w:rPr>
        <w:t xml:space="preserve">, </w:t>
      </w:r>
      <w:r>
        <w:rPr>
          <w:b/>
          <w:sz w:val="24"/>
          <w:szCs w:val="24"/>
          <w:lang w:val="es-MX"/>
        </w:rPr>
        <w:t>18</w:t>
      </w:r>
      <w:r w:rsidRPr="00225BB5">
        <w:rPr>
          <w:b/>
          <w:sz w:val="24"/>
          <w:szCs w:val="24"/>
          <w:lang w:val="es-MX"/>
        </w:rPr>
        <w:t xml:space="preserve"> de </w:t>
      </w:r>
      <w:r>
        <w:rPr>
          <w:b/>
          <w:sz w:val="24"/>
          <w:szCs w:val="24"/>
          <w:lang w:val="es-MX"/>
        </w:rPr>
        <w:t>abril</w:t>
      </w:r>
      <w:r w:rsidRPr="00225BB5">
        <w:rPr>
          <w:b/>
          <w:sz w:val="24"/>
          <w:szCs w:val="24"/>
          <w:lang w:val="es-MX"/>
        </w:rPr>
        <w:t xml:space="preserve"> de</w:t>
      </w:r>
      <w:r>
        <w:rPr>
          <w:b/>
          <w:sz w:val="24"/>
          <w:szCs w:val="24"/>
          <w:lang w:val="es-MX"/>
        </w:rPr>
        <w:t>l 2019</w:t>
      </w:r>
      <w:r w:rsidRPr="00225BB5">
        <w:rPr>
          <w:b/>
          <w:sz w:val="24"/>
          <w:szCs w:val="24"/>
          <w:lang w:val="es-MX"/>
        </w:rPr>
        <w:t xml:space="preserve"> a las 10:30 a.m., hora local. </w:t>
      </w:r>
      <w:r w:rsidRPr="00225BB5">
        <w:rPr>
          <w:sz w:val="24"/>
          <w:szCs w:val="24"/>
          <w:lang w:val="es-MX"/>
        </w:rPr>
        <w:t xml:space="preserve">Las que se reciban fuera de plazo serán devueltas. Todas las ofertas deberán estar acompañadas de una Garantía y/o Fianzas de mantenimiento de la Oferta de por los menos el </w:t>
      </w:r>
      <w:r>
        <w:rPr>
          <w:sz w:val="24"/>
          <w:szCs w:val="24"/>
          <w:lang w:val="es-MX"/>
        </w:rPr>
        <w:t>10</w:t>
      </w:r>
      <w:r w:rsidRPr="00225BB5">
        <w:rPr>
          <w:sz w:val="24"/>
          <w:szCs w:val="24"/>
          <w:lang w:val="es-MX"/>
        </w:rPr>
        <w:t>% del precio de la oferta.</w:t>
      </w:r>
    </w:p>
    <w:p w:rsidR="00D620C2" w:rsidRDefault="00D620C2" w:rsidP="00D620C2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es-MX"/>
        </w:rPr>
      </w:pPr>
      <w:r w:rsidRPr="00225BB5">
        <w:rPr>
          <w:rFonts w:ascii="Times New Roman" w:hAnsi="Times New Roman"/>
          <w:sz w:val="24"/>
          <w:szCs w:val="24"/>
          <w:lang w:val="es-MX"/>
        </w:rPr>
        <w:t>Tegucigalpa</w:t>
      </w:r>
      <w:r>
        <w:rPr>
          <w:rFonts w:ascii="Times New Roman" w:hAnsi="Times New Roman"/>
          <w:sz w:val="24"/>
          <w:szCs w:val="24"/>
          <w:lang w:val="es-MX"/>
        </w:rPr>
        <w:t xml:space="preserve">, M.D.C., 04 de marzo de 2019. </w:t>
      </w:r>
    </w:p>
    <w:p w:rsidR="00D620C2" w:rsidRDefault="00D620C2" w:rsidP="00D620C2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D620C2" w:rsidRPr="00225BB5" w:rsidRDefault="00D620C2" w:rsidP="00D620C2">
      <w:pPr>
        <w:spacing w:after="0" w:line="276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lang w:val="es-MX"/>
        </w:rPr>
      </w:pPr>
      <w:r w:rsidRPr="00225BB5">
        <w:rPr>
          <w:rFonts w:ascii="Times New Roman" w:hAnsi="Times New Roman"/>
          <w:b/>
          <w:i/>
          <w:sz w:val="24"/>
          <w:szCs w:val="24"/>
          <w:lang w:val="es-MX"/>
        </w:rPr>
        <w:t xml:space="preserve">Lisandro Rosales </w:t>
      </w:r>
      <w:proofErr w:type="spellStart"/>
      <w:r w:rsidRPr="00225BB5">
        <w:rPr>
          <w:rFonts w:ascii="Times New Roman" w:hAnsi="Times New Roman"/>
          <w:b/>
          <w:i/>
          <w:sz w:val="24"/>
          <w:szCs w:val="24"/>
          <w:lang w:val="es-MX"/>
        </w:rPr>
        <w:t>Banegas</w:t>
      </w:r>
      <w:proofErr w:type="spellEnd"/>
    </w:p>
    <w:p w:rsidR="00D620C2" w:rsidRPr="00225BB5" w:rsidRDefault="00D620C2" w:rsidP="00D620C2">
      <w:pPr>
        <w:spacing w:line="276" w:lineRule="auto"/>
        <w:jc w:val="center"/>
        <w:rPr>
          <w:b/>
          <w:sz w:val="24"/>
          <w:szCs w:val="24"/>
          <w:lang w:val="es-MX"/>
        </w:rPr>
      </w:pPr>
      <w:r w:rsidRPr="00225BB5">
        <w:rPr>
          <w:rFonts w:ascii="Times New Roman" w:hAnsi="Times New Roman"/>
          <w:b/>
          <w:i/>
          <w:sz w:val="24"/>
          <w:szCs w:val="24"/>
          <w:lang w:val="es-MX"/>
        </w:rPr>
        <w:t>Ministro Director Nacional</w:t>
      </w:r>
    </w:p>
    <w:p w:rsidR="00D620C2" w:rsidRPr="00225BB5" w:rsidRDefault="00D620C2" w:rsidP="00D620C2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es-MX"/>
        </w:rPr>
      </w:pPr>
    </w:p>
    <w:sectPr w:rsidR="00D620C2" w:rsidRPr="00225B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277F2"/>
    <w:multiLevelType w:val="hybridMultilevel"/>
    <w:tmpl w:val="5A1EAFB2"/>
    <w:lvl w:ilvl="0" w:tplc="BD4A68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C2"/>
    <w:rsid w:val="00237B62"/>
    <w:rsid w:val="005C4A9C"/>
    <w:rsid w:val="00D6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BB5D9"/>
  <w15:chartTrackingRefBased/>
  <w15:docId w15:val="{7C64CD7A-9B94-42D5-B177-0FD034C6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0C2"/>
    <w:rPr>
      <w:rFonts w:eastAsia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20C2"/>
    <w:pPr>
      <w:widowControl w:val="0"/>
      <w:autoSpaceDE w:val="0"/>
      <w:autoSpaceDN w:val="0"/>
      <w:spacing w:before="101" w:after="0" w:line="240" w:lineRule="auto"/>
      <w:ind w:left="2479" w:hanging="708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nducompras.gob.h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SNE911</dc:creator>
  <cp:keywords/>
  <dc:description/>
  <cp:lastModifiedBy>SNE911</cp:lastModifiedBy>
  <cp:revision>1</cp:revision>
  <dcterms:created xsi:type="dcterms:W3CDTF">2019-03-01T22:15:00Z</dcterms:created>
  <dcterms:modified xsi:type="dcterms:W3CDTF">2019-03-01T22:26:00Z</dcterms:modified>
</cp:coreProperties>
</file>